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E7597" w14:textId="7D50DB25" w:rsidR="00555531" w:rsidRDefault="002B4188">
      <w:r>
        <w:rPr>
          <w:noProof/>
        </w:rPr>
        <w:drawing>
          <wp:inline distT="0" distB="0" distL="0" distR="0" wp14:anchorId="21F405F7" wp14:editId="0342D6F4">
            <wp:extent cx="5800725" cy="1580312"/>
            <wp:effectExtent l="0" t="0" r="0" b="1270"/>
            <wp:docPr id="2" name="Picture 2" descr="Image result for Mental dis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ental disord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3932" cy="1624775"/>
                    </a:xfrm>
                    <a:prstGeom prst="rect">
                      <a:avLst/>
                    </a:prstGeom>
                    <a:noFill/>
                    <a:ln>
                      <a:noFill/>
                    </a:ln>
                  </pic:spPr>
                </pic:pic>
              </a:graphicData>
            </a:graphic>
          </wp:inline>
        </w:drawing>
      </w:r>
    </w:p>
    <w:p w14:paraId="672A6659" w14:textId="77777777" w:rsidR="00391DE0" w:rsidRDefault="00391DE0"/>
    <w:p w14:paraId="0A37501D" w14:textId="77777777" w:rsidR="00391DE0" w:rsidRDefault="00391DE0"/>
    <w:p w14:paraId="5DAB6C7B" w14:textId="77777777" w:rsidR="00391DE0" w:rsidRDefault="00391DE0"/>
    <w:p w14:paraId="02EB378F" w14:textId="77777777" w:rsidR="00391DE0" w:rsidRDefault="00391DE0"/>
    <w:p w14:paraId="6A05A809" w14:textId="77777777" w:rsidR="00391DE0" w:rsidRDefault="00391DE0"/>
    <w:p w14:paraId="5A39BBE3" w14:textId="77777777" w:rsidR="00391DE0" w:rsidRDefault="00391DE0"/>
    <w:p w14:paraId="41C8F396" w14:textId="77777777" w:rsidR="00391DE0" w:rsidRDefault="00391DE0"/>
    <w:p w14:paraId="72A3D3EC" w14:textId="77777777" w:rsidR="00391DE0" w:rsidRDefault="00391DE0"/>
    <w:p w14:paraId="0D0B940D" w14:textId="77777777" w:rsidR="00391DE0" w:rsidRDefault="00391DE0"/>
    <w:p w14:paraId="6AAB7E50" w14:textId="77777777" w:rsidR="00391DE0" w:rsidRPr="00E367FA" w:rsidRDefault="00391DE0" w:rsidP="00391DE0">
      <w:pPr>
        <w:jc w:val="center"/>
        <w:rPr>
          <w:rFonts w:ascii="Arial" w:hAnsi="Arial" w:cs="Arial"/>
          <w:b/>
          <w:sz w:val="48"/>
          <w:szCs w:val="48"/>
        </w:rPr>
      </w:pPr>
      <w:r w:rsidRPr="00E367FA">
        <w:rPr>
          <w:rFonts w:ascii="Arial" w:hAnsi="Arial" w:cs="Arial"/>
          <w:b/>
          <w:sz w:val="48"/>
          <w:szCs w:val="48"/>
        </w:rPr>
        <w:t xml:space="preserve">Assessment </w:t>
      </w:r>
      <w:proofErr w:type="gramStart"/>
      <w:r>
        <w:rPr>
          <w:rFonts w:ascii="Arial" w:hAnsi="Arial" w:cs="Arial"/>
          <w:b/>
          <w:sz w:val="48"/>
          <w:szCs w:val="48"/>
        </w:rPr>
        <w:t>2</w:t>
      </w:r>
      <w:proofErr w:type="gramEnd"/>
    </w:p>
    <w:p w14:paraId="0E27B00A" w14:textId="77777777" w:rsidR="00391DE0" w:rsidRPr="00E367FA" w:rsidRDefault="00391DE0" w:rsidP="00391DE0">
      <w:pPr>
        <w:rPr>
          <w:rFonts w:ascii="Arial" w:hAnsi="Arial" w:cs="Arial"/>
          <w:b/>
        </w:rPr>
      </w:pPr>
    </w:p>
    <w:p w14:paraId="60061E4C" w14:textId="77777777" w:rsidR="00391DE0" w:rsidRPr="00E367FA" w:rsidRDefault="00391DE0" w:rsidP="00391DE0">
      <w:pPr>
        <w:rPr>
          <w:rFonts w:ascii="Arial" w:hAnsi="Arial" w:cs="Arial"/>
          <w:b/>
        </w:rPr>
      </w:pPr>
    </w:p>
    <w:p w14:paraId="44EAFD9C" w14:textId="77777777" w:rsidR="00391DE0" w:rsidRPr="00E367FA" w:rsidRDefault="00391DE0" w:rsidP="00391DE0">
      <w:pPr>
        <w:rPr>
          <w:rFonts w:ascii="Arial" w:hAnsi="Arial" w:cs="Arial"/>
          <w:b/>
        </w:rPr>
      </w:pPr>
    </w:p>
    <w:p w14:paraId="4B94D5A5" w14:textId="77777777" w:rsidR="00391DE0" w:rsidRPr="00E367FA" w:rsidRDefault="00391DE0" w:rsidP="00391DE0">
      <w:pPr>
        <w:rPr>
          <w:rFonts w:ascii="Arial" w:hAnsi="Arial" w:cs="Arial"/>
          <w:b/>
        </w:rPr>
      </w:pPr>
    </w:p>
    <w:p w14:paraId="3DEEC669" w14:textId="77777777" w:rsidR="00391DE0" w:rsidRPr="00E367FA" w:rsidRDefault="00391DE0" w:rsidP="00391DE0">
      <w:pPr>
        <w:rPr>
          <w:rFonts w:ascii="Arial" w:hAnsi="Arial" w:cs="Arial"/>
          <w:b/>
        </w:rPr>
      </w:pPr>
    </w:p>
    <w:p w14:paraId="3BA28EF9" w14:textId="3282F6E2" w:rsidR="00391DE0" w:rsidRPr="00E367FA" w:rsidRDefault="00391DE0" w:rsidP="00391DE0">
      <w:pPr>
        <w:rPr>
          <w:rFonts w:ascii="Arial" w:hAnsi="Arial" w:cs="Arial"/>
          <w:b/>
          <w:sz w:val="40"/>
          <w:szCs w:val="40"/>
        </w:rPr>
      </w:pPr>
      <w:r w:rsidRPr="00E367FA">
        <w:rPr>
          <w:rFonts w:ascii="Arial" w:hAnsi="Arial" w:cs="Arial"/>
          <w:b/>
          <w:sz w:val="40"/>
          <w:szCs w:val="40"/>
        </w:rPr>
        <w:t>Student name:​</w:t>
      </w:r>
      <w:r w:rsidR="00BC5C04">
        <w:rPr>
          <w:rFonts w:ascii="Arial" w:hAnsi="Arial" w:cs="Arial"/>
          <w:b/>
          <w:sz w:val="40"/>
          <w:szCs w:val="40"/>
        </w:rPr>
        <w:t>Carlene</w:t>
      </w:r>
      <w:r w:rsidR="00B400FE">
        <w:rPr>
          <w:rFonts w:ascii="Arial" w:hAnsi="Arial" w:cs="Arial"/>
          <w:b/>
          <w:sz w:val="40"/>
          <w:szCs w:val="40"/>
        </w:rPr>
        <w:t xml:space="preserve"> Campbell</w:t>
      </w:r>
    </w:p>
    <w:p w14:paraId="41B33995" w14:textId="7883B89B" w:rsidR="00391DE0" w:rsidRPr="00E367FA" w:rsidRDefault="00391DE0" w:rsidP="00391DE0">
      <w:pPr>
        <w:rPr>
          <w:rFonts w:ascii="Arial" w:hAnsi="Arial" w:cs="Arial"/>
          <w:b/>
          <w:sz w:val="40"/>
          <w:szCs w:val="40"/>
        </w:rPr>
      </w:pPr>
      <w:r w:rsidRPr="00E367FA">
        <w:rPr>
          <w:rFonts w:ascii="Arial" w:hAnsi="Arial" w:cs="Arial"/>
          <w:b/>
          <w:sz w:val="40"/>
          <w:szCs w:val="40"/>
        </w:rPr>
        <w:t>Student ID: ​</w:t>
      </w:r>
      <w:r w:rsidR="00B400FE">
        <w:rPr>
          <w:rFonts w:ascii="Arial" w:hAnsi="Arial" w:cs="Arial"/>
          <w:b/>
          <w:sz w:val="40"/>
          <w:szCs w:val="40"/>
        </w:rPr>
        <w:t>1908537</w:t>
      </w:r>
    </w:p>
    <w:p w14:paraId="06062E3D" w14:textId="77777777" w:rsidR="00391DE0" w:rsidRPr="00E367FA" w:rsidRDefault="00391DE0" w:rsidP="00391DE0">
      <w:pPr>
        <w:rPr>
          <w:rFonts w:ascii="Arial" w:hAnsi="Arial" w:cs="Arial"/>
          <w:b/>
          <w:sz w:val="40"/>
          <w:szCs w:val="40"/>
        </w:rPr>
      </w:pPr>
      <w:r w:rsidRPr="00E367FA">
        <w:rPr>
          <w:rFonts w:ascii="Arial" w:hAnsi="Arial" w:cs="Arial"/>
          <w:b/>
          <w:sz w:val="40"/>
          <w:szCs w:val="40"/>
        </w:rPr>
        <w:t>Module name: Mental Disorders and Psychopathology​</w:t>
      </w:r>
    </w:p>
    <w:p w14:paraId="6CD5C62E" w14:textId="77777777" w:rsidR="00391DE0" w:rsidRPr="00E367FA" w:rsidRDefault="00391DE0" w:rsidP="00391DE0">
      <w:pPr>
        <w:rPr>
          <w:rFonts w:ascii="Arial" w:hAnsi="Arial" w:cs="Arial"/>
          <w:b/>
          <w:sz w:val="40"/>
          <w:szCs w:val="40"/>
        </w:rPr>
      </w:pPr>
      <w:r w:rsidRPr="00E367FA">
        <w:rPr>
          <w:rFonts w:ascii="Arial" w:hAnsi="Arial" w:cs="Arial"/>
          <w:b/>
          <w:sz w:val="40"/>
          <w:szCs w:val="40"/>
        </w:rPr>
        <w:t>Module code: BMHP6006</w:t>
      </w:r>
    </w:p>
    <w:p w14:paraId="115788B9" w14:textId="77777777" w:rsidR="00391DE0" w:rsidRPr="00E367FA" w:rsidRDefault="00391DE0" w:rsidP="00391DE0">
      <w:pPr>
        <w:rPr>
          <w:rFonts w:ascii="Arial" w:hAnsi="Arial" w:cs="Arial"/>
          <w:b/>
          <w:sz w:val="40"/>
          <w:szCs w:val="40"/>
        </w:rPr>
      </w:pPr>
      <w:r w:rsidRPr="00E367FA">
        <w:rPr>
          <w:rFonts w:ascii="Arial" w:hAnsi="Arial" w:cs="Arial"/>
          <w:b/>
          <w:sz w:val="40"/>
          <w:szCs w:val="40"/>
        </w:rPr>
        <w:t>Lecturer name: Bianca Sanfilippo ​</w:t>
      </w:r>
    </w:p>
    <w:p w14:paraId="00DBBD45" w14:textId="2AF5315E" w:rsidR="00391DE0" w:rsidRDefault="00391DE0" w:rsidP="00391DE0">
      <w:pPr>
        <w:rPr>
          <w:rFonts w:ascii="Arial" w:hAnsi="Arial" w:cs="Arial"/>
          <w:b/>
          <w:sz w:val="40"/>
          <w:szCs w:val="40"/>
        </w:rPr>
      </w:pPr>
      <w:r w:rsidRPr="00E367FA">
        <w:rPr>
          <w:rFonts w:ascii="Arial" w:hAnsi="Arial" w:cs="Arial"/>
          <w:b/>
          <w:sz w:val="40"/>
          <w:szCs w:val="40"/>
        </w:rPr>
        <w:t>Date: </w:t>
      </w:r>
      <w:r w:rsidR="00DE6E4E">
        <w:rPr>
          <w:rFonts w:ascii="Arial" w:hAnsi="Arial" w:cs="Arial"/>
          <w:b/>
          <w:sz w:val="40"/>
          <w:szCs w:val="40"/>
        </w:rPr>
        <w:t>05/01/22</w:t>
      </w:r>
      <w:r w:rsidRPr="00E367FA">
        <w:rPr>
          <w:rFonts w:ascii="Arial" w:hAnsi="Arial" w:cs="Arial"/>
          <w:b/>
          <w:sz w:val="40"/>
          <w:szCs w:val="40"/>
        </w:rPr>
        <w:t xml:space="preserve"> </w:t>
      </w:r>
    </w:p>
    <w:p w14:paraId="3656B9AB" w14:textId="77777777" w:rsidR="00391DE0" w:rsidRDefault="00391DE0" w:rsidP="00391DE0">
      <w:pPr>
        <w:rPr>
          <w:rFonts w:ascii="Arial" w:hAnsi="Arial" w:cs="Arial"/>
          <w:b/>
          <w:sz w:val="40"/>
          <w:szCs w:val="40"/>
        </w:rPr>
      </w:pPr>
    </w:p>
    <w:p w14:paraId="45FB0818" w14:textId="77777777" w:rsidR="00391DE0" w:rsidRDefault="00391DE0"/>
    <w:p w14:paraId="049F31CB" w14:textId="77777777" w:rsidR="00391DE0" w:rsidRDefault="00391DE0"/>
    <w:p w14:paraId="53128261" w14:textId="77777777" w:rsidR="00391DE0" w:rsidRDefault="00391DE0"/>
    <w:p w14:paraId="62486C05" w14:textId="77777777" w:rsidR="00391DE0" w:rsidRDefault="00391DE0" w:rsidP="00391DE0">
      <w:pPr>
        <w:rPr>
          <w:sz w:val="44"/>
          <w:szCs w:val="44"/>
        </w:rPr>
      </w:pPr>
    </w:p>
    <w:sdt>
      <w:sdtPr>
        <w:id w:val="-212506346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300C0B4" w14:textId="0725654A" w:rsidR="00742758" w:rsidRDefault="00742758">
          <w:pPr>
            <w:pStyle w:val="TOCHeading"/>
          </w:pPr>
          <w:r>
            <w:t>Contents</w:t>
          </w:r>
        </w:p>
        <w:p w14:paraId="5075BFCA" w14:textId="274E561F" w:rsidR="006D0749" w:rsidRDefault="00742758">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92001424" w:history="1">
            <w:r w:rsidR="006D0749" w:rsidRPr="00A0162E">
              <w:rPr>
                <w:rStyle w:val="Hyperlink"/>
                <w:rFonts w:asciiTheme="majorHAnsi" w:eastAsiaTheme="majorEastAsia" w:hAnsiTheme="majorHAnsi" w:cstheme="majorBidi"/>
                <w:noProof/>
              </w:rPr>
              <w:t>Introduction</w:t>
            </w:r>
            <w:r w:rsidR="006D0749">
              <w:rPr>
                <w:noProof/>
                <w:webHidden/>
              </w:rPr>
              <w:tab/>
            </w:r>
            <w:r w:rsidR="006D0749">
              <w:rPr>
                <w:noProof/>
                <w:webHidden/>
              </w:rPr>
              <w:fldChar w:fldCharType="begin"/>
            </w:r>
            <w:r w:rsidR="006D0749">
              <w:rPr>
                <w:noProof/>
                <w:webHidden/>
              </w:rPr>
              <w:instrText xml:space="preserve"> PAGEREF _Toc92001424 \h </w:instrText>
            </w:r>
            <w:r w:rsidR="006D0749">
              <w:rPr>
                <w:noProof/>
                <w:webHidden/>
              </w:rPr>
            </w:r>
            <w:r w:rsidR="006D0749">
              <w:rPr>
                <w:noProof/>
                <w:webHidden/>
              </w:rPr>
              <w:fldChar w:fldCharType="separate"/>
            </w:r>
            <w:r w:rsidR="006D0749">
              <w:rPr>
                <w:noProof/>
                <w:webHidden/>
              </w:rPr>
              <w:t>4</w:t>
            </w:r>
            <w:r w:rsidR="006D0749">
              <w:rPr>
                <w:noProof/>
                <w:webHidden/>
              </w:rPr>
              <w:fldChar w:fldCharType="end"/>
            </w:r>
          </w:hyperlink>
        </w:p>
        <w:p w14:paraId="504B9B2C" w14:textId="06DE4102" w:rsidR="006D0749" w:rsidRDefault="006D0749">
          <w:pPr>
            <w:pStyle w:val="TOC1"/>
            <w:tabs>
              <w:tab w:val="right" w:leader="dot" w:pos="9016"/>
            </w:tabs>
            <w:rPr>
              <w:rFonts w:cstheme="minorBidi"/>
              <w:noProof/>
              <w:lang w:val="en-GB" w:eastAsia="en-GB"/>
            </w:rPr>
          </w:pPr>
          <w:hyperlink w:anchor="_Toc92001425" w:history="1">
            <w:r w:rsidRPr="00A0162E">
              <w:rPr>
                <w:rStyle w:val="Hyperlink"/>
                <w:noProof/>
              </w:rPr>
              <w:t>What is general anxiety disorder?</w:t>
            </w:r>
            <w:r>
              <w:rPr>
                <w:noProof/>
                <w:webHidden/>
              </w:rPr>
              <w:tab/>
            </w:r>
            <w:r>
              <w:rPr>
                <w:noProof/>
                <w:webHidden/>
              </w:rPr>
              <w:fldChar w:fldCharType="begin"/>
            </w:r>
            <w:r>
              <w:rPr>
                <w:noProof/>
                <w:webHidden/>
              </w:rPr>
              <w:instrText xml:space="preserve"> PAGEREF _Toc92001425 \h </w:instrText>
            </w:r>
            <w:r>
              <w:rPr>
                <w:noProof/>
                <w:webHidden/>
              </w:rPr>
            </w:r>
            <w:r>
              <w:rPr>
                <w:noProof/>
                <w:webHidden/>
              </w:rPr>
              <w:fldChar w:fldCharType="separate"/>
            </w:r>
            <w:r>
              <w:rPr>
                <w:noProof/>
                <w:webHidden/>
              </w:rPr>
              <w:t>4</w:t>
            </w:r>
            <w:r>
              <w:rPr>
                <w:noProof/>
                <w:webHidden/>
              </w:rPr>
              <w:fldChar w:fldCharType="end"/>
            </w:r>
          </w:hyperlink>
        </w:p>
        <w:p w14:paraId="7F8CCB4F" w14:textId="78AF6208" w:rsidR="006D0749" w:rsidRDefault="006D0749">
          <w:pPr>
            <w:pStyle w:val="TOC1"/>
            <w:tabs>
              <w:tab w:val="right" w:leader="dot" w:pos="9016"/>
            </w:tabs>
            <w:rPr>
              <w:rFonts w:cstheme="minorBidi"/>
              <w:noProof/>
              <w:lang w:val="en-GB" w:eastAsia="en-GB"/>
            </w:rPr>
          </w:pPr>
          <w:hyperlink w:anchor="_Toc92001426" w:history="1">
            <w:r w:rsidRPr="00A0162E">
              <w:rPr>
                <w:rStyle w:val="Hyperlink"/>
                <w:rFonts w:eastAsia="Calibri"/>
                <w:noProof/>
              </w:rPr>
              <w:t>Classification of GAD within ICD-10</w:t>
            </w:r>
            <w:r>
              <w:rPr>
                <w:noProof/>
                <w:webHidden/>
              </w:rPr>
              <w:tab/>
            </w:r>
            <w:r>
              <w:rPr>
                <w:noProof/>
                <w:webHidden/>
              </w:rPr>
              <w:fldChar w:fldCharType="begin"/>
            </w:r>
            <w:r>
              <w:rPr>
                <w:noProof/>
                <w:webHidden/>
              </w:rPr>
              <w:instrText xml:space="preserve"> PAGEREF _Toc92001426 \h </w:instrText>
            </w:r>
            <w:r>
              <w:rPr>
                <w:noProof/>
                <w:webHidden/>
              </w:rPr>
            </w:r>
            <w:r>
              <w:rPr>
                <w:noProof/>
                <w:webHidden/>
              </w:rPr>
              <w:fldChar w:fldCharType="separate"/>
            </w:r>
            <w:r>
              <w:rPr>
                <w:noProof/>
                <w:webHidden/>
              </w:rPr>
              <w:t>4</w:t>
            </w:r>
            <w:r>
              <w:rPr>
                <w:noProof/>
                <w:webHidden/>
              </w:rPr>
              <w:fldChar w:fldCharType="end"/>
            </w:r>
          </w:hyperlink>
        </w:p>
        <w:p w14:paraId="57609E38" w14:textId="47EB7B9A" w:rsidR="006D0749" w:rsidRDefault="006D0749">
          <w:pPr>
            <w:pStyle w:val="TOC1"/>
            <w:tabs>
              <w:tab w:val="right" w:leader="dot" w:pos="9016"/>
            </w:tabs>
            <w:rPr>
              <w:rFonts w:cstheme="minorBidi"/>
              <w:noProof/>
              <w:lang w:val="en-GB" w:eastAsia="en-GB"/>
            </w:rPr>
          </w:pPr>
          <w:hyperlink w:anchor="_Toc92001427" w:history="1">
            <w:r w:rsidRPr="00A0162E">
              <w:rPr>
                <w:rStyle w:val="Hyperlink"/>
                <w:noProof/>
              </w:rPr>
              <w:t>Aetiology</w:t>
            </w:r>
            <w:r>
              <w:rPr>
                <w:noProof/>
                <w:webHidden/>
              </w:rPr>
              <w:tab/>
            </w:r>
            <w:r>
              <w:rPr>
                <w:noProof/>
                <w:webHidden/>
              </w:rPr>
              <w:fldChar w:fldCharType="begin"/>
            </w:r>
            <w:r>
              <w:rPr>
                <w:noProof/>
                <w:webHidden/>
              </w:rPr>
              <w:instrText xml:space="preserve"> PAGEREF _Toc92001427 \h </w:instrText>
            </w:r>
            <w:r>
              <w:rPr>
                <w:noProof/>
                <w:webHidden/>
              </w:rPr>
            </w:r>
            <w:r>
              <w:rPr>
                <w:noProof/>
                <w:webHidden/>
              </w:rPr>
              <w:fldChar w:fldCharType="separate"/>
            </w:r>
            <w:r>
              <w:rPr>
                <w:noProof/>
                <w:webHidden/>
              </w:rPr>
              <w:t>5</w:t>
            </w:r>
            <w:r>
              <w:rPr>
                <w:noProof/>
                <w:webHidden/>
              </w:rPr>
              <w:fldChar w:fldCharType="end"/>
            </w:r>
          </w:hyperlink>
        </w:p>
        <w:p w14:paraId="30A2A263" w14:textId="41DA11DF" w:rsidR="006D0749" w:rsidRDefault="006D0749">
          <w:pPr>
            <w:pStyle w:val="TOC1"/>
            <w:tabs>
              <w:tab w:val="right" w:leader="dot" w:pos="9016"/>
            </w:tabs>
            <w:rPr>
              <w:rFonts w:cstheme="minorBidi"/>
              <w:noProof/>
              <w:lang w:val="en-GB" w:eastAsia="en-GB"/>
            </w:rPr>
          </w:pPr>
          <w:hyperlink w:anchor="_Toc92001428" w:history="1">
            <w:r w:rsidRPr="00A0162E">
              <w:rPr>
                <w:rStyle w:val="Hyperlink"/>
                <w:noProof/>
              </w:rPr>
              <w:t>Signs and Symptoms</w:t>
            </w:r>
            <w:r>
              <w:rPr>
                <w:noProof/>
                <w:webHidden/>
              </w:rPr>
              <w:tab/>
            </w:r>
            <w:r>
              <w:rPr>
                <w:noProof/>
                <w:webHidden/>
              </w:rPr>
              <w:fldChar w:fldCharType="begin"/>
            </w:r>
            <w:r>
              <w:rPr>
                <w:noProof/>
                <w:webHidden/>
              </w:rPr>
              <w:instrText xml:space="preserve"> PAGEREF _Toc92001428 \h </w:instrText>
            </w:r>
            <w:r>
              <w:rPr>
                <w:noProof/>
                <w:webHidden/>
              </w:rPr>
            </w:r>
            <w:r>
              <w:rPr>
                <w:noProof/>
                <w:webHidden/>
              </w:rPr>
              <w:fldChar w:fldCharType="separate"/>
            </w:r>
            <w:r>
              <w:rPr>
                <w:noProof/>
                <w:webHidden/>
              </w:rPr>
              <w:t>6</w:t>
            </w:r>
            <w:r>
              <w:rPr>
                <w:noProof/>
                <w:webHidden/>
              </w:rPr>
              <w:fldChar w:fldCharType="end"/>
            </w:r>
          </w:hyperlink>
        </w:p>
        <w:p w14:paraId="6A3C73D9" w14:textId="41C3760D" w:rsidR="006D0749" w:rsidRDefault="006D0749">
          <w:pPr>
            <w:pStyle w:val="TOC1"/>
            <w:tabs>
              <w:tab w:val="right" w:leader="dot" w:pos="9016"/>
            </w:tabs>
            <w:rPr>
              <w:rFonts w:cstheme="minorBidi"/>
              <w:noProof/>
              <w:lang w:val="en-GB" w:eastAsia="en-GB"/>
            </w:rPr>
          </w:pPr>
          <w:hyperlink w:anchor="_Toc92001429" w:history="1">
            <w:r w:rsidRPr="00A0162E">
              <w:rPr>
                <w:rStyle w:val="Hyperlink"/>
                <w:noProof/>
              </w:rPr>
              <w:t>Case Study</w:t>
            </w:r>
            <w:r>
              <w:rPr>
                <w:noProof/>
                <w:webHidden/>
              </w:rPr>
              <w:tab/>
            </w:r>
            <w:r>
              <w:rPr>
                <w:noProof/>
                <w:webHidden/>
              </w:rPr>
              <w:fldChar w:fldCharType="begin"/>
            </w:r>
            <w:r>
              <w:rPr>
                <w:noProof/>
                <w:webHidden/>
              </w:rPr>
              <w:instrText xml:space="preserve"> PAGEREF _Toc92001429 \h </w:instrText>
            </w:r>
            <w:r>
              <w:rPr>
                <w:noProof/>
                <w:webHidden/>
              </w:rPr>
            </w:r>
            <w:r>
              <w:rPr>
                <w:noProof/>
                <w:webHidden/>
              </w:rPr>
              <w:fldChar w:fldCharType="separate"/>
            </w:r>
            <w:r>
              <w:rPr>
                <w:noProof/>
                <w:webHidden/>
              </w:rPr>
              <w:t>6</w:t>
            </w:r>
            <w:r>
              <w:rPr>
                <w:noProof/>
                <w:webHidden/>
              </w:rPr>
              <w:fldChar w:fldCharType="end"/>
            </w:r>
          </w:hyperlink>
        </w:p>
        <w:p w14:paraId="2C353B67" w14:textId="4367BD4E" w:rsidR="006D0749" w:rsidRDefault="006D0749">
          <w:pPr>
            <w:pStyle w:val="TOC1"/>
            <w:tabs>
              <w:tab w:val="right" w:leader="dot" w:pos="9016"/>
            </w:tabs>
            <w:rPr>
              <w:rFonts w:cstheme="minorBidi"/>
              <w:noProof/>
              <w:lang w:val="en-GB" w:eastAsia="en-GB"/>
            </w:rPr>
          </w:pPr>
          <w:hyperlink w:anchor="_Toc92001430" w:history="1">
            <w:r w:rsidRPr="00A0162E">
              <w:rPr>
                <w:rStyle w:val="Hyperlink"/>
                <w:noProof/>
              </w:rPr>
              <w:t>Diagnosis</w:t>
            </w:r>
            <w:r>
              <w:rPr>
                <w:noProof/>
                <w:webHidden/>
              </w:rPr>
              <w:tab/>
            </w:r>
            <w:r>
              <w:rPr>
                <w:noProof/>
                <w:webHidden/>
              </w:rPr>
              <w:fldChar w:fldCharType="begin"/>
            </w:r>
            <w:r>
              <w:rPr>
                <w:noProof/>
                <w:webHidden/>
              </w:rPr>
              <w:instrText xml:space="preserve"> PAGEREF _Toc92001430 \h </w:instrText>
            </w:r>
            <w:r>
              <w:rPr>
                <w:noProof/>
                <w:webHidden/>
              </w:rPr>
            </w:r>
            <w:r>
              <w:rPr>
                <w:noProof/>
                <w:webHidden/>
              </w:rPr>
              <w:fldChar w:fldCharType="separate"/>
            </w:r>
            <w:r>
              <w:rPr>
                <w:noProof/>
                <w:webHidden/>
              </w:rPr>
              <w:t>6</w:t>
            </w:r>
            <w:r>
              <w:rPr>
                <w:noProof/>
                <w:webHidden/>
              </w:rPr>
              <w:fldChar w:fldCharType="end"/>
            </w:r>
          </w:hyperlink>
        </w:p>
        <w:p w14:paraId="1134A3A8" w14:textId="1B780538" w:rsidR="006D0749" w:rsidRDefault="006D0749">
          <w:pPr>
            <w:pStyle w:val="TOC1"/>
            <w:tabs>
              <w:tab w:val="right" w:leader="dot" w:pos="9016"/>
            </w:tabs>
            <w:rPr>
              <w:rFonts w:cstheme="minorBidi"/>
              <w:noProof/>
              <w:lang w:val="en-GB" w:eastAsia="en-GB"/>
            </w:rPr>
          </w:pPr>
          <w:hyperlink w:anchor="_Toc92001431" w:history="1">
            <w:r w:rsidRPr="00A0162E">
              <w:rPr>
                <w:rStyle w:val="Hyperlink"/>
                <w:noProof/>
              </w:rPr>
              <w:t>Treatment</w:t>
            </w:r>
            <w:r>
              <w:rPr>
                <w:noProof/>
                <w:webHidden/>
              </w:rPr>
              <w:tab/>
            </w:r>
            <w:r>
              <w:rPr>
                <w:noProof/>
                <w:webHidden/>
              </w:rPr>
              <w:fldChar w:fldCharType="begin"/>
            </w:r>
            <w:r>
              <w:rPr>
                <w:noProof/>
                <w:webHidden/>
              </w:rPr>
              <w:instrText xml:space="preserve"> PAGEREF _Toc92001431 \h </w:instrText>
            </w:r>
            <w:r>
              <w:rPr>
                <w:noProof/>
                <w:webHidden/>
              </w:rPr>
            </w:r>
            <w:r>
              <w:rPr>
                <w:noProof/>
                <w:webHidden/>
              </w:rPr>
              <w:fldChar w:fldCharType="separate"/>
            </w:r>
            <w:r>
              <w:rPr>
                <w:noProof/>
                <w:webHidden/>
              </w:rPr>
              <w:t>6</w:t>
            </w:r>
            <w:r>
              <w:rPr>
                <w:noProof/>
                <w:webHidden/>
              </w:rPr>
              <w:fldChar w:fldCharType="end"/>
            </w:r>
          </w:hyperlink>
        </w:p>
        <w:p w14:paraId="2B771137" w14:textId="048A1ABD" w:rsidR="006D0749" w:rsidRDefault="006D0749">
          <w:pPr>
            <w:pStyle w:val="TOC1"/>
            <w:tabs>
              <w:tab w:val="right" w:leader="dot" w:pos="9016"/>
            </w:tabs>
            <w:rPr>
              <w:rFonts w:cstheme="minorBidi"/>
              <w:noProof/>
              <w:lang w:val="en-GB" w:eastAsia="en-GB"/>
            </w:rPr>
          </w:pPr>
          <w:hyperlink w:anchor="_Toc92001432" w:history="1">
            <w:r w:rsidRPr="00A0162E">
              <w:rPr>
                <w:rStyle w:val="Hyperlink"/>
                <w:noProof/>
              </w:rPr>
              <w:t>Principles of care for people with generalised anxiety disorder (GAD)  (NICE)</w:t>
            </w:r>
            <w:r>
              <w:rPr>
                <w:noProof/>
                <w:webHidden/>
              </w:rPr>
              <w:tab/>
            </w:r>
            <w:r>
              <w:rPr>
                <w:noProof/>
                <w:webHidden/>
              </w:rPr>
              <w:fldChar w:fldCharType="begin"/>
            </w:r>
            <w:r>
              <w:rPr>
                <w:noProof/>
                <w:webHidden/>
              </w:rPr>
              <w:instrText xml:space="preserve"> PAGEREF _Toc92001432 \h </w:instrText>
            </w:r>
            <w:r>
              <w:rPr>
                <w:noProof/>
                <w:webHidden/>
              </w:rPr>
            </w:r>
            <w:r>
              <w:rPr>
                <w:noProof/>
                <w:webHidden/>
              </w:rPr>
              <w:fldChar w:fldCharType="separate"/>
            </w:r>
            <w:r>
              <w:rPr>
                <w:noProof/>
                <w:webHidden/>
              </w:rPr>
              <w:t>7</w:t>
            </w:r>
            <w:r>
              <w:rPr>
                <w:noProof/>
                <w:webHidden/>
              </w:rPr>
              <w:fldChar w:fldCharType="end"/>
            </w:r>
          </w:hyperlink>
        </w:p>
        <w:p w14:paraId="11DC32C4" w14:textId="0F5A4BEF" w:rsidR="006D0749" w:rsidRDefault="006D0749">
          <w:pPr>
            <w:pStyle w:val="TOC1"/>
            <w:tabs>
              <w:tab w:val="right" w:leader="dot" w:pos="9016"/>
            </w:tabs>
            <w:rPr>
              <w:rFonts w:cstheme="minorBidi"/>
              <w:noProof/>
              <w:lang w:val="en-GB" w:eastAsia="en-GB"/>
            </w:rPr>
          </w:pPr>
          <w:hyperlink w:anchor="_Toc92001433" w:history="1">
            <w:r w:rsidRPr="00A0162E">
              <w:rPr>
                <w:rStyle w:val="Hyperlink"/>
                <w:noProof/>
              </w:rPr>
              <w:t>Measurements of Rehabilitation.</w:t>
            </w:r>
            <w:r>
              <w:rPr>
                <w:noProof/>
                <w:webHidden/>
              </w:rPr>
              <w:tab/>
            </w:r>
            <w:r>
              <w:rPr>
                <w:noProof/>
                <w:webHidden/>
              </w:rPr>
              <w:fldChar w:fldCharType="begin"/>
            </w:r>
            <w:r>
              <w:rPr>
                <w:noProof/>
                <w:webHidden/>
              </w:rPr>
              <w:instrText xml:space="preserve"> PAGEREF _Toc92001433 \h </w:instrText>
            </w:r>
            <w:r>
              <w:rPr>
                <w:noProof/>
                <w:webHidden/>
              </w:rPr>
            </w:r>
            <w:r>
              <w:rPr>
                <w:noProof/>
                <w:webHidden/>
              </w:rPr>
              <w:fldChar w:fldCharType="separate"/>
            </w:r>
            <w:r>
              <w:rPr>
                <w:noProof/>
                <w:webHidden/>
              </w:rPr>
              <w:t>7</w:t>
            </w:r>
            <w:r>
              <w:rPr>
                <w:noProof/>
                <w:webHidden/>
              </w:rPr>
              <w:fldChar w:fldCharType="end"/>
            </w:r>
          </w:hyperlink>
        </w:p>
        <w:p w14:paraId="47943D21" w14:textId="7CCCBB10" w:rsidR="006D0749" w:rsidRDefault="006D0749">
          <w:pPr>
            <w:pStyle w:val="TOC1"/>
            <w:tabs>
              <w:tab w:val="right" w:leader="dot" w:pos="9016"/>
            </w:tabs>
            <w:rPr>
              <w:rFonts w:cstheme="minorBidi"/>
              <w:noProof/>
              <w:lang w:val="en-GB" w:eastAsia="en-GB"/>
            </w:rPr>
          </w:pPr>
          <w:hyperlink w:anchor="_Toc92001434" w:history="1">
            <w:r w:rsidRPr="00A0162E">
              <w:rPr>
                <w:rStyle w:val="Hyperlink"/>
                <w:noProof/>
              </w:rPr>
              <w:t>Recommendations for improvement of anxiety (Complementary therapies)</w:t>
            </w:r>
            <w:r>
              <w:rPr>
                <w:noProof/>
                <w:webHidden/>
              </w:rPr>
              <w:tab/>
            </w:r>
            <w:r>
              <w:rPr>
                <w:noProof/>
                <w:webHidden/>
              </w:rPr>
              <w:fldChar w:fldCharType="begin"/>
            </w:r>
            <w:r>
              <w:rPr>
                <w:noProof/>
                <w:webHidden/>
              </w:rPr>
              <w:instrText xml:space="preserve"> PAGEREF _Toc92001434 \h </w:instrText>
            </w:r>
            <w:r>
              <w:rPr>
                <w:noProof/>
                <w:webHidden/>
              </w:rPr>
            </w:r>
            <w:r>
              <w:rPr>
                <w:noProof/>
                <w:webHidden/>
              </w:rPr>
              <w:fldChar w:fldCharType="separate"/>
            </w:r>
            <w:r>
              <w:rPr>
                <w:noProof/>
                <w:webHidden/>
              </w:rPr>
              <w:t>7</w:t>
            </w:r>
            <w:r>
              <w:rPr>
                <w:noProof/>
                <w:webHidden/>
              </w:rPr>
              <w:fldChar w:fldCharType="end"/>
            </w:r>
          </w:hyperlink>
        </w:p>
        <w:p w14:paraId="1CF9F01C" w14:textId="3476C560" w:rsidR="006D0749" w:rsidRDefault="006D0749">
          <w:pPr>
            <w:pStyle w:val="TOC1"/>
            <w:tabs>
              <w:tab w:val="right" w:leader="dot" w:pos="9016"/>
            </w:tabs>
            <w:rPr>
              <w:rFonts w:cstheme="minorBidi"/>
              <w:noProof/>
              <w:lang w:val="en-GB" w:eastAsia="en-GB"/>
            </w:rPr>
          </w:pPr>
          <w:hyperlink w:anchor="_Toc92001435" w:history="1">
            <w:r w:rsidRPr="00A0162E">
              <w:rPr>
                <w:rStyle w:val="Hyperlink"/>
                <w:noProof/>
              </w:rPr>
              <w:t>Conclusion</w:t>
            </w:r>
            <w:r>
              <w:rPr>
                <w:noProof/>
                <w:webHidden/>
              </w:rPr>
              <w:tab/>
            </w:r>
            <w:r>
              <w:rPr>
                <w:noProof/>
                <w:webHidden/>
              </w:rPr>
              <w:fldChar w:fldCharType="begin"/>
            </w:r>
            <w:r>
              <w:rPr>
                <w:noProof/>
                <w:webHidden/>
              </w:rPr>
              <w:instrText xml:space="preserve"> PAGEREF _Toc92001435 \h </w:instrText>
            </w:r>
            <w:r>
              <w:rPr>
                <w:noProof/>
                <w:webHidden/>
              </w:rPr>
            </w:r>
            <w:r>
              <w:rPr>
                <w:noProof/>
                <w:webHidden/>
              </w:rPr>
              <w:fldChar w:fldCharType="separate"/>
            </w:r>
            <w:r>
              <w:rPr>
                <w:noProof/>
                <w:webHidden/>
              </w:rPr>
              <w:t>7</w:t>
            </w:r>
            <w:r>
              <w:rPr>
                <w:noProof/>
                <w:webHidden/>
              </w:rPr>
              <w:fldChar w:fldCharType="end"/>
            </w:r>
          </w:hyperlink>
        </w:p>
        <w:p w14:paraId="3B7D22D6" w14:textId="633787A0" w:rsidR="006D0749" w:rsidRDefault="006D0749">
          <w:pPr>
            <w:pStyle w:val="TOC1"/>
            <w:tabs>
              <w:tab w:val="right" w:leader="dot" w:pos="9016"/>
            </w:tabs>
            <w:rPr>
              <w:rFonts w:cstheme="minorBidi"/>
              <w:noProof/>
              <w:lang w:val="en-GB" w:eastAsia="en-GB"/>
            </w:rPr>
          </w:pPr>
          <w:hyperlink w:anchor="_Toc92001436" w:history="1">
            <w:r w:rsidRPr="00A0162E">
              <w:rPr>
                <w:rStyle w:val="Hyperlink"/>
                <w:noProof/>
              </w:rPr>
              <w:t>Schizophrenia</w:t>
            </w:r>
            <w:r>
              <w:rPr>
                <w:noProof/>
                <w:webHidden/>
              </w:rPr>
              <w:tab/>
            </w:r>
            <w:r>
              <w:rPr>
                <w:noProof/>
                <w:webHidden/>
              </w:rPr>
              <w:fldChar w:fldCharType="begin"/>
            </w:r>
            <w:r>
              <w:rPr>
                <w:noProof/>
                <w:webHidden/>
              </w:rPr>
              <w:instrText xml:space="preserve"> PAGEREF _Toc92001436 \h </w:instrText>
            </w:r>
            <w:r>
              <w:rPr>
                <w:noProof/>
                <w:webHidden/>
              </w:rPr>
            </w:r>
            <w:r>
              <w:rPr>
                <w:noProof/>
                <w:webHidden/>
              </w:rPr>
              <w:fldChar w:fldCharType="separate"/>
            </w:r>
            <w:r>
              <w:rPr>
                <w:noProof/>
                <w:webHidden/>
              </w:rPr>
              <w:t>7</w:t>
            </w:r>
            <w:r>
              <w:rPr>
                <w:noProof/>
                <w:webHidden/>
              </w:rPr>
              <w:fldChar w:fldCharType="end"/>
            </w:r>
          </w:hyperlink>
        </w:p>
        <w:p w14:paraId="4AAE3C37" w14:textId="2F2DC84B" w:rsidR="006D0749" w:rsidRDefault="006D0749">
          <w:pPr>
            <w:pStyle w:val="TOC1"/>
            <w:tabs>
              <w:tab w:val="right" w:leader="dot" w:pos="9016"/>
            </w:tabs>
            <w:rPr>
              <w:rFonts w:cstheme="minorBidi"/>
              <w:noProof/>
              <w:lang w:val="en-GB" w:eastAsia="en-GB"/>
            </w:rPr>
          </w:pPr>
          <w:hyperlink w:anchor="_Toc92001437" w:history="1">
            <w:r w:rsidRPr="00A0162E">
              <w:rPr>
                <w:rStyle w:val="Hyperlink"/>
                <w:noProof/>
              </w:rPr>
              <w:t>Aetiology</w:t>
            </w:r>
            <w:r>
              <w:rPr>
                <w:noProof/>
                <w:webHidden/>
              </w:rPr>
              <w:tab/>
            </w:r>
            <w:r>
              <w:rPr>
                <w:noProof/>
                <w:webHidden/>
              </w:rPr>
              <w:fldChar w:fldCharType="begin"/>
            </w:r>
            <w:r>
              <w:rPr>
                <w:noProof/>
                <w:webHidden/>
              </w:rPr>
              <w:instrText xml:space="preserve"> PAGEREF _Toc92001437 \h </w:instrText>
            </w:r>
            <w:r>
              <w:rPr>
                <w:noProof/>
                <w:webHidden/>
              </w:rPr>
            </w:r>
            <w:r>
              <w:rPr>
                <w:noProof/>
                <w:webHidden/>
              </w:rPr>
              <w:fldChar w:fldCharType="separate"/>
            </w:r>
            <w:r>
              <w:rPr>
                <w:noProof/>
                <w:webHidden/>
              </w:rPr>
              <w:t>8</w:t>
            </w:r>
            <w:r>
              <w:rPr>
                <w:noProof/>
                <w:webHidden/>
              </w:rPr>
              <w:fldChar w:fldCharType="end"/>
            </w:r>
          </w:hyperlink>
        </w:p>
        <w:p w14:paraId="1948E6F8" w14:textId="16D96EF5" w:rsidR="006D0749" w:rsidRDefault="006D0749">
          <w:pPr>
            <w:pStyle w:val="TOC1"/>
            <w:tabs>
              <w:tab w:val="right" w:leader="dot" w:pos="9016"/>
            </w:tabs>
            <w:rPr>
              <w:rFonts w:cstheme="minorBidi"/>
              <w:noProof/>
              <w:lang w:val="en-GB" w:eastAsia="en-GB"/>
            </w:rPr>
          </w:pPr>
          <w:hyperlink w:anchor="_Toc92001438" w:history="1">
            <w:r w:rsidRPr="00A0162E">
              <w:rPr>
                <w:rStyle w:val="Hyperlink"/>
                <w:noProof/>
              </w:rPr>
              <w:t>Signs of Schizophrenia</w:t>
            </w:r>
            <w:r>
              <w:rPr>
                <w:noProof/>
                <w:webHidden/>
              </w:rPr>
              <w:tab/>
            </w:r>
            <w:r>
              <w:rPr>
                <w:noProof/>
                <w:webHidden/>
              </w:rPr>
              <w:fldChar w:fldCharType="begin"/>
            </w:r>
            <w:r>
              <w:rPr>
                <w:noProof/>
                <w:webHidden/>
              </w:rPr>
              <w:instrText xml:space="preserve"> PAGEREF _Toc92001438 \h </w:instrText>
            </w:r>
            <w:r>
              <w:rPr>
                <w:noProof/>
                <w:webHidden/>
              </w:rPr>
            </w:r>
            <w:r>
              <w:rPr>
                <w:noProof/>
                <w:webHidden/>
              </w:rPr>
              <w:fldChar w:fldCharType="separate"/>
            </w:r>
            <w:r>
              <w:rPr>
                <w:noProof/>
                <w:webHidden/>
              </w:rPr>
              <w:t>8</w:t>
            </w:r>
            <w:r>
              <w:rPr>
                <w:noProof/>
                <w:webHidden/>
              </w:rPr>
              <w:fldChar w:fldCharType="end"/>
            </w:r>
          </w:hyperlink>
        </w:p>
        <w:p w14:paraId="1CD17B88" w14:textId="2DE0A091" w:rsidR="006D0749" w:rsidRDefault="006D0749">
          <w:pPr>
            <w:pStyle w:val="TOC1"/>
            <w:tabs>
              <w:tab w:val="right" w:leader="dot" w:pos="9016"/>
            </w:tabs>
            <w:rPr>
              <w:rFonts w:cstheme="minorBidi"/>
              <w:noProof/>
              <w:lang w:val="en-GB" w:eastAsia="en-GB"/>
            </w:rPr>
          </w:pPr>
          <w:hyperlink w:anchor="_Toc92001439" w:history="1">
            <w:r w:rsidRPr="00A0162E">
              <w:rPr>
                <w:rStyle w:val="Hyperlink"/>
                <w:noProof/>
              </w:rPr>
              <w:t>Classification of Schizophrenia within the ICD –10</w:t>
            </w:r>
            <w:r>
              <w:rPr>
                <w:noProof/>
                <w:webHidden/>
              </w:rPr>
              <w:tab/>
            </w:r>
            <w:r>
              <w:rPr>
                <w:noProof/>
                <w:webHidden/>
              </w:rPr>
              <w:fldChar w:fldCharType="begin"/>
            </w:r>
            <w:r>
              <w:rPr>
                <w:noProof/>
                <w:webHidden/>
              </w:rPr>
              <w:instrText xml:space="preserve"> PAGEREF _Toc92001439 \h </w:instrText>
            </w:r>
            <w:r>
              <w:rPr>
                <w:noProof/>
                <w:webHidden/>
              </w:rPr>
            </w:r>
            <w:r>
              <w:rPr>
                <w:noProof/>
                <w:webHidden/>
              </w:rPr>
              <w:fldChar w:fldCharType="separate"/>
            </w:r>
            <w:r>
              <w:rPr>
                <w:noProof/>
                <w:webHidden/>
              </w:rPr>
              <w:t>9</w:t>
            </w:r>
            <w:r>
              <w:rPr>
                <w:noProof/>
                <w:webHidden/>
              </w:rPr>
              <w:fldChar w:fldCharType="end"/>
            </w:r>
          </w:hyperlink>
        </w:p>
        <w:p w14:paraId="2B7CD62B" w14:textId="32876895" w:rsidR="006D0749" w:rsidRDefault="006D0749">
          <w:pPr>
            <w:pStyle w:val="TOC1"/>
            <w:tabs>
              <w:tab w:val="right" w:leader="dot" w:pos="9016"/>
            </w:tabs>
            <w:rPr>
              <w:rFonts w:cstheme="minorBidi"/>
              <w:noProof/>
              <w:lang w:val="en-GB" w:eastAsia="en-GB"/>
            </w:rPr>
          </w:pPr>
          <w:hyperlink w:anchor="_Toc92001440" w:history="1">
            <w:r w:rsidRPr="00A0162E">
              <w:rPr>
                <w:rStyle w:val="Hyperlink"/>
                <w:rFonts w:eastAsia="Times New Roman"/>
                <w:noProof/>
                <w:lang w:eastAsia="en-GB"/>
              </w:rPr>
              <w:t>Diagnosis</w:t>
            </w:r>
            <w:r>
              <w:rPr>
                <w:noProof/>
                <w:webHidden/>
              </w:rPr>
              <w:tab/>
            </w:r>
            <w:r>
              <w:rPr>
                <w:noProof/>
                <w:webHidden/>
              </w:rPr>
              <w:fldChar w:fldCharType="begin"/>
            </w:r>
            <w:r>
              <w:rPr>
                <w:noProof/>
                <w:webHidden/>
              </w:rPr>
              <w:instrText xml:space="preserve"> PAGEREF _Toc92001440 \h </w:instrText>
            </w:r>
            <w:r>
              <w:rPr>
                <w:noProof/>
                <w:webHidden/>
              </w:rPr>
            </w:r>
            <w:r>
              <w:rPr>
                <w:noProof/>
                <w:webHidden/>
              </w:rPr>
              <w:fldChar w:fldCharType="separate"/>
            </w:r>
            <w:r>
              <w:rPr>
                <w:noProof/>
                <w:webHidden/>
              </w:rPr>
              <w:t>9</w:t>
            </w:r>
            <w:r>
              <w:rPr>
                <w:noProof/>
                <w:webHidden/>
              </w:rPr>
              <w:fldChar w:fldCharType="end"/>
            </w:r>
          </w:hyperlink>
        </w:p>
        <w:p w14:paraId="6F30E737" w14:textId="63F57343" w:rsidR="006D0749" w:rsidRDefault="006D0749">
          <w:pPr>
            <w:pStyle w:val="TOC1"/>
            <w:tabs>
              <w:tab w:val="right" w:leader="dot" w:pos="9016"/>
            </w:tabs>
            <w:rPr>
              <w:rFonts w:cstheme="minorBidi"/>
              <w:noProof/>
              <w:lang w:val="en-GB" w:eastAsia="en-GB"/>
            </w:rPr>
          </w:pPr>
          <w:hyperlink w:anchor="_Toc92001441" w:history="1">
            <w:r w:rsidRPr="00A0162E">
              <w:rPr>
                <w:rStyle w:val="Hyperlink"/>
                <w:noProof/>
              </w:rPr>
              <w:t>Current Treatment</w:t>
            </w:r>
            <w:r>
              <w:rPr>
                <w:noProof/>
                <w:webHidden/>
              </w:rPr>
              <w:tab/>
            </w:r>
            <w:r>
              <w:rPr>
                <w:noProof/>
                <w:webHidden/>
              </w:rPr>
              <w:fldChar w:fldCharType="begin"/>
            </w:r>
            <w:r>
              <w:rPr>
                <w:noProof/>
                <w:webHidden/>
              </w:rPr>
              <w:instrText xml:space="preserve"> PAGEREF _Toc92001441 \h </w:instrText>
            </w:r>
            <w:r>
              <w:rPr>
                <w:noProof/>
                <w:webHidden/>
              </w:rPr>
            </w:r>
            <w:r>
              <w:rPr>
                <w:noProof/>
                <w:webHidden/>
              </w:rPr>
              <w:fldChar w:fldCharType="separate"/>
            </w:r>
            <w:r>
              <w:rPr>
                <w:noProof/>
                <w:webHidden/>
              </w:rPr>
              <w:t>9</w:t>
            </w:r>
            <w:r>
              <w:rPr>
                <w:noProof/>
                <w:webHidden/>
              </w:rPr>
              <w:fldChar w:fldCharType="end"/>
            </w:r>
          </w:hyperlink>
        </w:p>
        <w:p w14:paraId="422320A4" w14:textId="4B167254" w:rsidR="006D0749" w:rsidRDefault="006D0749">
          <w:pPr>
            <w:pStyle w:val="TOC1"/>
            <w:tabs>
              <w:tab w:val="right" w:leader="dot" w:pos="9016"/>
            </w:tabs>
            <w:rPr>
              <w:rFonts w:cstheme="minorBidi"/>
              <w:noProof/>
              <w:lang w:val="en-GB" w:eastAsia="en-GB"/>
            </w:rPr>
          </w:pPr>
          <w:hyperlink w:anchor="_Toc92001442" w:history="1">
            <w:r w:rsidRPr="00A0162E">
              <w:rPr>
                <w:rStyle w:val="Hyperlink"/>
                <w:rFonts w:eastAsia="Times New Roman"/>
                <w:noProof/>
                <w:lang w:eastAsia="en-GB"/>
              </w:rPr>
              <w:t>Measurements of Rehabilitation</w:t>
            </w:r>
            <w:r>
              <w:rPr>
                <w:noProof/>
                <w:webHidden/>
              </w:rPr>
              <w:tab/>
            </w:r>
            <w:r>
              <w:rPr>
                <w:noProof/>
                <w:webHidden/>
              </w:rPr>
              <w:fldChar w:fldCharType="begin"/>
            </w:r>
            <w:r>
              <w:rPr>
                <w:noProof/>
                <w:webHidden/>
              </w:rPr>
              <w:instrText xml:space="preserve"> PAGEREF _Toc92001442 \h </w:instrText>
            </w:r>
            <w:r>
              <w:rPr>
                <w:noProof/>
                <w:webHidden/>
              </w:rPr>
            </w:r>
            <w:r>
              <w:rPr>
                <w:noProof/>
                <w:webHidden/>
              </w:rPr>
              <w:fldChar w:fldCharType="separate"/>
            </w:r>
            <w:r>
              <w:rPr>
                <w:noProof/>
                <w:webHidden/>
              </w:rPr>
              <w:t>10</w:t>
            </w:r>
            <w:r>
              <w:rPr>
                <w:noProof/>
                <w:webHidden/>
              </w:rPr>
              <w:fldChar w:fldCharType="end"/>
            </w:r>
          </w:hyperlink>
        </w:p>
        <w:p w14:paraId="58A81090" w14:textId="0F95C193" w:rsidR="006D0749" w:rsidRDefault="006D0749">
          <w:pPr>
            <w:pStyle w:val="TOC1"/>
            <w:tabs>
              <w:tab w:val="right" w:leader="dot" w:pos="9016"/>
            </w:tabs>
            <w:rPr>
              <w:rFonts w:cstheme="minorBidi"/>
              <w:noProof/>
              <w:lang w:val="en-GB" w:eastAsia="en-GB"/>
            </w:rPr>
          </w:pPr>
          <w:hyperlink w:anchor="_Toc92001443" w:history="1">
            <w:r w:rsidRPr="00A0162E">
              <w:rPr>
                <w:rStyle w:val="Hyperlink"/>
                <w:rFonts w:eastAsia="Times New Roman"/>
                <w:noProof/>
                <w:lang w:eastAsia="en-GB"/>
              </w:rPr>
              <w:t>Guidance and Principles of Care</w:t>
            </w:r>
            <w:r>
              <w:rPr>
                <w:noProof/>
                <w:webHidden/>
              </w:rPr>
              <w:tab/>
            </w:r>
            <w:r>
              <w:rPr>
                <w:noProof/>
                <w:webHidden/>
              </w:rPr>
              <w:fldChar w:fldCharType="begin"/>
            </w:r>
            <w:r>
              <w:rPr>
                <w:noProof/>
                <w:webHidden/>
              </w:rPr>
              <w:instrText xml:space="preserve"> PAGEREF _Toc92001443 \h </w:instrText>
            </w:r>
            <w:r>
              <w:rPr>
                <w:noProof/>
                <w:webHidden/>
              </w:rPr>
            </w:r>
            <w:r>
              <w:rPr>
                <w:noProof/>
                <w:webHidden/>
              </w:rPr>
              <w:fldChar w:fldCharType="separate"/>
            </w:r>
            <w:r>
              <w:rPr>
                <w:noProof/>
                <w:webHidden/>
              </w:rPr>
              <w:t>10</w:t>
            </w:r>
            <w:r>
              <w:rPr>
                <w:noProof/>
                <w:webHidden/>
              </w:rPr>
              <w:fldChar w:fldCharType="end"/>
            </w:r>
          </w:hyperlink>
        </w:p>
        <w:p w14:paraId="42904E1D" w14:textId="61917F4C" w:rsidR="006D0749" w:rsidRDefault="006D0749">
          <w:pPr>
            <w:pStyle w:val="TOC1"/>
            <w:tabs>
              <w:tab w:val="right" w:leader="dot" w:pos="9016"/>
            </w:tabs>
            <w:rPr>
              <w:rFonts w:cstheme="minorBidi"/>
              <w:noProof/>
              <w:lang w:val="en-GB" w:eastAsia="en-GB"/>
            </w:rPr>
          </w:pPr>
          <w:hyperlink w:anchor="_Toc92001444" w:history="1">
            <w:r w:rsidRPr="00A0162E">
              <w:rPr>
                <w:rStyle w:val="Hyperlink"/>
                <w:rFonts w:eastAsia="Times New Roman"/>
                <w:noProof/>
                <w:lang w:eastAsia="en-GB"/>
              </w:rPr>
              <w:t>Recommendations for Improvement of Schizophrenia</w:t>
            </w:r>
            <w:r>
              <w:rPr>
                <w:noProof/>
                <w:webHidden/>
              </w:rPr>
              <w:tab/>
            </w:r>
            <w:r>
              <w:rPr>
                <w:noProof/>
                <w:webHidden/>
              </w:rPr>
              <w:fldChar w:fldCharType="begin"/>
            </w:r>
            <w:r>
              <w:rPr>
                <w:noProof/>
                <w:webHidden/>
              </w:rPr>
              <w:instrText xml:space="preserve"> PAGEREF _Toc92001444 \h </w:instrText>
            </w:r>
            <w:r>
              <w:rPr>
                <w:noProof/>
                <w:webHidden/>
              </w:rPr>
            </w:r>
            <w:r>
              <w:rPr>
                <w:noProof/>
                <w:webHidden/>
              </w:rPr>
              <w:fldChar w:fldCharType="separate"/>
            </w:r>
            <w:r>
              <w:rPr>
                <w:noProof/>
                <w:webHidden/>
              </w:rPr>
              <w:t>10</w:t>
            </w:r>
            <w:r>
              <w:rPr>
                <w:noProof/>
                <w:webHidden/>
              </w:rPr>
              <w:fldChar w:fldCharType="end"/>
            </w:r>
          </w:hyperlink>
        </w:p>
        <w:p w14:paraId="3511744B" w14:textId="142AF41D" w:rsidR="006D0749" w:rsidRDefault="006D0749">
          <w:pPr>
            <w:pStyle w:val="TOC1"/>
            <w:tabs>
              <w:tab w:val="right" w:leader="dot" w:pos="9016"/>
            </w:tabs>
            <w:rPr>
              <w:rFonts w:cstheme="minorBidi"/>
              <w:noProof/>
              <w:lang w:val="en-GB" w:eastAsia="en-GB"/>
            </w:rPr>
          </w:pPr>
          <w:hyperlink w:anchor="_Toc92001445" w:history="1">
            <w:r w:rsidRPr="00A0162E">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_Toc92001445 \h </w:instrText>
            </w:r>
            <w:r>
              <w:rPr>
                <w:noProof/>
                <w:webHidden/>
              </w:rPr>
            </w:r>
            <w:r>
              <w:rPr>
                <w:noProof/>
                <w:webHidden/>
              </w:rPr>
              <w:fldChar w:fldCharType="separate"/>
            </w:r>
            <w:r>
              <w:rPr>
                <w:noProof/>
                <w:webHidden/>
              </w:rPr>
              <w:t>10</w:t>
            </w:r>
            <w:r>
              <w:rPr>
                <w:noProof/>
                <w:webHidden/>
              </w:rPr>
              <w:fldChar w:fldCharType="end"/>
            </w:r>
          </w:hyperlink>
        </w:p>
        <w:p w14:paraId="79A73F34" w14:textId="1B6C82EE" w:rsidR="006D0749" w:rsidRDefault="006D0749">
          <w:pPr>
            <w:pStyle w:val="TOC1"/>
            <w:tabs>
              <w:tab w:val="right" w:leader="dot" w:pos="9016"/>
            </w:tabs>
            <w:rPr>
              <w:rFonts w:cstheme="minorBidi"/>
              <w:noProof/>
              <w:lang w:val="en-GB" w:eastAsia="en-GB"/>
            </w:rPr>
          </w:pPr>
          <w:hyperlink w:anchor="_Toc92001446" w:history="1">
            <w:r w:rsidRPr="00A0162E">
              <w:rPr>
                <w:rStyle w:val="Hyperlink"/>
                <w:noProof/>
              </w:rPr>
              <w:t>What is Autism?</w:t>
            </w:r>
            <w:r>
              <w:rPr>
                <w:noProof/>
                <w:webHidden/>
              </w:rPr>
              <w:tab/>
            </w:r>
            <w:r>
              <w:rPr>
                <w:noProof/>
                <w:webHidden/>
              </w:rPr>
              <w:fldChar w:fldCharType="begin"/>
            </w:r>
            <w:r>
              <w:rPr>
                <w:noProof/>
                <w:webHidden/>
              </w:rPr>
              <w:instrText xml:space="preserve"> PAGEREF _Toc92001446 \h </w:instrText>
            </w:r>
            <w:r>
              <w:rPr>
                <w:noProof/>
                <w:webHidden/>
              </w:rPr>
            </w:r>
            <w:r>
              <w:rPr>
                <w:noProof/>
                <w:webHidden/>
              </w:rPr>
              <w:fldChar w:fldCharType="separate"/>
            </w:r>
            <w:r>
              <w:rPr>
                <w:noProof/>
                <w:webHidden/>
              </w:rPr>
              <w:t>11</w:t>
            </w:r>
            <w:r>
              <w:rPr>
                <w:noProof/>
                <w:webHidden/>
              </w:rPr>
              <w:fldChar w:fldCharType="end"/>
            </w:r>
          </w:hyperlink>
        </w:p>
        <w:p w14:paraId="2030A58E" w14:textId="5C97FE52" w:rsidR="006D0749" w:rsidRDefault="006D0749">
          <w:pPr>
            <w:pStyle w:val="TOC1"/>
            <w:tabs>
              <w:tab w:val="right" w:leader="dot" w:pos="9016"/>
            </w:tabs>
            <w:rPr>
              <w:rFonts w:cstheme="minorBidi"/>
              <w:noProof/>
              <w:lang w:val="en-GB" w:eastAsia="en-GB"/>
            </w:rPr>
          </w:pPr>
          <w:hyperlink w:anchor="_Toc92001447" w:history="1">
            <w:r w:rsidRPr="00A0162E">
              <w:rPr>
                <w:rStyle w:val="Hyperlink"/>
                <w:noProof/>
                <w:shd w:val="clear" w:color="auto" w:fill="FFFFFF"/>
              </w:rPr>
              <w:t>Classification of Autism within the ICD-10</w:t>
            </w:r>
            <w:r>
              <w:rPr>
                <w:noProof/>
                <w:webHidden/>
              </w:rPr>
              <w:tab/>
            </w:r>
            <w:r>
              <w:rPr>
                <w:noProof/>
                <w:webHidden/>
              </w:rPr>
              <w:fldChar w:fldCharType="begin"/>
            </w:r>
            <w:r>
              <w:rPr>
                <w:noProof/>
                <w:webHidden/>
              </w:rPr>
              <w:instrText xml:space="preserve"> PAGEREF _Toc92001447 \h </w:instrText>
            </w:r>
            <w:r>
              <w:rPr>
                <w:noProof/>
                <w:webHidden/>
              </w:rPr>
            </w:r>
            <w:r>
              <w:rPr>
                <w:noProof/>
                <w:webHidden/>
              </w:rPr>
              <w:fldChar w:fldCharType="separate"/>
            </w:r>
            <w:r>
              <w:rPr>
                <w:noProof/>
                <w:webHidden/>
              </w:rPr>
              <w:t>11</w:t>
            </w:r>
            <w:r>
              <w:rPr>
                <w:noProof/>
                <w:webHidden/>
              </w:rPr>
              <w:fldChar w:fldCharType="end"/>
            </w:r>
          </w:hyperlink>
        </w:p>
        <w:p w14:paraId="054BEF36" w14:textId="336F19A1" w:rsidR="006D0749" w:rsidRDefault="006D0749">
          <w:pPr>
            <w:pStyle w:val="TOC1"/>
            <w:tabs>
              <w:tab w:val="right" w:leader="dot" w:pos="9016"/>
            </w:tabs>
            <w:rPr>
              <w:rFonts w:cstheme="minorBidi"/>
              <w:noProof/>
              <w:lang w:val="en-GB" w:eastAsia="en-GB"/>
            </w:rPr>
          </w:pPr>
          <w:hyperlink w:anchor="_Toc92001448" w:history="1">
            <w:r w:rsidRPr="00A0162E">
              <w:rPr>
                <w:rStyle w:val="Hyperlink"/>
                <w:noProof/>
              </w:rPr>
              <w:t>Causes (Aetiology)</w:t>
            </w:r>
            <w:r>
              <w:rPr>
                <w:noProof/>
                <w:webHidden/>
              </w:rPr>
              <w:tab/>
            </w:r>
            <w:r>
              <w:rPr>
                <w:noProof/>
                <w:webHidden/>
              </w:rPr>
              <w:fldChar w:fldCharType="begin"/>
            </w:r>
            <w:r>
              <w:rPr>
                <w:noProof/>
                <w:webHidden/>
              </w:rPr>
              <w:instrText xml:space="preserve"> PAGEREF _Toc92001448 \h </w:instrText>
            </w:r>
            <w:r>
              <w:rPr>
                <w:noProof/>
                <w:webHidden/>
              </w:rPr>
            </w:r>
            <w:r>
              <w:rPr>
                <w:noProof/>
                <w:webHidden/>
              </w:rPr>
              <w:fldChar w:fldCharType="separate"/>
            </w:r>
            <w:r>
              <w:rPr>
                <w:noProof/>
                <w:webHidden/>
              </w:rPr>
              <w:t>11</w:t>
            </w:r>
            <w:r>
              <w:rPr>
                <w:noProof/>
                <w:webHidden/>
              </w:rPr>
              <w:fldChar w:fldCharType="end"/>
            </w:r>
          </w:hyperlink>
        </w:p>
        <w:p w14:paraId="4D24AE0D" w14:textId="122B5231" w:rsidR="006D0749" w:rsidRDefault="006D0749">
          <w:pPr>
            <w:pStyle w:val="TOC1"/>
            <w:tabs>
              <w:tab w:val="right" w:leader="dot" w:pos="9016"/>
            </w:tabs>
            <w:rPr>
              <w:rFonts w:cstheme="minorBidi"/>
              <w:noProof/>
              <w:lang w:val="en-GB" w:eastAsia="en-GB"/>
            </w:rPr>
          </w:pPr>
          <w:hyperlink w:anchor="_Toc92001449" w:history="1">
            <w:r w:rsidRPr="00A0162E">
              <w:rPr>
                <w:rStyle w:val="Hyperlink"/>
                <w:noProof/>
                <w:shd w:val="clear" w:color="auto" w:fill="FFFFFF"/>
              </w:rPr>
              <w:t>Diagnosis</w:t>
            </w:r>
            <w:r>
              <w:rPr>
                <w:noProof/>
                <w:webHidden/>
              </w:rPr>
              <w:tab/>
            </w:r>
            <w:r>
              <w:rPr>
                <w:noProof/>
                <w:webHidden/>
              </w:rPr>
              <w:fldChar w:fldCharType="begin"/>
            </w:r>
            <w:r>
              <w:rPr>
                <w:noProof/>
                <w:webHidden/>
              </w:rPr>
              <w:instrText xml:space="preserve"> PAGEREF _Toc92001449 \h </w:instrText>
            </w:r>
            <w:r>
              <w:rPr>
                <w:noProof/>
                <w:webHidden/>
              </w:rPr>
            </w:r>
            <w:r>
              <w:rPr>
                <w:noProof/>
                <w:webHidden/>
              </w:rPr>
              <w:fldChar w:fldCharType="separate"/>
            </w:r>
            <w:r>
              <w:rPr>
                <w:noProof/>
                <w:webHidden/>
              </w:rPr>
              <w:t>12</w:t>
            </w:r>
            <w:r>
              <w:rPr>
                <w:noProof/>
                <w:webHidden/>
              </w:rPr>
              <w:fldChar w:fldCharType="end"/>
            </w:r>
          </w:hyperlink>
        </w:p>
        <w:p w14:paraId="133614D9" w14:textId="454C37FD" w:rsidR="006D0749" w:rsidRDefault="006D0749">
          <w:pPr>
            <w:pStyle w:val="TOC1"/>
            <w:tabs>
              <w:tab w:val="right" w:leader="dot" w:pos="9016"/>
            </w:tabs>
            <w:rPr>
              <w:rFonts w:cstheme="minorBidi"/>
              <w:noProof/>
              <w:lang w:val="en-GB" w:eastAsia="en-GB"/>
            </w:rPr>
          </w:pPr>
          <w:hyperlink w:anchor="_Toc92001450" w:history="1">
            <w:r w:rsidRPr="00A0162E">
              <w:rPr>
                <w:rStyle w:val="Hyperlink"/>
                <w:noProof/>
                <w:shd w:val="clear" w:color="auto" w:fill="FFFFFF"/>
              </w:rPr>
              <w:t>Treatment</w:t>
            </w:r>
            <w:r>
              <w:rPr>
                <w:noProof/>
                <w:webHidden/>
              </w:rPr>
              <w:tab/>
            </w:r>
            <w:r>
              <w:rPr>
                <w:noProof/>
                <w:webHidden/>
              </w:rPr>
              <w:fldChar w:fldCharType="begin"/>
            </w:r>
            <w:r>
              <w:rPr>
                <w:noProof/>
                <w:webHidden/>
              </w:rPr>
              <w:instrText xml:space="preserve"> PAGEREF _Toc92001450 \h </w:instrText>
            </w:r>
            <w:r>
              <w:rPr>
                <w:noProof/>
                <w:webHidden/>
              </w:rPr>
            </w:r>
            <w:r>
              <w:rPr>
                <w:noProof/>
                <w:webHidden/>
              </w:rPr>
              <w:fldChar w:fldCharType="separate"/>
            </w:r>
            <w:r>
              <w:rPr>
                <w:noProof/>
                <w:webHidden/>
              </w:rPr>
              <w:t>12</w:t>
            </w:r>
            <w:r>
              <w:rPr>
                <w:noProof/>
                <w:webHidden/>
              </w:rPr>
              <w:fldChar w:fldCharType="end"/>
            </w:r>
          </w:hyperlink>
        </w:p>
        <w:p w14:paraId="1CCA806E" w14:textId="00AB1598" w:rsidR="006D0749" w:rsidRDefault="006D0749">
          <w:pPr>
            <w:pStyle w:val="TOC1"/>
            <w:tabs>
              <w:tab w:val="right" w:leader="dot" w:pos="9016"/>
            </w:tabs>
            <w:rPr>
              <w:rFonts w:cstheme="minorBidi"/>
              <w:noProof/>
              <w:lang w:val="en-GB" w:eastAsia="en-GB"/>
            </w:rPr>
          </w:pPr>
          <w:hyperlink w:anchor="_Toc92001451" w:history="1">
            <w:r w:rsidRPr="00A0162E">
              <w:rPr>
                <w:rStyle w:val="Hyperlink"/>
                <w:noProof/>
                <w:shd w:val="clear" w:color="auto" w:fill="FFFFFF"/>
              </w:rPr>
              <w:t>Measurements of Rehabilitation</w:t>
            </w:r>
            <w:r>
              <w:rPr>
                <w:noProof/>
                <w:webHidden/>
              </w:rPr>
              <w:tab/>
            </w:r>
            <w:r>
              <w:rPr>
                <w:noProof/>
                <w:webHidden/>
              </w:rPr>
              <w:fldChar w:fldCharType="begin"/>
            </w:r>
            <w:r>
              <w:rPr>
                <w:noProof/>
                <w:webHidden/>
              </w:rPr>
              <w:instrText xml:space="preserve"> PAGEREF _Toc92001451 \h </w:instrText>
            </w:r>
            <w:r>
              <w:rPr>
                <w:noProof/>
                <w:webHidden/>
              </w:rPr>
            </w:r>
            <w:r>
              <w:rPr>
                <w:noProof/>
                <w:webHidden/>
              </w:rPr>
              <w:fldChar w:fldCharType="separate"/>
            </w:r>
            <w:r>
              <w:rPr>
                <w:noProof/>
                <w:webHidden/>
              </w:rPr>
              <w:t>12</w:t>
            </w:r>
            <w:r>
              <w:rPr>
                <w:noProof/>
                <w:webHidden/>
              </w:rPr>
              <w:fldChar w:fldCharType="end"/>
            </w:r>
          </w:hyperlink>
        </w:p>
        <w:p w14:paraId="1FADCD43" w14:textId="01010B21" w:rsidR="006D0749" w:rsidRDefault="006D0749">
          <w:pPr>
            <w:pStyle w:val="TOC1"/>
            <w:tabs>
              <w:tab w:val="right" w:leader="dot" w:pos="9016"/>
            </w:tabs>
            <w:rPr>
              <w:rFonts w:cstheme="minorBidi"/>
              <w:noProof/>
              <w:lang w:val="en-GB" w:eastAsia="en-GB"/>
            </w:rPr>
          </w:pPr>
          <w:hyperlink w:anchor="_Toc92001452" w:history="1">
            <w:r w:rsidRPr="00A0162E">
              <w:rPr>
                <w:rStyle w:val="Hyperlink"/>
                <w:noProof/>
              </w:rPr>
              <w:t>Recommendations for Improvement</w:t>
            </w:r>
            <w:r>
              <w:rPr>
                <w:noProof/>
                <w:webHidden/>
              </w:rPr>
              <w:tab/>
            </w:r>
            <w:r>
              <w:rPr>
                <w:noProof/>
                <w:webHidden/>
              </w:rPr>
              <w:fldChar w:fldCharType="begin"/>
            </w:r>
            <w:r>
              <w:rPr>
                <w:noProof/>
                <w:webHidden/>
              </w:rPr>
              <w:instrText xml:space="preserve"> PAGEREF _Toc92001452 \h </w:instrText>
            </w:r>
            <w:r>
              <w:rPr>
                <w:noProof/>
                <w:webHidden/>
              </w:rPr>
            </w:r>
            <w:r>
              <w:rPr>
                <w:noProof/>
                <w:webHidden/>
              </w:rPr>
              <w:fldChar w:fldCharType="separate"/>
            </w:r>
            <w:r>
              <w:rPr>
                <w:noProof/>
                <w:webHidden/>
              </w:rPr>
              <w:t>13</w:t>
            </w:r>
            <w:r>
              <w:rPr>
                <w:noProof/>
                <w:webHidden/>
              </w:rPr>
              <w:fldChar w:fldCharType="end"/>
            </w:r>
          </w:hyperlink>
        </w:p>
        <w:p w14:paraId="69A839E3" w14:textId="151EA353" w:rsidR="006D0749" w:rsidRDefault="006D0749">
          <w:pPr>
            <w:pStyle w:val="TOC1"/>
            <w:tabs>
              <w:tab w:val="right" w:leader="dot" w:pos="9016"/>
            </w:tabs>
            <w:rPr>
              <w:rFonts w:cstheme="minorBidi"/>
              <w:noProof/>
              <w:lang w:val="en-GB" w:eastAsia="en-GB"/>
            </w:rPr>
          </w:pPr>
          <w:hyperlink w:anchor="_Toc92001453" w:history="1">
            <w:r w:rsidRPr="00A0162E">
              <w:rPr>
                <w:rStyle w:val="Hyperlink"/>
                <w:noProof/>
              </w:rPr>
              <w:t>Conclusion</w:t>
            </w:r>
            <w:r>
              <w:rPr>
                <w:noProof/>
                <w:webHidden/>
              </w:rPr>
              <w:tab/>
            </w:r>
            <w:r>
              <w:rPr>
                <w:noProof/>
                <w:webHidden/>
              </w:rPr>
              <w:fldChar w:fldCharType="begin"/>
            </w:r>
            <w:r>
              <w:rPr>
                <w:noProof/>
                <w:webHidden/>
              </w:rPr>
              <w:instrText xml:space="preserve"> PAGEREF _Toc92001453 \h </w:instrText>
            </w:r>
            <w:r>
              <w:rPr>
                <w:noProof/>
                <w:webHidden/>
              </w:rPr>
            </w:r>
            <w:r>
              <w:rPr>
                <w:noProof/>
                <w:webHidden/>
              </w:rPr>
              <w:fldChar w:fldCharType="separate"/>
            </w:r>
            <w:r>
              <w:rPr>
                <w:noProof/>
                <w:webHidden/>
              </w:rPr>
              <w:t>13</w:t>
            </w:r>
            <w:r>
              <w:rPr>
                <w:noProof/>
                <w:webHidden/>
              </w:rPr>
              <w:fldChar w:fldCharType="end"/>
            </w:r>
          </w:hyperlink>
        </w:p>
        <w:p w14:paraId="75C19C4B" w14:textId="1A76652D" w:rsidR="006D0749" w:rsidRDefault="006D0749">
          <w:pPr>
            <w:pStyle w:val="TOC1"/>
            <w:tabs>
              <w:tab w:val="right" w:leader="dot" w:pos="9016"/>
            </w:tabs>
            <w:rPr>
              <w:rFonts w:cstheme="minorBidi"/>
              <w:noProof/>
              <w:lang w:val="en-GB" w:eastAsia="en-GB"/>
            </w:rPr>
          </w:pPr>
          <w:hyperlink w:anchor="_Toc92001454" w:history="1">
            <w:r w:rsidRPr="00A0162E">
              <w:rPr>
                <w:rStyle w:val="Hyperlink"/>
                <w:rFonts w:asciiTheme="majorHAnsi" w:eastAsiaTheme="majorEastAsia" w:hAnsiTheme="majorHAnsi" w:cstheme="majorBidi"/>
                <w:noProof/>
              </w:rPr>
              <w:t>References</w:t>
            </w:r>
            <w:r>
              <w:rPr>
                <w:noProof/>
                <w:webHidden/>
              </w:rPr>
              <w:tab/>
            </w:r>
            <w:r>
              <w:rPr>
                <w:noProof/>
                <w:webHidden/>
              </w:rPr>
              <w:fldChar w:fldCharType="begin"/>
            </w:r>
            <w:r>
              <w:rPr>
                <w:noProof/>
                <w:webHidden/>
              </w:rPr>
              <w:instrText xml:space="preserve"> PAGEREF _Toc92001454 \h </w:instrText>
            </w:r>
            <w:r>
              <w:rPr>
                <w:noProof/>
                <w:webHidden/>
              </w:rPr>
            </w:r>
            <w:r>
              <w:rPr>
                <w:noProof/>
                <w:webHidden/>
              </w:rPr>
              <w:fldChar w:fldCharType="separate"/>
            </w:r>
            <w:r>
              <w:rPr>
                <w:noProof/>
                <w:webHidden/>
              </w:rPr>
              <w:t>13</w:t>
            </w:r>
            <w:r>
              <w:rPr>
                <w:noProof/>
                <w:webHidden/>
              </w:rPr>
              <w:fldChar w:fldCharType="end"/>
            </w:r>
          </w:hyperlink>
        </w:p>
        <w:p w14:paraId="1F95D97E" w14:textId="2BBA342F" w:rsidR="006D0749" w:rsidRDefault="006D0749">
          <w:pPr>
            <w:pStyle w:val="TOC1"/>
            <w:tabs>
              <w:tab w:val="right" w:leader="dot" w:pos="9016"/>
            </w:tabs>
            <w:rPr>
              <w:rFonts w:cstheme="minorBidi"/>
              <w:noProof/>
              <w:lang w:val="en-GB" w:eastAsia="en-GB"/>
            </w:rPr>
          </w:pPr>
          <w:hyperlink w:anchor="_Toc92001455" w:history="1">
            <w:r w:rsidRPr="00A0162E">
              <w:rPr>
                <w:rStyle w:val="Hyperlink"/>
                <w:rFonts w:eastAsia="Calibri"/>
                <w:noProof/>
              </w:rPr>
              <w:t>Appendix A:</w:t>
            </w:r>
            <w:r>
              <w:rPr>
                <w:noProof/>
                <w:webHidden/>
              </w:rPr>
              <w:tab/>
            </w:r>
            <w:r>
              <w:rPr>
                <w:noProof/>
                <w:webHidden/>
              </w:rPr>
              <w:fldChar w:fldCharType="begin"/>
            </w:r>
            <w:r>
              <w:rPr>
                <w:noProof/>
                <w:webHidden/>
              </w:rPr>
              <w:instrText xml:space="preserve"> PAGEREF _Toc92001455 \h </w:instrText>
            </w:r>
            <w:r>
              <w:rPr>
                <w:noProof/>
                <w:webHidden/>
              </w:rPr>
            </w:r>
            <w:r>
              <w:rPr>
                <w:noProof/>
                <w:webHidden/>
              </w:rPr>
              <w:fldChar w:fldCharType="separate"/>
            </w:r>
            <w:r>
              <w:rPr>
                <w:noProof/>
                <w:webHidden/>
              </w:rPr>
              <w:t>15</w:t>
            </w:r>
            <w:r>
              <w:rPr>
                <w:noProof/>
                <w:webHidden/>
              </w:rPr>
              <w:fldChar w:fldCharType="end"/>
            </w:r>
          </w:hyperlink>
        </w:p>
        <w:p w14:paraId="52C56E25" w14:textId="6B04B915" w:rsidR="006D0749" w:rsidRDefault="006D0749">
          <w:pPr>
            <w:pStyle w:val="TOC1"/>
            <w:tabs>
              <w:tab w:val="right" w:leader="dot" w:pos="9016"/>
            </w:tabs>
            <w:rPr>
              <w:rFonts w:cstheme="minorBidi"/>
              <w:noProof/>
              <w:lang w:val="en-GB" w:eastAsia="en-GB"/>
            </w:rPr>
          </w:pPr>
          <w:hyperlink w:anchor="_Toc92001456" w:history="1">
            <w:r w:rsidRPr="00A0162E">
              <w:rPr>
                <w:rStyle w:val="Hyperlink"/>
                <w:rFonts w:eastAsia="Calibri"/>
                <w:noProof/>
              </w:rPr>
              <w:t>Appendix B</w:t>
            </w:r>
            <w:r>
              <w:rPr>
                <w:noProof/>
                <w:webHidden/>
              </w:rPr>
              <w:tab/>
            </w:r>
            <w:r>
              <w:rPr>
                <w:noProof/>
                <w:webHidden/>
              </w:rPr>
              <w:fldChar w:fldCharType="begin"/>
            </w:r>
            <w:r>
              <w:rPr>
                <w:noProof/>
                <w:webHidden/>
              </w:rPr>
              <w:instrText xml:space="preserve"> PAGEREF _Toc92001456 \h </w:instrText>
            </w:r>
            <w:r>
              <w:rPr>
                <w:noProof/>
                <w:webHidden/>
              </w:rPr>
            </w:r>
            <w:r>
              <w:rPr>
                <w:noProof/>
                <w:webHidden/>
              </w:rPr>
              <w:fldChar w:fldCharType="separate"/>
            </w:r>
            <w:r>
              <w:rPr>
                <w:noProof/>
                <w:webHidden/>
              </w:rPr>
              <w:t>16</w:t>
            </w:r>
            <w:r>
              <w:rPr>
                <w:noProof/>
                <w:webHidden/>
              </w:rPr>
              <w:fldChar w:fldCharType="end"/>
            </w:r>
          </w:hyperlink>
        </w:p>
        <w:p w14:paraId="7B1F6432" w14:textId="72D9A131" w:rsidR="006D0749" w:rsidRDefault="006D0749">
          <w:pPr>
            <w:pStyle w:val="TOC1"/>
            <w:tabs>
              <w:tab w:val="right" w:leader="dot" w:pos="9016"/>
            </w:tabs>
            <w:rPr>
              <w:rFonts w:cstheme="minorBidi"/>
              <w:noProof/>
              <w:lang w:val="en-GB" w:eastAsia="en-GB"/>
            </w:rPr>
          </w:pPr>
          <w:hyperlink w:anchor="_Toc92001457" w:history="1">
            <w:r w:rsidRPr="00A0162E">
              <w:rPr>
                <w:rStyle w:val="Hyperlink"/>
                <w:rFonts w:eastAsia="Calibri"/>
                <w:noProof/>
              </w:rPr>
              <w:t>Appendix: C</w:t>
            </w:r>
            <w:r>
              <w:rPr>
                <w:noProof/>
                <w:webHidden/>
              </w:rPr>
              <w:tab/>
            </w:r>
            <w:r>
              <w:rPr>
                <w:noProof/>
                <w:webHidden/>
              </w:rPr>
              <w:fldChar w:fldCharType="begin"/>
            </w:r>
            <w:r>
              <w:rPr>
                <w:noProof/>
                <w:webHidden/>
              </w:rPr>
              <w:instrText xml:space="preserve"> PAGEREF _Toc92001457 \h </w:instrText>
            </w:r>
            <w:r>
              <w:rPr>
                <w:noProof/>
                <w:webHidden/>
              </w:rPr>
            </w:r>
            <w:r>
              <w:rPr>
                <w:noProof/>
                <w:webHidden/>
              </w:rPr>
              <w:fldChar w:fldCharType="separate"/>
            </w:r>
            <w:r>
              <w:rPr>
                <w:noProof/>
                <w:webHidden/>
              </w:rPr>
              <w:t>17</w:t>
            </w:r>
            <w:r>
              <w:rPr>
                <w:noProof/>
                <w:webHidden/>
              </w:rPr>
              <w:fldChar w:fldCharType="end"/>
            </w:r>
          </w:hyperlink>
        </w:p>
        <w:p w14:paraId="4EED73E9" w14:textId="7E53BB6F" w:rsidR="00742758" w:rsidRDefault="00742758">
          <w:r>
            <w:rPr>
              <w:b/>
              <w:bCs/>
              <w:noProof/>
            </w:rPr>
            <w:fldChar w:fldCharType="end"/>
          </w:r>
        </w:p>
      </w:sdtContent>
    </w:sdt>
    <w:p w14:paraId="1299C43A" w14:textId="77777777" w:rsidR="00391DE0" w:rsidRPr="00391DE0" w:rsidRDefault="00391DE0" w:rsidP="00391DE0">
      <w:pPr>
        <w:rPr>
          <w:rFonts w:ascii="Arial" w:hAnsi="Arial" w:cs="Arial"/>
          <w:b/>
          <w:sz w:val="28"/>
          <w:szCs w:val="28"/>
        </w:rPr>
      </w:pPr>
    </w:p>
    <w:p w14:paraId="4DDBEF00" w14:textId="77777777" w:rsidR="00391DE0" w:rsidRDefault="00391DE0" w:rsidP="00391DE0">
      <w:pPr>
        <w:rPr>
          <w:b/>
          <w:sz w:val="44"/>
          <w:szCs w:val="44"/>
        </w:rPr>
      </w:pPr>
    </w:p>
    <w:p w14:paraId="3461D779" w14:textId="77777777" w:rsidR="00391DE0" w:rsidRDefault="00391DE0" w:rsidP="00391DE0">
      <w:pPr>
        <w:rPr>
          <w:b/>
          <w:sz w:val="44"/>
          <w:szCs w:val="44"/>
        </w:rPr>
      </w:pPr>
    </w:p>
    <w:p w14:paraId="3CF2D8B6" w14:textId="77777777" w:rsidR="00391DE0" w:rsidRDefault="00391DE0" w:rsidP="00391DE0">
      <w:pPr>
        <w:rPr>
          <w:b/>
          <w:sz w:val="44"/>
          <w:szCs w:val="44"/>
        </w:rPr>
      </w:pPr>
    </w:p>
    <w:p w14:paraId="0FB78278" w14:textId="77777777" w:rsidR="00391DE0" w:rsidRDefault="00391DE0" w:rsidP="00391DE0">
      <w:pPr>
        <w:rPr>
          <w:b/>
          <w:sz w:val="44"/>
          <w:szCs w:val="44"/>
        </w:rPr>
      </w:pPr>
    </w:p>
    <w:p w14:paraId="1FC39945" w14:textId="77777777" w:rsidR="00391DE0" w:rsidRDefault="00391DE0" w:rsidP="00391DE0">
      <w:pPr>
        <w:rPr>
          <w:b/>
          <w:sz w:val="44"/>
          <w:szCs w:val="44"/>
        </w:rPr>
      </w:pPr>
    </w:p>
    <w:p w14:paraId="0562CB0E" w14:textId="77777777" w:rsidR="00391DE0" w:rsidRDefault="00391DE0" w:rsidP="00391DE0">
      <w:pPr>
        <w:rPr>
          <w:b/>
          <w:sz w:val="44"/>
          <w:szCs w:val="44"/>
        </w:rPr>
      </w:pPr>
    </w:p>
    <w:p w14:paraId="34CE0A41" w14:textId="77777777" w:rsidR="00391DE0" w:rsidRDefault="00391DE0" w:rsidP="00391DE0">
      <w:pPr>
        <w:rPr>
          <w:b/>
          <w:sz w:val="44"/>
          <w:szCs w:val="44"/>
        </w:rPr>
      </w:pPr>
    </w:p>
    <w:p w14:paraId="62EBF3C5" w14:textId="77777777" w:rsidR="00391DE0" w:rsidRDefault="00391DE0" w:rsidP="00391DE0">
      <w:pPr>
        <w:rPr>
          <w:b/>
          <w:sz w:val="44"/>
          <w:szCs w:val="44"/>
        </w:rPr>
      </w:pPr>
    </w:p>
    <w:p w14:paraId="6D98A12B" w14:textId="77777777" w:rsidR="00391DE0" w:rsidRDefault="00391DE0" w:rsidP="00391DE0">
      <w:pPr>
        <w:rPr>
          <w:b/>
          <w:sz w:val="44"/>
          <w:szCs w:val="44"/>
        </w:rPr>
      </w:pPr>
    </w:p>
    <w:p w14:paraId="370A2C4A" w14:textId="77777777" w:rsidR="00A0210B" w:rsidRDefault="00A0210B" w:rsidP="00732D0D">
      <w:pPr>
        <w:pStyle w:val="Heading1"/>
      </w:pPr>
    </w:p>
    <w:p w14:paraId="0E4F42BE" w14:textId="77777777" w:rsidR="00A0210B" w:rsidRDefault="00A0210B" w:rsidP="00732D0D">
      <w:pPr>
        <w:pStyle w:val="Heading1"/>
      </w:pPr>
    </w:p>
    <w:p w14:paraId="16BC69B4" w14:textId="77777777" w:rsidR="00A0210B" w:rsidRDefault="00A0210B" w:rsidP="00732D0D">
      <w:pPr>
        <w:pStyle w:val="Heading1"/>
      </w:pPr>
    </w:p>
    <w:p w14:paraId="2A925548" w14:textId="77777777" w:rsidR="00A0210B" w:rsidRDefault="00A0210B" w:rsidP="00732D0D">
      <w:pPr>
        <w:pStyle w:val="Heading1"/>
      </w:pPr>
    </w:p>
    <w:p w14:paraId="61CDCEAD" w14:textId="04287031" w:rsidR="00391DE0" w:rsidRPr="008877E9" w:rsidRDefault="00391DE0" w:rsidP="008877E9">
      <w:pPr>
        <w:spacing w:line="360" w:lineRule="auto"/>
        <w:rPr>
          <w:rFonts w:ascii="Arial" w:hAnsi="Arial" w:cs="Arial"/>
        </w:rPr>
      </w:pPr>
    </w:p>
    <w:p w14:paraId="4B4E6BA2" w14:textId="77777777" w:rsidR="002A4B65" w:rsidRPr="002A4B65" w:rsidRDefault="002A4B65" w:rsidP="002A4B65">
      <w:pPr>
        <w:keepNext/>
        <w:keepLines/>
        <w:spacing w:before="240" w:after="0"/>
        <w:outlineLvl w:val="0"/>
        <w:rPr>
          <w:rFonts w:asciiTheme="majorHAnsi" w:eastAsiaTheme="majorEastAsia" w:hAnsiTheme="majorHAnsi" w:cstheme="majorBidi"/>
          <w:color w:val="2F5496" w:themeColor="accent1" w:themeShade="BF"/>
          <w:sz w:val="32"/>
          <w:szCs w:val="32"/>
        </w:rPr>
      </w:pPr>
      <w:bookmarkStart w:id="0" w:name="_Toc92001424"/>
      <w:r w:rsidRPr="002A4B65">
        <w:rPr>
          <w:rFonts w:asciiTheme="majorHAnsi" w:eastAsiaTheme="majorEastAsia" w:hAnsiTheme="majorHAnsi" w:cstheme="majorBidi"/>
          <w:color w:val="2F5496" w:themeColor="accent1" w:themeShade="BF"/>
          <w:sz w:val="32"/>
          <w:szCs w:val="32"/>
        </w:rPr>
        <w:t>Introduction</w:t>
      </w:r>
      <w:bookmarkEnd w:id="0"/>
      <w:r w:rsidRPr="002A4B65">
        <w:rPr>
          <w:rFonts w:asciiTheme="majorHAnsi" w:eastAsiaTheme="majorEastAsia" w:hAnsiTheme="majorHAnsi" w:cstheme="majorBidi"/>
          <w:color w:val="2F5496" w:themeColor="accent1" w:themeShade="BF"/>
          <w:sz w:val="32"/>
          <w:szCs w:val="32"/>
        </w:rPr>
        <w:t xml:space="preserve"> </w:t>
      </w:r>
    </w:p>
    <w:p w14:paraId="1A840F47" w14:textId="0BFDB4DF" w:rsidR="002A4B65" w:rsidRPr="002A4B65" w:rsidRDefault="002A4B65" w:rsidP="002A4B65">
      <w:pPr>
        <w:spacing w:line="360" w:lineRule="auto"/>
        <w:rPr>
          <w:rFonts w:ascii="Arial" w:eastAsiaTheme="minorEastAsia" w:hAnsi="Arial" w:cs="Arial"/>
          <w:bCs/>
        </w:rPr>
      </w:pPr>
      <w:r w:rsidRPr="002A4B65">
        <w:rPr>
          <w:rFonts w:ascii="Arial" w:hAnsi="Arial" w:cs="Arial"/>
        </w:rPr>
        <w:t xml:space="preserve">In the present report critical analysis of the classification, diagnosing, aetiology, signs and symptoms, therapy, and efficacy of rehabilitation of three mental disorders from the ICD-10 (WHO, 2010) will </w:t>
      </w:r>
      <w:proofErr w:type="gramStart"/>
      <w:r w:rsidRPr="002A4B65">
        <w:rPr>
          <w:rFonts w:ascii="Arial" w:hAnsi="Arial" w:cs="Arial"/>
        </w:rPr>
        <w:t>be provided</w:t>
      </w:r>
      <w:proofErr w:type="gramEnd"/>
      <w:r w:rsidRPr="002A4B65">
        <w:rPr>
          <w:rFonts w:ascii="Arial" w:hAnsi="Arial" w:cs="Arial"/>
        </w:rPr>
        <w:t xml:space="preserve">, such as: General Anxiety Disorder, Schizophrenia and Autism. The principles of care </w:t>
      </w:r>
      <w:r w:rsidRPr="002A4B65">
        <w:rPr>
          <w:rFonts w:ascii="Arial" w:eastAsiaTheme="minorEastAsia" w:hAnsi="Arial" w:cs="Arial"/>
          <w:bCs/>
        </w:rPr>
        <w:t xml:space="preserve">for people with generalised anxiety disorder (GAD) </w:t>
      </w:r>
      <w:r w:rsidRPr="002A4B65">
        <w:rPr>
          <w:rFonts w:ascii="Arial" w:eastAsiaTheme="minorEastAsia" w:hAnsi="Arial" w:cs="Arial"/>
          <w:bCs/>
        </w:rPr>
        <w:br/>
        <w:t xml:space="preserve">(NICE). </w:t>
      </w:r>
      <w:r w:rsidRPr="002A4B65">
        <w:rPr>
          <w:rFonts w:ascii="Arial" w:hAnsi="Arial" w:cs="Arial"/>
          <w:bCs/>
        </w:rPr>
        <w:t xml:space="preserve">Recommendations for improvement of anxiety, </w:t>
      </w:r>
      <w:r w:rsidR="00DC1D76" w:rsidRPr="002A4B65">
        <w:rPr>
          <w:rFonts w:ascii="Arial" w:hAnsi="Arial" w:cs="Arial"/>
          <w:bCs/>
        </w:rPr>
        <w:t>schizophrenia,</w:t>
      </w:r>
      <w:r w:rsidRPr="002A4B65">
        <w:rPr>
          <w:rFonts w:ascii="Arial" w:hAnsi="Arial" w:cs="Arial"/>
          <w:bCs/>
        </w:rPr>
        <w:t xml:space="preserve"> and autism (Complementary therapies) will </w:t>
      </w:r>
      <w:proofErr w:type="gramStart"/>
      <w:r w:rsidRPr="002A4B65">
        <w:rPr>
          <w:rFonts w:ascii="Arial" w:hAnsi="Arial" w:cs="Arial"/>
          <w:bCs/>
        </w:rPr>
        <w:t>be proposed</w:t>
      </w:r>
      <w:proofErr w:type="gramEnd"/>
      <w:r w:rsidRPr="002A4B65">
        <w:rPr>
          <w:rFonts w:ascii="Arial" w:hAnsi="Arial" w:cs="Arial"/>
          <w:bCs/>
        </w:rPr>
        <w:t>.</w:t>
      </w:r>
    </w:p>
    <w:p w14:paraId="26AA5051" w14:textId="68FD52B6" w:rsidR="7A71D9B5" w:rsidRPr="00732D0D" w:rsidRDefault="7A71D9B5" w:rsidP="00732D0D">
      <w:pPr>
        <w:pStyle w:val="Heading1"/>
      </w:pPr>
      <w:bookmarkStart w:id="1" w:name="_Toc92001425"/>
      <w:r w:rsidRPr="00732D0D">
        <w:t>What is general anxiety disorder?</w:t>
      </w:r>
      <w:bookmarkEnd w:id="1"/>
      <w:r w:rsidRPr="00732D0D">
        <w:t xml:space="preserve"> </w:t>
      </w:r>
    </w:p>
    <w:p w14:paraId="2B815106" w14:textId="36C219F9" w:rsidR="00A27E74" w:rsidRDefault="006C542B" w:rsidP="009F5C5A">
      <w:pPr>
        <w:spacing w:line="360" w:lineRule="auto"/>
        <w:rPr>
          <w:rFonts w:ascii="Arial" w:hAnsi="Arial" w:cs="Arial"/>
        </w:rPr>
      </w:pPr>
      <w:r w:rsidRPr="009F5C5A">
        <w:rPr>
          <w:rFonts w:ascii="Arial" w:hAnsi="Arial" w:cs="Arial"/>
        </w:rPr>
        <w:t>A</w:t>
      </w:r>
      <w:r w:rsidR="7A71D9B5" w:rsidRPr="009F5C5A">
        <w:rPr>
          <w:rFonts w:ascii="Arial" w:hAnsi="Arial" w:cs="Arial"/>
        </w:rPr>
        <w:t xml:space="preserve">ccording to the NHS (2021) </w:t>
      </w:r>
      <w:r w:rsidRPr="009F5C5A">
        <w:rPr>
          <w:rFonts w:ascii="Arial" w:hAnsi="Arial" w:cs="Arial"/>
        </w:rPr>
        <w:t xml:space="preserve">General Anxiety Disorder, </w:t>
      </w:r>
      <w:proofErr w:type="gramStart"/>
      <w:r w:rsidR="7A71D9B5" w:rsidRPr="009F5C5A">
        <w:rPr>
          <w:rFonts w:ascii="Arial" w:hAnsi="Arial" w:cs="Arial"/>
        </w:rPr>
        <w:t>is defined</w:t>
      </w:r>
      <w:proofErr w:type="gramEnd"/>
      <w:r w:rsidR="7A71D9B5" w:rsidRPr="009F5C5A">
        <w:rPr>
          <w:rFonts w:ascii="Arial" w:hAnsi="Arial" w:cs="Arial"/>
        </w:rPr>
        <w:t xml:space="preserve"> as </w:t>
      </w:r>
      <w:r w:rsidR="00316E3A" w:rsidRPr="009F5C5A">
        <w:rPr>
          <w:rFonts w:ascii="Arial" w:hAnsi="Arial" w:cs="Arial"/>
        </w:rPr>
        <w:t>a constant sense</w:t>
      </w:r>
      <w:r w:rsidR="098B1AE3" w:rsidRPr="009F5C5A">
        <w:rPr>
          <w:rFonts w:ascii="Arial" w:hAnsi="Arial" w:cs="Arial"/>
        </w:rPr>
        <w:t xml:space="preserve"> of stress, </w:t>
      </w:r>
      <w:r w:rsidR="006F233A" w:rsidRPr="009F5C5A">
        <w:rPr>
          <w:rFonts w:ascii="Arial" w:hAnsi="Arial" w:cs="Arial"/>
        </w:rPr>
        <w:t>worry</w:t>
      </w:r>
      <w:r w:rsidR="098B1AE3" w:rsidRPr="009F5C5A">
        <w:rPr>
          <w:rFonts w:ascii="Arial" w:hAnsi="Arial" w:cs="Arial"/>
        </w:rPr>
        <w:t xml:space="preserve"> and fear which </w:t>
      </w:r>
      <w:r w:rsidR="00A82D00" w:rsidRPr="009F5C5A">
        <w:rPr>
          <w:rFonts w:ascii="Arial" w:hAnsi="Arial" w:cs="Arial"/>
        </w:rPr>
        <w:t>can have severe</w:t>
      </w:r>
      <w:r w:rsidR="098B1AE3" w:rsidRPr="009F5C5A">
        <w:rPr>
          <w:rFonts w:ascii="Arial" w:hAnsi="Arial" w:cs="Arial"/>
        </w:rPr>
        <w:t xml:space="preserve"> </w:t>
      </w:r>
      <w:r w:rsidR="00E244BF" w:rsidRPr="009F5C5A">
        <w:rPr>
          <w:rFonts w:ascii="Arial" w:hAnsi="Arial" w:cs="Arial"/>
        </w:rPr>
        <w:t>negative effects on</w:t>
      </w:r>
      <w:r w:rsidR="098B1AE3" w:rsidRPr="009F5C5A">
        <w:rPr>
          <w:rFonts w:ascii="Arial" w:hAnsi="Arial" w:cs="Arial"/>
        </w:rPr>
        <w:t xml:space="preserve"> an individual </w:t>
      </w:r>
      <w:r w:rsidR="00E244BF" w:rsidRPr="009F5C5A">
        <w:rPr>
          <w:rFonts w:ascii="Arial" w:hAnsi="Arial" w:cs="Arial"/>
        </w:rPr>
        <w:t>in daily life</w:t>
      </w:r>
      <w:r w:rsidR="60C1F560" w:rsidRPr="009F5C5A">
        <w:rPr>
          <w:rFonts w:ascii="Arial" w:hAnsi="Arial" w:cs="Arial"/>
        </w:rPr>
        <w:t xml:space="preserve">, </w:t>
      </w:r>
      <w:r w:rsidR="00F86152" w:rsidRPr="009F5C5A">
        <w:rPr>
          <w:rFonts w:ascii="Arial" w:hAnsi="Arial" w:cs="Arial"/>
        </w:rPr>
        <w:t>having an impact on</w:t>
      </w:r>
      <w:r w:rsidR="60C1F560" w:rsidRPr="009F5C5A">
        <w:rPr>
          <w:rFonts w:ascii="Arial" w:hAnsi="Arial" w:cs="Arial"/>
        </w:rPr>
        <w:t xml:space="preserve"> </w:t>
      </w:r>
      <w:r w:rsidR="0082778F" w:rsidRPr="009F5C5A">
        <w:rPr>
          <w:rFonts w:ascii="Arial" w:hAnsi="Arial" w:cs="Arial"/>
        </w:rPr>
        <w:t>the mental and physical health and wellbeing</w:t>
      </w:r>
      <w:r w:rsidR="60C1F560" w:rsidRPr="009F5C5A">
        <w:rPr>
          <w:rFonts w:ascii="Arial" w:hAnsi="Arial" w:cs="Arial"/>
        </w:rPr>
        <w:t xml:space="preserve">. </w:t>
      </w:r>
    </w:p>
    <w:p w14:paraId="289ABD35" w14:textId="7265F7BC" w:rsidR="00061772" w:rsidRDefault="00DD3ECF" w:rsidP="009F5C5A">
      <w:pPr>
        <w:spacing w:line="360" w:lineRule="auto"/>
        <w:rPr>
          <w:rFonts w:ascii="Arial" w:hAnsi="Arial" w:cs="Arial"/>
        </w:rPr>
      </w:pPr>
      <w:r>
        <w:rPr>
          <w:rFonts w:ascii="Arial" w:hAnsi="Arial" w:cs="Arial"/>
        </w:rPr>
        <w:t>Between the 19</w:t>
      </w:r>
      <w:r w:rsidRPr="00DD3ECF">
        <w:rPr>
          <w:rFonts w:ascii="Arial" w:hAnsi="Arial" w:cs="Arial"/>
          <w:vertAlign w:val="superscript"/>
        </w:rPr>
        <w:t>th</w:t>
      </w:r>
      <w:r>
        <w:rPr>
          <w:rFonts w:ascii="Arial" w:hAnsi="Arial" w:cs="Arial"/>
        </w:rPr>
        <w:t xml:space="preserve"> and the 20</w:t>
      </w:r>
      <w:r w:rsidRPr="00DD3ECF">
        <w:rPr>
          <w:rFonts w:ascii="Arial" w:hAnsi="Arial" w:cs="Arial"/>
          <w:vertAlign w:val="superscript"/>
        </w:rPr>
        <w:t>th</w:t>
      </w:r>
      <w:r>
        <w:rPr>
          <w:rFonts w:ascii="Arial" w:hAnsi="Arial" w:cs="Arial"/>
        </w:rPr>
        <w:t xml:space="preserve"> century, </w:t>
      </w:r>
      <w:r w:rsidR="00061772">
        <w:rPr>
          <w:rFonts w:ascii="Arial" w:hAnsi="Arial" w:cs="Arial"/>
        </w:rPr>
        <w:t>anxiety has been known by different names such as anxiety neurosis and pantophobia</w:t>
      </w:r>
      <w:r w:rsidR="00012AA7">
        <w:rPr>
          <w:rFonts w:ascii="Arial" w:hAnsi="Arial" w:cs="Arial"/>
        </w:rPr>
        <w:t xml:space="preserve">. </w:t>
      </w:r>
      <w:r>
        <w:rPr>
          <w:rFonts w:ascii="Arial" w:hAnsi="Arial" w:cs="Arial"/>
        </w:rPr>
        <w:t xml:space="preserve">These expressions were related to panic attacks and the apprehensive mental state </w:t>
      </w:r>
      <w:r w:rsidR="00AE4136">
        <w:rPr>
          <w:rFonts w:ascii="Arial" w:hAnsi="Arial" w:cs="Arial"/>
        </w:rPr>
        <w:t>(Dialogues-cns.org, 2021)</w:t>
      </w:r>
      <w:r>
        <w:rPr>
          <w:rFonts w:ascii="Arial" w:hAnsi="Arial" w:cs="Arial"/>
        </w:rPr>
        <w:t xml:space="preserve">. Throughout the past eras, several different treatments have been used for anxiety such as asylums, opium, </w:t>
      </w:r>
      <w:proofErr w:type="gramStart"/>
      <w:r>
        <w:rPr>
          <w:rFonts w:ascii="Arial" w:hAnsi="Arial" w:cs="Arial"/>
        </w:rPr>
        <w:t>sterilization</w:t>
      </w:r>
      <w:proofErr w:type="gramEnd"/>
      <w:r>
        <w:rPr>
          <w:rFonts w:ascii="Arial" w:hAnsi="Arial" w:cs="Arial"/>
        </w:rPr>
        <w:t xml:space="preserve"> and modern medicine to name a few (</w:t>
      </w:r>
      <w:r w:rsidR="00A346C5">
        <w:rPr>
          <w:rFonts w:ascii="Arial" w:hAnsi="Arial" w:cs="Arial"/>
        </w:rPr>
        <w:t xml:space="preserve">Sanfilippo. </w:t>
      </w:r>
      <w:r>
        <w:rPr>
          <w:rFonts w:ascii="Arial" w:hAnsi="Arial" w:cs="Arial"/>
        </w:rPr>
        <w:t>B, 2021</w:t>
      </w:r>
      <w:r w:rsidR="00E71A6A">
        <w:rPr>
          <w:rFonts w:ascii="Arial" w:hAnsi="Arial" w:cs="Arial"/>
        </w:rPr>
        <w:t>. wk3</w:t>
      </w:r>
      <w:r>
        <w:rPr>
          <w:rFonts w:ascii="Arial" w:hAnsi="Arial" w:cs="Arial"/>
        </w:rPr>
        <w:t>).</w:t>
      </w:r>
    </w:p>
    <w:p w14:paraId="4E97FEE1" w14:textId="58B5E5AA" w:rsidR="7209F147" w:rsidRPr="0093629A" w:rsidRDefault="7209F147" w:rsidP="00732D0D">
      <w:pPr>
        <w:pStyle w:val="Heading1"/>
        <w:rPr>
          <w:rFonts w:eastAsia="Calibri"/>
        </w:rPr>
      </w:pPr>
      <w:bookmarkStart w:id="2" w:name="_Toc92001426"/>
      <w:r w:rsidRPr="0093629A">
        <w:rPr>
          <w:rFonts w:eastAsia="Calibri"/>
        </w:rPr>
        <w:t>Classification of GAD within ICD-10</w:t>
      </w:r>
      <w:bookmarkEnd w:id="2"/>
      <w:r w:rsidRPr="0093629A">
        <w:rPr>
          <w:rFonts w:eastAsia="Calibri"/>
        </w:rPr>
        <w:t xml:space="preserve"> </w:t>
      </w:r>
    </w:p>
    <w:p w14:paraId="1CC26D75" w14:textId="77E70586" w:rsidR="00237F17" w:rsidRPr="005710AB" w:rsidRDefault="00925482" w:rsidP="005710AB">
      <w:pPr>
        <w:pStyle w:val="Heading5"/>
        <w:shd w:val="clear" w:color="auto" w:fill="FFFFFF"/>
        <w:spacing w:before="180" w:line="360" w:lineRule="auto"/>
        <w:rPr>
          <w:rFonts w:ascii="Arial" w:eastAsia="Times New Roman" w:hAnsi="Arial" w:cs="Arial"/>
          <w:b/>
          <w:bCs/>
          <w:color w:val="000000"/>
          <w:lang w:eastAsia="en-GB"/>
        </w:rPr>
      </w:pPr>
      <w:r>
        <w:rPr>
          <w:rFonts w:ascii="Arial" w:eastAsia="Calibri" w:hAnsi="Arial" w:cs="Arial"/>
          <w:color w:val="212B32"/>
        </w:rPr>
        <w:t>“</w:t>
      </w:r>
      <w:r w:rsidR="7209F147" w:rsidRPr="005710AB">
        <w:rPr>
          <w:rFonts w:ascii="Arial" w:eastAsia="Calibri" w:hAnsi="Arial" w:cs="Arial"/>
          <w:color w:val="212B32"/>
        </w:rPr>
        <w:t xml:space="preserve">GAD is classified within ‘F40-F48 Neurotic, stress-related and somatoform </w:t>
      </w:r>
      <w:r w:rsidR="00C14137" w:rsidRPr="005710AB">
        <w:rPr>
          <w:rFonts w:ascii="Arial" w:eastAsia="Calibri" w:hAnsi="Arial" w:cs="Arial"/>
          <w:color w:val="212B32"/>
        </w:rPr>
        <w:t>disorders</w:t>
      </w:r>
      <w:r>
        <w:rPr>
          <w:rFonts w:ascii="Arial" w:eastAsia="Calibri" w:hAnsi="Arial" w:cs="Arial"/>
          <w:color w:val="212B32"/>
        </w:rPr>
        <w:t>”</w:t>
      </w:r>
      <w:r w:rsidR="7209F147" w:rsidRPr="005710AB">
        <w:rPr>
          <w:rFonts w:ascii="Arial" w:eastAsia="Calibri" w:hAnsi="Arial" w:cs="Arial"/>
          <w:color w:val="212B32"/>
        </w:rPr>
        <w:t xml:space="preserve">. </w:t>
      </w:r>
      <w:bookmarkStart w:id="3" w:name="F41.1"/>
      <w:r w:rsidR="00237F17" w:rsidRPr="005710AB">
        <w:rPr>
          <w:rFonts w:ascii="Arial" w:eastAsia="Times New Roman" w:hAnsi="Arial" w:cs="Arial"/>
          <w:b/>
          <w:bCs/>
          <w:color w:val="000000"/>
          <w:shd w:val="clear" w:color="auto" w:fill="FFFFFF"/>
          <w:lang w:eastAsia="en-GB"/>
        </w:rPr>
        <w:t>F41.1</w:t>
      </w:r>
      <w:bookmarkEnd w:id="3"/>
      <w:r w:rsidR="00237F17" w:rsidRPr="005710AB">
        <w:rPr>
          <w:rFonts w:ascii="Arial" w:eastAsia="Times New Roman" w:hAnsi="Arial" w:cs="Arial"/>
          <w:b/>
          <w:bCs/>
          <w:color w:val="000000"/>
          <w:lang w:eastAsia="en-GB"/>
        </w:rPr>
        <w:t>Generalized anxiety disorder</w:t>
      </w:r>
    </w:p>
    <w:p w14:paraId="69EDEC0E" w14:textId="57DCE858" w:rsidR="00237F17" w:rsidRDefault="0061446F" w:rsidP="005710AB">
      <w:pPr>
        <w:shd w:val="clear" w:color="auto" w:fill="FFFFFF"/>
        <w:spacing w:after="240" w:line="360" w:lineRule="auto"/>
        <w:rPr>
          <w:rFonts w:ascii="Arial" w:eastAsia="Times New Roman" w:hAnsi="Arial" w:cs="Arial"/>
          <w:color w:val="000000"/>
          <w:lang w:eastAsia="en-GB"/>
        </w:rPr>
      </w:pPr>
      <w:r w:rsidRPr="005710AB">
        <w:rPr>
          <w:rFonts w:ascii="Arial" w:eastAsia="Times New Roman" w:hAnsi="Arial" w:cs="Arial"/>
          <w:color w:val="000000"/>
          <w:lang w:eastAsia="en-GB"/>
        </w:rPr>
        <w:t>“</w:t>
      </w:r>
      <w:r w:rsidR="00237F17" w:rsidRPr="00237F17">
        <w:rPr>
          <w:rFonts w:ascii="Arial" w:eastAsia="Times New Roman" w:hAnsi="Arial" w:cs="Arial"/>
          <w:color w:val="000000"/>
          <w:lang w:eastAsia="en-GB"/>
        </w:rPr>
        <w:t>Anxiety that is generalized and persistent but not restricted to, or even strongly predominating in, any particular environmental circumstances (</w:t>
      </w:r>
      <w:r w:rsidR="009235AF" w:rsidRPr="005710AB">
        <w:rPr>
          <w:rFonts w:ascii="Arial" w:eastAsia="Times New Roman" w:hAnsi="Arial" w:cs="Arial"/>
          <w:color w:val="000000"/>
          <w:lang w:eastAsia="en-GB"/>
        </w:rPr>
        <w:t>i.e.,</w:t>
      </w:r>
      <w:r w:rsidR="00237F17" w:rsidRPr="00237F17">
        <w:rPr>
          <w:rFonts w:ascii="Arial" w:eastAsia="Times New Roman" w:hAnsi="Arial" w:cs="Arial"/>
          <w:color w:val="000000"/>
          <w:lang w:eastAsia="en-GB"/>
        </w:rPr>
        <w:t xml:space="preserve"> it is "free-floating"). The dominant symptoms are variable but include complaints of persistent nervousness, trembling, muscular tensions, sweating, </w:t>
      </w:r>
      <w:r w:rsidR="00B535AD" w:rsidRPr="005710AB">
        <w:rPr>
          <w:rFonts w:ascii="Arial" w:eastAsia="Times New Roman" w:hAnsi="Arial" w:cs="Arial"/>
          <w:color w:val="000000"/>
          <w:lang w:eastAsia="en-GB"/>
        </w:rPr>
        <w:t>light-headedness</w:t>
      </w:r>
      <w:r w:rsidR="00237F17" w:rsidRPr="00237F17">
        <w:rPr>
          <w:rFonts w:ascii="Arial" w:eastAsia="Times New Roman" w:hAnsi="Arial" w:cs="Arial"/>
          <w:color w:val="000000"/>
          <w:lang w:eastAsia="en-GB"/>
        </w:rPr>
        <w:t xml:space="preserve">, palpitations, dizziness, and epigastric discomfort. Fears that the patient or a relative will shortly become ill or have an accident are often </w:t>
      </w:r>
      <w:r w:rsidR="00FA0706" w:rsidRPr="00237F17">
        <w:rPr>
          <w:rFonts w:ascii="Arial" w:eastAsia="Times New Roman" w:hAnsi="Arial" w:cs="Arial"/>
          <w:color w:val="000000"/>
          <w:lang w:eastAsia="en-GB"/>
        </w:rPr>
        <w:t>expressed</w:t>
      </w:r>
      <w:r w:rsidR="00FA0706" w:rsidRPr="005710AB">
        <w:rPr>
          <w:rFonts w:ascii="Arial" w:eastAsia="Times New Roman" w:hAnsi="Arial" w:cs="Arial"/>
          <w:color w:val="000000"/>
          <w:lang w:eastAsia="en-GB"/>
        </w:rPr>
        <w:t>”</w:t>
      </w:r>
      <w:r w:rsidR="00FA0706">
        <w:rPr>
          <w:rFonts w:ascii="Arial" w:eastAsia="Times New Roman" w:hAnsi="Arial" w:cs="Arial"/>
          <w:color w:val="000000"/>
          <w:lang w:eastAsia="en-GB"/>
        </w:rPr>
        <w:t xml:space="preserve"> (</w:t>
      </w:r>
      <w:r w:rsidR="00BB0B5F">
        <w:rPr>
          <w:rFonts w:ascii="Arial" w:eastAsia="Times New Roman" w:hAnsi="Arial" w:cs="Arial"/>
          <w:color w:val="000000"/>
          <w:lang w:eastAsia="en-GB"/>
        </w:rPr>
        <w:t>WHO,2010).</w:t>
      </w:r>
    </w:p>
    <w:p w14:paraId="0565584F" w14:textId="0BA2A4DF" w:rsidR="7209F147" w:rsidRPr="00A524D5" w:rsidRDefault="00276E72" w:rsidP="00A524D5">
      <w:pPr>
        <w:shd w:val="clear" w:color="auto" w:fill="FFFFFF"/>
        <w:spacing w:after="240" w:line="360" w:lineRule="auto"/>
        <w:rPr>
          <w:rFonts w:ascii="Arial" w:hAnsi="Arial" w:cs="Arial"/>
          <w:shd w:val="clear" w:color="auto" w:fill="FFFFFF"/>
        </w:rPr>
      </w:pPr>
      <w:r w:rsidRPr="00542A6C">
        <w:rPr>
          <w:rFonts w:ascii="Arial" w:hAnsi="Arial" w:cs="Arial"/>
          <w:shd w:val="clear" w:color="auto" w:fill="FFFFFF"/>
        </w:rPr>
        <w:t xml:space="preserve">Anxiety UK, (2021) </w:t>
      </w:r>
      <w:r w:rsidR="0085120F" w:rsidRPr="00542A6C">
        <w:rPr>
          <w:rFonts w:ascii="Arial" w:hAnsi="Arial" w:cs="Arial"/>
          <w:shd w:val="clear" w:color="auto" w:fill="FFFFFF"/>
        </w:rPr>
        <w:t>also</w:t>
      </w:r>
      <w:r w:rsidR="00F52C5A" w:rsidRPr="00542A6C">
        <w:rPr>
          <w:rFonts w:ascii="Arial" w:hAnsi="Arial" w:cs="Arial"/>
          <w:shd w:val="clear" w:color="auto" w:fill="FFFFFF"/>
        </w:rPr>
        <w:t xml:space="preserve"> </w:t>
      </w:r>
      <w:r w:rsidR="00FA0706" w:rsidRPr="00542A6C">
        <w:rPr>
          <w:rFonts w:ascii="Arial" w:hAnsi="Arial" w:cs="Arial"/>
          <w:shd w:val="clear" w:color="auto" w:fill="FFFFFF"/>
        </w:rPr>
        <w:t xml:space="preserve">defines </w:t>
      </w:r>
      <w:r w:rsidR="0085120F" w:rsidRPr="00542A6C">
        <w:rPr>
          <w:rFonts w:ascii="Arial" w:hAnsi="Arial" w:cs="Arial"/>
          <w:shd w:val="clear" w:color="auto" w:fill="FFFFFF"/>
        </w:rPr>
        <w:t>g</w:t>
      </w:r>
      <w:r w:rsidR="005F3438" w:rsidRPr="00542A6C">
        <w:rPr>
          <w:rFonts w:ascii="Arial" w:hAnsi="Arial" w:cs="Arial"/>
          <w:shd w:val="clear" w:color="auto" w:fill="FFFFFF"/>
        </w:rPr>
        <w:t xml:space="preserve">eneralised anxiety disorder (GAD) </w:t>
      </w:r>
      <w:r w:rsidR="00EE6C86" w:rsidRPr="00542A6C">
        <w:rPr>
          <w:rFonts w:ascii="Arial" w:hAnsi="Arial" w:cs="Arial"/>
          <w:shd w:val="clear" w:color="auto" w:fill="FFFFFF"/>
        </w:rPr>
        <w:t xml:space="preserve">as </w:t>
      </w:r>
      <w:r w:rsidR="007B74CC" w:rsidRPr="00542A6C">
        <w:rPr>
          <w:rFonts w:ascii="Arial" w:hAnsi="Arial" w:cs="Arial"/>
          <w:shd w:val="clear" w:color="auto" w:fill="FFFFFF"/>
        </w:rPr>
        <w:t>a feeling</w:t>
      </w:r>
      <w:r w:rsidR="005F3438" w:rsidRPr="00542A6C">
        <w:rPr>
          <w:rFonts w:ascii="Arial" w:hAnsi="Arial" w:cs="Arial"/>
          <w:shd w:val="clear" w:color="auto" w:fill="FFFFFF"/>
        </w:rPr>
        <w:t xml:space="preserve"> of being anxious about </w:t>
      </w:r>
      <w:r w:rsidR="00383F3C" w:rsidRPr="00542A6C">
        <w:rPr>
          <w:rFonts w:ascii="Arial" w:hAnsi="Arial" w:cs="Arial"/>
          <w:shd w:val="clear" w:color="auto" w:fill="FFFFFF"/>
        </w:rPr>
        <w:t>everything</w:t>
      </w:r>
      <w:r w:rsidR="007B74CC" w:rsidRPr="00542A6C">
        <w:rPr>
          <w:rFonts w:ascii="Arial" w:hAnsi="Arial" w:cs="Arial"/>
          <w:shd w:val="clear" w:color="auto" w:fill="FFFFFF"/>
        </w:rPr>
        <w:t xml:space="preserve"> and</w:t>
      </w:r>
      <w:r w:rsidR="005F3438" w:rsidRPr="00542A6C">
        <w:rPr>
          <w:rFonts w:ascii="Arial" w:hAnsi="Arial" w:cs="Arial"/>
          <w:shd w:val="clear" w:color="auto" w:fill="FFFFFF"/>
        </w:rPr>
        <w:t xml:space="preserve"> anything for no </w:t>
      </w:r>
      <w:r w:rsidR="009D383C" w:rsidRPr="00542A6C">
        <w:rPr>
          <w:rFonts w:ascii="Arial" w:hAnsi="Arial" w:cs="Arial"/>
          <w:shd w:val="clear" w:color="auto" w:fill="FFFFFF"/>
        </w:rPr>
        <w:t>obvious reason</w:t>
      </w:r>
      <w:r w:rsidR="005F3438" w:rsidRPr="00542A6C">
        <w:rPr>
          <w:rFonts w:ascii="Arial" w:hAnsi="Arial" w:cs="Arial"/>
          <w:shd w:val="clear" w:color="auto" w:fill="FFFFFF"/>
        </w:rPr>
        <w:t xml:space="preserve">. </w:t>
      </w:r>
      <w:r w:rsidR="001500B9" w:rsidRPr="00542A6C">
        <w:rPr>
          <w:rFonts w:ascii="Arial" w:hAnsi="Arial" w:cs="Arial"/>
          <w:shd w:val="clear" w:color="auto" w:fill="FFFFFF"/>
        </w:rPr>
        <w:t>Frequently</w:t>
      </w:r>
      <w:r w:rsidR="005F3438" w:rsidRPr="00542A6C">
        <w:rPr>
          <w:rFonts w:ascii="Arial" w:hAnsi="Arial" w:cs="Arial"/>
          <w:shd w:val="clear" w:color="auto" w:fill="FFFFFF"/>
        </w:rPr>
        <w:t xml:space="preserve">, </w:t>
      </w:r>
      <w:r w:rsidR="001500B9" w:rsidRPr="00542A6C">
        <w:rPr>
          <w:rFonts w:ascii="Arial" w:hAnsi="Arial" w:cs="Arial"/>
          <w:shd w:val="clear" w:color="auto" w:fill="FFFFFF"/>
        </w:rPr>
        <w:t>those affected by</w:t>
      </w:r>
      <w:r w:rsidR="005F3438" w:rsidRPr="00542A6C">
        <w:rPr>
          <w:rFonts w:ascii="Arial" w:hAnsi="Arial" w:cs="Arial"/>
          <w:shd w:val="clear" w:color="auto" w:fill="FFFFFF"/>
        </w:rPr>
        <w:t xml:space="preserve"> GAD will feel </w:t>
      </w:r>
      <w:r w:rsidR="00071AB9" w:rsidRPr="00542A6C">
        <w:rPr>
          <w:rFonts w:ascii="Arial" w:hAnsi="Arial" w:cs="Arial"/>
          <w:shd w:val="clear" w:color="auto" w:fill="FFFFFF"/>
        </w:rPr>
        <w:t>very worried about</w:t>
      </w:r>
      <w:r w:rsidR="005F3438" w:rsidRPr="00542A6C">
        <w:rPr>
          <w:rFonts w:ascii="Arial" w:hAnsi="Arial" w:cs="Arial"/>
          <w:shd w:val="clear" w:color="auto" w:fill="FFFFFF"/>
        </w:rPr>
        <w:t xml:space="preserve"> </w:t>
      </w:r>
      <w:r w:rsidR="00AA0E02" w:rsidRPr="00542A6C">
        <w:rPr>
          <w:rFonts w:ascii="Arial" w:hAnsi="Arial" w:cs="Arial"/>
          <w:shd w:val="clear" w:color="auto" w:fill="FFFFFF"/>
        </w:rPr>
        <w:t>a range</w:t>
      </w:r>
      <w:r w:rsidR="005F3438" w:rsidRPr="00542A6C">
        <w:rPr>
          <w:rFonts w:ascii="Arial" w:hAnsi="Arial" w:cs="Arial"/>
          <w:shd w:val="clear" w:color="auto" w:fill="FFFFFF"/>
        </w:rPr>
        <w:t xml:space="preserve"> of </w:t>
      </w:r>
      <w:r w:rsidR="00DA00B2" w:rsidRPr="00542A6C">
        <w:rPr>
          <w:rFonts w:ascii="Arial" w:hAnsi="Arial" w:cs="Arial"/>
          <w:shd w:val="clear" w:color="auto" w:fill="FFFFFF"/>
        </w:rPr>
        <w:t>things related to a</w:t>
      </w:r>
      <w:r w:rsidR="005F3438" w:rsidRPr="00542A6C">
        <w:rPr>
          <w:rFonts w:ascii="Arial" w:hAnsi="Arial" w:cs="Arial"/>
          <w:shd w:val="clear" w:color="auto" w:fill="FFFFFF"/>
        </w:rPr>
        <w:t xml:space="preserve"> </w:t>
      </w:r>
      <w:r w:rsidR="00542A6C" w:rsidRPr="00542A6C">
        <w:rPr>
          <w:rFonts w:ascii="Arial" w:hAnsi="Arial" w:cs="Arial"/>
          <w:shd w:val="clear" w:color="auto" w:fill="FFFFFF"/>
        </w:rPr>
        <w:t>topic</w:t>
      </w:r>
      <w:r w:rsidR="001C7DAE" w:rsidRPr="00542A6C">
        <w:rPr>
          <w:rFonts w:ascii="Arial" w:hAnsi="Arial" w:cs="Arial"/>
          <w:shd w:val="clear" w:color="auto" w:fill="FFFFFF"/>
        </w:rPr>
        <w:t xml:space="preserve"> such as</w:t>
      </w:r>
      <w:r w:rsidR="005F3438" w:rsidRPr="00542A6C">
        <w:rPr>
          <w:rFonts w:ascii="Arial" w:hAnsi="Arial" w:cs="Arial"/>
          <w:shd w:val="clear" w:color="auto" w:fill="FFFFFF"/>
        </w:rPr>
        <w:t xml:space="preserve"> health, money, work, </w:t>
      </w:r>
      <w:r w:rsidR="00383F3C" w:rsidRPr="00542A6C">
        <w:rPr>
          <w:rFonts w:ascii="Arial" w:hAnsi="Arial" w:cs="Arial"/>
          <w:shd w:val="clear" w:color="auto" w:fill="FFFFFF"/>
        </w:rPr>
        <w:t>school,</w:t>
      </w:r>
      <w:r w:rsidR="00EB0555">
        <w:rPr>
          <w:rFonts w:ascii="Arial" w:hAnsi="Arial" w:cs="Arial"/>
          <w:shd w:val="clear" w:color="auto" w:fill="FFFFFF"/>
        </w:rPr>
        <w:t xml:space="preserve"> </w:t>
      </w:r>
      <w:r w:rsidR="005F3438" w:rsidRPr="00542A6C">
        <w:rPr>
          <w:rFonts w:ascii="Arial" w:hAnsi="Arial" w:cs="Arial"/>
          <w:shd w:val="clear" w:color="auto" w:fill="FFFFFF"/>
        </w:rPr>
        <w:t>and relationships.</w:t>
      </w:r>
      <w:r w:rsidR="009A41D3" w:rsidRPr="00542A6C">
        <w:rPr>
          <w:rFonts w:ascii="Arial" w:hAnsi="Arial" w:cs="Arial"/>
          <w:shd w:val="clear" w:color="auto" w:fill="FFFFFF"/>
        </w:rPr>
        <w:t xml:space="preserve"> GAD is therefore a condition leaves people feeling anxious about a multitude of things rather than any one specific thing</w:t>
      </w:r>
      <w:proofErr w:type="gramStart"/>
      <w:r w:rsidR="009A41D3" w:rsidRPr="00542A6C">
        <w:rPr>
          <w:rFonts w:ascii="Arial" w:hAnsi="Arial" w:cs="Arial"/>
          <w:shd w:val="clear" w:color="auto" w:fill="FFFFFF"/>
        </w:rPr>
        <w:t>.  </w:t>
      </w:r>
      <w:proofErr w:type="gramEnd"/>
    </w:p>
    <w:p w14:paraId="3061FBF5" w14:textId="12AF71B5" w:rsidR="00673DC0" w:rsidRDefault="007A63D4" w:rsidP="006C2701">
      <w:pPr>
        <w:shd w:val="clear" w:color="auto" w:fill="FFFFFF"/>
        <w:spacing w:line="360" w:lineRule="auto"/>
        <w:rPr>
          <w:rFonts w:ascii="Arial" w:hAnsi="Arial" w:cs="Arial"/>
        </w:rPr>
      </w:pPr>
      <w:r w:rsidRPr="00B02F23">
        <w:rPr>
          <w:rFonts w:ascii="Arial" w:hAnsi="Arial" w:cs="Arial"/>
        </w:rPr>
        <w:t>“Generalized </w:t>
      </w:r>
      <w:hyperlink r:id="rId12" w:tooltip="Psychology Today looks at anxiety" w:history="1">
        <w:r w:rsidRPr="00B02F23">
          <w:rPr>
            <w:rFonts w:ascii="Arial" w:hAnsi="Arial" w:cs="Arial"/>
          </w:rPr>
          <w:t>anxiety</w:t>
        </w:r>
      </w:hyperlink>
      <w:r w:rsidRPr="00B02F23">
        <w:rPr>
          <w:rFonts w:ascii="Arial" w:hAnsi="Arial" w:cs="Arial"/>
        </w:rPr>
        <w:t> disorder (GAD) is a chronic state of severe worry and tension, often without provocation. Those with GAD regularly anticipate disaster, often worrying excessively about health</w:t>
      </w:r>
      <w:r w:rsidR="009F53B7" w:rsidRPr="009F53B7">
        <w:rPr>
          <w:rFonts w:ascii="Arial" w:hAnsi="Arial" w:cs="Arial"/>
        </w:rPr>
        <w:t xml:space="preserve"> </w:t>
      </w:r>
      <w:r w:rsidR="009F53B7">
        <w:rPr>
          <w:rFonts w:ascii="Arial" w:hAnsi="Arial" w:cs="Arial"/>
        </w:rPr>
        <w:t>(</w:t>
      </w:r>
      <w:r w:rsidR="009F53B7" w:rsidRPr="00E14F27">
        <w:rPr>
          <w:rFonts w:ascii="Arial" w:hAnsi="Arial" w:cs="Arial"/>
        </w:rPr>
        <w:t>Psychology Today</w:t>
      </w:r>
      <w:r w:rsidR="009F53B7">
        <w:rPr>
          <w:rFonts w:ascii="Arial" w:hAnsi="Arial" w:cs="Arial"/>
        </w:rPr>
        <w:t xml:space="preserve">, </w:t>
      </w:r>
      <w:r w:rsidR="009F53B7" w:rsidRPr="00E14F27">
        <w:rPr>
          <w:rFonts w:ascii="Arial" w:hAnsi="Arial" w:cs="Arial"/>
        </w:rPr>
        <w:t>2021)</w:t>
      </w:r>
      <w:r w:rsidR="009F53B7">
        <w:rPr>
          <w:rFonts w:ascii="Arial" w:hAnsi="Arial" w:cs="Arial"/>
        </w:rPr>
        <w:t>.</w:t>
      </w:r>
    </w:p>
    <w:p w14:paraId="6FA9DDD4" w14:textId="079D57D1" w:rsidR="0080385A" w:rsidRPr="00673DC0" w:rsidRDefault="0080385A" w:rsidP="006C2701">
      <w:pPr>
        <w:shd w:val="clear" w:color="auto" w:fill="FFFFFF"/>
        <w:spacing w:line="360" w:lineRule="auto"/>
        <w:rPr>
          <w:rFonts w:ascii="Poppins" w:eastAsia="Times New Roman" w:hAnsi="Poppins" w:cs="Poppins"/>
          <w:color w:val="000000"/>
          <w:sz w:val="24"/>
          <w:szCs w:val="24"/>
          <w:lang w:eastAsia="en-GB"/>
        </w:rPr>
      </w:pPr>
      <w:r>
        <w:rPr>
          <w:rFonts w:ascii="Arial" w:hAnsi="Arial" w:cs="Arial"/>
        </w:rPr>
        <w:t xml:space="preserve">GAD in the UK is known as a longstanding disorder with </w:t>
      </w:r>
      <w:proofErr w:type="gramStart"/>
      <w:r>
        <w:rPr>
          <w:rFonts w:ascii="Arial" w:hAnsi="Arial" w:cs="Arial"/>
        </w:rPr>
        <w:t>different types</w:t>
      </w:r>
      <w:proofErr w:type="gramEnd"/>
      <w:r>
        <w:rPr>
          <w:rFonts w:ascii="Arial" w:hAnsi="Arial" w:cs="Arial"/>
        </w:rPr>
        <w:t xml:space="preserve"> of treatments that are effective. The first step when an individual </w:t>
      </w:r>
      <w:proofErr w:type="gramStart"/>
      <w:r>
        <w:rPr>
          <w:rFonts w:ascii="Arial" w:hAnsi="Arial" w:cs="Arial"/>
        </w:rPr>
        <w:t>is diagnosed</w:t>
      </w:r>
      <w:proofErr w:type="gramEnd"/>
      <w:r>
        <w:rPr>
          <w:rFonts w:ascii="Arial" w:hAnsi="Arial" w:cs="Arial"/>
        </w:rPr>
        <w:t xml:space="preserve">, before any form of medication is given is psychological therapy. The NHS offers therapies such as cognitive behavioural </w:t>
      </w:r>
      <w:r>
        <w:rPr>
          <w:rFonts w:ascii="Arial" w:hAnsi="Arial" w:cs="Arial"/>
        </w:rPr>
        <w:lastRenderedPageBreak/>
        <w:t xml:space="preserve">therapy and applied relaxation. Individuals can </w:t>
      </w:r>
      <w:proofErr w:type="gramStart"/>
      <w:r w:rsidR="00535DF8">
        <w:rPr>
          <w:rFonts w:ascii="Arial" w:hAnsi="Arial" w:cs="Arial"/>
        </w:rPr>
        <w:t>be referred</w:t>
      </w:r>
      <w:proofErr w:type="gramEnd"/>
      <w:r w:rsidR="00535DF8">
        <w:rPr>
          <w:rFonts w:ascii="Arial" w:hAnsi="Arial" w:cs="Arial"/>
        </w:rPr>
        <w:t xml:space="preserve"> by themselves without a GP referral to the psychological therapy service (NHS, 2021).</w:t>
      </w:r>
      <w:r>
        <w:rPr>
          <w:rFonts w:ascii="Arial" w:hAnsi="Arial" w:cs="Arial"/>
        </w:rPr>
        <w:t xml:space="preserve"> </w:t>
      </w:r>
    </w:p>
    <w:p w14:paraId="3514DABC" w14:textId="414CB849" w:rsidR="00720A1D" w:rsidRDefault="00720A1D" w:rsidP="55BA0F9C">
      <w:pPr>
        <w:pStyle w:val="ListParagraph"/>
        <w:rPr>
          <w:b/>
          <w:bCs/>
          <w:sz w:val="44"/>
          <w:szCs w:val="44"/>
        </w:rPr>
      </w:pPr>
    </w:p>
    <w:p w14:paraId="216303E7" w14:textId="77777777" w:rsidR="00C80D8D" w:rsidRDefault="00C80D8D" w:rsidP="55BA0F9C">
      <w:pPr>
        <w:pStyle w:val="ListParagraph"/>
        <w:rPr>
          <w:sz w:val="44"/>
          <w:szCs w:val="44"/>
        </w:rPr>
      </w:pPr>
    </w:p>
    <w:p w14:paraId="3A0FF5F2" w14:textId="509A8E82" w:rsidR="009C4A8B" w:rsidRDefault="00D43DB9" w:rsidP="00720A1D">
      <w:pPr>
        <w:pStyle w:val="ListParagraph"/>
        <w:rPr>
          <w:sz w:val="44"/>
          <w:szCs w:val="44"/>
        </w:rPr>
      </w:pPr>
      <w:r>
        <w:rPr>
          <w:noProof/>
        </w:rPr>
        <w:drawing>
          <wp:inline distT="0" distB="0" distL="0" distR="0" wp14:anchorId="5459E3F2" wp14:editId="2C3A3A49">
            <wp:extent cx="3024595" cy="2769079"/>
            <wp:effectExtent l="0" t="0" r="4445" b="0"/>
            <wp:docPr id="1" name="Picture 1" descr="The Impact Of COVID-19 On UK Mental Health Survey - Fo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mpact Of COVID-19 On UK Mental Health Survey - Forth"/>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08378" cy="2845784"/>
                    </a:xfrm>
                    <a:prstGeom prst="rect">
                      <a:avLst/>
                    </a:prstGeom>
                    <a:noFill/>
                    <a:ln>
                      <a:noFill/>
                    </a:ln>
                  </pic:spPr>
                </pic:pic>
              </a:graphicData>
            </a:graphic>
          </wp:inline>
        </w:drawing>
      </w:r>
    </w:p>
    <w:p w14:paraId="752F4B0E" w14:textId="47EFC0F3" w:rsidR="006C7471" w:rsidRPr="001C5141" w:rsidRDefault="005B3856" w:rsidP="005B3856">
      <w:pPr>
        <w:rPr>
          <w:rFonts w:ascii="Arial" w:hAnsi="Arial" w:cs="Arial"/>
          <w:sz w:val="10"/>
          <w:szCs w:val="10"/>
        </w:rPr>
      </w:pPr>
      <w:r>
        <w:rPr>
          <w:sz w:val="16"/>
          <w:szCs w:val="16"/>
        </w:rPr>
        <w:t xml:space="preserve">                   </w:t>
      </w:r>
      <w:r w:rsidR="009C4A8B" w:rsidRPr="001C5141">
        <w:rPr>
          <w:rFonts w:ascii="Arial" w:hAnsi="Arial" w:cs="Arial"/>
          <w:sz w:val="10"/>
          <w:szCs w:val="10"/>
        </w:rPr>
        <w:t xml:space="preserve">Source: </w:t>
      </w:r>
      <w:r w:rsidR="007D3C5B" w:rsidRPr="001C5141">
        <w:rPr>
          <w:rFonts w:ascii="Arial" w:hAnsi="Arial" w:cs="Arial"/>
          <w:sz w:val="10"/>
          <w:szCs w:val="10"/>
        </w:rPr>
        <w:t>forthwithlife.co.uk</w:t>
      </w:r>
    </w:p>
    <w:p w14:paraId="769CC538" w14:textId="116CAB2F" w:rsidR="55BA0F9C" w:rsidRDefault="55BA0F9C" w:rsidP="00732D0D">
      <w:pPr>
        <w:pStyle w:val="Heading1"/>
      </w:pPr>
    </w:p>
    <w:p w14:paraId="61829076" w14:textId="3574C79B" w:rsidR="009C4A8B" w:rsidRPr="00732D0D" w:rsidRDefault="00147C14" w:rsidP="00732D0D">
      <w:pPr>
        <w:pStyle w:val="Heading1"/>
      </w:pPr>
      <w:bookmarkStart w:id="4" w:name="_Toc92001427"/>
      <w:r w:rsidRPr="00732D0D">
        <w:t>Aetiology</w:t>
      </w:r>
      <w:bookmarkEnd w:id="4"/>
    </w:p>
    <w:p w14:paraId="765742FE" w14:textId="5B5438F1" w:rsidR="00147C14" w:rsidRDefault="00147C14" w:rsidP="0070690E">
      <w:pPr>
        <w:pStyle w:val="ListParagraph"/>
        <w:spacing w:line="360" w:lineRule="auto"/>
        <w:ind w:left="0"/>
        <w:rPr>
          <w:rFonts w:ascii="Arial" w:hAnsi="Arial" w:cs="Arial"/>
          <w:color w:val="000000" w:themeColor="text1"/>
        </w:rPr>
      </w:pPr>
      <w:r>
        <w:rPr>
          <w:rFonts w:ascii="Arial" w:hAnsi="Arial" w:cs="Arial"/>
          <w:color w:val="000000" w:themeColor="text1"/>
        </w:rPr>
        <w:t xml:space="preserve">Anxiety disorders do not have one main cause as there are </w:t>
      </w:r>
      <w:proofErr w:type="gramStart"/>
      <w:r>
        <w:rPr>
          <w:rFonts w:ascii="Arial" w:hAnsi="Arial" w:cs="Arial"/>
          <w:color w:val="000000" w:themeColor="text1"/>
        </w:rPr>
        <w:t>several</w:t>
      </w:r>
      <w:proofErr w:type="gramEnd"/>
      <w:r>
        <w:rPr>
          <w:rFonts w:ascii="Arial" w:hAnsi="Arial" w:cs="Arial"/>
          <w:color w:val="000000" w:themeColor="text1"/>
        </w:rPr>
        <w:t xml:space="preserve"> different things that can lead to anxiety. </w:t>
      </w:r>
      <w:r w:rsidR="00383F3C">
        <w:rPr>
          <w:rFonts w:ascii="Arial" w:hAnsi="Arial" w:cs="Arial"/>
          <w:color w:val="000000" w:themeColor="text1"/>
        </w:rPr>
        <w:t>Certain factors that</w:t>
      </w:r>
      <w:r>
        <w:rPr>
          <w:rFonts w:ascii="Arial" w:hAnsi="Arial" w:cs="Arial"/>
          <w:color w:val="000000" w:themeColor="text1"/>
        </w:rPr>
        <w:t xml:space="preserve"> can contribute to anxiety are genetics which means that </w:t>
      </w:r>
      <w:r w:rsidR="00BF655A">
        <w:rPr>
          <w:rFonts w:ascii="Arial" w:hAnsi="Arial" w:cs="Arial"/>
          <w:color w:val="000000" w:themeColor="text1"/>
        </w:rPr>
        <w:t xml:space="preserve">individuals can have anxiety in their bloodline. Other causes of this disorder include drugs, life experiences and different circumstances that people face each day in their lives. </w:t>
      </w:r>
      <w:r w:rsidR="00D25503">
        <w:rPr>
          <w:rFonts w:ascii="Arial" w:hAnsi="Arial" w:cs="Arial"/>
          <w:color w:val="000000" w:themeColor="text1"/>
        </w:rPr>
        <w:t xml:space="preserve">Drugs may include alcohol, </w:t>
      </w:r>
      <w:r w:rsidR="00DD69F9">
        <w:rPr>
          <w:rFonts w:ascii="Arial" w:hAnsi="Arial" w:cs="Arial"/>
          <w:color w:val="000000" w:themeColor="text1"/>
        </w:rPr>
        <w:t>caffeine,</w:t>
      </w:r>
      <w:r w:rsidR="00D25503">
        <w:rPr>
          <w:rFonts w:ascii="Arial" w:hAnsi="Arial" w:cs="Arial"/>
          <w:color w:val="000000" w:themeColor="text1"/>
        </w:rPr>
        <w:t xml:space="preserve"> or illegal substance but all these can add to a person </w:t>
      </w:r>
      <w:r w:rsidR="006C479E">
        <w:rPr>
          <w:rFonts w:ascii="Arial" w:hAnsi="Arial" w:cs="Arial"/>
          <w:color w:val="000000" w:themeColor="text1"/>
        </w:rPr>
        <w:t xml:space="preserve">feeling anxious. </w:t>
      </w:r>
      <w:r w:rsidR="00D25503" w:rsidRPr="00EE3D21">
        <w:rPr>
          <w:rFonts w:ascii="Arial" w:hAnsi="Arial" w:cs="Arial"/>
          <w:color w:val="000000" w:themeColor="text1"/>
        </w:rPr>
        <w:t>Depending on the experiences that people go through for example, death, abuse, unemployment, having a child they can see these as bad experiences and as a result they can develop anxiety</w:t>
      </w:r>
      <w:r w:rsidR="00EE3D21">
        <w:rPr>
          <w:rFonts w:ascii="Arial" w:hAnsi="Arial" w:cs="Arial"/>
          <w:color w:val="000000" w:themeColor="text1"/>
        </w:rPr>
        <w:t xml:space="preserve"> (</w:t>
      </w:r>
      <w:r w:rsidR="006F15D6">
        <w:rPr>
          <w:rFonts w:ascii="Arial" w:hAnsi="Arial" w:cs="Arial"/>
          <w:color w:val="000000" w:themeColor="text1"/>
        </w:rPr>
        <w:t>Mental health UK, 2020)</w:t>
      </w:r>
      <w:r w:rsidR="00EE3D21">
        <w:rPr>
          <w:rFonts w:ascii="Arial" w:hAnsi="Arial" w:cs="Arial"/>
          <w:color w:val="000000" w:themeColor="text1"/>
        </w:rPr>
        <w:t>.</w:t>
      </w:r>
      <w:r w:rsidR="00D25503" w:rsidRPr="00EE3D21">
        <w:rPr>
          <w:rFonts w:ascii="Arial" w:hAnsi="Arial" w:cs="Arial"/>
          <w:color w:val="000000" w:themeColor="text1"/>
        </w:rPr>
        <w:t xml:space="preserve"> </w:t>
      </w:r>
    </w:p>
    <w:p w14:paraId="36DE4435" w14:textId="07EB71AF" w:rsidR="00143AE6" w:rsidRDefault="00143AE6" w:rsidP="0070690E">
      <w:pPr>
        <w:pStyle w:val="ListParagraph"/>
        <w:ind w:left="0"/>
        <w:rPr>
          <w:rFonts w:ascii="Arial" w:hAnsi="Arial" w:cs="Arial"/>
          <w:color w:val="000000" w:themeColor="text1"/>
        </w:rPr>
      </w:pPr>
    </w:p>
    <w:p w14:paraId="76F8CFB3" w14:textId="77777777" w:rsidR="00427ED5" w:rsidRDefault="00427ED5" w:rsidP="0070690E">
      <w:pPr>
        <w:pStyle w:val="ListParagraph"/>
        <w:ind w:left="0"/>
        <w:rPr>
          <w:rFonts w:ascii="Arial" w:hAnsi="Arial" w:cs="Arial"/>
          <w:b/>
          <w:bCs/>
          <w:color w:val="4472C4" w:themeColor="accent1"/>
        </w:rPr>
      </w:pPr>
    </w:p>
    <w:p w14:paraId="6E75048A" w14:textId="149D70B0" w:rsidR="00143AE6" w:rsidRPr="00777B3E" w:rsidRDefault="00143AE6" w:rsidP="00732D0D">
      <w:pPr>
        <w:pStyle w:val="Heading1"/>
      </w:pPr>
      <w:bookmarkStart w:id="5" w:name="_Toc92001428"/>
      <w:r w:rsidRPr="00777B3E">
        <w:t>Signs and Symptoms</w:t>
      </w:r>
      <w:bookmarkEnd w:id="5"/>
    </w:p>
    <w:p w14:paraId="02A40F76" w14:textId="3B93527B" w:rsidR="00143AE6" w:rsidRDefault="00430DAC" w:rsidP="0070690E">
      <w:pPr>
        <w:pStyle w:val="ListParagraph"/>
        <w:spacing w:line="360" w:lineRule="auto"/>
        <w:ind w:left="0"/>
        <w:rPr>
          <w:rFonts w:ascii="Arial" w:hAnsi="Arial" w:cs="Arial"/>
          <w:color w:val="000000" w:themeColor="text1"/>
        </w:rPr>
      </w:pPr>
      <w:r>
        <w:rPr>
          <w:rFonts w:ascii="Arial" w:hAnsi="Arial" w:cs="Arial"/>
          <w:color w:val="000000" w:themeColor="text1"/>
        </w:rPr>
        <w:t xml:space="preserve">GAD has different symptoms which can be physical or mental that will make things difficult for individuals to perform normal tasks that can force them into depression. </w:t>
      </w:r>
      <w:proofErr w:type="gramStart"/>
      <w:r w:rsidR="00777B3E">
        <w:rPr>
          <w:rFonts w:ascii="Arial" w:hAnsi="Arial" w:cs="Arial"/>
          <w:color w:val="000000" w:themeColor="text1"/>
        </w:rPr>
        <w:t>Some</w:t>
      </w:r>
      <w:proofErr w:type="gramEnd"/>
      <w:r w:rsidR="00777B3E">
        <w:rPr>
          <w:rFonts w:ascii="Arial" w:hAnsi="Arial" w:cs="Arial"/>
          <w:color w:val="000000" w:themeColor="text1"/>
        </w:rPr>
        <w:t xml:space="preserve"> mental indication of anxiety can be appetite changes, dissociation, lack of concentration, </w:t>
      </w:r>
      <w:r w:rsidR="00777B3E">
        <w:rPr>
          <w:rFonts w:ascii="Arial" w:hAnsi="Arial" w:cs="Arial"/>
          <w:color w:val="000000" w:themeColor="text1"/>
        </w:rPr>
        <w:lastRenderedPageBreak/>
        <w:t xml:space="preserve">overpowering thoughts, irritation, sharp awareness, </w:t>
      </w:r>
      <w:r w:rsidR="00DD69F9">
        <w:rPr>
          <w:rFonts w:ascii="Arial" w:hAnsi="Arial" w:cs="Arial"/>
          <w:color w:val="000000" w:themeColor="text1"/>
        </w:rPr>
        <w:t>panic,</w:t>
      </w:r>
      <w:r w:rsidR="00777B3E">
        <w:rPr>
          <w:rFonts w:ascii="Arial" w:hAnsi="Arial" w:cs="Arial"/>
          <w:color w:val="000000" w:themeColor="text1"/>
        </w:rPr>
        <w:t xml:space="preserve"> or escapism. Physical indicators involve loss of hair, sweating, irregular heartbeat, nausea, stomach cramps, excessive shaking, dryness of mouth and heavy breathing</w:t>
      </w:r>
      <w:r w:rsidR="00F617BA">
        <w:rPr>
          <w:rFonts w:ascii="Arial" w:hAnsi="Arial" w:cs="Arial"/>
          <w:color w:val="000000" w:themeColor="text1"/>
        </w:rPr>
        <w:t xml:space="preserve"> (</w:t>
      </w:r>
      <w:r w:rsidR="008736E6">
        <w:rPr>
          <w:rFonts w:ascii="Arial" w:hAnsi="Arial" w:cs="Arial"/>
          <w:color w:val="000000" w:themeColor="text1"/>
        </w:rPr>
        <w:t>NHS, 2021</w:t>
      </w:r>
      <w:r w:rsidR="00F617BA">
        <w:rPr>
          <w:rFonts w:ascii="Arial" w:hAnsi="Arial" w:cs="Arial"/>
          <w:color w:val="000000" w:themeColor="text1"/>
        </w:rPr>
        <w:t>).</w:t>
      </w:r>
    </w:p>
    <w:p w14:paraId="704724FE" w14:textId="77777777" w:rsidR="00573F4F" w:rsidRDefault="000F1132" w:rsidP="00573F4F">
      <w:pPr>
        <w:pStyle w:val="ListParagraph"/>
        <w:spacing w:line="360" w:lineRule="auto"/>
        <w:ind w:left="0"/>
        <w:rPr>
          <w:rFonts w:ascii="Arial" w:hAnsi="Arial" w:cs="Arial"/>
          <w:color w:val="000000" w:themeColor="text1"/>
        </w:rPr>
      </w:pPr>
      <w:bookmarkStart w:id="6" w:name="_Toc92001429"/>
      <w:r w:rsidRPr="00CC04AE">
        <w:rPr>
          <w:rStyle w:val="Heading1Char"/>
        </w:rPr>
        <w:t>Case Study</w:t>
      </w:r>
      <w:bookmarkEnd w:id="6"/>
      <w:r>
        <w:rPr>
          <w:rFonts w:ascii="Arial" w:hAnsi="Arial" w:cs="Arial"/>
          <w:color w:val="000000" w:themeColor="text1"/>
        </w:rPr>
        <w:t xml:space="preserve"> (see Appendix C).</w:t>
      </w:r>
    </w:p>
    <w:p w14:paraId="44A808E2" w14:textId="0F9C0A63" w:rsidR="00DB1EB1" w:rsidRPr="00573F4F" w:rsidRDefault="00DB1EB1" w:rsidP="00573F4F">
      <w:pPr>
        <w:pStyle w:val="Heading1"/>
        <w:rPr>
          <w:rFonts w:ascii="Arial" w:hAnsi="Arial" w:cs="Arial"/>
          <w:color w:val="000000" w:themeColor="text1"/>
        </w:rPr>
      </w:pPr>
      <w:bookmarkStart w:id="7" w:name="_Toc92001430"/>
      <w:r w:rsidRPr="00713FB7">
        <w:t>Diagnosis</w:t>
      </w:r>
      <w:bookmarkEnd w:id="7"/>
    </w:p>
    <w:p w14:paraId="3CCDA4D8" w14:textId="1C6C5681" w:rsidR="55BA0F9C" w:rsidRDefault="00966C45" w:rsidP="0070690E">
      <w:pPr>
        <w:pStyle w:val="ListParagraph"/>
        <w:spacing w:line="360" w:lineRule="auto"/>
        <w:ind w:left="0"/>
        <w:rPr>
          <w:rFonts w:ascii="Arial" w:hAnsi="Arial" w:cs="Arial"/>
          <w:color w:val="000000" w:themeColor="text1"/>
        </w:rPr>
      </w:pPr>
      <w:r>
        <w:rPr>
          <w:rFonts w:ascii="Arial" w:hAnsi="Arial" w:cs="Arial"/>
          <w:color w:val="000000" w:themeColor="text1"/>
        </w:rPr>
        <w:t xml:space="preserve">Diagnosing GAD can be quite challenging and in </w:t>
      </w:r>
      <w:r w:rsidR="00713FB7">
        <w:rPr>
          <w:rFonts w:ascii="Arial" w:hAnsi="Arial" w:cs="Arial"/>
          <w:color w:val="000000" w:themeColor="text1"/>
        </w:rPr>
        <w:t>certain cases it can be hard to differentiate from other psychological health disorders for example depression. GAD can be self-diagnosed by answering certain questions</w:t>
      </w:r>
      <w:r w:rsidR="005F4D58">
        <w:rPr>
          <w:rFonts w:ascii="Arial" w:hAnsi="Arial" w:cs="Arial"/>
          <w:color w:val="000000" w:themeColor="text1"/>
        </w:rPr>
        <w:t xml:space="preserve"> from GAD-7 tools</w:t>
      </w:r>
      <w:r w:rsidR="00713FB7">
        <w:rPr>
          <w:rFonts w:ascii="Arial" w:hAnsi="Arial" w:cs="Arial"/>
          <w:color w:val="000000" w:themeColor="text1"/>
        </w:rPr>
        <w:t xml:space="preserve">. The answer to those questions will help to determine if you have GAD. Examples of specific questions are, ‘are you experiencing bad dreams or wake up worried?’, ‘are you having problems to go to sleep?’, ‘have you been feeling nervous regularly for over six months?’, ‘are you feeling tense?’, ‘are you feeling frustrated like you want to scream?’. </w:t>
      </w:r>
      <w:r w:rsidR="000E455B">
        <w:rPr>
          <w:rFonts w:ascii="Arial" w:hAnsi="Arial" w:cs="Arial"/>
          <w:color w:val="000000" w:themeColor="text1"/>
        </w:rPr>
        <w:t xml:space="preserve">It </w:t>
      </w:r>
      <w:proofErr w:type="gramStart"/>
      <w:r w:rsidR="000E455B">
        <w:rPr>
          <w:rFonts w:ascii="Arial" w:hAnsi="Arial" w:cs="Arial"/>
          <w:color w:val="000000" w:themeColor="text1"/>
        </w:rPr>
        <w:t>is believed</w:t>
      </w:r>
      <w:proofErr w:type="gramEnd"/>
      <w:r w:rsidR="000E455B">
        <w:rPr>
          <w:rFonts w:ascii="Arial" w:hAnsi="Arial" w:cs="Arial"/>
          <w:color w:val="000000" w:themeColor="text1"/>
        </w:rPr>
        <w:t xml:space="preserve"> that individuals may be suffering from GAD if they have constantly worry about things such as their job, life, felt worried for over a period of six months or have been </w:t>
      </w:r>
      <w:r w:rsidR="00752CDA">
        <w:rPr>
          <w:rFonts w:ascii="Arial" w:hAnsi="Arial" w:cs="Arial"/>
          <w:color w:val="000000" w:themeColor="text1"/>
        </w:rPr>
        <w:t>incredibly stressed</w:t>
      </w:r>
      <w:r w:rsidR="000E455B">
        <w:rPr>
          <w:rFonts w:ascii="Arial" w:hAnsi="Arial" w:cs="Arial"/>
          <w:color w:val="000000" w:themeColor="text1"/>
        </w:rPr>
        <w:t xml:space="preserve"> out or upset </w:t>
      </w:r>
      <w:r w:rsidR="00752CDA">
        <w:rPr>
          <w:rFonts w:ascii="Arial" w:hAnsi="Arial" w:cs="Arial"/>
          <w:color w:val="000000" w:themeColor="text1"/>
        </w:rPr>
        <w:t>because of</w:t>
      </w:r>
      <w:r w:rsidR="000E455B">
        <w:rPr>
          <w:rFonts w:ascii="Arial" w:hAnsi="Arial" w:cs="Arial"/>
          <w:color w:val="000000" w:themeColor="text1"/>
        </w:rPr>
        <w:t xml:space="preserve"> worrying. Individuals </w:t>
      </w:r>
      <w:proofErr w:type="gramStart"/>
      <w:r w:rsidR="00752CDA">
        <w:rPr>
          <w:rFonts w:ascii="Arial" w:hAnsi="Arial" w:cs="Arial"/>
          <w:color w:val="000000" w:themeColor="text1"/>
        </w:rPr>
        <w:t>are encouraged</w:t>
      </w:r>
      <w:proofErr w:type="gramEnd"/>
      <w:r w:rsidR="00752CDA">
        <w:rPr>
          <w:rFonts w:ascii="Arial" w:hAnsi="Arial" w:cs="Arial"/>
          <w:color w:val="000000" w:themeColor="text1"/>
        </w:rPr>
        <w:t xml:space="preserve"> to</w:t>
      </w:r>
      <w:r w:rsidR="000E455B">
        <w:rPr>
          <w:rFonts w:ascii="Arial" w:hAnsi="Arial" w:cs="Arial"/>
          <w:color w:val="000000" w:themeColor="text1"/>
        </w:rPr>
        <w:t xml:space="preserve"> see their GP </w:t>
      </w:r>
      <w:r w:rsidR="00F147C6">
        <w:rPr>
          <w:rFonts w:ascii="Arial" w:hAnsi="Arial" w:cs="Arial"/>
          <w:color w:val="000000" w:themeColor="text1"/>
        </w:rPr>
        <w:t xml:space="preserve">if they have been experiencing those things or if they </w:t>
      </w:r>
      <w:r w:rsidR="00DD69F9">
        <w:rPr>
          <w:rFonts w:ascii="Arial" w:hAnsi="Arial" w:cs="Arial"/>
          <w:color w:val="000000" w:themeColor="text1"/>
        </w:rPr>
        <w:t>were affected by</w:t>
      </w:r>
      <w:r w:rsidR="00F147C6">
        <w:rPr>
          <w:rFonts w:ascii="Arial" w:hAnsi="Arial" w:cs="Arial"/>
          <w:color w:val="000000" w:themeColor="text1"/>
        </w:rPr>
        <w:t xml:space="preserve"> anxiety or distress</w:t>
      </w:r>
      <w:r w:rsidR="008736E6">
        <w:rPr>
          <w:rFonts w:ascii="Arial" w:hAnsi="Arial" w:cs="Arial"/>
          <w:color w:val="000000" w:themeColor="text1"/>
        </w:rPr>
        <w:t xml:space="preserve"> (NHS, 2021).</w:t>
      </w:r>
    </w:p>
    <w:p w14:paraId="2B8D41B7" w14:textId="3838DF0B" w:rsidR="0070690E" w:rsidRPr="00732D0D" w:rsidRDefault="0070690E" w:rsidP="00732D0D">
      <w:pPr>
        <w:pStyle w:val="Heading1"/>
      </w:pPr>
      <w:bookmarkStart w:id="8" w:name="_Toc92001431"/>
      <w:r w:rsidRPr="00732D0D">
        <w:t>Treatment</w:t>
      </w:r>
      <w:bookmarkEnd w:id="8"/>
      <w:r w:rsidRPr="00732D0D">
        <w:t xml:space="preserve"> </w:t>
      </w:r>
    </w:p>
    <w:p w14:paraId="78D187C7" w14:textId="1A3B6236" w:rsidR="0070690E" w:rsidRDefault="0070690E" w:rsidP="0070690E">
      <w:pPr>
        <w:pStyle w:val="ListParagraph"/>
        <w:spacing w:line="360" w:lineRule="auto"/>
        <w:ind w:left="0"/>
        <w:rPr>
          <w:rFonts w:ascii="Arial" w:hAnsi="Arial" w:cs="Arial"/>
          <w:color w:val="000000" w:themeColor="text1"/>
        </w:rPr>
      </w:pPr>
      <w:r>
        <w:rPr>
          <w:rFonts w:ascii="Arial" w:hAnsi="Arial" w:cs="Arial"/>
          <w:color w:val="000000" w:themeColor="text1"/>
        </w:rPr>
        <w:t xml:space="preserve">There are </w:t>
      </w:r>
      <w:r w:rsidR="00AD4758">
        <w:rPr>
          <w:rFonts w:ascii="Arial" w:hAnsi="Arial" w:cs="Arial"/>
          <w:color w:val="000000" w:themeColor="text1"/>
        </w:rPr>
        <w:t>several ways</w:t>
      </w:r>
      <w:r>
        <w:rPr>
          <w:rFonts w:ascii="Arial" w:hAnsi="Arial" w:cs="Arial"/>
          <w:color w:val="000000" w:themeColor="text1"/>
        </w:rPr>
        <w:t xml:space="preserve"> to treat GAD. Some of these ways involve self-treatment where individuals are encouraged to put things in place or to refrain from doing some things such as smoking. Other things can be done in moderation or decrease the intake of them, for example drinking coffee or alcohol. People with GAD are encouraged to do regular exercise, try an app or tools available in the NHS library and completing a self-assist course. If these things are done but there is still evidence that they have not been effective </w:t>
      </w:r>
      <w:proofErr w:type="gramStart"/>
      <w:r>
        <w:rPr>
          <w:rFonts w:ascii="Arial" w:hAnsi="Arial" w:cs="Arial"/>
          <w:color w:val="000000" w:themeColor="text1"/>
        </w:rPr>
        <w:t>as a result of</w:t>
      </w:r>
      <w:proofErr w:type="gramEnd"/>
      <w:r>
        <w:rPr>
          <w:rFonts w:ascii="Arial" w:hAnsi="Arial" w:cs="Arial"/>
          <w:color w:val="000000" w:themeColor="text1"/>
        </w:rPr>
        <w:t xml:space="preserve"> the individuals’ symptoms, then they will be offered</w:t>
      </w:r>
      <w:r w:rsidR="009F2083">
        <w:rPr>
          <w:rFonts w:ascii="Arial" w:hAnsi="Arial" w:cs="Arial"/>
          <w:color w:val="000000" w:themeColor="text1"/>
        </w:rPr>
        <w:t xml:space="preserve"> medication, mental health therapies such as Cognitive Behavioural Therapy available from the NHS. The medication given to persons with GAD is Selective Serotonin Reuptake Inhibitors or SSRIs which are antidepressants</w:t>
      </w:r>
      <w:r w:rsidR="001A2B36">
        <w:rPr>
          <w:rFonts w:ascii="Arial" w:hAnsi="Arial" w:cs="Arial"/>
          <w:color w:val="000000" w:themeColor="text1"/>
        </w:rPr>
        <w:t xml:space="preserve"> (NICE, </w:t>
      </w:r>
      <w:r w:rsidR="000469DD">
        <w:rPr>
          <w:rFonts w:ascii="Arial" w:hAnsi="Arial" w:cs="Arial"/>
          <w:color w:val="000000" w:themeColor="text1"/>
        </w:rPr>
        <w:t>2020).</w:t>
      </w:r>
    </w:p>
    <w:p w14:paraId="574A8310" w14:textId="6092E88F" w:rsidR="001C7F86" w:rsidRDefault="001C7F86" w:rsidP="0070690E">
      <w:pPr>
        <w:pStyle w:val="ListParagraph"/>
        <w:spacing w:line="360" w:lineRule="auto"/>
        <w:ind w:left="0"/>
        <w:rPr>
          <w:rFonts w:ascii="Arial" w:hAnsi="Arial" w:cs="Arial"/>
          <w:color w:val="000000" w:themeColor="text1"/>
        </w:rPr>
      </w:pPr>
    </w:p>
    <w:p w14:paraId="0779F534" w14:textId="0BA44F91" w:rsidR="007E5320" w:rsidRPr="007E5320" w:rsidRDefault="007E5320" w:rsidP="00924F36">
      <w:pPr>
        <w:pStyle w:val="Heading1"/>
        <w:rPr>
          <w:rFonts w:eastAsiaTheme="minorEastAsia"/>
          <w:color w:val="FF0000"/>
        </w:rPr>
      </w:pPr>
      <w:bookmarkStart w:id="9" w:name="_Toc92001432"/>
      <w:r w:rsidRPr="007E5320">
        <w:rPr>
          <w:rFonts w:eastAsiaTheme="minorEastAsia"/>
        </w:rPr>
        <w:t xml:space="preserve">Principles of care for people with generalised anxiety disorder (GAD) </w:t>
      </w:r>
      <w:r w:rsidRPr="007E5320">
        <w:rPr>
          <w:rFonts w:eastAsiaTheme="minorEastAsia"/>
        </w:rPr>
        <w:br/>
        <w:t>(NICE)</w:t>
      </w:r>
      <w:bookmarkEnd w:id="9"/>
    </w:p>
    <w:p w14:paraId="41EB59BF" w14:textId="2FD1A0EC" w:rsidR="00720A1D" w:rsidRPr="00354695" w:rsidRDefault="001C7F86" w:rsidP="00354695">
      <w:pPr>
        <w:pStyle w:val="ListParagraph"/>
        <w:spacing w:line="360" w:lineRule="auto"/>
        <w:ind w:left="0"/>
        <w:rPr>
          <w:rFonts w:ascii="Arial" w:hAnsi="Arial" w:cs="Arial"/>
          <w:color w:val="000000" w:themeColor="text1"/>
        </w:rPr>
      </w:pPr>
      <w:r>
        <w:rPr>
          <w:rFonts w:ascii="Arial" w:hAnsi="Arial" w:cs="Arial"/>
          <w:color w:val="000000" w:themeColor="text1"/>
        </w:rPr>
        <w:t xml:space="preserve">This involves the carer building relationships with the individuals with GAD, being open and honest, and unprejudiced. </w:t>
      </w:r>
      <w:r w:rsidR="00FD53BD">
        <w:rPr>
          <w:rFonts w:ascii="Arial" w:hAnsi="Arial" w:cs="Arial"/>
          <w:color w:val="000000" w:themeColor="text1"/>
        </w:rPr>
        <w:t xml:space="preserve">Those </w:t>
      </w:r>
      <w:proofErr w:type="gramStart"/>
      <w:r w:rsidR="00FD53BD">
        <w:rPr>
          <w:rFonts w:ascii="Arial" w:hAnsi="Arial" w:cs="Arial"/>
          <w:color w:val="000000" w:themeColor="text1"/>
        </w:rPr>
        <w:t>working</w:t>
      </w:r>
      <w:proofErr w:type="gramEnd"/>
      <w:r w:rsidR="00FD53BD">
        <w:rPr>
          <w:rFonts w:ascii="Arial" w:hAnsi="Arial" w:cs="Arial"/>
          <w:color w:val="000000" w:themeColor="text1"/>
        </w:rPr>
        <w:t xml:space="preserve"> with </w:t>
      </w:r>
      <w:r w:rsidR="00874E58">
        <w:rPr>
          <w:rFonts w:ascii="Arial" w:hAnsi="Arial" w:cs="Arial"/>
          <w:color w:val="000000" w:themeColor="text1"/>
        </w:rPr>
        <w:t xml:space="preserve">people with anxiety are expected to investigate their choice of treatment as well as try to understand their fears and the effect it has on them. </w:t>
      </w:r>
      <w:r w:rsidR="00693A64">
        <w:rPr>
          <w:rFonts w:ascii="Arial" w:hAnsi="Arial" w:cs="Arial"/>
          <w:color w:val="000000" w:themeColor="text1"/>
        </w:rPr>
        <w:t xml:space="preserve">This way the individual will feel that the decision process is mutual and will feel confident that their self-esteem and discretion </w:t>
      </w:r>
      <w:proofErr w:type="gramStart"/>
      <w:r w:rsidR="00693A64">
        <w:rPr>
          <w:rFonts w:ascii="Arial" w:hAnsi="Arial" w:cs="Arial"/>
          <w:color w:val="000000" w:themeColor="text1"/>
        </w:rPr>
        <w:t>is respected</w:t>
      </w:r>
      <w:proofErr w:type="gramEnd"/>
      <w:r w:rsidR="001E4F66">
        <w:rPr>
          <w:rFonts w:ascii="Arial" w:hAnsi="Arial" w:cs="Arial"/>
          <w:color w:val="000000" w:themeColor="text1"/>
        </w:rPr>
        <w:t xml:space="preserve">. </w:t>
      </w:r>
      <w:r w:rsidR="00AA43BE">
        <w:rPr>
          <w:rFonts w:ascii="Arial" w:hAnsi="Arial" w:cs="Arial"/>
          <w:color w:val="000000" w:themeColor="text1"/>
        </w:rPr>
        <w:t xml:space="preserve">Any information given to the individual must be suitable and written in a language so they can understand and if needs be interpreters must be </w:t>
      </w:r>
      <w:r w:rsidR="00924F36">
        <w:rPr>
          <w:rFonts w:ascii="Arial" w:hAnsi="Arial" w:cs="Arial"/>
          <w:color w:val="000000" w:themeColor="text1"/>
        </w:rPr>
        <w:t>offered (</w:t>
      </w:r>
      <w:r w:rsidR="001E4F66">
        <w:rPr>
          <w:rFonts w:ascii="Arial" w:hAnsi="Arial" w:cs="Arial"/>
          <w:color w:val="000000" w:themeColor="text1"/>
        </w:rPr>
        <w:t>NICE, 2021).</w:t>
      </w:r>
    </w:p>
    <w:p w14:paraId="1968C52B" w14:textId="3FA0E615" w:rsidR="00391DE0" w:rsidRPr="005A67D6" w:rsidRDefault="00354695" w:rsidP="00354695">
      <w:pPr>
        <w:pStyle w:val="Heading1"/>
        <w:spacing w:line="360" w:lineRule="auto"/>
        <w:rPr>
          <w:rFonts w:eastAsiaTheme="minorEastAsia"/>
        </w:rPr>
      </w:pPr>
      <w:bookmarkStart w:id="10" w:name="_Toc92001433"/>
      <w:r>
        <w:t>M</w:t>
      </w:r>
      <w:r w:rsidR="00391DE0" w:rsidRPr="005A67D6">
        <w:t xml:space="preserve">easurements of </w:t>
      </w:r>
      <w:r>
        <w:t>R</w:t>
      </w:r>
      <w:r w:rsidR="00391DE0" w:rsidRPr="005A67D6">
        <w:t>ehabilitation</w:t>
      </w:r>
      <w:r w:rsidR="70CCD90F" w:rsidRPr="005A67D6">
        <w:t>.</w:t>
      </w:r>
      <w:bookmarkEnd w:id="10"/>
      <w:r w:rsidR="70CCD90F" w:rsidRPr="005A67D6">
        <w:t xml:space="preserve"> </w:t>
      </w:r>
    </w:p>
    <w:p w14:paraId="13344204" w14:textId="5649818E" w:rsidR="001C6844" w:rsidRPr="00354695" w:rsidRDefault="006C3F1E" w:rsidP="00354695">
      <w:pPr>
        <w:spacing w:line="360" w:lineRule="auto"/>
        <w:rPr>
          <w:rFonts w:ascii="Arial" w:eastAsiaTheme="minorEastAsia" w:hAnsi="Arial" w:cs="Arial"/>
        </w:rPr>
      </w:pPr>
      <w:r w:rsidRPr="00460702">
        <w:rPr>
          <w:rFonts w:ascii="Arial" w:eastAsiaTheme="minorEastAsia" w:hAnsi="Arial" w:cs="Arial"/>
        </w:rPr>
        <w:t>Assessing the effectiveness</w:t>
      </w:r>
      <w:r w:rsidR="001C6844" w:rsidRPr="00460702">
        <w:rPr>
          <w:rFonts w:ascii="Arial" w:eastAsiaTheme="minorEastAsia" w:hAnsi="Arial" w:cs="Arial"/>
        </w:rPr>
        <w:t xml:space="preserve"> </w:t>
      </w:r>
      <w:r w:rsidR="00BD5CC2" w:rsidRPr="00460702">
        <w:rPr>
          <w:rFonts w:ascii="Arial" w:eastAsiaTheme="minorEastAsia" w:hAnsi="Arial" w:cs="Arial"/>
        </w:rPr>
        <w:t xml:space="preserve">of </w:t>
      </w:r>
      <w:r w:rsidR="00A13692" w:rsidRPr="00460702">
        <w:rPr>
          <w:rFonts w:ascii="Arial" w:eastAsiaTheme="minorEastAsia" w:hAnsi="Arial" w:cs="Arial"/>
        </w:rPr>
        <w:t>therapies</w:t>
      </w:r>
      <w:r w:rsidR="00BD5CC2" w:rsidRPr="00460702">
        <w:rPr>
          <w:rFonts w:ascii="Arial" w:eastAsiaTheme="minorEastAsia" w:hAnsi="Arial" w:cs="Arial"/>
        </w:rPr>
        <w:t xml:space="preserve">, </w:t>
      </w:r>
      <w:r w:rsidR="0013185C" w:rsidRPr="00460702">
        <w:rPr>
          <w:rFonts w:ascii="Arial" w:eastAsiaTheme="minorEastAsia" w:hAnsi="Arial" w:cs="Arial"/>
        </w:rPr>
        <w:t>it is essential to know</w:t>
      </w:r>
      <w:r w:rsidR="00BD5CC2" w:rsidRPr="00460702">
        <w:rPr>
          <w:rFonts w:ascii="Arial" w:eastAsiaTheme="minorEastAsia" w:hAnsi="Arial" w:cs="Arial"/>
        </w:rPr>
        <w:t xml:space="preserve"> </w:t>
      </w:r>
      <w:r w:rsidR="00551816" w:rsidRPr="00460702">
        <w:rPr>
          <w:rFonts w:ascii="Arial" w:eastAsiaTheme="minorEastAsia" w:hAnsi="Arial" w:cs="Arial"/>
        </w:rPr>
        <w:t>the metrics</w:t>
      </w:r>
      <w:r w:rsidR="00BD5CC2" w:rsidRPr="00460702">
        <w:rPr>
          <w:rFonts w:ascii="Arial" w:eastAsiaTheme="minorEastAsia" w:hAnsi="Arial" w:cs="Arial"/>
        </w:rPr>
        <w:t xml:space="preserve"> of </w:t>
      </w:r>
      <w:r w:rsidR="00ED6E83" w:rsidRPr="00460702">
        <w:rPr>
          <w:rFonts w:ascii="Arial" w:eastAsiaTheme="minorEastAsia" w:hAnsi="Arial" w:cs="Arial"/>
        </w:rPr>
        <w:t>recovery</w:t>
      </w:r>
      <w:r w:rsidR="00BD5CC2" w:rsidRPr="00460702">
        <w:rPr>
          <w:rFonts w:ascii="Arial" w:eastAsiaTheme="minorEastAsia" w:hAnsi="Arial" w:cs="Arial"/>
        </w:rPr>
        <w:t xml:space="preserve">. </w:t>
      </w:r>
      <w:r w:rsidR="00C740CC" w:rsidRPr="00460702">
        <w:rPr>
          <w:rFonts w:ascii="Arial" w:eastAsiaTheme="minorEastAsia" w:hAnsi="Arial" w:cs="Arial"/>
        </w:rPr>
        <w:t xml:space="preserve">Reason for this </w:t>
      </w:r>
      <w:r w:rsidR="00ED5C43" w:rsidRPr="00460702">
        <w:rPr>
          <w:rFonts w:ascii="Arial" w:eastAsiaTheme="minorEastAsia" w:hAnsi="Arial" w:cs="Arial"/>
        </w:rPr>
        <w:t xml:space="preserve">is if </w:t>
      </w:r>
      <w:r w:rsidR="00C8159E" w:rsidRPr="00460702">
        <w:rPr>
          <w:rFonts w:ascii="Arial" w:eastAsiaTheme="minorEastAsia" w:hAnsi="Arial" w:cs="Arial"/>
        </w:rPr>
        <w:t>the treatment is ineffective</w:t>
      </w:r>
      <w:r w:rsidR="00BD5CC2" w:rsidRPr="00460702">
        <w:rPr>
          <w:rFonts w:ascii="Arial" w:eastAsiaTheme="minorEastAsia" w:hAnsi="Arial" w:cs="Arial"/>
        </w:rPr>
        <w:t xml:space="preserve">, </w:t>
      </w:r>
      <w:r w:rsidR="00C8159E" w:rsidRPr="00460702">
        <w:rPr>
          <w:rFonts w:ascii="Arial" w:eastAsiaTheme="minorEastAsia" w:hAnsi="Arial" w:cs="Arial"/>
        </w:rPr>
        <w:t xml:space="preserve">it needs to </w:t>
      </w:r>
      <w:proofErr w:type="gramStart"/>
      <w:r w:rsidR="00C8159E" w:rsidRPr="00460702">
        <w:rPr>
          <w:rFonts w:ascii="Arial" w:eastAsiaTheme="minorEastAsia" w:hAnsi="Arial" w:cs="Arial"/>
        </w:rPr>
        <w:t>be</w:t>
      </w:r>
      <w:r w:rsidR="00BD5CC2" w:rsidRPr="00460702">
        <w:rPr>
          <w:rFonts w:ascii="Arial" w:eastAsiaTheme="minorEastAsia" w:hAnsi="Arial" w:cs="Arial"/>
        </w:rPr>
        <w:t xml:space="preserve"> changed</w:t>
      </w:r>
      <w:proofErr w:type="gramEnd"/>
      <w:r w:rsidR="001660FD" w:rsidRPr="00460702">
        <w:rPr>
          <w:rFonts w:ascii="Arial" w:eastAsiaTheme="minorEastAsia" w:hAnsi="Arial" w:cs="Arial"/>
        </w:rPr>
        <w:t>. T</w:t>
      </w:r>
      <w:r w:rsidR="00BD5CC2" w:rsidRPr="00460702">
        <w:rPr>
          <w:rFonts w:ascii="Arial" w:eastAsiaTheme="minorEastAsia" w:hAnsi="Arial" w:cs="Arial"/>
        </w:rPr>
        <w:t xml:space="preserve">he </w:t>
      </w:r>
      <w:r w:rsidR="003D18A2" w:rsidRPr="00460702">
        <w:rPr>
          <w:rFonts w:ascii="Arial" w:eastAsiaTheme="minorEastAsia" w:hAnsi="Arial" w:cs="Arial"/>
        </w:rPr>
        <w:t xml:space="preserve">main </w:t>
      </w:r>
      <w:r w:rsidR="00BD5CC2" w:rsidRPr="00460702">
        <w:rPr>
          <w:rFonts w:ascii="Arial" w:eastAsiaTheme="minorEastAsia" w:hAnsi="Arial" w:cs="Arial"/>
        </w:rPr>
        <w:t xml:space="preserve">measurements of </w:t>
      </w:r>
      <w:r w:rsidR="005C44E4" w:rsidRPr="00460702">
        <w:rPr>
          <w:rFonts w:ascii="Arial" w:eastAsiaTheme="minorEastAsia" w:hAnsi="Arial" w:cs="Arial"/>
        </w:rPr>
        <w:t>treatment in</w:t>
      </w:r>
      <w:r w:rsidR="00BD5CC2" w:rsidRPr="00460702">
        <w:rPr>
          <w:rFonts w:ascii="Arial" w:eastAsiaTheme="minorEastAsia" w:hAnsi="Arial" w:cs="Arial"/>
        </w:rPr>
        <w:t xml:space="preserve"> </w:t>
      </w:r>
      <w:r w:rsidR="00822FA1" w:rsidRPr="00460702">
        <w:rPr>
          <w:rFonts w:ascii="Arial" w:eastAsiaTheme="minorEastAsia" w:hAnsi="Arial" w:cs="Arial"/>
        </w:rPr>
        <w:t xml:space="preserve">GAD </w:t>
      </w:r>
      <w:r w:rsidR="00D51C9F" w:rsidRPr="00460702">
        <w:rPr>
          <w:rFonts w:ascii="Arial" w:eastAsiaTheme="minorEastAsia" w:hAnsi="Arial" w:cs="Arial"/>
        </w:rPr>
        <w:t>are</w:t>
      </w:r>
      <w:r w:rsidR="00BD5CC2" w:rsidRPr="00460702">
        <w:rPr>
          <w:rFonts w:ascii="Arial" w:eastAsiaTheme="minorEastAsia" w:hAnsi="Arial" w:cs="Arial"/>
        </w:rPr>
        <w:t xml:space="preserve"> the</w:t>
      </w:r>
      <w:r w:rsidR="008D4E62" w:rsidRPr="00460702">
        <w:rPr>
          <w:rFonts w:ascii="Arial" w:eastAsiaTheme="minorEastAsia" w:hAnsi="Arial" w:cs="Arial"/>
        </w:rPr>
        <w:t xml:space="preserve"> (GAD</w:t>
      </w:r>
      <w:r w:rsidR="003333B6" w:rsidRPr="00460702">
        <w:rPr>
          <w:rFonts w:ascii="Arial" w:eastAsiaTheme="minorEastAsia" w:hAnsi="Arial" w:cs="Arial"/>
        </w:rPr>
        <w:t xml:space="preserve">-7) </w:t>
      </w:r>
      <w:r w:rsidR="007A7108" w:rsidRPr="00460702">
        <w:rPr>
          <w:rFonts w:ascii="Arial" w:eastAsiaTheme="minorEastAsia" w:hAnsi="Arial" w:cs="Arial"/>
        </w:rPr>
        <w:t>Q</w:t>
      </w:r>
      <w:r w:rsidR="003333B6" w:rsidRPr="00460702">
        <w:rPr>
          <w:rFonts w:ascii="Arial" w:eastAsiaTheme="minorEastAsia" w:hAnsi="Arial" w:cs="Arial"/>
        </w:rPr>
        <w:t xml:space="preserve">uestionnaire </w:t>
      </w:r>
      <w:r w:rsidR="00DE7328" w:rsidRPr="00460702">
        <w:rPr>
          <w:rFonts w:ascii="Arial" w:eastAsiaTheme="minorEastAsia" w:hAnsi="Arial" w:cs="Arial"/>
        </w:rPr>
        <w:t>for Generalised Anxiety Disorder</w:t>
      </w:r>
      <w:r w:rsidR="007A7108" w:rsidRPr="00460702">
        <w:rPr>
          <w:rFonts w:ascii="Arial" w:eastAsiaTheme="minorEastAsia" w:hAnsi="Arial" w:cs="Arial"/>
        </w:rPr>
        <w:t xml:space="preserve">. </w:t>
      </w:r>
      <w:r w:rsidR="00133D06" w:rsidRPr="00460702">
        <w:rPr>
          <w:rFonts w:ascii="Arial" w:eastAsiaTheme="minorEastAsia" w:hAnsi="Arial" w:cs="Arial"/>
        </w:rPr>
        <w:t>Present questionnaire</w:t>
      </w:r>
      <w:r w:rsidR="00D97EDC" w:rsidRPr="00460702">
        <w:rPr>
          <w:rFonts w:ascii="Arial" w:eastAsiaTheme="minorEastAsia" w:hAnsi="Arial" w:cs="Arial"/>
        </w:rPr>
        <w:t xml:space="preserve"> tool</w:t>
      </w:r>
      <w:r w:rsidR="00133D06" w:rsidRPr="00460702">
        <w:rPr>
          <w:rFonts w:ascii="Arial" w:eastAsiaTheme="minorEastAsia" w:hAnsi="Arial" w:cs="Arial"/>
        </w:rPr>
        <w:t xml:space="preserve"> </w:t>
      </w:r>
      <w:r w:rsidR="00333F5D" w:rsidRPr="00460702">
        <w:rPr>
          <w:rFonts w:ascii="Arial" w:eastAsiaTheme="minorEastAsia" w:hAnsi="Arial" w:cs="Arial"/>
        </w:rPr>
        <w:t>measures the</w:t>
      </w:r>
      <w:r w:rsidR="00D10DE3" w:rsidRPr="00460702">
        <w:rPr>
          <w:rFonts w:ascii="Arial" w:eastAsiaTheme="minorEastAsia" w:hAnsi="Arial" w:cs="Arial"/>
        </w:rPr>
        <w:t xml:space="preserve"> level of anxiety over a </w:t>
      </w:r>
      <w:r w:rsidR="00732D0D" w:rsidRPr="00460702">
        <w:rPr>
          <w:rFonts w:ascii="Arial" w:eastAsiaTheme="minorEastAsia" w:hAnsi="Arial" w:cs="Arial"/>
        </w:rPr>
        <w:t>two-week</w:t>
      </w:r>
      <w:r w:rsidR="00D10DE3" w:rsidRPr="00460702">
        <w:rPr>
          <w:rFonts w:ascii="Arial" w:eastAsiaTheme="minorEastAsia" w:hAnsi="Arial" w:cs="Arial"/>
        </w:rPr>
        <w:t xml:space="preserve"> period</w:t>
      </w:r>
      <w:r w:rsidR="00685FEA">
        <w:rPr>
          <w:rFonts w:ascii="Arial" w:eastAsiaTheme="minorEastAsia" w:hAnsi="Arial" w:cs="Arial"/>
        </w:rPr>
        <w:t xml:space="preserve"> (Bianca</w:t>
      </w:r>
      <w:r w:rsidR="00D82E97">
        <w:rPr>
          <w:rFonts w:ascii="Arial" w:eastAsiaTheme="minorEastAsia" w:hAnsi="Arial" w:cs="Arial"/>
        </w:rPr>
        <w:t>, 2021).</w:t>
      </w:r>
      <w:r w:rsidR="00BD5CC2" w:rsidRPr="00460702">
        <w:rPr>
          <w:rFonts w:ascii="Arial" w:eastAsiaTheme="minorEastAsia" w:hAnsi="Arial" w:cs="Arial"/>
        </w:rPr>
        <w:t xml:space="preserve"> (</w:t>
      </w:r>
      <w:r w:rsidR="00732D0D" w:rsidRPr="00460702">
        <w:rPr>
          <w:rFonts w:ascii="Arial" w:eastAsiaTheme="minorEastAsia" w:hAnsi="Arial" w:cs="Arial"/>
        </w:rPr>
        <w:t>See</w:t>
      </w:r>
      <w:r w:rsidR="00BD5CC2" w:rsidRPr="00460702">
        <w:rPr>
          <w:rFonts w:ascii="Arial" w:eastAsiaTheme="minorEastAsia" w:hAnsi="Arial" w:cs="Arial"/>
        </w:rPr>
        <w:t xml:space="preserve"> appendix A)</w:t>
      </w:r>
      <w:proofErr w:type="gramStart"/>
      <w:r w:rsidR="00BD5CC2" w:rsidRPr="00460702">
        <w:rPr>
          <w:rFonts w:ascii="Arial" w:eastAsiaTheme="minorEastAsia" w:hAnsi="Arial" w:cs="Arial"/>
        </w:rPr>
        <w:t xml:space="preserve">. </w:t>
      </w:r>
      <w:r w:rsidR="00BD5CC2" w:rsidRPr="00354695">
        <w:rPr>
          <w:rFonts w:ascii="Arial" w:eastAsiaTheme="minorEastAsia" w:hAnsi="Arial" w:cs="Arial"/>
        </w:rPr>
        <w:t xml:space="preserve"> </w:t>
      </w:r>
      <w:proofErr w:type="gramEnd"/>
    </w:p>
    <w:p w14:paraId="795C2DD0" w14:textId="36EAA903" w:rsidR="00720A1D" w:rsidRPr="0020148D" w:rsidRDefault="00720A1D" w:rsidP="00460702">
      <w:pPr>
        <w:pStyle w:val="Heading1"/>
        <w:rPr>
          <w:rFonts w:eastAsiaTheme="minorEastAsia"/>
        </w:rPr>
      </w:pPr>
      <w:bookmarkStart w:id="11" w:name="_Toc92001434"/>
      <w:r w:rsidRPr="0020148D">
        <w:t>Recommendations for improvement of anxiety</w:t>
      </w:r>
      <w:r w:rsidR="0005098A" w:rsidRPr="0020148D">
        <w:t xml:space="preserve"> (Complementary therapies)</w:t>
      </w:r>
      <w:bookmarkEnd w:id="11"/>
      <w:r w:rsidR="0005098A" w:rsidRPr="0020148D">
        <w:t xml:space="preserve"> </w:t>
      </w:r>
    </w:p>
    <w:p w14:paraId="079CFC63" w14:textId="7C755B35" w:rsidR="001B49D5" w:rsidRPr="00C921A8" w:rsidRDefault="001B49D5" w:rsidP="00354695">
      <w:pPr>
        <w:spacing w:line="360" w:lineRule="auto"/>
        <w:rPr>
          <w:rFonts w:ascii="Arial" w:hAnsi="Arial" w:cs="Arial"/>
          <w:b/>
          <w:bCs/>
        </w:rPr>
      </w:pPr>
      <w:r w:rsidRPr="00354695">
        <w:rPr>
          <w:rFonts w:ascii="Arial" w:hAnsi="Arial" w:cs="Arial"/>
        </w:rPr>
        <w:t xml:space="preserve">GAD </w:t>
      </w:r>
      <w:r w:rsidR="00F746F6" w:rsidRPr="00354695">
        <w:rPr>
          <w:rFonts w:ascii="Arial" w:hAnsi="Arial" w:cs="Arial"/>
        </w:rPr>
        <w:t>and various other</w:t>
      </w:r>
      <w:r w:rsidRPr="00354695">
        <w:rPr>
          <w:rFonts w:ascii="Arial" w:hAnsi="Arial" w:cs="Arial"/>
        </w:rPr>
        <w:t xml:space="preserve"> anxiety disorders </w:t>
      </w:r>
      <w:r w:rsidR="00F746F6" w:rsidRPr="00354695">
        <w:rPr>
          <w:rFonts w:ascii="Arial" w:hAnsi="Arial" w:cs="Arial"/>
        </w:rPr>
        <w:t>are most common</w:t>
      </w:r>
      <w:r w:rsidRPr="00354695">
        <w:rPr>
          <w:rFonts w:ascii="Arial" w:hAnsi="Arial" w:cs="Arial"/>
        </w:rPr>
        <w:t xml:space="preserve"> mental disorders. </w:t>
      </w:r>
      <w:r w:rsidR="008908EB" w:rsidRPr="00354695">
        <w:rPr>
          <w:rFonts w:ascii="Arial" w:hAnsi="Arial" w:cs="Arial"/>
        </w:rPr>
        <w:t>Large quantity</w:t>
      </w:r>
      <w:r w:rsidRPr="00354695">
        <w:rPr>
          <w:rFonts w:ascii="Arial" w:hAnsi="Arial" w:cs="Arial"/>
        </w:rPr>
        <w:t xml:space="preserve"> of </w:t>
      </w:r>
      <w:r w:rsidR="00006B34" w:rsidRPr="00354695">
        <w:rPr>
          <w:rFonts w:ascii="Arial" w:hAnsi="Arial" w:cs="Arial"/>
        </w:rPr>
        <w:t>available data</w:t>
      </w:r>
      <w:r w:rsidRPr="00354695">
        <w:rPr>
          <w:rFonts w:ascii="Arial" w:hAnsi="Arial" w:cs="Arial"/>
        </w:rPr>
        <w:t xml:space="preserve"> from </w:t>
      </w:r>
      <w:r w:rsidR="00726D6D" w:rsidRPr="00354695">
        <w:rPr>
          <w:rFonts w:ascii="Arial" w:hAnsi="Arial" w:cs="Arial"/>
        </w:rPr>
        <w:t>randomized clinical trials</w:t>
      </w:r>
      <w:r w:rsidRPr="00354695">
        <w:rPr>
          <w:rFonts w:ascii="Arial" w:hAnsi="Arial" w:cs="Arial"/>
        </w:rPr>
        <w:t xml:space="preserve"> </w:t>
      </w:r>
      <w:r w:rsidR="00FF244D" w:rsidRPr="00354695">
        <w:rPr>
          <w:rFonts w:ascii="Arial" w:hAnsi="Arial" w:cs="Arial"/>
        </w:rPr>
        <w:t>allows</w:t>
      </w:r>
      <w:r w:rsidRPr="00354695">
        <w:rPr>
          <w:rFonts w:ascii="Arial" w:hAnsi="Arial" w:cs="Arial"/>
        </w:rPr>
        <w:t xml:space="preserve"> </w:t>
      </w:r>
      <w:r w:rsidR="00CD307F" w:rsidRPr="00354695">
        <w:rPr>
          <w:rFonts w:ascii="Arial" w:hAnsi="Arial" w:cs="Arial"/>
        </w:rPr>
        <w:t>interpretation</w:t>
      </w:r>
      <w:r w:rsidRPr="00354695">
        <w:rPr>
          <w:rFonts w:ascii="Arial" w:hAnsi="Arial" w:cs="Arial"/>
        </w:rPr>
        <w:t xml:space="preserve"> of </w:t>
      </w:r>
      <w:r w:rsidR="00A428D3" w:rsidRPr="00354695">
        <w:rPr>
          <w:rFonts w:ascii="Arial" w:hAnsi="Arial" w:cs="Arial"/>
        </w:rPr>
        <w:t>strong evidence</w:t>
      </w:r>
      <w:r w:rsidR="00AF2869" w:rsidRPr="00354695">
        <w:rPr>
          <w:rFonts w:ascii="Arial" w:hAnsi="Arial" w:cs="Arial"/>
        </w:rPr>
        <w:t>-</w:t>
      </w:r>
      <w:r w:rsidRPr="00354695">
        <w:rPr>
          <w:rFonts w:ascii="Arial" w:hAnsi="Arial" w:cs="Arial"/>
        </w:rPr>
        <w:t xml:space="preserve">based </w:t>
      </w:r>
      <w:r w:rsidR="00800603" w:rsidRPr="00354695">
        <w:rPr>
          <w:rFonts w:ascii="Arial" w:hAnsi="Arial" w:cs="Arial"/>
        </w:rPr>
        <w:t>recommendations regarding the</w:t>
      </w:r>
      <w:r w:rsidRPr="00354695">
        <w:rPr>
          <w:rFonts w:ascii="Arial" w:hAnsi="Arial" w:cs="Arial"/>
        </w:rPr>
        <w:t xml:space="preserve"> </w:t>
      </w:r>
      <w:r w:rsidR="000D20E9" w:rsidRPr="00354695">
        <w:rPr>
          <w:rFonts w:ascii="Arial" w:hAnsi="Arial" w:cs="Arial"/>
        </w:rPr>
        <w:t>care</w:t>
      </w:r>
      <w:r w:rsidRPr="00354695">
        <w:rPr>
          <w:rFonts w:ascii="Arial" w:hAnsi="Arial" w:cs="Arial"/>
        </w:rPr>
        <w:t xml:space="preserve"> of GAD, </w:t>
      </w:r>
      <w:r w:rsidR="00584963" w:rsidRPr="00354695">
        <w:rPr>
          <w:rFonts w:ascii="Arial" w:hAnsi="Arial" w:cs="Arial"/>
        </w:rPr>
        <w:t>SAD,</w:t>
      </w:r>
      <w:r w:rsidR="00CE4611" w:rsidRPr="00354695">
        <w:rPr>
          <w:rFonts w:ascii="Arial" w:hAnsi="Arial" w:cs="Arial"/>
        </w:rPr>
        <w:t xml:space="preserve"> and PDA</w:t>
      </w:r>
      <w:r w:rsidRPr="00354695">
        <w:rPr>
          <w:rFonts w:ascii="Arial" w:hAnsi="Arial" w:cs="Arial"/>
        </w:rPr>
        <w:t xml:space="preserve">. </w:t>
      </w:r>
      <w:r w:rsidR="00E91C8A" w:rsidRPr="00354695">
        <w:rPr>
          <w:rFonts w:ascii="Arial" w:hAnsi="Arial" w:cs="Arial"/>
        </w:rPr>
        <w:t>In most instances</w:t>
      </w:r>
      <w:r w:rsidRPr="00354695">
        <w:rPr>
          <w:rFonts w:ascii="Arial" w:hAnsi="Arial" w:cs="Arial"/>
        </w:rPr>
        <w:t xml:space="preserve">, </w:t>
      </w:r>
      <w:r w:rsidR="00E91C8A" w:rsidRPr="00354695">
        <w:rPr>
          <w:rFonts w:ascii="Arial" w:hAnsi="Arial" w:cs="Arial"/>
        </w:rPr>
        <w:t>medication</w:t>
      </w:r>
      <w:r w:rsidRPr="00354695">
        <w:rPr>
          <w:rFonts w:ascii="Arial" w:hAnsi="Arial" w:cs="Arial"/>
        </w:rPr>
        <w:t xml:space="preserve"> </w:t>
      </w:r>
      <w:r w:rsidR="00752868" w:rsidRPr="00354695">
        <w:rPr>
          <w:rFonts w:ascii="Arial" w:hAnsi="Arial" w:cs="Arial"/>
        </w:rPr>
        <w:t>treatments and</w:t>
      </w:r>
      <w:r w:rsidRPr="00354695">
        <w:rPr>
          <w:rFonts w:ascii="Arial" w:hAnsi="Arial" w:cs="Arial"/>
        </w:rPr>
        <w:t xml:space="preserve"> CBT </w:t>
      </w:r>
      <w:r w:rsidR="00752868" w:rsidRPr="00354695">
        <w:rPr>
          <w:rFonts w:ascii="Arial" w:hAnsi="Arial" w:cs="Arial"/>
        </w:rPr>
        <w:t xml:space="preserve">therapy </w:t>
      </w:r>
      <w:r w:rsidR="00974628" w:rsidRPr="00354695">
        <w:rPr>
          <w:rFonts w:ascii="Arial" w:hAnsi="Arial" w:cs="Arial"/>
        </w:rPr>
        <w:t>can significantly improve the</w:t>
      </w:r>
      <w:r w:rsidRPr="00354695">
        <w:rPr>
          <w:rFonts w:ascii="Arial" w:hAnsi="Arial" w:cs="Arial"/>
        </w:rPr>
        <w:t xml:space="preserve"> quality of </w:t>
      </w:r>
      <w:r w:rsidR="00906E3D" w:rsidRPr="00354695">
        <w:rPr>
          <w:rFonts w:ascii="Arial" w:hAnsi="Arial" w:cs="Arial"/>
        </w:rPr>
        <w:t>life within</w:t>
      </w:r>
      <w:r w:rsidRPr="00354695">
        <w:rPr>
          <w:rFonts w:ascii="Arial" w:hAnsi="Arial" w:cs="Arial"/>
        </w:rPr>
        <w:t xml:space="preserve"> GAD </w:t>
      </w:r>
      <w:bookmarkStart w:id="12" w:name="_Hlk91945634"/>
      <w:r w:rsidR="0033274F" w:rsidRPr="00354695">
        <w:rPr>
          <w:rFonts w:ascii="Arial" w:hAnsi="Arial" w:cs="Arial"/>
        </w:rPr>
        <w:t>sufferers</w:t>
      </w:r>
      <w:r w:rsidR="0033274F">
        <w:rPr>
          <w:rFonts w:ascii="Arial" w:hAnsi="Arial" w:cs="Arial"/>
          <w:color w:val="4472C4" w:themeColor="accent1"/>
        </w:rPr>
        <w:t xml:space="preserve"> (</w:t>
      </w:r>
      <w:r w:rsidR="00A253FA" w:rsidRPr="00C921A8">
        <w:rPr>
          <w:rFonts w:ascii="Arial" w:hAnsi="Arial" w:cs="Arial"/>
          <w:color w:val="4472C4" w:themeColor="accent1"/>
        </w:rPr>
        <w:t>Bandelow</w:t>
      </w:r>
      <w:r w:rsidR="00A253FA">
        <w:rPr>
          <w:rFonts w:ascii="Arial" w:hAnsi="Arial" w:cs="Arial"/>
          <w:color w:val="4472C4" w:themeColor="accent1"/>
        </w:rPr>
        <w:t>. B,</w:t>
      </w:r>
      <w:r w:rsidRPr="00C921A8">
        <w:rPr>
          <w:rFonts w:ascii="Arial" w:hAnsi="Arial" w:cs="Arial"/>
          <w:color w:val="4472C4" w:themeColor="accent1"/>
        </w:rPr>
        <w:t xml:space="preserve"> Michaelis</w:t>
      </w:r>
      <w:r w:rsidR="009C02F3">
        <w:rPr>
          <w:rFonts w:ascii="Arial" w:hAnsi="Arial" w:cs="Arial"/>
          <w:color w:val="4472C4" w:themeColor="accent1"/>
        </w:rPr>
        <w:t>. S,</w:t>
      </w:r>
      <w:r w:rsidRPr="00C921A8">
        <w:rPr>
          <w:rFonts w:ascii="Arial" w:hAnsi="Arial" w:cs="Arial"/>
          <w:color w:val="4472C4" w:themeColor="accent1"/>
        </w:rPr>
        <w:t xml:space="preserve"> Wedekind</w:t>
      </w:r>
      <w:r w:rsidR="009C02F3">
        <w:rPr>
          <w:rFonts w:ascii="Arial" w:hAnsi="Arial" w:cs="Arial"/>
          <w:color w:val="4472C4" w:themeColor="accent1"/>
        </w:rPr>
        <w:t>. D</w:t>
      </w:r>
      <w:r w:rsidR="0033274F">
        <w:rPr>
          <w:rFonts w:ascii="Arial" w:hAnsi="Arial" w:cs="Arial"/>
          <w:color w:val="4472C4" w:themeColor="accent1"/>
        </w:rPr>
        <w:t>, 20</w:t>
      </w:r>
      <w:bookmarkEnd w:id="12"/>
      <w:r w:rsidR="002E442D">
        <w:rPr>
          <w:rFonts w:ascii="Arial" w:hAnsi="Arial" w:cs="Arial"/>
          <w:color w:val="4472C4" w:themeColor="accent1"/>
        </w:rPr>
        <w:t>17</w:t>
      </w:r>
      <w:r w:rsidR="0033274F">
        <w:rPr>
          <w:rFonts w:ascii="Arial" w:hAnsi="Arial" w:cs="Arial"/>
          <w:color w:val="4472C4" w:themeColor="accent1"/>
        </w:rPr>
        <w:t>).</w:t>
      </w:r>
    </w:p>
    <w:p w14:paraId="6F9F69FD" w14:textId="7D5F69DD" w:rsidR="0080385A" w:rsidRDefault="00D14A28" w:rsidP="00460702">
      <w:pPr>
        <w:pStyle w:val="Heading1"/>
        <w:rPr>
          <w:rFonts w:eastAsiaTheme="minorEastAsia"/>
        </w:rPr>
      </w:pPr>
      <w:bookmarkStart w:id="13" w:name="_Toc92001435"/>
      <w:r w:rsidRPr="00D23223">
        <w:rPr>
          <w:rFonts w:eastAsiaTheme="minorEastAsia"/>
        </w:rPr>
        <w:t>C</w:t>
      </w:r>
      <w:r w:rsidR="00D23223" w:rsidRPr="00D23223">
        <w:rPr>
          <w:rFonts w:eastAsiaTheme="minorEastAsia"/>
        </w:rPr>
        <w:t>onclusion</w:t>
      </w:r>
      <w:bookmarkEnd w:id="13"/>
    </w:p>
    <w:p w14:paraId="762A2654" w14:textId="00EC0114" w:rsidR="00D14A28" w:rsidRPr="002A2E64" w:rsidRDefault="00956DA4" w:rsidP="002A2E64">
      <w:pPr>
        <w:pStyle w:val="NormalWeb"/>
        <w:spacing w:before="0" w:beforeAutospacing="0" w:after="0" w:afterAutospacing="0" w:line="360" w:lineRule="auto"/>
        <w:rPr>
          <w:rFonts w:ascii="Arial" w:hAnsi="Arial" w:cs="Arial"/>
          <w:sz w:val="22"/>
          <w:szCs w:val="22"/>
        </w:rPr>
      </w:pPr>
      <w:r w:rsidRPr="002A2E64">
        <w:rPr>
          <w:rFonts w:ascii="Arial" w:hAnsi="Arial" w:cs="Arial"/>
          <w:sz w:val="22"/>
          <w:szCs w:val="22"/>
          <w:bdr w:val="none" w:sz="0" w:space="0" w:color="auto" w:frame="1"/>
        </w:rPr>
        <w:t>This may be considered a promising aspect of</w:t>
      </w:r>
      <w:r w:rsidR="00403683" w:rsidRPr="002A2E64">
        <w:rPr>
          <w:rFonts w:ascii="Arial" w:hAnsi="Arial" w:cs="Arial"/>
          <w:sz w:val="22"/>
          <w:szCs w:val="22"/>
          <w:bdr w:val="none" w:sz="0" w:space="0" w:color="auto" w:frame="1"/>
        </w:rPr>
        <w:t xml:space="preserve"> General Anxiety Disorder (GAD)</w:t>
      </w:r>
      <w:r w:rsidR="00AC0496" w:rsidRPr="002A2E64">
        <w:rPr>
          <w:rFonts w:ascii="Arial" w:hAnsi="Arial" w:cs="Arial"/>
          <w:sz w:val="22"/>
          <w:szCs w:val="22"/>
          <w:bdr w:val="none" w:sz="0" w:space="0" w:color="auto" w:frame="1"/>
        </w:rPr>
        <w:t xml:space="preserve"> with all the support available for people suffering with GAD</w:t>
      </w:r>
      <w:r w:rsidR="00602FCC" w:rsidRPr="002A2E64">
        <w:rPr>
          <w:rFonts w:ascii="Arial" w:hAnsi="Arial" w:cs="Arial"/>
          <w:sz w:val="22"/>
          <w:szCs w:val="22"/>
          <w:bdr w:val="none" w:sz="0" w:space="0" w:color="auto" w:frame="1"/>
        </w:rPr>
        <w:t xml:space="preserve">. </w:t>
      </w:r>
      <w:r w:rsidR="009F534C" w:rsidRPr="002A2E64">
        <w:rPr>
          <w:rFonts w:ascii="Arial" w:hAnsi="Arial" w:cs="Arial"/>
          <w:sz w:val="22"/>
          <w:szCs w:val="22"/>
          <w:bdr w:val="none" w:sz="0" w:space="0" w:color="auto" w:frame="1"/>
        </w:rPr>
        <w:t xml:space="preserve">While </w:t>
      </w:r>
      <w:r w:rsidR="005A2FC8" w:rsidRPr="002A2E64">
        <w:rPr>
          <w:rFonts w:ascii="Arial" w:hAnsi="Arial" w:cs="Arial"/>
          <w:sz w:val="22"/>
          <w:szCs w:val="22"/>
          <w:bdr w:val="none" w:sz="0" w:space="0" w:color="auto" w:frame="1"/>
        </w:rPr>
        <w:t xml:space="preserve">the study </w:t>
      </w:r>
      <w:r w:rsidR="00654776" w:rsidRPr="002A2E64">
        <w:rPr>
          <w:rFonts w:ascii="Arial" w:hAnsi="Arial" w:cs="Arial"/>
          <w:sz w:val="22"/>
          <w:szCs w:val="22"/>
          <w:bdr w:val="none" w:sz="0" w:space="0" w:color="auto" w:frame="1"/>
        </w:rPr>
        <w:t>has not reviewed</w:t>
      </w:r>
      <w:r w:rsidR="00B07FFE" w:rsidRPr="002A2E64">
        <w:rPr>
          <w:rFonts w:ascii="Arial" w:hAnsi="Arial" w:cs="Arial"/>
          <w:sz w:val="22"/>
          <w:szCs w:val="22"/>
          <w:bdr w:val="none" w:sz="0" w:space="0" w:color="auto" w:frame="1"/>
        </w:rPr>
        <w:t xml:space="preserve"> </w:t>
      </w:r>
      <w:r w:rsidR="00654ED5" w:rsidRPr="002A2E64">
        <w:rPr>
          <w:rFonts w:ascii="Arial" w:hAnsi="Arial" w:cs="Arial"/>
          <w:sz w:val="22"/>
          <w:szCs w:val="22"/>
          <w:bdr w:val="none" w:sz="0" w:space="0" w:color="auto" w:frame="1"/>
        </w:rPr>
        <w:t>social or psychological</w:t>
      </w:r>
      <w:r w:rsidR="00B07FFE" w:rsidRPr="002A2E64">
        <w:rPr>
          <w:rFonts w:ascii="Arial" w:hAnsi="Arial" w:cs="Arial"/>
          <w:sz w:val="22"/>
          <w:szCs w:val="22"/>
          <w:bdr w:val="none" w:sz="0" w:space="0" w:color="auto" w:frame="1"/>
        </w:rPr>
        <w:t xml:space="preserve"> </w:t>
      </w:r>
      <w:r w:rsidR="00654ED5" w:rsidRPr="002A2E64">
        <w:rPr>
          <w:rFonts w:ascii="Arial" w:hAnsi="Arial" w:cs="Arial"/>
          <w:sz w:val="22"/>
          <w:szCs w:val="22"/>
          <w:bdr w:val="none" w:sz="0" w:space="0" w:color="auto" w:frame="1"/>
        </w:rPr>
        <w:t>therapies for</w:t>
      </w:r>
      <w:r w:rsidR="00B07FFE" w:rsidRPr="002A2E64">
        <w:rPr>
          <w:rFonts w:ascii="Arial" w:hAnsi="Arial" w:cs="Arial"/>
          <w:sz w:val="22"/>
          <w:szCs w:val="22"/>
          <w:bdr w:val="none" w:sz="0" w:space="0" w:color="auto" w:frame="1"/>
        </w:rPr>
        <w:t xml:space="preserve"> GAD, </w:t>
      </w:r>
      <w:r w:rsidR="00395EC9" w:rsidRPr="002A2E64">
        <w:rPr>
          <w:rFonts w:ascii="Arial" w:hAnsi="Arial" w:cs="Arial"/>
          <w:sz w:val="22"/>
          <w:szCs w:val="22"/>
          <w:bdr w:val="none" w:sz="0" w:space="0" w:color="auto" w:frame="1"/>
        </w:rPr>
        <w:t>it is worth mentioning that</w:t>
      </w:r>
      <w:r w:rsidR="00B07FFE" w:rsidRPr="002A2E64">
        <w:rPr>
          <w:rFonts w:ascii="Arial" w:hAnsi="Arial" w:cs="Arial"/>
          <w:sz w:val="22"/>
          <w:szCs w:val="22"/>
          <w:bdr w:val="none" w:sz="0" w:space="0" w:color="auto" w:frame="1"/>
        </w:rPr>
        <w:t xml:space="preserve"> cognitive-</w:t>
      </w:r>
      <w:r w:rsidR="00FF6D8A" w:rsidRPr="002A2E64">
        <w:rPr>
          <w:rFonts w:ascii="Arial" w:hAnsi="Arial" w:cs="Arial"/>
          <w:sz w:val="22"/>
          <w:szCs w:val="22"/>
          <w:bdr w:val="none" w:sz="0" w:space="0" w:color="auto" w:frame="1"/>
        </w:rPr>
        <w:t>behavioural</w:t>
      </w:r>
      <w:r w:rsidR="00B07FFE" w:rsidRPr="002A2E64">
        <w:rPr>
          <w:rFonts w:ascii="Arial" w:hAnsi="Arial" w:cs="Arial"/>
          <w:sz w:val="22"/>
          <w:szCs w:val="22"/>
          <w:bdr w:val="none" w:sz="0" w:space="0" w:color="auto" w:frame="1"/>
        </w:rPr>
        <w:t xml:space="preserve"> therapy (CBT) </w:t>
      </w:r>
      <w:r w:rsidR="00395EC9" w:rsidRPr="002A2E64">
        <w:rPr>
          <w:rFonts w:ascii="Arial" w:hAnsi="Arial" w:cs="Arial"/>
          <w:sz w:val="22"/>
          <w:szCs w:val="22"/>
          <w:bdr w:val="none" w:sz="0" w:space="0" w:color="auto" w:frame="1"/>
        </w:rPr>
        <w:t xml:space="preserve">is also </w:t>
      </w:r>
      <w:r w:rsidR="00163324" w:rsidRPr="002A2E64">
        <w:rPr>
          <w:rFonts w:ascii="Arial" w:hAnsi="Arial" w:cs="Arial"/>
          <w:sz w:val="22"/>
          <w:szCs w:val="22"/>
          <w:bdr w:val="none" w:sz="0" w:space="0" w:color="auto" w:frame="1"/>
        </w:rPr>
        <w:t>regarded as first</w:t>
      </w:r>
      <w:r w:rsidR="00C83F9C" w:rsidRPr="002A2E64">
        <w:rPr>
          <w:rFonts w:ascii="Arial" w:hAnsi="Arial" w:cs="Arial"/>
          <w:sz w:val="22"/>
          <w:szCs w:val="22"/>
          <w:bdr w:val="none" w:sz="0" w:space="0" w:color="auto" w:frame="1"/>
        </w:rPr>
        <w:t xml:space="preserve"> line </w:t>
      </w:r>
      <w:r w:rsidR="00FF6D8A" w:rsidRPr="002A2E64">
        <w:rPr>
          <w:rFonts w:ascii="Arial" w:hAnsi="Arial" w:cs="Arial"/>
          <w:sz w:val="22"/>
          <w:szCs w:val="22"/>
          <w:bdr w:val="none" w:sz="0" w:space="0" w:color="auto" w:frame="1"/>
        </w:rPr>
        <w:t>of intervention</w:t>
      </w:r>
      <w:r w:rsidR="00C83F9C" w:rsidRPr="002A2E64">
        <w:rPr>
          <w:rFonts w:ascii="Arial" w:hAnsi="Arial" w:cs="Arial"/>
          <w:sz w:val="22"/>
          <w:szCs w:val="22"/>
          <w:bdr w:val="none" w:sz="0" w:space="0" w:color="auto" w:frame="1"/>
        </w:rPr>
        <w:t xml:space="preserve"> to</w:t>
      </w:r>
      <w:r w:rsidR="00B07FFE" w:rsidRPr="002A2E64">
        <w:rPr>
          <w:rFonts w:ascii="Arial" w:hAnsi="Arial" w:cs="Arial"/>
          <w:sz w:val="22"/>
          <w:szCs w:val="22"/>
          <w:bdr w:val="none" w:sz="0" w:space="0" w:color="auto" w:frame="1"/>
        </w:rPr>
        <w:t xml:space="preserve"> </w:t>
      </w:r>
      <w:r w:rsidR="008B24DA" w:rsidRPr="002A2E64">
        <w:rPr>
          <w:rFonts w:ascii="Arial" w:hAnsi="Arial" w:cs="Arial"/>
          <w:sz w:val="22"/>
          <w:szCs w:val="22"/>
          <w:bdr w:val="none" w:sz="0" w:space="0" w:color="auto" w:frame="1"/>
        </w:rPr>
        <w:t>GAD (</w:t>
      </w:r>
      <w:r w:rsidR="00282337" w:rsidRPr="002A2E64">
        <w:rPr>
          <w:rFonts w:ascii="Arial" w:hAnsi="Arial" w:cs="Arial"/>
          <w:sz w:val="22"/>
          <w:szCs w:val="22"/>
        </w:rPr>
        <w:t>Gomez</w:t>
      </w:r>
      <w:r w:rsidR="00073A04" w:rsidRPr="002A2E64">
        <w:rPr>
          <w:rFonts w:ascii="Arial" w:hAnsi="Arial" w:cs="Arial"/>
          <w:sz w:val="22"/>
          <w:szCs w:val="22"/>
        </w:rPr>
        <w:t xml:space="preserve">. </w:t>
      </w:r>
      <w:r w:rsidR="00282337" w:rsidRPr="002A2E64">
        <w:rPr>
          <w:rFonts w:ascii="Arial" w:hAnsi="Arial" w:cs="Arial"/>
          <w:sz w:val="22"/>
          <w:szCs w:val="22"/>
        </w:rPr>
        <w:t>A</w:t>
      </w:r>
      <w:r w:rsidR="00073A04" w:rsidRPr="002A2E64">
        <w:rPr>
          <w:rFonts w:ascii="Arial" w:hAnsi="Arial" w:cs="Arial"/>
          <w:sz w:val="22"/>
          <w:szCs w:val="22"/>
        </w:rPr>
        <w:t xml:space="preserve">, </w:t>
      </w:r>
      <w:r w:rsidR="00282337" w:rsidRPr="002A2E64">
        <w:rPr>
          <w:rFonts w:ascii="Arial" w:hAnsi="Arial" w:cs="Arial"/>
          <w:sz w:val="22"/>
          <w:szCs w:val="22"/>
        </w:rPr>
        <w:t>Barthel</w:t>
      </w:r>
      <w:r w:rsidR="00073A04" w:rsidRPr="002A2E64">
        <w:rPr>
          <w:rFonts w:ascii="Arial" w:hAnsi="Arial" w:cs="Arial"/>
          <w:sz w:val="22"/>
          <w:szCs w:val="22"/>
        </w:rPr>
        <w:t xml:space="preserve">. A, </w:t>
      </w:r>
      <w:r w:rsidR="00282337" w:rsidRPr="002A2E64">
        <w:rPr>
          <w:rFonts w:ascii="Arial" w:hAnsi="Arial" w:cs="Arial"/>
          <w:sz w:val="22"/>
          <w:szCs w:val="22"/>
        </w:rPr>
        <w:t>Hofmann</w:t>
      </w:r>
      <w:r w:rsidR="002063D9" w:rsidRPr="002A2E64">
        <w:rPr>
          <w:rFonts w:ascii="Arial" w:hAnsi="Arial" w:cs="Arial"/>
          <w:sz w:val="22"/>
          <w:szCs w:val="22"/>
        </w:rPr>
        <w:t>. S</w:t>
      </w:r>
      <w:r w:rsidR="00584963">
        <w:rPr>
          <w:rFonts w:ascii="Arial" w:hAnsi="Arial" w:cs="Arial"/>
          <w:sz w:val="22"/>
          <w:szCs w:val="22"/>
        </w:rPr>
        <w:t>).</w:t>
      </w:r>
    </w:p>
    <w:p w14:paraId="0038FA68" w14:textId="77777777" w:rsidR="008705EC" w:rsidRDefault="008705EC" w:rsidP="00F83FE1">
      <w:pPr>
        <w:pStyle w:val="Heading1"/>
      </w:pPr>
    </w:p>
    <w:p w14:paraId="2BA226A1" w14:textId="24EB1D48" w:rsidR="00391DE0" w:rsidRDefault="00A64C4A" w:rsidP="00F83FE1">
      <w:pPr>
        <w:pStyle w:val="Heading1"/>
      </w:pPr>
      <w:bookmarkStart w:id="14" w:name="_Toc92001436"/>
      <w:r w:rsidRPr="00A64C4A">
        <w:t>Schizophrenia</w:t>
      </w:r>
      <w:bookmarkEnd w:id="14"/>
    </w:p>
    <w:p w14:paraId="7288A674" w14:textId="783843FA" w:rsidR="00B604B4" w:rsidRDefault="00B604B4" w:rsidP="00CC3D3D">
      <w:pPr>
        <w:spacing w:line="360" w:lineRule="auto"/>
        <w:rPr>
          <w:rFonts w:ascii="Arial" w:hAnsi="Arial" w:cs="Arial"/>
          <w:color w:val="000000" w:themeColor="text1"/>
        </w:rPr>
      </w:pPr>
      <w:r>
        <w:rPr>
          <w:rFonts w:ascii="Arial" w:hAnsi="Arial" w:cs="Arial"/>
          <w:color w:val="000000" w:themeColor="text1"/>
        </w:rPr>
        <w:t xml:space="preserve">Schizophrenia comes from </w:t>
      </w:r>
      <w:r w:rsidR="00E54DC3">
        <w:rPr>
          <w:rFonts w:ascii="Arial" w:hAnsi="Arial" w:cs="Arial"/>
          <w:color w:val="000000" w:themeColor="text1"/>
        </w:rPr>
        <w:t xml:space="preserve">the </w:t>
      </w:r>
      <w:r>
        <w:rPr>
          <w:rFonts w:ascii="Arial" w:hAnsi="Arial" w:cs="Arial"/>
          <w:color w:val="000000" w:themeColor="text1"/>
        </w:rPr>
        <w:t>Greek words ‘</w:t>
      </w:r>
      <w:proofErr w:type="spellStart"/>
      <w:r>
        <w:rPr>
          <w:rFonts w:ascii="Arial" w:hAnsi="Arial" w:cs="Arial"/>
          <w:color w:val="000000" w:themeColor="text1"/>
        </w:rPr>
        <w:t>schizo</w:t>
      </w:r>
      <w:proofErr w:type="spellEnd"/>
      <w:r>
        <w:rPr>
          <w:rFonts w:ascii="Arial" w:hAnsi="Arial" w:cs="Arial"/>
          <w:color w:val="000000" w:themeColor="text1"/>
        </w:rPr>
        <w:t>’ which means split and ‘</w:t>
      </w:r>
      <w:proofErr w:type="spellStart"/>
      <w:r>
        <w:rPr>
          <w:rFonts w:ascii="Arial" w:hAnsi="Arial" w:cs="Arial"/>
          <w:color w:val="000000" w:themeColor="text1"/>
        </w:rPr>
        <w:t>phren</w:t>
      </w:r>
      <w:proofErr w:type="spellEnd"/>
      <w:r>
        <w:rPr>
          <w:rFonts w:ascii="Arial" w:hAnsi="Arial" w:cs="Arial"/>
          <w:color w:val="000000" w:themeColor="text1"/>
        </w:rPr>
        <w:t xml:space="preserve">’ which means mind. Paul Eugen Bleuler a psychiatrist from Switzerland created the word in 1910. </w:t>
      </w:r>
      <w:r w:rsidR="00A12440">
        <w:rPr>
          <w:rFonts w:ascii="Arial" w:hAnsi="Arial" w:cs="Arial"/>
          <w:color w:val="000000" w:themeColor="text1"/>
        </w:rPr>
        <w:t xml:space="preserve">People who </w:t>
      </w:r>
      <w:proofErr w:type="gramStart"/>
      <w:r w:rsidR="00A12440">
        <w:rPr>
          <w:rFonts w:ascii="Arial" w:hAnsi="Arial" w:cs="Arial"/>
          <w:color w:val="000000" w:themeColor="text1"/>
        </w:rPr>
        <w:t>are diagnosed</w:t>
      </w:r>
      <w:proofErr w:type="gramEnd"/>
      <w:r w:rsidR="00A12440">
        <w:rPr>
          <w:rFonts w:ascii="Arial" w:hAnsi="Arial" w:cs="Arial"/>
          <w:color w:val="000000" w:themeColor="text1"/>
        </w:rPr>
        <w:t xml:space="preserve"> as being schizophrenic will have symptoms which will </w:t>
      </w:r>
      <w:r w:rsidR="000D5481">
        <w:rPr>
          <w:rFonts w:ascii="Arial" w:hAnsi="Arial" w:cs="Arial"/>
          <w:color w:val="000000" w:themeColor="text1"/>
        </w:rPr>
        <w:t>influence</w:t>
      </w:r>
      <w:r w:rsidR="00A12440">
        <w:rPr>
          <w:rFonts w:ascii="Arial" w:hAnsi="Arial" w:cs="Arial"/>
          <w:color w:val="000000" w:themeColor="text1"/>
        </w:rPr>
        <w:t xml:space="preserve"> their thinking process and how they perceive the world they live in such as hallucinations and delusions. </w:t>
      </w:r>
      <w:r w:rsidR="00B46C1F">
        <w:rPr>
          <w:rFonts w:ascii="Arial" w:hAnsi="Arial" w:cs="Arial"/>
          <w:color w:val="000000" w:themeColor="text1"/>
        </w:rPr>
        <w:t xml:space="preserve">Delusions happen when a person have a belief in something notwithstanding </w:t>
      </w:r>
      <w:r w:rsidR="00B46C1F">
        <w:rPr>
          <w:rFonts w:ascii="Arial" w:hAnsi="Arial" w:cs="Arial"/>
          <w:color w:val="000000" w:themeColor="text1"/>
        </w:rPr>
        <w:lastRenderedPageBreak/>
        <w:t xml:space="preserve">facts or proof to show otherwise. An hallucination is </w:t>
      </w:r>
      <w:r w:rsidR="00D14A28">
        <w:rPr>
          <w:rFonts w:ascii="Arial" w:hAnsi="Arial" w:cs="Arial"/>
          <w:color w:val="000000" w:themeColor="text1"/>
        </w:rPr>
        <w:t>false evidence</w:t>
      </w:r>
      <w:r w:rsidR="00B46C1F">
        <w:rPr>
          <w:rFonts w:ascii="Arial" w:hAnsi="Arial" w:cs="Arial"/>
          <w:color w:val="000000" w:themeColor="text1"/>
        </w:rPr>
        <w:t xml:space="preserve"> </w:t>
      </w:r>
      <w:proofErr w:type="gramStart"/>
      <w:r w:rsidR="00B46C1F">
        <w:rPr>
          <w:rFonts w:ascii="Arial" w:hAnsi="Arial" w:cs="Arial"/>
          <w:color w:val="000000" w:themeColor="text1"/>
        </w:rPr>
        <w:t>appearing to be</w:t>
      </w:r>
      <w:proofErr w:type="gramEnd"/>
      <w:r w:rsidR="00B46C1F">
        <w:rPr>
          <w:rFonts w:ascii="Arial" w:hAnsi="Arial" w:cs="Arial"/>
          <w:color w:val="000000" w:themeColor="text1"/>
        </w:rPr>
        <w:t xml:space="preserve"> real which are shaped by a person’s own mind. </w:t>
      </w:r>
      <w:r w:rsidR="003D7DEE">
        <w:rPr>
          <w:rFonts w:ascii="Arial" w:hAnsi="Arial" w:cs="Arial"/>
          <w:color w:val="000000" w:themeColor="text1"/>
        </w:rPr>
        <w:t>This involves experiencing things that other people around them might not have such as hearing voices</w:t>
      </w:r>
      <w:r w:rsidR="004C6D78">
        <w:rPr>
          <w:rFonts w:ascii="Arial" w:hAnsi="Arial" w:cs="Arial"/>
          <w:color w:val="000000" w:themeColor="text1"/>
        </w:rPr>
        <w:t xml:space="preserve"> </w:t>
      </w:r>
      <w:r w:rsidR="003D7DEE">
        <w:rPr>
          <w:rFonts w:ascii="Arial" w:hAnsi="Arial" w:cs="Arial"/>
          <w:color w:val="000000" w:themeColor="text1"/>
        </w:rPr>
        <w:t>or seeing things</w:t>
      </w:r>
      <w:r w:rsidR="00D84B73">
        <w:rPr>
          <w:rFonts w:ascii="Arial" w:hAnsi="Arial" w:cs="Arial"/>
          <w:color w:val="000000" w:themeColor="text1"/>
        </w:rPr>
        <w:t>.</w:t>
      </w:r>
      <w:r w:rsidR="00D84B73" w:rsidRPr="00D84B73">
        <w:rPr>
          <w:rFonts w:ascii="Arial" w:hAnsi="Arial" w:cs="Arial"/>
          <w:color w:val="000000" w:themeColor="text1"/>
        </w:rPr>
        <w:t xml:space="preserve"> </w:t>
      </w:r>
      <w:r w:rsidR="00D84B73">
        <w:rPr>
          <w:rFonts w:ascii="Arial" w:hAnsi="Arial" w:cs="Arial"/>
          <w:color w:val="000000" w:themeColor="text1"/>
        </w:rPr>
        <w:t xml:space="preserve">Individuals with schizophrenia do not have two personalities </w:t>
      </w:r>
      <w:r w:rsidR="00B17430">
        <w:rPr>
          <w:rFonts w:ascii="Arial" w:hAnsi="Arial" w:cs="Arial"/>
          <w:color w:val="000000" w:themeColor="text1"/>
        </w:rPr>
        <w:t>(WHO, 2021)</w:t>
      </w:r>
      <w:r w:rsidR="003D7DEE">
        <w:rPr>
          <w:rFonts w:ascii="Arial" w:hAnsi="Arial" w:cs="Arial"/>
          <w:color w:val="000000" w:themeColor="text1"/>
        </w:rPr>
        <w:t>.</w:t>
      </w:r>
    </w:p>
    <w:p w14:paraId="5156F607" w14:textId="535AF0C8" w:rsidR="003808F0" w:rsidRDefault="003808F0" w:rsidP="00CC3D3D">
      <w:pPr>
        <w:spacing w:line="360" w:lineRule="auto"/>
        <w:rPr>
          <w:rFonts w:ascii="Arial" w:hAnsi="Arial" w:cs="Arial"/>
          <w:color w:val="000000" w:themeColor="text1"/>
        </w:rPr>
      </w:pPr>
      <w:r>
        <w:rPr>
          <w:rFonts w:ascii="Arial" w:hAnsi="Arial" w:cs="Arial"/>
          <w:color w:val="000000" w:themeColor="text1"/>
        </w:rPr>
        <w:t>Schizophrenia is classed as a</w:t>
      </w:r>
      <w:r w:rsidR="003233AE">
        <w:rPr>
          <w:rFonts w:ascii="Arial" w:hAnsi="Arial" w:cs="Arial"/>
          <w:color w:val="000000" w:themeColor="text1"/>
        </w:rPr>
        <w:t xml:space="preserve"> chronic and</w:t>
      </w:r>
      <w:r>
        <w:rPr>
          <w:rFonts w:ascii="Arial" w:hAnsi="Arial" w:cs="Arial"/>
          <w:color w:val="000000" w:themeColor="text1"/>
        </w:rPr>
        <w:t xml:space="preserve"> austere extended mental health disorder that </w:t>
      </w:r>
      <w:r w:rsidR="003233AE">
        <w:rPr>
          <w:rFonts w:ascii="Arial" w:hAnsi="Arial" w:cs="Arial"/>
          <w:color w:val="000000" w:themeColor="text1"/>
        </w:rPr>
        <w:t xml:space="preserve">produces a variety of psychological indicators, which affects twenty million people worldwide. </w:t>
      </w:r>
      <w:r w:rsidR="0017126D">
        <w:rPr>
          <w:rFonts w:ascii="Arial" w:hAnsi="Arial" w:cs="Arial"/>
          <w:color w:val="000000" w:themeColor="text1"/>
        </w:rPr>
        <w:t xml:space="preserve">It is depicted by misrepresentations in emotions, thinking, language, perception, </w:t>
      </w:r>
      <w:proofErr w:type="gramStart"/>
      <w:r w:rsidR="0017126D">
        <w:rPr>
          <w:rFonts w:ascii="Arial" w:hAnsi="Arial" w:cs="Arial"/>
          <w:color w:val="000000" w:themeColor="text1"/>
        </w:rPr>
        <w:t>behaviour</w:t>
      </w:r>
      <w:proofErr w:type="gramEnd"/>
      <w:r w:rsidR="0017126D">
        <w:rPr>
          <w:rFonts w:ascii="Arial" w:hAnsi="Arial" w:cs="Arial"/>
          <w:color w:val="000000" w:themeColor="text1"/>
        </w:rPr>
        <w:t xml:space="preserve"> and self-awareness. </w:t>
      </w:r>
      <w:r w:rsidR="003233AE">
        <w:rPr>
          <w:rFonts w:ascii="Arial" w:hAnsi="Arial" w:cs="Arial"/>
          <w:color w:val="000000" w:themeColor="text1"/>
        </w:rPr>
        <w:t xml:space="preserve">Schizophrenia is regularly described by doctors as psychosis, which means the individual is not capable of distinguishing thoughts and concepts from realism. </w:t>
      </w:r>
      <w:proofErr w:type="gramStart"/>
      <w:r w:rsidR="00EC3145">
        <w:rPr>
          <w:rFonts w:ascii="Arial" w:hAnsi="Arial" w:cs="Arial"/>
          <w:color w:val="000000" w:themeColor="text1"/>
        </w:rPr>
        <w:t>Often times</w:t>
      </w:r>
      <w:proofErr w:type="gramEnd"/>
      <w:r w:rsidR="00EC3145">
        <w:rPr>
          <w:rFonts w:ascii="Arial" w:hAnsi="Arial" w:cs="Arial"/>
          <w:color w:val="000000" w:themeColor="text1"/>
        </w:rPr>
        <w:t xml:space="preserve"> psychosis is confused for schizophrenia even though they are different. Schizophrenia is classed as a mental health disorder, whereas psychosis </w:t>
      </w:r>
      <w:proofErr w:type="gramStart"/>
      <w:r w:rsidR="00EC3145">
        <w:rPr>
          <w:rFonts w:ascii="Arial" w:hAnsi="Arial" w:cs="Arial"/>
          <w:color w:val="000000" w:themeColor="text1"/>
        </w:rPr>
        <w:t>is classed</w:t>
      </w:r>
      <w:proofErr w:type="gramEnd"/>
      <w:r w:rsidR="00EC3145">
        <w:rPr>
          <w:rFonts w:ascii="Arial" w:hAnsi="Arial" w:cs="Arial"/>
          <w:color w:val="000000" w:themeColor="text1"/>
        </w:rPr>
        <w:t xml:space="preserve"> as an indicator of it. </w:t>
      </w:r>
      <w:r w:rsidR="0017126D">
        <w:rPr>
          <w:rFonts w:ascii="Arial" w:hAnsi="Arial" w:cs="Arial"/>
          <w:color w:val="000000" w:themeColor="text1"/>
        </w:rPr>
        <w:t xml:space="preserve">The </w:t>
      </w:r>
      <w:r w:rsidR="003233AE">
        <w:rPr>
          <w:rFonts w:ascii="Arial" w:hAnsi="Arial" w:cs="Arial"/>
          <w:color w:val="000000" w:themeColor="text1"/>
        </w:rPr>
        <w:t>WHO states that schizophrenia affects one in every hundred people, which makes it more popular tha</w:t>
      </w:r>
      <w:r w:rsidR="002B2557">
        <w:rPr>
          <w:rFonts w:ascii="Arial" w:hAnsi="Arial" w:cs="Arial"/>
          <w:color w:val="000000" w:themeColor="text1"/>
        </w:rPr>
        <w:t>n</w:t>
      </w:r>
      <w:r w:rsidR="003233AE">
        <w:rPr>
          <w:rFonts w:ascii="Arial" w:hAnsi="Arial" w:cs="Arial"/>
          <w:color w:val="000000" w:themeColor="text1"/>
        </w:rPr>
        <w:t xml:space="preserve"> what society thinks</w:t>
      </w:r>
      <w:r w:rsidR="00846891">
        <w:rPr>
          <w:rFonts w:ascii="Arial" w:hAnsi="Arial" w:cs="Arial"/>
          <w:color w:val="000000" w:themeColor="text1"/>
        </w:rPr>
        <w:t xml:space="preserve"> (WHO, 2021)</w:t>
      </w:r>
      <w:r w:rsidR="003233AE">
        <w:rPr>
          <w:rFonts w:ascii="Arial" w:hAnsi="Arial" w:cs="Arial"/>
          <w:color w:val="000000" w:themeColor="text1"/>
        </w:rPr>
        <w:t>.</w:t>
      </w:r>
      <w:r w:rsidR="002B2557">
        <w:rPr>
          <w:rFonts w:ascii="Arial" w:hAnsi="Arial" w:cs="Arial"/>
          <w:color w:val="000000" w:themeColor="text1"/>
        </w:rPr>
        <w:t xml:space="preserve"> </w:t>
      </w:r>
    </w:p>
    <w:p w14:paraId="2419BD15" w14:textId="418529F3" w:rsidR="00962EBF" w:rsidRPr="00053D53" w:rsidRDefault="007E07AE" w:rsidP="00053D53">
      <w:pPr>
        <w:pStyle w:val="Heading1"/>
      </w:pPr>
      <w:bookmarkStart w:id="15" w:name="_Toc92001437"/>
      <w:r w:rsidRPr="00053D53">
        <w:t>Aetiology</w:t>
      </w:r>
      <w:bookmarkEnd w:id="15"/>
    </w:p>
    <w:p w14:paraId="2E051496" w14:textId="4B4A162E" w:rsidR="00962EBF" w:rsidRDefault="007E07AE" w:rsidP="007E07AE">
      <w:pPr>
        <w:spacing w:line="360" w:lineRule="auto"/>
        <w:rPr>
          <w:rFonts w:ascii="Arial" w:hAnsi="Arial" w:cs="Arial"/>
          <w:color w:val="000000" w:themeColor="text1"/>
        </w:rPr>
      </w:pPr>
      <w:r>
        <w:rPr>
          <w:rFonts w:ascii="Arial" w:hAnsi="Arial" w:cs="Arial"/>
          <w:color w:val="000000" w:themeColor="text1"/>
        </w:rPr>
        <w:t>Different things can be contributed to schizophrenia such as genes</w:t>
      </w:r>
      <w:r w:rsidR="002A7AD7">
        <w:rPr>
          <w:rFonts w:ascii="Arial" w:hAnsi="Arial" w:cs="Arial"/>
          <w:color w:val="000000" w:themeColor="text1"/>
        </w:rPr>
        <w:t xml:space="preserve"> or</w:t>
      </w:r>
      <w:r>
        <w:rPr>
          <w:rFonts w:ascii="Arial" w:hAnsi="Arial" w:cs="Arial"/>
          <w:color w:val="000000" w:themeColor="text1"/>
        </w:rPr>
        <w:t xml:space="preserve"> ecological and psychosocial factors. There is no research done that has recognised one specific factor. Studies done recently have proposed that imaging trials done on individuals coping with schizophrenia show irregularities in brain constructions. Chemical irregularities in the brain </w:t>
      </w:r>
      <w:proofErr w:type="gramStart"/>
      <w:r>
        <w:rPr>
          <w:rFonts w:ascii="Arial" w:hAnsi="Arial" w:cs="Arial"/>
          <w:color w:val="000000" w:themeColor="text1"/>
        </w:rPr>
        <w:t>is</w:t>
      </w:r>
      <w:proofErr w:type="gramEnd"/>
      <w:r>
        <w:rPr>
          <w:rFonts w:ascii="Arial" w:hAnsi="Arial" w:cs="Arial"/>
          <w:color w:val="000000" w:themeColor="text1"/>
        </w:rPr>
        <w:t xml:space="preserve"> thought to be liable for some of the indicators relating to schizophrenia. Scientist also thin</w:t>
      </w:r>
      <w:r w:rsidR="00070541">
        <w:rPr>
          <w:rFonts w:ascii="Arial" w:hAnsi="Arial" w:cs="Arial"/>
          <w:color w:val="000000" w:themeColor="text1"/>
        </w:rPr>
        <w:t>k that when certain chemicals in the brain are low, it affects the individual’s behaviour and emotions and can be responsible for psychiatric syndrome.</w:t>
      </w:r>
      <w:r>
        <w:rPr>
          <w:rFonts w:ascii="Arial" w:hAnsi="Arial" w:cs="Arial"/>
          <w:color w:val="000000" w:themeColor="text1"/>
        </w:rPr>
        <w:t xml:space="preserve"> Research is ongoing in this area</w:t>
      </w:r>
      <w:r w:rsidR="00070541">
        <w:rPr>
          <w:rFonts w:ascii="Arial" w:hAnsi="Arial" w:cs="Arial"/>
          <w:color w:val="000000" w:themeColor="text1"/>
        </w:rPr>
        <w:t xml:space="preserve"> (Healthline.com, 2021)</w:t>
      </w:r>
      <w:r>
        <w:rPr>
          <w:rFonts w:ascii="Arial" w:hAnsi="Arial" w:cs="Arial"/>
          <w:color w:val="000000" w:themeColor="text1"/>
        </w:rPr>
        <w:t xml:space="preserve">. </w:t>
      </w:r>
    </w:p>
    <w:p w14:paraId="05C1CF68" w14:textId="2EA9A056" w:rsidR="00080CF7" w:rsidRPr="00080CF7" w:rsidRDefault="00080CF7" w:rsidP="00C36827">
      <w:pPr>
        <w:pStyle w:val="Heading1"/>
      </w:pPr>
      <w:bookmarkStart w:id="16" w:name="_Toc92001438"/>
      <w:r w:rsidRPr="00080CF7">
        <w:t xml:space="preserve">Signs </w:t>
      </w:r>
      <w:r>
        <w:t>of Schizophrenia</w:t>
      </w:r>
      <w:bookmarkEnd w:id="16"/>
    </w:p>
    <w:p w14:paraId="3EFE86FD" w14:textId="78E06D34" w:rsidR="00AE3D81" w:rsidRDefault="00080CF7" w:rsidP="007E07AE">
      <w:pPr>
        <w:spacing w:line="360" w:lineRule="auto"/>
        <w:rPr>
          <w:rFonts w:ascii="Arial" w:hAnsi="Arial" w:cs="Arial"/>
          <w:color w:val="000000" w:themeColor="text1"/>
        </w:rPr>
      </w:pPr>
      <w:r>
        <w:rPr>
          <w:rFonts w:ascii="Arial" w:hAnsi="Arial" w:cs="Arial"/>
          <w:color w:val="000000" w:themeColor="text1"/>
        </w:rPr>
        <w:t xml:space="preserve">This mental disorder should not be untreated or ignored as it increases the risk of serious problems that may occur. These problems may include self-harm or injury, depression, suicide, anxiety, drug or alcohol use and family issues. </w:t>
      </w:r>
      <w:proofErr w:type="gramStart"/>
      <w:r>
        <w:rPr>
          <w:rFonts w:ascii="Arial" w:hAnsi="Arial" w:cs="Arial"/>
          <w:color w:val="000000" w:themeColor="text1"/>
        </w:rPr>
        <w:t>Some</w:t>
      </w:r>
      <w:proofErr w:type="gramEnd"/>
      <w:r>
        <w:rPr>
          <w:rFonts w:ascii="Arial" w:hAnsi="Arial" w:cs="Arial"/>
          <w:color w:val="000000" w:themeColor="text1"/>
        </w:rPr>
        <w:t xml:space="preserve"> common signs of schizophrenia involve hallucination, delusion, irregular behaviour, muddled speech and emotional disturbances</w:t>
      </w:r>
      <w:r w:rsidR="0035670C">
        <w:rPr>
          <w:rFonts w:ascii="Arial" w:hAnsi="Arial" w:cs="Arial"/>
          <w:color w:val="000000" w:themeColor="text1"/>
        </w:rPr>
        <w:t xml:space="preserve"> (WHO, 2021). </w:t>
      </w:r>
      <w:r w:rsidR="00BC50D1">
        <w:rPr>
          <w:rFonts w:ascii="Arial" w:hAnsi="Arial" w:cs="Arial"/>
          <w:color w:val="000000" w:themeColor="text1"/>
        </w:rPr>
        <w:t xml:space="preserve">Irregular behaviour may </w:t>
      </w:r>
      <w:proofErr w:type="gramStart"/>
      <w:r w:rsidR="00BC50D1">
        <w:rPr>
          <w:rFonts w:ascii="Arial" w:hAnsi="Arial" w:cs="Arial"/>
          <w:color w:val="000000" w:themeColor="text1"/>
        </w:rPr>
        <w:t>be identified</w:t>
      </w:r>
      <w:proofErr w:type="gramEnd"/>
      <w:r w:rsidR="00BC50D1">
        <w:rPr>
          <w:rFonts w:ascii="Arial" w:hAnsi="Arial" w:cs="Arial"/>
          <w:color w:val="000000" w:themeColor="text1"/>
        </w:rPr>
        <w:t xml:space="preserve"> as the individual talking to themselves, walking around meaninglessly, neglecting themselves or laughing to themselves. Emotional disturbances however </w:t>
      </w:r>
      <w:r w:rsidR="008D5F43">
        <w:rPr>
          <w:rFonts w:ascii="Arial" w:hAnsi="Arial" w:cs="Arial"/>
          <w:color w:val="000000" w:themeColor="text1"/>
        </w:rPr>
        <w:t>are</w:t>
      </w:r>
      <w:r w:rsidR="00BC50D1">
        <w:rPr>
          <w:rFonts w:ascii="Arial" w:hAnsi="Arial" w:cs="Arial"/>
          <w:color w:val="000000" w:themeColor="text1"/>
        </w:rPr>
        <w:t xml:space="preserve"> usually a disconnection between </w:t>
      </w:r>
      <w:r w:rsidR="00FA4A63">
        <w:rPr>
          <w:rFonts w:ascii="Arial" w:hAnsi="Arial" w:cs="Arial"/>
          <w:color w:val="000000" w:themeColor="text1"/>
        </w:rPr>
        <w:t xml:space="preserve">body language, facial </w:t>
      </w:r>
      <w:r w:rsidR="00D35C4A">
        <w:rPr>
          <w:rFonts w:ascii="Arial" w:hAnsi="Arial" w:cs="Arial"/>
          <w:color w:val="000000" w:themeColor="text1"/>
        </w:rPr>
        <w:t>expression,</w:t>
      </w:r>
      <w:r w:rsidR="00FA4A63">
        <w:rPr>
          <w:rFonts w:ascii="Arial" w:hAnsi="Arial" w:cs="Arial"/>
          <w:color w:val="000000" w:themeColor="text1"/>
        </w:rPr>
        <w:t xml:space="preserve"> and emotion</w:t>
      </w:r>
      <w:r w:rsidR="00C659B1">
        <w:rPr>
          <w:rFonts w:ascii="Arial" w:hAnsi="Arial" w:cs="Arial"/>
          <w:color w:val="000000" w:themeColor="text1"/>
        </w:rPr>
        <w:t xml:space="preserve"> (WHO, 2021).</w:t>
      </w:r>
    </w:p>
    <w:p w14:paraId="61546041" w14:textId="458D7100" w:rsidR="00AE3D81" w:rsidRPr="00406623" w:rsidRDefault="00AE3D81" w:rsidP="00406623">
      <w:pPr>
        <w:pStyle w:val="Heading1"/>
      </w:pPr>
      <w:bookmarkStart w:id="17" w:name="_Toc92001439"/>
      <w:r w:rsidRPr="00406623">
        <w:t>Classification of Schizophrenia within the ICD –10</w:t>
      </w:r>
      <w:bookmarkEnd w:id="17"/>
      <w:r w:rsidRPr="00406623">
        <w:t xml:space="preserve"> </w:t>
      </w:r>
      <w:bookmarkStart w:id="18" w:name="F20"/>
    </w:p>
    <w:p w14:paraId="5E34E5B7" w14:textId="436DDC44" w:rsidR="00AE3D81" w:rsidRDefault="00E14F52" w:rsidP="00E4791D">
      <w:pPr>
        <w:spacing w:line="360" w:lineRule="auto"/>
        <w:rPr>
          <w:rFonts w:ascii="Arial" w:eastAsia="Times New Roman" w:hAnsi="Arial" w:cs="Arial"/>
          <w:color w:val="000000"/>
          <w:lang w:eastAsia="en-GB"/>
        </w:rPr>
      </w:pPr>
      <w:r w:rsidRPr="00E470A4">
        <w:rPr>
          <w:rFonts w:ascii="Arial" w:eastAsiaTheme="minorEastAsia" w:hAnsi="Arial" w:cs="Arial"/>
        </w:rPr>
        <w:t>“</w:t>
      </w:r>
      <w:r w:rsidRPr="001C7EBC">
        <w:rPr>
          <w:rFonts w:ascii="Arial" w:eastAsia="Times New Roman" w:hAnsi="Arial" w:cs="Arial"/>
          <w:color w:val="000000"/>
          <w:lang w:eastAsia="en-GB"/>
        </w:rPr>
        <w:t>The schizophrenic disorders are characterized in general by fundamental and characteristic distortions of thinking and perception and affects that are inappropriate or blunted</w:t>
      </w:r>
      <w:r>
        <w:rPr>
          <w:rFonts w:ascii="Arial" w:eastAsia="Times New Roman" w:hAnsi="Arial" w:cs="Arial"/>
          <w:color w:val="000000"/>
          <w:lang w:eastAsia="en-GB"/>
        </w:rPr>
        <w:t>”</w:t>
      </w:r>
      <w:r w:rsidR="0024021E">
        <w:rPr>
          <w:rFonts w:ascii="Arial" w:eastAsia="Times New Roman" w:hAnsi="Arial" w:cs="Arial"/>
          <w:color w:val="000000"/>
          <w:lang w:eastAsia="en-GB"/>
        </w:rPr>
        <w:t xml:space="preserve"> (WHO </w:t>
      </w:r>
      <w:r w:rsidR="0024021E">
        <w:rPr>
          <w:rFonts w:ascii="Arial" w:eastAsia="Times New Roman" w:hAnsi="Arial" w:cs="Arial"/>
          <w:color w:val="000000"/>
          <w:lang w:eastAsia="en-GB"/>
        </w:rPr>
        <w:lastRenderedPageBreak/>
        <w:t>ICD-10, 2021)</w:t>
      </w:r>
      <w:r>
        <w:rPr>
          <w:rFonts w:ascii="Arial" w:eastAsia="Times New Roman" w:hAnsi="Arial" w:cs="Arial"/>
          <w:color w:val="000000"/>
          <w:lang w:eastAsia="en-GB"/>
        </w:rPr>
        <w:t xml:space="preserve">. </w:t>
      </w:r>
      <w:r w:rsidR="0024021E">
        <w:rPr>
          <w:rFonts w:ascii="Arial" w:eastAsia="Times New Roman" w:hAnsi="Arial" w:cs="Arial"/>
          <w:color w:val="000000"/>
          <w:lang w:eastAsia="en-GB"/>
        </w:rPr>
        <w:t xml:space="preserve">Strong awareness and rational capacity are normally upheld, though positive cognitive shortfalls may progress over time. </w:t>
      </w:r>
      <w:r w:rsidR="00201168">
        <w:rPr>
          <w:rFonts w:ascii="Arial" w:eastAsia="Times New Roman" w:hAnsi="Arial" w:cs="Arial"/>
          <w:color w:val="000000"/>
          <w:lang w:eastAsia="en-GB"/>
        </w:rPr>
        <w:t xml:space="preserve">The vital psycho-extreme singularities comprise of withdrawal, belief dissemination, delusional awareness, misconceptions of control, stimulus or inactiveness, hallucinations, referring to oneself in third person, negative indicators, supposed disorders and thought repetition. </w:t>
      </w:r>
      <w:r w:rsidR="00E01840">
        <w:rPr>
          <w:rFonts w:ascii="Arial" w:eastAsia="Times New Roman" w:hAnsi="Arial" w:cs="Arial"/>
          <w:color w:val="000000"/>
          <w:lang w:eastAsia="en-GB"/>
        </w:rPr>
        <w:t xml:space="preserve">The progression of schizophrenia can be incessant or sporadic with liberal discrepancy. Remission can be incomplete or complete resulting from </w:t>
      </w:r>
      <w:proofErr w:type="gramStart"/>
      <w:r w:rsidR="00E01840">
        <w:rPr>
          <w:rFonts w:ascii="Arial" w:eastAsia="Times New Roman" w:hAnsi="Arial" w:cs="Arial"/>
          <w:color w:val="000000"/>
          <w:lang w:eastAsia="en-GB"/>
        </w:rPr>
        <w:t>several</w:t>
      </w:r>
      <w:proofErr w:type="gramEnd"/>
      <w:r w:rsidR="00E01840">
        <w:rPr>
          <w:rFonts w:ascii="Arial" w:eastAsia="Times New Roman" w:hAnsi="Arial" w:cs="Arial"/>
          <w:color w:val="000000"/>
          <w:lang w:eastAsia="en-GB"/>
        </w:rPr>
        <w:t xml:space="preserve"> episodes. Schizophrenia should not </w:t>
      </w:r>
      <w:proofErr w:type="gramStart"/>
      <w:r w:rsidR="00E01840">
        <w:rPr>
          <w:rFonts w:ascii="Arial" w:eastAsia="Times New Roman" w:hAnsi="Arial" w:cs="Arial"/>
          <w:color w:val="000000"/>
          <w:lang w:eastAsia="en-GB"/>
        </w:rPr>
        <w:t>be diagnosed</w:t>
      </w:r>
      <w:proofErr w:type="gramEnd"/>
      <w:r w:rsidR="00E01840">
        <w:rPr>
          <w:rFonts w:ascii="Arial" w:eastAsia="Times New Roman" w:hAnsi="Arial" w:cs="Arial"/>
          <w:color w:val="000000"/>
          <w:lang w:eastAsia="en-GB"/>
        </w:rPr>
        <w:t xml:space="preserve"> with severe depression or hyper symptoms present unless there is clarity that indicators predate the emotional </w:t>
      </w:r>
      <w:r w:rsidR="00E4791D">
        <w:rPr>
          <w:rFonts w:ascii="Arial" w:eastAsia="Times New Roman" w:hAnsi="Arial" w:cs="Arial"/>
          <w:color w:val="000000"/>
          <w:lang w:eastAsia="en-GB"/>
        </w:rPr>
        <w:t xml:space="preserve">disruption. Also, if there are </w:t>
      </w:r>
      <w:r w:rsidR="009002CD">
        <w:rPr>
          <w:rFonts w:ascii="Arial" w:eastAsia="Times New Roman" w:hAnsi="Arial" w:cs="Arial"/>
          <w:color w:val="000000"/>
          <w:lang w:eastAsia="en-GB"/>
        </w:rPr>
        <w:t>evidence</w:t>
      </w:r>
      <w:r w:rsidR="00E4791D">
        <w:rPr>
          <w:rFonts w:ascii="Arial" w:eastAsia="Times New Roman" w:hAnsi="Arial" w:cs="Arial"/>
          <w:color w:val="000000"/>
          <w:lang w:eastAsia="en-GB"/>
        </w:rPr>
        <w:t xml:space="preserve"> of obvious brain sickness, drug or alcohol use or retraction diagnosis should not </w:t>
      </w:r>
      <w:proofErr w:type="gramStart"/>
      <w:r w:rsidR="00E4791D">
        <w:rPr>
          <w:rFonts w:ascii="Arial" w:eastAsia="Times New Roman" w:hAnsi="Arial" w:cs="Arial"/>
          <w:color w:val="000000"/>
          <w:lang w:eastAsia="en-GB"/>
        </w:rPr>
        <w:t>be made</w:t>
      </w:r>
      <w:proofErr w:type="gramEnd"/>
      <w:r w:rsidR="001A7869">
        <w:rPr>
          <w:rFonts w:ascii="Arial" w:eastAsia="Times New Roman" w:hAnsi="Arial" w:cs="Arial"/>
          <w:color w:val="000000"/>
          <w:lang w:eastAsia="en-GB"/>
        </w:rPr>
        <w:t xml:space="preserve"> (ICD-10, 2021)</w:t>
      </w:r>
      <w:r w:rsidR="00E4791D">
        <w:rPr>
          <w:rFonts w:ascii="Arial" w:eastAsia="Times New Roman" w:hAnsi="Arial" w:cs="Arial"/>
          <w:color w:val="000000"/>
          <w:lang w:eastAsia="en-GB"/>
        </w:rPr>
        <w:t xml:space="preserve">. </w:t>
      </w:r>
    </w:p>
    <w:p w14:paraId="0EFA731C" w14:textId="7047A21B" w:rsidR="007455B1" w:rsidRPr="007455B1" w:rsidRDefault="007455B1" w:rsidP="00C36827">
      <w:pPr>
        <w:pStyle w:val="Heading1"/>
        <w:rPr>
          <w:rFonts w:eastAsia="Times New Roman"/>
          <w:lang w:eastAsia="en-GB"/>
        </w:rPr>
      </w:pPr>
      <w:bookmarkStart w:id="19" w:name="_Toc92001440"/>
      <w:r w:rsidRPr="007455B1">
        <w:rPr>
          <w:rFonts w:eastAsia="Times New Roman"/>
          <w:lang w:eastAsia="en-GB"/>
        </w:rPr>
        <w:t>Diagnosis</w:t>
      </w:r>
      <w:bookmarkEnd w:id="19"/>
    </w:p>
    <w:p w14:paraId="0722D4C8" w14:textId="5FEB284A" w:rsidR="007455B1" w:rsidRDefault="007455B1" w:rsidP="00E4791D">
      <w:pPr>
        <w:spacing w:line="360" w:lineRule="auto"/>
        <w:rPr>
          <w:rFonts w:ascii="Arial" w:eastAsia="Times New Roman" w:hAnsi="Arial" w:cs="Arial"/>
          <w:color w:val="000000"/>
          <w:lang w:eastAsia="en-GB"/>
        </w:rPr>
      </w:pPr>
      <w:r>
        <w:rPr>
          <w:rFonts w:ascii="Arial" w:eastAsia="Times New Roman" w:hAnsi="Arial" w:cs="Arial"/>
          <w:color w:val="000000"/>
          <w:lang w:eastAsia="en-GB"/>
        </w:rPr>
        <w:t xml:space="preserve">Specific test for schizophrenia is not available so therefore the illness is frequently diagnosed after an assessment </w:t>
      </w:r>
      <w:proofErr w:type="gramStart"/>
      <w:r>
        <w:rPr>
          <w:rFonts w:ascii="Arial" w:eastAsia="Times New Roman" w:hAnsi="Arial" w:cs="Arial"/>
          <w:color w:val="000000"/>
          <w:lang w:eastAsia="en-GB"/>
        </w:rPr>
        <w:t>is conducted</w:t>
      </w:r>
      <w:proofErr w:type="gramEnd"/>
      <w:r>
        <w:rPr>
          <w:rFonts w:ascii="Arial" w:eastAsia="Times New Roman" w:hAnsi="Arial" w:cs="Arial"/>
          <w:color w:val="000000"/>
          <w:lang w:eastAsia="en-GB"/>
        </w:rPr>
        <w:t xml:space="preserve"> by a mental health specialist. Early diagnosis of this disorder will lead to </w:t>
      </w:r>
      <w:proofErr w:type="gramStart"/>
      <w:r>
        <w:rPr>
          <w:rFonts w:ascii="Arial" w:eastAsia="Times New Roman" w:hAnsi="Arial" w:cs="Arial"/>
          <w:color w:val="000000"/>
          <w:lang w:eastAsia="en-GB"/>
        </w:rPr>
        <w:t>early treatment</w:t>
      </w:r>
      <w:proofErr w:type="gramEnd"/>
      <w:r>
        <w:rPr>
          <w:rFonts w:ascii="Arial" w:eastAsia="Times New Roman" w:hAnsi="Arial" w:cs="Arial"/>
          <w:color w:val="000000"/>
          <w:lang w:eastAsia="en-GB"/>
        </w:rPr>
        <w:t xml:space="preserve"> which makes it easier for individuals. During diagnosis, doctors will ask questions relating to symptoms a person might be experiencing </w:t>
      </w:r>
      <w:r w:rsidR="00400A1B">
        <w:rPr>
          <w:rFonts w:ascii="Arial" w:eastAsia="Times New Roman" w:hAnsi="Arial" w:cs="Arial"/>
          <w:color w:val="000000"/>
          <w:lang w:eastAsia="en-GB"/>
        </w:rPr>
        <w:t>to</w:t>
      </w:r>
      <w:r>
        <w:rPr>
          <w:rFonts w:ascii="Arial" w:eastAsia="Times New Roman" w:hAnsi="Arial" w:cs="Arial"/>
          <w:color w:val="000000"/>
          <w:lang w:eastAsia="en-GB"/>
        </w:rPr>
        <w:t xml:space="preserve"> ensure that they are not related to the use of drugs</w:t>
      </w:r>
      <w:r w:rsidR="005E2B89">
        <w:rPr>
          <w:rFonts w:ascii="Arial" w:eastAsia="Times New Roman" w:hAnsi="Arial" w:cs="Arial"/>
          <w:color w:val="000000"/>
          <w:lang w:eastAsia="en-GB"/>
        </w:rPr>
        <w:t xml:space="preserve"> ICD-10, 2021).</w:t>
      </w:r>
      <w:r w:rsidR="000C4BF1">
        <w:rPr>
          <w:rFonts w:ascii="Arial" w:eastAsia="Times New Roman" w:hAnsi="Arial" w:cs="Arial"/>
          <w:color w:val="000000"/>
          <w:lang w:eastAsia="en-GB"/>
        </w:rPr>
        <w:t xml:space="preserve"> Diagnosis for children or young adults should </w:t>
      </w:r>
      <w:proofErr w:type="gramStart"/>
      <w:r w:rsidR="000C4BF1">
        <w:rPr>
          <w:rFonts w:ascii="Arial" w:eastAsia="Times New Roman" w:hAnsi="Arial" w:cs="Arial"/>
          <w:color w:val="000000"/>
          <w:lang w:eastAsia="en-GB"/>
        </w:rPr>
        <w:t>be done</w:t>
      </w:r>
      <w:proofErr w:type="gramEnd"/>
      <w:r w:rsidR="000C4BF1">
        <w:rPr>
          <w:rFonts w:ascii="Arial" w:eastAsia="Times New Roman" w:hAnsi="Arial" w:cs="Arial"/>
          <w:color w:val="000000"/>
          <w:lang w:eastAsia="en-GB"/>
        </w:rPr>
        <w:t xml:space="preserve"> very soon after they have experienced their first occurrence of schizophrenia, </w:t>
      </w:r>
      <w:r w:rsidR="00C36827">
        <w:rPr>
          <w:rFonts w:ascii="Arial" w:eastAsia="Times New Roman" w:hAnsi="Arial" w:cs="Arial"/>
          <w:color w:val="000000"/>
          <w:lang w:eastAsia="en-GB"/>
        </w:rPr>
        <w:t>for</w:t>
      </w:r>
      <w:r w:rsidR="000C4BF1">
        <w:rPr>
          <w:rFonts w:ascii="Arial" w:eastAsia="Times New Roman" w:hAnsi="Arial" w:cs="Arial"/>
          <w:color w:val="000000"/>
          <w:lang w:eastAsia="en-GB"/>
        </w:rPr>
        <w:t xml:space="preserve"> them to be referred to a specialist. Specialised mental health service for young people and children involves </w:t>
      </w:r>
      <w:proofErr w:type="gramStart"/>
      <w:r w:rsidR="000C4BF1">
        <w:rPr>
          <w:rFonts w:ascii="Arial" w:eastAsia="Times New Roman" w:hAnsi="Arial" w:cs="Arial"/>
          <w:color w:val="000000"/>
          <w:lang w:eastAsia="en-GB"/>
        </w:rPr>
        <w:t>a</w:t>
      </w:r>
      <w:proofErr w:type="gramEnd"/>
      <w:r w:rsidR="000C4BF1">
        <w:rPr>
          <w:rFonts w:ascii="Arial" w:eastAsia="Times New Roman" w:hAnsi="Arial" w:cs="Arial"/>
          <w:color w:val="000000"/>
          <w:lang w:eastAsia="en-GB"/>
        </w:rPr>
        <w:t xml:space="preserve"> </w:t>
      </w:r>
      <w:r w:rsidR="00C71EDF">
        <w:rPr>
          <w:rFonts w:ascii="Arial" w:eastAsia="Times New Roman" w:hAnsi="Arial" w:cs="Arial"/>
          <w:color w:val="000000"/>
          <w:lang w:eastAsia="en-GB"/>
        </w:rPr>
        <w:t>expert</w:t>
      </w:r>
      <w:r w:rsidR="000C4BF1">
        <w:rPr>
          <w:rFonts w:ascii="Arial" w:eastAsia="Times New Roman" w:hAnsi="Arial" w:cs="Arial"/>
          <w:color w:val="000000"/>
          <w:lang w:eastAsia="en-GB"/>
        </w:rPr>
        <w:t xml:space="preserve"> psychiatrist with </w:t>
      </w:r>
      <w:r w:rsidR="00C71EDF">
        <w:rPr>
          <w:rFonts w:ascii="Arial" w:eastAsia="Times New Roman" w:hAnsi="Arial" w:cs="Arial"/>
          <w:color w:val="000000"/>
          <w:lang w:eastAsia="en-GB"/>
        </w:rPr>
        <w:t>guidance</w:t>
      </w:r>
      <w:r w:rsidR="000C4BF1">
        <w:rPr>
          <w:rFonts w:ascii="Arial" w:eastAsia="Times New Roman" w:hAnsi="Arial" w:cs="Arial"/>
          <w:color w:val="000000"/>
          <w:lang w:eastAsia="en-GB"/>
        </w:rPr>
        <w:t xml:space="preserve"> in children’s </w:t>
      </w:r>
      <w:r w:rsidR="00C71EDF">
        <w:rPr>
          <w:rFonts w:ascii="Arial" w:eastAsia="Times New Roman" w:hAnsi="Arial" w:cs="Arial"/>
          <w:color w:val="000000"/>
          <w:lang w:eastAsia="en-GB"/>
        </w:rPr>
        <w:t>psychological</w:t>
      </w:r>
      <w:r w:rsidR="000C4BF1">
        <w:rPr>
          <w:rFonts w:ascii="Arial" w:eastAsia="Times New Roman" w:hAnsi="Arial" w:cs="Arial"/>
          <w:color w:val="000000"/>
          <w:lang w:eastAsia="en-GB"/>
        </w:rPr>
        <w:t xml:space="preserve"> health (NHS, 201</w:t>
      </w:r>
      <w:r w:rsidR="00C71EDF">
        <w:rPr>
          <w:rFonts w:ascii="Arial" w:eastAsia="Times New Roman" w:hAnsi="Arial" w:cs="Arial"/>
          <w:color w:val="000000"/>
          <w:lang w:eastAsia="en-GB"/>
        </w:rPr>
        <w:t>9</w:t>
      </w:r>
      <w:r w:rsidR="000C4BF1">
        <w:rPr>
          <w:rFonts w:ascii="Arial" w:eastAsia="Times New Roman" w:hAnsi="Arial" w:cs="Arial"/>
          <w:color w:val="000000"/>
          <w:lang w:eastAsia="en-GB"/>
        </w:rPr>
        <w:t xml:space="preserve">). </w:t>
      </w:r>
    </w:p>
    <w:p w14:paraId="29D53F83" w14:textId="5DA671D6" w:rsidR="00671E3B" w:rsidRPr="004C1A41" w:rsidRDefault="00671E3B" w:rsidP="004C1A41">
      <w:pPr>
        <w:pStyle w:val="Heading1"/>
      </w:pPr>
      <w:bookmarkStart w:id="20" w:name="_Toc92001441"/>
      <w:r w:rsidRPr="004C1A41">
        <w:t>Current Treatment</w:t>
      </w:r>
      <w:bookmarkEnd w:id="20"/>
    </w:p>
    <w:p w14:paraId="5569FC07" w14:textId="2DC932B8" w:rsidR="00671E3B" w:rsidRDefault="003E75EA" w:rsidP="00E4791D">
      <w:pPr>
        <w:spacing w:line="360" w:lineRule="auto"/>
        <w:rPr>
          <w:rFonts w:ascii="Arial" w:eastAsia="Times New Roman" w:hAnsi="Arial" w:cs="Arial"/>
          <w:color w:val="000000"/>
          <w:lang w:eastAsia="en-GB"/>
        </w:rPr>
      </w:pPr>
      <w:r>
        <w:rPr>
          <w:rFonts w:ascii="Arial" w:eastAsia="Times New Roman" w:hAnsi="Arial" w:cs="Arial"/>
          <w:color w:val="000000"/>
          <w:lang w:eastAsia="en-GB"/>
        </w:rPr>
        <w:t xml:space="preserve">Schizophrenia cannot </w:t>
      </w:r>
      <w:proofErr w:type="gramStart"/>
      <w:r>
        <w:rPr>
          <w:rFonts w:ascii="Arial" w:eastAsia="Times New Roman" w:hAnsi="Arial" w:cs="Arial"/>
          <w:color w:val="000000"/>
          <w:lang w:eastAsia="en-GB"/>
        </w:rPr>
        <w:t>be cured</w:t>
      </w:r>
      <w:proofErr w:type="gramEnd"/>
      <w:r>
        <w:rPr>
          <w:rFonts w:ascii="Arial" w:eastAsia="Times New Roman" w:hAnsi="Arial" w:cs="Arial"/>
          <w:color w:val="000000"/>
          <w:lang w:eastAsia="en-GB"/>
        </w:rPr>
        <w:t xml:space="preserve"> but will require permanent treatment. These treatments can regulate or diminish the harshness of the indictors. It is vital for individuals to receive treatments from a professional or expert in mental health who are competent in giving treatment to schizophrenic people. </w:t>
      </w:r>
      <w:r w:rsidR="00111EF5">
        <w:rPr>
          <w:rFonts w:ascii="Arial" w:eastAsia="Times New Roman" w:hAnsi="Arial" w:cs="Arial"/>
          <w:color w:val="000000"/>
          <w:lang w:eastAsia="en-GB"/>
        </w:rPr>
        <w:t xml:space="preserve">Treatment </w:t>
      </w:r>
      <w:proofErr w:type="gramStart"/>
      <w:r w:rsidR="00111EF5">
        <w:rPr>
          <w:rFonts w:ascii="Arial" w:eastAsia="Times New Roman" w:hAnsi="Arial" w:cs="Arial"/>
          <w:color w:val="000000"/>
          <w:lang w:eastAsia="en-GB"/>
        </w:rPr>
        <w:t>is usually tailored</w:t>
      </w:r>
      <w:proofErr w:type="gramEnd"/>
      <w:r w:rsidR="00111EF5">
        <w:rPr>
          <w:rFonts w:ascii="Arial" w:eastAsia="Times New Roman" w:hAnsi="Arial" w:cs="Arial"/>
          <w:color w:val="000000"/>
          <w:lang w:eastAsia="en-GB"/>
        </w:rPr>
        <w:t xml:space="preserve"> to individuals and is a blend of medicine along with speaking therapy. However, there is another option available for treating schizophrenia which is psychosocial interference which is a form of therapy used to assist individuals to manage stress. Medication for this disorder is usually antipsychotic and is used to prevent psychosis, delusions, hallucinations. Training can </w:t>
      </w:r>
      <w:proofErr w:type="gramStart"/>
      <w:r w:rsidR="00111EF5">
        <w:rPr>
          <w:rFonts w:ascii="Arial" w:eastAsia="Times New Roman" w:hAnsi="Arial" w:cs="Arial"/>
          <w:color w:val="000000"/>
          <w:lang w:eastAsia="en-GB"/>
        </w:rPr>
        <w:t>be given</w:t>
      </w:r>
      <w:proofErr w:type="gramEnd"/>
      <w:r w:rsidR="00111EF5">
        <w:rPr>
          <w:rFonts w:ascii="Arial" w:eastAsia="Times New Roman" w:hAnsi="Arial" w:cs="Arial"/>
          <w:color w:val="000000"/>
          <w:lang w:eastAsia="en-GB"/>
        </w:rPr>
        <w:t xml:space="preserve"> to help individuals to socialise and increase or develop social skills (NHS, 2021). </w:t>
      </w:r>
    </w:p>
    <w:p w14:paraId="1AAB8A52" w14:textId="737E0F17" w:rsidR="0091668E" w:rsidRPr="0031798F" w:rsidRDefault="0091668E" w:rsidP="00F56950">
      <w:pPr>
        <w:pStyle w:val="Heading1"/>
        <w:rPr>
          <w:rFonts w:eastAsia="Times New Roman"/>
          <w:lang w:eastAsia="en-GB"/>
        </w:rPr>
      </w:pPr>
      <w:bookmarkStart w:id="21" w:name="_Toc92001442"/>
      <w:r w:rsidRPr="0031798F">
        <w:rPr>
          <w:rFonts w:eastAsia="Times New Roman"/>
          <w:lang w:eastAsia="en-GB"/>
        </w:rPr>
        <w:t>Measurements of Rehabilitation</w:t>
      </w:r>
      <w:bookmarkEnd w:id="21"/>
    </w:p>
    <w:p w14:paraId="4615D4A0" w14:textId="6FFEF756" w:rsidR="0091668E" w:rsidRDefault="00787385" w:rsidP="00E4791D">
      <w:pPr>
        <w:spacing w:line="360" w:lineRule="auto"/>
        <w:rPr>
          <w:rFonts w:ascii="Arial" w:eastAsia="Times New Roman" w:hAnsi="Arial" w:cs="Arial"/>
          <w:color w:val="000000"/>
          <w:lang w:eastAsia="en-GB"/>
        </w:rPr>
      </w:pPr>
      <w:r>
        <w:rPr>
          <w:rFonts w:ascii="Arial" w:eastAsia="Times New Roman" w:hAnsi="Arial" w:cs="Arial"/>
          <w:color w:val="000000"/>
          <w:lang w:eastAsia="en-GB"/>
        </w:rPr>
        <w:t xml:space="preserve">Schizophrenia can only be measured by the treatments and quality of care provided to direct and regulate the disorder </w:t>
      </w:r>
      <w:r w:rsidR="003075AB">
        <w:rPr>
          <w:rFonts w:ascii="Arial" w:eastAsia="Times New Roman" w:hAnsi="Arial" w:cs="Arial"/>
          <w:color w:val="000000"/>
          <w:lang w:eastAsia="en-GB"/>
        </w:rPr>
        <w:t>to</w:t>
      </w:r>
      <w:r>
        <w:rPr>
          <w:rFonts w:ascii="Arial" w:eastAsia="Times New Roman" w:hAnsi="Arial" w:cs="Arial"/>
          <w:color w:val="000000"/>
          <w:lang w:eastAsia="en-GB"/>
        </w:rPr>
        <w:t xml:space="preserve"> evade difficulties like suicide, self-destruction, defilement of </w:t>
      </w:r>
      <w:r>
        <w:rPr>
          <w:rFonts w:ascii="Arial" w:eastAsia="Times New Roman" w:hAnsi="Arial" w:cs="Arial"/>
          <w:color w:val="000000"/>
          <w:lang w:eastAsia="en-GB"/>
        </w:rPr>
        <w:lastRenderedPageBreak/>
        <w:t>human privileges and drug misuse.</w:t>
      </w:r>
      <w:r w:rsidR="0031798F">
        <w:rPr>
          <w:rFonts w:ascii="Arial" w:eastAsia="Times New Roman" w:hAnsi="Arial" w:cs="Arial"/>
          <w:color w:val="000000"/>
          <w:lang w:eastAsia="en-GB"/>
        </w:rPr>
        <w:t xml:space="preserve"> The quality of life can </w:t>
      </w:r>
      <w:proofErr w:type="gramStart"/>
      <w:r w:rsidR="0031798F">
        <w:rPr>
          <w:rFonts w:ascii="Arial" w:eastAsia="Times New Roman" w:hAnsi="Arial" w:cs="Arial"/>
          <w:color w:val="000000"/>
          <w:lang w:eastAsia="en-GB"/>
        </w:rPr>
        <w:t>be measured</w:t>
      </w:r>
      <w:proofErr w:type="gramEnd"/>
      <w:r w:rsidR="0031798F">
        <w:rPr>
          <w:rFonts w:ascii="Arial" w:eastAsia="Times New Roman" w:hAnsi="Arial" w:cs="Arial"/>
          <w:color w:val="000000"/>
          <w:lang w:eastAsia="en-GB"/>
        </w:rPr>
        <w:t xml:space="preserve"> with the gauges used for ongoing permanent mental health illnesses</w:t>
      </w:r>
      <w:r w:rsidR="0022623C">
        <w:rPr>
          <w:rFonts w:ascii="Arial" w:eastAsia="Times New Roman" w:hAnsi="Arial" w:cs="Arial"/>
          <w:color w:val="000000"/>
          <w:lang w:eastAsia="en-GB"/>
        </w:rPr>
        <w:t xml:space="preserve"> (NHS, 2021).</w:t>
      </w:r>
    </w:p>
    <w:p w14:paraId="08C983CE" w14:textId="465A0F39" w:rsidR="0022623C" w:rsidRDefault="0022623C" w:rsidP="00E4791D">
      <w:pPr>
        <w:spacing w:line="360" w:lineRule="auto"/>
        <w:rPr>
          <w:rFonts w:ascii="Arial" w:eastAsia="Times New Roman" w:hAnsi="Arial" w:cs="Arial"/>
          <w:color w:val="000000"/>
          <w:lang w:eastAsia="en-GB"/>
        </w:rPr>
      </w:pPr>
      <w:r>
        <w:rPr>
          <w:rFonts w:ascii="Arial" w:eastAsia="Times New Roman" w:hAnsi="Arial" w:cs="Arial"/>
          <w:color w:val="000000"/>
          <w:lang w:eastAsia="en-GB"/>
        </w:rPr>
        <w:t>A common tool used to measure precise symptoms and the care quality given to individuals is the Quality Indicator for Rehabilitative Care (</w:t>
      </w:r>
      <w:proofErr w:type="spellStart"/>
      <w:r>
        <w:rPr>
          <w:rFonts w:ascii="Arial" w:eastAsia="Times New Roman" w:hAnsi="Arial" w:cs="Arial"/>
          <w:color w:val="000000"/>
          <w:lang w:eastAsia="en-GB"/>
        </w:rPr>
        <w:t>QuIRC</w:t>
      </w:r>
      <w:proofErr w:type="spellEnd"/>
      <w:r>
        <w:rPr>
          <w:rFonts w:ascii="Arial" w:eastAsia="Times New Roman" w:hAnsi="Arial" w:cs="Arial"/>
          <w:color w:val="000000"/>
          <w:lang w:eastAsia="en-GB"/>
        </w:rPr>
        <w:t xml:space="preserve">-SA). </w:t>
      </w:r>
      <w:proofErr w:type="gramStart"/>
      <w:r>
        <w:rPr>
          <w:rFonts w:ascii="Arial" w:eastAsia="Times New Roman" w:hAnsi="Arial" w:cs="Arial"/>
          <w:color w:val="000000"/>
          <w:lang w:eastAsia="en-GB"/>
        </w:rPr>
        <w:t>Good care</w:t>
      </w:r>
      <w:proofErr w:type="gramEnd"/>
      <w:r>
        <w:rPr>
          <w:rFonts w:ascii="Arial" w:eastAsia="Times New Roman" w:hAnsi="Arial" w:cs="Arial"/>
          <w:color w:val="000000"/>
          <w:lang w:eastAsia="en-GB"/>
        </w:rPr>
        <w:t xml:space="preserve"> quality is vital to persons coping with permanent mental issues and so this can be measured by use of indicators for rehabilitation (quirc.eu</w:t>
      </w:r>
      <w:r w:rsidR="00400A1B">
        <w:rPr>
          <w:rFonts w:ascii="Arial" w:eastAsia="Times New Roman" w:hAnsi="Arial" w:cs="Arial"/>
          <w:color w:val="000000"/>
          <w:lang w:eastAsia="en-GB"/>
        </w:rPr>
        <w:t>,)</w:t>
      </w:r>
      <w:r>
        <w:rPr>
          <w:rFonts w:ascii="Arial" w:eastAsia="Times New Roman" w:hAnsi="Arial" w:cs="Arial"/>
          <w:color w:val="000000"/>
          <w:lang w:eastAsia="en-GB"/>
        </w:rPr>
        <w:t>.</w:t>
      </w:r>
    </w:p>
    <w:p w14:paraId="05E5EBFF" w14:textId="2ED5CC08" w:rsidR="009F7E37" w:rsidRPr="0011762F" w:rsidRDefault="009F7E37" w:rsidP="001543E0">
      <w:pPr>
        <w:pStyle w:val="Heading1"/>
        <w:rPr>
          <w:rFonts w:eastAsia="Times New Roman"/>
          <w:lang w:eastAsia="en-GB"/>
        </w:rPr>
      </w:pPr>
      <w:bookmarkStart w:id="22" w:name="_Toc92001443"/>
      <w:r w:rsidRPr="0011762F">
        <w:rPr>
          <w:rFonts w:eastAsia="Times New Roman"/>
          <w:lang w:eastAsia="en-GB"/>
        </w:rPr>
        <w:t>Guidance and Principles of Care</w:t>
      </w:r>
      <w:bookmarkEnd w:id="22"/>
    </w:p>
    <w:p w14:paraId="67FD0FB6" w14:textId="73F0A625" w:rsidR="00747AF2" w:rsidRPr="00464793" w:rsidRDefault="00841987" w:rsidP="00747AF2">
      <w:pPr>
        <w:spacing w:after="0" w:line="240" w:lineRule="auto"/>
        <w:rPr>
          <w:rFonts w:ascii="Times New Roman" w:eastAsia="Times New Roman" w:hAnsi="Times New Roman" w:cs="Times New Roman"/>
          <w:sz w:val="24"/>
          <w:szCs w:val="24"/>
          <w:lang w:eastAsia="en-GB"/>
        </w:rPr>
      </w:pPr>
      <w:r>
        <w:rPr>
          <w:noProof/>
        </w:rPr>
        <w:drawing>
          <wp:inline distT="0" distB="0" distL="0" distR="0" wp14:anchorId="1CBDE9F0" wp14:editId="299333A3">
            <wp:extent cx="5731510" cy="3133090"/>
            <wp:effectExtent l="0" t="0" r="2540" b="0"/>
            <wp:docPr id="4" name="Picture 4"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133090"/>
                    </a:xfrm>
                    <a:prstGeom prst="rect">
                      <a:avLst/>
                    </a:prstGeom>
                    <a:noFill/>
                    <a:ln>
                      <a:noFill/>
                    </a:ln>
                  </pic:spPr>
                </pic:pic>
              </a:graphicData>
            </a:graphic>
          </wp:inline>
        </w:drawing>
      </w:r>
    </w:p>
    <w:p w14:paraId="5B0109B9" w14:textId="06F75F67" w:rsidR="009F7E37" w:rsidRDefault="009F7E37" w:rsidP="00E4791D">
      <w:pPr>
        <w:spacing w:line="360" w:lineRule="auto"/>
        <w:rPr>
          <w:rFonts w:ascii="Arial" w:eastAsia="Times New Roman" w:hAnsi="Arial" w:cs="Arial"/>
          <w:color w:val="000000"/>
          <w:lang w:eastAsia="en-GB"/>
        </w:rPr>
      </w:pPr>
    </w:p>
    <w:p w14:paraId="5B139555" w14:textId="4894543A" w:rsidR="00747AF2" w:rsidRPr="007E4EF0" w:rsidRDefault="00747AF2" w:rsidP="001543E0">
      <w:pPr>
        <w:pStyle w:val="Heading1"/>
        <w:rPr>
          <w:rFonts w:eastAsia="Times New Roman"/>
          <w:lang w:eastAsia="en-GB"/>
        </w:rPr>
      </w:pPr>
      <w:bookmarkStart w:id="23" w:name="_Toc92001444"/>
      <w:r w:rsidRPr="007E4EF0">
        <w:rPr>
          <w:rFonts w:eastAsia="Times New Roman"/>
          <w:lang w:eastAsia="en-GB"/>
        </w:rPr>
        <w:t>Recommendations for Improvement of Schizophrenia</w:t>
      </w:r>
      <w:bookmarkEnd w:id="23"/>
    </w:p>
    <w:p w14:paraId="7D700E02" w14:textId="12301A38" w:rsidR="00747AF2" w:rsidRDefault="007E4EF0" w:rsidP="00E4791D">
      <w:pPr>
        <w:spacing w:line="360" w:lineRule="auto"/>
        <w:rPr>
          <w:rFonts w:ascii="Arial" w:eastAsia="Times New Roman" w:hAnsi="Arial" w:cs="Arial"/>
          <w:color w:val="000000"/>
          <w:lang w:eastAsia="en-GB"/>
        </w:rPr>
      </w:pPr>
      <w:r>
        <w:rPr>
          <w:rFonts w:ascii="Arial" w:eastAsia="Times New Roman" w:hAnsi="Arial" w:cs="Arial"/>
          <w:color w:val="000000"/>
          <w:lang w:eastAsia="en-GB"/>
        </w:rPr>
        <w:t xml:space="preserve">Individuals living with this illness may be prone to violations of human moralities whether in society or institutions for mental incapacities. There is also </w:t>
      </w:r>
      <w:proofErr w:type="gramStart"/>
      <w:r>
        <w:rPr>
          <w:rFonts w:ascii="Arial" w:eastAsia="Times New Roman" w:hAnsi="Arial" w:cs="Arial"/>
          <w:color w:val="000000"/>
          <w:lang w:eastAsia="en-GB"/>
        </w:rPr>
        <w:t>a very high</w:t>
      </w:r>
      <w:proofErr w:type="gramEnd"/>
      <w:r>
        <w:rPr>
          <w:rFonts w:ascii="Arial" w:eastAsia="Times New Roman" w:hAnsi="Arial" w:cs="Arial"/>
          <w:color w:val="000000"/>
          <w:lang w:eastAsia="en-GB"/>
        </w:rPr>
        <w:t xml:space="preserve"> level of shame which adds to false judgement towards these people. </w:t>
      </w:r>
      <w:r w:rsidR="001B1E5B">
        <w:rPr>
          <w:rFonts w:ascii="Arial" w:eastAsia="Times New Roman" w:hAnsi="Arial" w:cs="Arial"/>
          <w:color w:val="000000"/>
          <w:lang w:eastAsia="en-GB"/>
        </w:rPr>
        <w:t>This can contribute to inadequate access to proper health care, employment and even schooling</w:t>
      </w:r>
      <w:r w:rsidR="008F1389">
        <w:rPr>
          <w:rFonts w:ascii="Arial" w:eastAsia="Times New Roman" w:hAnsi="Arial" w:cs="Arial"/>
          <w:color w:val="000000"/>
          <w:lang w:eastAsia="en-GB"/>
        </w:rPr>
        <w:t xml:space="preserve"> (Bianca, wk4)</w:t>
      </w:r>
      <w:r w:rsidR="001B1E5B">
        <w:rPr>
          <w:rFonts w:ascii="Arial" w:eastAsia="Times New Roman" w:hAnsi="Arial" w:cs="Arial"/>
          <w:color w:val="000000"/>
          <w:lang w:eastAsia="en-GB"/>
        </w:rPr>
        <w:t xml:space="preserve">. </w:t>
      </w:r>
      <w:r w:rsidR="003B4F09">
        <w:rPr>
          <w:rFonts w:ascii="Arial" w:eastAsia="Times New Roman" w:hAnsi="Arial" w:cs="Arial"/>
          <w:color w:val="000000"/>
          <w:lang w:eastAsia="en-GB"/>
        </w:rPr>
        <w:t xml:space="preserve">This will only </w:t>
      </w:r>
      <w:proofErr w:type="gramStart"/>
      <w:r w:rsidR="003B4F09">
        <w:rPr>
          <w:rFonts w:ascii="Arial" w:eastAsia="Times New Roman" w:hAnsi="Arial" w:cs="Arial"/>
          <w:color w:val="000000"/>
          <w:lang w:eastAsia="en-GB"/>
        </w:rPr>
        <w:t>be improved</w:t>
      </w:r>
      <w:proofErr w:type="gramEnd"/>
      <w:r w:rsidR="003B4F09">
        <w:rPr>
          <w:rFonts w:ascii="Arial" w:eastAsia="Times New Roman" w:hAnsi="Arial" w:cs="Arial"/>
          <w:color w:val="000000"/>
          <w:lang w:eastAsia="en-GB"/>
        </w:rPr>
        <w:t xml:space="preserve"> when the wall of division between these individuals and society is </w:t>
      </w:r>
      <w:r w:rsidR="00926815">
        <w:rPr>
          <w:rFonts w:ascii="Arial" w:eastAsia="Times New Roman" w:hAnsi="Arial" w:cs="Arial"/>
          <w:color w:val="000000"/>
          <w:lang w:eastAsia="en-GB"/>
        </w:rPr>
        <w:t>eradicated,</w:t>
      </w:r>
      <w:r w:rsidR="003B4F09">
        <w:rPr>
          <w:rFonts w:ascii="Arial" w:eastAsia="Times New Roman" w:hAnsi="Arial" w:cs="Arial"/>
          <w:color w:val="000000"/>
          <w:lang w:eastAsia="en-GB"/>
        </w:rPr>
        <w:t xml:space="preserve"> and they are seen as normal instead of dysfunctional. </w:t>
      </w:r>
    </w:p>
    <w:p w14:paraId="0B330824" w14:textId="34E1E016" w:rsidR="00740750" w:rsidRDefault="00740750" w:rsidP="00740750">
      <w:pPr>
        <w:pStyle w:val="Heading1"/>
        <w:rPr>
          <w:rFonts w:eastAsia="Times New Roman"/>
          <w:lang w:eastAsia="en-GB"/>
        </w:rPr>
      </w:pPr>
      <w:bookmarkStart w:id="24" w:name="_Toc92001445"/>
      <w:r>
        <w:rPr>
          <w:rFonts w:eastAsia="Times New Roman"/>
          <w:lang w:eastAsia="en-GB"/>
        </w:rPr>
        <w:t>Conclusion</w:t>
      </w:r>
      <w:bookmarkEnd w:id="24"/>
    </w:p>
    <w:p w14:paraId="45551333" w14:textId="706F36F8" w:rsidR="006F357A" w:rsidRPr="00D35C4A" w:rsidRDefault="006D0CD1" w:rsidP="00D35C4A">
      <w:pPr>
        <w:spacing w:line="360" w:lineRule="auto"/>
        <w:rPr>
          <w:rFonts w:ascii="Arial" w:hAnsi="Arial" w:cs="Arial"/>
        </w:rPr>
      </w:pPr>
      <w:r w:rsidRPr="00D35C4A">
        <w:rPr>
          <w:rFonts w:ascii="Arial" w:hAnsi="Arial" w:cs="Arial"/>
          <w:lang w:eastAsia="en-GB"/>
        </w:rPr>
        <w:t xml:space="preserve">Despite this, </w:t>
      </w:r>
      <w:r w:rsidR="00B1398B" w:rsidRPr="00D35C4A">
        <w:rPr>
          <w:rFonts w:ascii="Arial" w:hAnsi="Arial" w:cs="Arial"/>
          <w:lang w:eastAsia="en-GB"/>
        </w:rPr>
        <w:t>the underlying mechanisms</w:t>
      </w:r>
      <w:r w:rsidRPr="00D35C4A">
        <w:rPr>
          <w:rFonts w:ascii="Arial" w:hAnsi="Arial" w:cs="Arial"/>
          <w:lang w:eastAsia="en-GB"/>
        </w:rPr>
        <w:t xml:space="preserve"> of </w:t>
      </w:r>
      <w:r w:rsidR="00C1670D" w:rsidRPr="00D35C4A">
        <w:rPr>
          <w:rFonts w:ascii="Arial" w:hAnsi="Arial" w:cs="Arial"/>
          <w:lang w:eastAsia="en-GB"/>
        </w:rPr>
        <w:t>various</w:t>
      </w:r>
      <w:r w:rsidRPr="00D35C4A">
        <w:rPr>
          <w:rFonts w:ascii="Arial" w:hAnsi="Arial" w:cs="Arial"/>
          <w:lang w:eastAsia="en-GB"/>
        </w:rPr>
        <w:t xml:space="preserve"> </w:t>
      </w:r>
      <w:r w:rsidR="00C1670D" w:rsidRPr="00D35C4A">
        <w:rPr>
          <w:rFonts w:ascii="Arial" w:hAnsi="Arial" w:cs="Arial"/>
          <w:lang w:eastAsia="en-GB"/>
        </w:rPr>
        <w:t>mental disorders</w:t>
      </w:r>
      <w:r w:rsidRPr="00D35C4A">
        <w:rPr>
          <w:rFonts w:ascii="Arial" w:hAnsi="Arial" w:cs="Arial"/>
          <w:lang w:eastAsia="en-GB"/>
        </w:rPr>
        <w:t>,</w:t>
      </w:r>
      <w:r w:rsidR="003575E7" w:rsidRPr="00D35C4A">
        <w:rPr>
          <w:rFonts w:ascii="Arial" w:hAnsi="Arial" w:cs="Arial"/>
          <w:lang w:eastAsia="en-GB"/>
        </w:rPr>
        <w:t xml:space="preserve"> </w:t>
      </w:r>
      <w:r w:rsidRPr="00D35C4A">
        <w:rPr>
          <w:rFonts w:ascii="Arial" w:hAnsi="Arial" w:cs="Arial"/>
          <w:lang w:eastAsia="en-GB"/>
        </w:rPr>
        <w:t xml:space="preserve">including schizophrenia, </w:t>
      </w:r>
      <w:r w:rsidR="00952F25" w:rsidRPr="00D35C4A">
        <w:rPr>
          <w:rFonts w:ascii="Arial" w:hAnsi="Arial" w:cs="Arial"/>
          <w:lang w:eastAsia="en-GB"/>
        </w:rPr>
        <w:t>have not bee</w:t>
      </w:r>
      <w:r w:rsidR="002933CB" w:rsidRPr="00D35C4A">
        <w:rPr>
          <w:rFonts w:ascii="Arial" w:hAnsi="Arial" w:cs="Arial"/>
          <w:lang w:eastAsia="en-GB"/>
        </w:rPr>
        <w:t>n</w:t>
      </w:r>
      <w:r w:rsidRPr="00D35C4A">
        <w:rPr>
          <w:rFonts w:ascii="Arial" w:hAnsi="Arial" w:cs="Arial"/>
          <w:lang w:eastAsia="en-GB"/>
        </w:rPr>
        <w:t xml:space="preserve"> established, </w:t>
      </w:r>
      <w:r w:rsidR="00F53F00" w:rsidRPr="00D35C4A">
        <w:rPr>
          <w:rFonts w:ascii="Arial" w:hAnsi="Arial" w:cs="Arial"/>
          <w:lang w:eastAsia="en-GB"/>
        </w:rPr>
        <w:t xml:space="preserve">with </w:t>
      </w:r>
      <w:r w:rsidR="00261D69" w:rsidRPr="00D35C4A">
        <w:rPr>
          <w:rFonts w:ascii="Arial" w:hAnsi="Arial" w:cs="Arial"/>
          <w:lang w:eastAsia="en-GB"/>
        </w:rPr>
        <w:t xml:space="preserve">the evidence to support </w:t>
      </w:r>
      <w:proofErr w:type="gramStart"/>
      <w:r w:rsidR="00261D69" w:rsidRPr="00D35C4A">
        <w:rPr>
          <w:rFonts w:ascii="Arial" w:hAnsi="Arial" w:cs="Arial"/>
          <w:lang w:eastAsia="en-GB"/>
        </w:rPr>
        <w:t>a number</w:t>
      </w:r>
      <w:r w:rsidRPr="00D35C4A">
        <w:rPr>
          <w:rFonts w:ascii="Arial" w:hAnsi="Arial" w:cs="Arial"/>
          <w:lang w:eastAsia="en-GB"/>
        </w:rPr>
        <w:t xml:space="preserve"> of</w:t>
      </w:r>
      <w:proofErr w:type="gramEnd"/>
      <w:r w:rsidRPr="00D35C4A">
        <w:rPr>
          <w:rFonts w:ascii="Arial" w:hAnsi="Arial" w:cs="Arial"/>
          <w:lang w:eastAsia="en-GB"/>
        </w:rPr>
        <w:t xml:space="preserve"> theories</w:t>
      </w:r>
      <w:r w:rsidR="008645F8" w:rsidRPr="00D35C4A">
        <w:rPr>
          <w:rFonts w:ascii="Arial" w:hAnsi="Arial" w:cs="Arial"/>
          <w:lang w:eastAsia="en-GB"/>
        </w:rPr>
        <w:t xml:space="preserve">. </w:t>
      </w:r>
      <w:r w:rsidR="00F63B0E" w:rsidRPr="00D35C4A">
        <w:rPr>
          <w:rFonts w:ascii="Arial" w:hAnsi="Arial" w:cs="Arial"/>
          <w:lang w:eastAsia="en-GB"/>
        </w:rPr>
        <w:t>Such future research</w:t>
      </w:r>
      <w:r w:rsidR="008645F8" w:rsidRPr="00D35C4A">
        <w:rPr>
          <w:rFonts w:ascii="Arial" w:hAnsi="Arial" w:cs="Arial"/>
          <w:lang w:eastAsia="en-GB"/>
        </w:rPr>
        <w:t xml:space="preserve"> </w:t>
      </w:r>
      <w:r w:rsidR="00F56C9F" w:rsidRPr="00D35C4A">
        <w:rPr>
          <w:rFonts w:ascii="Arial" w:hAnsi="Arial" w:cs="Arial"/>
          <w:lang w:eastAsia="en-GB"/>
        </w:rPr>
        <w:t>will not simply provide</w:t>
      </w:r>
      <w:r w:rsidR="008645F8" w:rsidRPr="00D35C4A">
        <w:rPr>
          <w:rFonts w:ascii="Arial" w:hAnsi="Arial" w:cs="Arial"/>
          <w:lang w:eastAsia="en-GB"/>
        </w:rPr>
        <w:t xml:space="preserve"> </w:t>
      </w:r>
      <w:r w:rsidR="00F56C9F" w:rsidRPr="00D35C4A">
        <w:rPr>
          <w:rFonts w:ascii="Arial" w:hAnsi="Arial" w:cs="Arial"/>
          <w:lang w:eastAsia="en-GB"/>
        </w:rPr>
        <w:t>potentially new</w:t>
      </w:r>
      <w:r w:rsidR="008645F8" w:rsidRPr="00D35C4A">
        <w:rPr>
          <w:rFonts w:ascii="Arial" w:hAnsi="Arial" w:cs="Arial"/>
          <w:lang w:eastAsia="en-GB"/>
        </w:rPr>
        <w:t xml:space="preserve"> nutraceutical and pharmacological therapies for schizophrenia, </w:t>
      </w:r>
      <w:r w:rsidR="00F62D75" w:rsidRPr="00D35C4A">
        <w:rPr>
          <w:rFonts w:ascii="Arial" w:hAnsi="Arial" w:cs="Arial"/>
          <w:lang w:eastAsia="en-GB"/>
        </w:rPr>
        <w:t xml:space="preserve">they </w:t>
      </w:r>
      <w:r w:rsidR="006A4861" w:rsidRPr="00D35C4A">
        <w:rPr>
          <w:rFonts w:ascii="Arial" w:hAnsi="Arial" w:cs="Arial"/>
          <w:lang w:eastAsia="en-GB"/>
        </w:rPr>
        <w:t>would also enable us to continuously improve the</w:t>
      </w:r>
      <w:r w:rsidR="008645F8" w:rsidRPr="00D35C4A">
        <w:rPr>
          <w:rFonts w:ascii="Arial" w:hAnsi="Arial" w:cs="Arial"/>
          <w:lang w:eastAsia="en-GB"/>
        </w:rPr>
        <w:t xml:space="preserve"> knowledge </w:t>
      </w:r>
      <w:r w:rsidR="00A30650" w:rsidRPr="00D35C4A">
        <w:rPr>
          <w:rFonts w:ascii="Arial" w:hAnsi="Arial" w:cs="Arial"/>
          <w:lang w:eastAsia="en-GB"/>
        </w:rPr>
        <w:t>around this complicated</w:t>
      </w:r>
      <w:r w:rsidR="008645F8" w:rsidRPr="00D35C4A">
        <w:rPr>
          <w:rFonts w:ascii="Arial" w:hAnsi="Arial" w:cs="Arial"/>
          <w:lang w:eastAsia="en-GB"/>
        </w:rPr>
        <w:t xml:space="preserve"> disorder</w:t>
      </w:r>
      <w:r w:rsidR="001E2932" w:rsidRPr="00D35C4A">
        <w:rPr>
          <w:rFonts w:ascii="Arial" w:hAnsi="Arial" w:cs="Arial"/>
          <w:lang w:eastAsia="en-GB"/>
        </w:rPr>
        <w:t xml:space="preserve"> (</w:t>
      </w:r>
      <w:r w:rsidR="008956F1" w:rsidRPr="00D35C4A">
        <w:rPr>
          <w:rFonts w:ascii="Arial" w:hAnsi="Arial" w:cs="Arial"/>
          <w:lang w:eastAsia="en-GB"/>
        </w:rPr>
        <w:t xml:space="preserve">Murry. A, </w:t>
      </w:r>
      <w:r w:rsidR="007C3060" w:rsidRPr="00D35C4A">
        <w:rPr>
          <w:rFonts w:ascii="Arial" w:hAnsi="Arial" w:cs="Arial"/>
          <w:lang w:eastAsia="en-GB"/>
        </w:rPr>
        <w:t>et al, 2021).</w:t>
      </w:r>
    </w:p>
    <w:p w14:paraId="15847554" w14:textId="77777777" w:rsidR="00571CC6" w:rsidRPr="007270FA" w:rsidRDefault="00571CC6" w:rsidP="00553588">
      <w:pPr>
        <w:pStyle w:val="Heading1"/>
        <w:rPr>
          <w:rFonts w:eastAsiaTheme="minorEastAsia"/>
        </w:rPr>
      </w:pPr>
      <w:bookmarkStart w:id="25" w:name="_Toc92001446"/>
      <w:bookmarkEnd w:id="18"/>
      <w:r w:rsidRPr="007270FA">
        <w:lastRenderedPageBreak/>
        <w:t>What is Autism?</w:t>
      </w:r>
      <w:bookmarkEnd w:id="25"/>
    </w:p>
    <w:p w14:paraId="1595CF31" w14:textId="673E74D0" w:rsidR="00571CC6" w:rsidRPr="007270FA" w:rsidRDefault="00571CC6" w:rsidP="00DA6D0B">
      <w:pPr>
        <w:spacing w:line="360" w:lineRule="auto"/>
        <w:rPr>
          <w:rFonts w:eastAsiaTheme="minorEastAsia"/>
          <w:b/>
          <w:bCs/>
        </w:rPr>
      </w:pPr>
      <w:r w:rsidRPr="007270FA">
        <w:rPr>
          <w:rFonts w:ascii="Arial" w:hAnsi="Arial" w:cs="Arial"/>
          <w:color w:val="4D4D4D"/>
          <w:shd w:val="clear" w:color="auto" w:fill="FFFFFF"/>
        </w:rPr>
        <w:t xml:space="preserve">According to the NHS, (2020) autism spectrum disorder (ASD), commonly referred to as autism, this is something with which you were born, or it can appear when you are quite young. Autism means that </w:t>
      </w:r>
      <w:r w:rsidRPr="007270FA">
        <w:rPr>
          <w:rFonts w:ascii="Arial" w:hAnsi="Arial" w:cs="Arial"/>
          <w:shd w:val="clear" w:color="auto" w:fill="FFFFFF"/>
        </w:rPr>
        <w:t xml:space="preserve">their thoughts and world experience is unlike most humans. Meaning you can function differently than most individuals and has different advantages and difficulty. For instance, certain autism traits such as, things that they think, do and feel may be difficult to express themselves in social settings, but they can also be interested and </w:t>
      </w:r>
      <w:r w:rsidR="00553588" w:rsidRPr="007270FA">
        <w:rPr>
          <w:rFonts w:ascii="Arial" w:hAnsi="Arial" w:cs="Arial"/>
          <w:shd w:val="clear" w:color="auto" w:fill="FFFFFF"/>
        </w:rPr>
        <w:t>enthusiastic</w:t>
      </w:r>
      <w:r w:rsidRPr="007270FA">
        <w:rPr>
          <w:rFonts w:ascii="Arial" w:hAnsi="Arial" w:cs="Arial"/>
          <w:shd w:val="clear" w:color="auto" w:fill="FFFFFF"/>
        </w:rPr>
        <w:t xml:space="preserve"> about special subject. (NHS Inform, 2020).</w:t>
      </w:r>
    </w:p>
    <w:p w14:paraId="6FF02DB9" w14:textId="20CA53A9" w:rsidR="00DA6D0B" w:rsidRDefault="00571CC6" w:rsidP="00DA6D0B">
      <w:pPr>
        <w:spacing w:line="360" w:lineRule="auto"/>
        <w:rPr>
          <w:rFonts w:ascii="Arial" w:hAnsi="Arial" w:cs="Arial"/>
          <w:shd w:val="clear" w:color="auto" w:fill="FFFFFF"/>
        </w:rPr>
      </w:pPr>
      <w:r w:rsidRPr="007270FA">
        <w:rPr>
          <w:rFonts w:ascii="Arial" w:eastAsiaTheme="minorEastAsia" w:hAnsi="Arial" w:cs="Arial"/>
        </w:rPr>
        <w:t>Autism is a spectrum</w:t>
      </w:r>
      <w:r w:rsidRPr="007270FA">
        <w:rPr>
          <w:rFonts w:eastAsiaTheme="minorEastAsia"/>
        </w:rPr>
        <w:t xml:space="preserve"> </w:t>
      </w:r>
      <w:r w:rsidRPr="007270FA">
        <w:rPr>
          <w:rFonts w:ascii="Arial" w:hAnsi="Arial" w:cs="Arial"/>
          <w:shd w:val="clear" w:color="auto" w:fill="FFFFFF"/>
        </w:rPr>
        <w:t xml:space="preserve">the word ‘spectrum’ refers to the way autism has </w:t>
      </w:r>
      <w:proofErr w:type="gramStart"/>
      <w:r w:rsidRPr="007270FA">
        <w:rPr>
          <w:rFonts w:ascii="Arial" w:hAnsi="Arial" w:cs="Arial"/>
          <w:shd w:val="clear" w:color="auto" w:fill="FFFFFF"/>
        </w:rPr>
        <w:t>been experienced</w:t>
      </w:r>
      <w:proofErr w:type="gramEnd"/>
      <w:r w:rsidRPr="007270FA">
        <w:rPr>
          <w:rFonts w:ascii="Arial" w:hAnsi="Arial" w:cs="Arial"/>
          <w:shd w:val="clear" w:color="auto" w:fill="FFFFFF"/>
        </w:rPr>
        <w:t xml:space="preserve"> in a unique way from different people. Autism </w:t>
      </w:r>
      <w:proofErr w:type="gramStart"/>
      <w:r w:rsidRPr="007270FA">
        <w:rPr>
          <w:rFonts w:ascii="Arial" w:hAnsi="Arial" w:cs="Arial"/>
          <w:shd w:val="clear" w:color="auto" w:fill="FFFFFF"/>
        </w:rPr>
        <w:t>is thought</w:t>
      </w:r>
      <w:proofErr w:type="gramEnd"/>
      <w:r w:rsidRPr="007270FA">
        <w:rPr>
          <w:rFonts w:ascii="Arial" w:hAnsi="Arial" w:cs="Arial"/>
          <w:shd w:val="clear" w:color="auto" w:fill="FFFFFF"/>
        </w:rPr>
        <w:t xml:space="preserve"> to be a spectrum because it differs for each person with autism. </w:t>
      </w:r>
      <w:proofErr w:type="gramStart"/>
      <w:r w:rsidRPr="007270FA">
        <w:rPr>
          <w:rFonts w:ascii="Arial" w:hAnsi="Arial" w:cs="Arial"/>
          <w:shd w:val="clear" w:color="auto" w:fill="FFFFFF"/>
        </w:rPr>
        <w:t>A few</w:t>
      </w:r>
      <w:proofErr w:type="gramEnd"/>
      <w:r w:rsidRPr="007270FA">
        <w:rPr>
          <w:rFonts w:ascii="Arial" w:hAnsi="Arial" w:cs="Arial"/>
          <w:shd w:val="clear" w:color="auto" w:fill="FFFFFF"/>
        </w:rPr>
        <w:t xml:space="preserve"> individuals with autism may require greater support than others to live the life they desire. As they grow older, and experience, diverse environments this can change the way autism affects the individual (NHS, 2020). </w:t>
      </w:r>
      <w:r w:rsidR="005C5D17" w:rsidRPr="007270FA">
        <w:rPr>
          <w:rFonts w:ascii="Arial" w:hAnsi="Arial" w:cs="Arial"/>
          <w:shd w:val="clear" w:color="auto" w:fill="FFFFFF"/>
        </w:rPr>
        <w:t>At least one in three or four people diagnosed with autism are females.</w:t>
      </w:r>
    </w:p>
    <w:p w14:paraId="134644A5" w14:textId="77777777" w:rsidR="004E5917" w:rsidRDefault="00342620" w:rsidP="00F010B9">
      <w:pPr>
        <w:pStyle w:val="Heading1"/>
        <w:rPr>
          <w:shd w:val="clear" w:color="auto" w:fill="FFFFFF"/>
        </w:rPr>
      </w:pPr>
      <w:bookmarkStart w:id="26" w:name="_Toc92001447"/>
      <w:r>
        <w:rPr>
          <w:shd w:val="clear" w:color="auto" w:fill="FFFFFF"/>
        </w:rPr>
        <w:t xml:space="preserve">Classification </w:t>
      </w:r>
      <w:r w:rsidR="00AE70E7">
        <w:rPr>
          <w:shd w:val="clear" w:color="auto" w:fill="FFFFFF"/>
        </w:rPr>
        <w:t>of Autism within the</w:t>
      </w:r>
      <w:r>
        <w:rPr>
          <w:shd w:val="clear" w:color="auto" w:fill="FFFFFF"/>
        </w:rPr>
        <w:t xml:space="preserve"> ICD-10</w:t>
      </w:r>
      <w:bookmarkStart w:id="27" w:name="F84.0"/>
      <w:bookmarkEnd w:id="26"/>
    </w:p>
    <w:p w14:paraId="39AFDEC9" w14:textId="77777777" w:rsidR="00F010B9" w:rsidRDefault="003B6571" w:rsidP="004E5917">
      <w:pPr>
        <w:spacing w:line="360" w:lineRule="auto"/>
        <w:rPr>
          <w:rFonts w:ascii="Arial" w:hAnsi="Arial" w:cs="Arial"/>
          <w:shd w:val="clear" w:color="auto" w:fill="FFFFFF"/>
        </w:rPr>
      </w:pPr>
      <w:r w:rsidRPr="003B6571">
        <w:rPr>
          <w:rFonts w:ascii="Verdana" w:eastAsia="Times New Roman" w:hAnsi="Verdana" w:cs="Times New Roman"/>
          <w:b/>
          <w:bCs/>
          <w:color w:val="000000"/>
          <w:sz w:val="24"/>
          <w:szCs w:val="24"/>
          <w:shd w:val="clear" w:color="auto" w:fill="FFFFFF"/>
          <w:lang w:eastAsia="en-GB"/>
        </w:rPr>
        <w:t>F84.0</w:t>
      </w:r>
      <w:bookmarkEnd w:id="27"/>
      <w:r w:rsidRPr="003B6571">
        <w:rPr>
          <w:rFonts w:ascii="Verdana" w:eastAsia="Times New Roman" w:hAnsi="Verdana" w:cs="Times New Roman"/>
          <w:b/>
          <w:bCs/>
          <w:color w:val="000000"/>
          <w:sz w:val="24"/>
          <w:szCs w:val="24"/>
          <w:lang w:eastAsia="en-GB"/>
        </w:rPr>
        <w:t>Childhood autism</w:t>
      </w:r>
    </w:p>
    <w:p w14:paraId="6D3C520A" w14:textId="3FC668D1" w:rsidR="003B6571" w:rsidRPr="003B6571" w:rsidRDefault="000216B0" w:rsidP="000411E4">
      <w:pPr>
        <w:spacing w:line="360" w:lineRule="auto"/>
        <w:rPr>
          <w:rFonts w:ascii="Arial" w:hAnsi="Arial" w:cs="Arial"/>
          <w:shd w:val="clear" w:color="auto" w:fill="FFFFFF"/>
        </w:rPr>
      </w:pPr>
      <w:r>
        <w:rPr>
          <w:rFonts w:ascii="Verdana" w:eastAsia="Times New Roman" w:hAnsi="Verdana" w:cs="Times New Roman"/>
          <w:color w:val="000000"/>
          <w:sz w:val="18"/>
          <w:szCs w:val="18"/>
          <w:lang w:eastAsia="en-GB"/>
        </w:rPr>
        <w:t>“</w:t>
      </w:r>
      <w:r w:rsidR="003B6571" w:rsidRPr="003B6571">
        <w:rPr>
          <w:rFonts w:ascii="Arial" w:eastAsia="Times New Roman" w:hAnsi="Arial" w:cs="Arial"/>
          <w:color w:val="000000"/>
          <w:lang w:eastAsia="en-GB"/>
        </w:rPr>
        <w:t>A type of pervasive developmental disorder that is defined by: (a) the presence of abnormal or impaired development that is manifest before the age of three years, and (b) the characteristic type of abnormal functioning in all the three areas of psychopathology: reciprocal social interaction, communication, and restricted, stereotyped, repetitive behaviour. In addition to these specific diagnostic features, a range of other nonspecific problems are common, such as phobias, sleeping and eating disturbances, temper tantrums, and (self-directed) aggression.</w:t>
      </w:r>
      <w:r w:rsidRPr="000411E4">
        <w:rPr>
          <w:rFonts w:ascii="Arial" w:eastAsia="Times New Roman" w:hAnsi="Arial" w:cs="Arial"/>
          <w:color w:val="000000"/>
          <w:lang w:eastAsia="en-GB"/>
        </w:rPr>
        <w:t>”</w:t>
      </w:r>
      <w:r w:rsidR="00516A39" w:rsidRPr="000411E4">
        <w:rPr>
          <w:rFonts w:ascii="Arial" w:eastAsia="Times New Roman" w:hAnsi="Arial" w:cs="Arial"/>
          <w:color w:val="000000"/>
          <w:lang w:eastAsia="en-GB"/>
        </w:rPr>
        <w:t xml:space="preserve"> </w:t>
      </w:r>
      <w:r w:rsidR="003B6571" w:rsidRPr="003B6571">
        <w:rPr>
          <w:rFonts w:ascii="Arial" w:eastAsia="Times New Roman" w:hAnsi="Arial" w:cs="Arial"/>
          <w:color w:val="000000"/>
          <w:lang w:eastAsia="en-GB"/>
        </w:rPr>
        <w:t>Autistic disorder</w:t>
      </w:r>
      <w:r w:rsidRPr="000411E4">
        <w:rPr>
          <w:rFonts w:ascii="Arial" w:eastAsia="Times New Roman" w:hAnsi="Arial" w:cs="Arial"/>
          <w:color w:val="000000"/>
          <w:lang w:eastAsia="en-GB"/>
        </w:rPr>
        <w:t xml:space="preserve">. Infantile: autism </w:t>
      </w:r>
      <w:r w:rsidR="003B6571" w:rsidRPr="003B6571">
        <w:rPr>
          <w:rFonts w:ascii="Arial" w:eastAsia="Times New Roman" w:hAnsi="Arial" w:cs="Arial"/>
          <w:color w:val="000000"/>
          <w:lang w:eastAsia="en-GB"/>
        </w:rPr>
        <w:t>psychosis</w:t>
      </w:r>
      <w:r w:rsidRPr="000411E4">
        <w:rPr>
          <w:rFonts w:ascii="Arial" w:eastAsia="Times New Roman" w:hAnsi="Arial" w:cs="Arial"/>
          <w:color w:val="000000"/>
          <w:lang w:eastAsia="en-GB"/>
        </w:rPr>
        <w:t xml:space="preserve"> </w:t>
      </w:r>
      <w:r w:rsidR="003B6571" w:rsidRPr="003B6571">
        <w:rPr>
          <w:rFonts w:ascii="Arial" w:eastAsia="Times New Roman" w:hAnsi="Arial" w:cs="Arial"/>
          <w:color w:val="000000"/>
          <w:lang w:eastAsia="en-GB"/>
        </w:rPr>
        <w:t>Kanner syndrome</w:t>
      </w:r>
      <w:r w:rsidRPr="000411E4">
        <w:rPr>
          <w:rFonts w:ascii="Arial" w:eastAsia="Times New Roman" w:hAnsi="Arial" w:cs="Arial"/>
          <w:color w:val="000000"/>
          <w:lang w:eastAsia="en-GB"/>
        </w:rPr>
        <w:t xml:space="preserve"> </w:t>
      </w:r>
      <w:r w:rsidR="003B6571" w:rsidRPr="003B6571">
        <w:rPr>
          <w:rFonts w:ascii="Arial" w:eastAsia="Times New Roman" w:hAnsi="Arial" w:cs="Arial"/>
          <w:b/>
          <w:bCs/>
          <w:i/>
          <w:iCs/>
          <w:color w:val="000000"/>
          <w:lang w:eastAsia="en-GB"/>
        </w:rPr>
        <w:t>Excl.:</w:t>
      </w:r>
      <w:r w:rsidRPr="000411E4">
        <w:rPr>
          <w:rFonts w:ascii="Arial" w:eastAsia="Times New Roman" w:hAnsi="Arial" w:cs="Arial"/>
          <w:color w:val="000000"/>
          <w:lang w:eastAsia="en-GB"/>
        </w:rPr>
        <w:t xml:space="preserve"> </w:t>
      </w:r>
      <w:r w:rsidR="003B6571" w:rsidRPr="003B6571">
        <w:rPr>
          <w:rFonts w:ascii="Arial" w:eastAsia="Times New Roman" w:hAnsi="Arial" w:cs="Arial"/>
          <w:color w:val="000000"/>
          <w:lang w:eastAsia="en-GB"/>
        </w:rPr>
        <w:t>autistic psychopathy (</w:t>
      </w:r>
      <w:hyperlink r:id="rId15" w:anchor="F84.5" w:history="1">
        <w:r w:rsidR="003B6571" w:rsidRPr="003B6571">
          <w:rPr>
            <w:rFonts w:ascii="Arial" w:eastAsia="Times New Roman" w:hAnsi="Arial" w:cs="Arial"/>
            <w:color w:val="0000AA"/>
            <w:u w:val="single"/>
            <w:lang w:eastAsia="en-GB"/>
          </w:rPr>
          <w:t>F84.5</w:t>
        </w:r>
      </w:hyperlink>
      <w:r w:rsidR="003B6571" w:rsidRPr="003B6571">
        <w:rPr>
          <w:rFonts w:ascii="Arial" w:eastAsia="Times New Roman" w:hAnsi="Arial" w:cs="Arial"/>
          <w:color w:val="000000"/>
          <w:lang w:eastAsia="en-GB"/>
        </w:rPr>
        <w:t>)</w:t>
      </w:r>
      <w:r w:rsidRPr="000411E4">
        <w:rPr>
          <w:rFonts w:ascii="Arial" w:eastAsia="Times New Roman" w:hAnsi="Arial" w:cs="Arial"/>
          <w:color w:val="000000"/>
          <w:lang w:eastAsia="en-GB"/>
        </w:rPr>
        <w:t>(WHO, 2010).</w:t>
      </w:r>
    </w:p>
    <w:p w14:paraId="68379E2E" w14:textId="77777777" w:rsidR="00571CC6" w:rsidRPr="007270FA" w:rsidRDefault="00571CC6" w:rsidP="00071EA9">
      <w:pPr>
        <w:pStyle w:val="Heading1"/>
        <w:rPr>
          <w:rFonts w:eastAsiaTheme="minorEastAsia"/>
        </w:rPr>
      </w:pPr>
      <w:bookmarkStart w:id="28" w:name="_Toc92001448"/>
      <w:r w:rsidRPr="007270FA">
        <w:t>Causes (Aetiology)</w:t>
      </w:r>
      <w:bookmarkEnd w:id="28"/>
    </w:p>
    <w:p w14:paraId="38BC2DEB" w14:textId="47448849" w:rsidR="00571CC6" w:rsidRPr="007270FA" w:rsidRDefault="00571CC6" w:rsidP="000411E4">
      <w:pPr>
        <w:shd w:val="clear" w:color="auto" w:fill="FFFFFF"/>
        <w:spacing w:after="240" w:line="360" w:lineRule="auto"/>
        <w:rPr>
          <w:rFonts w:ascii="Arial" w:hAnsi="Arial" w:cs="Arial"/>
          <w:shd w:val="clear" w:color="auto" w:fill="FFFFFF"/>
        </w:rPr>
      </w:pPr>
      <w:r w:rsidRPr="007270FA">
        <w:rPr>
          <w:rFonts w:ascii="Arial" w:hAnsi="Arial" w:cs="Arial"/>
          <w:shd w:val="clear" w:color="auto" w:fill="FFFFFF"/>
        </w:rPr>
        <w:t xml:space="preserve">Autism is not cause by a disease or illness it means the brain operates in a distinct way from others. Once you are autistic, this is a lifelong condition. Autism is not a medical problem with a cure or can </w:t>
      </w:r>
      <w:proofErr w:type="gramStart"/>
      <w:r w:rsidRPr="007270FA">
        <w:rPr>
          <w:rFonts w:ascii="Arial" w:hAnsi="Arial" w:cs="Arial"/>
          <w:shd w:val="clear" w:color="auto" w:fill="FFFFFF"/>
        </w:rPr>
        <w:t>be treated</w:t>
      </w:r>
      <w:proofErr w:type="gramEnd"/>
      <w:r w:rsidRPr="007270FA">
        <w:rPr>
          <w:rFonts w:ascii="Arial" w:hAnsi="Arial" w:cs="Arial"/>
          <w:shd w:val="clear" w:color="auto" w:fill="FFFFFF"/>
        </w:rPr>
        <w:t>. However, there are people who need assistance to help them with different things.</w:t>
      </w:r>
      <w:r w:rsidRPr="007270FA">
        <w:rPr>
          <w:rFonts w:ascii="Arial" w:eastAsia="Times New Roman" w:hAnsi="Arial" w:cs="Arial"/>
          <w:lang w:eastAsia="en-GB"/>
        </w:rPr>
        <w:t xml:space="preserve"> There are myths that poor parenting, diseases, nutrition, trauma and anxiety in early age, vaccines and ingredients in vaccines can cause autism this is not true</w:t>
      </w:r>
      <w:r w:rsidRPr="007270FA">
        <w:rPr>
          <w:rFonts w:ascii="Arial" w:hAnsi="Arial" w:cs="Arial"/>
          <w:shd w:val="clear" w:color="auto" w:fill="FFFFFF"/>
        </w:rPr>
        <w:t xml:space="preserve"> </w:t>
      </w:r>
      <w:r w:rsidRPr="007270FA">
        <w:rPr>
          <w:rFonts w:ascii="Arial" w:hAnsi="Arial" w:cs="Arial"/>
          <w:shd w:val="clear" w:color="auto" w:fill="FFFFFF"/>
        </w:rPr>
        <w:lastRenderedPageBreak/>
        <w:t>(Bianca, 202</w:t>
      </w:r>
      <w:r w:rsidR="00DA6D0B" w:rsidRPr="007270FA">
        <w:rPr>
          <w:rFonts w:ascii="Arial" w:hAnsi="Arial" w:cs="Arial"/>
          <w:shd w:val="clear" w:color="auto" w:fill="FFFFFF"/>
        </w:rPr>
        <w:t>1</w:t>
      </w:r>
      <w:r w:rsidRPr="007270FA">
        <w:rPr>
          <w:rFonts w:ascii="Arial" w:hAnsi="Arial" w:cs="Arial"/>
          <w:shd w:val="clear" w:color="auto" w:fill="FFFFFF"/>
        </w:rPr>
        <w:t>). However autistic people can find it difficult to interact and communicate with other people</w:t>
      </w:r>
      <w:r w:rsidR="00DA6D0B" w:rsidRPr="007270FA">
        <w:rPr>
          <w:rFonts w:ascii="Arial" w:hAnsi="Arial" w:cs="Arial"/>
          <w:shd w:val="clear" w:color="auto" w:fill="FFFFFF"/>
        </w:rPr>
        <w:t>.</w:t>
      </w:r>
      <w:r w:rsidR="005C5D17" w:rsidRPr="007270FA">
        <w:rPr>
          <w:rFonts w:ascii="Arial" w:hAnsi="Arial" w:cs="Arial"/>
          <w:shd w:val="clear" w:color="auto" w:fill="FFFFFF"/>
        </w:rPr>
        <w:t xml:space="preserve"> </w:t>
      </w:r>
    </w:p>
    <w:p w14:paraId="263A56BB" w14:textId="74C26538" w:rsidR="00571CC6" w:rsidRPr="007270FA" w:rsidRDefault="00AA2D9B" w:rsidP="000411E4">
      <w:pPr>
        <w:shd w:val="clear" w:color="auto" w:fill="FFFFFF"/>
        <w:spacing w:after="240" w:line="360" w:lineRule="auto"/>
        <w:rPr>
          <w:rFonts w:ascii="Arial" w:hAnsi="Arial" w:cs="Arial"/>
          <w:shd w:val="clear" w:color="auto" w:fill="FFFFFF"/>
        </w:rPr>
      </w:pPr>
      <w:r w:rsidRPr="007270FA">
        <w:rPr>
          <w:rFonts w:ascii="Arial" w:hAnsi="Arial" w:cs="Arial"/>
          <w:shd w:val="clear" w:color="auto" w:fill="FFFFFF"/>
        </w:rPr>
        <w:t xml:space="preserve">Research has stated that people with autism have challenges with communicating with others, understanding how others think, </w:t>
      </w:r>
      <w:r w:rsidR="005C5D17" w:rsidRPr="007270FA">
        <w:rPr>
          <w:rFonts w:ascii="Arial" w:hAnsi="Arial" w:cs="Arial"/>
          <w:shd w:val="clear" w:color="auto" w:fill="FFFFFF"/>
        </w:rPr>
        <w:t>consider</w:t>
      </w:r>
      <w:r w:rsidRPr="007270FA">
        <w:rPr>
          <w:rFonts w:ascii="Arial" w:hAnsi="Arial" w:cs="Arial"/>
          <w:shd w:val="clear" w:color="auto" w:fill="FFFFFF"/>
        </w:rPr>
        <w:t xml:space="preserve"> noises and vivid lights to be a discomfort, worrying and devastating. Autistic people will become anxious when dealing with unacquainted situations and societal events</w:t>
      </w:r>
      <w:r w:rsidR="005C5D17" w:rsidRPr="007270FA">
        <w:rPr>
          <w:rFonts w:ascii="Arial" w:hAnsi="Arial" w:cs="Arial"/>
          <w:shd w:val="clear" w:color="auto" w:fill="FFFFFF"/>
        </w:rPr>
        <w:t xml:space="preserve"> and</w:t>
      </w:r>
      <w:r w:rsidRPr="007270FA">
        <w:rPr>
          <w:rFonts w:ascii="Arial" w:hAnsi="Arial" w:cs="Arial"/>
          <w:shd w:val="clear" w:color="auto" w:fill="FFFFFF"/>
        </w:rPr>
        <w:t xml:space="preserve"> will experience delays in understanding information and </w:t>
      </w:r>
      <w:r w:rsidR="005C5D17" w:rsidRPr="007270FA">
        <w:rPr>
          <w:rFonts w:ascii="Arial" w:hAnsi="Arial" w:cs="Arial"/>
          <w:shd w:val="clear" w:color="auto" w:fill="FFFFFF"/>
        </w:rPr>
        <w:t xml:space="preserve">will perform the same task repetitively. People with autism will sometimes suffer with other illnesses such as dyslexia, depression, </w:t>
      </w:r>
      <w:proofErr w:type="gramStart"/>
      <w:r w:rsidR="005C5D17" w:rsidRPr="007270FA">
        <w:rPr>
          <w:rFonts w:ascii="Arial" w:hAnsi="Arial" w:cs="Arial"/>
          <w:shd w:val="clear" w:color="auto" w:fill="FFFFFF"/>
        </w:rPr>
        <w:t>anxiety</w:t>
      </w:r>
      <w:proofErr w:type="gramEnd"/>
      <w:r w:rsidR="005C5D17" w:rsidRPr="007270FA">
        <w:rPr>
          <w:rFonts w:ascii="Arial" w:hAnsi="Arial" w:cs="Arial"/>
          <w:shd w:val="clear" w:color="auto" w:fill="FFFFFF"/>
        </w:rPr>
        <w:t xml:space="preserve"> and </w:t>
      </w:r>
      <w:r w:rsidR="00515B9A" w:rsidRPr="007270FA">
        <w:rPr>
          <w:rFonts w:ascii="Arial" w:hAnsi="Arial" w:cs="Arial"/>
          <w:shd w:val="clear" w:color="auto" w:fill="FFFFFF"/>
        </w:rPr>
        <w:t>attention deficit hyperactivity disorder (</w:t>
      </w:r>
      <w:r w:rsidR="005C5D17" w:rsidRPr="007270FA">
        <w:rPr>
          <w:rFonts w:ascii="Arial" w:hAnsi="Arial" w:cs="Arial"/>
          <w:shd w:val="clear" w:color="auto" w:fill="FFFFFF"/>
        </w:rPr>
        <w:t>NHS, 2019).</w:t>
      </w:r>
    </w:p>
    <w:p w14:paraId="5FBB147E" w14:textId="68B06CD3" w:rsidR="005C5D17" w:rsidRPr="007270FA" w:rsidRDefault="005C5D17" w:rsidP="00515B9A">
      <w:pPr>
        <w:pStyle w:val="Heading1"/>
        <w:rPr>
          <w:shd w:val="clear" w:color="auto" w:fill="FFFFFF"/>
        </w:rPr>
      </w:pPr>
      <w:bookmarkStart w:id="29" w:name="_Toc92001449"/>
      <w:r w:rsidRPr="007270FA">
        <w:rPr>
          <w:shd w:val="clear" w:color="auto" w:fill="FFFFFF"/>
        </w:rPr>
        <w:t>Diagnosis</w:t>
      </w:r>
      <w:bookmarkEnd w:id="29"/>
    </w:p>
    <w:p w14:paraId="19234284" w14:textId="0FF67EC5" w:rsidR="00571CC6" w:rsidRPr="007270FA" w:rsidRDefault="00112377" w:rsidP="000411E4">
      <w:pPr>
        <w:shd w:val="clear" w:color="auto" w:fill="FFFFFF"/>
        <w:spacing w:after="240" w:line="360" w:lineRule="auto"/>
        <w:rPr>
          <w:rFonts w:ascii="Arial" w:hAnsi="Arial" w:cs="Arial"/>
          <w:shd w:val="clear" w:color="auto" w:fill="FFFFFF"/>
        </w:rPr>
      </w:pPr>
      <w:r w:rsidRPr="007270FA">
        <w:rPr>
          <w:rFonts w:ascii="Arial" w:hAnsi="Arial" w:cs="Arial"/>
          <w:shd w:val="clear" w:color="auto" w:fill="FFFFFF"/>
        </w:rPr>
        <w:t xml:space="preserve">Autism is typically present from a child is born </w:t>
      </w:r>
      <w:r w:rsidR="00775121" w:rsidRPr="007270FA">
        <w:rPr>
          <w:rFonts w:ascii="Arial" w:hAnsi="Arial" w:cs="Arial"/>
          <w:shd w:val="clear" w:color="auto" w:fill="FFFFFF"/>
        </w:rPr>
        <w:t xml:space="preserve">but </w:t>
      </w:r>
      <w:r w:rsidR="00E2504A" w:rsidRPr="007270FA">
        <w:rPr>
          <w:rFonts w:ascii="Arial" w:hAnsi="Arial" w:cs="Arial"/>
          <w:shd w:val="clear" w:color="auto" w:fill="FFFFFF"/>
        </w:rPr>
        <w:t xml:space="preserve">sometimes </w:t>
      </w:r>
      <w:proofErr w:type="gramStart"/>
      <w:r w:rsidR="00E2504A" w:rsidRPr="007270FA">
        <w:rPr>
          <w:rFonts w:ascii="Arial" w:hAnsi="Arial" w:cs="Arial"/>
          <w:shd w:val="clear" w:color="auto" w:fill="FFFFFF"/>
        </w:rPr>
        <w:t>is not</w:t>
      </w:r>
      <w:r w:rsidRPr="007270FA">
        <w:rPr>
          <w:rFonts w:ascii="Arial" w:hAnsi="Arial" w:cs="Arial"/>
          <w:shd w:val="clear" w:color="auto" w:fill="FFFFFF"/>
        </w:rPr>
        <w:t xml:space="preserve"> acknowledged</w:t>
      </w:r>
      <w:proofErr w:type="gramEnd"/>
      <w:r w:rsidRPr="007270FA">
        <w:rPr>
          <w:rFonts w:ascii="Arial" w:hAnsi="Arial" w:cs="Arial"/>
          <w:shd w:val="clear" w:color="auto" w:fill="FFFFFF"/>
        </w:rPr>
        <w:t xml:space="preserve"> until a child is older or even as an adult.</w:t>
      </w:r>
      <w:r w:rsidR="00C06D3A" w:rsidRPr="007270FA">
        <w:rPr>
          <w:rFonts w:ascii="Arial" w:hAnsi="Arial" w:cs="Arial"/>
          <w:shd w:val="clear" w:color="auto" w:fill="FFFFFF"/>
        </w:rPr>
        <w:t xml:space="preserve"> The earlier autism </w:t>
      </w:r>
      <w:r w:rsidR="00E2504A" w:rsidRPr="007270FA">
        <w:rPr>
          <w:rFonts w:ascii="Arial" w:hAnsi="Arial" w:cs="Arial"/>
          <w:shd w:val="clear" w:color="auto" w:fill="FFFFFF"/>
        </w:rPr>
        <w:t xml:space="preserve">has </w:t>
      </w:r>
      <w:proofErr w:type="gramStart"/>
      <w:r w:rsidR="00E2504A" w:rsidRPr="007270FA">
        <w:rPr>
          <w:rFonts w:ascii="Arial" w:hAnsi="Arial" w:cs="Arial"/>
          <w:shd w:val="clear" w:color="auto" w:fill="FFFFFF"/>
        </w:rPr>
        <w:t>been</w:t>
      </w:r>
      <w:r w:rsidR="00E2504A">
        <w:rPr>
          <w:rFonts w:ascii="Arial" w:hAnsi="Arial" w:cs="Arial"/>
          <w:shd w:val="clear" w:color="auto" w:fill="FFFFFF"/>
        </w:rPr>
        <w:t xml:space="preserve"> </w:t>
      </w:r>
      <w:r w:rsidR="00C06D3A" w:rsidRPr="007270FA">
        <w:rPr>
          <w:rFonts w:ascii="Arial" w:hAnsi="Arial" w:cs="Arial"/>
          <w:shd w:val="clear" w:color="auto" w:fill="FFFFFF"/>
        </w:rPr>
        <w:t>diagnosed</w:t>
      </w:r>
      <w:proofErr w:type="gramEnd"/>
      <w:r w:rsidR="00C06D3A" w:rsidRPr="007270FA">
        <w:rPr>
          <w:rFonts w:ascii="Arial" w:hAnsi="Arial" w:cs="Arial"/>
          <w:shd w:val="clear" w:color="auto" w:fill="FFFFFF"/>
        </w:rPr>
        <w:t xml:space="preserve"> the better it is for the individual. </w:t>
      </w:r>
      <w:r w:rsidR="00292A68" w:rsidRPr="007270FA">
        <w:rPr>
          <w:rFonts w:ascii="Arial" w:hAnsi="Arial" w:cs="Arial"/>
          <w:shd w:val="clear" w:color="auto" w:fill="FFFFFF"/>
        </w:rPr>
        <w:t>Diagnosis will be done</w:t>
      </w:r>
      <w:r w:rsidR="00C06D3A" w:rsidRPr="007270FA">
        <w:rPr>
          <w:rFonts w:ascii="Arial" w:hAnsi="Arial" w:cs="Arial"/>
          <w:shd w:val="clear" w:color="auto" w:fill="FFFFFF"/>
        </w:rPr>
        <w:t xml:space="preserve"> by an assessment where a particular tool </w:t>
      </w:r>
      <w:proofErr w:type="gramStart"/>
      <w:r w:rsidR="00C06D3A" w:rsidRPr="007270FA">
        <w:rPr>
          <w:rFonts w:ascii="Arial" w:hAnsi="Arial" w:cs="Arial"/>
          <w:shd w:val="clear" w:color="auto" w:fill="FFFFFF"/>
        </w:rPr>
        <w:t>is used</w:t>
      </w:r>
      <w:proofErr w:type="gramEnd"/>
      <w:r w:rsidR="00C06D3A" w:rsidRPr="007270FA">
        <w:rPr>
          <w:rFonts w:ascii="Arial" w:hAnsi="Arial" w:cs="Arial"/>
          <w:shd w:val="clear" w:color="auto" w:fill="FFFFFF"/>
        </w:rPr>
        <w:t xml:space="preserve"> to determine if you are autistic. </w:t>
      </w:r>
      <w:r w:rsidR="003F14EA" w:rsidRPr="007270FA">
        <w:rPr>
          <w:rFonts w:ascii="Arial" w:hAnsi="Arial" w:cs="Arial"/>
          <w:shd w:val="clear" w:color="auto" w:fill="FFFFFF"/>
        </w:rPr>
        <w:t xml:space="preserve">There are </w:t>
      </w:r>
      <w:r w:rsidR="00292A68" w:rsidRPr="007270FA">
        <w:rPr>
          <w:rFonts w:ascii="Arial" w:hAnsi="Arial" w:cs="Arial"/>
          <w:shd w:val="clear" w:color="auto" w:fill="FFFFFF"/>
        </w:rPr>
        <w:t>diverse ways</w:t>
      </w:r>
      <w:r w:rsidR="003F14EA" w:rsidRPr="007270FA">
        <w:rPr>
          <w:rFonts w:ascii="Arial" w:hAnsi="Arial" w:cs="Arial"/>
          <w:shd w:val="clear" w:color="auto" w:fill="FFFFFF"/>
        </w:rPr>
        <w:t xml:space="preserve"> in which diagnosis can </w:t>
      </w:r>
      <w:proofErr w:type="gramStart"/>
      <w:r w:rsidR="003F14EA" w:rsidRPr="007270FA">
        <w:rPr>
          <w:rFonts w:ascii="Arial" w:hAnsi="Arial" w:cs="Arial"/>
          <w:shd w:val="clear" w:color="auto" w:fill="FFFFFF"/>
        </w:rPr>
        <w:t>be done</w:t>
      </w:r>
      <w:proofErr w:type="gramEnd"/>
      <w:r w:rsidR="003F14EA" w:rsidRPr="007270FA">
        <w:rPr>
          <w:rFonts w:ascii="Arial" w:hAnsi="Arial" w:cs="Arial"/>
          <w:shd w:val="clear" w:color="auto" w:fill="FFFFFF"/>
        </w:rPr>
        <w:t xml:space="preserve"> such as a letter from the GP, </w:t>
      </w:r>
      <w:r w:rsidR="00451B0D" w:rsidRPr="007270FA">
        <w:rPr>
          <w:rFonts w:ascii="Arial" w:hAnsi="Arial" w:cs="Arial"/>
          <w:shd w:val="clear" w:color="auto" w:fill="FFFFFF"/>
        </w:rPr>
        <w:t xml:space="preserve">consulting a professional, an assessment as well as children under the age of five may be assessed by a health visitor. </w:t>
      </w:r>
      <w:r w:rsidR="00173F3D" w:rsidRPr="007270FA">
        <w:rPr>
          <w:rFonts w:ascii="Arial" w:hAnsi="Arial" w:cs="Arial"/>
          <w:shd w:val="clear" w:color="auto" w:fill="FFFFFF"/>
        </w:rPr>
        <w:t xml:space="preserve">There are signs that will be evident of autism from a child such as </w:t>
      </w:r>
      <w:r w:rsidR="00903CF7" w:rsidRPr="007270FA">
        <w:rPr>
          <w:rFonts w:ascii="Arial" w:hAnsi="Arial" w:cs="Arial"/>
          <w:shd w:val="clear" w:color="auto" w:fill="FFFFFF"/>
        </w:rPr>
        <w:t xml:space="preserve">them </w:t>
      </w:r>
      <w:r w:rsidR="00173F3D" w:rsidRPr="007270FA">
        <w:rPr>
          <w:rFonts w:ascii="Arial" w:hAnsi="Arial" w:cs="Arial"/>
          <w:shd w:val="clear" w:color="auto" w:fill="FFFFFF"/>
        </w:rPr>
        <w:t xml:space="preserve">not making eye contact, </w:t>
      </w:r>
      <w:r w:rsidR="00E0040F" w:rsidRPr="007270FA">
        <w:rPr>
          <w:rFonts w:ascii="Arial" w:hAnsi="Arial" w:cs="Arial"/>
          <w:shd w:val="clear" w:color="auto" w:fill="FFFFFF"/>
        </w:rPr>
        <w:t>not responding to their name, not communicating well with their peers and inadequate emotive reaction to smiles.</w:t>
      </w:r>
      <w:r w:rsidR="00D11D60" w:rsidRPr="007270FA">
        <w:rPr>
          <w:rFonts w:ascii="Arial" w:hAnsi="Arial" w:cs="Arial"/>
          <w:shd w:val="clear" w:color="auto" w:fill="FFFFFF"/>
        </w:rPr>
        <w:t xml:space="preserve"> </w:t>
      </w:r>
      <w:r w:rsidR="00903CF7" w:rsidRPr="007270FA">
        <w:rPr>
          <w:rFonts w:ascii="Arial" w:hAnsi="Arial" w:cs="Arial"/>
          <w:shd w:val="clear" w:color="auto" w:fill="FFFFFF"/>
        </w:rPr>
        <w:t xml:space="preserve">The signs in adults might be slightly different but are still recognisable as these individuals might be very rigid in their routine, </w:t>
      </w:r>
      <w:r w:rsidR="00326D72" w:rsidRPr="007270FA">
        <w:rPr>
          <w:rFonts w:ascii="Arial" w:hAnsi="Arial" w:cs="Arial"/>
          <w:shd w:val="clear" w:color="auto" w:fill="FFFFFF"/>
        </w:rPr>
        <w:t>have difficulty expressing emotions, likes isolation and challenges with being thoughtful of others’ emotions</w:t>
      </w:r>
      <w:r w:rsidR="00194055">
        <w:rPr>
          <w:rFonts w:ascii="Arial" w:hAnsi="Arial" w:cs="Arial"/>
          <w:shd w:val="clear" w:color="auto" w:fill="FFFFFF"/>
        </w:rPr>
        <w:t xml:space="preserve"> (NHS, 2019).</w:t>
      </w:r>
      <w:r w:rsidR="00326D72" w:rsidRPr="007270FA">
        <w:rPr>
          <w:rFonts w:ascii="Arial" w:hAnsi="Arial" w:cs="Arial"/>
          <w:shd w:val="clear" w:color="auto" w:fill="FFFFFF"/>
        </w:rPr>
        <w:t xml:space="preserve"> </w:t>
      </w:r>
    </w:p>
    <w:p w14:paraId="264285AA" w14:textId="466F64D0" w:rsidR="00AB3BCA" w:rsidRPr="007270FA" w:rsidRDefault="00AB3BCA" w:rsidP="00194055">
      <w:pPr>
        <w:pStyle w:val="Heading1"/>
        <w:rPr>
          <w:shd w:val="clear" w:color="auto" w:fill="FFFFFF"/>
        </w:rPr>
      </w:pPr>
      <w:bookmarkStart w:id="30" w:name="_Toc92001450"/>
      <w:r w:rsidRPr="007270FA">
        <w:rPr>
          <w:shd w:val="clear" w:color="auto" w:fill="FFFFFF"/>
        </w:rPr>
        <w:t>Treatment</w:t>
      </w:r>
      <w:bookmarkEnd w:id="30"/>
      <w:r w:rsidRPr="007270FA">
        <w:rPr>
          <w:shd w:val="clear" w:color="auto" w:fill="FFFFFF"/>
        </w:rPr>
        <w:t xml:space="preserve"> </w:t>
      </w:r>
    </w:p>
    <w:p w14:paraId="40591288" w14:textId="5F259313" w:rsidR="00BF5405" w:rsidRPr="0023526A" w:rsidRDefault="00AE646F" w:rsidP="0023526A">
      <w:pPr>
        <w:shd w:val="clear" w:color="auto" w:fill="FFFFFF"/>
        <w:spacing w:after="240" w:line="360" w:lineRule="auto"/>
        <w:rPr>
          <w:rFonts w:ascii="Arial" w:hAnsi="Arial" w:cs="Arial"/>
          <w:shd w:val="clear" w:color="auto" w:fill="FFFFFF"/>
        </w:rPr>
      </w:pPr>
      <w:r w:rsidRPr="007270FA">
        <w:rPr>
          <w:rFonts w:ascii="Arial" w:hAnsi="Arial" w:cs="Arial"/>
          <w:shd w:val="clear" w:color="auto" w:fill="FFFFFF"/>
        </w:rPr>
        <w:t xml:space="preserve">There is no current medication or cure for autism. However, they are psychological therapies that are available as a support for them. Cognitive behavioural therapy is the most common therapy used as a treatment for anxiety, sleeping disorders and depression but it </w:t>
      </w:r>
      <w:proofErr w:type="gramStart"/>
      <w:r w:rsidRPr="007270FA">
        <w:rPr>
          <w:rFonts w:ascii="Arial" w:hAnsi="Arial" w:cs="Arial"/>
          <w:shd w:val="clear" w:color="auto" w:fill="FFFFFF"/>
        </w:rPr>
        <w:t>is not used</w:t>
      </w:r>
      <w:proofErr w:type="gramEnd"/>
      <w:r w:rsidRPr="007270FA">
        <w:rPr>
          <w:rFonts w:ascii="Arial" w:hAnsi="Arial" w:cs="Arial"/>
          <w:shd w:val="clear" w:color="auto" w:fill="FFFFFF"/>
        </w:rPr>
        <w:t xml:space="preserve"> as a treatment for autism. There are different therapy methods that </w:t>
      </w:r>
      <w:proofErr w:type="gramStart"/>
      <w:r w:rsidRPr="007270FA">
        <w:rPr>
          <w:rFonts w:ascii="Arial" w:hAnsi="Arial" w:cs="Arial"/>
          <w:shd w:val="clear" w:color="auto" w:fill="FFFFFF"/>
        </w:rPr>
        <w:t xml:space="preserve">are </w:t>
      </w:r>
      <w:r w:rsidR="00BF5405">
        <w:rPr>
          <w:rFonts w:ascii="Arial" w:hAnsi="Arial" w:cs="Arial"/>
          <w:shd w:val="clear" w:color="auto" w:fill="FFFFFF"/>
        </w:rPr>
        <w:t xml:space="preserve">also </w:t>
      </w:r>
      <w:r w:rsidRPr="007270FA">
        <w:rPr>
          <w:rFonts w:ascii="Arial" w:hAnsi="Arial" w:cs="Arial"/>
          <w:shd w:val="clear" w:color="auto" w:fill="FFFFFF"/>
        </w:rPr>
        <w:t>modified</w:t>
      </w:r>
      <w:proofErr w:type="gramEnd"/>
      <w:r w:rsidRPr="007270FA">
        <w:rPr>
          <w:rFonts w:ascii="Arial" w:hAnsi="Arial" w:cs="Arial"/>
          <w:shd w:val="clear" w:color="auto" w:fill="FFFFFF"/>
        </w:rPr>
        <w:t xml:space="preserve"> to use with an autistic person. </w:t>
      </w:r>
      <w:r w:rsidR="00BF5405">
        <w:rPr>
          <w:rFonts w:ascii="Arial" w:hAnsi="Arial" w:cs="Arial"/>
          <w:shd w:val="clear" w:color="auto" w:fill="FFFFFF"/>
        </w:rPr>
        <w:t xml:space="preserve">The NHS and other local groups offer therapies to support people </w:t>
      </w:r>
      <w:r w:rsidR="00BF5405" w:rsidRPr="0023526A">
        <w:rPr>
          <w:rFonts w:ascii="Arial" w:hAnsi="Arial" w:cs="Arial"/>
          <w:shd w:val="clear" w:color="auto" w:fill="FFFFFF"/>
        </w:rPr>
        <w:t xml:space="preserve">living with autism and some of these therapies comprise </w:t>
      </w:r>
      <w:r w:rsidR="00ED0680" w:rsidRPr="0023526A">
        <w:rPr>
          <w:rFonts w:ascii="Arial" w:hAnsi="Arial" w:cs="Arial"/>
          <w:shd w:val="clear" w:color="auto" w:fill="FFFFFF"/>
        </w:rPr>
        <w:t>communication support for the individual as well as their family members, sensory valuations, courses for people who care for autistic people and groups where they can share and receive knowledge from others living with the same condition</w:t>
      </w:r>
      <w:r w:rsidR="00D56842" w:rsidRPr="0023526A">
        <w:rPr>
          <w:rFonts w:ascii="Arial" w:hAnsi="Arial" w:cs="Arial"/>
          <w:shd w:val="clear" w:color="auto" w:fill="FFFFFF"/>
        </w:rPr>
        <w:t xml:space="preserve"> (NHS, 2019).</w:t>
      </w:r>
    </w:p>
    <w:p w14:paraId="2A5D7F42" w14:textId="7489C3F4" w:rsidR="004E5E77" w:rsidRPr="007270FA" w:rsidRDefault="004E5E77" w:rsidP="00D56842">
      <w:pPr>
        <w:pStyle w:val="Heading1"/>
        <w:rPr>
          <w:shd w:val="clear" w:color="auto" w:fill="FFFFFF"/>
        </w:rPr>
      </w:pPr>
      <w:bookmarkStart w:id="31" w:name="_Toc92001451"/>
      <w:r w:rsidRPr="007270FA">
        <w:rPr>
          <w:shd w:val="clear" w:color="auto" w:fill="FFFFFF"/>
        </w:rPr>
        <w:lastRenderedPageBreak/>
        <w:t>Measurements of Rehabilitation</w:t>
      </w:r>
      <w:bookmarkEnd w:id="31"/>
    </w:p>
    <w:p w14:paraId="642F6059" w14:textId="3529614F" w:rsidR="004E5E77" w:rsidRPr="0023526A" w:rsidRDefault="00141E5E" w:rsidP="0023526A">
      <w:pPr>
        <w:shd w:val="clear" w:color="auto" w:fill="FFFFFF"/>
        <w:spacing w:after="240" w:line="360" w:lineRule="auto"/>
        <w:rPr>
          <w:rFonts w:ascii="Arial" w:hAnsi="Arial" w:cs="Arial"/>
          <w:shd w:val="clear" w:color="auto" w:fill="FFFFFF"/>
        </w:rPr>
      </w:pPr>
      <w:r w:rsidRPr="0023526A">
        <w:rPr>
          <w:rFonts w:ascii="Arial" w:hAnsi="Arial" w:cs="Arial"/>
          <w:shd w:val="clear" w:color="auto" w:fill="FFFFFF"/>
        </w:rPr>
        <w:t xml:space="preserve">There are two ways that autism is measured which are CARS meaning childhood autism rating scale and autism diagnostic observation schedule otherwise known as ADOS. </w:t>
      </w:r>
      <w:r w:rsidR="007270FA" w:rsidRPr="0023526A">
        <w:rPr>
          <w:rFonts w:ascii="Arial" w:hAnsi="Arial" w:cs="Arial"/>
          <w:shd w:val="clear" w:color="auto" w:fill="FFFFFF"/>
        </w:rPr>
        <w:t xml:space="preserve">A team of specialists will assess a child with autism in relation to the challenges they go through, </w:t>
      </w:r>
      <w:r w:rsidR="00E17855" w:rsidRPr="0023526A">
        <w:rPr>
          <w:rFonts w:ascii="Arial" w:hAnsi="Arial" w:cs="Arial"/>
          <w:shd w:val="clear" w:color="auto" w:fill="FFFFFF"/>
        </w:rPr>
        <w:t xml:space="preserve">with </w:t>
      </w:r>
      <w:r w:rsidR="007270FA" w:rsidRPr="0023526A">
        <w:rPr>
          <w:rFonts w:ascii="Arial" w:hAnsi="Arial" w:cs="Arial"/>
          <w:shd w:val="clear" w:color="auto" w:fill="FFFFFF"/>
        </w:rPr>
        <w:t xml:space="preserve">information received from teachers, </w:t>
      </w:r>
      <w:r w:rsidR="00B32388" w:rsidRPr="0023526A">
        <w:rPr>
          <w:rFonts w:ascii="Arial" w:hAnsi="Arial" w:cs="Arial"/>
          <w:shd w:val="clear" w:color="auto" w:fill="FFFFFF"/>
        </w:rPr>
        <w:t>doctors,</w:t>
      </w:r>
      <w:r w:rsidR="007270FA" w:rsidRPr="0023526A">
        <w:rPr>
          <w:rFonts w:ascii="Arial" w:hAnsi="Arial" w:cs="Arial"/>
          <w:shd w:val="clear" w:color="auto" w:fill="FFFFFF"/>
        </w:rPr>
        <w:t xml:space="preserve"> or parents</w:t>
      </w:r>
      <w:r w:rsidR="00795BA7" w:rsidRPr="0023526A">
        <w:rPr>
          <w:rFonts w:ascii="Arial" w:hAnsi="Arial" w:cs="Arial"/>
          <w:shd w:val="clear" w:color="auto" w:fill="FFFFFF"/>
        </w:rPr>
        <w:t xml:space="preserve"> (</w:t>
      </w:r>
      <w:r w:rsidR="000C38E2">
        <w:rPr>
          <w:rFonts w:ascii="Arial" w:hAnsi="Arial" w:cs="Arial"/>
          <w:shd w:val="clear" w:color="auto" w:fill="FFFFFF"/>
        </w:rPr>
        <w:t xml:space="preserve">Sanfilippo. </w:t>
      </w:r>
      <w:r w:rsidR="00795BA7" w:rsidRPr="0023526A">
        <w:rPr>
          <w:rFonts w:ascii="Arial" w:hAnsi="Arial" w:cs="Arial"/>
          <w:shd w:val="clear" w:color="auto" w:fill="FFFFFF"/>
        </w:rPr>
        <w:t xml:space="preserve">B, </w:t>
      </w:r>
      <w:proofErr w:type="gramStart"/>
      <w:r w:rsidR="00795BA7" w:rsidRPr="0023526A">
        <w:rPr>
          <w:rFonts w:ascii="Arial" w:hAnsi="Arial" w:cs="Arial"/>
          <w:shd w:val="clear" w:color="auto" w:fill="FFFFFF"/>
        </w:rPr>
        <w:t>2021</w:t>
      </w:r>
      <w:r w:rsidR="00A05401">
        <w:rPr>
          <w:rFonts w:ascii="Arial" w:hAnsi="Arial" w:cs="Arial"/>
          <w:shd w:val="clear" w:color="auto" w:fill="FFFFFF"/>
        </w:rPr>
        <w:t>,wk</w:t>
      </w:r>
      <w:proofErr w:type="gramEnd"/>
      <w:r w:rsidR="00A05401">
        <w:rPr>
          <w:rFonts w:ascii="Arial" w:hAnsi="Arial" w:cs="Arial"/>
          <w:shd w:val="clear" w:color="auto" w:fill="FFFFFF"/>
        </w:rPr>
        <w:t>6</w:t>
      </w:r>
      <w:r w:rsidR="00795BA7" w:rsidRPr="0023526A">
        <w:rPr>
          <w:rFonts w:ascii="Arial" w:hAnsi="Arial" w:cs="Arial"/>
          <w:shd w:val="clear" w:color="auto" w:fill="FFFFFF"/>
        </w:rPr>
        <w:t>).</w:t>
      </w:r>
    </w:p>
    <w:p w14:paraId="2FCC945F" w14:textId="68BA1B43" w:rsidR="007270FA" w:rsidRPr="00E353CB" w:rsidRDefault="007270FA" w:rsidP="00E353CB">
      <w:pPr>
        <w:pStyle w:val="Heading1"/>
      </w:pPr>
      <w:bookmarkStart w:id="32" w:name="_Toc92001452"/>
      <w:r w:rsidRPr="00E353CB">
        <w:t>Recommendations for Improvement</w:t>
      </w:r>
      <w:bookmarkEnd w:id="32"/>
    </w:p>
    <w:p w14:paraId="70A7D195" w14:textId="0B7AC3F5" w:rsidR="007270FA" w:rsidRPr="0023526A" w:rsidRDefault="007270FA" w:rsidP="0023526A">
      <w:pPr>
        <w:shd w:val="clear" w:color="auto" w:fill="FFFFFF"/>
        <w:spacing w:after="240" w:line="360" w:lineRule="auto"/>
        <w:rPr>
          <w:rFonts w:ascii="Arial" w:hAnsi="Arial" w:cs="Arial"/>
          <w:shd w:val="clear" w:color="auto" w:fill="FFFFFF"/>
        </w:rPr>
      </w:pPr>
      <w:r w:rsidRPr="0023526A">
        <w:rPr>
          <w:rFonts w:ascii="Arial" w:hAnsi="Arial" w:cs="Arial"/>
          <w:shd w:val="clear" w:color="auto" w:fill="FFFFFF"/>
        </w:rPr>
        <w:t xml:space="preserve">Various interventions can be supportive in handling indicators namely, behaviour interference, </w:t>
      </w:r>
      <w:r w:rsidR="00E353CB" w:rsidRPr="0023526A">
        <w:rPr>
          <w:rFonts w:ascii="Arial" w:hAnsi="Arial" w:cs="Arial"/>
          <w:shd w:val="clear" w:color="auto" w:fill="FFFFFF"/>
        </w:rPr>
        <w:t>CBT,</w:t>
      </w:r>
      <w:r w:rsidRPr="0023526A">
        <w:rPr>
          <w:rFonts w:ascii="Arial" w:hAnsi="Arial" w:cs="Arial"/>
          <w:shd w:val="clear" w:color="auto" w:fill="FFFFFF"/>
        </w:rPr>
        <w:t xml:space="preserve"> or initial intervention. </w:t>
      </w:r>
      <w:r w:rsidR="001F436A" w:rsidRPr="0023526A">
        <w:rPr>
          <w:rFonts w:ascii="Arial" w:hAnsi="Arial" w:cs="Arial"/>
          <w:shd w:val="clear" w:color="auto" w:fill="FFFFFF"/>
        </w:rPr>
        <w:t xml:space="preserve">There are </w:t>
      </w:r>
      <w:proofErr w:type="gramStart"/>
      <w:r w:rsidR="001F436A" w:rsidRPr="0023526A">
        <w:rPr>
          <w:rFonts w:ascii="Arial" w:hAnsi="Arial" w:cs="Arial"/>
          <w:shd w:val="clear" w:color="auto" w:fill="FFFFFF"/>
        </w:rPr>
        <w:t>several</w:t>
      </w:r>
      <w:proofErr w:type="gramEnd"/>
      <w:r w:rsidR="001F436A" w:rsidRPr="0023526A">
        <w:rPr>
          <w:rFonts w:ascii="Arial" w:hAnsi="Arial" w:cs="Arial"/>
          <w:shd w:val="clear" w:color="auto" w:fill="FFFFFF"/>
        </w:rPr>
        <w:t xml:space="preserve"> means of support available</w:t>
      </w:r>
      <w:r w:rsidR="006E593D" w:rsidRPr="0023526A">
        <w:rPr>
          <w:rFonts w:ascii="Arial" w:hAnsi="Arial" w:cs="Arial"/>
          <w:shd w:val="clear" w:color="auto" w:fill="FFFFFF"/>
        </w:rPr>
        <w:t xml:space="preserve"> for people with autism. These range from family and friends, local support, social media support or charities. There is also an autism website available where individuals can connect with support groups in their communities as well as The National Autistic Society</w:t>
      </w:r>
      <w:r w:rsidR="00BF5405" w:rsidRPr="0023526A">
        <w:rPr>
          <w:rFonts w:ascii="Arial" w:hAnsi="Arial" w:cs="Arial"/>
          <w:shd w:val="clear" w:color="auto" w:fill="FFFFFF"/>
        </w:rPr>
        <w:t xml:space="preserve"> and the NHS</w:t>
      </w:r>
      <w:r w:rsidR="00F06434" w:rsidRPr="0023526A">
        <w:rPr>
          <w:rFonts w:ascii="Arial" w:hAnsi="Arial" w:cs="Arial"/>
          <w:shd w:val="clear" w:color="auto" w:fill="FFFFFF"/>
        </w:rPr>
        <w:t xml:space="preserve"> (NAS, 2021).</w:t>
      </w:r>
    </w:p>
    <w:p w14:paraId="11448887" w14:textId="5EBA2161" w:rsidR="006C40A7" w:rsidRDefault="006C40A7" w:rsidP="005E1B03">
      <w:pPr>
        <w:pStyle w:val="Heading1"/>
      </w:pPr>
      <w:bookmarkStart w:id="33" w:name="_Toc92001453"/>
      <w:r w:rsidRPr="005E1B03">
        <w:t>Conclusion</w:t>
      </w:r>
      <w:bookmarkEnd w:id="33"/>
      <w:r w:rsidRPr="005E1B03">
        <w:t xml:space="preserve"> </w:t>
      </w:r>
    </w:p>
    <w:p w14:paraId="259F6CF8" w14:textId="1571C329" w:rsidR="005E1B03" w:rsidRPr="0023526A" w:rsidRDefault="008233AB" w:rsidP="0023526A">
      <w:pPr>
        <w:spacing w:line="360" w:lineRule="auto"/>
        <w:rPr>
          <w:rFonts w:ascii="Arial" w:hAnsi="Arial" w:cs="Arial"/>
        </w:rPr>
      </w:pPr>
      <w:r w:rsidRPr="0023526A">
        <w:rPr>
          <w:rFonts w:ascii="Arial" w:eastAsia="Times New Roman" w:hAnsi="Arial" w:cs="Arial"/>
          <w:bdr w:val="none" w:sz="0" w:space="0" w:color="auto" w:frame="1"/>
          <w:lang w:eastAsia="en-GB"/>
        </w:rPr>
        <w:t>On this basis, we conclude that</w:t>
      </w:r>
      <w:r w:rsidR="00CB0E3D" w:rsidRPr="0023526A">
        <w:rPr>
          <w:rFonts w:ascii="Arial" w:eastAsia="Times New Roman" w:hAnsi="Arial" w:cs="Arial"/>
          <w:bdr w:val="none" w:sz="0" w:space="0" w:color="auto" w:frame="1"/>
          <w:lang w:eastAsia="en-GB"/>
        </w:rPr>
        <w:t xml:space="preserve"> it is important that a person-c</w:t>
      </w:r>
      <w:r w:rsidR="00D865BB" w:rsidRPr="0023526A">
        <w:rPr>
          <w:rFonts w:ascii="Arial" w:eastAsia="Times New Roman" w:hAnsi="Arial" w:cs="Arial"/>
          <w:bdr w:val="none" w:sz="0" w:space="0" w:color="auto" w:frame="1"/>
          <w:lang w:eastAsia="en-GB"/>
        </w:rPr>
        <w:t>e</w:t>
      </w:r>
      <w:r w:rsidR="00CB0E3D" w:rsidRPr="0023526A">
        <w:rPr>
          <w:rFonts w:ascii="Arial" w:eastAsia="Times New Roman" w:hAnsi="Arial" w:cs="Arial"/>
          <w:bdr w:val="none" w:sz="0" w:space="0" w:color="auto" w:frame="1"/>
          <w:lang w:eastAsia="en-GB"/>
        </w:rPr>
        <w:t>ntred</w:t>
      </w:r>
      <w:r w:rsidR="00D865BB" w:rsidRPr="0023526A">
        <w:rPr>
          <w:rFonts w:ascii="Arial" w:eastAsia="Times New Roman" w:hAnsi="Arial" w:cs="Arial"/>
          <w:bdr w:val="none" w:sz="0" w:space="0" w:color="auto" w:frame="1"/>
          <w:lang w:eastAsia="en-GB"/>
        </w:rPr>
        <w:t xml:space="preserve"> approach is taken </w:t>
      </w:r>
      <w:r w:rsidR="00A6676C" w:rsidRPr="0023526A">
        <w:rPr>
          <w:rFonts w:ascii="Arial" w:eastAsia="Times New Roman" w:hAnsi="Arial" w:cs="Arial"/>
          <w:bdr w:val="none" w:sz="0" w:space="0" w:color="auto" w:frame="1"/>
          <w:lang w:eastAsia="en-GB"/>
        </w:rPr>
        <w:t xml:space="preserve">when you </w:t>
      </w:r>
      <w:proofErr w:type="gramStart"/>
      <w:r w:rsidR="00A6676C" w:rsidRPr="0023526A">
        <w:rPr>
          <w:rFonts w:ascii="Arial" w:eastAsia="Times New Roman" w:hAnsi="Arial" w:cs="Arial"/>
          <w:bdr w:val="none" w:sz="0" w:space="0" w:color="auto" w:frame="1"/>
          <w:lang w:eastAsia="en-GB"/>
        </w:rPr>
        <w:t>work</w:t>
      </w:r>
      <w:proofErr w:type="gramEnd"/>
      <w:r w:rsidR="00A6676C" w:rsidRPr="0023526A">
        <w:rPr>
          <w:rFonts w:ascii="Arial" w:eastAsia="Times New Roman" w:hAnsi="Arial" w:cs="Arial"/>
          <w:bdr w:val="none" w:sz="0" w:space="0" w:color="auto" w:frame="1"/>
          <w:lang w:eastAsia="en-GB"/>
        </w:rPr>
        <w:t xml:space="preserve"> with</w:t>
      </w:r>
      <w:r w:rsidR="00D865BB" w:rsidRPr="0023526A">
        <w:rPr>
          <w:rFonts w:ascii="Arial" w:eastAsia="Times New Roman" w:hAnsi="Arial" w:cs="Arial"/>
          <w:bdr w:val="none" w:sz="0" w:space="0" w:color="auto" w:frame="1"/>
          <w:lang w:eastAsia="en-GB"/>
        </w:rPr>
        <w:t xml:space="preserve"> </w:t>
      </w:r>
      <w:r w:rsidR="00D65FB9" w:rsidRPr="0023526A">
        <w:rPr>
          <w:rFonts w:ascii="Arial" w:eastAsia="Times New Roman" w:hAnsi="Arial" w:cs="Arial"/>
          <w:bdr w:val="none" w:sz="0" w:space="0" w:color="auto" w:frame="1"/>
          <w:lang w:eastAsia="en-GB"/>
        </w:rPr>
        <w:t>people with autism</w:t>
      </w:r>
      <w:r w:rsidR="004C5D07" w:rsidRPr="0023526A">
        <w:rPr>
          <w:rFonts w:ascii="Arial" w:eastAsia="Times New Roman" w:hAnsi="Arial" w:cs="Arial"/>
          <w:bdr w:val="none" w:sz="0" w:space="0" w:color="auto" w:frame="1"/>
          <w:lang w:eastAsia="en-GB"/>
        </w:rPr>
        <w:t xml:space="preserve">. </w:t>
      </w:r>
      <w:r w:rsidR="00CA4691" w:rsidRPr="0023526A">
        <w:rPr>
          <w:rFonts w:ascii="Arial" w:eastAsia="Times New Roman" w:hAnsi="Arial" w:cs="Arial"/>
          <w:bdr w:val="none" w:sz="0" w:space="0" w:color="auto" w:frame="1"/>
          <w:lang w:eastAsia="en-GB"/>
        </w:rPr>
        <w:t>Moreover</w:t>
      </w:r>
      <w:r w:rsidR="00150ED6" w:rsidRPr="0023526A">
        <w:rPr>
          <w:rFonts w:ascii="Arial" w:eastAsia="Times New Roman" w:hAnsi="Arial" w:cs="Arial"/>
          <w:bdr w:val="none" w:sz="0" w:space="0" w:color="auto" w:frame="1"/>
          <w:lang w:eastAsia="en-GB"/>
        </w:rPr>
        <w:t>,</w:t>
      </w:r>
      <w:r w:rsidR="004C5D07" w:rsidRPr="0023526A">
        <w:rPr>
          <w:rFonts w:ascii="Arial" w:eastAsia="Times New Roman" w:hAnsi="Arial" w:cs="Arial"/>
          <w:bdr w:val="none" w:sz="0" w:space="0" w:color="auto" w:frame="1"/>
          <w:lang w:eastAsia="en-GB"/>
        </w:rPr>
        <w:t xml:space="preserve"> </w:t>
      </w:r>
      <w:r w:rsidR="00CA4691" w:rsidRPr="0023526A">
        <w:rPr>
          <w:rFonts w:ascii="Arial" w:eastAsia="Times New Roman" w:hAnsi="Arial" w:cs="Arial"/>
          <w:bdr w:val="none" w:sz="0" w:space="0" w:color="auto" w:frame="1"/>
          <w:lang w:eastAsia="en-GB"/>
        </w:rPr>
        <w:t>one need to</w:t>
      </w:r>
      <w:r w:rsidR="004C5D07" w:rsidRPr="0023526A">
        <w:rPr>
          <w:rFonts w:ascii="Arial" w:eastAsia="Times New Roman" w:hAnsi="Arial" w:cs="Arial"/>
          <w:bdr w:val="none" w:sz="0" w:space="0" w:color="auto" w:frame="1"/>
          <w:lang w:eastAsia="en-GB"/>
        </w:rPr>
        <w:t xml:space="preserve"> make sure </w:t>
      </w:r>
      <w:r w:rsidR="00D73A4A" w:rsidRPr="0023526A">
        <w:rPr>
          <w:rFonts w:ascii="Arial" w:eastAsia="Times New Roman" w:hAnsi="Arial" w:cs="Arial"/>
          <w:bdr w:val="none" w:sz="0" w:space="0" w:color="auto" w:frame="1"/>
          <w:lang w:eastAsia="en-GB"/>
        </w:rPr>
        <w:t>the Human Rights Act non-</w:t>
      </w:r>
      <w:r w:rsidR="00150ED6" w:rsidRPr="0023526A">
        <w:rPr>
          <w:rFonts w:ascii="Arial" w:eastAsia="Times New Roman" w:hAnsi="Arial" w:cs="Arial"/>
          <w:bdr w:val="none" w:sz="0" w:space="0" w:color="auto" w:frame="1"/>
          <w:lang w:eastAsia="en-GB"/>
        </w:rPr>
        <w:t>discriminatory</w:t>
      </w:r>
      <w:r w:rsidR="004737FB" w:rsidRPr="0023526A">
        <w:rPr>
          <w:rFonts w:ascii="Arial" w:eastAsia="Times New Roman" w:hAnsi="Arial" w:cs="Arial"/>
          <w:bdr w:val="none" w:sz="0" w:space="0" w:color="auto" w:frame="1"/>
          <w:lang w:eastAsia="en-GB"/>
        </w:rPr>
        <w:t xml:space="preserve"> practice based on Equality Act 2010 </w:t>
      </w:r>
      <w:r w:rsidR="00D7349E" w:rsidRPr="0023526A">
        <w:rPr>
          <w:rFonts w:ascii="Arial" w:eastAsia="Times New Roman" w:hAnsi="Arial" w:cs="Arial"/>
          <w:bdr w:val="none" w:sz="0" w:space="0" w:color="auto" w:frame="1"/>
          <w:lang w:eastAsia="en-GB"/>
        </w:rPr>
        <w:t xml:space="preserve">will </w:t>
      </w:r>
      <w:proofErr w:type="gramStart"/>
      <w:r w:rsidR="00D7349E" w:rsidRPr="0023526A">
        <w:rPr>
          <w:rFonts w:ascii="Arial" w:eastAsia="Times New Roman" w:hAnsi="Arial" w:cs="Arial"/>
          <w:bdr w:val="none" w:sz="0" w:space="0" w:color="auto" w:frame="1"/>
          <w:lang w:eastAsia="en-GB"/>
        </w:rPr>
        <w:t>be followed</w:t>
      </w:r>
      <w:proofErr w:type="gramEnd"/>
      <w:r w:rsidR="00D7349E" w:rsidRPr="0023526A">
        <w:rPr>
          <w:rFonts w:ascii="Arial" w:eastAsia="Times New Roman" w:hAnsi="Arial" w:cs="Arial"/>
          <w:bdr w:val="none" w:sz="0" w:space="0" w:color="auto" w:frame="1"/>
          <w:lang w:eastAsia="en-GB"/>
        </w:rPr>
        <w:t>.</w:t>
      </w:r>
    </w:p>
    <w:p w14:paraId="3DF2D1C9" w14:textId="77777777" w:rsidR="00EF16AA" w:rsidRDefault="00EF16AA" w:rsidP="008F23E2">
      <w:pPr>
        <w:pStyle w:val="Heading1"/>
      </w:pPr>
    </w:p>
    <w:p w14:paraId="3E34EBE0" w14:textId="413B4878" w:rsidR="0075123A" w:rsidRDefault="0075123A" w:rsidP="008F23E2">
      <w:pPr>
        <w:pStyle w:val="Heading1"/>
      </w:pPr>
    </w:p>
    <w:p w14:paraId="1A57EE73" w14:textId="77777777" w:rsidR="006E0E89" w:rsidRPr="006E0E89" w:rsidRDefault="006E0E89" w:rsidP="006E0E89"/>
    <w:p w14:paraId="19B7B5FF" w14:textId="77777777" w:rsidR="0075123A" w:rsidRDefault="0075123A" w:rsidP="008F23E2">
      <w:pPr>
        <w:pStyle w:val="Heading1"/>
      </w:pPr>
    </w:p>
    <w:p w14:paraId="692A1DB2" w14:textId="77777777" w:rsidR="0075123A" w:rsidRDefault="0075123A" w:rsidP="008F23E2">
      <w:pPr>
        <w:pStyle w:val="Heading1"/>
      </w:pPr>
    </w:p>
    <w:p w14:paraId="254F1D37" w14:textId="77777777" w:rsidR="0075123A" w:rsidRDefault="0075123A" w:rsidP="008F23E2">
      <w:pPr>
        <w:pStyle w:val="Heading1"/>
      </w:pPr>
    </w:p>
    <w:p w14:paraId="53F0F40D" w14:textId="77777777" w:rsidR="00B94654" w:rsidRDefault="00B94654" w:rsidP="000E067C">
      <w:pPr>
        <w:keepNext/>
        <w:keepLines/>
        <w:spacing w:before="240" w:after="0"/>
        <w:outlineLvl w:val="0"/>
        <w:rPr>
          <w:rFonts w:asciiTheme="majorHAnsi" w:eastAsiaTheme="majorEastAsia" w:hAnsiTheme="majorHAnsi" w:cstheme="majorBidi"/>
          <w:color w:val="2F5496" w:themeColor="accent1" w:themeShade="BF"/>
          <w:sz w:val="32"/>
          <w:szCs w:val="32"/>
        </w:rPr>
      </w:pPr>
    </w:p>
    <w:p w14:paraId="790CF719" w14:textId="6B046C33" w:rsidR="000D1FFC" w:rsidRDefault="000D1FFC" w:rsidP="2C708131">
      <w:pPr>
        <w:rPr>
          <w:rFonts w:ascii="Calibri" w:eastAsia="Calibri" w:hAnsi="Calibri" w:cs="Calibri"/>
          <w:color w:val="000000" w:themeColor="text1"/>
        </w:rPr>
      </w:pPr>
    </w:p>
    <w:p w14:paraId="23B7D2A5" w14:textId="5E18CFFE" w:rsidR="006D6BC0" w:rsidRDefault="006D6BC0" w:rsidP="2C708131">
      <w:pPr>
        <w:rPr>
          <w:rFonts w:ascii="Calibri" w:eastAsia="Calibri" w:hAnsi="Calibri" w:cs="Calibri"/>
          <w:color w:val="000000" w:themeColor="text1"/>
        </w:rPr>
      </w:pPr>
    </w:p>
    <w:p w14:paraId="78F02B1F" w14:textId="30B33B06" w:rsidR="006D6BC0" w:rsidRDefault="006D6BC0" w:rsidP="2C708131">
      <w:pPr>
        <w:rPr>
          <w:rFonts w:ascii="Calibri" w:eastAsia="Calibri" w:hAnsi="Calibri" w:cs="Calibri"/>
          <w:color w:val="000000" w:themeColor="text1"/>
        </w:rPr>
      </w:pPr>
    </w:p>
    <w:p w14:paraId="468196BC" w14:textId="77777777" w:rsidR="00A05401" w:rsidRDefault="00A05401" w:rsidP="006D6BC0">
      <w:pPr>
        <w:keepNext/>
        <w:keepLines/>
        <w:spacing w:before="240" w:after="0"/>
        <w:outlineLvl w:val="0"/>
        <w:rPr>
          <w:rFonts w:asciiTheme="majorHAnsi" w:eastAsiaTheme="majorEastAsia" w:hAnsiTheme="majorHAnsi" w:cstheme="majorBidi"/>
          <w:color w:val="2F5496" w:themeColor="accent1" w:themeShade="BF"/>
          <w:sz w:val="32"/>
          <w:szCs w:val="32"/>
        </w:rPr>
      </w:pPr>
      <w:bookmarkStart w:id="34" w:name="_Toc92001454"/>
    </w:p>
    <w:p w14:paraId="02E6B28B" w14:textId="77777777" w:rsidR="00A05401" w:rsidRDefault="00A05401" w:rsidP="006D6BC0">
      <w:pPr>
        <w:keepNext/>
        <w:keepLines/>
        <w:spacing w:before="240" w:after="0"/>
        <w:outlineLvl w:val="0"/>
        <w:rPr>
          <w:rFonts w:asciiTheme="majorHAnsi" w:eastAsiaTheme="majorEastAsia" w:hAnsiTheme="majorHAnsi" w:cstheme="majorBidi"/>
          <w:color w:val="2F5496" w:themeColor="accent1" w:themeShade="BF"/>
          <w:sz w:val="32"/>
          <w:szCs w:val="32"/>
        </w:rPr>
      </w:pPr>
    </w:p>
    <w:p w14:paraId="57E76444" w14:textId="77777777" w:rsidR="00A05401" w:rsidRDefault="00A05401" w:rsidP="006D6BC0">
      <w:pPr>
        <w:keepNext/>
        <w:keepLines/>
        <w:spacing w:before="240" w:after="0"/>
        <w:outlineLvl w:val="0"/>
        <w:rPr>
          <w:rFonts w:asciiTheme="majorHAnsi" w:eastAsiaTheme="majorEastAsia" w:hAnsiTheme="majorHAnsi" w:cstheme="majorBidi"/>
          <w:color w:val="2F5496" w:themeColor="accent1" w:themeShade="BF"/>
          <w:sz w:val="32"/>
          <w:szCs w:val="32"/>
        </w:rPr>
      </w:pPr>
    </w:p>
    <w:bookmarkEnd w:id="34"/>
    <w:p w14:paraId="75910622" w14:textId="77777777" w:rsidR="006D6BC0" w:rsidRDefault="006D6BC0" w:rsidP="006D6BC0">
      <w:pPr>
        <w:rPr>
          <w:rFonts w:ascii="Calibri" w:eastAsia="Calibri" w:hAnsi="Calibri" w:cs="Calibri"/>
          <w:color w:val="000000" w:themeColor="text1"/>
        </w:rPr>
      </w:pPr>
    </w:p>
    <w:p w14:paraId="57A541AF" w14:textId="77777777" w:rsidR="006D6BC0" w:rsidRDefault="006D6BC0" w:rsidP="006D6BC0">
      <w:pPr>
        <w:rPr>
          <w:rFonts w:ascii="Calibri" w:eastAsia="Calibri" w:hAnsi="Calibri" w:cs="Calibri"/>
          <w:color w:val="000000" w:themeColor="text1"/>
        </w:rPr>
      </w:pPr>
    </w:p>
    <w:p w14:paraId="45F5225F" w14:textId="77777777" w:rsidR="000D5BE9" w:rsidRPr="006E0E89" w:rsidRDefault="000D5BE9" w:rsidP="000D5BE9">
      <w:pPr>
        <w:keepNext/>
        <w:keepLines/>
        <w:spacing w:before="240" w:after="0"/>
        <w:outlineLvl w:val="0"/>
        <w:rPr>
          <w:rFonts w:asciiTheme="majorHAnsi" w:eastAsiaTheme="majorEastAsia" w:hAnsiTheme="majorHAnsi" w:cstheme="majorBidi"/>
          <w:color w:val="2F5496" w:themeColor="accent1" w:themeShade="BF"/>
          <w:sz w:val="32"/>
          <w:szCs w:val="32"/>
        </w:rPr>
      </w:pPr>
      <w:bookmarkStart w:id="35" w:name="_Toc92001455"/>
      <w:r w:rsidRPr="006E0E89">
        <w:rPr>
          <w:rFonts w:asciiTheme="majorHAnsi" w:eastAsiaTheme="majorEastAsia" w:hAnsiTheme="majorHAnsi" w:cstheme="majorBidi"/>
          <w:color w:val="2F5496" w:themeColor="accent1" w:themeShade="BF"/>
          <w:sz w:val="32"/>
          <w:szCs w:val="32"/>
        </w:rPr>
        <w:t>References</w:t>
      </w:r>
    </w:p>
    <w:p w14:paraId="68347AB0" w14:textId="77777777" w:rsidR="000D5BE9" w:rsidRDefault="000D5BE9" w:rsidP="000D5BE9">
      <w:pPr>
        <w:spacing w:line="360" w:lineRule="auto"/>
        <w:rPr>
          <w:rFonts w:ascii="Arial" w:hAnsi="Arial" w:cs="Arial"/>
        </w:rPr>
      </w:pPr>
      <w:r w:rsidRPr="006E0E89">
        <w:rPr>
          <w:rFonts w:ascii="Arial" w:hAnsi="Arial" w:cs="Arial"/>
        </w:rPr>
        <w:t>Anxiety UK, (2021)</w:t>
      </w:r>
      <w:hyperlink r:id="rId16" w:history="1">
        <w:r w:rsidRPr="006E0E89">
          <w:rPr>
            <w:rFonts w:ascii="Arial" w:hAnsi="Arial" w:cs="Arial"/>
            <w:i/>
            <w:iCs/>
          </w:rPr>
          <w:t>Generalised Anxiety Disorder</w:t>
        </w:r>
        <w:r w:rsidRPr="006E0E89">
          <w:rPr>
            <w:rFonts w:ascii="Arial" w:hAnsi="Arial" w:cs="Arial"/>
          </w:rPr>
          <w:t xml:space="preserve"> .</w:t>
        </w:r>
      </w:hyperlink>
      <w:r w:rsidRPr="006E0E89">
        <w:rPr>
          <w:rFonts w:ascii="Arial" w:hAnsi="Arial" w:cs="Arial"/>
        </w:rPr>
        <w:t xml:space="preserve"> Available at: </w:t>
      </w:r>
      <w:hyperlink r:id="rId17" w:history="1">
        <w:r w:rsidRPr="006E0E89">
          <w:rPr>
            <w:rFonts w:ascii="Arial" w:hAnsi="Arial" w:cs="Arial"/>
          </w:rPr>
          <w:t>https://www.anxietyuk.org.uk/anxiety-type/generalised-anxiety-disorder/(Accessed</w:t>
        </w:r>
      </w:hyperlink>
      <w:r w:rsidRPr="006E0E89">
        <w:rPr>
          <w:rFonts w:ascii="Arial" w:hAnsi="Arial" w:cs="Arial"/>
        </w:rPr>
        <w:t>: (19 December 2021).</w:t>
      </w:r>
    </w:p>
    <w:p w14:paraId="4053AC85" w14:textId="77777777" w:rsidR="000D5BE9" w:rsidRPr="00794D9B" w:rsidRDefault="000D5BE9" w:rsidP="000D5BE9">
      <w:pPr>
        <w:spacing w:line="360" w:lineRule="auto"/>
        <w:rPr>
          <w:rStyle w:val="Hyperlink"/>
          <w:rFonts w:ascii="Arial" w:hAnsi="Arial" w:cs="Arial"/>
          <w:color w:val="auto"/>
          <w:u w:val="none"/>
        </w:rPr>
      </w:pPr>
      <w:r w:rsidRPr="00794D9B">
        <w:rPr>
          <w:rFonts w:ascii="Arial" w:hAnsi="Arial" w:cs="Arial"/>
        </w:rPr>
        <w:t xml:space="preserve">Borwin Bandelow, MD, PhD; Sophie Michaelis, MD; Dirk Wedekind, MD, PhD (2017) Treatment of anxiety disorders. Available at: https//: </w:t>
      </w:r>
      <w:hyperlink r:id="rId18" w:history="1">
        <w:r w:rsidRPr="00794D9B">
          <w:rPr>
            <w:rStyle w:val="Hyperlink"/>
            <w:rFonts w:ascii="Arial" w:hAnsi="Arial" w:cs="Arial"/>
            <w:color w:val="auto"/>
            <w:u w:val="none"/>
          </w:rPr>
          <w:t>www.dialogues-cns.org/(Accessed</w:t>
        </w:r>
      </w:hyperlink>
      <w:r w:rsidRPr="00794D9B">
        <w:rPr>
          <w:rStyle w:val="Hyperlink"/>
          <w:rFonts w:ascii="Arial" w:hAnsi="Arial" w:cs="Arial"/>
          <w:color w:val="auto"/>
          <w:u w:val="none"/>
        </w:rPr>
        <w:t>: 20 December 2021).</w:t>
      </w:r>
    </w:p>
    <w:p w14:paraId="650E4A73" w14:textId="77777777" w:rsidR="000D5BE9" w:rsidRPr="00794D9B" w:rsidRDefault="000D5BE9" w:rsidP="000D5BE9">
      <w:pPr>
        <w:spacing w:after="0" w:line="360" w:lineRule="auto"/>
        <w:rPr>
          <w:rFonts w:ascii="Arial" w:hAnsi="Arial" w:cs="Arial"/>
        </w:rPr>
      </w:pPr>
      <w:r w:rsidRPr="00794D9B">
        <w:rPr>
          <w:rFonts w:ascii="Arial" w:eastAsia="Times New Roman" w:hAnsi="Arial" w:cs="Arial"/>
          <w:lang w:eastAsia="en-GB"/>
        </w:rPr>
        <w:t xml:space="preserve">Gomez. A, Barthel. A, Hofmann. S, </w:t>
      </w:r>
      <w:r w:rsidRPr="00794D9B">
        <w:rPr>
          <w:rFonts w:ascii="Arial" w:hAnsi="Arial" w:cs="Arial"/>
        </w:rPr>
        <w:t xml:space="preserve">Comparing the Efficacy of Benzodiazepines and Serotonergic Anti-Depressants for Adults with Generalized Anxiety Disorder: A meta-analytic review. Available at: DOI: 10.1080/14656566.2018.1472767 </w:t>
      </w:r>
      <w:proofErr w:type="gramStart"/>
      <w:r w:rsidRPr="00794D9B">
        <w:rPr>
          <w:rFonts w:ascii="Arial" w:hAnsi="Arial" w:cs="Arial"/>
        </w:rPr>
        <w:t>/(</w:t>
      </w:r>
      <w:proofErr w:type="gramEnd"/>
      <w:r w:rsidRPr="00794D9B">
        <w:rPr>
          <w:rFonts w:ascii="Arial" w:hAnsi="Arial" w:cs="Arial"/>
        </w:rPr>
        <w:t>Accessed:26 December 2021).</w:t>
      </w:r>
    </w:p>
    <w:p w14:paraId="704AF956" w14:textId="77777777" w:rsidR="000D5BE9" w:rsidRPr="00794D9B" w:rsidRDefault="000D5BE9" w:rsidP="000D5BE9">
      <w:pPr>
        <w:spacing w:after="0" w:line="360" w:lineRule="auto"/>
        <w:rPr>
          <w:rFonts w:ascii="Arial" w:hAnsi="Arial" w:cs="Arial"/>
        </w:rPr>
      </w:pPr>
      <w:r w:rsidRPr="00794D9B">
        <w:rPr>
          <w:rFonts w:ascii="Arial" w:eastAsia="Times New Roman" w:hAnsi="Arial" w:cs="Arial"/>
          <w:lang w:eastAsia="en-GB"/>
        </w:rPr>
        <w:t xml:space="preserve">Murray. A, et al (2021) </w:t>
      </w:r>
      <w:r w:rsidRPr="00794D9B">
        <w:rPr>
          <w:rFonts w:ascii="Arial" w:hAnsi="Arial" w:cs="Arial"/>
        </w:rPr>
        <w:t xml:space="preserve">Oxidative Stress and the Pathophysiology and Symptom Profile of Schizophrenia Spectrum Disorders. Journal: Frontiers in psychiatry. Publisher: Frontiers Media S.A. Available at: </w:t>
      </w:r>
      <w:hyperlink r:id="rId19" w:history="1">
        <w:r w:rsidRPr="00794D9B">
          <w:rPr>
            <w:rStyle w:val="Hyperlink"/>
            <w:rFonts w:ascii="Arial" w:hAnsi="Arial" w:cs="Arial"/>
            <w:color w:val="auto"/>
            <w:u w:val="none"/>
          </w:rPr>
          <w:t>http://www.pubmedcentral.nih.gov/articlerender.fcgi?artid=PMC8339376/(Accessed</w:t>
        </w:r>
      </w:hyperlink>
      <w:r w:rsidRPr="00794D9B">
        <w:rPr>
          <w:rFonts w:ascii="Arial" w:hAnsi="Arial" w:cs="Arial"/>
        </w:rPr>
        <w:t>: 26 December 2021).</w:t>
      </w:r>
    </w:p>
    <w:p w14:paraId="074C5719" w14:textId="77777777" w:rsidR="000D5BE9" w:rsidRPr="00794D9B" w:rsidRDefault="000D5BE9" w:rsidP="000D5BE9">
      <w:pPr>
        <w:spacing w:line="360" w:lineRule="auto"/>
        <w:rPr>
          <w:rFonts w:ascii="Arial" w:eastAsia="Calibri" w:hAnsi="Arial" w:cs="Arial"/>
        </w:rPr>
      </w:pPr>
      <w:r w:rsidRPr="00794D9B">
        <w:rPr>
          <w:rFonts w:ascii="Arial" w:eastAsia="Calibri" w:hAnsi="Arial" w:cs="Arial"/>
        </w:rPr>
        <w:t xml:space="preserve">NHS (2021) Anxiety Fear and Panic. Get help with anxiety, </w:t>
      </w:r>
      <w:proofErr w:type="gramStart"/>
      <w:r w:rsidRPr="00794D9B">
        <w:rPr>
          <w:rFonts w:ascii="Arial" w:eastAsia="Calibri" w:hAnsi="Arial" w:cs="Arial"/>
        </w:rPr>
        <w:t>fear</w:t>
      </w:r>
      <w:proofErr w:type="gramEnd"/>
      <w:r w:rsidRPr="00794D9B">
        <w:rPr>
          <w:rFonts w:ascii="Arial" w:eastAsia="Calibri" w:hAnsi="Arial" w:cs="Arial"/>
        </w:rPr>
        <w:t xml:space="preserve"> or panic. Available at: https//: www.nhs.uk/ (Accessed: 20 December 2021).</w:t>
      </w:r>
    </w:p>
    <w:p w14:paraId="16B6217E" w14:textId="77777777" w:rsidR="000D5BE9" w:rsidRPr="00794D9B" w:rsidRDefault="000D5BE9" w:rsidP="000D5BE9">
      <w:pPr>
        <w:spacing w:line="360" w:lineRule="auto"/>
        <w:rPr>
          <w:rFonts w:ascii="Arial" w:eastAsia="Calibri" w:hAnsi="Arial" w:cs="Arial"/>
        </w:rPr>
      </w:pPr>
      <w:r w:rsidRPr="00794D9B">
        <w:rPr>
          <w:rFonts w:ascii="Arial" w:hAnsi="Arial" w:cs="Arial"/>
        </w:rPr>
        <w:t>NHS (2021</w:t>
      </w:r>
      <w:r w:rsidRPr="00794D9B">
        <w:rPr>
          <w:rFonts w:ascii="Arial" w:hAnsi="Arial" w:cs="Arial"/>
          <w:i/>
          <w:iCs/>
        </w:rPr>
        <w:t xml:space="preserve">) </w:t>
      </w:r>
      <w:r w:rsidRPr="00794D9B">
        <w:rPr>
          <w:rFonts w:ascii="Arial" w:eastAsia="Calibri" w:hAnsi="Arial" w:cs="Arial"/>
          <w:i/>
          <w:iCs/>
        </w:rPr>
        <w:t>Anxiety and panic attacks</w:t>
      </w:r>
      <w:r w:rsidRPr="00794D9B">
        <w:rPr>
          <w:rFonts w:ascii="Arial" w:eastAsia="Calibri" w:hAnsi="Arial" w:cs="Arial"/>
        </w:rPr>
        <w:t>. (online)</w:t>
      </w:r>
      <w:proofErr w:type="gramStart"/>
      <w:r w:rsidRPr="00794D9B">
        <w:rPr>
          <w:rFonts w:ascii="Arial" w:eastAsia="Calibri" w:hAnsi="Arial" w:cs="Arial"/>
        </w:rPr>
        <w:t xml:space="preserve">.  </w:t>
      </w:r>
      <w:proofErr w:type="gramEnd"/>
      <w:r w:rsidRPr="00794D9B">
        <w:rPr>
          <w:rFonts w:ascii="Arial" w:eastAsia="Calibri" w:hAnsi="Arial" w:cs="Arial"/>
        </w:rPr>
        <w:t xml:space="preserve">Available at: </w:t>
      </w:r>
      <w:hyperlink r:id="rId20">
        <w:r w:rsidRPr="00794D9B">
          <w:rPr>
            <w:rStyle w:val="Hyperlink"/>
            <w:rFonts w:ascii="Arial" w:eastAsia="Calibri" w:hAnsi="Arial" w:cs="Arial"/>
            <w:color w:val="auto"/>
            <w:u w:val="none"/>
          </w:rPr>
          <w:t>Anxiety and panic attacks - NHS (www.nhs.uk)</w:t>
        </w:r>
      </w:hyperlink>
      <w:r w:rsidRPr="00794D9B">
        <w:rPr>
          <w:rFonts w:ascii="Arial" w:eastAsia="Calibri" w:hAnsi="Arial" w:cs="Arial"/>
        </w:rPr>
        <w:t xml:space="preserve"> (Accessed: 05</w:t>
      </w:r>
      <w:r w:rsidRPr="00794D9B">
        <w:rPr>
          <w:rFonts w:ascii="Arial" w:eastAsia="Calibri" w:hAnsi="Arial" w:cs="Arial"/>
          <w:vertAlign w:val="superscript"/>
        </w:rPr>
        <w:t>th</w:t>
      </w:r>
      <w:r w:rsidRPr="00794D9B">
        <w:rPr>
          <w:rFonts w:ascii="Arial" w:eastAsia="Calibri" w:hAnsi="Arial" w:cs="Arial"/>
        </w:rPr>
        <w:t xml:space="preserve"> November 2021). </w:t>
      </w:r>
    </w:p>
    <w:p w14:paraId="642F9638" w14:textId="77777777" w:rsidR="000D5BE9" w:rsidRPr="00794D9B" w:rsidRDefault="000D5BE9" w:rsidP="000D5BE9">
      <w:pPr>
        <w:spacing w:line="360" w:lineRule="auto"/>
        <w:rPr>
          <w:rFonts w:ascii="Arial" w:hAnsi="Arial" w:cs="Arial"/>
        </w:rPr>
      </w:pPr>
      <w:r w:rsidRPr="00794D9B">
        <w:rPr>
          <w:rFonts w:ascii="Arial" w:hAnsi="Arial" w:cs="Arial"/>
        </w:rPr>
        <w:t xml:space="preserve">NHS, (2020) </w:t>
      </w:r>
      <w:hyperlink r:id="rId21" w:history="1">
        <w:r w:rsidRPr="00794D9B">
          <w:rPr>
            <w:rStyle w:val="Hyperlink"/>
            <w:rFonts w:ascii="Arial" w:hAnsi="Arial" w:cs="Arial"/>
            <w:color w:val="auto"/>
            <w:u w:val="none"/>
          </w:rPr>
          <w:t>Overview -</w:t>
        </w:r>
        <w:r w:rsidRPr="00794D9B">
          <w:rPr>
            <w:rStyle w:val="Hyperlink"/>
            <w:rFonts w:ascii="Arial" w:hAnsi="Arial" w:cs="Arial"/>
            <w:i/>
            <w:iCs/>
            <w:color w:val="auto"/>
            <w:u w:val="none"/>
          </w:rPr>
          <w:t xml:space="preserve"> Generalised anxiety disorder in adults </w:t>
        </w:r>
        <w:r w:rsidRPr="00794D9B">
          <w:rPr>
            <w:rStyle w:val="Hyperlink"/>
            <w:rFonts w:ascii="Arial" w:hAnsi="Arial" w:cs="Arial"/>
            <w:color w:val="auto"/>
            <w:u w:val="none"/>
          </w:rPr>
          <w:t>– NHS. Available at: https://www.nhs.uk/mental-health/condition/generalised-anxity-disorder-overview/(Accessed: 19 December</w:t>
        </w:r>
      </w:hyperlink>
      <w:r w:rsidRPr="00794D9B">
        <w:rPr>
          <w:rFonts w:ascii="Arial" w:hAnsi="Arial" w:cs="Arial"/>
        </w:rPr>
        <w:t xml:space="preserve"> 2021).</w:t>
      </w:r>
    </w:p>
    <w:p w14:paraId="10A2CC12" w14:textId="77777777" w:rsidR="000D5BE9" w:rsidRPr="00794D9B" w:rsidRDefault="000D5BE9" w:rsidP="000D5BE9">
      <w:pPr>
        <w:spacing w:line="360" w:lineRule="auto"/>
        <w:rPr>
          <w:rFonts w:ascii="Arial" w:eastAsia="Calibri" w:hAnsi="Arial" w:cs="Arial"/>
        </w:rPr>
      </w:pPr>
      <w:r w:rsidRPr="00794D9B">
        <w:rPr>
          <w:rFonts w:ascii="Arial" w:hAnsi="Arial" w:cs="Arial"/>
        </w:rPr>
        <w:t xml:space="preserve">NHS, (2019) </w:t>
      </w:r>
      <w:hyperlink w:history="1">
        <w:r w:rsidRPr="00794D9B">
          <w:rPr>
            <w:rStyle w:val="Hyperlink"/>
            <w:rFonts w:ascii="Arial" w:hAnsi="Arial" w:cs="Arial"/>
            <w:color w:val="auto"/>
            <w:u w:val="none"/>
          </w:rPr>
          <w:t>How to get diagnosed with autism. Available at: httpa//: www.nhs.uk/</w:t>
        </w:r>
      </w:hyperlink>
      <w:r w:rsidRPr="00794D9B">
        <w:rPr>
          <w:rFonts w:ascii="Arial" w:hAnsi="Arial" w:cs="Arial"/>
        </w:rPr>
        <w:t xml:space="preserve"> (Accessed: 26 December 2021).</w:t>
      </w:r>
    </w:p>
    <w:p w14:paraId="507B8D54" w14:textId="77777777" w:rsidR="000D5BE9" w:rsidRPr="00794D9B" w:rsidRDefault="000D5BE9" w:rsidP="000D5BE9">
      <w:pPr>
        <w:pStyle w:val="NormalWeb"/>
        <w:spacing w:before="0" w:beforeAutospacing="0" w:after="0" w:afterAutospacing="0" w:line="360" w:lineRule="auto"/>
        <w:rPr>
          <w:rFonts w:ascii="Arial" w:hAnsi="Arial" w:cs="Arial"/>
          <w:sz w:val="22"/>
          <w:szCs w:val="22"/>
        </w:rPr>
      </w:pPr>
      <w:r w:rsidRPr="00794D9B">
        <w:rPr>
          <w:rFonts w:ascii="Arial" w:hAnsi="Arial" w:cs="Arial"/>
          <w:sz w:val="22"/>
          <w:szCs w:val="22"/>
        </w:rPr>
        <w:t xml:space="preserve">NICE (2021) Guidance principle of care for people with disorder. Available at: </w:t>
      </w:r>
      <w:hyperlink r:id="rId22" w:anchor="principles-of-care-for-people-with-panic-disorder/" w:history="1">
        <w:r w:rsidRPr="00794D9B">
          <w:rPr>
            <w:rStyle w:val="Hyperlink"/>
            <w:rFonts w:ascii="Arial" w:eastAsia="+mn-ea" w:hAnsi="Arial" w:cs="Arial"/>
            <w:color w:val="auto"/>
            <w:kern w:val="24"/>
            <w:sz w:val="22"/>
            <w:szCs w:val="22"/>
            <w:u w:val="none"/>
          </w:rPr>
          <w:t>https://www.nice.org.uk/guidance/cg113/chapter/1-Guidance#principles-of-care-for-people-with-panic-disorder/</w:t>
        </w:r>
      </w:hyperlink>
      <w:r w:rsidRPr="00794D9B">
        <w:rPr>
          <w:rStyle w:val="Hyperlink"/>
          <w:rFonts w:ascii="Arial" w:eastAsia="+mn-ea" w:hAnsi="Arial" w:cs="Arial"/>
          <w:color w:val="auto"/>
          <w:kern w:val="24"/>
          <w:sz w:val="22"/>
          <w:szCs w:val="22"/>
          <w:u w:val="none"/>
        </w:rPr>
        <w:t xml:space="preserve"> (Accessed: 16 </w:t>
      </w:r>
      <w:proofErr w:type="spellStart"/>
      <w:r w:rsidRPr="00794D9B">
        <w:rPr>
          <w:rStyle w:val="Hyperlink"/>
          <w:rFonts w:ascii="Arial" w:eastAsia="+mn-ea" w:hAnsi="Arial" w:cs="Arial"/>
          <w:color w:val="auto"/>
          <w:kern w:val="24"/>
          <w:sz w:val="22"/>
          <w:szCs w:val="22"/>
          <w:u w:val="none"/>
        </w:rPr>
        <w:t>Decembet</w:t>
      </w:r>
      <w:proofErr w:type="spellEnd"/>
      <w:r w:rsidRPr="00794D9B">
        <w:rPr>
          <w:rStyle w:val="Hyperlink"/>
          <w:rFonts w:ascii="Arial" w:eastAsia="+mn-ea" w:hAnsi="Arial" w:cs="Arial"/>
          <w:color w:val="auto"/>
          <w:kern w:val="24"/>
          <w:sz w:val="22"/>
          <w:szCs w:val="22"/>
          <w:u w:val="none"/>
        </w:rPr>
        <w:t xml:space="preserve"> 2021).</w:t>
      </w:r>
    </w:p>
    <w:p w14:paraId="2EE9B199" w14:textId="77777777" w:rsidR="000D5BE9" w:rsidRDefault="000D5BE9" w:rsidP="000D5BE9">
      <w:pPr>
        <w:spacing w:line="360" w:lineRule="auto"/>
        <w:rPr>
          <w:rFonts w:ascii="Arial" w:hAnsi="Arial" w:cs="Arial"/>
        </w:rPr>
      </w:pPr>
      <w:bookmarkStart w:id="36" w:name="_Hlk91575114"/>
      <w:r w:rsidRPr="00794D9B">
        <w:rPr>
          <w:rFonts w:ascii="Arial" w:hAnsi="Arial" w:cs="Arial"/>
        </w:rPr>
        <w:t>Psychology Today (2021)</w:t>
      </w:r>
      <w:bookmarkEnd w:id="36"/>
      <w:r w:rsidRPr="00794D9B">
        <w:rPr>
          <w:rFonts w:ascii="Arial" w:hAnsi="Arial" w:cs="Arial"/>
        </w:rPr>
        <w:fldChar w:fldCharType="begin"/>
      </w:r>
      <w:r w:rsidRPr="00794D9B">
        <w:rPr>
          <w:rFonts w:ascii="Arial" w:hAnsi="Arial" w:cs="Arial"/>
        </w:rPr>
        <w:instrText xml:space="preserve"> HYPERLINK "https://uowtsd-my.sharepoint.com/personal/1908537_student_uwtsd_ac_uk/Documents/Generalized%20Anxiety%20Disorder.%20Available" </w:instrText>
      </w:r>
      <w:r w:rsidRPr="00794D9B">
        <w:rPr>
          <w:rFonts w:ascii="Arial" w:hAnsi="Arial" w:cs="Arial"/>
        </w:rPr>
        <w:fldChar w:fldCharType="separate"/>
      </w:r>
      <w:r w:rsidRPr="00794D9B">
        <w:rPr>
          <w:rStyle w:val="Hyperlink"/>
          <w:rFonts w:ascii="Arial" w:hAnsi="Arial" w:cs="Arial"/>
          <w:i/>
          <w:iCs/>
          <w:color w:val="auto"/>
          <w:u w:val="none"/>
        </w:rPr>
        <w:t xml:space="preserve">Generalized Anxiety Disorder. </w:t>
      </w:r>
      <w:r w:rsidRPr="00794D9B">
        <w:rPr>
          <w:rStyle w:val="Hyperlink"/>
          <w:rFonts w:ascii="Arial" w:hAnsi="Arial" w:cs="Arial"/>
          <w:color w:val="auto"/>
          <w:u w:val="none"/>
        </w:rPr>
        <w:t>Available</w:t>
      </w:r>
      <w:r w:rsidRPr="00794D9B">
        <w:rPr>
          <w:rStyle w:val="Hyperlink"/>
          <w:rFonts w:ascii="Arial" w:hAnsi="Arial" w:cs="Arial"/>
          <w:color w:val="auto"/>
          <w:u w:val="none"/>
        </w:rPr>
        <w:fldChar w:fldCharType="end"/>
      </w:r>
      <w:r w:rsidRPr="00794D9B">
        <w:rPr>
          <w:rFonts w:ascii="Arial" w:hAnsi="Arial" w:cs="Arial"/>
        </w:rPr>
        <w:t xml:space="preserve"> at: </w:t>
      </w:r>
      <w:hyperlink r:id="rId23" w:history="1">
        <w:r w:rsidRPr="00794D9B">
          <w:rPr>
            <w:rStyle w:val="Hyperlink"/>
            <w:rFonts w:ascii="Arial" w:hAnsi="Arial" w:cs="Arial"/>
            <w:color w:val="auto"/>
            <w:u w:val="none"/>
          </w:rPr>
          <w:t>https://psychologytoday.com/us/condition/generalize-anxiety-disorder/(Accessed</w:t>
        </w:r>
      </w:hyperlink>
      <w:r w:rsidRPr="00794D9B">
        <w:rPr>
          <w:rFonts w:ascii="Arial" w:hAnsi="Arial" w:cs="Arial"/>
        </w:rPr>
        <w:t>: 19 December2021).</w:t>
      </w:r>
    </w:p>
    <w:p w14:paraId="564F0B81" w14:textId="77777777" w:rsidR="000D5BE9" w:rsidRPr="006D0749" w:rsidRDefault="000D5BE9" w:rsidP="000D5BE9">
      <w:pPr>
        <w:spacing w:line="360" w:lineRule="auto"/>
        <w:rPr>
          <w:rFonts w:ascii="Arial" w:hAnsi="Arial" w:cs="Arial"/>
        </w:rPr>
      </w:pPr>
      <w:r w:rsidRPr="006D0749">
        <w:rPr>
          <w:rFonts w:ascii="Arial" w:hAnsi="Arial" w:cs="Arial"/>
        </w:rPr>
        <w:t xml:space="preserve">Sanfilippo. B, (2021) Mental Disorder and Psychopathology. University of Wales Trinity Saint David. Available at: https//: </w:t>
      </w:r>
      <w:hyperlink r:id="rId24" w:history="1">
        <w:r w:rsidRPr="006D0749">
          <w:rPr>
            <w:rStyle w:val="Hyperlink"/>
            <w:rFonts w:ascii="Arial" w:hAnsi="Arial" w:cs="Arial"/>
            <w:color w:val="auto"/>
            <w:u w:val="none"/>
          </w:rPr>
          <w:t>www.uwtsd.ac.uk/</w:t>
        </w:r>
      </w:hyperlink>
      <w:r w:rsidRPr="006D0749">
        <w:rPr>
          <w:rFonts w:ascii="Arial" w:hAnsi="Arial" w:cs="Arial"/>
        </w:rPr>
        <w:t xml:space="preserve"> (Accessed: 16 December 2021).</w:t>
      </w:r>
    </w:p>
    <w:p w14:paraId="3179344C" w14:textId="77777777" w:rsidR="000D5BE9" w:rsidRPr="00794D9B" w:rsidRDefault="000D5BE9" w:rsidP="000D5BE9">
      <w:pPr>
        <w:spacing w:line="360" w:lineRule="auto"/>
        <w:rPr>
          <w:rFonts w:ascii="Arial" w:hAnsi="Arial" w:cs="Arial"/>
        </w:rPr>
      </w:pPr>
      <w:r w:rsidRPr="00794D9B">
        <w:rPr>
          <w:rFonts w:ascii="Arial" w:hAnsi="Arial" w:cs="Arial"/>
        </w:rPr>
        <w:t xml:space="preserve">The impact of Covid-19 on UK mental health survey. Increases in mental health issues pre and post lockdown. Source: </w:t>
      </w:r>
      <w:hyperlink r:id="rId25" w:history="1">
        <w:r w:rsidRPr="00794D9B">
          <w:rPr>
            <w:rStyle w:val="Hyperlink"/>
            <w:rFonts w:ascii="Arial" w:hAnsi="Arial" w:cs="Arial"/>
            <w:color w:val="auto"/>
            <w:u w:val="none"/>
          </w:rPr>
          <w:t>https://www.forthewithlife.co.uk/(Accessed</w:t>
        </w:r>
      </w:hyperlink>
      <w:r w:rsidRPr="00794D9B">
        <w:rPr>
          <w:rFonts w:ascii="Arial" w:hAnsi="Arial" w:cs="Arial"/>
        </w:rPr>
        <w:t>: 18 December 2021).</w:t>
      </w:r>
    </w:p>
    <w:p w14:paraId="11D818AF" w14:textId="77777777" w:rsidR="000D5BE9" w:rsidRPr="00794D9B" w:rsidRDefault="000D5BE9" w:rsidP="000D5BE9">
      <w:pPr>
        <w:spacing w:line="360" w:lineRule="auto"/>
        <w:rPr>
          <w:rFonts w:ascii="Arial" w:hAnsi="Arial" w:cs="Arial"/>
        </w:rPr>
      </w:pPr>
      <w:r w:rsidRPr="00794D9B">
        <w:rPr>
          <w:rFonts w:ascii="Arial" w:eastAsia="Calibri" w:hAnsi="Arial" w:cs="Arial"/>
        </w:rPr>
        <w:t xml:space="preserve">World Health Organisation, </w:t>
      </w:r>
      <w:r w:rsidRPr="00794D9B">
        <w:rPr>
          <w:rFonts w:ascii="Arial" w:eastAsia="Calibri" w:hAnsi="Arial" w:cs="Arial"/>
          <w:i/>
          <w:iCs/>
        </w:rPr>
        <w:t>WHO (2010) ICD-10 VERSION</w:t>
      </w:r>
      <w:r w:rsidRPr="00794D9B">
        <w:rPr>
          <w:rFonts w:ascii="Arial" w:eastAsia="Calibri" w:hAnsi="Arial" w:cs="Arial"/>
        </w:rPr>
        <w:t xml:space="preserve">. (online). Available at: </w:t>
      </w:r>
      <w:hyperlink r:id="rId26" w:anchor="/F30-F39">
        <w:r w:rsidRPr="00794D9B">
          <w:rPr>
            <w:rStyle w:val="Hyperlink"/>
            <w:rFonts w:ascii="Arial" w:eastAsia="Calibri" w:hAnsi="Arial" w:cs="Arial"/>
            <w:color w:val="auto"/>
            <w:u w:val="none"/>
          </w:rPr>
          <w:t>https://icd.who.int/browse10/2010/en#/F30-F39</w:t>
        </w:r>
      </w:hyperlink>
      <w:r w:rsidRPr="00794D9B">
        <w:rPr>
          <w:rFonts w:ascii="Arial" w:eastAsia="Calibri" w:hAnsi="Arial" w:cs="Arial"/>
        </w:rPr>
        <w:t xml:space="preserve">  (Accessed: 16 December 2021). </w:t>
      </w:r>
    </w:p>
    <w:p w14:paraId="2A37B995" w14:textId="77777777" w:rsidR="000D5BE9" w:rsidRPr="00794D9B" w:rsidRDefault="000D5BE9" w:rsidP="000D5BE9">
      <w:pPr>
        <w:spacing w:line="360" w:lineRule="auto"/>
        <w:rPr>
          <w:rFonts w:ascii="Arial" w:hAnsi="Arial" w:cs="Arial"/>
        </w:rPr>
      </w:pPr>
      <w:hyperlink r:id="rId27" w:history="1">
        <w:r w:rsidRPr="00794D9B">
          <w:rPr>
            <w:rStyle w:val="Hyperlink"/>
            <w:rFonts w:ascii="Arial" w:eastAsia="+mn-ea" w:hAnsi="Arial" w:cs="Arial"/>
            <w:color w:val="auto"/>
            <w:kern w:val="24"/>
            <w:u w:val="none"/>
          </w:rPr>
          <w:t xml:space="preserve">Source: </w:t>
        </w:r>
      </w:hyperlink>
      <w:hyperlink r:id="rId28" w:history="1">
        <w:r w:rsidRPr="00794D9B">
          <w:rPr>
            <w:rStyle w:val="Hyperlink"/>
            <w:rFonts w:ascii="Arial" w:eastAsia="+mn-ea" w:hAnsi="Arial" w:cs="Arial"/>
            <w:color w:val="auto"/>
            <w:kern w:val="24"/>
            <w:u w:val="none"/>
          </w:rPr>
          <w:t>https://mentalhealth-uk.org/help-and-information/conditions/anxiety-disorders/causes</w:t>
        </w:r>
      </w:hyperlink>
    </w:p>
    <w:p w14:paraId="36D751F6" w14:textId="77777777" w:rsidR="000D5BE9" w:rsidRPr="00794D9B" w:rsidRDefault="000D5BE9" w:rsidP="000D5BE9">
      <w:pPr>
        <w:spacing w:line="360" w:lineRule="auto"/>
        <w:rPr>
          <w:rFonts w:ascii="Arial" w:eastAsia="Calibri" w:hAnsi="Arial" w:cs="Arial"/>
        </w:rPr>
      </w:pPr>
    </w:p>
    <w:p w14:paraId="1DD82FE2" w14:textId="77777777" w:rsidR="004E4DAE" w:rsidRDefault="004E4DAE" w:rsidP="00544D03">
      <w:pPr>
        <w:pStyle w:val="Heading1"/>
        <w:rPr>
          <w:rFonts w:eastAsia="Calibri"/>
        </w:rPr>
      </w:pPr>
    </w:p>
    <w:p w14:paraId="7E965859" w14:textId="77777777" w:rsidR="004E4DAE" w:rsidRDefault="004E4DAE" w:rsidP="00544D03">
      <w:pPr>
        <w:pStyle w:val="Heading1"/>
        <w:rPr>
          <w:rFonts w:eastAsia="Calibri"/>
        </w:rPr>
      </w:pPr>
    </w:p>
    <w:p w14:paraId="67E12ADC" w14:textId="77777777" w:rsidR="004E4DAE" w:rsidRDefault="004E4DAE" w:rsidP="00544D03">
      <w:pPr>
        <w:pStyle w:val="Heading1"/>
        <w:rPr>
          <w:rFonts w:eastAsia="Calibri"/>
        </w:rPr>
      </w:pPr>
    </w:p>
    <w:p w14:paraId="6B5E7D77" w14:textId="77777777" w:rsidR="004E4DAE" w:rsidRDefault="004E4DAE" w:rsidP="00544D03">
      <w:pPr>
        <w:pStyle w:val="Heading1"/>
        <w:rPr>
          <w:rFonts w:eastAsia="Calibri"/>
        </w:rPr>
      </w:pPr>
    </w:p>
    <w:p w14:paraId="579985D6" w14:textId="77777777" w:rsidR="004E4DAE" w:rsidRDefault="004E4DAE" w:rsidP="00544D03">
      <w:pPr>
        <w:pStyle w:val="Heading1"/>
        <w:rPr>
          <w:rFonts w:eastAsia="Calibri"/>
        </w:rPr>
      </w:pPr>
    </w:p>
    <w:p w14:paraId="1AF703D2" w14:textId="4C72A07F" w:rsidR="001C6844" w:rsidRPr="000D1FFC" w:rsidRDefault="001C6844" w:rsidP="00544D03">
      <w:pPr>
        <w:pStyle w:val="Heading1"/>
        <w:rPr>
          <w:rFonts w:eastAsia="Calibri"/>
        </w:rPr>
      </w:pPr>
      <w:r w:rsidRPr="000D1FFC">
        <w:rPr>
          <w:rFonts w:eastAsia="Calibri"/>
        </w:rPr>
        <w:t>Appendix A:</w:t>
      </w:r>
      <w:bookmarkEnd w:id="35"/>
      <w:r w:rsidRPr="000D1FFC">
        <w:rPr>
          <w:rFonts w:eastAsia="Calibri"/>
        </w:rPr>
        <w:t xml:space="preserve"> </w:t>
      </w:r>
    </w:p>
    <w:p w14:paraId="0E4510B3" w14:textId="7D879E69" w:rsidR="001C6844" w:rsidRDefault="001C6844" w:rsidP="2C708131">
      <w:pPr>
        <w:rPr>
          <w:rFonts w:ascii="Calibri" w:eastAsia="Calibri" w:hAnsi="Calibri" w:cs="Calibri"/>
          <w:color w:val="000000" w:themeColor="text1"/>
        </w:rPr>
      </w:pPr>
    </w:p>
    <w:p w14:paraId="691C1977" w14:textId="7ECF2EF0" w:rsidR="001C6844" w:rsidRDefault="001C6844" w:rsidP="2C708131">
      <w:pPr>
        <w:rPr>
          <w:rFonts w:ascii="Calibri" w:eastAsia="Calibri" w:hAnsi="Calibri" w:cs="Calibri"/>
          <w:color w:val="000000" w:themeColor="text1"/>
        </w:rPr>
      </w:pPr>
    </w:p>
    <w:p w14:paraId="73AA6A8E" w14:textId="54F9B3D8" w:rsidR="001C6844" w:rsidRDefault="00A574A3" w:rsidP="2C708131">
      <w:pPr>
        <w:rPr>
          <w:rFonts w:ascii="Calibri" w:eastAsia="Calibri" w:hAnsi="Calibri" w:cs="Calibri"/>
          <w:color w:val="000000" w:themeColor="text1"/>
        </w:rPr>
      </w:pPr>
      <w:r>
        <w:rPr>
          <w:rFonts w:ascii="Calibri" w:eastAsia="Calibri" w:hAnsi="Calibri" w:cs="Calibri"/>
          <w:noProof/>
          <w:color w:val="000000" w:themeColor="text1"/>
        </w:rPr>
        <w:drawing>
          <wp:inline distT="0" distB="0" distL="0" distR="0" wp14:anchorId="0A7554BE" wp14:editId="354BCA23">
            <wp:extent cx="5731510" cy="65036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AD"/>
                    <pic:cNvPicPr/>
                  </pic:nvPicPr>
                  <pic:blipFill>
                    <a:blip r:embed="rId29">
                      <a:extLst>
                        <a:ext uri="{28A0092B-C50C-407E-A947-70E740481C1C}">
                          <a14:useLocalDpi xmlns:a14="http://schemas.microsoft.com/office/drawing/2010/main" val="0"/>
                        </a:ext>
                      </a:extLst>
                    </a:blip>
                    <a:stretch>
                      <a:fillRect/>
                    </a:stretch>
                  </pic:blipFill>
                  <pic:spPr>
                    <a:xfrm>
                      <a:off x="0" y="0"/>
                      <a:ext cx="5731510" cy="6503670"/>
                    </a:xfrm>
                    <a:prstGeom prst="rect">
                      <a:avLst/>
                    </a:prstGeom>
                  </pic:spPr>
                </pic:pic>
              </a:graphicData>
            </a:graphic>
          </wp:inline>
        </w:drawing>
      </w:r>
    </w:p>
    <w:p w14:paraId="3FFBCF25" w14:textId="3A469A87" w:rsidR="00A131B0" w:rsidRDefault="00A131B0" w:rsidP="2C708131">
      <w:pPr>
        <w:rPr>
          <w:rFonts w:ascii="Calibri" w:eastAsia="Calibri" w:hAnsi="Calibri" w:cs="Calibri"/>
          <w:color w:val="000000" w:themeColor="text1"/>
        </w:rPr>
      </w:pPr>
    </w:p>
    <w:p w14:paraId="41A30FF3" w14:textId="27A7AE20" w:rsidR="00A131B0" w:rsidRDefault="00A131B0" w:rsidP="2C708131">
      <w:pPr>
        <w:rPr>
          <w:rFonts w:ascii="Calibri" w:eastAsia="Calibri" w:hAnsi="Calibri" w:cs="Calibri"/>
          <w:color w:val="000000" w:themeColor="text1"/>
        </w:rPr>
      </w:pPr>
    </w:p>
    <w:p w14:paraId="66CFDB16" w14:textId="4F14D68C" w:rsidR="00A131B0" w:rsidRDefault="00A131B0" w:rsidP="2C708131">
      <w:pPr>
        <w:rPr>
          <w:rFonts w:ascii="Calibri" w:eastAsia="Calibri" w:hAnsi="Calibri" w:cs="Calibri"/>
          <w:color w:val="000000" w:themeColor="text1"/>
        </w:rPr>
      </w:pPr>
    </w:p>
    <w:p w14:paraId="6D77A6DA" w14:textId="2248EBEA" w:rsidR="00A131B0" w:rsidRDefault="00A131B0" w:rsidP="2C708131">
      <w:pPr>
        <w:rPr>
          <w:rFonts w:ascii="Calibri" w:eastAsia="Calibri" w:hAnsi="Calibri" w:cs="Calibri"/>
          <w:color w:val="000000" w:themeColor="text1"/>
        </w:rPr>
      </w:pPr>
    </w:p>
    <w:p w14:paraId="1F565463" w14:textId="77777777" w:rsidR="00A574A3" w:rsidRDefault="00A574A3" w:rsidP="2C708131">
      <w:pPr>
        <w:rPr>
          <w:rFonts w:ascii="Calibri" w:eastAsia="Calibri" w:hAnsi="Calibri" w:cs="Calibri"/>
          <w:color w:val="000000" w:themeColor="text1"/>
        </w:rPr>
      </w:pPr>
    </w:p>
    <w:p w14:paraId="38EEC65B" w14:textId="379662BA" w:rsidR="00A131B0" w:rsidRPr="009F0D02" w:rsidRDefault="00A131B0" w:rsidP="00544D03">
      <w:pPr>
        <w:pStyle w:val="Heading1"/>
        <w:rPr>
          <w:rFonts w:eastAsia="Calibri"/>
        </w:rPr>
      </w:pPr>
      <w:bookmarkStart w:id="37" w:name="_Toc92001456"/>
      <w:r w:rsidRPr="009F0D02">
        <w:rPr>
          <w:rFonts w:eastAsia="Calibri"/>
        </w:rPr>
        <w:t>Appendix B</w:t>
      </w:r>
      <w:bookmarkEnd w:id="37"/>
    </w:p>
    <w:p w14:paraId="1B6CDA03" w14:textId="77777777" w:rsidR="008B5AE5" w:rsidRDefault="008B5AE5" w:rsidP="2C708131">
      <w:pPr>
        <w:rPr>
          <w:rFonts w:ascii="Calibri" w:eastAsia="Calibri" w:hAnsi="Calibri" w:cs="Calibri"/>
          <w:color w:val="000000" w:themeColor="text1"/>
        </w:rPr>
      </w:pPr>
    </w:p>
    <w:p w14:paraId="40DE9CCF" w14:textId="39F462FB" w:rsidR="00A131B0" w:rsidRDefault="00A574A3" w:rsidP="2C708131">
      <w:pPr>
        <w:rPr>
          <w:rFonts w:ascii="Calibri" w:eastAsia="Calibri" w:hAnsi="Calibri" w:cs="Calibri"/>
          <w:color w:val="000000" w:themeColor="text1"/>
        </w:rPr>
      </w:pPr>
      <w:r>
        <w:rPr>
          <w:rFonts w:ascii="Calibri" w:eastAsia="Calibri" w:hAnsi="Calibri" w:cs="Calibri"/>
          <w:noProof/>
          <w:color w:val="000000" w:themeColor="text1"/>
        </w:rPr>
        <w:drawing>
          <wp:anchor distT="0" distB="0" distL="114300" distR="114300" simplePos="0" relativeHeight="251657216" behindDoc="0" locked="0" layoutInCell="1" allowOverlap="1" wp14:anchorId="3CFBAA2D" wp14:editId="3BFD0C23">
            <wp:simplePos x="914400" y="1476260"/>
            <wp:positionH relativeFrom="column">
              <wp:align>left</wp:align>
            </wp:positionH>
            <wp:positionV relativeFrom="paragraph">
              <wp:align>top</wp:align>
            </wp:positionV>
            <wp:extent cx="5731510" cy="611378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575.jpg"/>
                    <pic:cNvPicPr/>
                  </pic:nvPicPr>
                  <pic:blipFill>
                    <a:blip r:embed="rId30">
                      <a:extLst>
                        <a:ext uri="{28A0092B-C50C-407E-A947-70E740481C1C}">
                          <a14:useLocalDpi xmlns:a14="http://schemas.microsoft.com/office/drawing/2010/main" val="0"/>
                        </a:ext>
                      </a:extLst>
                    </a:blip>
                    <a:stretch>
                      <a:fillRect/>
                    </a:stretch>
                  </pic:blipFill>
                  <pic:spPr>
                    <a:xfrm>
                      <a:off x="0" y="0"/>
                      <a:ext cx="5731510" cy="6113780"/>
                    </a:xfrm>
                    <a:prstGeom prst="rect">
                      <a:avLst/>
                    </a:prstGeom>
                  </pic:spPr>
                </pic:pic>
              </a:graphicData>
            </a:graphic>
          </wp:anchor>
        </w:drawing>
      </w:r>
      <w:r w:rsidR="008B5AE5">
        <w:rPr>
          <w:rFonts w:ascii="Calibri" w:eastAsia="Calibri" w:hAnsi="Calibri" w:cs="Calibri"/>
          <w:color w:val="000000" w:themeColor="text1"/>
        </w:rPr>
        <w:br w:type="textWrapping" w:clear="all"/>
      </w:r>
    </w:p>
    <w:p w14:paraId="6F86125E" w14:textId="057BA287" w:rsidR="008B5AE5" w:rsidRPr="008B5AE5" w:rsidRDefault="008B5AE5" w:rsidP="008B5AE5">
      <w:pPr>
        <w:rPr>
          <w:rFonts w:ascii="Calibri" w:eastAsia="Calibri" w:hAnsi="Calibri" w:cs="Calibri"/>
        </w:rPr>
      </w:pPr>
    </w:p>
    <w:p w14:paraId="7316CA9D" w14:textId="4C67E45E" w:rsidR="008B5AE5" w:rsidRPr="008B5AE5" w:rsidRDefault="008B5AE5" w:rsidP="008B5AE5">
      <w:pPr>
        <w:rPr>
          <w:rFonts w:ascii="Calibri" w:eastAsia="Calibri" w:hAnsi="Calibri" w:cs="Calibri"/>
        </w:rPr>
      </w:pPr>
    </w:p>
    <w:p w14:paraId="48B0C363" w14:textId="4DA15028" w:rsidR="008B5AE5" w:rsidRDefault="008B5AE5" w:rsidP="008B5AE5">
      <w:pPr>
        <w:rPr>
          <w:rFonts w:ascii="Calibri" w:eastAsia="Calibri" w:hAnsi="Calibri" w:cs="Calibri"/>
          <w:color w:val="000000" w:themeColor="text1"/>
        </w:rPr>
      </w:pPr>
      <w:r>
        <w:rPr>
          <w:rFonts w:ascii="Calibri" w:eastAsia="Calibri" w:hAnsi="Calibri" w:cs="Calibri"/>
          <w:noProof/>
          <w:color w:val="000000" w:themeColor="text1"/>
        </w:rPr>
        <w:lastRenderedPageBreak/>
        <w:drawing>
          <wp:inline distT="0" distB="0" distL="0" distR="0" wp14:anchorId="408CDB68" wp14:editId="567CF750">
            <wp:extent cx="5606267" cy="484450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573.jpg"/>
                    <pic:cNvPicPr/>
                  </pic:nvPicPr>
                  <pic:blipFill>
                    <a:blip r:embed="rId31">
                      <a:extLst>
                        <a:ext uri="{28A0092B-C50C-407E-A947-70E740481C1C}">
                          <a14:useLocalDpi xmlns:a14="http://schemas.microsoft.com/office/drawing/2010/main" val="0"/>
                        </a:ext>
                      </a:extLst>
                    </a:blip>
                    <a:stretch>
                      <a:fillRect/>
                    </a:stretch>
                  </pic:blipFill>
                  <pic:spPr>
                    <a:xfrm>
                      <a:off x="0" y="0"/>
                      <a:ext cx="5619220" cy="4855696"/>
                    </a:xfrm>
                    <a:prstGeom prst="rect">
                      <a:avLst/>
                    </a:prstGeom>
                  </pic:spPr>
                </pic:pic>
              </a:graphicData>
            </a:graphic>
          </wp:inline>
        </w:drawing>
      </w:r>
    </w:p>
    <w:p w14:paraId="21DFE865" w14:textId="6F09B1F1" w:rsidR="008B5AE5" w:rsidRPr="008B5AE5" w:rsidRDefault="00544D03" w:rsidP="00544D03">
      <w:pPr>
        <w:pStyle w:val="Heading1"/>
        <w:rPr>
          <w:rFonts w:eastAsia="Calibri"/>
        </w:rPr>
      </w:pPr>
      <w:bookmarkStart w:id="38" w:name="_Toc92001457"/>
      <w:r>
        <w:rPr>
          <w:rFonts w:eastAsia="Calibri"/>
        </w:rPr>
        <w:t>Appendix: C</w:t>
      </w:r>
      <w:bookmarkEnd w:id="38"/>
    </w:p>
    <w:sectPr w:rsidR="008B5AE5" w:rsidRPr="008B5AE5">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CC259" w14:textId="77777777" w:rsidR="008B46F4" w:rsidRDefault="008B46F4" w:rsidP="00391DE0">
      <w:pPr>
        <w:spacing w:after="0" w:line="240" w:lineRule="auto"/>
      </w:pPr>
      <w:r>
        <w:separator/>
      </w:r>
    </w:p>
  </w:endnote>
  <w:endnote w:type="continuationSeparator" w:id="0">
    <w:p w14:paraId="2AE77431" w14:textId="77777777" w:rsidR="008B46F4" w:rsidRDefault="008B46F4" w:rsidP="00391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oppins">
    <w:charset w:val="00"/>
    <w:family w:val="auto"/>
    <w:pitch w:val="variable"/>
    <w:sig w:usb0="00008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983673"/>
      <w:docPartObj>
        <w:docPartGallery w:val="Page Numbers (Bottom of Page)"/>
        <w:docPartUnique/>
      </w:docPartObj>
    </w:sdtPr>
    <w:sdtEndPr>
      <w:rPr>
        <w:noProof/>
      </w:rPr>
    </w:sdtEndPr>
    <w:sdtContent>
      <w:p w14:paraId="2903CBC8" w14:textId="77777777" w:rsidR="00391DE0" w:rsidRDefault="00391D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C6D796" w14:textId="77777777" w:rsidR="00391DE0" w:rsidRDefault="00391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3EE25" w14:textId="77777777" w:rsidR="008B46F4" w:rsidRDefault="008B46F4" w:rsidP="00391DE0">
      <w:pPr>
        <w:spacing w:after="0" w:line="240" w:lineRule="auto"/>
      </w:pPr>
      <w:r>
        <w:separator/>
      </w:r>
    </w:p>
  </w:footnote>
  <w:footnote w:type="continuationSeparator" w:id="0">
    <w:p w14:paraId="6073004B" w14:textId="77777777" w:rsidR="008B46F4" w:rsidRDefault="008B46F4" w:rsidP="00391D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61E84"/>
    <w:multiLevelType w:val="hybridMultilevel"/>
    <w:tmpl w:val="C4E07124"/>
    <w:lvl w:ilvl="0" w:tplc="E2823B5A">
      <w:start w:val="1"/>
      <w:numFmt w:val="bullet"/>
      <w:lvlText w:val="•"/>
      <w:lvlJc w:val="left"/>
      <w:pPr>
        <w:tabs>
          <w:tab w:val="num" w:pos="720"/>
        </w:tabs>
        <w:ind w:left="720" w:hanging="360"/>
      </w:pPr>
      <w:rPr>
        <w:rFonts w:ascii="Arial" w:hAnsi="Arial" w:hint="default"/>
      </w:rPr>
    </w:lvl>
    <w:lvl w:ilvl="1" w:tplc="39B689B6" w:tentative="1">
      <w:start w:val="1"/>
      <w:numFmt w:val="bullet"/>
      <w:lvlText w:val="•"/>
      <w:lvlJc w:val="left"/>
      <w:pPr>
        <w:tabs>
          <w:tab w:val="num" w:pos="1440"/>
        </w:tabs>
        <w:ind w:left="1440" w:hanging="360"/>
      </w:pPr>
      <w:rPr>
        <w:rFonts w:ascii="Arial" w:hAnsi="Arial" w:hint="default"/>
      </w:rPr>
    </w:lvl>
    <w:lvl w:ilvl="2" w:tplc="A8D0E138" w:tentative="1">
      <w:start w:val="1"/>
      <w:numFmt w:val="bullet"/>
      <w:lvlText w:val="•"/>
      <w:lvlJc w:val="left"/>
      <w:pPr>
        <w:tabs>
          <w:tab w:val="num" w:pos="2160"/>
        </w:tabs>
        <w:ind w:left="2160" w:hanging="360"/>
      </w:pPr>
      <w:rPr>
        <w:rFonts w:ascii="Arial" w:hAnsi="Arial" w:hint="default"/>
      </w:rPr>
    </w:lvl>
    <w:lvl w:ilvl="3" w:tplc="A246F8CA" w:tentative="1">
      <w:start w:val="1"/>
      <w:numFmt w:val="bullet"/>
      <w:lvlText w:val="•"/>
      <w:lvlJc w:val="left"/>
      <w:pPr>
        <w:tabs>
          <w:tab w:val="num" w:pos="2880"/>
        </w:tabs>
        <w:ind w:left="2880" w:hanging="360"/>
      </w:pPr>
      <w:rPr>
        <w:rFonts w:ascii="Arial" w:hAnsi="Arial" w:hint="default"/>
      </w:rPr>
    </w:lvl>
    <w:lvl w:ilvl="4" w:tplc="E92E3288" w:tentative="1">
      <w:start w:val="1"/>
      <w:numFmt w:val="bullet"/>
      <w:lvlText w:val="•"/>
      <w:lvlJc w:val="left"/>
      <w:pPr>
        <w:tabs>
          <w:tab w:val="num" w:pos="3600"/>
        </w:tabs>
        <w:ind w:left="3600" w:hanging="360"/>
      </w:pPr>
      <w:rPr>
        <w:rFonts w:ascii="Arial" w:hAnsi="Arial" w:hint="default"/>
      </w:rPr>
    </w:lvl>
    <w:lvl w:ilvl="5" w:tplc="D2022AF0" w:tentative="1">
      <w:start w:val="1"/>
      <w:numFmt w:val="bullet"/>
      <w:lvlText w:val="•"/>
      <w:lvlJc w:val="left"/>
      <w:pPr>
        <w:tabs>
          <w:tab w:val="num" w:pos="4320"/>
        </w:tabs>
        <w:ind w:left="4320" w:hanging="360"/>
      </w:pPr>
      <w:rPr>
        <w:rFonts w:ascii="Arial" w:hAnsi="Arial" w:hint="default"/>
      </w:rPr>
    </w:lvl>
    <w:lvl w:ilvl="6" w:tplc="7E26D92A" w:tentative="1">
      <w:start w:val="1"/>
      <w:numFmt w:val="bullet"/>
      <w:lvlText w:val="•"/>
      <w:lvlJc w:val="left"/>
      <w:pPr>
        <w:tabs>
          <w:tab w:val="num" w:pos="5040"/>
        </w:tabs>
        <w:ind w:left="5040" w:hanging="360"/>
      </w:pPr>
      <w:rPr>
        <w:rFonts w:ascii="Arial" w:hAnsi="Arial" w:hint="default"/>
      </w:rPr>
    </w:lvl>
    <w:lvl w:ilvl="7" w:tplc="CD0020DC" w:tentative="1">
      <w:start w:val="1"/>
      <w:numFmt w:val="bullet"/>
      <w:lvlText w:val="•"/>
      <w:lvlJc w:val="left"/>
      <w:pPr>
        <w:tabs>
          <w:tab w:val="num" w:pos="5760"/>
        </w:tabs>
        <w:ind w:left="5760" w:hanging="360"/>
      </w:pPr>
      <w:rPr>
        <w:rFonts w:ascii="Arial" w:hAnsi="Arial" w:hint="default"/>
      </w:rPr>
    </w:lvl>
    <w:lvl w:ilvl="8" w:tplc="FB38332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7F1E27"/>
    <w:multiLevelType w:val="hybridMultilevel"/>
    <w:tmpl w:val="05806864"/>
    <w:lvl w:ilvl="0" w:tplc="1C0A0AE0">
      <w:start w:val="1"/>
      <w:numFmt w:val="bullet"/>
      <w:lvlText w:val="•"/>
      <w:lvlJc w:val="left"/>
      <w:pPr>
        <w:tabs>
          <w:tab w:val="num" w:pos="720"/>
        </w:tabs>
        <w:ind w:left="720" w:hanging="360"/>
      </w:pPr>
      <w:rPr>
        <w:rFonts w:ascii="Arial" w:hAnsi="Arial" w:hint="default"/>
      </w:rPr>
    </w:lvl>
    <w:lvl w:ilvl="1" w:tplc="6CF45E48" w:tentative="1">
      <w:start w:val="1"/>
      <w:numFmt w:val="bullet"/>
      <w:lvlText w:val="•"/>
      <w:lvlJc w:val="left"/>
      <w:pPr>
        <w:tabs>
          <w:tab w:val="num" w:pos="1440"/>
        </w:tabs>
        <w:ind w:left="1440" w:hanging="360"/>
      </w:pPr>
      <w:rPr>
        <w:rFonts w:ascii="Arial" w:hAnsi="Arial" w:hint="default"/>
      </w:rPr>
    </w:lvl>
    <w:lvl w:ilvl="2" w:tplc="68481FC0" w:tentative="1">
      <w:start w:val="1"/>
      <w:numFmt w:val="bullet"/>
      <w:lvlText w:val="•"/>
      <w:lvlJc w:val="left"/>
      <w:pPr>
        <w:tabs>
          <w:tab w:val="num" w:pos="2160"/>
        </w:tabs>
        <w:ind w:left="2160" w:hanging="360"/>
      </w:pPr>
      <w:rPr>
        <w:rFonts w:ascii="Arial" w:hAnsi="Arial" w:hint="default"/>
      </w:rPr>
    </w:lvl>
    <w:lvl w:ilvl="3" w:tplc="5C40752E" w:tentative="1">
      <w:start w:val="1"/>
      <w:numFmt w:val="bullet"/>
      <w:lvlText w:val="•"/>
      <w:lvlJc w:val="left"/>
      <w:pPr>
        <w:tabs>
          <w:tab w:val="num" w:pos="2880"/>
        </w:tabs>
        <w:ind w:left="2880" w:hanging="360"/>
      </w:pPr>
      <w:rPr>
        <w:rFonts w:ascii="Arial" w:hAnsi="Arial" w:hint="default"/>
      </w:rPr>
    </w:lvl>
    <w:lvl w:ilvl="4" w:tplc="F984FFA6" w:tentative="1">
      <w:start w:val="1"/>
      <w:numFmt w:val="bullet"/>
      <w:lvlText w:val="•"/>
      <w:lvlJc w:val="left"/>
      <w:pPr>
        <w:tabs>
          <w:tab w:val="num" w:pos="3600"/>
        </w:tabs>
        <w:ind w:left="3600" w:hanging="360"/>
      </w:pPr>
      <w:rPr>
        <w:rFonts w:ascii="Arial" w:hAnsi="Arial" w:hint="default"/>
      </w:rPr>
    </w:lvl>
    <w:lvl w:ilvl="5" w:tplc="2B803FCE" w:tentative="1">
      <w:start w:val="1"/>
      <w:numFmt w:val="bullet"/>
      <w:lvlText w:val="•"/>
      <w:lvlJc w:val="left"/>
      <w:pPr>
        <w:tabs>
          <w:tab w:val="num" w:pos="4320"/>
        </w:tabs>
        <w:ind w:left="4320" w:hanging="360"/>
      </w:pPr>
      <w:rPr>
        <w:rFonts w:ascii="Arial" w:hAnsi="Arial" w:hint="default"/>
      </w:rPr>
    </w:lvl>
    <w:lvl w:ilvl="6" w:tplc="4A4494D2" w:tentative="1">
      <w:start w:val="1"/>
      <w:numFmt w:val="bullet"/>
      <w:lvlText w:val="•"/>
      <w:lvlJc w:val="left"/>
      <w:pPr>
        <w:tabs>
          <w:tab w:val="num" w:pos="5040"/>
        </w:tabs>
        <w:ind w:left="5040" w:hanging="360"/>
      </w:pPr>
      <w:rPr>
        <w:rFonts w:ascii="Arial" w:hAnsi="Arial" w:hint="default"/>
      </w:rPr>
    </w:lvl>
    <w:lvl w:ilvl="7" w:tplc="AB183314" w:tentative="1">
      <w:start w:val="1"/>
      <w:numFmt w:val="bullet"/>
      <w:lvlText w:val="•"/>
      <w:lvlJc w:val="left"/>
      <w:pPr>
        <w:tabs>
          <w:tab w:val="num" w:pos="5760"/>
        </w:tabs>
        <w:ind w:left="5760" w:hanging="360"/>
      </w:pPr>
      <w:rPr>
        <w:rFonts w:ascii="Arial" w:hAnsi="Arial" w:hint="default"/>
      </w:rPr>
    </w:lvl>
    <w:lvl w:ilvl="8" w:tplc="01DCA5F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96C15BF"/>
    <w:multiLevelType w:val="hybridMultilevel"/>
    <w:tmpl w:val="DBFABAA4"/>
    <w:lvl w:ilvl="0" w:tplc="ADFC49F0">
      <w:start w:val="1"/>
      <w:numFmt w:val="bullet"/>
      <w:lvlText w:val="•"/>
      <w:lvlJc w:val="left"/>
      <w:pPr>
        <w:tabs>
          <w:tab w:val="num" w:pos="720"/>
        </w:tabs>
        <w:ind w:left="720" w:hanging="360"/>
      </w:pPr>
      <w:rPr>
        <w:rFonts w:ascii="Arial" w:hAnsi="Arial" w:hint="default"/>
      </w:rPr>
    </w:lvl>
    <w:lvl w:ilvl="1" w:tplc="CABC21A4" w:tentative="1">
      <w:start w:val="1"/>
      <w:numFmt w:val="bullet"/>
      <w:lvlText w:val="•"/>
      <w:lvlJc w:val="left"/>
      <w:pPr>
        <w:tabs>
          <w:tab w:val="num" w:pos="1440"/>
        </w:tabs>
        <w:ind w:left="1440" w:hanging="360"/>
      </w:pPr>
      <w:rPr>
        <w:rFonts w:ascii="Arial" w:hAnsi="Arial" w:hint="default"/>
      </w:rPr>
    </w:lvl>
    <w:lvl w:ilvl="2" w:tplc="E384DB78" w:tentative="1">
      <w:start w:val="1"/>
      <w:numFmt w:val="bullet"/>
      <w:lvlText w:val="•"/>
      <w:lvlJc w:val="left"/>
      <w:pPr>
        <w:tabs>
          <w:tab w:val="num" w:pos="2160"/>
        </w:tabs>
        <w:ind w:left="2160" w:hanging="360"/>
      </w:pPr>
      <w:rPr>
        <w:rFonts w:ascii="Arial" w:hAnsi="Arial" w:hint="default"/>
      </w:rPr>
    </w:lvl>
    <w:lvl w:ilvl="3" w:tplc="0686B98E" w:tentative="1">
      <w:start w:val="1"/>
      <w:numFmt w:val="bullet"/>
      <w:lvlText w:val="•"/>
      <w:lvlJc w:val="left"/>
      <w:pPr>
        <w:tabs>
          <w:tab w:val="num" w:pos="2880"/>
        </w:tabs>
        <w:ind w:left="2880" w:hanging="360"/>
      </w:pPr>
      <w:rPr>
        <w:rFonts w:ascii="Arial" w:hAnsi="Arial" w:hint="default"/>
      </w:rPr>
    </w:lvl>
    <w:lvl w:ilvl="4" w:tplc="0F8014CE" w:tentative="1">
      <w:start w:val="1"/>
      <w:numFmt w:val="bullet"/>
      <w:lvlText w:val="•"/>
      <w:lvlJc w:val="left"/>
      <w:pPr>
        <w:tabs>
          <w:tab w:val="num" w:pos="3600"/>
        </w:tabs>
        <w:ind w:left="3600" w:hanging="360"/>
      </w:pPr>
      <w:rPr>
        <w:rFonts w:ascii="Arial" w:hAnsi="Arial" w:hint="default"/>
      </w:rPr>
    </w:lvl>
    <w:lvl w:ilvl="5" w:tplc="890044B2" w:tentative="1">
      <w:start w:val="1"/>
      <w:numFmt w:val="bullet"/>
      <w:lvlText w:val="•"/>
      <w:lvlJc w:val="left"/>
      <w:pPr>
        <w:tabs>
          <w:tab w:val="num" w:pos="4320"/>
        </w:tabs>
        <w:ind w:left="4320" w:hanging="360"/>
      </w:pPr>
      <w:rPr>
        <w:rFonts w:ascii="Arial" w:hAnsi="Arial" w:hint="default"/>
      </w:rPr>
    </w:lvl>
    <w:lvl w:ilvl="6" w:tplc="C7687822" w:tentative="1">
      <w:start w:val="1"/>
      <w:numFmt w:val="bullet"/>
      <w:lvlText w:val="•"/>
      <w:lvlJc w:val="left"/>
      <w:pPr>
        <w:tabs>
          <w:tab w:val="num" w:pos="5040"/>
        </w:tabs>
        <w:ind w:left="5040" w:hanging="360"/>
      </w:pPr>
      <w:rPr>
        <w:rFonts w:ascii="Arial" w:hAnsi="Arial" w:hint="default"/>
      </w:rPr>
    </w:lvl>
    <w:lvl w:ilvl="7" w:tplc="3D02ED1C" w:tentative="1">
      <w:start w:val="1"/>
      <w:numFmt w:val="bullet"/>
      <w:lvlText w:val="•"/>
      <w:lvlJc w:val="left"/>
      <w:pPr>
        <w:tabs>
          <w:tab w:val="num" w:pos="5760"/>
        </w:tabs>
        <w:ind w:left="5760" w:hanging="360"/>
      </w:pPr>
      <w:rPr>
        <w:rFonts w:ascii="Arial" w:hAnsi="Arial" w:hint="default"/>
      </w:rPr>
    </w:lvl>
    <w:lvl w:ilvl="8" w:tplc="E83CC8F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9884956"/>
    <w:multiLevelType w:val="multilevel"/>
    <w:tmpl w:val="5C128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D56AE1"/>
    <w:multiLevelType w:val="multilevel"/>
    <w:tmpl w:val="19AAD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943E06"/>
    <w:multiLevelType w:val="hybridMultilevel"/>
    <w:tmpl w:val="771E35DE"/>
    <w:lvl w:ilvl="0" w:tplc="F3F8F598">
      <w:start w:val="1"/>
      <w:numFmt w:val="bullet"/>
      <w:lvlText w:val="•"/>
      <w:lvlJc w:val="left"/>
      <w:pPr>
        <w:tabs>
          <w:tab w:val="num" w:pos="720"/>
        </w:tabs>
        <w:ind w:left="720" w:hanging="360"/>
      </w:pPr>
      <w:rPr>
        <w:rFonts w:ascii="Arial" w:hAnsi="Arial" w:hint="default"/>
      </w:rPr>
    </w:lvl>
    <w:lvl w:ilvl="1" w:tplc="6E785F7C" w:tentative="1">
      <w:start w:val="1"/>
      <w:numFmt w:val="bullet"/>
      <w:lvlText w:val="•"/>
      <w:lvlJc w:val="left"/>
      <w:pPr>
        <w:tabs>
          <w:tab w:val="num" w:pos="1440"/>
        </w:tabs>
        <w:ind w:left="1440" w:hanging="360"/>
      </w:pPr>
      <w:rPr>
        <w:rFonts w:ascii="Arial" w:hAnsi="Arial" w:hint="default"/>
      </w:rPr>
    </w:lvl>
    <w:lvl w:ilvl="2" w:tplc="A9D856F8" w:tentative="1">
      <w:start w:val="1"/>
      <w:numFmt w:val="bullet"/>
      <w:lvlText w:val="•"/>
      <w:lvlJc w:val="left"/>
      <w:pPr>
        <w:tabs>
          <w:tab w:val="num" w:pos="2160"/>
        </w:tabs>
        <w:ind w:left="2160" w:hanging="360"/>
      </w:pPr>
      <w:rPr>
        <w:rFonts w:ascii="Arial" w:hAnsi="Arial" w:hint="default"/>
      </w:rPr>
    </w:lvl>
    <w:lvl w:ilvl="3" w:tplc="F4DC296C" w:tentative="1">
      <w:start w:val="1"/>
      <w:numFmt w:val="bullet"/>
      <w:lvlText w:val="•"/>
      <w:lvlJc w:val="left"/>
      <w:pPr>
        <w:tabs>
          <w:tab w:val="num" w:pos="2880"/>
        </w:tabs>
        <w:ind w:left="2880" w:hanging="360"/>
      </w:pPr>
      <w:rPr>
        <w:rFonts w:ascii="Arial" w:hAnsi="Arial" w:hint="default"/>
      </w:rPr>
    </w:lvl>
    <w:lvl w:ilvl="4" w:tplc="74F6A64A" w:tentative="1">
      <w:start w:val="1"/>
      <w:numFmt w:val="bullet"/>
      <w:lvlText w:val="•"/>
      <w:lvlJc w:val="left"/>
      <w:pPr>
        <w:tabs>
          <w:tab w:val="num" w:pos="3600"/>
        </w:tabs>
        <w:ind w:left="3600" w:hanging="360"/>
      </w:pPr>
      <w:rPr>
        <w:rFonts w:ascii="Arial" w:hAnsi="Arial" w:hint="default"/>
      </w:rPr>
    </w:lvl>
    <w:lvl w:ilvl="5" w:tplc="EE8E492C" w:tentative="1">
      <w:start w:val="1"/>
      <w:numFmt w:val="bullet"/>
      <w:lvlText w:val="•"/>
      <w:lvlJc w:val="left"/>
      <w:pPr>
        <w:tabs>
          <w:tab w:val="num" w:pos="4320"/>
        </w:tabs>
        <w:ind w:left="4320" w:hanging="360"/>
      </w:pPr>
      <w:rPr>
        <w:rFonts w:ascii="Arial" w:hAnsi="Arial" w:hint="default"/>
      </w:rPr>
    </w:lvl>
    <w:lvl w:ilvl="6" w:tplc="76FAF1B0" w:tentative="1">
      <w:start w:val="1"/>
      <w:numFmt w:val="bullet"/>
      <w:lvlText w:val="•"/>
      <w:lvlJc w:val="left"/>
      <w:pPr>
        <w:tabs>
          <w:tab w:val="num" w:pos="5040"/>
        </w:tabs>
        <w:ind w:left="5040" w:hanging="360"/>
      </w:pPr>
      <w:rPr>
        <w:rFonts w:ascii="Arial" w:hAnsi="Arial" w:hint="default"/>
      </w:rPr>
    </w:lvl>
    <w:lvl w:ilvl="7" w:tplc="9C225BFC" w:tentative="1">
      <w:start w:val="1"/>
      <w:numFmt w:val="bullet"/>
      <w:lvlText w:val="•"/>
      <w:lvlJc w:val="left"/>
      <w:pPr>
        <w:tabs>
          <w:tab w:val="num" w:pos="5760"/>
        </w:tabs>
        <w:ind w:left="5760" w:hanging="360"/>
      </w:pPr>
      <w:rPr>
        <w:rFonts w:ascii="Arial" w:hAnsi="Arial" w:hint="default"/>
      </w:rPr>
    </w:lvl>
    <w:lvl w:ilvl="8" w:tplc="418C081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E452E17"/>
    <w:multiLevelType w:val="hybridMultilevel"/>
    <w:tmpl w:val="ADC28816"/>
    <w:lvl w:ilvl="0" w:tplc="2AEE7876">
      <w:start w:val="1"/>
      <w:numFmt w:val="bullet"/>
      <w:lvlText w:val=""/>
      <w:lvlJc w:val="left"/>
      <w:pPr>
        <w:ind w:left="720" w:hanging="360"/>
      </w:pPr>
      <w:rPr>
        <w:rFonts w:ascii="Symbol" w:hAnsi="Symbol" w:hint="default"/>
      </w:rPr>
    </w:lvl>
    <w:lvl w:ilvl="1" w:tplc="CB3E8EE8">
      <w:start w:val="1"/>
      <w:numFmt w:val="bullet"/>
      <w:lvlText w:val=""/>
      <w:lvlJc w:val="left"/>
      <w:pPr>
        <w:ind w:left="1440" w:hanging="360"/>
      </w:pPr>
      <w:rPr>
        <w:rFonts w:ascii="Symbol" w:hAnsi="Symbol" w:hint="default"/>
      </w:rPr>
    </w:lvl>
    <w:lvl w:ilvl="2" w:tplc="ECFE6C2A">
      <w:start w:val="1"/>
      <w:numFmt w:val="bullet"/>
      <w:lvlText w:val=""/>
      <w:lvlJc w:val="left"/>
      <w:pPr>
        <w:ind w:left="2160" w:hanging="360"/>
      </w:pPr>
      <w:rPr>
        <w:rFonts w:ascii="Wingdings" w:hAnsi="Wingdings" w:hint="default"/>
      </w:rPr>
    </w:lvl>
    <w:lvl w:ilvl="3" w:tplc="165076EE">
      <w:start w:val="1"/>
      <w:numFmt w:val="bullet"/>
      <w:lvlText w:val=""/>
      <w:lvlJc w:val="left"/>
      <w:pPr>
        <w:ind w:left="2880" w:hanging="360"/>
      </w:pPr>
      <w:rPr>
        <w:rFonts w:ascii="Symbol" w:hAnsi="Symbol" w:hint="default"/>
      </w:rPr>
    </w:lvl>
    <w:lvl w:ilvl="4" w:tplc="26F4A806">
      <w:start w:val="1"/>
      <w:numFmt w:val="bullet"/>
      <w:lvlText w:val="o"/>
      <w:lvlJc w:val="left"/>
      <w:pPr>
        <w:ind w:left="3600" w:hanging="360"/>
      </w:pPr>
      <w:rPr>
        <w:rFonts w:ascii="Courier New" w:hAnsi="Courier New" w:hint="default"/>
      </w:rPr>
    </w:lvl>
    <w:lvl w:ilvl="5" w:tplc="586C882C">
      <w:start w:val="1"/>
      <w:numFmt w:val="bullet"/>
      <w:lvlText w:val=""/>
      <w:lvlJc w:val="left"/>
      <w:pPr>
        <w:ind w:left="4320" w:hanging="360"/>
      </w:pPr>
      <w:rPr>
        <w:rFonts w:ascii="Wingdings" w:hAnsi="Wingdings" w:hint="default"/>
      </w:rPr>
    </w:lvl>
    <w:lvl w:ilvl="6" w:tplc="9E246234">
      <w:start w:val="1"/>
      <w:numFmt w:val="bullet"/>
      <w:lvlText w:val=""/>
      <w:lvlJc w:val="left"/>
      <w:pPr>
        <w:ind w:left="5040" w:hanging="360"/>
      </w:pPr>
      <w:rPr>
        <w:rFonts w:ascii="Symbol" w:hAnsi="Symbol" w:hint="default"/>
      </w:rPr>
    </w:lvl>
    <w:lvl w:ilvl="7" w:tplc="CCBE500E">
      <w:start w:val="1"/>
      <w:numFmt w:val="bullet"/>
      <w:lvlText w:val="o"/>
      <w:lvlJc w:val="left"/>
      <w:pPr>
        <w:ind w:left="5760" w:hanging="360"/>
      </w:pPr>
      <w:rPr>
        <w:rFonts w:ascii="Courier New" w:hAnsi="Courier New" w:hint="default"/>
      </w:rPr>
    </w:lvl>
    <w:lvl w:ilvl="8" w:tplc="AAB2030A">
      <w:start w:val="1"/>
      <w:numFmt w:val="bullet"/>
      <w:lvlText w:val=""/>
      <w:lvlJc w:val="left"/>
      <w:pPr>
        <w:ind w:left="6480" w:hanging="360"/>
      </w:pPr>
      <w:rPr>
        <w:rFonts w:ascii="Wingdings" w:hAnsi="Wingdings" w:hint="default"/>
      </w:rPr>
    </w:lvl>
  </w:abstractNum>
  <w:abstractNum w:abstractNumId="7" w15:restartNumberingAfterBreak="0">
    <w:nsid w:val="0EF915F4"/>
    <w:multiLevelType w:val="multilevel"/>
    <w:tmpl w:val="CDCCA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DB0F99"/>
    <w:multiLevelType w:val="multilevel"/>
    <w:tmpl w:val="0EAA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C07A20"/>
    <w:multiLevelType w:val="hybridMultilevel"/>
    <w:tmpl w:val="D272D580"/>
    <w:lvl w:ilvl="0" w:tplc="129EB892">
      <w:start w:val="1"/>
      <w:numFmt w:val="bullet"/>
      <w:lvlText w:val="•"/>
      <w:lvlJc w:val="left"/>
      <w:pPr>
        <w:tabs>
          <w:tab w:val="num" w:pos="720"/>
        </w:tabs>
        <w:ind w:left="720" w:hanging="360"/>
      </w:pPr>
      <w:rPr>
        <w:rFonts w:ascii="Arial" w:hAnsi="Arial" w:hint="default"/>
      </w:rPr>
    </w:lvl>
    <w:lvl w:ilvl="1" w:tplc="70922FA4" w:tentative="1">
      <w:start w:val="1"/>
      <w:numFmt w:val="bullet"/>
      <w:lvlText w:val="•"/>
      <w:lvlJc w:val="left"/>
      <w:pPr>
        <w:tabs>
          <w:tab w:val="num" w:pos="1440"/>
        </w:tabs>
        <w:ind w:left="1440" w:hanging="360"/>
      </w:pPr>
      <w:rPr>
        <w:rFonts w:ascii="Arial" w:hAnsi="Arial" w:hint="default"/>
      </w:rPr>
    </w:lvl>
    <w:lvl w:ilvl="2" w:tplc="2EF830EC" w:tentative="1">
      <w:start w:val="1"/>
      <w:numFmt w:val="bullet"/>
      <w:lvlText w:val="•"/>
      <w:lvlJc w:val="left"/>
      <w:pPr>
        <w:tabs>
          <w:tab w:val="num" w:pos="2160"/>
        </w:tabs>
        <w:ind w:left="2160" w:hanging="360"/>
      </w:pPr>
      <w:rPr>
        <w:rFonts w:ascii="Arial" w:hAnsi="Arial" w:hint="default"/>
      </w:rPr>
    </w:lvl>
    <w:lvl w:ilvl="3" w:tplc="1552614A" w:tentative="1">
      <w:start w:val="1"/>
      <w:numFmt w:val="bullet"/>
      <w:lvlText w:val="•"/>
      <w:lvlJc w:val="left"/>
      <w:pPr>
        <w:tabs>
          <w:tab w:val="num" w:pos="2880"/>
        </w:tabs>
        <w:ind w:left="2880" w:hanging="360"/>
      </w:pPr>
      <w:rPr>
        <w:rFonts w:ascii="Arial" w:hAnsi="Arial" w:hint="default"/>
      </w:rPr>
    </w:lvl>
    <w:lvl w:ilvl="4" w:tplc="EAC4E854" w:tentative="1">
      <w:start w:val="1"/>
      <w:numFmt w:val="bullet"/>
      <w:lvlText w:val="•"/>
      <w:lvlJc w:val="left"/>
      <w:pPr>
        <w:tabs>
          <w:tab w:val="num" w:pos="3600"/>
        </w:tabs>
        <w:ind w:left="3600" w:hanging="360"/>
      </w:pPr>
      <w:rPr>
        <w:rFonts w:ascii="Arial" w:hAnsi="Arial" w:hint="default"/>
      </w:rPr>
    </w:lvl>
    <w:lvl w:ilvl="5" w:tplc="9D901EFC" w:tentative="1">
      <w:start w:val="1"/>
      <w:numFmt w:val="bullet"/>
      <w:lvlText w:val="•"/>
      <w:lvlJc w:val="left"/>
      <w:pPr>
        <w:tabs>
          <w:tab w:val="num" w:pos="4320"/>
        </w:tabs>
        <w:ind w:left="4320" w:hanging="360"/>
      </w:pPr>
      <w:rPr>
        <w:rFonts w:ascii="Arial" w:hAnsi="Arial" w:hint="default"/>
      </w:rPr>
    </w:lvl>
    <w:lvl w:ilvl="6" w:tplc="EE501AB8" w:tentative="1">
      <w:start w:val="1"/>
      <w:numFmt w:val="bullet"/>
      <w:lvlText w:val="•"/>
      <w:lvlJc w:val="left"/>
      <w:pPr>
        <w:tabs>
          <w:tab w:val="num" w:pos="5040"/>
        </w:tabs>
        <w:ind w:left="5040" w:hanging="360"/>
      </w:pPr>
      <w:rPr>
        <w:rFonts w:ascii="Arial" w:hAnsi="Arial" w:hint="default"/>
      </w:rPr>
    </w:lvl>
    <w:lvl w:ilvl="7" w:tplc="73BA0290" w:tentative="1">
      <w:start w:val="1"/>
      <w:numFmt w:val="bullet"/>
      <w:lvlText w:val="•"/>
      <w:lvlJc w:val="left"/>
      <w:pPr>
        <w:tabs>
          <w:tab w:val="num" w:pos="5760"/>
        </w:tabs>
        <w:ind w:left="5760" w:hanging="360"/>
      </w:pPr>
      <w:rPr>
        <w:rFonts w:ascii="Arial" w:hAnsi="Arial" w:hint="default"/>
      </w:rPr>
    </w:lvl>
    <w:lvl w:ilvl="8" w:tplc="95CAD78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6BC4724"/>
    <w:multiLevelType w:val="multilevel"/>
    <w:tmpl w:val="FFFAA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9696E74"/>
    <w:multiLevelType w:val="hybridMultilevel"/>
    <w:tmpl w:val="3FB43E6E"/>
    <w:lvl w:ilvl="0" w:tplc="8A2AF178">
      <w:start w:val="1"/>
      <w:numFmt w:val="bullet"/>
      <w:lvlText w:val="•"/>
      <w:lvlJc w:val="left"/>
      <w:pPr>
        <w:tabs>
          <w:tab w:val="num" w:pos="720"/>
        </w:tabs>
        <w:ind w:left="720" w:hanging="360"/>
      </w:pPr>
      <w:rPr>
        <w:rFonts w:ascii="Arial" w:hAnsi="Arial" w:hint="default"/>
      </w:rPr>
    </w:lvl>
    <w:lvl w:ilvl="1" w:tplc="1E46E34A" w:tentative="1">
      <w:start w:val="1"/>
      <w:numFmt w:val="bullet"/>
      <w:lvlText w:val="•"/>
      <w:lvlJc w:val="left"/>
      <w:pPr>
        <w:tabs>
          <w:tab w:val="num" w:pos="1440"/>
        </w:tabs>
        <w:ind w:left="1440" w:hanging="360"/>
      </w:pPr>
      <w:rPr>
        <w:rFonts w:ascii="Arial" w:hAnsi="Arial" w:hint="default"/>
      </w:rPr>
    </w:lvl>
    <w:lvl w:ilvl="2" w:tplc="4A6C9180" w:tentative="1">
      <w:start w:val="1"/>
      <w:numFmt w:val="bullet"/>
      <w:lvlText w:val="•"/>
      <w:lvlJc w:val="left"/>
      <w:pPr>
        <w:tabs>
          <w:tab w:val="num" w:pos="2160"/>
        </w:tabs>
        <w:ind w:left="2160" w:hanging="360"/>
      </w:pPr>
      <w:rPr>
        <w:rFonts w:ascii="Arial" w:hAnsi="Arial" w:hint="default"/>
      </w:rPr>
    </w:lvl>
    <w:lvl w:ilvl="3" w:tplc="694279F2" w:tentative="1">
      <w:start w:val="1"/>
      <w:numFmt w:val="bullet"/>
      <w:lvlText w:val="•"/>
      <w:lvlJc w:val="left"/>
      <w:pPr>
        <w:tabs>
          <w:tab w:val="num" w:pos="2880"/>
        </w:tabs>
        <w:ind w:left="2880" w:hanging="360"/>
      </w:pPr>
      <w:rPr>
        <w:rFonts w:ascii="Arial" w:hAnsi="Arial" w:hint="default"/>
      </w:rPr>
    </w:lvl>
    <w:lvl w:ilvl="4" w:tplc="CE9CAD08" w:tentative="1">
      <w:start w:val="1"/>
      <w:numFmt w:val="bullet"/>
      <w:lvlText w:val="•"/>
      <w:lvlJc w:val="left"/>
      <w:pPr>
        <w:tabs>
          <w:tab w:val="num" w:pos="3600"/>
        </w:tabs>
        <w:ind w:left="3600" w:hanging="360"/>
      </w:pPr>
      <w:rPr>
        <w:rFonts w:ascii="Arial" w:hAnsi="Arial" w:hint="default"/>
      </w:rPr>
    </w:lvl>
    <w:lvl w:ilvl="5" w:tplc="A2F083A2" w:tentative="1">
      <w:start w:val="1"/>
      <w:numFmt w:val="bullet"/>
      <w:lvlText w:val="•"/>
      <w:lvlJc w:val="left"/>
      <w:pPr>
        <w:tabs>
          <w:tab w:val="num" w:pos="4320"/>
        </w:tabs>
        <w:ind w:left="4320" w:hanging="360"/>
      </w:pPr>
      <w:rPr>
        <w:rFonts w:ascii="Arial" w:hAnsi="Arial" w:hint="default"/>
      </w:rPr>
    </w:lvl>
    <w:lvl w:ilvl="6" w:tplc="3B98BB4E" w:tentative="1">
      <w:start w:val="1"/>
      <w:numFmt w:val="bullet"/>
      <w:lvlText w:val="•"/>
      <w:lvlJc w:val="left"/>
      <w:pPr>
        <w:tabs>
          <w:tab w:val="num" w:pos="5040"/>
        </w:tabs>
        <w:ind w:left="5040" w:hanging="360"/>
      </w:pPr>
      <w:rPr>
        <w:rFonts w:ascii="Arial" w:hAnsi="Arial" w:hint="default"/>
      </w:rPr>
    </w:lvl>
    <w:lvl w:ilvl="7" w:tplc="22FA57EC" w:tentative="1">
      <w:start w:val="1"/>
      <w:numFmt w:val="bullet"/>
      <w:lvlText w:val="•"/>
      <w:lvlJc w:val="left"/>
      <w:pPr>
        <w:tabs>
          <w:tab w:val="num" w:pos="5760"/>
        </w:tabs>
        <w:ind w:left="5760" w:hanging="360"/>
      </w:pPr>
      <w:rPr>
        <w:rFonts w:ascii="Arial" w:hAnsi="Arial" w:hint="default"/>
      </w:rPr>
    </w:lvl>
    <w:lvl w:ilvl="8" w:tplc="74D0B90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BD95B07"/>
    <w:multiLevelType w:val="hybridMultilevel"/>
    <w:tmpl w:val="BBC877C8"/>
    <w:lvl w:ilvl="0" w:tplc="CF629032">
      <w:start w:val="1"/>
      <w:numFmt w:val="bullet"/>
      <w:lvlText w:val=""/>
      <w:lvlJc w:val="left"/>
      <w:pPr>
        <w:ind w:left="720" w:hanging="360"/>
      </w:pPr>
      <w:rPr>
        <w:rFonts w:ascii="Symbol" w:hAnsi="Symbol" w:hint="default"/>
      </w:rPr>
    </w:lvl>
    <w:lvl w:ilvl="1" w:tplc="5E9C11B4">
      <w:start w:val="1"/>
      <w:numFmt w:val="bullet"/>
      <w:lvlText w:val=""/>
      <w:lvlJc w:val="left"/>
      <w:pPr>
        <w:ind w:left="1440" w:hanging="360"/>
      </w:pPr>
      <w:rPr>
        <w:rFonts w:ascii="Symbol" w:hAnsi="Symbol" w:hint="default"/>
      </w:rPr>
    </w:lvl>
    <w:lvl w:ilvl="2" w:tplc="AC76A588">
      <w:start w:val="1"/>
      <w:numFmt w:val="bullet"/>
      <w:lvlText w:val=""/>
      <w:lvlJc w:val="left"/>
      <w:pPr>
        <w:ind w:left="2160" w:hanging="360"/>
      </w:pPr>
      <w:rPr>
        <w:rFonts w:ascii="Wingdings" w:hAnsi="Wingdings" w:hint="default"/>
      </w:rPr>
    </w:lvl>
    <w:lvl w:ilvl="3" w:tplc="EAE2717C">
      <w:start w:val="1"/>
      <w:numFmt w:val="bullet"/>
      <w:lvlText w:val=""/>
      <w:lvlJc w:val="left"/>
      <w:pPr>
        <w:ind w:left="2880" w:hanging="360"/>
      </w:pPr>
      <w:rPr>
        <w:rFonts w:ascii="Symbol" w:hAnsi="Symbol" w:hint="default"/>
      </w:rPr>
    </w:lvl>
    <w:lvl w:ilvl="4" w:tplc="2AB85F6A">
      <w:start w:val="1"/>
      <w:numFmt w:val="bullet"/>
      <w:lvlText w:val="o"/>
      <w:lvlJc w:val="left"/>
      <w:pPr>
        <w:ind w:left="3600" w:hanging="360"/>
      </w:pPr>
      <w:rPr>
        <w:rFonts w:ascii="Courier New" w:hAnsi="Courier New" w:hint="default"/>
      </w:rPr>
    </w:lvl>
    <w:lvl w:ilvl="5" w:tplc="CEDC8092">
      <w:start w:val="1"/>
      <w:numFmt w:val="bullet"/>
      <w:lvlText w:val=""/>
      <w:lvlJc w:val="left"/>
      <w:pPr>
        <w:ind w:left="4320" w:hanging="360"/>
      </w:pPr>
      <w:rPr>
        <w:rFonts w:ascii="Wingdings" w:hAnsi="Wingdings" w:hint="default"/>
      </w:rPr>
    </w:lvl>
    <w:lvl w:ilvl="6" w:tplc="E64A459E">
      <w:start w:val="1"/>
      <w:numFmt w:val="bullet"/>
      <w:lvlText w:val=""/>
      <w:lvlJc w:val="left"/>
      <w:pPr>
        <w:ind w:left="5040" w:hanging="360"/>
      </w:pPr>
      <w:rPr>
        <w:rFonts w:ascii="Symbol" w:hAnsi="Symbol" w:hint="default"/>
      </w:rPr>
    </w:lvl>
    <w:lvl w:ilvl="7" w:tplc="26CA6F9E">
      <w:start w:val="1"/>
      <w:numFmt w:val="bullet"/>
      <w:lvlText w:val="o"/>
      <w:lvlJc w:val="left"/>
      <w:pPr>
        <w:ind w:left="5760" w:hanging="360"/>
      </w:pPr>
      <w:rPr>
        <w:rFonts w:ascii="Courier New" w:hAnsi="Courier New" w:hint="default"/>
      </w:rPr>
    </w:lvl>
    <w:lvl w:ilvl="8" w:tplc="5EA2DCA0">
      <w:start w:val="1"/>
      <w:numFmt w:val="bullet"/>
      <w:lvlText w:val=""/>
      <w:lvlJc w:val="left"/>
      <w:pPr>
        <w:ind w:left="6480" w:hanging="360"/>
      </w:pPr>
      <w:rPr>
        <w:rFonts w:ascii="Wingdings" w:hAnsi="Wingdings" w:hint="default"/>
      </w:rPr>
    </w:lvl>
  </w:abstractNum>
  <w:abstractNum w:abstractNumId="13" w15:restartNumberingAfterBreak="0">
    <w:nsid w:val="2C2243B4"/>
    <w:multiLevelType w:val="hybridMultilevel"/>
    <w:tmpl w:val="0EA2AEA6"/>
    <w:lvl w:ilvl="0" w:tplc="926246CC">
      <w:start w:val="1"/>
      <w:numFmt w:val="bullet"/>
      <w:lvlText w:val="+"/>
      <w:lvlJc w:val="left"/>
      <w:pPr>
        <w:tabs>
          <w:tab w:val="num" w:pos="5463"/>
        </w:tabs>
        <w:ind w:left="5463" w:hanging="360"/>
      </w:pPr>
      <w:rPr>
        <w:rFonts w:ascii="Avenir Next LT Pro" w:hAnsi="Avenir Next LT Pro" w:hint="default"/>
      </w:rPr>
    </w:lvl>
    <w:lvl w:ilvl="1" w:tplc="4C585F98" w:tentative="1">
      <w:start w:val="1"/>
      <w:numFmt w:val="bullet"/>
      <w:lvlText w:val="+"/>
      <w:lvlJc w:val="left"/>
      <w:pPr>
        <w:tabs>
          <w:tab w:val="num" w:pos="6183"/>
        </w:tabs>
        <w:ind w:left="6183" w:hanging="360"/>
      </w:pPr>
      <w:rPr>
        <w:rFonts w:ascii="Avenir Next LT Pro" w:hAnsi="Avenir Next LT Pro" w:hint="default"/>
      </w:rPr>
    </w:lvl>
    <w:lvl w:ilvl="2" w:tplc="C48839DC" w:tentative="1">
      <w:start w:val="1"/>
      <w:numFmt w:val="bullet"/>
      <w:lvlText w:val="+"/>
      <w:lvlJc w:val="left"/>
      <w:pPr>
        <w:tabs>
          <w:tab w:val="num" w:pos="6903"/>
        </w:tabs>
        <w:ind w:left="6903" w:hanging="360"/>
      </w:pPr>
      <w:rPr>
        <w:rFonts w:ascii="Avenir Next LT Pro" w:hAnsi="Avenir Next LT Pro" w:hint="default"/>
      </w:rPr>
    </w:lvl>
    <w:lvl w:ilvl="3" w:tplc="FD2051AA" w:tentative="1">
      <w:start w:val="1"/>
      <w:numFmt w:val="bullet"/>
      <w:lvlText w:val="+"/>
      <w:lvlJc w:val="left"/>
      <w:pPr>
        <w:tabs>
          <w:tab w:val="num" w:pos="7623"/>
        </w:tabs>
        <w:ind w:left="7623" w:hanging="360"/>
      </w:pPr>
      <w:rPr>
        <w:rFonts w:ascii="Avenir Next LT Pro" w:hAnsi="Avenir Next LT Pro" w:hint="default"/>
      </w:rPr>
    </w:lvl>
    <w:lvl w:ilvl="4" w:tplc="3962E7F6" w:tentative="1">
      <w:start w:val="1"/>
      <w:numFmt w:val="bullet"/>
      <w:lvlText w:val="+"/>
      <w:lvlJc w:val="left"/>
      <w:pPr>
        <w:tabs>
          <w:tab w:val="num" w:pos="8343"/>
        </w:tabs>
        <w:ind w:left="8343" w:hanging="360"/>
      </w:pPr>
      <w:rPr>
        <w:rFonts w:ascii="Avenir Next LT Pro" w:hAnsi="Avenir Next LT Pro" w:hint="default"/>
      </w:rPr>
    </w:lvl>
    <w:lvl w:ilvl="5" w:tplc="72C425F8" w:tentative="1">
      <w:start w:val="1"/>
      <w:numFmt w:val="bullet"/>
      <w:lvlText w:val="+"/>
      <w:lvlJc w:val="left"/>
      <w:pPr>
        <w:tabs>
          <w:tab w:val="num" w:pos="9063"/>
        </w:tabs>
        <w:ind w:left="9063" w:hanging="360"/>
      </w:pPr>
      <w:rPr>
        <w:rFonts w:ascii="Avenir Next LT Pro" w:hAnsi="Avenir Next LT Pro" w:hint="default"/>
      </w:rPr>
    </w:lvl>
    <w:lvl w:ilvl="6" w:tplc="FD762770" w:tentative="1">
      <w:start w:val="1"/>
      <w:numFmt w:val="bullet"/>
      <w:lvlText w:val="+"/>
      <w:lvlJc w:val="left"/>
      <w:pPr>
        <w:tabs>
          <w:tab w:val="num" w:pos="9783"/>
        </w:tabs>
        <w:ind w:left="9783" w:hanging="360"/>
      </w:pPr>
      <w:rPr>
        <w:rFonts w:ascii="Avenir Next LT Pro" w:hAnsi="Avenir Next LT Pro" w:hint="default"/>
      </w:rPr>
    </w:lvl>
    <w:lvl w:ilvl="7" w:tplc="3BE051EE" w:tentative="1">
      <w:start w:val="1"/>
      <w:numFmt w:val="bullet"/>
      <w:lvlText w:val="+"/>
      <w:lvlJc w:val="left"/>
      <w:pPr>
        <w:tabs>
          <w:tab w:val="num" w:pos="10503"/>
        </w:tabs>
        <w:ind w:left="10503" w:hanging="360"/>
      </w:pPr>
      <w:rPr>
        <w:rFonts w:ascii="Avenir Next LT Pro" w:hAnsi="Avenir Next LT Pro" w:hint="default"/>
      </w:rPr>
    </w:lvl>
    <w:lvl w:ilvl="8" w:tplc="9F5875D4" w:tentative="1">
      <w:start w:val="1"/>
      <w:numFmt w:val="bullet"/>
      <w:lvlText w:val="+"/>
      <w:lvlJc w:val="left"/>
      <w:pPr>
        <w:tabs>
          <w:tab w:val="num" w:pos="11223"/>
        </w:tabs>
        <w:ind w:left="11223" w:hanging="360"/>
      </w:pPr>
      <w:rPr>
        <w:rFonts w:ascii="Avenir Next LT Pro" w:hAnsi="Avenir Next LT Pro" w:hint="default"/>
      </w:rPr>
    </w:lvl>
  </w:abstractNum>
  <w:abstractNum w:abstractNumId="14" w15:restartNumberingAfterBreak="0">
    <w:nsid w:val="302F28CE"/>
    <w:multiLevelType w:val="multilevel"/>
    <w:tmpl w:val="601A6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6D0E50"/>
    <w:multiLevelType w:val="hybridMultilevel"/>
    <w:tmpl w:val="73B8DB78"/>
    <w:lvl w:ilvl="0" w:tplc="14C644B2">
      <w:start w:val="1"/>
      <w:numFmt w:val="bullet"/>
      <w:lvlText w:val="•"/>
      <w:lvlJc w:val="left"/>
      <w:pPr>
        <w:tabs>
          <w:tab w:val="num" w:pos="720"/>
        </w:tabs>
        <w:ind w:left="720" w:hanging="360"/>
      </w:pPr>
      <w:rPr>
        <w:rFonts w:ascii="Arial" w:hAnsi="Arial" w:hint="default"/>
      </w:rPr>
    </w:lvl>
    <w:lvl w:ilvl="1" w:tplc="D1320272" w:tentative="1">
      <w:start w:val="1"/>
      <w:numFmt w:val="bullet"/>
      <w:lvlText w:val="•"/>
      <w:lvlJc w:val="left"/>
      <w:pPr>
        <w:tabs>
          <w:tab w:val="num" w:pos="1440"/>
        </w:tabs>
        <w:ind w:left="1440" w:hanging="360"/>
      </w:pPr>
      <w:rPr>
        <w:rFonts w:ascii="Arial" w:hAnsi="Arial" w:hint="default"/>
      </w:rPr>
    </w:lvl>
    <w:lvl w:ilvl="2" w:tplc="4566CB38" w:tentative="1">
      <w:start w:val="1"/>
      <w:numFmt w:val="bullet"/>
      <w:lvlText w:val="•"/>
      <w:lvlJc w:val="left"/>
      <w:pPr>
        <w:tabs>
          <w:tab w:val="num" w:pos="2160"/>
        </w:tabs>
        <w:ind w:left="2160" w:hanging="360"/>
      </w:pPr>
      <w:rPr>
        <w:rFonts w:ascii="Arial" w:hAnsi="Arial" w:hint="default"/>
      </w:rPr>
    </w:lvl>
    <w:lvl w:ilvl="3" w:tplc="DB829CF2" w:tentative="1">
      <w:start w:val="1"/>
      <w:numFmt w:val="bullet"/>
      <w:lvlText w:val="•"/>
      <w:lvlJc w:val="left"/>
      <w:pPr>
        <w:tabs>
          <w:tab w:val="num" w:pos="2880"/>
        </w:tabs>
        <w:ind w:left="2880" w:hanging="360"/>
      </w:pPr>
      <w:rPr>
        <w:rFonts w:ascii="Arial" w:hAnsi="Arial" w:hint="default"/>
      </w:rPr>
    </w:lvl>
    <w:lvl w:ilvl="4" w:tplc="7A245A2E" w:tentative="1">
      <w:start w:val="1"/>
      <w:numFmt w:val="bullet"/>
      <w:lvlText w:val="•"/>
      <w:lvlJc w:val="left"/>
      <w:pPr>
        <w:tabs>
          <w:tab w:val="num" w:pos="3600"/>
        </w:tabs>
        <w:ind w:left="3600" w:hanging="360"/>
      </w:pPr>
      <w:rPr>
        <w:rFonts w:ascii="Arial" w:hAnsi="Arial" w:hint="default"/>
      </w:rPr>
    </w:lvl>
    <w:lvl w:ilvl="5" w:tplc="24844616" w:tentative="1">
      <w:start w:val="1"/>
      <w:numFmt w:val="bullet"/>
      <w:lvlText w:val="•"/>
      <w:lvlJc w:val="left"/>
      <w:pPr>
        <w:tabs>
          <w:tab w:val="num" w:pos="4320"/>
        </w:tabs>
        <w:ind w:left="4320" w:hanging="360"/>
      </w:pPr>
      <w:rPr>
        <w:rFonts w:ascii="Arial" w:hAnsi="Arial" w:hint="default"/>
      </w:rPr>
    </w:lvl>
    <w:lvl w:ilvl="6" w:tplc="236ADF4C" w:tentative="1">
      <w:start w:val="1"/>
      <w:numFmt w:val="bullet"/>
      <w:lvlText w:val="•"/>
      <w:lvlJc w:val="left"/>
      <w:pPr>
        <w:tabs>
          <w:tab w:val="num" w:pos="5040"/>
        </w:tabs>
        <w:ind w:left="5040" w:hanging="360"/>
      </w:pPr>
      <w:rPr>
        <w:rFonts w:ascii="Arial" w:hAnsi="Arial" w:hint="default"/>
      </w:rPr>
    </w:lvl>
    <w:lvl w:ilvl="7" w:tplc="F88232C0" w:tentative="1">
      <w:start w:val="1"/>
      <w:numFmt w:val="bullet"/>
      <w:lvlText w:val="•"/>
      <w:lvlJc w:val="left"/>
      <w:pPr>
        <w:tabs>
          <w:tab w:val="num" w:pos="5760"/>
        </w:tabs>
        <w:ind w:left="5760" w:hanging="360"/>
      </w:pPr>
      <w:rPr>
        <w:rFonts w:ascii="Arial" w:hAnsi="Arial" w:hint="default"/>
      </w:rPr>
    </w:lvl>
    <w:lvl w:ilvl="8" w:tplc="4FCA487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979043B"/>
    <w:multiLevelType w:val="hybridMultilevel"/>
    <w:tmpl w:val="E132B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294F5F"/>
    <w:multiLevelType w:val="hybridMultilevel"/>
    <w:tmpl w:val="6C6A8766"/>
    <w:lvl w:ilvl="0" w:tplc="DAAC969C">
      <w:start w:val="1"/>
      <w:numFmt w:val="bullet"/>
      <w:lvlText w:val="+"/>
      <w:lvlJc w:val="left"/>
      <w:pPr>
        <w:tabs>
          <w:tab w:val="num" w:pos="720"/>
        </w:tabs>
        <w:ind w:left="720" w:hanging="360"/>
      </w:pPr>
      <w:rPr>
        <w:rFonts w:ascii="Avenir Next LT Pro" w:hAnsi="Avenir Next LT Pro" w:hint="default"/>
      </w:rPr>
    </w:lvl>
    <w:lvl w:ilvl="1" w:tplc="648E2D0A" w:tentative="1">
      <w:start w:val="1"/>
      <w:numFmt w:val="bullet"/>
      <w:lvlText w:val="+"/>
      <w:lvlJc w:val="left"/>
      <w:pPr>
        <w:tabs>
          <w:tab w:val="num" w:pos="1440"/>
        </w:tabs>
        <w:ind w:left="1440" w:hanging="360"/>
      </w:pPr>
      <w:rPr>
        <w:rFonts w:ascii="Avenir Next LT Pro" w:hAnsi="Avenir Next LT Pro" w:hint="default"/>
      </w:rPr>
    </w:lvl>
    <w:lvl w:ilvl="2" w:tplc="1D98A06C" w:tentative="1">
      <w:start w:val="1"/>
      <w:numFmt w:val="bullet"/>
      <w:lvlText w:val="+"/>
      <w:lvlJc w:val="left"/>
      <w:pPr>
        <w:tabs>
          <w:tab w:val="num" w:pos="2160"/>
        </w:tabs>
        <w:ind w:left="2160" w:hanging="360"/>
      </w:pPr>
      <w:rPr>
        <w:rFonts w:ascii="Avenir Next LT Pro" w:hAnsi="Avenir Next LT Pro" w:hint="default"/>
      </w:rPr>
    </w:lvl>
    <w:lvl w:ilvl="3" w:tplc="F33A9E96" w:tentative="1">
      <w:start w:val="1"/>
      <w:numFmt w:val="bullet"/>
      <w:lvlText w:val="+"/>
      <w:lvlJc w:val="left"/>
      <w:pPr>
        <w:tabs>
          <w:tab w:val="num" w:pos="2880"/>
        </w:tabs>
        <w:ind w:left="2880" w:hanging="360"/>
      </w:pPr>
      <w:rPr>
        <w:rFonts w:ascii="Avenir Next LT Pro" w:hAnsi="Avenir Next LT Pro" w:hint="default"/>
      </w:rPr>
    </w:lvl>
    <w:lvl w:ilvl="4" w:tplc="754088D8" w:tentative="1">
      <w:start w:val="1"/>
      <w:numFmt w:val="bullet"/>
      <w:lvlText w:val="+"/>
      <w:lvlJc w:val="left"/>
      <w:pPr>
        <w:tabs>
          <w:tab w:val="num" w:pos="3600"/>
        </w:tabs>
        <w:ind w:left="3600" w:hanging="360"/>
      </w:pPr>
      <w:rPr>
        <w:rFonts w:ascii="Avenir Next LT Pro" w:hAnsi="Avenir Next LT Pro" w:hint="default"/>
      </w:rPr>
    </w:lvl>
    <w:lvl w:ilvl="5" w:tplc="2D7EC60C" w:tentative="1">
      <w:start w:val="1"/>
      <w:numFmt w:val="bullet"/>
      <w:lvlText w:val="+"/>
      <w:lvlJc w:val="left"/>
      <w:pPr>
        <w:tabs>
          <w:tab w:val="num" w:pos="4320"/>
        </w:tabs>
        <w:ind w:left="4320" w:hanging="360"/>
      </w:pPr>
      <w:rPr>
        <w:rFonts w:ascii="Avenir Next LT Pro" w:hAnsi="Avenir Next LT Pro" w:hint="default"/>
      </w:rPr>
    </w:lvl>
    <w:lvl w:ilvl="6" w:tplc="77CC347E" w:tentative="1">
      <w:start w:val="1"/>
      <w:numFmt w:val="bullet"/>
      <w:lvlText w:val="+"/>
      <w:lvlJc w:val="left"/>
      <w:pPr>
        <w:tabs>
          <w:tab w:val="num" w:pos="5040"/>
        </w:tabs>
        <w:ind w:left="5040" w:hanging="360"/>
      </w:pPr>
      <w:rPr>
        <w:rFonts w:ascii="Avenir Next LT Pro" w:hAnsi="Avenir Next LT Pro" w:hint="default"/>
      </w:rPr>
    </w:lvl>
    <w:lvl w:ilvl="7" w:tplc="4F4A3C0C" w:tentative="1">
      <w:start w:val="1"/>
      <w:numFmt w:val="bullet"/>
      <w:lvlText w:val="+"/>
      <w:lvlJc w:val="left"/>
      <w:pPr>
        <w:tabs>
          <w:tab w:val="num" w:pos="5760"/>
        </w:tabs>
        <w:ind w:left="5760" w:hanging="360"/>
      </w:pPr>
      <w:rPr>
        <w:rFonts w:ascii="Avenir Next LT Pro" w:hAnsi="Avenir Next LT Pro" w:hint="default"/>
      </w:rPr>
    </w:lvl>
    <w:lvl w:ilvl="8" w:tplc="F9641FE0" w:tentative="1">
      <w:start w:val="1"/>
      <w:numFmt w:val="bullet"/>
      <w:lvlText w:val="+"/>
      <w:lvlJc w:val="left"/>
      <w:pPr>
        <w:tabs>
          <w:tab w:val="num" w:pos="6480"/>
        </w:tabs>
        <w:ind w:left="6480" w:hanging="360"/>
      </w:pPr>
      <w:rPr>
        <w:rFonts w:ascii="Avenir Next LT Pro" w:hAnsi="Avenir Next LT Pro" w:hint="default"/>
      </w:rPr>
    </w:lvl>
  </w:abstractNum>
  <w:abstractNum w:abstractNumId="18" w15:restartNumberingAfterBreak="0">
    <w:nsid w:val="3B2B337E"/>
    <w:multiLevelType w:val="multilevel"/>
    <w:tmpl w:val="5C86E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DC31EB7"/>
    <w:multiLevelType w:val="hybridMultilevel"/>
    <w:tmpl w:val="24DC59C0"/>
    <w:lvl w:ilvl="0" w:tplc="86BA1476">
      <w:start w:val="1"/>
      <w:numFmt w:val="bullet"/>
      <w:lvlText w:val="•"/>
      <w:lvlJc w:val="left"/>
      <w:pPr>
        <w:tabs>
          <w:tab w:val="num" w:pos="720"/>
        </w:tabs>
        <w:ind w:left="720" w:hanging="360"/>
      </w:pPr>
      <w:rPr>
        <w:rFonts w:ascii="Arial" w:hAnsi="Arial" w:hint="default"/>
      </w:rPr>
    </w:lvl>
    <w:lvl w:ilvl="1" w:tplc="4C024990" w:tentative="1">
      <w:start w:val="1"/>
      <w:numFmt w:val="bullet"/>
      <w:lvlText w:val="•"/>
      <w:lvlJc w:val="left"/>
      <w:pPr>
        <w:tabs>
          <w:tab w:val="num" w:pos="1440"/>
        </w:tabs>
        <w:ind w:left="1440" w:hanging="360"/>
      </w:pPr>
      <w:rPr>
        <w:rFonts w:ascii="Arial" w:hAnsi="Arial" w:hint="default"/>
      </w:rPr>
    </w:lvl>
    <w:lvl w:ilvl="2" w:tplc="70FA8FD0" w:tentative="1">
      <w:start w:val="1"/>
      <w:numFmt w:val="bullet"/>
      <w:lvlText w:val="•"/>
      <w:lvlJc w:val="left"/>
      <w:pPr>
        <w:tabs>
          <w:tab w:val="num" w:pos="2160"/>
        </w:tabs>
        <w:ind w:left="2160" w:hanging="360"/>
      </w:pPr>
      <w:rPr>
        <w:rFonts w:ascii="Arial" w:hAnsi="Arial" w:hint="default"/>
      </w:rPr>
    </w:lvl>
    <w:lvl w:ilvl="3" w:tplc="B208699E" w:tentative="1">
      <w:start w:val="1"/>
      <w:numFmt w:val="bullet"/>
      <w:lvlText w:val="•"/>
      <w:lvlJc w:val="left"/>
      <w:pPr>
        <w:tabs>
          <w:tab w:val="num" w:pos="2880"/>
        </w:tabs>
        <w:ind w:left="2880" w:hanging="360"/>
      </w:pPr>
      <w:rPr>
        <w:rFonts w:ascii="Arial" w:hAnsi="Arial" w:hint="default"/>
      </w:rPr>
    </w:lvl>
    <w:lvl w:ilvl="4" w:tplc="3BDCC902" w:tentative="1">
      <w:start w:val="1"/>
      <w:numFmt w:val="bullet"/>
      <w:lvlText w:val="•"/>
      <w:lvlJc w:val="left"/>
      <w:pPr>
        <w:tabs>
          <w:tab w:val="num" w:pos="3600"/>
        </w:tabs>
        <w:ind w:left="3600" w:hanging="360"/>
      </w:pPr>
      <w:rPr>
        <w:rFonts w:ascii="Arial" w:hAnsi="Arial" w:hint="default"/>
      </w:rPr>
    </w:lvl>
    <w:lvl w:ilvl="5" w:tplc="D8C48ED4" w:tentative="1">
      <w:start w:val="1"/>
      <w:numFmt w:val="bullet"/>
      <w:lvlText w:val="•"/>
      <w:lvlJc w:val="left"/>
      <w:pPr>
        <w:tabs>
          <w:tab w:val="num" w:pos="4320"/>
        </w:tabs>
        <w:ind w:left="4320" w:hanging="360"/>
      </w:pPr>
      <w:rPr>
        <w:rFonts w:ascii="Arial" w:hAnsi="Arial" w:hint="default"/>
      </w:rPr>
    </w:lvl>
    <w:lvl w:ilvl="6" w:tplc="F1FA92BE" w:tentative="1">
      <w:start w:val="1"/>
      <w:numFmt w:val="bullet"/>
      <w:lvlText w:val="•"/>
      <w:lvlJc w:val="left"/>
      <w:pPr>
        <w:tabs>
          <w:tab w:val="num" w:pos="5040"/>
        </w:tabs>
        <w:ind w:left="5040" w:hanging="360"/>
      </w:pPr>
      <w:rPr>
        <w:rFonts w:ascii="Arial" w:hAnsi="Arial" w:hint="default"/>
      </w:rPr>
    </w:lvl>
    <w:lvl w:ilvl="7" w:tplc="1716193C" w:tentative="1">
      <w:start w:val="1"/>
      <w:numFmt w:val="bullet"/>
      <w:lvlText w:val="•"/>
      <w:lvlJc w:val="left"/>
      <w:pPr>
        <w:tabs>
          <w:tab w:val="num" w:pos="5760"/>
        </w:tabs>
        <w:ind w:left="5760" w:hanging="360"/>
      </w:pPr>
      <w:rPr>
        <w:rFonts w:ascii="Arial" w:hAnsi="Arial" w:hint="default"/>
      </w:rPr>
    </w:lvl>
    <w:lvl w:ilvl="8" w:tplc="7FB01C4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EE50E8D"/>
    <w:multiLevelType w:val="multilevel"/>
    <w:tmpl w:val="F202F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F014E19"/>
    <w:multiLevelType w:val="hybridMultilevel"/>
    <w:tmpl w:val="9F0E66E8"/>
    <w:lvl w:ilvl="0" w:tplc="2F541C7E">
      <w:start w:val="1"/>
      <w:numFmt w:val="bullet"/>
      <w:lvlText w:val="•"/>
      <w:lvlJc w:val="left"/>
      <w:pPr>
        <w:tabs>
          <w:tab w:val="num" w:pos="720"/>
        </w:tabs>
        <w:ind w:left="720" w:hanging="360"/>
      </w:pPr>
      <w:rPr>
        <w:rFonts w:ascii="Arial" w:hAnsi="Arial" w:hint="default"/>
      </w:rPr>
    </w:lvl>
    <w:lvl w:ilvl="1" w:tplc="6CAA4AF6" w:tentative="1">
      <w:start w:val="1"/>
      <w:numFmt w:val="bullet"/>
      <w:lvlText w:val="•"/>
      <w:lvlJc w:val="left"/>
      <w:pPr>
        <w:tabs>
          <w:tab w:val="num" w:pos="1440"/>
        </w:tabs>
        <w:ind w:left="1440" w:hanging="360"/>
      </w:pPr>
      <w:rPr>
        <w:rFonts w:ascii="Arial" w:hAnsi="Arial" w:hint="default"/>
      </w:rPr>
    </w:lvl>
    <w:lvl w:ilvl="2" w:tplc="4FC011E2" w:tentative="1">
      <w:start w:val="1"/>
      <w:numFmt w:val="bullet"/>
      <w:lvlText w:val="•"/>
      <w:lvlJc w:val="left"/>
      <w:pPr>
        <w:tabs>
          <w:tab w:val="num" w:pos="2160"/>
        </w:tabs>
        <w:ind w:left="2160" w:hanging="360"/>
      </w:pPr>
      <w:rPr>
        <w:rFonts w:ascii="Arial" w:hAnsi="Arial" w:hint="default"/>
      </w:rPr>
    </w:lvl>
    <w:lvl w:ilvl="3" w:tplc="73B2E416" w:tentative="1">
      <w:start w:val="1"/>
      <w:numFmt w:val="bullet"/>
      <w:lvlText w:val="•"/>
      <w:lvlJc w:val="left"/>
      <w:pPr>
        <w:tabs>
          <w:tab w:val="num" w:pos="2880"/>
        </w:tabs>
        <w:ind w:left="2880" w:hanging="360"/>
      </w:pPr>
      <w:rPr>
        <w:rFonts w:ascii="Arial" w:hAnsi="Arial" w:hint="default"/>
      </w:rPr>
    </w:lvl>
    <w:lvl w:ilvl="4" w:tplc="E190078E" w:tentative="1">
      <w:start w:val="1"/>
      <w:numFmt w:val="bullet"/>
      <w:lvlText w:val="•"/>
      <w:lvlJc w:val="left"/>
      <w:pPr>
        <w:tabs>
          <w:tab w:val="num" w:pos="3600"/>
        </w:tabs>
        <w:ind w:left="3600" w:hanging="360"/>
      </w:pPr>
      <w:rPr>
        <w:rFonts w:ascii="Arial" w:hAnsi="Arial" w:hint="default"/>
      </w:rPr>
    </w:lvl>
    <w:lvl w:ilvl="5" w:tplc="398CF846" w:tentative="1">
      <w:start w:val="1"/>
      <w:numFmt w:val="bullet"/>
      <w:lvlText w:val="•"/>
      <w:lvlJc w:val="left"/>
      <w:pPr>
        <w:tabs>
          <w:tab w:val="num" w:pos="4320"/>
        </w:tabs>
        <w:ind w:left="4320" w:hanging="360"/>
      </w:pPr>
      <w:rPr>
        <w:rFonts w:ascii="Arial" w:hAnsi="Arial" w:hint="default"/>
      </w:rPr>
    </w:lvl>
    <w:lvl w:ilvl="6" w:tplc="57A0E654" w:tentative="1">
      <w:start w:val="1"/>
      <w:numFmt w:val="bullet"/>
      <w:lvlText w:val="•"/>
      <w:lvlJc w:val="left"/>
      <w:pPr>
        <w:tabs>
          <w:tab w:val="num" w:pos="5040"/>
        </w:tabs>
        <w:ind w:left="5040" w:hanging="360"/>
      </w:pPr>
      <w:rPr>
        <w:rFonts w:ascii="Arial" w:hAnsi="Arial" w:hint="default"/>
      </w:rPr>
    </w:lvl>
    <w:lvl w:ilvl="7" w:tplc="B7166132" w:tentative="1">
      <w:start w:val="1"/>
      <w:numFmt w:val="bullet"/>
      <w:lvlText w:val="•"/>
      <w:lvlJc w:val="left"/>
      <w:pPr>
        <w:tabs>
          <w:tab w:val="num" w:pos="5760"/>
        </w:tabs>
        <w:ind w:left="5760" w:hanging="360"/>
      </w:pPr>
      <w:rPr>
        <w:rFonts w:ascii="Arial" w:hAnsi="Arial" w:hint="default"/>
      </w:rPr>
    </w:lvl>
    <w:lvl w:ilvl="8" w:tplc="593E29B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32827CD"/>
    <w:multiLevelType w:val="hybridMultilevel"/>
    <w:tmpl w:val="1F181F68"/>
    <w:lvl w:ilvl="0" w:tplc="5F04A36E">
      <w:start w:val="1"/>
      <w:numFmt w:val="bullet"/>
      <w:lvlText w:val="•"/>
      <w:lvlJc w:val="left"/>
      <w:pPr>
        <w:tabs>
          <w:tab w:val="num" w:pos="720"/>
        </w:tabs>
        <w:ind w:left="720" w:hanging="360"/>
      </w:pPr>
      <w:rPr>
        <w:rFonts w:ascii="Arial" w:hAnsi="Arial" w:hint="default"/>
      </w:rPr>
    </w:lvl>
    <w:lvl w:ilvl="1" w:tplc="6674E2BC" w:tentative="1">
      <w:start w:val="1"/>
      <w:numFmt w:val="bullet"/>
      <w:lvlText w:val="•"/>
      <w:lvlJc w:val="left"/>
      <w:pPr>
        <w:tabs>
          <w:tab w:val="num" w:pos="1440"/>
        </w:tabs>
        <w:ind w:left="1440" w:hanging="360"/>
      </w:pPr>
      <w:rPr>
        <w:rFonts w:ascii="Arial" w:hAnsi="Arial" w:hint="default"/>
      </w:rPr>
    </w:lvl>
    <w:lvl w:ilvl="2" w:tplc="D4C8A548" w:tentative="1">
      <w:start w:val="1"/>
      <w:numFmt w:val="bullet"/>
      <w:lvlText w:val="•"/>
      <w:lvlJc w:val="left"/>
      <w:pPr>
        <w:tabs>
          <w:tab w:val="num" w:pos="2160"/>
        </w:tabs>
        <w:ind w:left="2160" w:hanging="360"/>
      </w:pPr>
      <w:rPr>
        <w:rFonts w:ascii="Arial" w:hAnsi="Arial" w:hint="default"/>
      </w:rPr>
    </w:lvl>
    <w:lvl w:ilvl="3" w:tplc="28FE1A9C" w:tentative="1">
      <w:start w:val="1"/>
      <w:numFmt w:val="bullet"/>
      <w:lvlText w:val="•"/>
      <w:lvlJc w:val="left"/>
      <w:pPr>
        <w:tabs>
          <w:tab w:val="num" w:pos="2880"/>
        </w:tabs>
        <w:ind w:left="2880" w:hanging="360"/>
      </w:pPr>
      <w:rPr>
        <w:rFonts w:ascii="Arial" w:hAnsi="Arial" w:hint="default"/>
      </w:rPr>
    </w:lvl>
    <w:lvl w:ilvl="4" w:tplc="1DAA693C" w:tentative="1">
      <w:start w:val="1"/>
      <w:numFmt w:val="bullet"/>
      <w:lvlText w:val="•"/>
      <w:lvlJc w:val="left"/>
      <w:pPr>
        <w:tabs>
          <w:tab w:val="num" w:pos="3600"/>
        </w:tabs>
        <w:ind w:left="3600" w:hanging="360"/>
      </w:pPr>
      <w:rPr>
        <w:rFonts w:ascii="Arial" w:hAnsi="Arial" w:hint="default"/>
      </w:rPr>
    </w:lvl>
    <w:lvl w:ilvl="5" w:tplc="8604B5EE" w:tentative="1">
      <w:start w:val="1"/>
      <w:numFmt w:val="bullet"/>
      <w:lvlText w:val="•"/>
      <w:lvlJc w:val="left"/>
      <w:pPr>
        <w:tabs>
          <w:tab w:val="num" w:pos="4320"/>
        </w:tabs>
        <w:ind w:left="4320" w:hanging="360"/>
      </w:pPr>
      <w:rPr>
        <w:rFonts w:ascii="Arial" w:hAnsi="Arial" w:hint="default"/>
      </w:rPr>
    </w:lvl>
    <w:lvl w:ilvl="6" w:tplc="E2824794" w:tentative="1">
      <w:start w:val="1"/>
      <w:numFmt w:val="bullet"/>
      <w:lvlText w:val="•"/>
      <w:lvlJc w:val="left"/>
      <w:pPr>
        <w:tabs>
          <w:tab w:val="num" w:pos="5040"/>
        </w:tabs>
        <w:ind w:left="5040" w:hanging="360"/>
      </w:pPr>
      <w:rPr>
        <w:rFonts w:ascii="Arial" w:hAnsi="Arial" w:hint="default"/>
      </w:rPr>
    </w:lvl>
    <w:lvl w:ilvl="7" w:tplc="54BE5BE8" w:tentative="1">
      <w:start w:val="1"/>
      <w:numFmt w:val="bullet"/>
      <w:lvlText w:val="•"/>
      <w:lvlJc w:val="left"/>
      <w:pPr>
        <w:tabs>
          <w:tab w:val="num" w:pos="5760"/>
        </w:tabs>
        <w:ind w:left="5760" w:hanging="360"/>
      </w:pPr>
      <w:rPr>
        <w:rFonts w:ascii="Arial" w:hAnsi="Arial" w:hint="default"/>
      </w:rPr>
    </w:lvl>
    <w:lvl w:ilvl="8" w:tplc="351E473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C756044"/>
    <w:multiLevelType w:val="hybridMultilevel"/>
    <w:tmpl w:val="C11A7BE0"/>
    <w:lvl w:ilvl="0" w:tplc="B380DDB4">
      <w:start w:val="1"/>
      <w:numFmt w:val="bullet"/>
      <w:lvlText w:val="+"/>
      <w:lvlJc w:val="left"/>
      <w:pPr>
        <w:tabs>
          <w:tab w:val="num" w:pos="720"/>
        </w:tabs>
        <w:ind w:left="720" w:hanging="360"/>
      </w:pPr>
      <w:rPr>
        <w:rFonts w:ascii="Avenir Next LT Pro" w:hAnsi="Avenir Next LT Pro" w:hint="default"/>
      </w:rPr>
    </w:lvl>
    <w:lvl w:ilvl="1" w:tplc="DBF4E2CC" w:tentative="1">
      <w:start w:val="1"/>
      <w:numFmt w:val="bullet"/>
      <w:lvlText w:val="+"/>
      <w:lvlJc w:val="left"/>
      <w:pPr>
        <w:tabs>
          <w:tab w:val="num" w:pos="1440"/>
        </w:tabs>
        <w:ind w:left="1440" w:hanging="360"/>
      </w:pPr>
      <w:rPr>
        <w:rFonts w:ascii="Avenir Next LT Pro" w:hAnsi="Avenir Next LT Pro" w:hint="default"/>
      </w:rPr>
    </w:lvl>
    <w:lvl w:ilvl="2" w:tplc="58A29016" w:tentative="1">
      <w:start w:val="1"/>
      <w:numFmt w:val="bullet"/>
      <w:lvlText w:val="+"/>
      <w:lvlJc w:val="left"/>
      <w:pPr>
        <w:tabs>
          <w:tab w:val="num" w:pos="2160"/>
        </w:tabs>
        <w:ind w:left="2160" w:hanging="360"/>
      </w:pPr>
      <w:rPr>
        <w:rFonts w:ascii="Avenir Next LT Pro" w:hAnsi="Avenir Next LT Pro" w:hint="default"/>
      </w:rPr>
    </w:lvl>
    <w:lvl w:ilvl="3" w:tplc="27B0EBA8" w:tentative="1">
      <w:start w:val="1"/>
      <w:numFmt w:val="bullet"/>
      <w:lvlText w:val="+"/>
      <w:lvlJc w:val="left"/>
      <w:pPr>
        <w:tabs>
          <w:tab w:val="num" w:pos="2880"/>
        </w:tabs>
        <w:ind w:left="2880" w:hanging="360"/>
      </w:pPr>
      <w:rPr>
        <w:rFonts w:ascii="Avenir Next LT Pro" w:hAnsi="Avenir Next LT Pro" w:hint="default"/>
      </w:rPr>
    </w:lvl>
    <w:lvl w:ilvl="4" w:tplc="3714645A" w:tentative="1">
      <w:start w:val="1"/>
      <w:numFmt w:val="bullet"/>
      <w:lvlText w:val="+"/>
      <w:lvlJc w:val="left"/>
      <w:pPr>
        <w:tabs>
          <w:tab w:val="num" w:pos="3600"/>
        </w:tabs>
        <w:ind w:left="3600" w:hanging="360"/>
      </w:pPr>
      <w:rPr>
        <w:rFonts w:ascii="Avenir Next LT Pro" w:hAnsi="Avenir Next LT Pro" w:hint="default"/>
      </w:rPr>
    </w:lvl>
    <w:lvl w:ilvl="5" w:tplc="384AB65E" w:tentative="1">
      <w:start w:val="1"/>
      <w:numFmt w:val="bullet"/>
      <w:lvlText w:val="+"/>
      <w:lvlJc w:val="left"/>
      <w:pPr>
        <w:tabs>
          <w:tab w:val="num" w:pos="4320"/>
        </w:tabs>
        <w:ind w:left="4320" w:hanging="360"/>
      </w:pPr>
      <w:rPr>
        <w:rFonts w:ascii="Avenir Next LT Pro" w:hAnsi="Avenir Next LT Pro" w:hint="default"/>
      </w:rPr>
    </w:lvl>
    <w:lvl w:ilvl="6" w:tplc="C3BA608A" w:tentative="1">
      <w:start w:val="1"/>
      <w:numFmt w:val="bullet"/>
      <w:lvlText w:val="+"/>
      <w:lvlJc w:val="left"/>
      <w:pPr>
        <w:tabs>
          <w:tab w:val="num" w:pos="5040"/>
        </w:tabs>
        <w:ind w:left="5040" w:hanging="360"/>
      </w:pPr>
      <w:rPr>
        <w:rFonts w:ascii="Avenir Next LT Pro" w:hAnsi="Avenir Next LT Pro" w:hint="default"/>
      </w:rPr>
    </w:lvl>
    <w:lvl w:ilvl="7" w:tplc="15524B40" w:tentative="1">
      <w:start w:val="1"/>
      <w:numFmt w:val="bullet"/>
      <w:lvlText w:val="+"/>
      <w:lvlJc w:val="left"/>
      <w:pPr>
        <w:tabs>
          <w:tab w:val="num" w:pos="5760"/>
        </w:tabs>
        <w:ind w:left="5760" w:hanging="360"/>
      </w:pPr>
      <w:rPr>
        <w:rFonts w:ascii="Avenir Next LT Pro" w:hAnsi="Avenir Next LT Pro" w:hint="default"/>
      </w:rPr>
    </w:lvl>
    <w:lvl w:ilvl="8" w:tplc="66D6A114" w:tentative="1">
      <w:start w:val="1"/>
      <w:numFmt w:val="bullet"/>
      <w:lvlText w:val="+"/>
      <w:lvlJc w:val="left"/>
      <w:pPr>
        <w:tabs>
          <w:tab w:val="num" w:pos="6480"/>
        </w:tabs>
        <w:ind w:left="6480" w:hanging="360"/>
      </w:pPr>
      <w:rPr>
        <w:rFonts w:ascii="Avenir Next LT Pro" w:hAnsi="Avenir Next LT Pro" w:hint="default"/>
      </w:rPr>
    </w:lvl>
  </w:abstractNum>
  <w:abstractNum w:abstractNumId="24" w15:restartNumberingAfterBreak="0">
    <w:nsid w:val="4C8A0702"/>
    <w:multiLevelType w:val="hybridMultilevel"/>
    <w:tmpl w:val="08DC36A4"/>
    <w:lvl w:ilvl="0" w:tplc="9FC6F726">
      <w:start w:val="1"/>
      <w:numFmt w:val="bullet"/>
      <w:lvlText w:val=""/>
      <w:lvlJc w:val="left"/>
      <w:pPr>
        <w:ind w:left="720" w:hanging="360"/>
      </w:pPr>
      <w:rPr>
        <w:rFonts w:ascii="Symbol" w:hAnsi="Symbol" w:hint="default"/>
      </w:rPr>
    </w:lvl>
    <w:lvl w:ilvl="1" w:tplc="15886658">
      <w:start w:val="1"/>
      <w:numFmt w:val="bullet"/>
      <w:lvlText w:val=""/>
      <w:lvlJc w:val="left"/>
      <w:pPr>
        <w:ind w:left="1440" w:hanging="360"/>
      </w:pPr>
      <w:rPr>
        <w:rFonts w:ascii="Symbol" w:hAnsi="Symbol" w:hint="default"/>
      </w:rPr>
    </w:lvl>
    <w:lvl w:ilvl="2" w:tplc="B96ACB4A">
      <w:start w:val="1"/>
      <w:numFmt w:val="bullet"/>
      <w:lvlText w:val=""/>
      <w:lvlJc w:val="left"/>
      <w:pPr>
        <w:ind w:left="2160" w:hanging="360"/>
      </w:pPr>
      <w:rPr>
        <w:rFonts w:ascii="Wingdings" w:hAnsi="Wingdings" w:hint="default"/>
      </w:rPr>
    </w:lvl>
    <w:lvl w:ilvl="3" w:tplc="7D3A8812">
      <w:start w:val="1"/>
      <w:numFmt w:val="bullet"/>
      <w:lvlText w:val=""/>
      <w:lvlJc w:val="left"/>
      <w:pPr>
        <w:ind w:left="2880" w:hanging="360"/>
      </w:pPr>
      <w:rPr>
        <w:rFonts w:ascii="Symbol" w:hAnsi="Symbol" w:hint="default"/>
      </w:rPr>
    </w:lvl>
    <w:lvl w:ilvl="4" w:tplc="BE345F58">
      <w:start w:val="1"/>
      <w:numFmt w:val="bullet"/>
      <w:lvlText w:val="o"/>
      <w:lvlJc w:val="left"/>
      <w:pPr>
        <w:ind w:left="3600" w:hanging="360"/>
      </w:pPr>
      <w:rPr>
        <w:rFonts w:ascii="Courier New" w:hAnsi="Courier New" w:hint="default"/>
      </w:rPr>
    </w:lvl>
    <w:lvl w:ilvl="5" w:tplc="07246BA2">
      <w:start w:val="1"/>
      <w:numFmt w:val="bullet"/>
      <w:lvlText w:val=""/>
      <w:lvlJc w:val="left"/>
      <w:pPr>
        <w:ind w:left="4320" w:hanging="360"/>
      </w:pPr>
      <w:rPr>
        <w:rFonts w:ascii="Wingdings" w:hAnsi="Wingdings" w:hint="default"/>
      </w:rPr>
    </w:lvl>
    <w:lvl w:ilvl="6" w:tplc="87A4FD76">
      <w:start w:val="1"/>
      <w:numFmt w:val="bullet"/>
      <w:lvlText w:val=""/>
      <w:lvlJc w:val="left"/>
      <w:pPr>
        <w:ind w:left="5040" w:hanging="360"/>
      </w:pPr>
      <w:rPr>
        <w:rFonts w:ascii="Symbol" w:hAnsi="Symbol" w:hint="default"/>
      </w:rPr>
    </w:lvl>
    <w:lvl w:ilvl="7" w:tplc="453A43B2">
      <w:start w:val="1"/>
      <w:numFmt w:val="bullet"/>
      <w:lvlText w:val="o"/>
      <w:lvlJc w:val="left"/>
      <w:pPr>
        <w:ind w:left="5760" w:hanging="360"/>
      </w:pPr>
      <w:rPr>
        <w:rFonts w:ascii="Courier New" w:hAnsi="Courier New" w:hint="default"/>
      </w:rPr>
    </w:lvl>
    <w:lvl w:ilvl="8" w:tplc="8434543C">
      <w:start w:val="1"/>
      <w:numFmt w:val="bullet"/>
      <w:lvlText w:val=""/>
      <w:lvlJc w:val="left"/>
      <w:pPr>
        <w:ind w:left="6480" w:hanging="360"/>
      </w:pPr>
      <w:rPr>
        <w:rFonts w:ascii="Wingdings" w:hAnsi="Wingdings" w:hint="default"/>
      </w:rPr>
    </w:lvl>
  </w:abstractNum>
  <w:abstractNum w:abstractNumId="25" w15:restartNumberingAfterBreak="0">
    <w:nsid w:val="504813A9"/>
    <w:multiLevelType w:val="hybridMultilevel"/>
    <w:tmpl w:val="BA7A55AC"/>
    <w:lvl w:ilvl="0" w:tplc="1C7288E0">
      <w:start w:val="1"/>
      <w:numFmt w:val="bullet"/>
      <w:lvlText w:val="•"/>
      <w:lvlJc w:val="left"/>
      <w:pPr>
        <w:tabs>
          <w:tab w:val="num" w:pos="720"/>
        </w:tabs>
        <w:ind w:left="720" w:hanging="360"/>
      </w:pPr>
      <w:rPr>
        <w:rFonts w:ascii="Arial" w:hAnsi="Arial" w:hint="default"/>
      </w:rPr>
    </w:lvl>
    <w:lvl w:ilvl="1" w:tplc="682AA392" w:tentative="1">
      <w:start w:val="1"/>
      <w:numFmt w:val="bullet"/>
      <w:lvlText w:val="•"/>
      <w:lvlJc w:val="left"/>
      <w:pPr>
        <w:tabs>
          <w:tab w:val="num" w:pos="1440"/>
        </w:tabs>
        <w:ind w:left="1440" w:hanging="360"/>
      </w:pPr>
      <w:rPr>
        <w:rFonts w:ascii="Arial" w:hAnsi="Arial" w:hint="default"/>
      </w:rPr>
    </w:lvl>
    <w:lvl w:ilvl="2" w:tplc="B88081D2" w:tentative="1">
      <w:start w:val="1"/>
      <w:numFmt w:val="bullet"/>
      <w:lvlText w:val="•"/>
      <w:lvlJc w:val="left"/>
      <w:pPr>
        <w:tabs>
          <w:tab w:val="num" w:pos="2160"/>
        </w:tabs>
        <w:ind w:left="2160" w:hanging="360"/>
      </w:pPr>
      <w:rPr>
        <w:rFonts w:ascii="Arial" w:hAnsi="Arial" w:hint="default"/>
      </w:rPr>
    </w:lvl>
    <w:lvl w:ilvl="3" w:tplc="C36CB200" w:tentative="1">
      <w:start w:val="1"/>
      <w:numFmt w:val="bullet"/>
      <w:lvlText w:val="•"/>
      <w:lvlJc w:val="left"/>
      <w:pPr>
        <w:tabs>
          <w:tab w:val="num" w:pos="2880"/>
        </w:tabs>
        <w:ind w:left="2880" w:hanging="360"/>
      </w:pPr>
      <w:rPr>
        <w:rFonts w:ascii="Arial" w:hAnsi="Arial" w:hint="default"/>
      </w:rPr>
    </w:lvl>
    <w:lvl w:ilvl="4" w:tplc="4030CCCE" w:tentative="1">
      <w:start w:val="1"/>
      <w:numFmt w:val="bullet"/>
      <w:lvlText w:val="•"/>
      <w:lvlJc w:val="left"/>
      <w:pPr>
        <w:tabs>
          <w:tab w:val="num" w:pos="3600"/>
        </w:tabs>
        <w:ind w:left="3600" w:hanging="360"/>
      </w:pPr>
      <w:rPr>
        <w:rFonts w:ascii="Arial" w:hAnsi="Arial" w:hint="default"/>
      </w:rPr>
    </w:lvl>
    <w:lvl w:ilvl="5" w:tplc="AE380D94" w:tentative="1">
      <w:start w:val="1"/>
      <w:numFmt w:val="bullet"/>
      <w:lvlText w:val="•"/>
      <w:lvlJc w:val="left"/>
      <w:pPr>
        <w:tabs>
          <w:tab w:val="num" w:pos="4320"/>
        </w:tabs>
        <w:ind w:left="4320" w:hanging="360"/>
      </w:pPr>
      <w:rPr>
        <w:rFonts w:ascii="Arial" w:hAnsi="Arial" w:hint="default"/>
      </w:rPr>
    </w:lvl>
    <w:lvl w:ilvl="6" w:tplc="5A5E5006" w:tentative="1">
      <w:start w:val="1"/>
      <w:numFmt w:val="bullet"/>
      <w:lvlText w:val="•"/>
      <w:lvlJc w:val="left"/>
      <w:pPr>
        <w:tabs>
          <w:tab w:val="num" w:pos="5040"/>
        </w:tabs>
        <w:ind w:left="5040" w:hanging="360"/>
      </w:pPr>
      <w:rPr>
        <w:rFonts w:ascii="Arial" w:hAnsi="Arial" w:hint="default"/>
      </w:rPr>
    </w:lvl>
    <w:lvl w:ilvl="7" w:tplc="81AC3590" w:tentative="1">
      <w:start w:val="1"/>
      <w:numFmt w:val="bullet"/>
      <w:lvlText w:val="•"/>
      <w:lvlJc w:val="left"/>
      <w:pPr>
        <w:tabs>
          <w:tab w:val="num" w:pos="5760"/>
        </w:tabs>
        <w:ind w:left="5760" w:hanging="360"/>
      </w:pPr>
      <w:rPr>
        <w:rFonts w:ascii="Arial" w:hAnsi="Arial" w:hint="default"/>
      </w:rPr>
    </w:lvl>
    <w:lvl w:ilvl="8" w:tplc="34D6684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1446442"/>
    <w:multiLevelType w:val="hybridMultilevel"/>
    <w:tmpl w:val="06DA4ACA"/>
    <w:lvl w:ilvl="0" w:tplc="89061560">
      <w:start w:val="1"/>
      <w:numFmt w:val="bullet"/>
      <w:lvlText w:val="+"/>
      <w:lvlJc w:val="left"/>
      <w:pPr>
        <w:tabs>
          <w:tab w:val="num" w:pos="720"/>
        </w:tabs>
        <w:ind w:left="720" w:hanging="360"/>
      </w:pPr>
      <w:rPr>
        <w:rFonts w:ascii="Avenir Next LT Pro" w:hAnsi="Avenir Next LT Pro" w:hint="default"/>
      </w:rPr>
    </w:lvl>
    <w:lvl w:ilvl="1" w:tplc="678CE112" w:tentative="1">
      <w:start w:val="1"/>
      <w:numFmt w:val="bullet"/>
      <w:lvlText w:val="+"/>
      <w:lvlJc w:val="left"/>
      <w:pPr>
        <w:tabs>
          <w:tab w:val="num" w:pos="1440"/>
        </w:tabs>
        <w:ind w:left="1440" w:hanging="360"/>
      </w:pPr>
      <w:rPr>
        <w:rFonts w:ascii="Avenir Next LT Pro" w:hAnsi="Avenir Next LT Pro" w:hint="default"/>
      </w:rPr>
    </w:lvl>
    <w:lvl w:ilvl="2" w:tplc="01E4DB50" w:tentative="1">
      <w:start w:val="1"/>
      <w:numFmt w:val="bullet"/>
      <w:lvlText w:val="+"/>
      <w:lvlJc w:val="left"/>
      <w:pPr>
        <w:tabs>
          <w:tab w:val="num" w:pos="2160"/>
        </w:tabs>
        <w:ind w:left="2160" w:hanging="360"/>
      </w:pPr>
      <w:rPr>
        <w:rFonts w:ascii="Avenir Next LT Pro" w:hAnsi="Avenir Next LT Pro" w:hint="default"/>
      </w:rPr>
    </w:lvl>
    <w:lvl w:ilvl="3" w:tplc="10C6F53C" w:tentative="1">
      <w:start w:val="1"/>
      <w:numFmt w:val="bullet"/>
      <w:lvlText w:val="+"/>
      <w:lvlJc w:val="left"/>
      <w:pPr>
        <w:tabs>
          <w:tab w:val="num" w:pos="2880"/>
        </w:tabs>
        <w:ind w:left="2880" w:hanging="360"/>
      </w:pPr>
      <w:rPr>
        <w:rFonts w:ascii="Avenir Next LT Pro" w:hAnsi="Avenir Next LT Pro" w:hint="default"/>
      </w:rPr>
    </w:lvl>
    <w:lvl w:ilvl="4" w:tplc="991A17E2" w:tentative="1">
      <w:start w:val="1"/>
      <w:numFmt w:val="bullet"/>
      <w:lvlText w:val="+"/>
      <w:lvlJc w:val="left"/>
      <w:pPr>
        <w:tabs>
          <w:tab w:val="num" w:pos="3600"/>
        </w:tabs>
        <w:ind w:left="3600" w:hanging="360"/>
      </w:pPr>
      <w:rPr>
        <w:rFonts w:ascii="Avenir Next LT Pro" w:hAnsi="Avenir Next LT Pro" w:hint="default"/>
      </w:rPr>
    </w:lvl>
    <w:lvl w:ilvl="5" w:tplc="860E3F10" w:tentative="1">
      <w:start w:val="1"/>
      <w:numFmt w:val="bullet"/>
      <w:lvlText w:val="+"/>
      <w:lvlJc w:val="left"/>
      <w:pPr>
        <w:tabs>
          <w:tab w:val="num" w:pos="4320"/>
        </w:tabs>
        <w:ind w:left="4320" w:hanging="360"/>
      </w:pPr>
      <w:rPr>
        <w:rFonts w:ascii="Avenir Next LT Pro" w:hAnsi="Avenir Next LT Pro" w:hint="default"/>
      </w:rPr>
    </w:lvl>
    <w:lvl w:ilvl="6" w:tplc="B61E21E6" w:tentative="1">
      <w:start w:val="1"/>
      <w:numFmt w:val="bullet"/>
      <w:lvlText w:val="+"/>
      <w:lvlJc w:val="left"/>
      <w:pPr>
        <w:tabs>
          <w:tab w:val="num" w:pos="5040"/>
        </w:tabs>
        <w:ind w:left="5040" w:hanging="360"/>
      </w:pPr>
      <w:rPr>
        <w:rFonts w:ascii="Avenir Next LT Pro" w:hAnsi="Avenir Next LT Pro" w:hint="default"/>
      </w:rPr>
    </w:lvl>
    <w:lvl w:ilvl="7" w:tplc="EA543678" w:tentative="1">
      <w:start w:val="1"/>
      <w:numFmt w:val="bullet"/>
      <w:lvlText w:val="+"/>
      <w:lvlJc w:val="left"/>
      <w:pPr>
        <w:tabs>
          <w:tab w:val="num" w:pos="5760"/>
        </w:tabs>
        <w:ind w:left="5760" w:hanging="360"/>
      </w:pPr>
      <w:rPr>
        <w:rFonts w:ascii="Avenir Next LT Pro" w:hAnsi="Avenir Next LT Pro" w:hint="default"/>
      </w:rPr>
    </w:lvl>
    <w:lvl w:ilvl="8" w:tplc="1F766E02" w:tentative="1">
      <w:start w:val="1"/>
      <w:numFmt w:val="bullet"/>
      <w:lvlText w:val="+"/>
      <w:lvlJc w:val="left"/>
      <w:pPr>
        <w:tabs>
          <w:tab w:val="num" w:pos="6480"/>
        </w:tabs>
        <w:ind w:left="6480" w:hanging="360"/>
      </w:pPr>
      <w:rPr>
        <w:rFonts w:ascii="Avenir Next LT Pro" w:hAnsi="Avenir Next LT Pro" w:hint="default"/>
      </w:rPr>
    </w:lvl>
  </w:abstractNum>
  <w:abstractNum w:abstractNumId="27" w15:restartNumberingAfterBreak="0">
    <w:nsid w:val="5E610787"/>
    <w:multiLevelType w:val="multilevel"/>
    <w:tmpl w:val="E8F0E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01C4C8D"/>
    <w:multiLevelType w:val="hybridMultilevel"/>
    <w:tmpl w:val="E0B4FC94"/>
    <w:lvl w:ilvl="0" w:tplc="6C6E3052">
      <w:start w:val="1"/>
      <w:numFmt w:val="bullet"/>
      <w:lvlText w:val="•"/>
      <w:lvlJc w:val="left"/>
      <w:pPr>
        <w:tabs>
          <w:tab w:val="num" w:pos="720"/>
        </w:tabs>
        <w:ind w:left="720" w:hanging="360"/>
      </w:pPr>
      <w:rPr>
        <w:rFonts w:ascii="Arial" w:hAnsi="Arial" w:hint="default"/>
      </w:rPr>
    </w:lvl>
    <w:lvl w:ilvl="1" w:tplc="315AA428" w:tentative="1">
      <w:start w:val="1"/>
      <w:numFmt w:val="bullet"/>
      <w:lvlText w:val="•"/>
      <w:lvlJc w:val="left"/>
      <w:pPr>
        <w:tabs>
          <w:tab w:val="num" w:pos="1440"/>
        </w:tabs>
        <w:ind w:left="1440" w:hanging="360"/>
      </w:pPr>
      <w:rPr>
        <w:rFonts w:ascii="Arial" w:hAnsi="Arial" w:hint="default"/>
      </w:rPr>
    </w:lvl>
    <w:lvl w:ilvl="2" w:tplc="0666E22C" w:tentative="1">
      <w:start w:val="1"/>
      <w:numFmt w:val="bullet"/>
      <w:lvlText w:val="•"/>
      <w:lvlJc w:val="left"/>
      <w:pPr>
        <w:tabs>
          <w:tab w:val="num" w:pos="2160"/>
        </w:tabs>
        <w:ind w:left="2160" w:hanging="360"/>
      </w:pPr>
      <w:rPr>
        <w:rFonts w:ascii="Arial" w:hAnsi="Arial" w:hint="default"/>
      </w:rPr>
    </w:lvl>
    <w:lvl w:ilvl="3" w:tplc="6100D5F4" w:tentative="1">
      <w:start w:val="1"/>
      <w:numFmt w:val="bullet"/>
      <w:lvlText w:val="•"/>
      <w:lvlJc w:val="left"/>
      <w:pPr>
        <w:tabs>
          <w:tab w:val="num" w:pos="2880"/>
        </w:tabs>
        <w:ind w:left="2880" w:hanging="360"/>
      </w:pPr>
      <w:rPr>
        <w:rFonts w:ascii="Arial" w:hAnsi="Arial" w:hint="default"/>
      </w:rPr>
    </w:lvl>
    <w:lvl w:ilvl="4" w:tplc="6AD87CF4" w:tentative="1">
      <w:start w:val="1"/>
      <w:numFmt w:val="bullet"/>
      <w:lvlText w:val="•"/>
      <w:lvlJc w:val="left"/>
      <w:pPr>
        <w:tabs>
          <w:tab w:val="num" w:pos="3600"/>
        </w:tabs>
        <w:ind w:left="3600" w:hanging="360"/>
      </w:pPr>
      <w:rPr>
        <w:rFonts w:ascii="Arial" w:hAnsi="Arial" w:hint="default"/>
      </w:rPr>
    </w:lvl>
    <w:lvl w:ilvl="5" w:tplc="019C11B0" w:tentative="1">
      <w:start w:val="1"/>
      <w:numFmt w:val="bullet"/>
      <w:lvlText w:val="•"/>
      <w:lvlJc w:val="left"/>
      <w:pPr>
        <w:tabs>
          <w:tab w:val="num" w:pos="4320"/>
        </w:tabs>
        <w:ind w:left="4320" w:hanging="360"/>
      </w:pPr>
      <w:rPr>
        <w:rFonts w:ascii="Arial" w:hAnsi="Arial" w:hint="default"/>
      </w:rPr>
    </w:lvl>
    <w:lvl w:ilvl="6" w:tplc="DB828B38" w:tentative="1">
      <w:start w:val="1"/>
      <w:numFmt w:val="bullet"/>
      <w:lvlText w:val="•"/>
      <w:lvlJc w:val="left"/>
      <w:pPr>
        <w:tabs>
          <w:tab w:val="num" w:pos="5040"/>
        </w:tabs>
        <w:ind w:left="5040" w:hanging="360"/>
      </w:pPr>
      <w:rPr>
        <w:rFonts w:ascii="Arial" w:hAnsi="Arial" w:hint="default"/>
      </w:rPr>
    </w:lvl>
    <w:lvl w:ilvl="7" w:tplc="8EDE7BA0" w:tentative="1">
      <w:start w:val="1"/>
      <w:numFmt w:val="bullet"/>
      <w:lvlText w:val="•"/>
      <w:lvlJc w:val="left"/>
      <w:pPr>
        <w:tabs>
          <w:tab w:val="num" w:pos="5760"/>
        </w:tabs>
        <w:ind w:left="5760" w:hanging="360"/>
      </w:pPr>
      <w:rPr>
        <w:rFonts w:ascii="Arial" w:hAnsi="Arial" w:hint="default"/>
      </w:rPr>
    </w:lvl>
    <w:lvl w:ilvl="8" w:tplc="2BDE384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08F0CE1"/>
    <w:multiLevelType w:val="multilevel"/>
    <w:tmpl w:val="81FE83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971E6D"/>
    <w:multiLevelType w:val="hybridMultilevel"/>
    <w:tmpl w:val="F9028EBA"/>
    <w:lvl w:ilvl="0" w:tplc="E31C2D40">
      <w:start w:val="1"/>
      <w:numFmt w:val="bullet"/>
      <w:lvlText w:val="•"/>
      <w:lvlJc w:val="left"/>
      <w:pPr>
        <w:tabs>
          <w:tab w:val="num" w:pos="720"/>
        </w:tabs>
        <w:ind w:left="720" w:hanging="360"/>
      </w:pPr>
      <w:rPr>
        <w:rFonts w:ascii="Arial" w:hAnsi="Arial" w:hint="default"/>
      </w:rPr>
    </w:lvl>
    <w:lvl w:ilvl="1" w:tplc="6EEA98E0" w:tentative="1">
      <w:start w:val="1"/>
      <w:numFmt w:val="bullet"/>
      <w:lvlText w:val="•"/>
      <w:lvlJc w:val="left"/>
      <w:pPr>
        <w:tabs>
          <w:tab w:val="num" w:pos="1440"/>
        </w:tabs>
        <w:ind w:left="1440" w:hanging="360"/>
      </w:pPr>
      <w:rPr>
        <w:rFonts w:ascii="Arial" w:hAnsi="Arial" w:hint="default"/>
      </w:rPr>
    </w:lvl>
    <w:lvl w:ilvl="2" w:tplc="4C802436" w:tentative="1">
      <w:start w:val="1"/>
      <w:numFmt w:val="bullet"/>
      <w:lvlText w:val="•"/>
      <w:lvlJc w:val="left"/>
      <w:pPr>
        <w:tabs>
          <w:tab w:val="num" w:pos="2160"/>
        </w:tabs>
        <w:ind w:left="2160" w:hanging="360"/>
      </w:pPr>
      <w:rPr>
        <w:rFonts w:ascii="Arial" w:hAnsi="Arial" w:hint="default"/>
      </w:rPr>
    </w:lvl>
    <w:lvl w:ilvl="3" w:tplc="8614101C" w:tentative="1">
      <w:start w:val="1"/>
      <w:numFmt w:val="bullet"/>
      <w:lvlText w:val="•"/>
      <w:lvlJc w:val="left"/>
      <w:pPr>
        <w:tabs>
          <w:tab w:val="num" w:pos="2880"/>
        </w:tabs>
        <w:ind w:left="2880" w:hanging="360"/>
      </w:pPr>
      <w:rPr>
        <w:rFonts w:ascii="Arial" w:hAnsi="Arial" w:hint="default"/>
      </w:rPr>
    </w:lvl>
    <w:lvl w:ilvl="4" w:tplc="777EA2B2" w:tentative="1">
      <w:start w:val="1"/>
      <w:numFmt w:val="bullet"/>
      <w:lvlText w:val="•"/>
      <w:lvlJc w:val="left"/>
      <w:pPr>
        <w:tabs>
          <w:tab w:val="num" w:pos="3600"/>
        </w:tabs>
        <w:ind w:left="3600" w:hanging="360"/>
      </w:pPr>
      <w:rPr>
        <w:rFonts w:ascii="Arial" w:hAnsi="Arial" w:hint="default"/>
      </w:rPr>
    </w:lvl>
    <w:lvl w:ilvl="5" w:tplc="FB241DD6" w:tentative="1">
      <w:start w:val="1"/>
      <w:numFmt w:val="bullet"/>
      <w:lvlText w:val="•"/>
      <w:lvlJc w:val="left"/>
      <w:pPr>
        <w:tabs>
          <w:tab w:val="num" w:pos="4320"/>
        </w:tabs>
        <w:ind w:left="4320" w:hanging="360"/>
      </w:pPr>
      <w:rPr>
        <w:rFonts w:ascii="Arial" w:hAnsi="Arial" w:hint="default"/>
      </w:rPr>
    </w:lvl>
    <w:lvl w:ilvl="6" w:tplc="14B0ED8C" w:tentative="1">
      <w:start w:val="1"/>
      <w:numFmt w:val="bullet"/>
      <w:lvlText w:val="•"/>
      <w:lvlJc w:val="left"/>
      <w:pPr>
        <w:tabs>
          <w:tab w:val="num" w:pos="5040"/>
        </w:tabs>
        <w:ind w:left="5040" w:hanging="360"/>
      </w:pPr>
      <w:rPr>
        <w:rFonts w:ascii="Arial" w:hAnsi="Arial" w:hint="default"/>
      </w:rPr>
    </w:lvl>
    <w:lvl w:ilvl="7" w:tplc="C70CC93E" w:tentative="1">
      <w:start w:val="1"/>
      <w:numFmt w:val="bullet"/>
      <w:lvlText w:val="•"/>
      <w:lvlJc w:val="left"/>
      <w:pPr>
        <w:tabs>
          <w:tab w:val="num" w:pos="5760"/>
        </w:tabs>
        <w:ind w:left="5760" w:hanging="360"/>
      </w:pPr>
      <w:rPr>
        <w:rFonts w:ascii="Arial" w:hAnsi="Arial" w:hint="default"/>
      </w:rPr>
    </w:lvl>
    <w:lvl w:ilvl="8" w:tplc="058E66DE"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6FC1D86"/>
    <w:multiLevelType w:val="hybridMultilevel"/>
    <w:tmpl w:val="8886FFB2"/>
    <w:lvl w:ilvl="0" w:tplc="EED0508E">
      <w:start w:val="1"/>
      <w:numFmt w:val="bullet"/>
      <w:lvlText w:val="•"/>
      <w:lvlJc w:val="left"/>
      <w:pPr>
        <w:tabs>
          <w:tab w:val="num" w:pos="720"/>
        </w:tabs>
        <w:ind w:left="720" w:hanging="360"/>
      </w:pPr>
      <w:rPr>
        <w:rFonts w:ascii="Arial" w:hAnsi="Arial" w:hint="default"/>
      </w:rPr>
    </w:lvl>
    <w:lvl w:ilvl="1" w:tplc="B6C07124" w:tentative="1">
      <w:start w:val="1"/>
      <w:numFmt w:val="bullet"/>
      <w:lvlText w:val="•"/>
      <w:lvlJc w:val="left"/>
      <w:pPr>
        <w:tabs>
          <w:tab w:val="num" w:pos="1440"/>
        </w:tabs>
        <w:ind w:left="1440" w:hanging="360"/>
      </w:pPr>
      <w:rPr>
        <w:rFonts w:ascii="Arial" w:hAnsi="Arial" w:hint="default"/>
      </w:rPr>
    </w:lvl>
    <w:lvl w:ilvl="2" w:tplc="E6EA3760" w:tentative="1">
      <w:start w:val="1"/>
      <w:numFmt w:val="bullet"/>
      <w:lvlText w:val="•"/>
      <w:lvlJc w:val="left"/>
      <w:pPr>
        <w:tabs>
          <w:tab w:val="num" w:pos="2160"/>
        </w:tabs>
        <w:ind w:left="2160" w:hanging="360"/>
      </w:pPr>
      <w:rPr>
        <w:rFonts w:ascii="Arial" w:hAnsi="Arial" w:hint="default"/>
      </w:rPr>
    </w:lvl>
    <w:lvl w:ilvl="3" w:tplc="B36CA2E8" w:tentative="1">
      <w:start w:val="1"/>
      <w:numFmt w:val="bullet"/>
      <w:lvlText w:val="•"/>
      <w:lvlJc w:val="left"/>
      <w:pPr>
        <w:tabs>
          <w:tab w:val="num" w:pos="2880"/>
        </w:tabs>
        <w:ind w:left="2880" w:hanging="360"/>
      </w:pPr>
      <w:rPr>
        <w:rFonts w:ascii="Arial" w:hAnsi="Arial" w:hint="default"/>
      </w:rPr>
    </w:lvl>
    <w:lvl w:ilvl="4" w:tplc="0E3C6572" w:tentative="1">
      <w:start w:val="1"/>
      <w:numFmt w:val="bullet"/>
      <w:lvlText w:val="•"/>
      <w:lvlJc w:val="left"/>
      <w:pPr>
        <w:tabs>
          <w:tab w:val="num" w:pos="3600"/>
        </w:tabs>
        <w:ind w:left="3600" w:hanging="360"/>
      </w:pPr>
      <w:rPr>
        <w:rFonts w:ascii="Arial" w:hAnsi="Arial" w:hint="default"/>
      </w:rPr>
    </w:lvl>
    <w:lvl w:ilvl="5" w:tplc="5C3E1110" w:tentative="1">
      <w:start w:val="1"/>
      <w:numFmt w:val="bullet"/>
      <w:lvlText w:val="•"/>
      <w:lvlJc w:val="left"/>
      <w:pPr>
        <w:tabs>
          <w:tab w:val="num" w:pos="4320"/>
        </w:tabs>
        <w:ind w:left="4320" w:hanging="360"/>
      </w:pPr>
      <w:rPr>
        <w:rFonts w:ascii="Arial" w:hAnsi="Arial" w:hint="default"/>
      </w:rPr>
    </w:lvl>
    <w:lvl w:ilvl="6" w:tplc="D626EACA" w:tentative="1">
      <w:start w:val="1"/>
      <w:numFmt w:val="bullet"/>
      <w:lvlText w:val="•"/>
      <w:lvlJc w:val="left"/>
      <w:pPr>
        <w:tabs>
          <w:tab w:val="num" w:pos="5040"/>
        </w:tabs>
        <w:ind w:left="5040" w:hanging="360"/>
      </w:pPr>
      <w:rPr>
        <w:rFonts w:ascii="Arial" w:hAnsi="Arial" w:hint="default"/>
      </w:rPr>
    </w:lvl>
    <w:lvl w:ilvl="7" w:tplc="C8724FA2" w:tentative="1">
      <w:start w:val="1"/>
      <w:numFmt w:val="bullet"/>
      <w:lvlText w:val="•"/>
      <w:lvlJc w:val="left"/>
      <w:pPr>
        <w:tabs>
          <w:tab w:val="num" w:pos="5760"/>
        </w:tabs>
        <w:ind w:left="5760" w:hanging="360"/>
      </w:pPr>
      <w:rPr>
        <w:rFonts w:ascii="Arial" w:hAnsi="Arial" w:hint="default"/>
      </w:rPr>
    </w:lvl>
    <w:lvl w:ilvl="8" w:tplc="858CF33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F3F1A14"/>
    <w:multiLevelType w:val="hybridMultilevel"/>
    <w:tmpl w:val="047EA4D8"/>
    <w:lvl w:ilvl="0" w:tplc="08090001">
      <w:start w:val="1"/>
      <w:numFmt w:val="bullet"/>
      <w:lvlText w:val=""/>
      <w:lvlJc w:val="left"/>
      <w:pPr>
        <w:ind w:left="720" w:hanging="360"/>
      </w:pPr>
      <w:rPr>
        <w:rFonts w:ascii="Symbol" w:hAnsi="Symbol" w:hint="default"/>
      </w:rPr>
    </w:lvl>
    <w:lvl w:ilvl="1" w:tplc="64F81206">
      <w:numFmt w:val="bullet"/>
      <w:lvlText w:val="•"/>
      <w:lvlJc w:val="left"/>
      <w:pPr>
        <w:ind w:left="1440" w:hanging="360"/>
      </w:pPr>
      <w:rPr>
        <w:rFonts w:ascii="Calibri" w:eastAsiaTheme="minorHAnsi" w:hAnsi="Calibri" w:cs="Calibri"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24CAE"/>
    <w:multiLevelType w:val="hybridMultilevel"/>
    <w:tmpl w:val="CBBE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C170B2"/>
    <w:multiLevelType w:val="hybridMultilevel"/>
    <w:tmpl w:val="600C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E70223"/>
    <w:multiLevelType w:val="hybridMultilevel"/>
    <w:tmpl w:val="6DE6A05E"/>
    <w:lvl w:ilvl="0" w:tplc="E3885E4E">
      <w:start w:val="1"/>
      <w:numFmt w:val="bullet"/>
      <w:lvlText w:val="+"/>
      <w:lvlJc w:val="left"/>
      <w:pPr>
        <w:tabs>
          <w:tab w:val="num" w:pos="720"/>
        </w:tabs>
        <w:ind w:left="720" w:hanging="360"/>
      </w:pPr>
      <w:rPr>
        <w:rFonts w:ascii="Avenir Next LT Pro" w:hAnsi="Avenir Next LT Pro" w:hint="default"/>
      </w:rPr>
    </w:lvl>
    <w:lvl w:ilvl="1" w:tplc="41DAABF8" w:tentative="1">
      <w:start w:val="1"/>
      <w:numFmt w:val="bullet"/>
      <w:lvlText w:val="+"/>
      <w:lvlJc w:val="left"/>
      <w:pPr>
        <w:tabs>
          <w:tab w:val="num" w:pos="1440"/>
        </w:tabs>
        <w:ind w:left="1440" w:hanging="360"/>
      </w:pPr>
      <w:rPr>
        <w:rFonts w:ascii="Avenir Next LT Pro" w:hAnsi="Avenir Next LT Pro" w:hint="default"/>
      </w:rPr>
    </w:lvl>
    <w:lvl w:ilvl="2" w:tplc="C87CE01E" w:tentative="1">
      <w:start w:val="1"/>
      <w:numFmt w:val="bullet"/>
      <w:lvlText w:val="+"/>
      <w:lvlJc w:val="left"/>
      <w:pPr>
        <w:tabs>
          <w:tab w:val="num" w:pos="2160"/>
        </w:tabs>
        <w:ind w:left="2160" w:hanging="360"/>
      </w:pPr>
      <w:rPr>
        <w:rFonts w:ascii="Avenir Next LT Pro" w:hAnsi="Avenir Next LT Pro" w:hint="default"/>
      </w:rPr>
    </w:lvl>
    <w:lvl w:ilvl="3" w:tplc="7C847B52" w:tentative="1">
      <w:start w:val="1"/>
      <w:numFmt w:val="bullet"/>
      <w:lvlText w:val="+"/>
      <w:lvlJc w:val="left"/>
      <w:pPr>
        <w:tabs>
          <w:tab w:val="num" w:pos="2880"/>
        </w:tabs>
        <w:ind w:left="2880" w:hanging="360"/>
      </w:pPr>
      <w:rPr>
        <w:rFonts w:ascii="Avenir Next LT Pro" w:hAnsi="Avenir Next LT Pro" w:hint="default"/>
      </w:rPr>
    </w:lvl>
    <w:lvl w:ilvl="4" w:tplc="855CABA0" w:tentative="1">
      <w:start w:val="1"/>
      <w:numFmt w:val="bullet"/>
      <w:lvlText w:val="+"/>
      <w:lvlJc w:val="left"/>
      <w:pPr>
        <w:tabs>
          <w:tab w:val="num" w:pos="3600"/>
        </w:tabs>
        <w:ind w:left="3600" w:hanging="360"/>
      </w:pPr>
      <w:rPr>
        <w:rFonts w:ascii="Avenir Next LT Pro" w:hAnsi="Avenir Next LT Pro" w:hint="default"/>
      </w:rPr>
    </w:lvl>
    <w:lvl w:ilvl="5" w:tplc="9224F3E6" w:tentative="1">
      <w:start w:val="1"/>
      <w:numFmt w:val="bullet"/>
      <w:lvlText w:val="+"/>
      <w:lvlJc w:val="left"/>
      <w:pPr>
        <w:tabs>
          <w:tab w:val="num" w:pos="4320"/>
        </w:tabs>
        <w:ind w:left="4320" w:hanging="360"/>
      </w:pPr>
      <w:rPr>
        <w:rFonts w:ascii="Avenir Next LT Pro" w:hAnsi="Avenir Next LT Pro" w:hint="default"/>
      </w:rPr>
    </w:lvl>
    <w:lvl w:ilvl="6" w:tplc="4684C3B4" w:tentative="1">
      <w:start w:val="1"/>
      <w:numFmt w:val="bullet"/>
      <w:lvlText w:val="+"/>
      <w:lvlJc w:val="left"/>
      <w:pPr>
        <w:tabs>
          <w:tab w:val="num" w:pos="5040"/>
        </w:tabs>
        <w:ind w:left="5040" w:hanging="360"/>
      </w:pPr>
      <w:rPr>
        <w:rFonts w:ascii="Avenir Next LT Pro" w:hAnsi="Avenir Next LT Pro" w:hint="default"/>
      </w:rPr>
    </w:lvl>
    <w:lvl w:ilvl="7" w:tplc="42EEF27A" w:tentative="1">
      <w:start w:val="1"/>
      <w:numFmt w:val="bullet"/>
      <w:lvlText w:val="+"/>
      <w:lvlJc w:val="left"/>
      <w:pPr>
        <w:tabs>
          <w:tab w:val="num" w:pos="5760"/>
        </w:tabs>
        <w:ind w:left="5760" w:hanging="360"/>
      </w:pPr>
      <w:rPr>
        <w:rFonts w:ascii="Avenir Next LT Pro" w:hAnsi="Avenir Next LT Pro" w:hint="default"/>
      </w:rPr>
    </w:lvl>
    <w:lvl w:ilvl="8" w:tplc="D3D2D5E6" w:tentative="1">
      <w:start w:val="1"/>
      <w:numFmt w:val="bullet"/>
      <w:lvlText w:val="+"/>
      <w:lvlJc w:val="left"/>
      <w:pPr>
        <w:tabs>
          <w:tab w:val="num" w:pos="6480"/>
        </w:tabs>
        <w:ind w:left="6480" w:hanging="360"/>
      </w:pPr>
      <w:rPr>
        <w:rFonts w:ascii="Avenir Next LT Pro" w:hAnsi="Avenir Next LT Pro" w:hint="default"/>
      </w:rPr>
    </w:lvl>
  </w:abstractNum>
  <w:num w:numId="1">
    <w:abstractNumId w:val="12"/>
  </w:num>
  <w:num w:numId="2">
    <w:abstractNumId w:val="24"/>
  </w:num>
  <w:num w:numId="3">
    <w:abstractNumId w:val="6"/>
  </w:num>
  <w:num w:numId="4">
    <w:abstractNumId w:val="32"/>
  </w:num>
  <w:num w:numId="5">
    <w:abstractNumId w:val="34"/>
  </w:num>
  <w:num w:numId="6">
    <w:abstractNumId w:val="16"/>
  </w:num>
  <w:num w:numId="7">
    <w:abstractNumId w:val="33"/>
  </w:num>
  <w:num w:numId="8">
    <w:abstractNumId w:val="14"/>
  </w:num>
  <w:num w:numId="9">
    <w:abstractNumId w:val="1"/>
  </w:num>
  <w:num w:numId="10">
    <w:abstractNumId w:val="0"/>
  </w:num>
  <w:num w:numId="11">
    <w:abstractNumId w:val="19"/>
  </w:num>
  <w:num w:numId="12">
    <w:abstractNumId w:val="30"/>
  </w:num>
  <w:num w:numId="13">
    <w:abstractNumId w:val="15"/>
  </w:num>
  <w:num w:numId="14">
    <w:abstractNumId w:val="22"/>
  </w:num>
  <w:num w:numId="15">
    <w:abstractNumId w:val="28"/>
  </w:num>
  <w:num w:numId="16">
    <w:abstractNumId w:val="5"/>
  </w:num>
  <w:num w:numId="17">
    <w:abstractNumId w:val="25"/>
  </w:num>
  <w:num w:numId="18">
    <w:abstractNumId w:val="9"/>
  </w:num>
  <w:num w:numId="19">
    <w:abstractNumId w:val="11"/>
  </w:num>
  <w:num w:numId="20">
    <w:abstractNumId w:val="21"/>
  </w:num>
  <w:num w:numId="21">
    <w:abstractNumId w:val="29"/>
  </w:num>
  <w:num w:numId="22">
    <w:abstractNumId w:val="13"/>
  </w:num>
  <w:num w:numId="23">
    <w:abstractNumId w:val="23"/>
  </w:num>
  <w:num w:numId="24">
    <w:abstractNumId w:val="17"/>
  </w:num>
  <w:num w:numId="25">
    <w:abstractNumId w:val="35"/>
  </w:num>
  <w:num w:numId="26">
    <w:abstractNumId w:val="18"/>
  </w:num>
  <w:num w:numId="27">
    <w:abstractNumId w:val="7"/>
  </w:num>
  <w:num w:numId="28">
    <w:abstractNumId w:val="27"/>
  </w:num>
  <w:num w:numId="29">
    <w:abstractNumId w:val="10"/>
  </w:num>
  <w:num w:numId="30">
    <w:abstractNumId w:val="3"/>
  </w:num>
  <w:num w:numId="31">
    <w:abstractNumId w:val="20"/>
  </w:num>
  <w:num w:numId="32">
    <w:abstractNumId w:val="8"/>
  </w:num>
  <w:num w:numId="33">
    <w:abstractNumId w:val="26"/>
  </w:num>
  <w:num w:numId="34">
    <w:abstractNumId w:val="2"/>
  </w:num>
  <w:num w:numId="35">
    <w:abstractNumId w:val="31"/>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DE0"/>
    <w:rsid w:val="00006B34"/>
    <w:rsid w:val="00012AA7"/>
    <w:rsid w:val="0001531C"/>
    <w:rsid w:val="000216B0"/>
    <w:rsid w:val="00040705"/>
    <w:rsid w:val="00040B6E"/>
    <w:rsid w:val="000411E4"/>
    <w:rsid w:val="000469DD"/>
    <w:rsid w:val="0005098A"/>
    <w:rsid w:val="00053A6C"/>
    <w:rsid w:val="00053D53"/>
    <w:rsid w:val="00061772"/>
    <w:rsid w:val="00063900"/>
    <w:rsid w:val="00070541"/>
    <w:rsid w:val="00071AB9"/>
    <w:rsid w:val="00071EA9"/>
    <w:rsid w:val="00073A04"/>
    <w:rsid w:val="00080CF7"/>
    <w:rsid w:val="00084F1B"/>
    <w:rsid w:val="000A3D61"/>
    <w:rsid w:val="000B0F62"/>
    <w:rsid w:val="000C34A4"/>
    <w:rsid w:val="000C38E2"/>
    <w:rsid w:val="000C4BF1"/>
    <w:rsid w:val="000D04AA"/>
    <w:rsid w:val="000D0B76"/>
    <w:rsid w:val="000D1FFC"/>
    <w:rsid w:val="000D20E9"/>
    <w:rsid w:val="000D2E30"/>
    <w:rsid w:val="000D3A2C"/>
    <w:rsid w:val="000D4E6F"/>
    <w:rsid w:val="000D5481"/>
    <w:rsid w:val="000D5BE9"/>
    <w:rsid w:val="000E067C"/>
    <w:rsid w:val="000E455B"/>
    <w:rsid w:val="000F1132"/>
    <w:rsid w:val="000F53E9"/>
    <w:rsid w:val="000F7CB3"/>
    <w:rsid w:val="00101DFF"/>
    <w:rsid w:val="00107553"/>
    <w:rsid w:val="00111EF5"/>
    <w:rsid w:val="00112377"/>
    <w:rsid w:val="0011762F"/>
    <w:rsid w:val="00117A7C"/>
    <w:rsid w:val="00121E73"/>
    <w:rsid w:val="001271B5"/>
    <w:rsid w:val="0013185C"/>
    <w:rsid w:val="00133D06"/>
    <w:rsid w:val="00134CF9"/>
    <w:rsid w:val="00141E5E"/>
    <w:rsid w:val="00143AE6"/>
    <w:rsid w:val="00147B11"/>
    <w:rsid w:val="00147C14"/>
    <w:rsid w:val="001500B9"/>
    <w:rsid w:val="00150ED6"/>
    <w:rsid w:val="0015142D"/>
    <w:rsid w:val="00152A80"/>
    <w:rsid w:val="001533ED"/>
    <w:rsid w:val="001543E0"/>
    <w:rsid w:val="0016090B"/>
    <w:rsid w:val="00161EAF"/>
    <w:rsid w:val="00163324"/>
    <w:rsid w:val="001660FD"/>
    <w:rsid w:val="00170544"/>
    <w:rsid w:val="0017126D"/>
    <w:rsid w:val="001720A0"/>
    <w:rsid w:val="00172995"/>
    <w:rsid w:val="00172F9B"/>
    <w:rsid w:val="00173F3D"/>
    <w:rsid w:val="001917D1"/>
    <w:rsid w:val="00191BF5"/>
    <w:rsid w:val="00194055"/>
    <w:rsid w:val="001A07E6"/>
    <w:rsid w:val="001A1E81"/>
    <w:rsid w:val="001A2B36"/>
    <w:rsid w:val="001A328F"/>
    <w:rsid w:val="001A424D"/>
    <w:rsid w:val="001A7869"/>
    <w:rsid w:val="001B1E5B"/>
    <w:rsid w:val="001B49D5"/>
    <w:rsid w:val="001C5141"/>
    <w:rsid w:val="001C6844"/>
    <w:rsid w:val="001C7DAE"/>
    <w:rsid w:val="001C7F86"/>
    <w:rsid w:val="001E2552"/>
    <w:rsid w:val="001E2932"/>
    <w:rsid w:val="001E4F66"/>
    <w:rsid w:val="001F1717"/>
    <w:rsid w:val="001F3812"/>
    <w:rsid w:val="001F436A"/>
    <w:rsid w:val="00201168"/>
    <w:rsid w:val="0020148D"/>
    <w:rsid w:val="00204CC1"/>
    <w:rsid w:val="002063D9"/>
    <w:rsid w:val="0022303F"/>
    <w:rsid w:val="00225F80"/>
    <w:rsid w:val="0022623C"/>
    <w:rsid w:val="0023526A"/>
    <w:rsid w:val="00236595"/>
    <w:rsid w:val="00237F17"/>
    <w:rsid w:val="0024021E"/>
    <w:rsid w:val="00250FF7"/>
    <w:rsid w:val="00261D69"/>
    <w:rsid w:val="00276E72"/>
    <w:rsid w:val="00280C7E"/>
    <w:rsid w:val="00282337"/>
    <w:rsid w:val="002903E6"/>
    <w:rsid w:val="00292A68"/>
    <w:rsid w:val="002933CB"/>
    <w:rsid w:val="002A2E64"/>
    <w:rsid w:val="002A4B65"/>
    <w:rsid w:val="002A4F13"/>
    <w:rsid w:val="002A7AD7"/>
    <w:rsid w:val="002B2557"/>
    <w:rsid w:val="002B4188"/>
    <w:rsid w:val="002C200B"/>
    <w:rsid w:val="002D0F67"/>
    <w:rsid w:val="002D5C12"/>
    <w:rsid w:val="002E442D"/>
    <w:rsid w:val="002E72B5"/>
    <w:rsid w:val="002F49D7"/>
    <w:rsid w:val="003075AB"/>
    <w:rsid w:val="00310B83"/>
    <w:rsid w:val="00312917"/>
    <w:rsid w:val="003167DD"/>
    <w:rsid w:val="00316E3A"/>
    <w:rsid w:val="0031798F"/>
    <w:rsid w:val="003233AE"/>
    <w:rsid w:val="00326D72"/>
    <w:rsid w:val="0033274F"/>
    <w:rsid w:val="003333B6"/>
    <w:rsid w:val="00333F5D"/>
    <w:rsid w:val="00337AB0"/>
    <w:rsid w:val="00342620"/>
    <w:rsid w:val="0034552A"/>
    <w:rsid w:val="003477DC"/>
    <w:rsid w:val="00347BE4"/>
    <w:rsid w:val="00351936"/>
    <w:rsid w:val="00354695"/>
    <w:rsid w:val="0035670C"/>
    <w:rsid w:val="003575E7"/>
    <w:rsid w:val="003652DF"/>
    <w:rsid w:val="003808F0"/>
    <w:rsid w:val="00383F3C"/>
    <w:rsid w:val="00386D7C"/>
    <w:rsid w:val="00391DE0"/>
    <w:rsid w:val="00395EC9"/>
    <w:rsid w:val="003A1FB8"/>
    <w:rsid w:val="003A5126"/>
    <w:rsid w:val="003A68D2"/>
    <w:rsid w:val="003A7B58"/>
    <w:rsid w:val="003B248B"/>
    <w:rsid w:val="003B4F09"/>
    <w:rsid w:val="003B6571"/>
    <w:rsid w:val="003D0CC8"/>
    <w:rsid w:val="003D18A2"/>
    <w:rsid w:val="003D7DEE"/>
    <w:rsid w:val="003E4598"/>
    <w:rsid w:val="003E75EA"/>
    <w:rsid w:val="003F04D7"/>
    <w:rsid w:val="003F14EA"/>
    <w:rsid w:val="003F4F68"/>
    <w:rsid w:val="00400A1B"/>
    <w:rsid w:val="00400C2E"/>
    <w:rsid w:val="00403683"/>
    <w:rsid w:val="00404C14"/>
    <w:rsid w:val="00406623"/>
    <w:rsid w:val="00411A2E"/>
    <w:rsid w:val="00411D61"/>
    <w:rsid w:val="004216E1"/>
    <w:rsid w:val="00427ED5"/>
    <w:rsid w:val="00430766"/>
    <w:rsid w:val="00430DAC"/>
    <w:rsid w:val="004402F6"/>
    <w:rsid w:val="00451B0D"/>
    <w:rsid w:val="00454ADF"/>
    <w:rsid w:val="00457B03"/>
    <w:rsid w:val="00460702"/>
    <w:rsid w:val="00472F2D"/>
    <w:rsid w:val="004737FB"/>
    <w:rsid w:val="004827C4"/>
    <w:rsid w:val="00486337"/>
    <w:rsid w:val="004B16D4"/>
    <w:rsid w:val="004B373A"/>
    <w:rsid w:val="004C1A41"/>
    <w:rsid w:val="004C5D07"/>
    <w:rsid w:val="004C6D78"/>
    <w:rsid w:val="004E0EA3"/>
    <w:rsid w:val="004E4DAE"/>
    <w:rsid w:val="004E5917"/>
    <w:rsid w:val="004E5E77"/>
    <w:rsid w:val="004F76F9"/>
    <w:rsid w:val="00503B58"/>
    <w:rsid w:val="00505E04"/>
    <w:rsid w:val="00506E2E"/>
    <w:rsid w:val="00515B9A"/>
    <w:rsid w:val="00516A39"/>
    <w:rsid w:val="00517BA4"/>
    <w:rsid w:val="0052338F"/>
    <w:rsid w:val="005252A5"/>
    <w:rsid w:val="00532CDB"/>
    <w:rsid w:val="00535DF8"/>
    <w:rsid w:val="00536FDF"/>
    <w:rsid w:val="00542A6C"/>
    <w:rsid w:val="00544D03"/>
    <w:rsid w:val="00547569"/>
    <w:rsid w:val="00551816"/>
    <w:rsid w:val="00553588"/>
    <w:rsid w:val="00554756"/>
    <w:rsid w:val="00555531"/>
    <w:rsid w:val="005563C4"/>
    <w:rsid w:val="00560266"/>
    <w:rsid w:val="00564F70"/>
    <w:rsid w:val="005710AB"/>
    <w:rsid w:val="00571CC6"/>
    <w:rsid w:val="00573F4F"/>
    <w:rsid w:val="00577644"/>
    <w:rsid w:val="005823FB"/>
    <w:rsid w:val="00584963"/>
    <w:rsid w:val="00590FE2"/>
    <w:rsid w:val="005A243C"/>
    <w:rsid w:val="005A2FC8"/>
    <w:rsid w:val="005A67D6"/>
    <w:rsid w:val="005A7360"/>
    <w:rsid w:val="005B3856"/>
    <w:rsid w:val="005B67E6"/>
    <w:rsid w:val="005C44E4"/>
    <w:rsid w:val="005C5D17"/>
    <w:rsid w:val="005C7ECC"/>
    <w:rsid w:val="005D69DE"/>
    <w:rsid w:val="005D72D1"/>
    <w:rsid w:val="005D7D81"/>
    <w:rsid w:val="005E1B03"/>
    <w:rsid w:val="005E2B89"/>
    <w:rsid w:val="005E3237"/>
    <w:rsid w:val="005E485B"/>
    <w:rsid w:val="005E7998"/>
    <w:rsid w:val="005F3438"/>
    <w:rsid w:val="005F4D58"/>
    <w:rsid w:val="00602FCC"/>
    <w:rsid w:val="006034DF"/>
    <w:rsid w:val="00606710"/>
    <w:rsid w:val="00607977"/>
    <w:rsid w:val="00612A0F"/>
    <w:rsid w:val="006136D4"/>
    <w:rsid w:val="0061446F"/>
    <w:rsid w:val="0062315B"/>
    <w:rsid w:val="006376B7"/>
    <w:rsid w:val="00640AF9"/>
    <w:rsid w:val="00642803"/>
    <w:rsid w:val="00647C49"/>
    <w:rsid w:val="00652AE5"/>
    <w:rsid w:val="00654776"/>
    <w:rsid w:val="00654ED5"/>
    <w:rsid w:val="0066123A"/>
    <w:rsid w:val="006638FD"/>
    <w:rsid w:val="00666CC4"/>
    <w:rsid w:val="0067029E"/>
    <w:rsid w:val="006702CA"/>
    <w:rsid w:val="00671E3B"/>
    <w:rsid w:val="00673DC0"/>
    <w:rsid w:val="006802FD"/>
    <w:rsid w:val="00685FEA"/>
    <w:rsid w:val="00693A64"/>
    <w:rsid w:val="006A05A7"/>
    <w:rsid w:val="006A4861"/>
    <w:rsid w:val="006B2E60"/>
    <w:rsid w:val="006C2701"/>
    <w:rsid w:val="006C3F1E"/>
    <w:rsid w:val="006C40A7"/>
    <w:rsid w:val="006C479E"/>
    <w:rsid w:val="006C542B"/>
    <w:rsid w:val="006C7471"/>
    <w:rsid w:val="006D0749"/>
    <w:rsid w:val="006D0CD1"/>
    <w:rsid w:val="006D6BC0"/>
    <w:rsid w:val="006E0B03"/>
    <w:rsid w:val="006E0E89"/>
    <w:rsid w:val="006E593D"/>
    <w:rsid w:val="006E6A44"/>
    <w:rsid w:val="006F15D6"/>
    <w:rsid w:val="006F233A"/>
    <w:rsid w:val="006F357A"/>
    <w:rsid w:val="007003F6"/>
    <w:rsid w:val="0070690E"/>
    <w:rsid w:val="00713FB7"/>
    <w:rsid w:val="00720A1D"/>
    <w:rsid w:val="00726D6D"/>
    <w:rsid w:val="007270FA"/>
    <w:rsid w:val="00732D0D"/>
    <w:rsid w:val="00740750"/>
    <w:rsid w:val="00742758"/>
    <w:rsid w:val="0074300A"/>
    <w:rsid w:val="007455B1"/>
    <w:rsid w:val="00747AF2"/>
    <w:rsid w:val="0075123A"/>
    <w:rsid w:val="00752868"/>
    <w:rsid w:val="00752CDA"/>
    <w:rsid w:val="00770950"/>
    <w:rsid w:val="007723F2"/>
    <w:rsid w:val="00775121"/>
    <w:rsid w:val="00777B3E"/>
    <w:rsid w:val="0078100C"/>
    <w:rsid w:val="00787385"/>
    <w:rsid w:val="00790996"/>
    <w:rsid w:val="00792223"/>
    <w:rsid w:val="00794D9B"/>
    <w:rsid w:val="00795BA7"/>
    <w:rsid w:val="007A189E"/>
    <w:rsid w:val="007A2951"/>
    <w:rsid w:val="007A63D4"/>
    <w:rsid w:val="007A7108"/>
    <w:rsid w:val="007B0C1A"/>
    <w:rsid w:val="007B5420"/>
    <w:rsid w:val="007B74CC"/>
    <w:rsid w:val="007C3060"/>
    <w:rsid w:val="007D2C77"/>
    <w:rsid w:val="007D3C5B"/>
    <w:rsid w:val="007E07AE"/>
    <w:rsid w:val="007E21C6"/>
    <w:rsid w:val="007E4EF0"/>
    <w:rsid w:val="007E5320"/>
    <w:rsid w:val="007E5B16"/>
    <w:rsid w:val="007E6903"/>
    <w:rsid w:val="00800603"/>
    <w:rsid w:val="00801EDA"/>
    <w:rsid w:val="0080385A"/>
    <w:rsid w:val="00822FA1"/>
    <w:rsid w:val="008233AB"/>
    <w:rsid w:val="0082778F"/>
    <w:rsid w:val="0083075C"/>
    <w:rsid w:val="00832BE9"/>
    <w:rsid w:val="00833A71"/>
    <w:rsid w:val="00837D52"/>
    <w:rsid w:val="00841987"/>
    <w:rsid w:val="00841E2E"/>
    <w:rsid w:val="008442C3"/>
    <w:rsid w:val="00846891"/>
    <w:rsid w:val="0085120F"/>
    <w:rsid w:val="008552C0"/>
    <w:rsid w:val="0086152F"/>
    <w:rsid w:val="008645F8"/>
    <w:rsid w:val="00865310"/>
    <w:rsid w:val="008705EC"/>
    <w:rsid w:val="008736E6"/>
    <w:rsid w:val="00874A5F"/>
    <w:rsid w:val="00874E58"/>
    <w:rsid w:val="00875711"/>
    <w:rsid w:val="00884ADA"/>
    <w:rsid w:val="008877E9"/>
    <w:rsid w:val="008908EB"/>
    <w:rsid w:val="00894908"/>
    <w:rsid w:val="008956F1"/>
    <w:rsid w:val="008A0820"/>
    <w:rsid w:val="008B24DA"/>
    <w:rsid w:val="008B2B8E"/>
    <w:rsid w:val="008B46F4"/>
    <w:rsid w:val="008B5AE5"/>
    <w:rsid w:val="008C2D78"/>
    <w:rsid w:val="008C6B4C"/>
    <w:rsid w:val="008D4E62"/>
    <w:rsid w:val="008D5F43"/>
    <w:rsid w:val="008E1C05"/>
    <w:rsid w:val="008E2A7C"/>
    <w:rsid w:val="008E3773"/>
    <w:rsid w:val="008F1389"/>
    <w:rsid w:val="008F23E2"/>
    <w:rsid w:val="008F2471"/>
    <w:rsid w:val="009002CD"/>
    <w:rsid w:val="00903CF7"/>
    <w:rsid w:val="00906E3D"/>
    <w:rsid w:val="00907C41"/>
    <w:rsid w:val="00915D5F"/>
    <w:rsid w:val="0091668E"/>
    <w:rsid w:val="00917169"/>
    <w:rsid w:val="0091740F"/>
    <w:rsid w:val="009235AF"/>
    <w:rsid w:val="00924F36"/>
    <w:rsid w:val="00924F77"/>
    <w:rsid w:val="009252E0"/>
    <w:rsid w:val="00925482"/>
    <w:rsid w:val="00926815"/>
    <w:rsid w:val="009312FF"/>
    <w:rsid w:val="00931462"/>
    <w:rsid w:val="0093629A"/>
    <w:rsid w:val="009427A2"/>
    <w:rsid w:val="009439CB"/>
    <w:rsid w:val="009444DB"/>
    <w:rsid w:val="00951E65"/>
    <w:rsid w:val="00952F25"/>
    <w:rsid w:val="00956106"/>
    <w:rsid w:val="00956B1F"/>
    <w:rsid w:val="00956DA4"/>
    <w:rsid w:val="00961234"/>
    <w:rsid w:val="0096140A"/>
    <w:rsid w:val="00962EBF"/>
    <w:rsid w:val="00966C45"/>
    <w:rsid w:val="00971D6E"/>
    <w:rsid w:val="00972299"/>
    <w:rsid w:val="00974628"/>
    <w:rsid w:val="00975D68"/>
    <w:rsid w:val="009857D9"/>
    <w:rsid w:val="00985813"/>
    <w:rsid w:val="00993835"/>
    <w:rsid w:val="00994FB3"/>
    <w:rsid w:val="0099690B"/>
    <w:rsid w:val="009A41D3"/>
    <w:rsid w:val="009B714F"/>
    <w:rsid w:val="009B74CC"/>
    <w:rsid w:val="009C02F3"/>
    <w:rsid w:val="009C4A8B"/>
    <w:rsid w:val="009C7407"/>
    <w:rsid w:val="009C7A6A"/>
    <w:rsid w:val="009D383C"/>
    <w:rsid w:val="009D48B1"/>
    <w:rsid w:val="009E33C1"/>
    <w:rsid w:val="009E62B5"/>
    <w:rsid w:val="009F0D02"/>
    <w:rsid w:val="009F2083"/>
    <w:rsid w:val="009F534C"/>
    <w:rsid w:val="009F53B7"/>
    <w:rsid w:val="009F5C5A"/>
    <w:rsid w:val="009F7E37"/>
    <w:rsid w:val="00A0210B"/>
    <w:rsid w:val="00A05401"/>
    <w:rsid w:val="00A0594D"/>
    <w:rsid w:val="00A12440"/>
    <w:rsid w:val="00A131B0"/>
    <w:rsid w:val="00A13692"/>
    <w:rsid w:val="00A13AFB"/>
    <w:rsid w:val="00A23058"/>
    <w:rsid w:val="00A253FA"/>
    <w:rsid w:val="00A26E2C"/>
    <w:rsid w:val="00A27E74"/>
    <w:rsid w:val="00A30650"/>
    <w:rsid w:val="00A346C5"/>
    <w:rsid w:val="00A35209"/>
    <w:rsid w:val="00A36551"/>
    <w:rsid w:val="00A40E47"/>
    <w:rsid w:val="00A4211F"/>
    <w:rsid w:val="00A428D3"/>
    <w:rsid w:val="00A440BA"/>
    <w:rsid w:val="00A524D5"/>
    <w:rsid w:val="00A574A3"/>
    <w:rsid w:val="00A60E72"/>
    <w:rsid w:val="00A64C4A"/>
    <w:rsid w:val="00A665B8"/>
    <w:rsid w:val="00A6676C"/>
    <w:rsid w:val="00A72E5A"/>
    <w:rsid w:val="00A82D00"/>
    <w:rsid w:val="00A83FD4"/>
    <w:rsid w:val="00A92C79"/>
    <w:rsid w:val="00A95E31"/>
    <w:rsid w:val="00AA0E02"/>
    <w:rsid w:val="00AA2D9B"/>
    <w:rsid w:val="00AA43BE"/>
    <w:rsid w:val="00AA6EA0"/>
    <w:rsid w:val="00AB3BCA"/>
    <w:rsid w:val="00AB6232"/>
    <w:rsid w:val="00AC0496"/>
    <w:rsid w:val="00AC2A42"/>
    <w:rsid w:val="00AD4758"/>
    <w:rsid w:val="00AE3D81"/>
    <w:rsid w:val="00AE4136"/>
    <w:rsid w:val="00AE646F"/>
    <w:rsid w:val="00AE70E7"/>
    <w:rsid w:val="00AF1FB2"/>
    <w:rsid w:val="00AF2869"/>
    <w:rsid w:val="00B027A3"/>
    <w:rsid w:val="00B02F23"/>
    <w:rsid w:val="00B04679"/>
    <w:rsid w:val="00B06193"/>
    <w:rsid w:val="00B076D7"/>
    <w:rsid w:val="00B07FFE"/>
    <w:rsid w:val="00B1398B"/>
    <w:rsid w:val="00B14B1A"/>
    <w:rsid w:val="00B17430"/>
    <w:rsid w:val="00B32388"/>
    <w:rsid w:val="00B400FE"/>
    <w:rsid w:val="00B445D1"/>
    <w:rsid w:val="00B46C1F"/>
    <w:rsid w:val="00B535AD"/>
    <w:rsid w:val="00B604B4"/>
    <w:rsid w:val="00B64FF2"/>
    <w:rsid w:val="00B759FD"/>
    <w:rsid w:val="00B906E1"/>
    <w:rsid w:val="00B94654"/>
    <w:rsid w:val="00B9571E"/>
    <w:rsid w:val="00BB03BB"/>
    <w:rsid w:val="00BB0B5F"/>
    <w:rsid w:val="00BB29F6"/>
    <w:rsid w:val="00BB4BCD"/>
    <w:rsid w:val="00BB5696"/>
    <w:rsid w:val="00BC50D1"/>
    <w:rsid w:val="00BC5C04"/>
    <w:rsid w:val="00BD2565"/>
    <w:rsid w:val="00BD5CC2"/>
    <w:rsid w:val="00BE35FE"/>
    <w:rsid w:val="00BF1F90"/>
    <w:rsid w:val="00BF5405"/>
    <w:rsid w:val="00BF655A"/>
    <w:rsid w:val="00C00CD8"/>
    <w:rsid w:val="00C00EDC"/>
    <w:rsid w:val="00C01F18"/>
    <w:rsid w:val="00C048D7"/>
    <w:rsid w:val="00C06D3A"/>
    <w:rsid w:val="00C10879"/>
    <w:rsid w:val="00C14137"/>
    <w:rsid w:val="00C1670D"/>
    <w:rsid w:val="00C2186F"/>
    <w:rsid w:val="00C36827"/>
    <w:rsid w:val="00C470E7"/>
    <w:rsid w:val="00C511E0"/>
    <w:rsid w:val="00C53A65"/>
    <w:rsid w:val="00C659B1"/>
    <w:rsid w:val="00C71EDF"/>
    <w:rsid w:val="00C740CC"/>
    <w:rsid w:val="00C77FA6"/>
    <w:rsid w:val="00C80D8D"/>
    <w:rsid w:val="00C8159E"/>
    <w:rsid w:val="00C83F9C"/>
    <w:rsid w:val="00C921A8"/>
    <w:rsid w:val="00C93CFA"/>
    <w:rsid w:val="00C94509"/>
    <w:rsid w:val="00CA4691"/>
    <w:rsid w:val="00CB0E3D"/>
    <w:rsid w:val="00CC04AE"/>
    <w:rsid w:val="00CC31F3"/>
    <w:rsid w:val="00CC3D3D"/>
    <w:rsid w:val="00CD307F"/>
    <w:rsid w:val="00CD3A34"/>
    <w:rsid w:val="00CE4611"/>
    <w:rsid w:val="00CE5773"/>
    <w:rsid w:val="00D10DE3"/>
    <w:rsid w:val="00D11D60"/>
    <w:rsid w:val="00D143C5"/>
    <w:rsid w:val="00D14A28"/>
    <w:rsid w:val="00D2124F"/>
    <w:rsid w:val="00D23223"/>
    <w:rsid w:val="00D23D35"/>
    <w:rsid w:val="00D25503"/>
    <w:rsid w:val="00D35C4A"/>
    <w:rsid w:val="00D35CC9"/>
    <w:rsid w:val="00D4133C"/>
    <w:rsid w:val="00D43DB9"/>
    <w:rsid w:val="00D46F66"/>
    <w:rsid w:val="00D50B69"/>
    <w:rsid w:val="00D51C9F"/>
    <w:rsid w:val="00D54147"/>
    <w:rsid w:val="00D54EC3"/>
    <w:rsid w:val="00D56842"/>
    <w:rsid w:val="00D65FB9"/>
    <w:rsid w:val="00D7349E"/>
    <w:rsid w:val="00D73A4A"/>
    <w:rsid w:val="00D74394"/>
    <w:rsid w:val="00D7754F"/>
    <w:rsid w:val="00D82E97"/>
    <w:rsid w:val="00D84B73"/>
    <w:rsid w:val="00D865BB"/>
    <w:rsid w:val="00D97EDC"/>
    <w:rsid w:val="00DA00B2"/>
    <w:rsid w:val="00DA0FF1"/>
    <w:rsid w:val="00DA6D0B"/>
    <w:rsid w:val="00DA7585"/>
    <w:rsid w:val="00DB1EB1"/>
    <w:rsid w:val="00DB6ECB"/>
    <w:rsid w:val="00DC0BCC"/>
    <w:rsid w:val="00DC19D6"/>
    <w:rsid w:val="00DC1D76"/>
    <w:rsid w:val="00DD3ECF"/>
    <w:rsid w:val="00DD69F9"/>
    <w:rsid w:val="00DE13A3"/>
    <w:rsid w:val="00DE3E3A"/>
    <w:rsid w:val="00DE5823"/>
    <w:rsid w:val="00DE6E4E"/>
    <w:rsid w:val="00DE7328"/>
    <w:rsid w:val="00E0040F"/>
    <w:rsid w:val="00E01840"/>
    <w:rsid w:val="00E14F27"/>
    <w:rsid w:val="00E14F52"/>
    <w:rsid w:val="00E17855"/>
    <w:rsid w:val="00E244BF"/>
    <w:rsid w:val="00E2504A"/>
    <w:rsid w:val="00E3099B"/>
    <w:rsid w:val="00E353CB"/>
    <w:rsid w:val="00E415C4"/>
    <w:rsid w:val="00E4791D"/>
    <w:rsid w:val="00E54DC3"/>
    <w:rsid w:val="00E55184"/>
    <w:rsid w:val="00E65335"/>
    <w:rsid w:val="00E66D81"/>
    <w:rsid w:val="00E679E4"/>
    <w:rsid w:val="00E71A6A"/>
    <w:rsid w:val="00E81E3E"/>
    <w:rsid w:val="00E82617"/>
    <w:rsid w:val="00E91C8A"/>
    <w:rsid w:val="00EA0D39"/>
    <w:rsid w:val="00EA3C90"/>
    <w:rsid w:val="00EA492E"/>
    <w:rsid w:val="00EB0555"/>
    <w:rsid w:val="00EC26E9"/>
    <w:rsid w:val="00EC3145"/>
    <w:rsid w:val="00EC33B2"/>
    <w:rsid w:val="00EC3F4A"/>
    <w:rsid w:val="00ED0680"/>
    <w:rsid w:val="00ED5C43"/>
    <w:rsid w:val="00ED6E83"/>
    <w:rsid w:val="00EE3D21"/>
    <w:rsid w:val="00EE517E"/>
    <w:rsid w:val="00EE6C86"/>
    <w:rsid w:val="00EF16AA"/>
    <w:rsid w:val="00EF2780"/>
    <w:rsid w:val="00EF40D4"/>
    <w:rsid w:val="00F004CA"/>
    <w:rsid w:val="00F010B9"/>
    <w:rsid w:val="00F06434"/>
    <w:rsid w:val="00F147C6"/>
    <w:rsid w:val="00F147DC"/>
    <w:rsid w:val="00F16561"/>
    <w:rsid w:val="00F2653A"/>
    <w:rsid w:val="00F30B8A"/>
    <w:rsid w:val="00F40651"/>
    <w:rsid w:val="00F41806"/>
    <w:rsid w:val="00F46366"/>
    <w:rsid w:val="00F52C5A"/>
    <w:rsid w:val="00F53F00"/>
    <w:rsid w:val="00F56950"/>
    <w:rsid w:val="00F56C9F"/>
    <w:rsid w:val="00F617BA"/>
    <w:rsid w:val="00F6186F"/>
    <w:rsid w:val="00F62D75"/>
    <w:rsid w:val="00F63B0E"/>
    <w:rsid w:val="00F71C89"/>
    <w:rsid w:val="00F746F6"/>
    <w:rsid w:val="00F77AF9"/>
    <w:rsid w:val="00F8193B"/>
    <w:rsid w:val="00F83FE1"/>
    <w:rsid w:val="00F842A0"/>
    <w:rsid w:val="00F86152"/>
    <w:rsid w:val="00F976C9"/>
    <w:rsid w:val="00FA0706"/>
    <w:rsid w:val="00FA1ACD"/>
    <w:rsid w:val="00FA4A63"/>
    <w:rsid w:val="00FA7C72"/>
    <w:rsid w:val="00FC05DA"/>
    <w:rsid w:val="00FC4BB2"/>
    <w:rsid w:val="00FC4F3A"/>
    <w:rsid w:val="00FC50AD"/>
    <w:rsid w:val="00FD53BD"/>
    <w:rsid w:val="00FD658F"/>
    <w:rsid w:val="00FF244D"/>
    <w:rsid w:val="00FF6D8A"/>
    <w:rsid w:val="00FF6EB0"/>
    <w:rsid w:val="01C3C378"/>
    <w:rsid w:val="02C8941B"/>
    <w:rsid w:val="035F93D9"/>
    <w:rsid w:val="0369471E"/>
    <w:rsid w:val="06296E0F"/>
    <w:rsid w:val="0706291C"/>
    <w:rsid w:val="07602B85"/>
    <w:rsid w:val="07A23BB8"/>
    <w:rsid w:val="08D6AE60"/>
    <w:rsid w:val="0948E058"/>
    <w:rsid w:val="098B1AE3"/>
    <w:rsid w:val="0A0F2A5E"/>
    <w:rsid w:val="0A85460D"/>
    <w:rsid w:val="0AD9DC7A"/>
    <w:rsid w:val="0F82C5F6"/>
    <w:rsid w:val="108AF030"/>
    <w:rsid w:val="10B9BE45"/>
    <w:rsid w:val="11F40BEB"/>
    <w:rsid w:val="126FA7BF"/>
    <w:rsid w:val="133C7868"/>
    <w:rsid w:val="142FEE1B"/>
    <w:rsid w:val="14AA7CC6"/>
    <w:rsid w:val="15B2FBE3"/>
    <w:rsid w:val="1619F362"/>
    <w:rsid w:val="173354CC"/>
    <w:rsid w:val="1A47782E"/>
    <w:rsid w:val="1D2DDA29"/>
    <w:rsid w:val="1D52042E"/>
    <w:rsid w:val="1F9C1630"/>
    <w:rsid w:val="220D4383"/>
    <w:rsid w:val="24BB8EDA"/>
    <w:rsid w:val="25D6D925"/>
    <w:rsid w:val="26EB5FFF"/>
    <w:rsid w:val="2971C68B"/>
    <w:rsid w:val="298829A1"/>
    <w:rsid w:val="2A65897E"/>
    <w:rsid w:val="2C708131"/>
    <w:rsid w:val="2E43B91D"/>
    <w:rsid w:val="2E9354B0"/>
    <w:rsid w:val="2FF9F2E6"/>
    <w:rsid w:val="327AF066"/>
    <w:rsid w:val="329C33D0"/>
    <w:rsid w:val="32F35C75"/>
    <w:rsid w:val="35029634"/>
    <w:rsid w:val="365AF7C8"/>
    <w:rsid w:val="369E6695"/>
    <w:rsid w:val="393ED019"/>
    <w:rsid w:val="3E12413C"/>
    <w:rsid w:val="3E878581"/>
    <w:rsid w:val="434A2650"/>
    <w:rsid w:val="43AA61C7"/>
    <w:rsid w:val="45463228"/>
    <w:rsid w:val="458C89DD"/>
    <w:rsid w:val="45B90693"/>
    <w:rsid w:val="45F62D1C"/>
    <w:rsid w:val="48507EAA"/>
    <w:rsid w:val="48E4C5DA"/>
    <w:rsid w:val="498B54B7"/>
    <w:rsid w:val="4B6C6BA8"/>
    <w:rsid w:val="4CEF8E54"/>
    <w:rsid w:val="4CF31D03"/>
    <w:rsid w:val="4D108AA9"/>
    <w:rsid w:val="4F253949"/>
    <w:rsid w:val="505D28E2"/>
    <w:rsid w:val="55BA0F9C"/>
    <w:rsid w:val="567B555E"/>
    <w:rsid w:val="5831C653"/>
    <w:rsid w:val="58FAE9A4"/>
    <w:rsid w:val="59678BD8"/>
    <w:rsid w:val="59CD96B4"/>
    <w:rsid w:val="5C52584A"/>
    <w:rsid w:val="5CF07AF3"/>
    <w:rsid w:val="5E283D58"/>
    <w:rsid w:val="60C1F560"/>
    <w:rsid w:val="60EB549B"/>
    <w:rsid w:val="613AF02E"/>
    <w:rsid w:val="61B586DE"/>
    <w:rsid w:val="61F749A7"/>
    <w:rsid w:val="621B06B3"/>
    <w:rsid w:val="62977D30"/>
    <w:rsid w:val="62C457AC"/>
    <w:rsid w:val="63A46880"/>
    <w:rsid w:val="64725627"/>
    <w:rsid w:val="64D34D84"/>
    <w:rsid w:val="66B40742"/>
    <w:rsid w:val="6740D745"/>
    <w:rsid w:val="6BC78195"/>
    <w:rsid w:val="6C7DA2D5"/>
    <w:rsid w:val="6CB8D8E5"/>
    <w:rsid w:val="6CDDA9D1"/>
    <w:rsid w:val="6E54A946"/>
    <w:rsid w:val="70CCD90F"/>
    <w:rsid w:val="7209F147"/>
    <w:rsid w:val="72807F8E"/>
    <w:rsid w:val="73910BB9"/>
    <w:rsid w:val="75BC4285"/>
    <w:rsid w:val="764692CE"/>
    <w:rsid w:val="764DB60B"/>
    <w:rsid w:val="77BA8E02"/>
    <w:rsid w:val="77C84302"/>
    <w:rsid w:val="791477D0"/>
    <w:rsid w:val="7A71D9B5"/>
    <w:rsid w:val="7B256E68"/>
    <w:rsid w:val="7B6BC61D"/>
    <w:rsid w:val="7D86E2DB"/>
    <w:rsid w:val="7E140726"/>
    <w:rsid w:val="7EC06147"/>
    <w:rsid w:val="7FD35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EFF625"/>
  <w15:chartTrackingRefBased/>
  <w15:docId w15:val="{3649906C-51C2-47AB-B6EE-265310D8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1F3"/>
  </w:style>
  <w:style w:type="paragraph" w:styleId="Heading1">
    <w:name w:val="heading 1"/>
    <w:basedOn w:val="Normal"/>
    <w:next w:val="Normal"/>
    <w:link w:val="Heading1Char"/>
    <w:uiPriority w:val="9"/>
    <w:qFormat/>
    <w:rsid w:val="00391D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075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C40A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C40A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37F1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D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1DE0"/>
    <w:pPr>
      <w:outlineLvl w:val="9"/>
    </w:pPr>
    <w:rPr>
      <w:lang w:val="en-US"/>
    </w:rPr>
  </w:style>
  <w:style w:type="paragraph" w:styleId="TOC2">
    <w:name w:val="toc 2"/>
    <w:basedOn w:val="Normal"/>
    <w:next w:val="Normal"/>
    <w:autoRedefine/>
    <w:uiPriority w:val="39"/>
    <w:unhideWhenUsed/>
    <w:rsid w:val="00391DE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91DE0"/>
    <w:pPr>
      <w:spacing w:after="100"/>
    </w:pPr>
    <w:rPr>
      <w:rFonts w:eastAsiaTheme="minorEastAsia" w:cs="Times New Roman"/>
      <w:lang w:val="en-US"/>
    </w:rPr>
  </w:style>
  <w:style w:type="paragraph" w:styleId="TOC3">
    <w:name w:val="toc 3"/>
    <w:basedOn w:val="Normal"/>
    <w:next w:val="Normal"/>
    <w:autoRedefine/>
    <w:uiPriority w:val="39"/>
    <w:unhideWhenUsed/>
    <w:rsid w:val="00391DE0"/>
    <w:pPr>
      <w:spacing w:after="100"/>
      <w:ind w:left="440"/>
    </w:pPr>
    <w:rPr>
      <w:rFonts w:eastAsiaTheme="minorEastAsia" w:cs="Times New Roman"/>
      <w:lang w:val="en-US"/>
    </w:rPr>
  </w:style>
  <w:style w:type="paragraph" w:styleId="Header">
    <w:name w:val="header"/>
    <w:basedOn w:val="Normal"/>
    <w:link w:val="HeaderChar"/>
    <w:uiPriority w:val="99"/>
    <w:unhideWhenUsed/>
    <w:rsid w:val="00391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DE0"/>
  </w:style>
  <w:style w:type="paragraph" w:styleId="Footer">
    <w:name w:val="footer"/>
    <w:basedOn w:val="Normal"/>
    <w:link w:val="FooterChar"/>
    <w:uiPriority w:val="99"/>
    <w:unhideWhenUsed/>
    <w:rsid w:val="00391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DE0"/>
  </w:style>
  <w:style w:type="paragraph" w:styleId="ListParagraph">
    <w:name w:val="List Paragraph"/>
    <w:basedOn w:val="Normal"/>
    <w:uiPriority w:val="34"/>
    <w:qFormat/>
    <w:rsid w:val="00391DE0"/>
    <w:pPr>
      <w:ind w:left="720"/>
      <w:contextualSpacing/>
    </w:pPr>
  </w:style>
  <w:style w:type="character" w:styleId="Hyperlink">
    <w:name w:val="Hyperlink"/>
    <w:basedOn w:val="DefaultParagraphFont"/>
    <w:uiPriority w:val="99"/>
    <w:unhideWhenUsed/>
    <w:rsid w:val="009C4A8B"/>
    <w:rPr>
      <w:color w:val="0000FF"/>
      <w:u w:val="single"/>
    </w:rPr>
  </w:style>
  <w:style w:type="character" w:styleId="UnresolvedMention">
    <w:name w:val="Unresolved Mention"/>
    <w:basedOn w:val="DefaultParagraphFont"/>
    <w:uiPriority w:val="99"/>
    <w:semiHidden/>
    <w:unhideWhenUsed/>
    <w:rsid w:val="00F2653A"/>
    <w:rPr>
      <w:color w:val="605E5C"/>
      <w:shd w:val="clear" w:color="auto" w:fill="E1DFDD"/>
    </w:rPr>
  </w:style>
  <w:style w:type="character" w:customStyle="1" w:styleId="Heading5Char">
    <w:name w:val="Heading 5 Char"/>
    <w:basedOn w:val="DefaultParagraphFont"/>
    <w:link w:val="Heading5"/>
    <w:uiPriority w:val="9"/>
    <w:semiHidden/>
    <w:rsid w:val="00237F17"/>
    <w:rPr>
      <w:rFonts w:asciiTheme="majorHAnsi" w:eastAsiaTheme="majorEastAsia" w:hAnsiTheme="majorHAnsi" w:cstheme="majorBidi"/>
      <w:color w:val="2F5496" w:themeColor="accent1" w:themeShade="BF"/>
    </w:rPr>
  </w:style>
  <w:style w:type="paragraph" w:styleId="NormalWeb">
    <w:name w:val="Normal (Web)"/>
    <w:basedOn w:val="Normal"/>
    <w:uiPriority w:val="99"/>
    <w:unhideWhenUsed/>
    <w:rsid w:val="00673DC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80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10755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C40A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C40A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736571">
      <w:bodyDiv w:val="1"/>
      <w:marLeft w:val="0"/>
      <w:marRight w:val="0"/>
      <w:marTop w:val="0"/>
      <w:marBottom w:val="0"/>
      <w:divBdr>
        <w:top w:val="none" w:sz="0" w:space="0" w:color="auto"/>
        <w:left w:val="none" w:sz="0" w:space="0" w:color="auto"/>
        <w:bottom w:val="none" w:sz="0" w:space="0" w:color="auto"/>
        <w:right w:val="none" w:sz="0" w:space="0" w:color="auto"/>
      </w:divBdr>
    </w:div>
    <w:div w:id="350884258">
      <w:bodyDiv w:val="1"/>
      <w:marLeft w:val="0"/>
      <w:marRight w:val="0"/>
      <w:marTop w:val="0"/>
      <w:marBottom w:val="0"/>
      <w:divBdr>
        <w:top w:val="none" w:sz="0" w:space="0" w:color="auto"/>
        <w:left w:val="none" w:sz="0" w:space="0" w:color="auto"/>
        <w:bottom w:val="none" w:sz="0" w:space="0" w:color="auto"/>
        <w:right w:val="none" w:sz="0" w:space="0" w:color="auto"/>
      </w:divBdr>
    </w:div>
    <w:div w:id="471139172">
      <w:bodyDiv w:val="1"/>
      <w:marLeft w:val="0"/>
      <w:marRight w:val="0"/>
      <w:marTop w:val="0"/>
      <w:marBottom w:val="0"/>
      <w:divBdr>
        <w:top w:val="none" w:sz="0" w:space="0" w:color="auto"/>
        <w:left w:val="none" w:sz="0" w:space="0" w:color="auto"/>
        <w:bottom w:val="none" w:sz="0" w:space="0" w:color="auto"/>
        <w:right w:val="none" w:sz="0" w:space="0" w:color="auto"/>
      </w:divBdr>
      <w:divsChild>
        <w:div w:id="290987150">
          <w:marLeft w:val="0"/>
          <w:marRight w:val="0"/>
          <w:marTop w:val="0"/>
          <w:marBottom w:val="0"/>
          <w:divBdr>
            <w:top w:val="none" w:sz="0" w:space="0" w:color="auto"/>
            <w:left w:val="none" w:sz="0" w:space="0" w:color="auto"/>
            <w:bottom w:val="none" w:sz="0" w:space="0" w:color="auto"/>
            <w:right w:val="none" w:sz="0" w:space="0" w:color="auto"/>
          </w:divBdr>
          <w:divsChild>
            <w:div w:id="520437845">
              <w:marLeft w:val="0"/>
              <w:marRight w:val="0"/>
              <w:marTop w:val="0"/>
              <w:marBottom w:val="0"/>
              <w:divBdr>
                <w:top w:val="none" w:sz="0" w:space="0" w:color="auto"/>
                <w:left w:val="none" w:sz="0" w:space="0" w:color="auto"/>
                <w:bottom w:val="none" w:sz="0" w:space="0" w:color="auto"/>
                <w:right w:val="none" w:sz="0" w:space="0" w:color="auto"/>
              </w:divBdr>
              <w:divsChild>
                <w:div w:id="1763991976">
                  <w:marLeft w:val="0"/>
                  <w:marRight w:val="0"/>
                  <w:marTop w:val="450"/>
                  <w:marBottom w:val="450"/>
                  <w:divBdr>
                    <w:top w:val="none" w:sz="0" w:space="0" w:color="auto"/>
                    <w:left w:val="none" w:sz="0" w:space="0" w:color="auto"/>
                    <w:bottom w:val="none" w:sz="0" w:space="0" w:color="auto"/>
                    <w:right w:val="none" w:sz="0" w:space="0" w:color="auto"/>
                  </w:divBdr>
                  <w:divsChild>
                    <w:div w:id="515575912">
                      <w:marLeft w:val="0"/>
                      <w:marRight w:val="0"/>
                      <w:marTop w:val="0"/>
                      <w:marBottom w:val="0"/>
                      <w:divBdr>
                        <w:top w:val="none" w:sz="0" w:space="0" w:color="auto"/>
                        <w:left w:val="none" w:sz="0" w:space="0" w:color="auto"/>
                        <w:bottom w:val="none" w:sz="0" w:space="0" w:color="auto"/>
                        <w:right w:val="none" w:sz="0" w:space="0" w:color="auto"/>
                      </w:divBdr>
                      <w:divsChild>
                        <w:div w:id="1573733229">
                          <w:marLeft w:val="0"/>
                          <w:marRight w:val="0"/>
                          <w:marTop w:val="0"/>
                          <w:marBottom w:val="0"/>
                          <w:divBdr>
                            <w:top w:val="none" w:sz="0" w:space="0" w:color="auto"/>
                            <w:left w:val="none" w:sz="0" w:space="0" w:color="auto"/>
                            <w:bottom w:val="none" w:sz="0" w:space="0" w:color="auto"/>
                            <w:right w:val="none" w:sz="0" w:space="0" w:color="auto"/>
                          </w:divBdr>
                          <w:divsChild>
                            <w:div w:id="1816332821">
                              <w:marLeft w:val="0"/>
                              <w:marRight w:val="0"/>
                              <w:marTop w:val="0"/>
                              <w:marBottom w:val="0"/>
                              <w:divBdr>
                                <w:top w:val="none" w:sz="0" w:space="0" w:color="auto"/>
                                <w:left w:val="none" w:sz="0" w:space="0" w:color="auto"/>
                                <w:bottom w:val="none" w:sz="0" w:space="0" w:color="auto"/>
                                <w:right w:val="none" w:sz="0" w:space="0" w:color="auto"/>
                              </w:divBdr>
                              <w:divsChild>
                                <w:div w:id="1513226528">
                                  <w:marLeft w:val="0"/>
                                  <w:marRight w:val="0"/>
                                  <w:marTop w:val="0"/>
                                  <w:marBottom w:val="0"/>
                                  <w:divBdr>
                                    <w:top w:val="none" w:sz="0" w:space="0" w:color="auto"/>
                                    <w:left w:val="none" w:sz="0" w:space="0" w:color="auto"/>
                                    <w:bottom w:val="none" w:sz="0" w:space="0" w:color="auto"/>
                                    <w:right w:val="none" w:sz="0" w:space="0" w:color="auto"/>
                                  </w:divBdr>
                                  <w:divsChild>
                                    <w:div w:id="1813936858">
                                      <w:marLeft w:val="0"/>
                                      <w:marRight w:val="0"/>
                                      <w:marTop w:val="0"/>
                                      <w:marBottom w:val="225"/>
                                      <w:divBdr>
                                        <w:top w:val="none" w:sz="0" w:space="0" w:color="auto"/>
                                        <w:left w:val="none" w:sz="0" w:space="0" w:color="auto"/>
                                        <w:bottom w:val="none" w:sz="0" w:space="0" w:color="auto"/>
                                        <w:right w:val="none" w:sz="0" w:space="0" w:color="auto"/>
                                      </w:divBdr>
                                      <w:divsChild>
                                        <w:div w:id="22872721">
                                          <w:marLeft w:val="0"/>
                                          <w:marRight w:val="0"/>
                                          <w:marTop w:val="0"/>
                                          <w:marBottom w:val="0"/>
                                          <w:divBdr>
                                            <w:top w:val="none" w:sz="0" w:space="0" w:color="auto"/>
                                            <w:left w:val="none" w:sz="0" w:space="0" w:color="auto"/>
                                            <w:bottom w:val="none" w:sz="0" w:space="0" w:color="auto"/>
                                            <w:right w:val="none" w:sz="0" w:space="0" w:color="auto"/>
                                          </w:divBdr>
                                        </w:div>
                                        <w:div w:id="1840733005">
                                          <w:marLeft w:val="0"/>
                                          <w:marRight w:val="0"/>
                                          <w:marTop w:val="0"/>
                                          <w:marBottom w:val="0"/>
                                          <w:divBdr>
                                            <w:top w:val="none" w:sz="0" w:space="0" w:color="auto"/>
                                            <w:left w:val="none" w:sz="0" w:space="0" w:color="auto"/>
                                            <w:bottom w:val="none" w:sz="0" w:space="0" w:color="auto"/>
                                            <w:right w:val="none" w:sz="0" w:space="0" w:color="auto"/>
                                          </w:divBdr>
                                        </w:div>
                                        <w:div w:id="715083495">
                                          <w:marLeft w:val="0"/>
                                          <w:marRight w:val="0"/>
                                          <w:marTop w:val="0"/>
                                          <w:marBottom w:val="0"/>
                                          <w:divBdr>
                                            <w:top w:val="none" w:sz="0" w:space="0" w:color="auto"/>
                                            <w:left w:val="none" w:sz="0" w:space="0" w:color="auto"/>
                                            <w:bottom w:val="none" w:sz="0" w:space="0" w:color="auto"/>
                                            <w:right w:val="none" w:sz="0" w:space="0" w:color="auto"/>
                                          </w:divBdr>
                                        </w:div>
                                        <w:div w:id="77289281">
                                          <w:marLeft w:val="0"/>
                                          <w:marRight w:val="0"/>
                                          <w:marTop w:val="0"/>
                                          <w:marBottom w:val="0"/>
                                          <w:divBdr>
                                            <w:top w:val="none" w:sz="0" w:space="0" w:color="auto"/>
                                            <w:left w:val="none" w:sz="0" w:space="0" w:color="auto"/>
                                            <w:bottom w:val="none" w:sz="0" w:space="0" w:color="auto"/>
                                            <w:right w:val="none" w:sz="0" w:space="0" w:color="auto"/>
                                          </w:divBdr>
                                        </w:div>
                                      </w:divsChild>
                                    </w:div>
                                    <w:div w:id="1129132054">
                                      <w:marLeft w:val="0"/>
                                      <w:marRight w:val="0"/>
                                      <w:marTop w:val="0"/>
                                      <w:marBottom w:val="0"/>
                                      <w:divBdr>
                                        <w:top w:val="none" w:sz="0" w:space="0" w:color="auto"/>
                                        <w:left w:val="none" w:sz="0" w:space="0" w:color="auto"/>
                                        <w:bottom w:val="none" w:sz="0" w:space="0" w:color="auto"/>
                                        <w:right w:val="none" w:sz="0" w:space="0" w:color="auto"/>
                                      </w:divBdr>
                                      <w:divsChild>
                                        <w:div w:id="45537548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108694603">
                                  <w:marLeft w:val="0"/>
                                  <w:marRight w:val="0"/>
                                  <w:marTop w:val="0"/>
                                  <w:marBottom w:val="0"/>
                                  <w:divBdr>
                                    <w:top w:val="none" w:sz="0" w:space="0" w:color="auto"/>
                                    <w:left w:val="none" w:sz="0" w:space="0" w:color="auto"/>
                                    <w:bottom w:val="none" w:sz="0" w:space="0" w:color="auto"/>
                                    <w:right w:val="none" w:sz="0" w:space="0" w:color="auto"/>
                                  </w:divBdr>
                                  <w:divsChild>
                                    <w:div w:id="506747198">
                                      <w:marLeft w:val="0"/>
                                      <w:marRight w:val="0"/>
                                      <w:marTop w:val="0"/>
                                      <w:marBottom w:val="225"/>
                                      <w:divBdr>
                                        <w:top w:val="none" w:sz="0" w:space="0" w:color="auto"/>
                                        <w:left w:val="none" w:sz="0" w:space="0" w:color="auto"/>
                                        <w:bottom w:val="none" w:sz="0" w:space="0" w:color="auto"/>
                                        <w:right w:val="none" w:sz="0" w:space="0" w:color="auto"/>
                                      </w:divBdr>
                                      <w:divsChild>
                                        <w:div w:id="1093013708">
                                          <w:marLeft w:val="0"/>
                                          <w:marRight w:val="0"/>
                                          <w:marTop w:val="0"/>
                                          <w:marBottom w:val="0"/>
                                          <w:divBdr>
                                            <w:top w:val="none" w:sz="0" w:space="0" w:color="auto"/>
                                            <w:left w:val="none" w:sz="0" w:space="0" w:color="auto"/>
                                            <w:bottom w:val="none" w:sz="0" w:space="0" w:color="auto"/>
                                            <w:right w:val="none" w:sz="0" w:space="0" w:color="auto"/>
                                          </w:divBdr>
                                        </w:div>
                                        <w:div w:id="2070691300">
                                          <w:marLeft w:val="0"/>
                                          <w:marRight w:val="0"/>
                                          <w:marTop w:val="0"/>
                                          <w:marBottom w:val="0"/>
                                          <w:divBdr>
                                            <w:top w:val="none" w:sz="0" w:space="0" w:color="auto"/>
                                            <w:left w:val="none" w:sz="0" w:space="0" w:color="auto"/>
                                            <w:bottom w:val="none" w:sz="0" w:space="0" w:color="auto"/>
                                            <w:right w:val="none" w:sz="0" w:space="0" w:color="auto"/>
                                          </w:divBdr>
                                        </w:div>
                                        <w:div w:id="1599022585">
                                          <w:marLeft w:val="0"/>
                                          <w:marRight w:val="0"/>
                                          <w:marTop w:val="0"/>
                                          <w:marBottom w:val="0"/>
                                          <w:divBdr>
                                            <w:top w:val="none" w:sz="0" w:space="0" w:color="auto"/>
                                            <w:left w:val="none" w:sz="0" w:space="0" w:color="auto"/>
                                            <w:bottom w:val="none" w:sz="0" w:space="0" w:color="auto"/>
                                            <w:right w:val="none" w:sz="0" w:space="0" w:color="auto"/>
                                          </w:divBdr>
                                        </w:div>
                                        <w:div w:id="1368988294">
                                          <w:marLeft w:val="0"/>
                                          <w:marRight w:val="0"/>
                                          <w:marTop w:val="0"/>
                                          <w:marBottom w:val="0"/>
                                          <w:divBdr>
                                            <w:top w:val="none" w:sz="0" w:space="0" w:color="auto"/>
                                            <w:left w:val="none" w:sz="0" w:space="0" w:color="auto"/>
                                            <w:bottom w:val="none" w:sz="0" w:space="0" w:color="auto"/>
                                            <w:right w:val="none" w:sz="0" w:space="0" w:color="auto"/>
                                          </w:divBdr>
                                        </w:div>
                                      </w:divsChild>
                                    </w:div>
                                    <w:div w:id="263341578">
                                      <w:marLeft w:val="0"/>
                                      <w:marRight w:val="0"/>
                                      <w:marTop w:val="0"/>
                                      <w:marBottom w:val="0"/>
                                      <w:divBdr>
                                        <w:top w:val="none" w:sz="0" w:space="0" w:color="auto"/>
                                        <w:left w:val="none" w:sz="0" w:space="0" w:color="auto"/>
                                        <w:bottom w:val="none" w:sz="0" w:space="0" w:color="auto"/>
                                        <w:right w:val="none" w:sz="0" w:space="0" w:color="auto"/>
                                      </w:divBdr>
                                      <w:divsChild>
                                        <w:div w:id="136120288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738166362">
                                  <w:marLeft w:val="0"/>
                                  <w:marRight w:val="0"/>
                                  <w:marTop w:val="0"/>
                                  <w:marBottom w:val="0"/>
                                  <w:divBdr>
                                    <w:top w:val="none" w:sz="0" w:space="0" w:color="auto"/>
                                    <w:left w:val="none" w:sz="0" w:space="0" w:color="auto"/>
                                    <w:bottom w:val="none" w:sz="0" w:space="0" w:color="auto"/>
                                    <w:right w:val="none" w:sz="0" w:space="0" w:color="auto"/>
                                  </w:divBdr>
                                  <w:divsChild>
                                    <w:div w:id="941641707">
                                      <w:marLeft w:val="0"/>
                                      <w:marRight w:val="0"/>
                                      <w:marTop w:val="0"/>
                                      <w:marBottom w:val="225"/>
                                      <w:divBdr>
                                        <w:top w:val="none" w:sz="0" w:space="0" w:color="auto"/>
                                        <w:left w:val="none" w:sz="0" w:space="0" w:color="auto"/>
                                        <w:bottom w:val="none" w:sz="0" w:space="0" w:color="auto"/>
                                        <w:right w:val="none" w:sz="0" w:space="0" w:color="auto"/>
                                      </w:divBdr>
                                      <w:divsChild>
                                        <w:div w:id="1906531600">
                                          <w:marLeft w:val="0"/>
                                          <w:marRight w:val="0"/>
                                          <w:marTop w:val="0"/>
                                          <w:marBottom w:val="0"/>
                                          <w:divBdr>
                                            <w:top w:val="none" w:sz="0" w:space="0" w:color="auto"/>
                                            <w:left w:val="none" w:sz="0" w:space="0" w:color="auto"/>
                                            <w:bottom w:val="none" w:sz="0" w:space="0" w:color="auto"/>
                                            <w:right w:val="none" w:sz="0" w:space="0" w:color="auto"/>
                                          </w:divBdr>
                                        </w:div>
                                        <w:div w:id="1370912776">
                                          <w:marLeft w:val="0"/>
                                          <w:marRight w:val="0"/>
                                          <w:marTop w:val="0"/>
                                          <w:marBottom w:val="0"/>
                                          <w:divBdr>
                                            <w:top w:val="none" w:sz="0" w:space="0" w:color="auto"/>
                                            <w:left w:val="none" w:sz="0" w:space="0" w:color="auto"/>
                                            <w:bottom w:val="none" w:sz="0" w:space="0" w:color="auto"/>
                                            <w:right w:val="none" w:sz="0" w:space="0" w:color="auto"/>
                                          </w:divBdr>
                                        </w:div>
                                        <w:div w:id="16657527">
                                          <w:marLeft w:val="0"/>
                                          <w:marRight w:val="0"/>
                                          <w:marTop w:val="0"/>
                                          <w:marBottom w:val="0"/>
                                          <w:divBdr>
                                            <w:top w:val="none" w:sz="0" w:space="0" w:color="auto"/>
                                            <w:left w:val="none" w:sz="0" w:space="0" w:color="auto"/>
                                            <w:bottom w:val="none" w:sz="0" w:space="0" w:color="auto"/>
                                            <w:right w:val="none" w:sz="0" w:space="0" w:color="auto"/>
                                          </w:divBdr>
                                        </w:div>
                                        <w:div w:id="1944217515">
                                          <w:marLeft w:val="0"/>
                                          <w:marRight w:val="0"/>
                                          <w:marTop w:val="0"/>
                                          <w:marBottom w:val="0"/>
                                          <w:divBdr>
                                            <w:top w:val="none" w:sz="0" w:space="0" w:color="auto"/>
                                            <w:left w:val="none" w:sz="0" w:space="0" w:color="auto"/>
                                            <w:bottom w:val="none" w:sz="0" w:space="0" w:color="auto"/>
                                            <w:right w:val="none" w:sz="0" w:space="0" w:color="auto"/>
                                          </w:divBdr>
                                        </w:div>
                                      </w:divsChild>
                                    </w:div>
                                    <w:div w:id="1437212046">
                                      <w:marLeft w:val="0"/>
                                      <w:marRight w:val="0"/>
                                      <w:marTop w:val="0"/>
                                      <w:marBottom w:val="0"/>
                                      <w:divBdr>
                                        <w:top w:val="none" w:sz="0" w:space="0" w:color="auto"/>
                                        <w:left w:val="none" w:sz="0" w:space="0" w:color="auto"/>
                                        <w:bottom w:val="none" w:sz="0" w:space="0" w:color="auto"/>
                                        <w:right w:val="none" w:sz="0" w:space="0" w:color="auto"/>
                                      </w:divBdr>
                                      <w:divsChild>
                                        <w:div w:id="202127757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284850089">
                                  <w:marLeft w:val="0"/>
                                  <w:marRight w:val="0"/>
                                  <w:marTop w:val="0"/>
                                  <w:marBottom w:val="0"/>
                                  <w:divBdr>
                                    <w:top w:val="none" w:sz="0" w:space="0" w:color="auto"/>
                                    <w:left w:val="none" w:sz="0" w:space="0" w:color="auto"/>
                                    <w:bottom w:val="none" w:sz="0" w:space="0" w:color="auto"/>
                                    <w:right w:val="none" w:sz="0" w:space="0" w:color="auto"/>
                                  </w:divBdr>
                                  <w:divsChild>
                                    <w:div w:id="1170222017">
                                      <w:marLeft w:val="0"/>
                                      <w:marRight w:val="0"/>
                                      <w:marTop w:val="0"/>
                                      <w:marBottom w:val="225"/>
                                      <w:divBdr>
                                        <w:top w:val="none" w:sz="0" w:space="0" w:color="auto"/>
                                        <w:left w:val="none" w:sz="0" w:space="0" w:color="auto"/>
                                        <w:bottom w:val="none" w:sz="0" w:space="0" w:color="auto"/>
                                        <w:right w:val="none" w:sz="0" w:space="0" w:color="auto"/>
                                      </w:divBdr>
                                      <w:divsChild>
                                        <w:div w:id="583494960">
                                          <w:marLeft w:val="0"/>
                                          <w:marRight w:val="0"/>
                                          <w:marTop w:val="0"/>
                                          <w:marBottom w:val="0"/>
                                          <w:divBdr>
                                            <w:top w:val="none" w:sz="0" w:space="0" w:color="auto"/>
                                            <w:left w:val="none" w:sz="0" w:space="0" w:color="auto"/>
                                            <w:bottom w:val="none" w:sz="0" w:space="0" w:color="auto"/>
                                            <w:right w:val="none" w:sz="0" w:space="0" w:color="auto"/>
                                          </w:divBdr>
                                        </w:div>
                                        <w:div w:id="1623000984">
                                          <w:marLeft w:val="0"/>
                                          <w:marRight w:val="0"/>
                                          <w:marTop w:val="0"/>
                                          <w:marBottom w:val="0"/>
                                          <w:divBdr>
                                            <w:top w:val="none" w:sz="0" w:space="0" w:color="auto"/>
                                            <w:left w:val="none" w:sz="0" w:space="0" w:color="auto"/>
                                            <w:bottom w:val="none" w:sz="0" w:space="0" w:color="auto"/>
                                            <w:right w:val="none" w:sz="0" w:space="0" w:color="auto"/>
                                          </w:divBdr>
                                        </w:div>
                                        <w:div w:id="1234241441">
                                          <w:marLeft w:val="0"/>
                                          <w:marRight w:val="0"/>
                                          <w:marTop w:val="0"/>
                                          <w:marBottom w:val="0"/>
                                          <w:divBdr>
                                            <w:top w:val="none" w:sz="0" w:space="0" w:color="auto"/>
                                            <w:left w:val="none" w:sz="0" w:space="0" w:color="auto"/>
                                            <w:bottom w:val="none" w:sz="0" w:space="0" w:color="auto"/>
                                            <w:right w:val="none" w:sz="0" w:space="0" w:color="auto"/>
                                          </w:divBdr>
                                        </w:div>
                                        <w:div w:id="903443940">
                                          <w:marLeft w:val="0"/>
                                          <w:marRight w:val="0"/>
                                          <w:marTop w:val="0"/>
                                          <w:marBottom w:val="0"/>
                                          <w:divBdr>
                                            <w:top w:val="none" w:sz="0" w:space="0" w:color="auto"/>
                                            <w:left w:val="none" w:sz="0" w:space="0" w:color="auto"/>
                                            <w:bottom w:val="none" w:sz="0" w:space="0" w:color="auto"/>
                                            <w:right w:val="none" w:sz="0" w:space="0" w:color="auto"/>
                                          </w:divBdr>
                                        </w:div>
                                      </w:divsChild>
                                    </w:div>
                                    <w:div w:id="609430406">
                                      <w:marLeft w:val="0"/>
                                      <w:marRight w:val="0"/>
                                      <w:marTop w:val="0"/>
                                      <w:marBottom w:val="0"/>
                                      <w:divBdr>
                                        <w:top w:val="none" w:sz="0" w:space="0" w:color="auto"/>
                                        <w:left w:val="none" w:sz="0" w:space="0" w:color="auto"/>
                                        <w:bottom w:val="none" w:sz="0" w:space="0" w:color="auto"/>
                                        <w:right w:val="none" w:sz="0" w:space="0" w:color="auto"/>
                                      </w:divBdr>
                                      <w:divsChild>
                                        <w:div w:id="44284168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119789182">
                                  <w:marLeft w:val="0"/>
                                  <w:marRight w:val="0"/>
                                  <w:marTop w:val="0"/>
                                  <w:marBottom w:val="0"/>
                                  <w:divBdr>
                                    <w:top w:val="none" w:sz="0" w:space="0" w:color="auto"/>
                                    <w:left w:val="none" w:sz="0" w:space="0" w:color="auto"/>
                                    <w:bottom w:val="none" w:sz="0" w:space="0" w:color="auto"/>
                                    <w:right w:val="none" w:sz="0" w:space="0" w:color="auto"/>
                                  </w:divBdr>
                                  <w:divsChild>
                                    <w:div w:id="1846432035">
                                      <w:marLeft w:val="0"/>
                                      <w:marRight w:val="0"/>
                                      <w:marTop w:val="0"/>
                                      <w:marBottom w:val="225"/>
                                      <w:divBdr>
                                        <w:top w:val="none" w:sz="0" w:space="0" w:color="auto"/>
                                        <w:left w:val="none" w:sz="0" w:space="0" w:color="auto"/>
                                        <w:bottom w:val="none" w:sz="0" w:space="0" w:color="auto"/>
                                        <w:right w:val="none" w:sz="0" w:space="0" w:color="auto"/>
                                      </w:divBdr>
                                      <w:divsChild>
                                        <w:div w:id="2071877359">
                                          <w:marLeft w:val="0"/>
                                          <w:marRight w:val="0"/>
                                          <w:marTop w:val="0"/>
                                          <w:marBottom w:val="0"/>
                                          <w:divBdr>
                                            <w:top w:val="none" w:sz="0" w:space="0" w:color="auto"/>
                                            <w:left w:val="none" w:sz="0" w:space="0" w:color="auto"/>
                                            <w:bottom w:val="none" w:sz="0" w:space="0" w:color="auto"/>
                                            <w:right w:val="none" w:sz="0" w:space="0" w:color="auto"/>
                                          </w:divBdr>
                                        </w:div>
                                        <w:div w:id="1032800941">
                                          <w:marLeft w:val="0"/>
                                          <w:marRight w:val="0"/>
                                          <w:marTop w:val="0"/>
                                          <w:marBottom w:val="0"/>
                                          <w:divBdr>
                                            <w:top w:val="none" w:sz="0" w:space="0" w:color="auto"/>
                                            <w:left w:val="none" w:sz="0" w:space="0" w:color="auto"/>
                                            <w:bottom w:val="none" w:sz="0" w:space="0" w:color="auto"/>
                                            <w:right w:val="none" w:sz="0" w:space="0" w:color="auto"/>
                                          </w:divBdr>
                                        </w:div>
                                        <w:div w:id="1591501827">
                                          <w:marLeft w:val="0"/>
                                          <w:marRight w:val="0"/>
                                          <w:marTop w:val="0"/>
                                          <w:marBottom w:val="0"/>
                                          <w:divBdr>
                                            <w:top w:val="none" w:sz="0" w:space="0" w:color="auto"/>
                                            <w:left w:val="none" w:sz="0" w:space="0" w:color="auto"/>
                                            <w:bottom w:val="none" w:sz="0" w:space="0" w:color="auto"/>
                                            <w:right w:val="none" w:sz="0" w:space="0" w:color="auto"/>
                                          </w:divBdr>
                                        </w:div>
                                        <w:div w:id="2025667971">
                                          <w:marLeft w:val="0"/>
                                          <w:marRight w:val="0"/>
                                          <w:marTop w:val="0"/>
                                          <w:marBottom w:val="0"/>
                                          <w:divBdr>
                                            <w:top w:val="none" w:sz="0" w:space="0" w:color="auto"/>
                                            <w:left w:val="none" w:sz="0" w:space="0" w:color="auto"/>
                                            <w:bottom w:val="none" w:sz="0" w:space="0" w:color="auto"/>
                                            <w:right w:val="none" w:sz="0" w:space="0" w:color="auto"/>
                                          </w:divBdr>
                                        </w:div>
                                      </w:divsChild>
                                    </w:div>
                                    <w:div w:id="1746369498">
                                      <w:marLeft w:val="0"/>
                                      <w:marRight w:val="0"/>
                                      <w:marTop w:val="0"/>
                                      <w:marBottom w:val="0"/>
                                      <w:divBdr>
                                        <w:top w:val="none" w:sz="0" w:space="0" w:color="auto"/>
                                        <w:left w:val="none" w:sz="0" w:space="0" w:color="auto"/>
                                        <w:bottom w:val="none" w:sz="0" w:space="0" w:color="auto"/>
                                        <w:right w:val="none" w:sz="0" w:space="0" w:color="auto"/>
                                      </w:divBdr>
                                      <w:divsChild>
                                        <w:div w:id="155034101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112430830">
                                  <w:marLeft w:val="0"/>
                                  <w:marRight w:val="0"/>
                                  <w:marTop w:val="0"/>
                                  <w:marBottom w:val="0"/>
                                  <w:divBdr>
                                    <w:top w:val="none" w:sz="0" w:space="0" w:color="auto"/>
                                    <w:left w:val="none" w:sz="0" w:space="0" w:color="auto"/>
                                    <w:bottom w:val="none" w:sz="0" w:space="0" w:color="auto"/>
                                    <w:right w:val="none" w:sz="0" w:space="0" w:color="auto"/>
                                  </w:divBdr>
                                  <w:divsChild>
                                    <w:div w:id="213280433">
                                      <w:marLeft w:val="0"/>
                                      <w:marRight w:val="0"/>
                                      <w:marTop w:val="0"/>
                                      <w:marBottom w:val="225"/>
                                      <w:divBdr>
                                        <w:top w:val="none" w:sz="0" w:space="0" w:color="auto"/>
                                        <w:left w:val="none" w:sz="0" w:space="0" w:color="auto"/>
                                        <w:bottom w:val="none" w:sz="0" w:space="0" w:color="auto"/>
                                        <w:right w:val="none" w:sz="0" w:space="0" w:color="auto"/>
                                      </w:divBdr>
                                      <w:divsChild>
                                        <w:div w:id="137723544">
                                          <w:marLeft w:val="0"/>
                                          <w:marRight w:val="0"/>
                                          <w:marTop w:val="0"/>
                                          <w:marBottom w:val="0"/>
                                          <w:divBdr>
                                            <w:top w:val="none" w:sz="0" w:space="0" w:color="auto"/>
                                            <w:left w:val="none" w:sz="0" w:space="0" w:color="auto"/>
                                            <w:bottom w:val="none" w:sz="0" w:space="0" w:color="auto"/>
                                            <w:right w:val="none" w:sz="0" w:space="0" w:color="auto"/>
                                          </w:divBdr>
                                        </w:div>
                                        <w:div w:id="1196310381">
                                          <w:marLeft w:val="0"/>
                                          <w:marRight w:val="0"/>
                                          <w:marTop w:val="0"/>
                                          <w:marBottom w:val="0"/>
                                          <w:divBdr>
                                            <w:top w:val="none" w:sz="0" w:space="0" w:color="auto"/>
                                            <w:left w:val="none" w:sz="0" w:space="0" w:color="auto"/>
                                            <w:bottom w:val="none" w:sz="0" w:space="0" w:color="auto"/>
                                            <w:right w:val="none" w:sz="0" w:space="0" w:color="auto"/>
                                          </w:divBdr>
                                        </w:div>
                                        <w:div w:id="1393041032">
                                          <w:marLeft w:val="0"/>
                                          <w:marRight w:val="0"/>
                                          <w:marTop w:val="0"/>
                                          <w:marBottom w:val="0"/>
                                          <w:divBdr>
                                            <w:top w:val="none" w:sz="0" w:space="0" w:color="auto"/>
                                            <w:left w:val="none" w:sz="0" w:space="0" w:color="auto"/>
                                            <w:bottom w:val="none" w:sz="0" w:space="0" w:color="auto"/>
                                            <w:right w:val="none" w:sz="0" w:space="0" w:color="auto"/>
                                          </w:divBdr>
                                        </w:div>
                                        <w:div w:id="1538934993">
                                          <w:marLeft w:val="0"/>
                                          <w:marRight w:val="0"/>
                                          <w:marTop w:val="0"/>
                                          <w:marBottom w:val="0"/>
                                          <w:divBdr>
                                            <w:top w:val="none" w:sz="0" w:space="0" w:color="auto"/>
                                            <w:left w:val="none" w:sz="0" w:space="0" w:color="auto"/>
                                            <w:bottom w:val="none" w:sz="0" w:space="0" w:color="auto"/>
                                            <w:right w:val="none" w:sz="0" w:space="0" w:color="auto"/>
                                          </w:divBdr>
                                        </w:div>
                                      </w:divsChild>
                                    </w:div>
                                    <w:div w:id="2056924500">
                                      <w:marLeft w:val="0"/>
                                      <w:marRight w:val="0"/>
                                      <w:marTop w:val="0"/>
                                      <w:marBottom w:val="0"/>
                                      <w:divBdr>
                                        <w:top w:val="none" w:sz="0" w:space="0" w:color="auto"/>
                                        <w:left w:val="none" w:sz="0" w:space="0" w:color="auto"/>
                                        <w:bottom w:val="none" w:sz="0" w:space="0" w:color="auto"/>
                                        <w:right w:val="none" w:sz="0" w:space="0" w:color="auto"/>
                                      </w:divBdr>
                                      <w:divsChild>
                                        <w:div w:id="68231822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451245166">
                                  <w:marLeft w:val="0"/>
                                  <w:marRight w:val="0"/>
                                  <w:marTop w:val="0"/>
                                  <w:marBottom w:val="0"/>
                                  <w:divBdr>
                                    <w:top w:val="none" w:sz="0" w:space="0" w:color="auto"/>
                                    <w:left w:val="none" w:sz="0" w:space="0" w:color="auto"/>
                                    <w:bottom w:val="none" w:sz="0" w:space="0" w:color="auto"/>
                                    <w:right w:val="none" w:sz="0" w:space="0" w:color="auto"/>
                                  </w:divBdr>
                                  <w:divsChild>
                                    <w:div w:id="1882548609">
                                      <w:marLeft w:val="0"/>
                                      <w:marRight w:val="0"/>
                                      <w:marTop w:val="0"/>
                                      <w:marBottom w:val="225"/>
                                      <w:divBdr>
                                        <w:top w:val="none" w:sz="0" w:space="0" w:color="auto"/>
                                        <w:left w:val="none" w:sz="0" w:space="0" w:color="auto"/>
                                        <w:bottom w:val="none" w:sz="0" w:space="0" w:color="auto"/>
                                        <w:right w:val="none" w:sz="0" w:space="0" w:color="auto"/>
                                      </w:divBdr>
                                      <w:divsChild>
                                        <w:div w:id="198973010">
                                          <w:marLeft w:val="0"/>
                                          <w:marRight w:val="0"/>
                                          <w:marTop w:val="0"/>
                                          <w:marBottom w:val="0"/>
                                          <w:divBdr>
                                            <w:top w:val="none" w:sz="0" w:space="0" w:color="auto"/>
                                            <w:left w:val="none" w:sz="0" w:space="0" w:color="auto"/>
                                            <w:bottom w:val="none" w:sz="0" w:space="0" w:color="auto"/>
                                            <w:right w:val="none" w:sz="0" w:space="0" w:color="auto"/>
                                          </w:divBdr>
                                        </w:div>
                                        <w:div w:id="1271931403">
                                          <w:marLeft w:val="0"/>
                                          <w:marRight w:val="0"/>
                                          <w:marTop w:val="0"/>
                                          <w:marBottom w:val="0"/>
                                          <w:divBdr>
                                            <w:top w:val="none" w:sz="0" w:space="0" w:color="auto"/>
                                            <w:left w:val="none" w:sz="0" w:space="0" w:color="auto"/>
                                            <w:bottom w:val="none" w:sz="0" w:space="0" w:color="auto"/>
                                            <w:right w:val="none" w:sz="0" w:space="0" w:color="auto"/>
                                          </w:divBdr>
                                        </w:div>
                                        <w:div w:id="20135282">
                                          <w:marLeft w:val="0"/>
                                          <w:marRight w:val="0"/>
                                          <w:marTop w:val="0"/>
                                          <w:marBottom w:val="0"/>
                                          <w:divBdr>
                                            <w:top w:val="none" w:sz="0" w:space="0" w:color="auto"/>
                                            <w:left w:val="none" w:sz="0" w:space="0" w:color="auto"/>
                                            <w:bottom w:val="none" w:sz="0" w:space="0" w:color="auto"/>
                                            <w:right w:val="none" w:sz="0" w:space="0" w:color="auto"/>
                                          </w:divBdr>
                                        </w:div>
                                        <w:div w:id="1529954455">
                                          <w:marLeft w:val="0"/>
                                          <w:marRight w:val="0"/>
                                          <w:marTop w:val="0"/>
                                          <w:marBottom w:val="0"/>
                                          <w:divBdr>
                                            <w:top w:val="none" w:sz="0" w:space="0" w:color="auto"/>
                                            <w:left w:val="none" w:sz="0" w:space="0" w:color="auto"/>
                                            <w:bottom w:val="none" w:sz="0" w:space="0" w:color="auto"/>
                                            <w:right w:val="none" w:sz="0" w:space="0" w:color="auto"/>
                                          </w:divBdr>
                                        </w:div>
                                      </w:divsChild>
                                    </w:div>
                                    <w:div w:id="1358308270">
                                      <w:marLeft w:val="0"/>
                                      <w:marRight w:val="0"/>
                                      <w:marTop w:val="0"/>
                                      <w:marBottom w:val="0"/>
                                      <w:divBdr>
                                        <w:top w:val="none" w:sz="0" w:space="0" w:color="auto"/>
                                        <w:left w:val="none" w:sz="0" w:space="0" w:color="auto"/>
                                        <w:bottom w:val="none" w:sz="0" w:space="0" w:color="auto"/>
                                        <w:right w:val="none" w:sz="0" w:space="0" w:color="auto"/>
                                      </w:divBdr>
                                      <w:divsChild>
                                        <w:div w:id="87230414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46657693">
                                  <w:marLeft w:val="0"/>
                                  <w:marRight w:val="0"/>
                                  <w:marTop w:val="0"/>
                                  <w:marBottom w:val="0"/>
                                  <w:divBdr>
                                    <w:top w:val="none" w:sz="0" w:space="0" w:color="auto"/>
                                    <w:left w:val="none" w:sz="0" w:space="0" w:color="auto"/>
                                    <w:bottom w:val="none" w:sz="0" w:space="0" w:color="auto"/>
                                    <w:right w:val="none" w:sz="0" w:space="0" w:color="auto"/>
                                  </w:divBdr>
                                  <w:divsChild>
                                    <w:div w:id="579875207">
                                      <w:marLeft w:val="0"/>
                                      <w:marRight w:val="0"/>
                                      <w:marTop w:val="0"/>
                                      <w:marBottom w:val="225"/>
                                      <w:divBdr>
                                        <w:top w:val="none" w:sz="0" w:space="0" w:color="auto"/>
                                        <w:left w:val="none" w:sz="0" w:space="0" w:color="auto"/>
                                        <w:bottom w:val="none" w:sz="0" w:space="0" w:color="auto"/>
                                        <w:right w:val="none" w:sz="0" w:space="0" w:color="auto"/>
                                      </w:divBdr>
                                      <w:divsChild>
                                        <w:div w:id="280915681">
                                          <w:marLeft w:val="0"/>
                                          <w:marRight w:val="0"/>
                                          <w:marTop w:val="0"/>
                                          <w:marBottom w:val="0"/>
                                          <w:divBdr>
                                            <w:top w:val="none" w:sz="0" w:space="0" w:color="auto"/>
                                            <w:left w:val="none" w:sz="0" w:space="0" w:color="auto"/>
                                            <w:bottom w:val="none" w:sz="0" w:space="0" w:color="auto"/>
                                            <w:right w:val="none" w:sz="0" w:space="0" w:color="auto"/>
                                          </w:divBdr>
                                        </w:div>
                                        <w:div w:id="1367876267">
                                          <w:marLeft w:val="0"/>
                                          <w:marRight w:val="0"/>
                                          <w:marTop w:val="0"/>
                                          <w:marBottom w:val="0"/>
                                          <w:divBdr>
                                            <w:top w:val="none" w:sz="0" w:space="0" w:color="auto"/>
                                            <w:left w:val="none" w:sz="0" w:space="0" w:color="auto"/>
                                            <w:bottom w:val="none" w:sz="0" w:space="0" w:color="auto"/>
                                            <w:right w:val="none" w:sz="0" w:space="0" w:color="auto"/>
                                          </w:divBdr>
                                        </w:div>
                                        <w:div w:id="201862571">
                                          <w:marLeft w:val="0"/>
                                          <w:marRight w:val="0"/>
                                          <w:marTop w:val="0"/>
                                          <w:marBottom w:val="0"/>
                                          <w:divBdr>
                                            <w:top w:val="none" w:sz="0" w:space="0" w:color="auto"/>
                                            <w:left w:val="none" w:sz="0" w:space="0" w:color="auto"/>
                                            <w:bottom w:val="none" w:sz="0" w:space="0" w:color="auto"/>
                                            <w:right w:val="none" w:sz="0" w:space="0" w:color="auto"/>
                                          </w:divBdr>
                                        </w:div>
                                        <w:div w:id="274024487">
                                          <w:marLeft w:val="0"/>
                                          <w:marRight w:val="0"/>
                                          <w:marTop w:val="0"/>
                                          <w:marBottom w:val="0"/>
                                          <w:divBdr>
                                            <w:top w:val="none" w:sz="0" w:space="0" w:color="auto"/>
                                            <w:left w:val="none" w:sz="0" w:space="0" w:color="auto"/>
                                            <w:bottom w:val="none" w:sz="0" w:space="0" w:color="auto"/>
                                            <w:right w:val="none" w:sz="0" w:space="0" w:color="auto"/>
                                          </w:divBdr>
                                        </w:div>
                                      </w:divsChild>
                                    </w:div>
                                    <w:div w:id="2133131322">
                                      <w:marLeft w:val="0"/>
                                      <w:marRight w:val="0"/>
                                      <w:marTop w:val="0"/>
                                      <w:marBottom w:val="0"/>
                                      <w:divBdr>
                                        <w:top w:val="none" w:sz="0" w:space="0" w:color="auto"/>
                                        <w:left w:val="none" w:sz="0" w:space="0" w:color="auto"/>
                                        <w:bottom w:val="none" w:sz="0" w:space="0" w:color="auto"/>
                                        <w:right w:val="none" w:sz="0" w:space="0" w:color="auto"/>
                                      </w:divBdr>
                                      <w:divsChild>
                                        <w:div w:id="62713000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43397580">
                                  <w:marLeft w:val="0"/>
                                  <w:marRight w:val="0"/>
                                  <w:marTop w:val="0"/>
                                  <w:marBottom w:val="0"/>
                                  <w:divBdr>
                                    <w:top w:val="none" w:sz="0" w:space="0" w:color="auto"/>
                                    <w:left w:val="none" w:sz="0" w:space="0" w:color="auto"/>
                                    <w:bottom w:val="none" w:sz="0" w:space="0" w:color="auto"/>
                                    <w:right w:val="none" w:sz="0" w:space="0" w:color="auto"/>
                                  </w:divBdr>
                                  <w:divsChild>
                                    <w:div w:id="1987516371">
                                      <w:marLeft w:val="0"/>
                                      <w:marRight w:val="0"/>
                                      <w:marTop w:val="0"/>
                                      <w:marBottom w:val="225"/>
                                      <w:divBdr>
                                        <w:top w:val="none" w:sz="0" w:space="0" w:color="auto"/>
                                        <w:left w:val="none" w:sz="0" w:space="0" w:color="auto"/>
                                        <w:bottom w:val="none" w:sz="0" w:space="0" w:color="auto"/>
                                        <w:right w:val="none" w:sz="0" w:space="0" w:color="auto"/>
                                      </w:divBdr>
                                      <w:divsChild>
                                        <w:div w:id="17318952">
                                          <w:marLeft w:val="0"/>
                                          <w:marRight w:val="0"/>
                                          <w:marTop w:val="0"/>
                                          <w:marBottom w:val="0"/>
                                          <w:divBdr>
                                            <w:top w:val="none" w:sz="0" w:space="0" w:color="auto"/>
                                            <w:left w:val="none" w:sz="0" w:space="0" w:color="auto"/>
                                            <w:bottom w:val="none" w:sz="0" w:space="0" w:color="auto"/>
                                            <w:right w:val="none" w:sz="0" w:space="0" w:color="auto"/>
                                          </w:divBdr>
                                        </w:div>
                                        <w:div w:id="1445616680">
                                          <w:marLeft w:val="0"/>
                                          <w:marRight w:val="0"/>
                                          <w:marTop w:val="0"/>
                                          <w:marBottom w:val="0"/>
                                          <w:divBdr>
                                            <w:top w:val="none" w:sz="0" w:space="0" w:color="auto"/>
                                            <w:left w:val="none" w:sz="0" w:space="0" w:color="auto"/>
                                            <w:bottom w:val="none" w:sz="0" w:space="0" w:color="auto"/>
                                            <w:right w:val="none" w:sz="0" w:space="0" w:color="auto"/>
                                          </w:divBdr>
                                        </w:div>
                                        <w:div w:id="18552677">
                                          <w:marLeft w:val="0"/>
                                          <w:marRight w:val="0"/>
                                          <w:marTop w:val="0"/>
                                          <w:marBottom w:val="0"/>
                                          <w:divBdr>
                                            <w:top w:val="none" w:sz="0" w:space="0" w:color="auto"/>
                                            <w:left w:val="none" w:sz="0" w:space="0" w:color="auto"/>
                                            <w:bottom w:val="none" w:sz="0" w:space="0" w:color="auto"/>
                                            <w:right w:val="none" w:sz="0" w:space="0" w:color="auto"/>
                                          </w:divBdr>
                                        </w:div>
                                        <w:div w:id="157427384">
                                          <w:marLeft w:val="0"/>
                                          <w:marRight w:val="0"/>
                                          <w:marTop w:val="0"/>
                                          <w:marBottom w:val="0"/>
                                          <w:divBdr>
                                            <w:top w:val="none" w:sz="0" w:space="0" w:color="auto"/>
                                            <w:left w:val="none" w:sz="0" w:space="0" w:color="auto"/>
                                            <w:bottom w:val="none" w:sz="0" w:space="0" w:color="auto"/>
                                            <w:right w:val="none" w:sz="0" w:space="0" w:color="auto"/>
                                          </w:divBdr>
                                        </w:div>
                                      </w:divsChild>
                                    </w:div>
                                    <w:div w:id="1096634958">
                                      <w:marLeft w:val="0"/>
                                      <w:marRight w:val="0"/>
                                      <w:marTop w:val="0"/>
                                      <w:marBottom w:val="0"/>
                                      <w:divBdr>
                                        <w:top w:val="none" w:sz="0" w:space="0" w:color="auto"/>
                                        <w:left w:val="none" w:sz="0" w:space="0" w:color="auto"/>
                                        <w:bottom w:val="none" w:sz="0" w:space="0" w:color="auto"/>
                                        <w:right w:val="none" w:sz="0" w:space="0" w:color="auto"/>
                                      </w:divBdr>
                                      <w:divsChild>
                                        <w:div w:id="26693438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890410717">
                                  <w:marLeft w:val="0"/>
                                  <w:marRight w:val="0"/>
                                  <w:marTop w:val="0"/>
                                  <w:marBottom w:val="0"/>
                                  <w:divBdr>
                                    <w:top w:val="none" w:sz="0" w:space="0" w:color="auto"/>
                                    <w:left w:val="none" w:sz="0" w:space="0" w:color="auto"/>
                                    <w:bottom w:val="none" w:sz="0" w:space="0" w:color="auto"/>
                                    <w:right w:val="none" w:sz="0" w:space="0" w:color="auto"/>
                                  </w:divBdr>
                                  <w:divsChild>
                                    <w:div w:id="1329600978">
                                      <w:marLeft w:val="0"/>
                                      <w:marRight w:val="0"/>
                                      <w:marTop w:val="0"/>
                                      <w:marBottom w:val="225"/>
                                      <w:divBdr>
                                        <w:top w:val="none" w:sz="0" w:space="0" w:color="auto"/>
                                        <w:left w:val="none" w:sz="0" w:space="0" w:color="auto"/>
                                        <w:bottom w:val="none" w:sz="0" w:space="0" w:color="auto"/>
                                        <w:right w:val="none" w:sz="0" w:space="0" w:color="auto"/>
                                      </w:divBdr>
                                      <w:divsChild>
                                        <w:div w:id="616373095">
                                          <w:marLeft w:val="0"/>
                                          <w:marRight w:val="0"/>
                                          <w:marTop w:val="0"/>
                                          <w:marBottom w:val="0"/>
                                          <w:divBdr>
                                            <w:top w:val="none" w:sz="0" w:space="0" w:color="auto"/>
                                            <w:left w:val="none" w:sz="0" w:space="0" w:color="auto"/>
                                            <w:bottom w:val="none" w:sz="0" w:space="0" w:color="auto"/>
                                            <w:right w:val="none" w:sz="0" w:space="0" w:color="auto"/>
                                          </w:divBdr>
                                        </w:div>
                                        <w:div w:id="1179782026">
                                          <w:marLeft w:val="0"/>
                                          <w:marRight w:val="0"/>
                                          <w:marTop w:val="0"/>
                                          <w:marBottom w:val="0"/>
                                          <w:divBdr>
                                            <w:top w:val="none" w:sz="0" w:space="0" w:color="auto"/>
                                            <w:left w:val="none" w:sz="0" w:space="0" w:color="auto"/>
                                            <w:bottom w:val="none" w:sz="0" w:space="0" w:color="auto"/>
                                            <w:right w:val="none" w:sz="0" w:space="0" w:color="auto"/>
                                          </w:divBdr>
                                        </w:div>
                                        <w:div w:id="1140876857">
                                          <w:marLeft w:val="0"/>
                                          <w:marRight w:val="0"/>
                                          <w:marTop w:val="0"/>
                                          <w:marBottom w:val="0"/>
                                          <w:divBdr>
                                            <w:top w:val="none" w:sz="0" w:space="0" w:color="auto"/>
                                            <w:left w:val="none" w:sz="0" w:space="0" w:color="auto"/>
                                            <w:bottom w:val="none" w:sz="0" w:space="0" w:color="auto"/>
                                            <w:right w:val="none" w:sz="0" w:space="0" w:color="auto"/>
                                          </w:divBdr>
                                        </w:div>
                                        <w:div w:id="779104675">
                                          <w:marLeft w:val="0"/>
                                          <w:marRight w:val="0"/>
                                          <w:marTop w:val="0"/>
                                          <w:marBottom w:val="0"/>
                                          <w:divBdr>
                                            <w:top w:val="none" w:sz="0" w:space="0" w:color="auto"/>
                                            <w:left w:val="none" w:sz="0" w:space="0" w:color="auto"/>
                                            <w:bottom w:val="none" w:sz="0" w:space="0" w:color="auto"/>
                                            <w:right w:val="none" w:sz="0" w:space="0" w:color="auto"/>
                                          </w:divBdr>
                                        </w:div>
                                      </w:divsChild>
                                    </w:div>
                                    <w:div w:id="228425696">
                                      <w:marLeft w:val="0"/>
                                      <w:marRight w:val="0"/>
                                      <w:marTop w:val="0"/>
                                      <w:marBottom w:val="0"/>
                                      <w:divBdr>
                                        <w:top w:val="none" w:sz="0" w:space="0" w:color="auto"/>
                                        <w:left w:val="none" w:sz="0" w:space="0" w:color="auto"/>
                                        <w:bottom w:val="none" w:sz="0" w:space="0" w:color="auto"/>
                                        <w:right w:val="none" w:sz="0" w:space="0" w:color="auto"/>
                                      </w:divBdr>
                                      <w:divsChild>
                                        <w:div w:id="37612260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136556167">
                                  <w:marLeft w:val="0"/>
                                  <w:marRight w:val="0"/>
                                  <w:marTop w:val="0"/>
                                  <w:marBottom w:val="0"/>
                                  <w:divBdr>
                                    <w:top w:val="none" w:sz="0" w:space="0" w:color="auto"/>
                                    <w:left w:val="none" w:sz="0" w:space="0" w:color="auto"/>
                                    <w:bottom w:val="none" w:sz="0" w:space="0" w:color="auto"/>
                                    <w:right w:val="none" w:sz="0" w:space="0" w:color="auto"/>
                                  </w:divBdr>
                                  <w:divsChild>
                                    <w:div w:id="589050202">
                                      <w:marLeft w:val="0"/>
                                      <w:marRight w:val="0"/>
                                      <w:marTop w:val="0"/>
                                      <w:marBottom w:val="225"/>
                                      <w:divBdr>
                                        <w:top w:val="none" w:sz="0" w:space="0" w:color="auto"/>
                                        <w:left w:val="none" w:sz="0" w:space="0" w:color="auto"/>
                                        <w:bottom w:val="none" w:sz="0" w:space="0" w:color="auto"/>
                                        <w:right w:val="none" w:sz="0" w:space="0" w:color="auto"/>
                                      </w:divBdr>
                                      <w:divsChild>
                                        <w:div w:id="809831194">
                                          <w:marLeft w:val="0"/>
                                          <w:marRight w:val="0"/>
                                          <w:marTop w:val="0"/>
                                          <w:marBottom w:val="0"/>
                                          <w:divBdr>
                                            <w:top w:val="none" w:sz="0" w:space="0" w:color="auto"/>
                                            <w:left w:val="none" w:sz="0" w:space="0" w:color="auto"/>
                                            <w:bottom w:val="none" w:sz="0" w:space="0" w:color="auto"/>
                                            <w:right w:val="none" w:sz="0" w:space="0" w:color="auto"/>
                                          </w:divBdr>
                                        </w:div>
                                        <w:div w:id="2107073888">
                                          <w:marLeft w:val="0"/>
                                          <w:marRight w:val="0"/>
                                          <w:marTop w:val="0"/>
                                          <w:marBottom w:val="0"/>
                                          <w:divBdr>
                                            <w:top w:val="none" w:sz="0" w:space="0" w:color="auto"/>
                                            <w:left w:val="none" w:sz="0" w:space="0" w:color="auto"/>
                                            <w:bottom w:val="none" w:sz="0" w:space="0" w:color="auto"/>
                                            <w:right w:val="none" w:sz="0" w:space="0" w:color="auto"/>
                                          </w:divBdr>
                                        </w:div>
                                        <w:div w:id="946891530">
                                          <w:marLeft w:val="0"/>
                                          <w:marRight w:val="0"/>
                                          <w:marTop w:val="0"/>
                                          <w:marBottom w:val="0"/>
                                          <w:divBdr>
                                            <w:top w:val="none" w:sz="0" w:space="0" w:color="auto"/>
                                            <w:left w:val="none" w:sz="0" w:space="0" w:color="auto"/>
                                            <w:bottom w:val="none" w:sz="0" w:space="0" w:color="auto"/>
                                            <w:right w:val="none" w:sz="0" w:space="0" w:color="auto"/>
                                          </w:divBdr>
                                        </w:div>
                                        <w:div w:id="335545475">
                                          <w:marLeft w:val="0"/>
                                          <w:marRight w:val="0"/>
                                          <w:marTop w:val="0"/>
                                          <w:marBottom w:val="0"/>
                                          <w:divBdr>
                                            <w:top w:val="none" w:sz="0" w:space="0" w:color="auto"/>
                                            <w:left w:val="none" w:sz="0" w:space="0" w:color="auto"/>
                                            <w:bottom w:val="none" w:sz="0" w:space="0" w:color="auto"/>
                                            <w:right w:val="none" w:sz="0" w:space="0" w:color="auto"/>
                                          </w:divBdr>
                                        </w:div>
                                      </w:divsChild>
                                    </w:div>
                                    <w:div w:id="1531406713">
                                      <w:marLeft w:val="0"/>
                                      <w:marRight w:val="0"/>
                                      <w:marTop w:val="0"/>
                                      <w:marBottom w:val="0"/>
                                      <w:divBdr>
                                        <w:top w:val="none" w:sz="0" w:space="0" w:color="auto"/>
                                        <w:left w:val="none" w:sz="0" w:space="0" w:color="auto"/>
                                        <w:bottom w:val="none" w:sz="0" w:space="0" w:color="auto"/>
                                        <w:right w:val="none" w:sz="0" w:space="0" w:color="auto"/>
                                      </w:divBdr>
                                      <w:divsChild>
                                        <w:div w:id="188660290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835266869">
                                  <w:marLeft w:val="0"/>
                                  <w:marRight w:val="0"/>
                                  <w:marTop w:val="0"/>
                                  <w:marBottom w:val="0"/>
                                  <w:divBdr>
                                    <w:top w:val="none" w:sz="0" w:space="0" w:color="auto"/>
                                    <w:left w:val="none" w:sz="0" w:space="0" w:color="auto"/>
                                    <w:bottom w:val="none" w:sz="0" w:space="0" w:color="auto"/>
                                    <w:right w:val="none" w:sz="0" w:space="0" w:color="auto"/>
                                  </w:divBdr>
                                  <w:divsChild>
                                    <w:div w:id="1843083594">
                                      <w:marLeft w:val="0"/>
                                      <w:marRight w:val="0"/>
                                      <w:marTop w:val="0"/>
                                      <w:marBottom w:val="225"/>
                                      <w:divBdr>
                                        <w:top w:val="none" w:sz="0" w:space="0" w:color="auto"/>
                                        <w:left w:val="none" w:sz="0" w:space="0" w:color="auto"/>
                                        <w:bottom w:val="none" w:sz="0" w:space="0" w:color="auto"/>
                                        <w:right w:val="none" w:sz="0" w:space="0" w:color="auto"/>
                                      </w:divBdr>
                                      <w:divsChild>
                                        <w:div w:id="1077284920">
                                          <w:marLeft w:val="0"/>
                                          <w:marRight w:val="0"/>
                                          <w:marTop w:val="0"/>
                                          <w:marBottom w:val="0"/>
                                          <w:divBdr>
                                            <w:top w:val="none" w:sz="0" w:space="0" w:color="auto"/>
                                            <w:left w:val="none" w:sz="0" w:space="0" w:color="auto"/>
                                            <w:bottom w:val="none" w:sz="0" w:space="0" w:color="auto"/>
                                            <w:right w:val="none" w:sz="0" w:space="0" w:color="auto"/>
                                          </w:divBdr>
                                        </w:div>
                                        <w:div w:id="1126240149">
                                          <w:marLeft w:val="0"/>
                                          <w:marRight w:val="0"/>
                                          <w:marTop w:val="0"/>
                                          <w:marBottom w:val="0"/>
                                          <w:divBdr>
                                            <w:top w:val="none" w:sz="0" w:space="0" w:color="auto"/>
                                            <w:left w:val="none" w:sz="0" w:space="0" w:color="auto"/>
                                            <w:bottom w:val="none" w:sz="0" w:space="0" w:color="auto"/>
                                            <w:right w:val="none" w:sz="0" w:space="0" w:color="auto"/>
                                          </w:divBdr>
                                        </w:div>
                                        <w:div w:id="1344160293">
                                          <w:marLeft w:val="0"/>
                                          <w:marRight w:val="0"/>
                                          <w:marTop w:val="0"/>
                                          <w:marBottom w:val="0"/>
                                          <w:divBdr>
                                            <w:top w:val="none" w:sz="0" w:space="0" w:color="auto"/>
                                            <w:left w:val="none" w:sz="0" w:space="0" w:color="auto"/>
                                            <w:bottom w:val="none" w:sz="0" w:space="0" w:color="auto"/>
                                            <w:right w:val="none" w:sz="0" w:space="0" w:color="auto"/>
                                          </w:divBdr>
                                        </w:div>
                                        <w:div w:id="240524670">
                                          <w:marLeft w:val="0"/>
                                          <w:marRight w:val="0"/>
                                          <w:marTop w:val="0"/>
                                          <w:marBottom w:val="0"/>
                                          <w:divBdr>
                                            <w:top w:val="none" w:sz="0" w:space="0" w:color="auto"/>
                                            <w:left w:val="none" w:sz="0" w:space="0" w:color="auto"/>
                                            <w:bottom w:val="none" w:sz="0" w:space="0" w:color="auto"/>
                                            <w:right w:val="none" w:sz="0" w:space="0" w:color="auto"/>
                                          </w:divBdr>
                                        </w:div>
                                      </w:divsChild>
                                    </w:div>
                                    <w:div w:id="18748238">
                                      <w:marLeft w:val="0"/>
                                      <w:marRight w:val="0"/>
                                      <w:marTop w:val="0"/>
                                      <w:marBottom w:val="0"/>
                                      <w:divBdr>
                                        <w:top w:val="none" w:sz="0" w:space="0" w:color="auto"/>
                                        <w:left w:val="none" w:sz="0" w:space="0" w:color="auto"/>
                                        <w:bottom w:val="none" w:sz="0" w:space="0" w:color="auto"/>
                                        <w:right w:val="none" w:sz="0" w:space="0" w:color="auto"/>
                                      </w:divBdr>
                                      <w:divsChild>
                                        <w:div w:id="140197501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67120698">
                                  <w:marLeft w:val="0"/>
                                  <w:marRight w:val="0"/>
                                  <w:marTop w:val="0"/>
                                  <w:marBottom w:val="0"/>
                                  <w:divBdr>
                                    <w:top w:val="none" w:sz="0" w:space="0" w:color="auto"/>
                                    <w:left w:val="none" w:sz="0" w:space="0" w:color="auto"/>
                                    <w:bottom w:val="none" w:sz="0" w:space="0" w:color="auto"/>
                                    <w:right w:val="none" w:sz="0" w:space="0" w:color="auto"/>
                                  </w:divBdr>
                                  <w:divsChild>
                                    <w:div w:id="43137279">
                                      <w:marLeft w:val="0"/>
                                      <w:marRight w:val="0"/>
                                      <w:marTop w:val="0"/>
                                      <w:marBottom w:val="225"/>
                                      <w:divBdr>
                                        <w:top w:val="none" w:sz="0" w:space="0" w:color="auto"/>
                                        <w:left w:val="none" w:sz="0" w:space="0" w:color="auto"/>
                                        <w:bottom w:val="none" w:sz="0" w:space="0" w:color="auto"/>
                                        <w:right w:val="none" w:sz="0" w:space="0" w:color="auto"/>
                                      </w:divBdr>
                                      <w:divsChild>
                                        <w:div w:id="1772319284">
                                          <w:marLeft w:val="0"/>
                                          <w:marRight w:val="0"/>
                                          <w:marTop w:val="0"/>
                                          <w:marBottom w:val="0"/>
                                          <w:divBdr>
                                            <w:top w:val="none" w:sz="0" w:space="0" w:color="auto"/>
                                            <w:left w:val="none" w:sz="0" w:space="0" w:color="auto"/>
                                            <w:bottom w:val="none" w:sz="0" w:space="0" w:color="auto"/>
                                            <w:right w:val="none" w:sz="0" w:space="0" w:color="auto"/>
                                          </w:divBdr>
                                        </w:div>
                                        <w:div w:id="1551961003">
                                          <w:marLeft w:val="0"/>
                                          <w:marRight w:val="0"/>
                                          <w:marTop w:val="0"/>
                                          <w:marBottom w:val="0"/>
                                          <w:divBdr>
                                            <w:top w:val="none" w:sz="0" w:space="0" w:color="auto"/>
                                            <w:left w:val="none" w:sz="0" w:space="0" w:color="auto"/>
                                            <w:bottom w:val="none" w:sz="0" w:space="0" w:color="auto"/>
                                            <w:right w:val="none" w:sz="0" w:space="0" w:color="auto"/>
                                          </w:divBdr>
                                        </w:div>
                                        <w:div w:id="1000693992">
                                          <w:marLeft w:val="0"/>
                                          <w:marRight w:val="0"/>
                                          <w:marTop w:val="0"/>
                                          <w:marBottom w:val="0"/>
                                          <w:divBdr>
                                            <w:top w:val="none" w:sz="0" w:space="0" w:color="auto"/>
                                            <w:left w:val="none" w:sz="0" w:space="0" w:color="auto"/>
                                            <w:bottom w:val="none" w:sz="0" w:space="0" w:color="auto"/>
                                            <w:right w:val="none" w:sz="0" w:space="0" w:color="auto"/>
                                          </w:divBdr>
                                        </w:div>
                                        <w:div w:id="1536649370">
                                          <w:marLeft w:val="0"/>
                                          <w:marRight w:val="0"/>
                                          <w:marTop w:val="0"/>
                                          <w:marBottom w:val="0"/>
                                          <w:divBdr>
                                            <w:top w:val="none" w:sz="0" w:space="0" w:color="auto"/>
                                            <w:left w:val="none" w:sz="0" w:space="0" w:color="auto"/>
                                            <w:bottom w:val="none" w:sz="0" w:space="0" w:color="auto"/>
                                            <w:right w:val="none" w:sz="0" w:space="0" w:color="auto"/>
                                          </w:divBdr>
                                        </w:div>
                                      </w:divsChild>
                                    </w:div>
                                    <w:div w:id="661667768">
                                      <w:marLeft w:val="0"/>
                                      <w:marRight w:val="0"/>
                                      <w:marTop w:val="0"/>
                                      <w:marBottom w:val="0"/>
                                      <w:divBdr>
                                        <w:top w:val="none" w:sz="0" w:space="0" w:color="auto"/>
                                        <w:left w:val="none" w:sz="0" w:space="0" w:color="auto"/>
                                        <w:bottom w:val="none" w:sz="0" w:space="0" w:color="auto"/>
                                        <w:right w:val="none" w:sz="0" w:space="0" w:color="auto"/>
                                      </w:divBdr>
                                      <w:divsChild>
                                        <w:div w:id="68841548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821121285">
                                  <w:marLeft w:val="0"/>
                                  <w:marRight w:val="0"/>
                                  <w:marTop w:val="0"/>
                                  <w:marBottom w:val="0"/>
                                  <w:divBdr>
                                    <w:top w:val="none" w:sz="0" w:space="0" w:color="auto"/>
                                    <w:left w:val="none" w:sz="0" w:space="0" w:color="auto"/>
                                    <w:bottom w:val="none" w:sz="0" w:space="0" w:color="auto"/>
                                    <w:right w:val="none" w:sz="0" w:space="0" w:color="auto"/>
                                  </w:divBdr>
                                  <w:divsChild>
                                    <w:div w:id="1062170009">
                                      <w:marLeft w:val="0"/>
                                      <w:marRight w:val="0"/>
                                      <w:marTop w:val="0"/>
                                      <w:marBottom w:val="225"/>
                                      <w:divBdr>
                                        <w:top w:val="none" w:sz="0" w:space="0" w:color="auto"/>
                                        <w:left w:val="none" w:sz="0" w:space="0" w:color="auto"/>
                                        <w:bottom w:val="none" w:sz="0" w:space="0" w:color="auto"/>
                                        <w:right w:val="none" w:sz="0" w:space="0" w:color="auto"/>
                                      </w:divBdr>
                                      <w:divsChild>
                                        <w:div w:id="2003314518">
                                          <w:marLeft w:val="0"/>
                                          <w:marRight w:val="0"/>
                                          <w:marTop w:val="0"/>
                                          <w:marBottom w:val="0"/>
                                          <w:divBdr>
                                            <w:top w:val="none" w:sz="0" w:space="0" w:color="auto"/>
                                            <w:left w:val="none" w:sz="0" w:space="0" w:color="auto"/>
                                            <w:bottom w:val="none" w:sz="0" w:space="0" w:color="auto"/>
                                            <w:right w:val="none" w:sz="0" w:space="0" w:color="auto"/>
                                          </w:divBdr>
                                        </w:div>
                                        <w:div w:id="751240679">
                                          <w:marLeft w:val="0"/>
                                          <w:marRight w:val="0"/>
                                          <w:marTop w:val="0"/>
                                          <w:marBottom w:val="0"/>
                                          <w:divBdr>
                                            <w:top w:val="none" w:sz="0" w:space="0" w:color="auto"/>
                                            <w:left w:val="none" w:sz="0" w:space="0" w:color="auto"/>
                                            <w:bottom w:val="none" w:sz="0" w:space="0" w:color="auto"/>
                                            <w:right w:val="none" w:sz="0" w:space="0" w:color="auto"/>
                                          </w:divBdr>
                                        </w:div>
                                        <w:div w:id="1825702172">
                                          <w:marLeft w:val="0"/>
                                          <w:marRight w:val="0"/>
                                          <w:marTop w:val="0"/>
                                          <w:marBottom w:val="0"/>
                                          <w:divBdr>
                                            <w:top w:val="none" w:sz="0" w:space="0" w:color="auto"/>
                                            <w:left w:val="none" w:sz="0" w:space="0" w:color="auto"/>
                                            <w:bottom w:val="none" w:sz="0" w:space="0" w:color="auto"/>
                                            <w:right w:val="none" w:sz="0" w:space="0" w:color="auto"/>
                                          </w:divBdr>
                                        </w:div>
                                        <w:div w:id="708840080">
                                          <w:marLeft w:val="0"/>
                                          <w:marRight w:val="0"/>
                                          <w:marTop w:val="0"/>
                                          <w:marBottom w:val="0"/>
                                          <w:divBdr>
                                            <w:top w:val="none" w:sz="0" w:space="0" w:color="auto"/>
                                            <w:left w:val="none" w:sz="0" w:space="0" w:color="auto"/>
                                            <w:bottom w:val="none" w:sz="0" w:space="0" w:color="auto"/>
                                            <w:right w:val="none" w:sz="0" w:space="0" w:color="auto"/>
                                          </w:divBdr>
                                        </w:div>
                                      </w:divsChild>
                                    </w:div>
                                    <w:div w:id="1408067332">
                                      <w:marLeft w:val="0"/>
                                      <w:marRight w:val="0"/>
                                      <w:marTop w:val="0"/>
                                      <w:marBottom w:val="0"/>
                                      <w:divBdr>
                                        <w:top w:val="none" w:sz="0" w:space="0" w:color="auto"/>
                                        <w:left w:val="none" w:sz="0" w:space="0" w:color="auto"/>
                                        <w:bottom w:val="none" w:sz="0" w:space="0" w:color="auto"/>
                                        <w:right w:val="none" w:sz="0" w:space="0" w:color="auto"/>
                                      </w:divBdr>
                                      <w:divsChild>
                                        <w:div w:id="63360467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396517843">
                                  <w:marLeft w:val="0"/>
                                  <w:marRight w:val="0"/>
                                  <w:marTop w:val="0"/>
                                  <w:marBottom w:val="0"/>
                                  <w:divBdr>
                                    <w:top w:val="none" w:sz="0" w:space="0" w:color="auto"/>
                                    <w:left w:val="none" w:sz="0" w:space="0" w:color="auto"/>
                                    <w:bottom w:val="none" w:sz="0" w:space="0" w:color="auto"/>
                                    <w:right w:val="none" w:sz="0" w:space="0" w:color="auto"/>
                                  </w:divBdr>
                                  <w:divsChild>
                                    <w:div w:id="1580870190">
                                      <w:marLeft w:val="0"/>
                                      <w:marRight w:val="0"/>
                                      <w:marTop w:val="0"/>
                                      <w:marBottom w:val="225"/>
                                      <w:divBdr>
                                        <w:top w:val="none" w:sz="0" w:space="0" w:color="auto"/>
                                        <w:left w:val="none" w:sz="0" w:space="0" w:color="auto"/>
                                        <w:bottom w:val="none" w:sz="0" w:space="0" w:color="auto"/>
                                        <w:right w:val="none" w:sz="0" w:space="0" w:color="auto"/>
                                      </w:divBdr>
                                      <w:divsChild>
                                        <w:div w:id="1415735447">
                                          <w:marLeft w:val="0"/>
                                          <w:marRight w:val="0"/>
                                          <w:marTop w:val="0"/>
                                          <w:marBottom w:val="0"/>
                                          <w:divBdr>
                                            <w:top w:val="none" w:sz="0" w:space="0" w:color="auto"/>
                                            <w:left w:val="none" w:sz="0" w:space="0" w:color="auto"/>
                                            <w:bottom w:val="none" w:sz="0" w:space="0" w:color="auto"/>
                                            <w:right w:val="none" w:sz="0" w:space="0" w:color="auto"/>
                                          </w:divBdr>
                                        </w:div>
                                        <w:div w:id="375661973">
                                          <w:marLeft w:val="0"/>
                                          <w:marRight w:val="0"/>
                                          <w:marTop w:val="0"/>
                                          <w:marBottom w:val="0"/>
                                          <w:divBdr>
                                            <w:top w:val="none" w:sz="0" w:space="0" w:color="auto"/>
                                            <w:left w:val="none" w:sz="0" w:space="0" w:color="auto"/>
                                            <w:bottom w:val="none" w:sz="0" w:space="0" w:color="auto"/>
                                            <w:right w:val="none" w:sz="0" w:space="0" w:color="auto"/>
                                          </w:divBdr>
                                        </w:div>
                                        <w:div w:id="1194658169">
                                          <w:marLeft w:val="0"/>
                                          <w:marRight w:val="0"/>
                                          <w:marTop w:val="0"/>
                                          <w:marBottom w:val="0"/>
                                          <w:divBdr>
                                            <w:top w:val="none" w:sz="0" w:space="0" w:color="auto"/>
                                            <w:left w:val="none" w:sz="0" w:space="0" w:color="auto"/>
                                            <w:bottom w:val="none" w:sz="0" w:space="0" w:color="auto"/>
                                            <w:right w:val="none" w:sz="0" w:space="0" w:color="auto"/>
                                          </w:divBdr>
                                        </w:div>
                                        <w:div w:id="1710572287">
                                          <w:marLeft w:val="0"/>
                                          <w:marRight w:val="0"/>
                                          <w:marTop w:val="0"/>
                                          <w:marBottom w:val="0"/>
                                          <w:divBdr>
                                            <w:top w:val="none" w:sz="0" w:space="0" w:color="auto"/>
                                            <w:left w:val="none" w:sz="0" w:space="0" w:color="auto"/>
                                            <w:bottom w:val="none" w:sz="0" w:space="0" w:color="auto"/>
                                            <w:right w:val="none" w:sz="0" w:space="0" w:color="auto"/>
                                          </w:divBdr>
                                        </w:div>
                                      </w:divsChild>
                                    </w:div>
                                    <w:div w:id="1457026080">
                                      <w:marLeft w:val="0"/>
                                      <w:marRight w:val="0"/>
                                      <w:marTop w:val="0"/>
                                      <w:marBottom w:val="0"/>
                                      <w:divBdr>
                                        <w:top w:val="none" w:sz="0" w:space="0" w:color="auto"/>
                                        <w:left w:val="none" w:sz="0" w:space="0" w:color="auto"/>
                                        <w:bottom w:val="none" w:sz="0" w:space="0" w:color="auto"/>
                                        <w:right w:val="none" w:sz="0" w:space="0" w:color="auto"/>
                                      </w:divBdr>
                                      <w:divsChild>
                                        <w:div w:id="87288404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411898319">
                                  <w:marLeft w:val="0"/>
                                  <w:marRight w:val="0"/>
                                  <w:marTop w:val="0"/>
                                  <w:marBottom w:val="0"/>
                                  <w:divBdr>
                                    <w:top w:val="none" w:sz="0" w:space="0" w:color="auto"/>
                                    <w:left w:val="none" w:sz="0" w:space="0" w:color="auto"/>
                                    <w:bottom w:val="none" w:sz="0" w:space="0" w:color="auto"/>
                                    <w:right w:val="none" w:sz="0" w:space="0" w:color="auto"/>
                                  </w:divBdr>
                                  <w:divsChild>
                                    <w:div w:id="1940330199">
                                      <w:marLeft w:val="0"/>
                                      <w:marRight w:val="0"/>
                                      <w:marTop w:val="0"/>
                                      <w:marBottom w:val="225"/>
                                      <w:divBdr>
                                        <w:top w:val="none" w:sz="0" w:space="0" w:color="auto"/>
                                        <w:left w:val="none" w:sz="0" w:space="0" w:color="auto"/>
                                        <w:bottom w:val="none" w:sz="0" w:space="0" w:color="auto"/>
                                        <w:right w:val="none" w:sz="0" w:space="0" w:color="auto"/>
                                      </w:divBdr>
                                      <w:divsChild>
                                        <w:div w:id="2120296948">
                                          <w:marLeft w:val="0"/>
                                          <w:marRight w:val="0"/>
                                          <w:marTop w:val="0"/>
                                          <w:marBottom w:val="0"/>
                                          <w:divBdr>
                                            <w:top w:val="none" w:sz="0" w:space="0" w:color="auto"/>
                                            <w:left w:val="none" w:sz="0" w:space="0" w:color="auto"/>
                                            <w:bottom w:val="none" w:sz="0" w:space="0" w:color="auto"/>
                                            <w:right w:val="none" w:sz="0" w:space="0" w:color="auto"/>
                                          </w:divBdr>
                                        </w:div>
                                        <w:div w:id="468405016">
                                          <w:marLeft w:val="0"/>
                                          <w:marRight w:val="0"/>
                                          <w:marTop w:val="0"/>
                                          <w:marBottom w:val="0"/>
                                          <w:divBdr>
                                            <w:top w:val="none" w:sz="0" w:space="0" w:color="auto"/>
                                            <w:left w:val="none" w:sz="0" w:space="0" w:color="auto"/>
                                            <w:bottom w:val="none" w:sz="0" w:space="0" w:color="auto"/>
                                            <w:right w:val="none" w:sz="0" w:space="0" w:color="auto"/>
                                          </w:divBdr>
                                        </w:div>
                                        <w:div w:id="1910993024">
                                          <w:marLeft w:val="0"/>
                                          <w:marRight w:val="0"/>
                                          <w:marTop w:val="0"/>
                                          <w:marBottom w:val="0"/>
                                          <w:divBdr>
                                            <w:top w:val="none" w:sz="0" w:space="0" w:color="auto"/>
                                            <w:left w:val="none" w:sz="0" w:space="0" w:color="auto"/>
                                            <w:bottom w:val="none" w:sz="0" w:space="0" w:color="auto"/>
                                            <w:right w:val="none" w:sz="0" w:space="0" w:color="auto"/>
                                          </w:divBdr>
                                        </w:div>
                                        <w:div w:id="130098151">
                                          <w:marLeft w:val="0"/>
                                          <w:marRight w:val="0"/>
                                          <w:marTop w:val="0"/>
                                          <w:marBottom w:val="0"/>
                                          <w:divBdr>
                                            <w:top w:val="none" w:sz="0" w:space="0" w:color="auto"/>
                                            <w:left w:val="none" w:sz="0" w:space="0" w:color="auto"/>
                                            <w:bottom w:val="none" w:sz="0" w:space="0" w:color="auto"/>
                                            <w:right w:val="none" w:sz="0" w:space="0" w:color="auto"/>
                                          </w:divBdr>
                                        </w:div>
                                      </w:divsChild>
                                    </w:div>
                                    <w:div w:id="1952855348">
                                      <w:marLeft w:val="0"/>
                                      <w:marRight w:val="0"/>
                                      <w:marTop w:val="0"/>
                                      <w:marBottom w:val="0"/>
                                      <w:divBdr>
                                        <w:top w:val="none" w:sz="0" w:space="0" w:color="auto"/>
                                        <w:left w:val="none" w:sz="0" w:space="0" w:color="auto"/>
                                        <w:bottom w:val="none" w:sz="0" w:space="0" w:color="auto"/>
                                        <w:right w:val="none" w:sz="0" w:space="0" w:color="auto"/>
                                      </w:divBdr>
                                      <w:divsChild>
                                        <w:div w:id="139323303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583881861">
                                  <w:marLeft w:val="0"/>
                                  <w:marRight w:val="0"/>
                                  <w:marTop w:val="0"/>
                                  <w:marBottom w:val="0"/>
                                  <w:divBdr>
                                    <w:top w:val="none" w:sz="0" w:space="0" w:color="auto"/>
                                    <w:left w:val="none" w:sz="0" w:space="0" w:color="auto"/>
                                    <w:bottom w:val="none" w:sz="0" w:space="0" w:color="auto"/>
                                    <w:right w:val="none" w:sz="0" w:space="0" w:color="auto"/>
                                  </w:divBdr>
                                  <w:divsChild>
                                    <w:div w:id="1853371932">
                                      <w:marLeft w:val="0"/>
                                      <w:marRight w:val="0"/>
                                      <w:marTop w:val="0"/>
                                      <w:marBottom w:val="225"/>
                                      <w:divBdr>
                                        <w:top w:val="none" w:sz="0" w:space="0" w:color="auto"/>
                                        <w:left w:val="none" w:sz="0" w:space="0" w:color="auto"/>
                                        <w:bottom w:val="none" w:sz="0" w:space="0" w:color="auto"/>
                                        <w:right w:val="none" w:sz="0" w:space="0" w:color="auto"/>
                                      </w:divBdr>
                                      <w:divsChild>
                                        <w:div w:id="1199975036">
                                          <w:marLeft w:val="0"/>
                                          <w:marRight w:val="0"/>
                                          <w:marTop w:val="0"/>
                                          <w:marBottom w:val="0"/>
                                          <w:divBdr>
                                            <w:top w:val="none" w:sz="0" w:space="0" w:color="auto"/>
                                            <w:left w:val="none" w:sz="0" w:space="0" w:color="auto"/>
                                            <w:bottom w:val="none" w:sz="0" w:space="0" w:color="auto"/>
                                            <w:right w:val="none" w:sz="0" w:space="0" w:color="auto"/>
                                          </w:divBdr>
                                        </w:div>
                                        <w:div w:id="1607543344">
                                          <w:marLeft w:val="0"/>
                                          <w:marRight w:val="0"/>
                                          <w:marTop w:val="0"/>
                                          <w:marBottom w:val="0"/>
                                          <w:divBdr>
                                            <w:top w:val="none" w:sz="0" w:space="0" w:color="auto"/>
                                            <w:left w:val="none" w:sz="0" w:space="0" w:color="auto"/>
                                            <w:bottom w:val="none" w:sz="0" w:space="0" w:color="auto"/>
                                            <w:right w:val="none" w:sz="0" w:space="0" w:color="auto"/>
                                          </w:divBdr>
                                        </w:div>
                                        <w:div w:id="340860180">
                                          <w:marLeft w:val="0"/>
                                          <w:marRight w:val="0"/>
                                          <w:marTop w:val="0"/>
                                          <w:marBottom w:val="0"/>
                                          <w:divBdr>
                                            <w:top w:val="none" w:sz="0" w:space="0" w:color="auto"/>
                                            <w:left w:val="none" w:sz="0" w:space="0" w:color="auto"/>
                                            <w:bottom w:val="none" w:sz="0" w:space="0" w:color="auto"/>
                                            <w:right w:val="none" w:sz="0" w:space="0" w:color="auto"/>
                                          </w:divBdr>
                                        </w:div>
                                        <w:div w:id="258562003">
                                          <w:marLeft w:val="0"/>
                                          <w:marRight w:val="0"/>
                                          <w:marTop w:val="0"/>
                                          <w:marBottom w:val="0"/>
                                          <w:divBdr>
                                            <w:top w:val="none" w:sz="0" w:space="0" w:color="auto"/>
                                            <w:left w:val="none" w:sz="0" w:space="0" w:color="auto"/>
                                            <w:bottom w:val="none" w:sz="0" w:space="0" w:color="auto"/>
                                            <w:right w:val="none" w:sz="0" w:space="0" w:color="auto"/>
                                          </w:divBdr>
                                        </w:div>
                                      </w:divsChild>
                                    </w:div>
                                    <w:div w:id="1615284917">
                                      <w:marLeft w:val="0"/>
                                      <w:marRight w:val="0"/>
                                      <w:marTop w:val="0"/>
                                      <w:marBottom w:val="0"/>
                                      <w:divBdr>
                                        <w:top w:val="none" w:sz="0" w:space="0" w:color="auto"/>
                                        <w:left w:val="none" w:sz="0" w:space="0" w:color="auto"/>
                                        <w:bottom w:val="none" w:sz="0" w:space="0" w:color="auto"/>
                                        <w:right w:val="none" w:sz="0" w:space="0" w:color="auto"/>
                                      </w:divBdr>
                                      <w:divsChild>
                                        <w:div w:id="169090615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994605908">
                                  <w:marLeft w:val="0"/>
                                  <w:marRight w:val="0"/>
                                  <w:marTop w:val="0"/>
                                  <w:marBottom w:val="0"/>
                                  <w:divBdr>
                                    <w:top w:val="none" w:sz="0" w:space="0" w:color="auto"/>
                                    <w:left w:val="none" w:sz="0" w:space="0" w:color="auto"/>
                                    <w:bottom w:val="none" w:sz="0" w:space="0" w:color="auto"/>
                                    <w:right w:val="none" w:sz="0" w:space="0" w:color="auto"/>
                                  </w:divBdr>
                                  <w:divsChild>
                                    <w:div w:id="1838499975">
                                      <w:marLeft w:val="0"/>
                                      <w:marRight w:val="0"/>
                                      <w:marTop w:val="0"/>
                                      <w:marBottom w:val="225"/>
                                      <w:divBdr>
                                        <w:top w:val="none" w:sz="0" w:space="0" w:color="auto"/>
                                        <w:left w:val="none" w:sz="0" w:space="0" w:color="auto"/>
                                        <w:bottom w:val="none" w:sz="0" w:space="0" w:color="auto"/>
                                        <w:right w:val="none" w:sz="0" w:space="0" w:color="auto"/>
                                      </w:divBdr>
                                      <w:divsChild>
                                        <w:div w:id="517429605">
                                          <w:marLeft w:val="0"/>
                                          <w:marRight w:val="0"/>
                                          <w:marTop w:val="0"/>
                                          <w:marBottom w:val="0"/>
                                          <w:divBdr>
                                            <w:top w:val="none" w:sz="0" w:space="0" w:color="auto"/>
                                            <w:left w:val="none" w:sz="0" w:space="0" w:color="auto"/>
                                            <w:bottom w:val="none" w:sz="0" w:space="0" w:color="auto"/>
                                            <w:right w:val="none" w:sz="0" w:space="0" w:color="auto"/>
                                          </w:divBdr>
                                        </w:div>
                                        <w:div w:id="658995745">
                                          <w:marLeft w:val="0"/>
                                          <w:marRight w:val="0"/>
                                          <w:marTop w:val="0"/>
                                          <w:marBottom w:val="0"/>
                                          <w:divBdr>
                                            <w:top w:val="none" w:sz="0" w:space="0" w:color="auto"/>
                                            <w:left w:val="none" w:sz="0" w:space="0" w:color="auto"/>
                                            <w:bottom w:val="none" w:sz="0" w:space="0" w:color="auto"/>
                                            <w:right w:val="none" w:sz="0" w:space="0" w:color="auto"/>
                                          </w:divBdr>
                                        </w:div>
                                        <w:div w:id="2123917137">
                                          <w:marLeft w:val="0"/>
                                          <w:marRight w:val="0"/>
                                          <w:marTop w:val="0"/>
                                          <w:marBottom w:val="0"/>
                                          <w:divBdr>
                                            <w:top w:val="none" w:sz="0" w:space="0" w:color="auto"/>
                                            <w:left w:val="none" w:sz="0" w:space="0" w:color="auto"/>
                                            <w:bottom w:val="none" w:sz="0" w:space="0" w:color="auto"/>
                                            <w:right w:val="none" w:sz="0" w:space="0" w:color="auto"/>
                                          </w:divBdr>
                                        </w:div>
                                        <w:div w:id="976687909">
                                          <w:marLeft w:val="0"/>
                                          <w:marRight w:val="0"/>
                                          <w:marTop w:val="0"/>
                                          <w:marBottom w:val="0"/>
                                          <w:divBdr>
                                            <w:top w:val="none" w:sz="0" w:space="0" w:color="auto"/>
                                            <w:left w:val="none" w:sz="0" w:space="0" w:color="auto"/>
                                            <w:bottom w:val="none" w:sz="0" w:space="0" w:color="auto"/>
                                            <w:right w:val="none" w:sz="0" w:space="0" w:color="auto"/>
                                          </w:divBdr>
                                        </w:div>
                                      </w:divsChild>
                                    </w:div>
                                    <w:div w:id="296421850">
                                      <w:marLeft w:val="0"/>
                                      <w:marRight w:val="0"/>
                                      <w:marTop w:val="0"/>
                                      <w:marBottom w:val="0"/>
                                      <w:divBdr>
                                        <w:top w:val="none" w:sz="0" w:space="0" w:color="auto"/>
                                        <w:left w:val="none" w:sz="0" w:space="0" w:color="auto"/>
                                        <w:bottom w:val="none" w:sz="0" w:space="0" w:color="auto"/>
                                        <w:right w:val="none" w:sz="0" w:space="0" w:color="auto"/>
                                      </w:divBdr>
                                      <w:divsChild>
                                        <w:div w:id="20841696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28840257">
                                  <w:marLeft w:val="0"/>
                                  <w:marRight w:val="0"/>
                                  <w:marTop w:val="0"/>
                                  <w:marBottom w:val="0"/>
                                  <w:divBdr>
                                    <w:top w:val="none" w:sz="0" w:space="0" w:color="auto"/>
                                    <w:left w:val="none" w:sz="0" w:space="0" w:color="auto"/>
                                    <w:bottom w:val="none" w:sz="0" w:space="0" w:color="auto"/>
                                    <w:right w:val="none" w:sz="0" w:space="0" w:color="auto"/>
                                  </w:divBdr>
                                  <w:divsChild>
                                    <w:div w:id="1522822503">
                                      <w:marLeft w:val="0"/>
                                      <w:marRight w:val="0"/>
                                      <w:marTop w:val="0"/>
                                      <w:marBottom w:val="225"/>
                                      <w:divBdr>
                                        <w:top w:val="none" w:sz="0" w:space="0" w:color="auto"/>
                                        <w:left w:val="none" w:sz="0" w:space="0" w:color="auto"/>
                                        <w:bottom w:val="none" w:sz="0" w:space="0" w:color="auto"/>
                                        <w:right w:val="none" w:sz="0" w:space="0" w:color="auto"/>
                                      </w:divBdr>
                                      <w:divsChild>
                                        <w:div w:id="1290239545">
                                          <w:marLeft w:val="0"/>
                                          <w:marRight w:val="0"/>
                                          <w:marTop w:val="0"/>
                                          <w:marBottom w:val="0"/>
                                          <w:divBdr>
                                            <w:top w:val="none" w:sz="0" w:space="0" w:color="auto"/>
                                            <w:left w:val="none" w:sz="0" w:space="0" w:color="auto"/>
                                            <w:bottom w:val="none" w:sz="0" w:space="0" w:color="auto"/>
                                            <w:right w:val="none" w:sz="0" w:space="0" w:color="auto"/>
                                          </w:divBdr>
                                        </w:div>
                                        <w:div w:id="1983651419">
                                          <w:marLeft w:val="0"/>
                                          <w:marRight w:val="0"/>
                                          <w:marTop w:val="0"/>
                                          <w:marBottom w:val="0"/>
                                          <w:divBdr>
                                            <w:top w:val="none" w:sz="0" w:space="0" w:color="auto"/>
                                            <w:left w:val="none" w:sz="0" w:space="0" w:color="auto"/>
                                            <w:bottom w:val="none" w:sz="0" w:space="0" w:color="auto"/>
                                            <w:right w:val="none" w:sz="0" w:space="0" w:color="auto"/>
                                          </w:divBdr>
                                        </w:div>
                                        <w:div w:id="584072103">
                                          <w:marLeft w:val="0"/>
                                          <w:marRight w:val="0"/>
                                          <w:marTop w:val="0"/>
                                          <w:marBottom w:val="0"/>
                                          <w:divBdr>
                                            <w:top w:val="none" w:sz="0" w:space="0" w:color="auto"/>
                                            <w:left w:val="none" w:sz="0" w:space="0" w:color="auto"/>
                                            <w:bottom w:val="none" w:sz="0" w:space="0" w:color="auto"/>
                                            <w:right w:val="none" w:sz="0" w:space="0" w:color="auto"/>
                                          </w:divBdr>
                                        </w:div>
                                        <w:div w:id="72512492">
                                          <w:marLeft w:val="0"/>
                                          <w:marRight w:val="0"/>
                                          <w:marTop w:val="0"/>
                                          <w:marBottom w:val="0"/>
                                          <w:divBdr>
                                            <w:top w:val="none" w:sz="0" w:space="0" w:color="auto"/>
                                            <w:left w:val="none" w:sz="0" w:space="0" w:color="auto"/>
                                            <w:bottom w:val="none" w:sz="0" w:space="0" w:color="auto"/>
                                            <w:right w:val="none" w:sz="0" w:space="0" w:color="auto"/>
                                          </w:divBdr>
                                        </w:div>
                                      </w:divsChild>
                                    </w:div>
                                    <w:div w:id="2038770679">
                                      <w:marLeft w:val="0"/>
                                      <w:marRight w:val="0"/>
                                      <w:marTop w:val="0"/>
                                      <w:marBottom w:val="0"/>
                                      <w:divBdr>
                                        <w:top w:val="none" w:sz="0" w:space="0" w:color="auto"/>
                                        <w:left w:val="none" w:sz="0" w:space="0" w:color="auto"/>
                                        <w:bottom w:val="none" w:sz="0" w:space="0" w:color="auto"/>
                                        <w:right w:val="none" w:sz="0" w:space="0" w:color="auto"/>
                                      </w:divBdr>
                                      <w:divsChild>
                                        <w:div w:id="58376123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666125744">
                                  <w:marLeft w:val="0"/>
                                  <w:marRight w:val="0"/>
                                  <w:marTop w:val="0"/>
                                  <w:marBottom w:val="0"/>
                                  <w:divBdr>
                                    <w:top w:val="none" w:sz="0" w:space="0" w:color="auto"/>
                                    <w:left w:val="none" w:sz="0" w:space="0" w:color="auto"/>
                                    <w:bottom w:val="none" w:sz="0" w:space="0" w:color="auto"/>
                                    <w:right w:val="none" w:sz="0" w:space="0" w:color="auto"/>
                                  </w:divBdr>
                                  <w:divsChild>
                                    <w:div w:id="729496806">
                                      <w:marLeft w:val="0"/>
                                      <w:marRight w:val="0"/>
                                      <w:marTop w:val="0"/>
                                      <w:marBottom w:val="225"/>
                                      <w:divBdr>
                                        <w:top w:val="none" w:sz="0" w:space="0" w:color="auto"/>
                                        <w:left w:val="none" w:sz="0" w:space="0" w:color="auto"/>
                                        <w:bottom w:val="none" w:sz="0" w:space="0" w:color="auto"/>
                                        <w:right w:val="none" w:sz="0" w:space="0" w:color="auto"/>
                                      </w:divBdr>
                                      <w:divsChild>
                                        <w:div w:id="481240837">
                                          <w:marLeft w:val="0"/>
                                          <w:marRight w:val="0"/>
                                          <w:marTop w:val="0"/>
                                          <w:marBottom w:val="0"/>
                                          <w:divBdr>
                                            <w:top w:val="none" w:sz="0" w:space="0" w:color="auto"/>
                                            <w:left w:val="none" w:sz="0" w:space="0" w:color="auto"/>
                                            <w:bottom w:val="none" w:sz="0" w:space="0" w:color="auto"/>
                                            <w:right w:val="none" w:sz="0" w:space="0" w:color="auto"/>
                                          </w:divBdr>
                                        </w:div>
                                        <w:div w:id="163715347">
                                          <w:marLeft w:val="0"/>
                                          <w:marRight w:val="0"/>
                                          <w:marTop w:val="0"/>
                                          <w:marBottom w:val="0"/>
                                          <w:divBdr>
                                            <w:top w:val="none" w:sz="0" w:space="0" w:color="auto"/>
                                            <w:left w:val="none" w:sz="0" w:space="0" w:color="auto"/>
                                            <w:bottom w:val="none" w:sz="0" w:space="0" w:color="auto"/>
                                            <w:right w:val="none" w:sz="0" w:space="0" w:color="auto"/>
                                          </w:divBdr>
                                        </w:div>
                                        <w:div w:id="1838963594">
                                          <w:marLeft w:val="0"/>
                                          <w:marRight w:val="0"/>
                                          <w:marTop w:val="0"/>
                                          <w:marBottom w:val="0"/>
                                          <w:divBdr>
                                            <w:top w:val="none" w:sz="0" w:space="0" w:color="auto"/>
                                            <w:left w:val="none" w:sz="0" w:space="0" w:color="auto"/>
                                            <w:bottom w:val="none" w:sz="0" w:space="0" w:color="auto"/>
                                            <w:right w:val="none" w:sz="0" w:space="0" w:color="auto"/>
                                          </w:divBdr>
                                        </w:div>
                                        <w:div w:id="1893812257">
                                          <w:marLeft w:val="0"/>
                                          <w:marRight w:val="0"/>
                                          <w:marTop w:val="0"/>
                                          <w:marBottom w:val="0"/>
                                          <w:divBdr>
                                            <w:top w:val="none" w:sz="0" w:space="0" w:color="auto"/>
                                            <w:left w:val="none" w:sz="0" w:space="0" w:color="auto"/>
                                            <w:bottom w:val="none" w:sz="0" w:space="0" w:color="auto"/>
                                            <w:right w:val="none" w:sz="0" w:space="0" w:color="auto"/>
                                          </w:divBdr>
                                        </w:div>
                                      </w:divsChild>
                                    </w:div>
                                    <w:div w:id="14506713">
                                      <w:marLeft w:val="0"/>
                                      <w:marRight w:val="0"/>
                                      <w:marTop w:val="0"/>
                                      <w:marBottom w:val="0"/>
                                      <w:divBdr>
                                        <w:top w:val="none" w:sz="0" w:space="0" w:color="auto"/>
                                        <w:left w:val="none" w:sz="0" w:space="0" w:color="auto"/>
                                        <w:bottom w:val="none" w:sz="0" w:space="0" w:color="auto"/>
                                        <w:right w:val="none" w:sz="0" w:space="0" w:color="auto"/>
                                      </w:divBdr>
                                      <w:divsChild>
                                        <w:div w:id="140453003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46658480">
                                  <w:marLeft w:val="0"/>
                                  <w:marRight w:val="0"/>
                                  <w:marTop w:val="0"/>
                                  <w:marBottom w:val="0"/>
                                  <w:divBdr>
                                    <w:top w:val="none" w:sz="0" w:space="0" w:color="auto"/>
                                    <w:left w:val="none" w:sz="0" w:space="0" w:color="auto"/>
                                    <w:bottom w:val="none" w:sz="0" w:space="0" w:color="auto"/>
                                    <w:right w:val="none" w:sz="0" w:space="0" w:color="auto"/>
                                  </w:divBdr>
                                  <w:divsChild>
                                    <w:div w:id="1157456199">
                                      <w:marLeft w:val="0"/>
                                      <w:marRight w:val="0"/>
                                      <w:marTop w:val="0"/>
                                      <w:marBottom w:val="225"/>
                                      <w:divBdr>
                                        <w:top w:val="none" w:sz="0" w:space="0" w:color="auto"/>
                                        <w:left w:val="none" w:sz="0" w:space="0" w:color="auto"/>
                                        <w:bottom w:val="none" w:sz="0" w:space="0" w:color="auto"/>
                                        <w:right w:val="none" w:sz="0" w:space="0" w:color="auto"/>
                                      </w:divBdr>
                                      <w:divsChild>
                                        <w:div w:id="1437094837">
                                          <w:marLeft w:val="0"/>
                                          <w:marRight w:val="0"/>
                                          <w:marTop w:val="0"/>
                                          <w:marBottom w:val="0"/>
                                          <w:divBdr>
                                            <w:top w:val="none" w:sz="0" w:space="0" w:color="auto"/>
                                            <w:left w:val="none" w:sz="0" w:space="0" w:color="auto"/>
                                            <w:bottom w:val="none" w:sz="0" w:space="0" w:color="auto"/>
                                            <w:right w:val="none" w:sz="0" w:space="0" w:color="auto"/>
                                          </w:divBdr>
                                        </w:div>
                                        <w:div w:id="1750227029">
                                          <w:marLeft w:val="0"/>
                                          <w:marRight w:val="0"/>
                                          <w:marTop w:val="0"/>
                                          <w:marBottom w:val="0"/>
                                          <w:divBdr>
                                            <w:top w:val="none" w:sz="0" w:space="0" w:color="auto"/>
                                            <w:left w:val="none" w:sz="0" w:space="0" w:color="auto"/>
                                            <w:bottom w:val="none" w:sz="0" w:space="0" w:color="auto"/>
                                            <w:right w:val="none" w:sz="0" w:space="0" w:color="auto"/>
                                          </w:divBdr>
                                        </w:div>
                                        <w:div w:id="1145246750">
                                          <w:marLeft w:val="0"/>
                                          <w:marRight w:val="0"/>
                                          <w:marTop w:val="0"/>
                                          <w:marBottom w:val="0"/>
                                          <w:divBdr>
                                            <w:top w:val="none" w:sz="0" w:space="0" w:color="auto"/>
                                            <w:left w:val="none" w:sz="0" w:space="0" w:color="auto"/>
                                            <w:bottom w:val="none" w:sz="0" w:space="0" w:color="auto"/>
                                            <w:right w:val="none" w:sz="0" w:space="0" w:color="auto"/>
                                          </w:divBdr>
                                        </w:div>
                                        <w:div w:id="1105610755">
                                          <w:marLeft w:val="0"/>
                                          <w:marRight w:val="0"/>
                                          <w:marTop w:val="0"/>
                                          <w:marBottom w:val="0"/>
                                          <w:divBdr>
                                            <w:top w:val="none" w:sz="0" w:space="0" w:color="auto"/>
                                            <w:left w:val="none" w:sz="0" w:space="0" w:color="auto"/>
                                            <w:bottom w:val="none" w:sz="0" w:space="0" w:color="auto"/>
                                            <w:right w:val="none" w:sz="0" w:space="0" w:color="auto"/>
                                          </w:divBdr>
                                        </w:div>
                                      </w:divsChild>
                                    </w:div>
                                    <w:div w:id="1224440652">
                                      <w:marLeft w:val="0"/>
                                      <w:marRight w:val="0"/>
                                      <w:marTop w:val="0"/>
                                      <w:marBottom w:val="0"/>
                                      <w:divBdr>
                                        <w:top w:val="none" w:sz="0" w:space="0" w:color="auto"/>
                                        <w:left w:val="none" w:sz="0" w:space="0" w:color="auto"/>
                                        <w:bottom w:val="none" w:sz="0" w:space="0" w:color="auto"/>
                                        <w:right w:val="none" w:sz="0" w:space="0" w:color="auto"/>
                                      </w:divBdr>
                                      <w:divsChild>
                                        <w:div w:id="27829732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918049979">
                                  <w:marLeft w:val="0"/>
                                  <w:marRight w:val="0"/>
                                  <w:marTop w:val="0"/>
                                  <w:marBottom w:val="0"/>
                                  <w:divBdr>
                                    <w:top w:val="none" w:sz="0" w:space="0" w:color="auto"/>
                                    <w:left w:val="none" w:sz="0" w:space="0" w:color="auto"/>
                                    <w:bottom w:val="none" w:sz="0" w:space="0" w:color="auto"/>
                                    <w:right w:val="none" w:sz="0" w:space="0" w:color="auto"/>
                                  </w:divBdr>
                                  <w:divsChild>
                                    <w:div w:id="13119156">
                                      <w:marLeft w:val="0"/>
                                      <w:marRight w:val="0"/>
                                      <w:marTop w:val="0"/>
                                      <w:marBottom w:val="225"/>
                                      <w:divBdr>
                                        <w:top w:val="none" w:sz="0" w:space="0" w:color="auto"/>
                                        <w:left w:val="none" w:sz="0" w:space="0" w:color="auto"/>
                                        <w:bottom w:val="none" w:sz="0" w:space="0" w:color="auto"/>
                                        <w:right w:val="none" w:sz="0" w:space="0" w:color="auto"/>
                                      </w:divBdr>
                                      <w:divsChild>
                                        <w:div w:id="1363937791">
                                          <w:marLeft w:val="0"/>
                                          <w:marRight w:val="0"/>
                                          <w:marTop w:val="0"/>
                                          <w:marBottom w:val="0"/>
                                          <w:divBdr>
                                            <w:top w:val="none" w:sz="0" w:space="0" w:color="auto"/>
                                            <w:left w:val="none" w:sz="0" w:space="0" w:color="auto"/>
                                            <w:bottom w:val="none" w:sz="0" w:space="0" w:color="auto"/>
                                            <w:right w:val="none" w:sz="0" w:space="0" w:color="auto"/>
                                          </w:divBdr>
                                        </w:div>
                                        <w:div w:id="29184863">
                                          <w:marLeft w:val="0"/>
                                          <w:marRight w:val="0"/>
                                          <w:marTop w:val="0"/>
                                          <w:marBottom w:val="0"/>
                                          <w:divBdr>
                                            <w:top w:val="none" w:sz="0" w:space="0" w:color="auto"/>
                                            <w:left w:val="none" w:sz="0" w:space="0" w:color="auto"/>
                                            <w:bottom w:val="none" w:sz="0" w:space="0" w:color="auto"/>
                                            <w:right w:val="none" w:sz="0" w:space="0" w:color="auto"/>
                                          </w:divBdr>
                                        </w:div>
                                        <w:div w:id="47383206">
                                          <w:marLeft w:val="0"/>
                                          <w:marRight w:val="0"/>
                                          <w:marTop w:val="0"/>
                                          <w:marBottom w:val="0"/>
                                          <w:divBdr>
                                            <w:top w:val="none" w:sz="0" w:space="0" w:color="auto"/>
                                            <w:left w:val="none" w:sz="0" w:space="0" w:color="auto"/>
                                            <w:bottom w:val="none" w:sz="0" w:space="0" w:color="auto"/>
                                            <w:right w:val="none" w:sz="0" w:space="0" w:color="auto"/>
                                          </w:divBdr>
                                        </w:div>
                                        <w:div w:id="312412127">
                                          <w:marLeft w:val="0"/>
                                          <w:marRight w:val="0"/>
                                          <w:marTop w:val="0"/>
                                          <w:marBottom w:val="0"/>
                                          <w:divBdr>
                                            <w:top w:val="none" w:sz="0" w:space="0" w:color="auto"/>
                                            <w:left w:val="none" w:sz="0" w:space="0" w:color="auto"/>
                                            <w:bottom w:val="none" w:sz="0" w:space="0" w:color="auto"/>
                                            <w:right w:val="none" w:sz="0" w:space="0" w:color="auto"/>
                                          </w:divBdr>
                                        </w:div>
                                      </w:divsChild>
                                    </w:div>
                                    <w:div w:id="1733849586">
                                      <w:marLeft w:val="0"/>
                                      <w:marRight w:val="0"/>
                                      <w:marTop w:val="0"/>
                                      <w:marBottom w:val="0"/>
                                      <w:divBdr>
                                        <w:top w:val="none" w:sz="0" w:space="0" w:color="auto"/>
                                        <w:left w:val="none" w:sz="0" w:space="0" w:color="auto"/>
                                        <w:bottom w:val="none" w:sz="0" w:space="0" w:color="auto"/>
                                        <w:right w:val="none" w:sz="0" w:space="0" w:color="auto"/>
                                      </w:divBdr>
                                      <w:divsChild>
                                        <w:div w:id="104969444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43398399">
                                  <w:marLeft w:val="0"/>
                                  <w:marRight w:val="0"/>
                                  <w:marTop w:val="0"/>
                                  <w:marBottom w:val="0"/>
                                  <w:divBdr>
                                    <w:top w:val="none" w:sz="0" w:space="0" w:color="auto"/>
                                    <w:left w:val="none" w:sz="0" w:space="0" w:color="auto"/>
                                    <w:bottom w:val="none" w:sz="0" w:space="0" w:color="auto"/>
                                    <w:right w:val="none" w:sz="0" w:space="0" w:color="auto"/>
                                  </w:divBdr>
                                  <w:divsChild>
                                    <w:div w:id="852955914">
                                      <w:marLeft w:val="0"/>
                                      <w:marRight w:val="0"/>
                                      <w:marTop w:val="0"/>
                                      <w:marBottom w:val="225"/>
                                      <w:divBdr>
                                        <w:top w:val="none" w:sz="0" w:space="0" w:color="auto"/>
                                        <w:left w:val="none" w:sz="0" w:space="0" w:color="auto"/>
                                        <w:bottom w:val="none" w:sz="0" w:space="0" w:color="auto"/>
                                        <w:right w:val="none" w:sz="0" w:space="0" w:color="auto"/>
                                      </w:divBdr>
                                      <w:divsChild>
                                        <w:div w:id="2071028322">
                                          <w:marLeft w:val="0"/>
                                          <w:marRight w:val="0"/>
                                          <w:marTop w:val="0"/>
                                          <w:marBottom w:val="0"/>
                                          <w:divBdr>
                                            <w:top w:val="none" w:sz="0" w:space="0" w:color="auto"/>
                                            <w:left w:val="none" w:sz="0" w:space="0" w:color="auto"/>
                                            <w:bottom w:val="none" w:sz="0" w:space="0" w:color="auto"/>
                                            <w:right w:val="none" w:sz="0" w:space="0" w:color="auto"/>
                                          </w:divBdr>
                                        </w:div>
                                        <w:div w:id="2056540621">
                                          <w:marLeft w:val="0"/>
                                          <w:marRight w:val="0"/>
                                          <w:marTop w:val="0"/>
                                          <w:marBottom w:val="0"/>
                                          <w:divBdr>
                                            <w:top w:val="none" w:sz="0" w:space="0" w:color="auto"/>
                                            <w:left w:val="none" w:sz="0" w:space="0" w:color="auto"/>
                                            <w:bottom w:val="none" w:sz="0" w:space="0" w:color="auto"/>
                                            <w:right w:val="none" w:sz="0" w:space="0" w:color="auto"/>
                                          </w:divBdr>
                                        </w:div>
                                        <w:div w:id="1164469424">
                                          <w:marLeft w:val="0"/>
                                          <w:marRight w:val="0"/>
                                          <w:marTop w:val="0"/>
                                          <w:marBottom w:val="0"/>
                                          <w:divBdr>
                                            <w:top w:val="none" w:sz="0" w:space="0" w:color="auto"/>
                                            <w:left w:val="none" w:sz="0" w:space="0" w:color="auto"/>
                                            <w:bottom w:val="none" w:sz="0" w:space="0" w:color="auto"/>
                                            <w:right w:val="none" w:sz="0" w:space="0" w:color="auto"/>
                                          </w:divBdr>
                                        </w:div>
                                        <w:div w:id="1357661684">
                                          <w:marLeft w:val="0"/>
                                          <w:marRight w:val="0"/>
                                          <w:marTop w:val="0"/>
                                          <w:marBottom w:val="0"/>
                                          <w:divBdr>
                                            <w:top w:val="none" w:sz="0" w:space="0" w:color="auto"/>
                                            <w:left w:val="none" w:sz="0" w:space="0" w:color="auto"/>
                                            <w:bottom w:val="none" w:sz="0" w:space="0" w:color="auto"/>
                                            <w:right w:val="none" w:sz="0" w:space="0" w:color="auto"/>
                                          </w:divBdr>
                                        </w:div>
                                      </w:divsChild>
                                    </w:div>
                                    <w:div w:id="1176312410">
                                      <w:marLeft w:val="0"/>
                                      <w:marRight w:val="0"/>
                                      <w:marTop w:val="0"/>
                                      <w:marBottom w:val="0"/>
                                      <w:divBdr>
                                        <w:top w:val="none" w:sz="0" w:space="0" w:color="auto"/>
                                        <w:left w:val="none" w:sz="0" w:space="0" w:color="auto"/>
                                        <w:bottom w:val="none" w:sz="0" w:space="0" w:color="auto"/>
                                        <w:right w:val="none" w:sz="0" w:space="0" w:color="auto"/>
                                      </w:divBdr>
                                      <w:divsChild>
                                        <w:div w:id="191091583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141457636">
                                  <w:marLeft w:val="0"/>
                                  <w:marRight w:val="0"/>
                                  <w:marTop w:val="0"/>
                                  <w:marBottom w:val="0"/>
                                  <w:divBdr>
                                    <w:top w:val="none" w:sz="0" w:space="0" w:color="auto"/>
                                    <w:left w:val="none" w:sz="0" w:space="0" w:color="auto"/>
                                    <w:bottom w:val="none" w:sz="0" w:space="0" w:color="auto"/>
                                    <w:right w:val="none" w:sz="0" w:space="0" w:color="auto"/>
                                  </w:divBdr>
                                  <w:divsChild>
                                    <w:div w:id="1667779426">
                                      <w:marLeft w:val="0"/>
                                      <w:marRight w:val="0"/>
                                      <w:marTop w:val="0"/>
                                      <w:marBottom w:val="225"/>
                                      <w:divBdr>
                                        <w:top w:val="none" w:sz="0" w:space="0" w:color="auto"/>
                                        <w:left w:val="none" w:sz="0" w:space="0" w:color="auto"/>
                                        <w:bottom w:val="none" w:sz="0" w:space="0" w:color="auto"/>
                                        <w:right w:val="none" w:sz="0" w:space="0" w:color="auto"/>
                                      </w:divBdr>
                                      <w:divsChild>
                                        <w:div w:id="1705136081">
                                          <w:marLeft w:val="0"/>
                                          <w:marRight w:val="0"/>
                                          <w:marTop w:val="0"/>
                                          <w:marBottom w:val="0"/>
                                          <w:divBdr>
                                            <w:top w:val="none" w:sz="0" w:space="0" w:color="auto"/>
                                            <w:left w:val="none" w:sz="0" w:space="0" w:color="auto"/>
                                            <w:bottom w:val="none" w:sz="0" w:space="0" w:color="auto"/>
                                            <w:right w:val="none" w:sz="0" w:space="0" w:color="auto"/>
                                          </w:divBdr>
                                        </w:div>
                                        <w:div w:id="632100861">
                                          <w:marLeft w:val="0"/>
                                          <w:marRight w:val="0"/>
                                          <w:marTop w:val="0"/>
                                          <w:marBottom w:val="0"/>
                                          <w:divBdr>
                                            <w:top w:val="none" w:sz="0" w:space="0" w:color="auto"/>
                                            <w:left w:val="none" w:sz="0" w:space="0" w:color="auto"/>
                                            <w:bottom w:val="none" w:sz="0" w:space="0" w:color="auto"/>
                                            <w:right w:val="none" w:sz="0" w:space="0" w:color="auto"/>
                                          </w:divBdr>
                                        </w:div>
                                        <w:div w:id="1440641143">
                                          <w:marLeft w:val="0"/>
                                          <w:marRight w:val="0"/>
                                          <w:marTop w:val="0"/>
                                          <w:marBottom w:val="0"/>
                                          <w:divBdr>
                                            <w:top w:val="none" w:sz="0" w:space="0" w:color="auto"/>
                                            <w:left w:val="none" w:sz="0" w:space="0" w:color="auto"/>
                                            <w:bottom w:val="none" w:sz="0" w:space="0" w:color="auto"/>
                                            <w:right w:val="none" w:sz="0" w:space="0" w:color="auto"/>
                                          </w:divBdr>
                                        </w:div>
                                        <w:div w:id="500237435">
                                          <w:marLeft w:val="0"/>
                                          <w:marRight w:val="0"/>
                                          <w:marTop w:val="0"/>
                                          <w:marBottom w:val="0"/>
                                          <w:divBdr>
                                            <w:top w:val="none" w:sz="0" w:space="0" w:color="auto"/>
                                            <w:left w:val="none" w:sz="0" w:space="0" w:color="auto"/>
                                            <w:bottom w:val="none" w:sz="0" w:space="0" w:color="auto"/>
                                            <w:right w:val="none" w:sz="0" w:space="0" w:color="auto"/>
                                          </w:divBdr>
                                        </w:div>
                                      </w:divsChild>
                                    </w:div>
                                    <w:div w:id="873425060">
                                      <w:marLeft w:val="0"/>
                                      <w:marRight w:val="0"/>
                                      <w:marTop w:val="0"/>
                                      <w:marBottom w:val="0"/>
                                      <w:divBdr>
                                        <w:top w:val="none" w:sz="0" w:space="0" w:color="auto"/>
                                        <w:left w:val="none" w:sz="0" w:space="0" w:color="auto"/>
                                        <w:bottom w:val="none" w:sz="0" w:space="0" w:color="auto"/>
                                        <w:right w:val="none" w:sz="0" w:space="0" w:color="auto"/>
                                      </w:divBdr>
                                      <w:divsChild>
                                        <w:div w:id="204991350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298143629">
                                  <w:marLeft w:val="0"/>
                                  <w:marRight w:val="0"/>
                                  <w:marTop w:val="0"/>
                                  <w:marBottom w:val="0"/>
                                  <w:divBdr>
                                    <w:top w:val="none" w:sz="0" w:space="0" w:color="auto"/>
                                    <w:left w:val="none" w:sz="0" w:space="0" w:color="auto"/>
                                    <w:bottom w:val="none" w:sz="0" w:space="0" w:color="auto"/>
                                    <w:right w:val="none" w:sz="0" w:space="0" w:color="auto"/>
                                  </w:divBdr>
                                  <w:divsChild>
                                    <w:div w:id="1932660685">
                                      <w:marLeft w:val="0"/>
                                      <w:marRight w:val="0"/>
                                      <w:marTop w:val="0"/>
                                      <w:marBottom w:val="225"/>
                                      <w:divBdr>
                                        <w:top w:val="none" w:sz="0" w:space="0" w:color="auto"/>
                                        <w:left w:val="none" w:sz="0" w:space="0" w:color="auto"/>
                                        <w:bottom w:val="none" w:sz="0" w:space="0" w:color="auto"/>
                                        <w:right w:val="none" w:sz="0" w:space="0" w:color="auto"/>
                                      </w:divBdr>
                                      <w:divsChild>
                                        <w:div w:id="295181944">
                                          <w:marLeft w:val="0"/>
                                          <w:marRight w:val="0"/>
                                          <w:marTop w:val="0"/>
                                          <w:marBottom w:val="0"/>
                                          <w:divBdr>
                                            <w:top w:val="none" w:sz="0" w:space="0" w:color="auto"/>
                                            <w:left w:val="none" w:sz="0" w:space="0" w:color="auto"/>
                                            <w:bottom w:val="none" w:sz="0" w:space="0" w:color="auto"/>
                                            <w:right w:val="none" w:sz="0" w:space="0" w:color="auto"/>
                                          </w:divBdr>
                                        </w:div>
                                        <w:div w:id="1836023702">
                                          <w:marLeft w:val="0"/>
                                          <w:marRight w:val="0"/>
                                          <w:marTop w:val="0"/>
                                          <w:marBottom w:val="0"/>
                                          <w:divBdr>
                                            <w:top w:val="none" w:sz="0" w:space="0" w:color="auto"/>
                                            <w:left w:val="none" w:sz="0" w:space="0" w:color="auto"/>
                                            <w:bottom w:val="none" w:sz="0" w:space="0" w:color="auto"/>
                                            <w:right w:val="none" w:sz="0" w:space="0" w:color="auto"/>
                                          </w:divBdr>
                                        </w:div>
                                        <w:div w:id="1292589390">
                                          <w:marLeft w:val="0"/>
                                          <w:marRight w:val="0"/>
                                          <w:marTop w:val="0"/>
                                          <w:marBottom w:val="0"/>
                                          <w:divBdr>
                                            <w:top w:val="none" w:sz="0" w:space="0" w:color="auto"/>
                                            <w:left w:val="none" w:sz="0" w:space="0" w:color="auto"/>
                                            <w:bottom w:val="none" w:sz="0" w:space="0" w:color="auto"/>
                                            <w:right w:val="none" w:sz="0" w:space="0" w:color="auto"/>
                                          </w:divBdr>
                                        </w:div>
                                        <w:div w:id="983122361">
                                          <w:marLeft w:val="0"/>
                                          <w:marRight w:val="0"/>
                                          <w:marTop w:val="0"/>
                                          <w:marBottom w:val="0"/>
                                          <w:divBdr>
                                            <w:top w:val="none" w:sz="0" w:space="0" w:color="auto"/>
                                            <w:left w:val="none" w:sz="0" w:space="0" w:color="auto"/>
                                            <w:bottom w:val="none" w:sz="0" w:space="0" w:color="auto"/>
                                            <w:right w:val="none" w:sz="0" w:space="0" w:color="auto"/>
                                          </w:divBdr>
                                        </w:div>
                                      </w:divsChild>
                                    </w:div>
                                    <w:div w:id="1109546435">
                                      <w:marLeft w:val="0"/>
                                      <w:marRight w:val="0"/>
                                      <w:marTop w:val="0"/>
                                      <w:marBottom w:val="0"/>
                                      <w:divBdr>
                                        <w:top w:val="none" w:sz="0" w:space="0" w:color="auto"/>
                                        <w:left w:val="none" w:sz="0" w:space="0" w:color="auto"/>
                                        <w:bottom w:val="none" w:sz="0" w:space="0" w:color="auto"/>
                                        <w:right w:val="none" w:sz="0" w:space="0" w:color="auto"/>
                                      </w:divBdr>
                                      <w:divsChild>
                                        <w:div w:id="102433313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974601914">
                                  <w:marLeft w:val="0"/>
                                  <w:marRight w:val="0"/>
                                  <w:marTop w:val="0"/>
                                  <w:marBottom w:val="0"/>
                                  <w:divBdr>
                                    <w:top w:val="none" w:sz="0" w:space="0" w:color="auto"/>
                                    <w:left w:val="none" w:sz="0" w:space="0" w:color="auto"/>
                                    <w:bottom w:val="none" w:sz="0" w:space="0" w:color="auto"/>
                                    <w:right w:val="none" w:sz="0" w:space="0" w:color="auto"/>
                                  </w:divBdr>
                                  <w:divsChild>
                                    <w:div w:id="153617141">
                                      <w:marLeft w:val="0"/>
                                      <w:marRight w:val="0"/>
                                      <w:marTop w:val="0"/>
                                      <w:marBottom w:val="225"/>
                                      <w:divBdr>
                                        <w:top w:val="none" w:sz="0" w:space="0" w:color="auto"/>
                                        <w:left w:val="none" w:sz="0" w:space="0" w:color="auto"/>
                                        <w:bottom w:val="none" w:sz="0" w:space="0" w:color="auto"/>
                                        <w:right w:val="none" w:sz="0" w:space="0" w:color="auto"/>
                                      </w:divBdr>
                                      <w:divsChild>
                                        <w:div w:id="1374042279">
                                          <w:marLeft w:val="0"/>
                                          <w:marRight w:val="0"/>
                                          <w:marTop w:val="0"/>
                                          <w:marBottom w:val="0"/>
                                          <w:divBdr>
                                            <w:top w:val="none" w:sz="0" w:space="0" w:color="auto"/>
                                            <w:left w:val="none" w:sz="0" w:space="0" w:color="auto"/>
                                            <w:bottom w:val="none" w:sz="0" w:space="0" w:color="auto"/>
                                            <w:right w:val="none" w:sz="0" w:space="0" w:color="auto"/>
                                          </w:divBdr>
                                        </w:div>
                                        <w:div w:id="2130202830">
                                          <w:marLeft w:val="0"/>
                                          <w:marRight w:val="0"/>
                                          <w:marTop w:val="0"/>
                                          <w:marBottom w:val="0"/>
                                          <w:divBdr>
                                            <w:top w:val="none" w:sz="0" w:space="0" w:color="auto"/>
                                            <w:left w:val="none" w:sz="0" w:space="0" w:color="auto"/>
                                            <w:bottom w:val="none" w:sz="0" w:space="0" w:color="auto"/>
                                            <w:right w:val="none" w:sz="0" w:space="0" w:color="auto"/>
                                          </w:divBdr>
                                        </w:div>
                                        <w:div w:id="2146727287">
                                          <w:marLeft w:val="0"/>
                                          <w:marRight w:val="0"/>
                                          <w:marTop w:val="0"/>
                                          <w:marBottom w:val="0"/>
                                          <w:divBdr>
                                            <w:top w:val="none" w:sz="0" w:space="0" w:color="auto"/>
                                            <w:left w:val="none" w:sz="0" w:space="0" w:color="auto"/>
                                            <w:bottom w:val="none" w:sz="0" w:space="0" w:color="auto"/>
                                            <w:right w:val="none" w:sz="0" w:space="0" w:color="auto"/>
                                          </w:divBdr>
                                        </w:div>
                                        <w:div w:id="122772820">
                                          <w:marLeft w:val="0"/>
                                          <w:marRight w:val="0"/>
                                          <w:marTop w:val="0"/>
                                          <w:marBottom w:val="0"/>
                                          <w:divBdr>
                                            <w:top w:val="none" w:sz="0" w:space="0" w:color="auto"/>
                                            <w:left w:val="none" w:sz="0" w:space="0" w:color="auto"/>
                                            <w:bottom w:val="none" w:sz="0" w:space="0" w:color="auto"/>
                                            <w:right w:val="none" w:sz="0" w:space="0" w:color="auto"/>
                                          </w:divBdr>
                                        </w:div>
                                      </w:divsChild>
                                    </w:div>
                                    <w:div w:id="1852179244">
                                      <w:marLeft w:val="0"/>
                                      <w:marRight w:val="0"/>
                                      <w:marTop w:val="0"/>
                                      <w:marBottom w:val="0"/>
                                      <w:divBdr>
                                        <w:top w:val="none" w:sz="0" w:space="0" w:color="auto"/>
                                        <w:left w:val="none" w:sz="0" w:space="0" w:color="auto"/>
                                        <w:bottom w:val="none" w:sz="0" w:space="0" w:color="auto"/>
                                        <w:right w:val="none" w:sz="0" w:space="0" w:color="auto"/>
                                      </w:divBdr>
                                      <w:divsChild>
                                        <w:div w:id="203360443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62989405">
                                  <w:marLeft w:val="0"/>
                                  <w:marRight w:val="0"/>
                                  <w:marTop w:val="0"/>
                                  <w:marBottom w:val="0"/>
                                  <w:divBdr>
                                    <w:top w:val="none" w:sz="0" w:space="0" w:color="auto"/>
                                    <w:left w:val="none" w:sz="0" w:space="0" w:color="auto"/>
                                    <w:bottom w:val="none" w:sz="0" w:space="0" w:color="auto"/>
                                    <w:right w:val="none" w:sz="0" w:space="0" w:color="auto"/>
                                  </w:divBdr>
                                  <w:divsChild>
                                    <w:div w:id="1873956937">
                                      <w:marLeft w:val="0"/>
                                      <w:marRight w:val="0"/>
                                      <w:marTop w:val="0"/>
                                      <w:marBottom w:val="225"/>
                                      <w:divBdr>
                                        <w:top w:val="none" w:sz="0" w:space="0" w:color="auto"/>
                                        <w:left w:val="none" w:sz="0" w:space="0" w:color="auto"/>
                                        <w:bottom w:val="none" w:sz="0" w:space="0" w:color="auto"/>
                                        <w:right w:val="none" w:sz="0" w:space="0" w:color="auto"/>
                                      </w:divBdr>
                                      <w:divsChild>
                                        <w:div w:id="1975484407">
                                          <w:marLeft w:val="0"/>
                                          <w:marRight w:val="0"/>
                                          <w:marTop w:val="0"/>
                                          <w:marBottom w:val="0"/>
                                          <w:divBdr>
                                            <w:top w:val="none" w:sz="0" w:space="0" w:color="auto"/>
                                            <w:left w:val="none" w:sz="0" w:space="0" w:color="auto"/>
                                            <w:bottom w:val="none" w:sz="0" w:space="0" w:color="auto"/>
                                            <w:right w:val="none" w:sz="0" w:space="0" w:color="auto"/>
                                          </w:divBdr>
                                        </w:div>
                                        <w:div w:id="1152330011">
                                          <w:marLeft w:val="0"/>
                                          <w:marRight w:val="0"/>
                                          <w:marTop w:val="0"/>
                                          <w:marBottom w:val="0"/>
                                          <w:divBdr>
                                            <w:top w:val="none" w:sz="0" w:space="0" w:color="auto"/>
                                            <w:left w:val="none" w:sz="0" w:space="0" w:color="auto"/>
                                            <w:bottom w:val="none" w:sz="0" w:space="0" w:color="auto"/>
                                            <w:right w:val="none" w:sz="0" w:space="0" w:color="auto"/>
                                          </w:divBdr>
                                        </w:div>
                                        <w:div w:id="29889489">
                                          <w:marLeft w:val="0"/>
                                          <w:marRight w:val="0"/>
                                          <w:marTop w:val="0"/>
                                          <w:marBottom w:val="0"/>
                                          <w:divBdr>
                                            <w:top w:val="none" w:sz="0" w:space="0" w:color="auto"/>
                                            <w:left w:val="none" w:sz="0" w:space="0" w:color="auto"/>
                                            <w:bottom w:val="none" w:sz="0" w:space="0" w:color="auto"/>
                                            <w:right w:val="none" w:sz="0" w:space="0" w:color="auto"/>
                                          </w:divBdr>
                                        </w:div>
                                        <w:div w:id="910891733">
                                          <w:marLeft w:val="0"/>
                                          <w:marRight w:val="0"/>
                                          <w:marTop w:val="0"/>
                                          <w:marBottom w:val="0"/>
                                          <w:divBdr>
                                            <w:top w:val="none" w:sz="0" w:space="0" w:color="auto"/>
                                            <w:left w:val="none" w:sz="0" w:space="0" w:color="auto"/>
                                            <w:bottom w:val="none" w:sz="0" w:space="0" w:color="auto"/>
                                            <w:right w:val="none" w:sz="0" w:space="0" w:color="auto"/>
                                          </w:divBdr>
                                        </w:div>
                                      </w:divsChild>
                                    </w:div>
                                    <w:div w:id="941450645">
                                      <w:marLeft w:val="0"/>
                                      <w:marRight w:val="0"/>
                                      <w:marTop w:val="0"/>
                                      <w:marBottom w:val="0"/>
                                      <w:divBdr>
                                        <w:top w:val="none" w:sz="0" w:space="0" w:color="auto"/>
                                        <w:left w:val="none" w:sz="0" w:space="0" w:color="auto"/>
                                        <w:bottom w:val="none" w:sz="0" w:space="0" w:color="auto"/>
                                        <w:right w:val="none" w:sz="0" w:space="0" w:color="auto"/>
                                      </w:divBdr>
                                      <w:divsChild>
                                        <w:div w:id="64154714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787920128">
                                  <w:marLeft w:val="0"/>
                                  <w:marRight w:val="0"/>
                                  <w:marTop w:val="0"/>
                                  <w:marBottom w:val="0"/>
                                  <w:divBdr>
                                    <w:top w:val="none" w:sz="0" w:space="0" w:color="auto"/>
                                    <w:left w:val="none" w:sz="0" w:space="0" w:color="auto"/>
                                    <w:bottom w:val="none" w:sz="0" w:space="0" w:color="auto"/>
                                    <w:right w:val="none" w:sz="0" w:space="0" w:color="auto"/>
                                  </w:divBdr>
                                  <w:divsChild>
                                    <w:div w:id="2054651782">
                                      <w:marLeft w:val="0"/>
                                      <w:marRight w:val="0"/>
                                      <w:marTop w:val="0"/>
                                      <w:marBottom w:val="225"/>
                                      <w:divBdr>
                                        <w:top w:val="none" w:sz="0" w:space="0" w:color="auto"/>
                                        <w:left w:val="none" w:sz="0" w:space="0" w:color="auto"/>
                                        <w:bottom w:val="none" w:sz="0" w:space="0" w:color="auto"/>
                                        <w:right w:val="none" w:sz="0" w:space="0" w:color="auto"/>
                                      </w:divBdr>
                                      <w:divsChild>
                                        <w:div w:id="1013655646">
                                          <w:marLeft w:val="0"/>
                                          <w:marRight w:val="0"/>
                                          <w:marTop w:val="0"/>
                                          <w:marBottom w:val="0"/>
                                          <w:divBdr>
                                            <w:top w:val="none" w:sz="0" w:space="0" w:color="auto"/>
                                            <w:left w:val="none" w:sz="0" w:space="0" w:color="auto"/>
                                            <w:bottom w:val="none" w:sz="0" w:space="0" w:color="auto"/>
                                            <w:right w:val="none" w:sz="0" w:space="0" w:color="auto"/>
                                          </w:divBdr>
                                        </w:div>
                                        <w:div w:id="713313275">
                                          <w:marLeft w:val="0"/>
                                          <w:marRight w:val="0"/>
                                          <w:marTop w:val="0"/>
                                          <w:marBottom w:val="0"/>
                                          <w:divBdr>
                                            <w:top w:val="none" w:sz="0" w:space="0" w:color="auto"/>
                                            <w:left w:val="none" w:sz="0" w:space="0" w:color="auto"/>
                                            <w:bottom w:val="none" w:sz="0" w:space="0" w:color="auto"/>
                                            <w:right w:val="none" w:sz="0" w:space="0" w:color="auto"/>
                                          </w:divBdr>
                                        </w:div>
                                        <w:div w:id="94710310">
                                          <w:marLeft w:val="0"/>
                                          <w:marRight w:val="0"/>
                                          <w:marTop w:val="0"/>
                                          <w:marBottom w:val="0"/>
                                          <w:divBdr>
                                            <w:top w:val="none" w:sz="0" w:space="0" w:color="auto"/>
                                            <w:left w:val="none" w:sz="0" w:space="0" w:color="auto"/>
                                            <w:bottom w:val="none" w:sz="0" w:space="0" w:color="auto"/>
                                            <w:right w:val="none" w:sz="0" w:space="0" w:color="auto"/>
                                          </w:divBdr>
                                        </w:div>
                                        <w:div w:id="2061443588">
                                          <w:marLeft w:val="0"/>
                                          <w:marRight w:val="0"/>
                                          <w:marTop w:val="0"/>
                                          <w:marBottom w:val="0"/>
                                          <w:divBdr>
                                            <w:top w:val="none" w:sz="0" w:space="0" w:color="auto"/>
                                            <w:left w:val="none" w:sz="0" w:space="0" w:color="auto"/>
                                            <w:bottom w:val="none" w:sz="0" w:space="0" w:color="auto"/>
                                            <w:right w:val="none" w:sz="0" w:space="0" w:color="auto"/>
                                          </w:divBdr>
                                        </w:div>
                                      </w:divsChild>
                                    </w:div>
                                    <w:div w:id="725178757">
                                      <w:marLeft w:val="0"/>
                                      <w:marRight w:val="0"/>
                                      <w:marTop w:val="0"/>
                                      <w:marBottom w:val="0"/>
                                      <w:divBdr>
                                        <w:top w:val="none" w:sz="0" w:space="0" w:color="auto"/>
                                        <w:left w:val="none" w:sz="0" w:space="0" w:color="auto"/>
                                        <w:bottom w:val="none" w:sz="0" w:space="0" w:color="auto"/>
                                        <w:right w:val="none" w:sz="0" w:space="0" w:color="auto"/>
                                      </w:divBdr>
                                      <w:divsChild>
                                        <w:div w:id="184709060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629169166">
                                  <w:marLeft w:val="0"/>
                                  <w:marRight w:val="0"/>
                                  <w:marTop w:val="0"/>
                                  <w:marBottom w:val="0"/>
                                  <w:divBdr>
                                    <w:top w:val="none" w:sz="0" w:space="0" w:color="auto"/>
                                    <w:left w:val="none" w:sz="0" w:space="0" w:color="auto"/>
                                    <w:bottom w:val="none" w:sz="0" w:space="0" w:color="auto"/>
                                    <w:right w:val="none" w:sz="0" w:space="0" w:color="auto"/>
                                  </w:divBdr>
                                  <w:divsChild>
                                    <w:div w:id="1994022489">
                                      <w:marLeft w:val="0"/>
                                      <w:marRight w:val="0"/>
                                      <w:marTop w:val="0"/>
                                      <w:marBottom w:val="225"/>
                                      <w:divBdr>
                                        <w:top w:val="none" w:sz="0" w:space="0" w:color="auto"/>
                                        <w:left w:val="none" w:sz="0" w:space="0" w:color="auto"/>
                                        <w:bottom w:val="none" w:sz="0" w:space="0" w:color="auto"/>
                                        <w:right w:val="none" w:sz="0" w:space="0" w:color="auto"/>
                                      </w:divBdr>
                                      <w:divsChild>
                                        <w:div w:id="1242105823">
                                          <w:marLeft w:val="0"/>
                                          <w:marRight w:val="0"/>
                                          <w:marTop w:val="0"/>
                                          <w:marBottom w:val="0"/>
                                          <w:divBdr>
                                            <w:top w:val="none" w:sz="0" w:space="0" w:color="auto"/>
                                            <w:left w:val="none" w:sz="0" w:space="0" w:color="auto"/>
                                            <w:bottom w:val="none" w:sz="0" w:space="0" w:color="auto"/>
                                            <w:right w:val="none" w:sz="0" w:space="0" w:color="auto"/>
                                          </w:divBdr>
                                        </w:div>
                                        <w:div w:id="2131389103">
                                          <w:marLeft w:val="0"/>
                                          <w:marRight w:val="0"/>
                                          <w:marTop w:val="0"/>
                                          <w:marBottom w:val="0"/>
                                          <w:divBdr>
                                            <w:top w:val="none" w:sz="0" w:space="0" w:color="auto"/>
                                            <w:left w:val="none" w:sz="0" w:space="0" w:color="auto"/>
                                            <w:bottom w:val="none" w:sz="0" w:space="0" w:color="auto"/>
                                            <w:right w:val="none" w:sz="0" w:space="0" w:color="auto"/>
                                          </w:divBdr>
                                        </w:div>
                                        <w:div w:id="1424761379">
                                          <w:marLeft w:val="0"/>
                                          <w:marRight w:val="0"/>
                                          <w:marTop w:val="0"/>
                                          <w:marBottom w:val="0"/>
                                          <w:divBdr>
                                            <w:top w:val="none" w:sz="0" w:space="0" w:color="auto"/>
                                            <w:left w:val="none" w:sz="0" w:space="0" w:color="auto"/>
                                            <w:bottom w:val="none" w:sz="0" w:space="0" w:color="auto"/>
                                            <w:right w:val="none" w:sz="0" w:space="0" w:color="auto"/>
                                          </w:divBdr>
                                        </w:div>
                                        <w:div w:id="685909992">
                                          <w:marLeft w:val="0"/>
                                          <w:marRight w:val="0"/>
                                          <w:marTop w:val="0"/>
                                          <w:marBottom w:val="0"/>
                                          <w:divBdr>
                                            <w:top w:val="none" w:sz="0" w:space="0" w:color="auto"/>
                                            <w:left w:val="none" w:sz="0" w:space="0" w:color="auto"/>
                                            <w:bottom w:val="none" w:sz="0" w:space="0" w:color="auto"/>
                                            <w:right w:val="none" w:sz="0" w:space="0" w:color="auto"/>
                                          </w:divBdr>
                                        </w:div>
                                      </w:divsChild>
                                    </w:div>
                                    <w:div w:id="2066175244">
                                      <w:marLeft w:val="0"/>
                                      <w:marRight w:val="0"/>
                                      <w:marTop w:val="0"/>
                                      <w:marBottom w:val="0"/>
                                      <w:divBdr>
                                        <w:top w:val="none" w:sz="0" w:space="0" w:color="auto"/>
                                        <w:left w:val="none" w:sz="0" w:space="0" w:color="auto"/>
                                        <w:bottom w:val="none" w:sz="0" w:space="0" w:color="auto"/>
                                        <w:right w:val="none" w:sz="0" w:space="0" w:color="auto"/>
                                      </w:divBdr>
                                      <w:divsChild>
                                        <w:div w:id="57725405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82205671">
                                  <w:marLeft w:val="0"/>
                                  <w:marRight w:val="0"/>
                                  <w:marTop w:val="0"/>
                                  <w:marBottom w:val="0"/>
                                  <w:divBdr>
                                    <w:top w:val="none" w:sz="0" w:space="0" w:color="auto"/>
                                    <w:left w:val="none" w:sz="0" w:space="0" w:color="auto"/>
                                    <w:bottom w:val="none" w:sz="0" w:space="0" w:color="auto"/>
                                    <w:right w:val="none" w:sz="0" w:space="0" w:color="auto"/>
                                  </w:divBdr>
                                  <w:divsChild>
                                    <w:div w:id="1435201874">
                                      <w:marLeft w:val="0"/>
                                      <w:marRight w:val="0"/>
                                      <w:marTop w:val="0"/>
                                      <w:marBottom w:val="225"/>
                                      <w:divBdr>
                                        <w:top w:val="none" w:sz="0" w:space="0" w:color="auto"/>
                                        <w:left w:val="none" w:sz="0" w:space="0" w:color="auto"/>
                                        <w:bottom w:val="none" w:sz="0" w:space="0" w:color="auto"/>
                                        <w:right w:val="none" w:sz="0" w:space="0" w:color="auto"/>
                                      </w:divBdr>
                                      <w:divsChild>
                                        <w:div w:id="2113938058">
                                          <w:marLeft w:val="0"/>
                                          <w:marRight w:val="0"/>
                                          <w:marTop w:val="0"/>
                                          <w:marBottom w:val="0"/>
                                          <w:divBdr>
                                            <w:top w:val="none" w:sz="0" w:space="0" w:color="auto"/>
                                            <w:left w:val="none" w:sz="0" w:space="0" w:color="auto"/>
                                            <w:bottom w:val="none" w:sz="0" w:space="0" w:color="auto"/>
                                            <w:right w:val="none" w:sz="0" w:space="0" w:color="auto"/>
                                          </w:divBdr>
                                        </w:div>
                                        <w:div w:id="748238000">
                                          <w:marLeft w:val="0"/>
                                          <w:marRight w:val="0"/>
                                          <w:marTop w:val="0"/>
                                          <w:marBottom w:val="0"/>
                                          <w:divBdr>
                                            <w:top w:val="none" w:sz="0" w:space="0" w:color="auto"/>
                                            <w:left w:val="none" w:sz="0" w:space="0" w:color="auto"/>
                                            <w:bottom w:val="none" w:sz="0" w:space="0" w:color="auto"/>
                                            <w:right w:val="none" w:sz="0" w:space="0" w:color="auto"/>
                                          </w:divBdr>
                                        </w:div>
                                        <w:div w:id="1788038058">
                                          <w:marLeft w:val="0"/>
                                          <w:marRight w:val="0"/>
                                          <w:marTop w:val="0"/>
                                          <w:marBottom w:val="0"/>
                                          <w:divBdr>
                                            <w:top w:val="none" w:sz="0" w:space="0" w:color="auto"/>
                                            <w:left w:val="none" w:sz="0" w:space="0" w:color="auto"/>
                                            <w:bottom w:val="none" w:sz="0" w:space="0" w:color="auto"/>
                                            <w:right w:val="none" w:sz="0" w:space="0" w:color="auto"/>
                                          </w:divBdr>
                                        </w:div>
                                        <w:div w:id="1275137844">
                                          <w:marLeft w:val="0"/>
                                          <w:marRight w:val="0"/>
                                          <w:marTop w:val="0"/>
                                          <w:marBottom w:val="0"/>
                                          <w:divBdr>
                                            <w:top w:val="none" w:sz="0" w:space="0" w:color="auto"/>
                                            <w:left w:val="none" w:sz="0" w:space="0" w:color="auto"/>
                                            <w:bottom w:val="none" w:sz="0" w:space="0" w:color="auto"/>
                                            <w:right w:val="none" w:sz="0" w:space="0" w:color="auto"/>
                                          </w:divBdr>
                                        </w:div>
                                      </w:divsChild>
                                    </w:div>
                                    <w:div w:id="4402203">
                                      <w:marLeft w:val="0"/>
                                      <w:marRight w:val="0"/>
                                      <w:marTop w:val="0"/>
                                      <w:marBottom w:val="0"/>
                                      <w:divBdr>
                                        <w:top w:val="none" w:sz="0" w:space="0" w:color="auto"/>
                                        <w:left w:val="none" w:sz="0" w:space="0" w:color="auto"/>
                                        <w:bottom w:val="none" w:sz="0" w:space="0" w:color="auto"/>
                                        <w:right w:val="none" w:sz="0" w:space="0" w:color="auto"/>
                                      </w:divBdr>
                                      <w:divsChild>
                                        <w:div w:id="8693139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955872491">
                                  <w:marLeft w:val="0"/>
                                  <w:marRight w:val="0"/>
                                  <w:marTop w:val="0"/>
                                  <w:marBottom w:val="0"/>
                                  <w:divBdr>
                                    <w:top w:val="none" w:sz="0" w:space="0" w:color="auto"/>
                                    <w:left w:val="none" w:sz="0" w:space="0" w:color="auto"/>
                                    <w:bottom w:val="none" w:sz="0" w:space="0" w:color="auto"/>
                                    <w:right w:val="none" w:sz="0" w:space="0" w:color="auto"/>
                                  </w:divBdr>
                                  <w:divsChild>
                                    <w:div w:id="1367022711">
                                      <w:marLeft w:val="0"/>
                                      <w:marRight w:val="0"/>
                                      <w:marTop w:val="0"/>
                                      <w:marBottom w:val="225"/>
                                      <w:divBdr>
                                        <w:top w:val="none" w:sz="0" w:space="0" w:color="auto"/>
                                        <w:left w:val="none" w:sz="0" w:space="0" w:color="auto"/>
                                        <w:bottom w:val="none" w:sz="0" w:space="0" w:color="auto"/>
                                        <w:right w:val="none" w:sz="0" w:space="0" w:color="auto"/>
                                      </w:divBdr>
                                      <w:divsChild>
                                        <w:div w:id="52849290">
                                          <w:marLeft w:val="0"/>
                                          <w:marRight w:val="0"/>
                                          <w:marTop w:val="0"/>
                                          <w:marBottom w:val="0"/>
                                          <w:divBdr>
                                            <w:top w:val="none" w:sz="0" w:space="0" w:color="auto"/>
                                            <w:left w:val="none" w:sz="0" w:space="0" w:color="auto"/>
                                            <w:bottom w:val="none" w:sz="0" w:space="0" w:color="auto"/>
                                            <w:right w:val="none" w:sz="0" w:space="0" w:color="auto"/>
                                          </w:divBdr>
                                        </w:div>
                                        <w:div w:id="1583685628">
                                          <w:marLeft w:val="0"/>
                                          <w:marRight w:val="0"/>
                                          <w:marTop w:val="0"/>
                                          <w:marBottom w:val="0"/>
                                          <w:divBdr>
                                            <w:top w:val="none" w:sz="0" w:space="0" w:color="auto"/>
                                            <w:left w:val="none" w:sz="0" w:space="0" w:color="auto"/>
                                            <w:bottom w:val="none" w:sz="0" w:space="0" w:color="auto"/>
                                            <w:right w:val="none" w:sz="0" w:space="0" w:color="auto"/>
                                          </w:divBdr>
                                        </w:div>
                                        <w:div w:id="674646438">
                                          <w:marLeft w:val="0"/>
                                          <w:marRight w:val="0"/>
                                          <w:marTop w:val="0"/>
                                          <w:marBottom w:val="0"/>
                                          <w:divBdr>
                                            <w:top w:val="none" w:sz="0" w:space="0" w:color="auto"/>
                                            <w:left w:val="none" w:sz="0" w:space="0" w:color="auto"/>
                                            <w:bottom w:val="none" w:sz="0" w:space="0" w:color="auto"/>
                                            <w:right w:val="none" w:sz="0" w:space="0" w:color="auto"/>
                                          </w:divBdr>
                                        </w:div>
                                        <w:div w:id="217522257">
                                          <w:marLeft w:val="0"/>
                                          <w:marRight w:val="0"/>
                                          <w:marTop w:val="0"/>
                                          <w:marBottom w:val="0"/>
                                          <w:divBdr>
                                            <w:top w:val="none" w:sz="0" w:space="0" w:color="auto"/>
                                            <w:left w:val="none" w:sz="0" w:space="0" w:color="auto"/>
                                            <w:bottom w:val="none" w:sz="0" w:space="0" w:color="auto"/>
                                            <w:right w:val="none" w:sz="0" w:space="0" w:color="auto"/>
                                          </w:divBdr>
                                        </w:div>
                                      </w:divsChild>
                                    </w:div>
                                    <w:div w:id="292180335">
                                      <w:marLeft w:val="0"/>
                                      <w:marRight w:val="0"/>
                                      <w:marTop w:val="0"/>
                                      <w:marBottom w:val="0"/>
                                      <w:divBdr>
                                        <w:top w:val="none" w:sz="0" w:space="0" w:color="auto"/>
                                        <w:left w:val="none" w:sz="0" w:space="0" w:color="auto"/>
                                        <w:bottom w:val="none" w:sz="0" w:space="0" w:color="auto"/>
                                        <w:right w:val="none" w:sz="0" w:space="0" w:color="auto"/>
                                      </w:divBdr>
                                      <w:divsChild>
                                        <w:div w:id="2517622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317496888">
                                  <w:marLeft w:val="0"/>
                                  <w:marRight w:val="0"/>
                                  <w:marTop w:val="0"/>
                                  <w:marBottom w:val="0"/>
                                  <w:divBdr>
                                    <w:top w:val="none" w:sz="0" w:space="0" w:color="auto"/>
                                    <w:left w:val="none" w:sz="0" w:space="0" w:color="auto"/>
                                    <w:bottom w:val="none" w:sz="0" w:space="0" w:color="auto"/>
                                    <w:right w:val="none" w:sz="0" w:space="0" w:color="auto"/>
                                  </w:divBdr>
                                  <w:divsChild>
                                    <w:div w:id="1441024074">
                                      <w:marLeft w:val="0"/>
                                      <w:marRight w:val="0"/>
                                      <w:marTop w:val="0"/>
                                      <w:marBottom w:val="225"/>
                                      <w:divBdr>
                                        <w:top w:val="none" w:sz="0" w:space="0" w:color="auto"/>
                                        <w:left w:val="none" w:sz="0" w:space="0" w:color="auto"/>
                                        <w:bottom w:val="none" w:sz="0" w:space="0" w:color="auto"/>
                                        <w:right w:val="none" w:sz="0" w:space="0" w:color="auto"/>
                                      </w:divBdr>
                                      <w:divsChild>
                                        <w:div w:id="262763558">
                                          <w:marLeft w:val="0"/>
                                          <w:marRight w:val="0"/>
                                          <w:marTop w:val="0"/>
                                          <w:marBottom w:val="0"/>
                                          <w:divBdr>
                                            <w:top w:val="none" w:sz="0" w:space="0" w:color="auto"/>
                                            <w:left w:val="none" w:sz="0" w:space="0" w:color="auto"/>
                                            <w:bottom w:val="none" w:sz="0" w:space="0" w:color="auto"/>
                                            <w:right w:val="none" w:sz="0" w:space="0" w:color="auto"/>
                                          </w:divBdr>
                                        </w:div>
                                        <w:div w:id="2128815468">
                                          <w:marLeft w:val="0"/>
                                          <w:marRight w:val="0"/>
                                          <w:marTop w:val="0"/>
                                          <w:marBottom w:val="0"/>
                                          <w:divBdr>
                                            <w:top w:val="none" w:sz="0" w:space="0" w:color="auto"/>
                                            <w:left w:val="none" w:sz="0" w:space="0" w:color="auto"/>
                                            <w:bottom w:val="none" w:sz="0" w:space="0" w:color="auto"/>
                                            <w:right w:val="none" w:sz="0" w:space="0" w:color="auto"/>
                                          </w:divBdr>
                                        </w:div>
                                        <w:div w:id="568272996">
                                          <w:marLeft w:val="0"/>
                                          <w:marRight w:val="0"/>
                                          <w:marTop w:val="0"/>
                                          <w:marBottom w:val="0"/>
                                          <w:divBdr>
                                            <w:top w:val="none" w:sz="0" w:space="0" w:color="auto"/>
                                            <w:left w:val="none" w:sz="0" w:space="0" w:color="auto"/>
                                            <w:bottom w:val="none" w:sz="0" w:space="0" w:color="auto"/>
                                            <w:right w:val="none" w:sz="0" w:space="0" w:color="auto"/>
                                          </w:divBdr>
                                        </w:div>
                                        <w:div w:id="693044226">
                                          <w:marLeft w:val="0"/>
                                          <w:marRight w:val="0"/>
                                          <w:marTop w:val="0"/>
                                          <w:marBottom w:val="0"/>
                                          <w:divBdr>
                                            <w:top w:val="none" w:sz="0" w:space="0" w:color="auto"/>
                                            <w:left w:val="none" w:sz="0" w:space="0" w:color="auto"/>
                                            <w:bottom w:val="none" w:sz="0" w:space="0" w:color="auto"/>
                                            <w:right w:val="none" w:sz="0" w:space="0" w:color="auto"/>
                                          </w:divBdr>
                                        </w:div>
                                      </w:divsChild>
                                    </w:div>
                                    <w:div w:id="1077752170">
                                      <w:marLeft w:val="0"/>
                                      <w:marRight w:val="0"/>
                                      <w:marTop w:val="0"/>
                                      <w:marBottom w:val="0"/>
                                      <w:divBdr>
                                        <w:top w:val="none" w:sz="0" w:space="0" w:color="auto"/>
                                        <w:left w:val="none" w:sz="0" w:space="0" w:color="auto"/>
                                        <w:bottom w:val="none" w:sz="0" w:space="0" w:color="auto"/>
                                        <w:right w:val="none" w:sz="0" w:space="0" w:color="auto"/>
                                      </w:divBdr>
                                      <w:divsChild>
                                        <w:div w:id="130588830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971011738">
                                  <w:marLeft w:val="0"/>
                                  <w:marRight w:val="0"/>
                                  <w:marTop w:val="0"/>
                                  <w:marBottom w:val="0"/>
                                  <w:divBdr>
                                    <w:top w:val="none" w:sz="0" w:space="0" w:color="auto"/>
                                    <w:left w:val="none" w:sz="0" w:space="0" w:color="auto"/>
                                    <w:bottom w:val="none" w:sz="0" w:space="0" w:color="auto"/>
                                    <w:right w:val="none" w:sz="0" w:space="0" w:color="auto"/>
                                  </w:divBdr>
                                  <w:divsChild>
                                    <w:div w:id="1943297536">
                                      <w:marLeft w:val="0"/>
                                      <w:marRight w:val="0"/>
                                      <w:marTop w:val="0"/>
                                      <w:marBottom w:val="225"/>
                                      <w:divBdr>
                                        <w:top w:val="none" w:sz="0" w:space="0" w:color="auto"/>
                                        <w:left w:val="none" w:sz="0" w:space="0" w:color="auto"/>
                                        <w:bottom w:val="none" w:sz="0" w:space="0" w:color="auto"/>
                                        <w:right w:val="none" w:sz="0" w:space="0" w:color="auto"/>
                                      </w:divBdr>
                                      <w:divsChild>
                                        <w:div w:id="1227690914">
                                          <w:marLeft w:val="0"/>
                                          <w:marRight w:val="0"/>
                                          <w:marTop w:val="0"/>
                                          <w:marBottom w:val="0"/>
                                          <w:divBdr>
                                            <w:top w:val="none" w:sz="0" w:space="0" w:color="auto"/>
                                            <w:left w:val="none" w:sz="0" w:space="0" w:color="auto"/>
                                            <w:bottom w:val="none" w:sz="0" w:space="0" w:color="auto"/>
                                            <w:right w:val="none" w:sz="0" w:space="0" w:color="auto"/>
                                          </w:divBdr>
                                        </w:div>
                                        <w:div w:id="1006791563">
                                          <w:marLeft w:val="0"/>
                                          <w:marRight w:val="0"/>
                                          <w:marTop w:val="0"/>
                                          <w:marBottom w:val="0"/>
                                          <w:divBdr>
                                            <w:top w:val="none" w:sz="0" w:space="0" w:color="auto"/>
                                            <w:left w:val="none" w:sz="0" w:space="0" w:color="auto"/>
                                            <w:bottom w:val="none" w:sz="0" w:space="0" w:color="auto"/>
                                            <w:right w:val="none" w:sz="0" w:space="0" w:color="auto"/>
                                          </w:divBdr>
                                        </w:div>
                                        <w:div w:id="1230505527">
                                          <w:marLeft w:val="0"/>
                                          <w:marRight w:val="0"/>
                                          <w:marTop w:val="0"/>
                                          <w:marBottom w:val="0"/>
                                          <w:divBdr>
                                            <w:top w:val="none" w:sz="0" w:space="0" w:color="auto"/>
                                            <w:left w:val="none" w:sz="0" w:space="0" w:color="auto"/>
                                            <w:bottom w:val="none" w:sz="0" w:space="0" w:color="auto"/>
                                            <w:right w:val="none" w:sz="0" w:space="0" w:color="auto"/>
                                          </w:divBdr>
                                        </w:div>
                                        <w:div w:id="1750999255">
                                          <w:marLeft w:val="0"/>
                                          <w:marRight w:val="0"/>
                                          <w:marTop w:val="0"/>
                                          <w:marBottom w:val="0"/>
                                          <w:divBdr>
                                            <w:top w:val="none" w:sz="0" w:space="0" w:color="auto"/>
                                            <w:left w:val="none" w:sz="0" w:space="0" w:color="auto"/>
                                            <w:bottom w:val="none" w:sz="0" w:space="0" w:color="auto"/>
                                            <w:right w:val="none" w:sz="0" w:space="0" w:color="auto"/>
                                          </w:divBdr>
                                        </w:div>
                                      </w:divsChild>
                                    </w:div>
                                    <w:div w:id="817501509">
                                      <w:marLeft w:val="0"/>
                                      <w:marRight w:val="0"/>
                                      <w:marTop w:val="0"/>
                                      <w:marBottom w:val="0"/>
                                      <w:divBdr>
                                        <w:top w:val="none" w:sz="0" w:space="0" w:color="auto"/>
                                        <w:left w:val="none" w:sz="0" w:space="0" w:color="auto"/>
                                        <w:bottom w:val="none" w:sz="0" w:space="0" w:color="auto"/>
                                        <w:right w:val="none" w:sz="0" w:space="0" w:color="auto"/>
                                      </w:divBdr>
                                      <w:divsChild>
                                        <w:div w:id="118478052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07530751">
                                  <w:marLeft w:val="0"/>
                                  <w:marRight w:val="0"/>
                                  <w:marTop w:val="0"/>
                                  <w:marBottom w:val="0"/>
                                  <w:divBdr>
                                    <w:top w:val="none" w:sz="0" w:space="0" w:color="auto"/>
                                    <w:left w:val="none" w:sz="0" w:space="0" w:color="auto"/>
                                    <w:bottom w:val="none" w:sz="0" w:space="0" w:color="auto"/>
                                    <w:right w:val="none" w:sz="0" w:space="0" w:color="auto"/>
                                  </w:divBdr>
                                  <w:divsChild>
                                    <w:div w:id="1923172547">
                                      <w:marLeft w:val="0"/>
                                      <w:marRight w:val="0"/>
                                      <w:marTop w:val="0"/>
                                      <w:marBottom w:val="225"/>
                                      <w:divBdr>
                                        <w:top w:val="none" w:sz="0" w:space="0" w:color="auto"/>
                                        <w:left w:val="none" w:sz="0" w:space="0" w:color="auto"/>
                                        <w:bottom w:val="none" w:sz="0" w:space="0" w:color="auto"/>
                                        <w:right w:val="none" w:sz="0" w:space="0" w:color="auto"/>
                                      </w:divBdr>
                                      <w:divsChild>
                                        <w:div w:id="2065368215">
                                          <w:marLeft w:val="0"/>
                                          <w:marRight w:val="0"/>
                                          <w:marTop w:val="0"/>
                                          <w:marBottom w:val="0"/>
                                          <w:divBdr>
                                            <w:top w:val="none" w:sz="0" w:space="0" w:color="auto"/>
                                            <w:left w:val="none" w:sz="0" w:space="0" w:color="auto"/>
                                            <w:bottom w:val="none" w:sz="0" w:space="0" w:color="auto"/>
                                            <w:right w:val="none" w:sz="0" w:space="0" w:color="auto"/>
                                          </w:divBdr>
                                        </w:div>
                                        <w:div w:id="433671622">
                                          <w:marLeft w:val="0"/>
                                          <w:marRight w:val="0"/>
                                          <w:marTop w:val="0"/>
                                          <w:marBottom w:val="0"/>
                                          <w:divBdr>
                                            <w:top w:val="none" w:sz="0" w:space="0" w:color="auto"/>
                                            <w:left w:val="none" w:sz="0" w:space="0" w:color="auto"/>
                                            <w:bottom w:val="none" w:sz="0" w:space="0" w:color="auto"/>
                                            <w:right w:val="none" w:sz="0" w:space="0" w:color="auto"/>
                                          </w:divBdr>
                                        </w:div>
                                        <w:div w:id="1194729230">
                                          <w:marLeft w:val="0"/>
                                          <w:marRight w:val="0"/>
                                          <w:marTop w:val="0"/>
                                          <w:marBottom w:val="0"/>
                                          <w:divBdr>
                                            <w:top w:val="none" w:sz="0" w:space="0" w:color="auto"/>
                                            <w:left w:val="none" w:sz="0" w:space="0" w:color="auto"/>
                                            <w:bottom w:val="none" w:sz="0" w:space="0" w:color="auto"/>
                                            <w:right w:val="none" w:sz="0" w:space="0" w:color="auto"/>
                                          </w:divBdr>
                                        </w:div>
                                        <w:div w:id="2026638183">
                                          <w:marLeft w:val="0"/>
                                          <w:marRight w:val="0"/>
                                          <w:marTop w:val="0"/>
                                          <w:marBottom w:val="0"/>
                                          <w:divBdr>
                                            <w:top w:val="none" w:sz="0" w:space="0" w:color="auto"/>
                                            <w:left w:val="none" w:sz="0" w:space="0" w:color="auto"/>
                                            <w:bottom w:val="none" w:sz="0" w:space="0" w:color="auto"/>
                                            <w:right w:val="none" w:sz="0" w:space="0" w:color="auto"/>
                                          </w:divBdr>
                                        </w:div>
                                      </w:divsChild>
                                    </w:div>
                                    <w:div w:id="1566338537">
                                      <w:marLeft w:val="0"/>
                                      <w:marRight w:val="0"/>
                                      <w:marTop w:val="0"/>
                                      <w:marBottom w:val="0"/>
                                      <w:divBdr>
                                        <w:top w:val="none" w:sz="0" w:space="0" w:color="auto"/>
                                        <w:left w:val="none" w:sz="0" w:space="0" w:color="auto"/>
                                        <w:bottom w:val="none" w:sz="0" w:space="0" w:color="auto"/>
                                        <w:right w:val="none" w:sz="0" w:space="0" w:color="auto"/>
                                      </w:divBdr>
                                      <w:divsChild>
                                        <w:div w:id="202882259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1902522">
                                  <w:marLeft w:val="0"/>
                                  <w:marRight w:val="0"/>
                                  <w:marTop w:val="0"/>
                                  <w:marBottom w:val="0"/>
                                  <w:divBdr>
                                    <w:top w:val="none" w:sz="0" w:space="0" w:color="auto"/>
                                    <w:left w:val="none" w:sz="0" w:space="0" w:color="auto"/>
                                    <w:bottom w:val="none" w:sz="0" w:space="0" w:color="auto"/>
                                    <w:right w:val="none" w:sz="0" w:space="0" w:color="auto"/>
                                  </w:divBdr>
                                  <w:divsChild>
                                    <w:div w:id="433749895">
                                      <w:marLeft w:val="0"/>
                                      <w:marRight w:val="0"/>
                                      <w:marTop w:val="0"/>
                                      <w:marBottom w:val="225"/>
                                      <w:divBdr>
                                        <w:top w:val="none" w:sz="0" w:space="0" w:color="auto"/>
                                        <w:left w:val="none" w:sz="0" w:space="0" w:color="auto"/>
                                        <w:bottom w:val="none" w:sz="0" w:space="0" w:color="auto"/>
                                        <w:right w:val="none" w:sz="0" w:space="0" w:color="auto"/>
                                      </w:divBdr>
                                      <w:divsChild>
                                        <w:div w:id="622075179">
                                          <w:marLeft w:val="0"/>
                                          <w:marRight w:val="0"/>
                                          <w:marTop w:val="0"/>
                                          <w:marBottom w:val="0"/>
                                          <w:divBdr>
                                            <w:top w:val="none" w:sz="0" w:space="0" w:color="auto"/>
                                            <w:left w:val="none" w:sz="0" w:space="0" w:color="auto"/>
                                            <w:bottom w:val="none" w:sz="0" w:space="0" w:color="auto"/>
                                            <w:right w:val="none" w:sz="0" w:space="0" w:color="auto"/>
                                          </w:divBdr>
                                        </w:div>
                                        <w:div w:id="2442373">
                                          <w:marLeft w:val="0"/>
                                          <w:marRight w:val="0"/>
                                          <w:marTop w:val="0"/>
                                          <w:marBottom w:val="0"/>
                                          <w:divBdr>
                                            <w:top w:val="none" w:sz="0" w:space="0" w:color="auto"/>
                                            <w:left w:val="none" w:sz="0" w:space="0" w:color="auto"/>
                                            <w:bottom w:val="none" w:sz="0" w:space="0" w:color="auto"/>
                                            <w:right w:val="none" w:sz="0" w:space="0" w:color="auto"/>
                                          </w:divBdr>
                                        </w:div>
                                        <w:div w:id="931161883">
                                          <w:marLeft w:val="0"/>
                                          <w:marRight w:val="0"/>
                                          <w:marTop w:val="0"/>
                                          <w:marBottom w:val="0"/>
                                          <w:divBdr>
                                            <w:top w:val="none" w:sz="0" w:space="0" w:color="auto"/>
                                            <w:left w:val="none" w:sz="0" w:space="0" w:color="auto"/>
                                            <w:bottom w:val="none" w:sz="0" w:space="0" w:color="auto"/>
                                            <w:right w:val="none" w:sz="0" w:space="0" w:color="auto"/>
                                          </w:divBdr>
                                        </w:div>
                                        <w:div w:id="257376451">
                                          <w:marLeft w:val="0"/>
                                          <w:marRight w:val="0"/>
                                          <w:marTop w:val="0"/>
                                          <w:marBottom w:val="0"/>
                                          <w:divBdr>
                                            <w:top w:val="none" w:sz="0" w:space="0" w:color="auto"/>
                                            <w:left w:val="none" w:sz="0" w:space="0" w:color="auto"/>
                                            <w:bottom w:val="none" w:sz="0" w:space="0" w:color="auto"/>
                                            <w:right w:val="none" w:sz="0" w:space="0" w:color="auto"/>
                                          </w:divBdr>
                                        </w:div>
                                      </w:divsChild>
                                    </w:div>
                                    <w:div w:id="1359620719">
                                      <w:marLeft w:val="0"/>
                                      <w:marRight w:val="0"/>
                                      <w:marTop w:val="0"/>
                                      <w:marBottom w:val="0"/>
                                      <w:divBdr>
                                        <w:top w:val="none" w:sz="0" w:space="0" w:color="auto"/>
                                        <w:left w:val="none" w:sz="0" w:space="0" w:color="auto"/>
                                        <w:bottom w:val="none" w:sz="0" w:space="0" w:color="auto"/>
                                        <w:right w:val="none" w:sz="0" w:space="0" w:color="auto"/>
                                      </w:divBdr>
                                      <w:divsChild>
                                        <w:div w:id="51905163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697005443">
                                  <w:marLeft w:val="0"/>
                                  <w:marRight w:val="0"/>
                                  <w:marTop w:val="0"/>
                                  <w:marBottom w:val="0"/>
                                  <w:divBdr>
                                    <w:top w:val="none" w:sz="0" w:space="0" w:color="auto"/>
                                    <w:left w:val="none" w:sz="0" w:space="0" w:color="auto"/>
                                    <w:bottom w:val="none" w:sz="0" w:space="0" w:color="auto"/>
                                    <w:right w:val="none" w:sz="0" w:space="0" w:color="auto"/>
                                  </w:divBdr>
                                  <w:divsChild>
                                    <w:div w:id="775171014">
                                      <w:marLeft w:val="0"/>
                                      <w:marRight w:val="0"/>
                                      <w:marTop w:val="0"/>
                                      <w:marBottom w:val="225"/>
                                      <w:divBdr>
                                        <w:top w:val="none" w:sz="0" w:space="0" w:color="auto"/>
                                        <w:left w:val="none" w:sz="0" w:space="0" w:color="auto"/>
                                        <w:bottom w:val="none" w:sz="0" w:space="0" w:color="auto"/>
                                        <w:right w:val="none" w:sz="0" w:space="0" w:color="auto"/>
                                      </w:divBdr>
                                      <w:divsChild>
                                        <w:div w:id="1774670652">
                                          <w:marLeft w:val="0"/>
                                          <w:marRight w:val="0"/>
                                          <w:marTop w:val="0"/>
                                          <w:marBottom w:val="0"/>
                                          <w:divBdr>
                                            <w:top w:val="none" w:sz="0" w:space="0" w:color="auto"/>
                                            <w:left w:val="none" w:sz="0" w:space="0" w:color="auto"/>
                                            <w:bottom w:val="none" w:sz="0" w:space="0" w:color="auto"/>
                                            <w:right w:val="none" w:sz="0" w:space="0" w:color="auto"/>
                                          </w:divBdr>
                                        </w:div>
                                        <w:div w:id="1020156945">
                                          <w:marLeft w:val="0"/>
                                          <w:marRight w:val="0"/>
                                          <w:marTop w:val="0"/>
                                          <w:marBottom w:val="0"/>
                                          <w:divBdr>
                                            <w:top w:val="none" w:sz="0" w:space="0" w:color="auto"/>
                                            <w:left w:val="none" w:sz="0" w:space="0" w:color="auto"/>
                                            <w:bottom w:val="none" w:sz="0" w:space="0" w:color="auto"/>
                                            <w:right w:val="none" w:sz="0" w:space="0" w:color="auto"/>
                                          </w:divBdr>
                                        </w:div>
                                        <w:div w:id="348526616">
                                          <w:marLeft w:val="0"/>
                                          <w:marRight w:val="0"/>
                                          <w:marTop w:val="0"/>
                                          <w:marBottom w:val="0"/>
                                          <w:divBdr>
                                            <w:top w:val="none" w:sz="0" w:space="0" w:color="auto"/>
                                            <w:left w:val="none" w:sz="0" w:space="0" w:color="auto"/>
                                            <w:bottom w:val="none" w:sz="0" w:space="0" w:color="auto"/>
                                            <w:right w:val="none" w:sz="0" w:space="0" w:color="auto"/>
                                          </w:divBdr>
                                        </w:div>
                                        <w:div w:id="1906984329">
                                          <w:marLeft w:val="0"/>
                                          <w:marRight w:val="0"/>
                                          <w:marTop w:val="0"/>
                                          <w:marBottom w:val="0"/>
                                          <w:divBdr>
                                            <w:top w:val="none" w:sz="0" w:space="0" w:color="auto"/>
                                            <w:left w:val="none" w:sz="0" w:space="0" w:color="auto"/>
                                            <w:bottom w:val="none" w:sz="0" w:space="0" w:color="auto"/>
                                            <w:right w:val="none" w:sz="0" w:space="0" w:color="auto"/>
                                          </w:divBdr>
                                        </w:div>
                                      </w:divsChild>
                                    </w:div>
                                    <w:div w:id="1649168581">
                                      <w:marLeft w:val="0"/>
                                      <w:marRight w:val="0"/>
                                      <w:marTop w:val="0"/>
                                      <w:marBottom w:val="0"/>
                                      <w:divBdr>
                                        <w:top w:val="none" w:sz="0" w:space="0" w:color="auto"/>
                                        <w:left w:val="none" w:sz="0" w:space="0" w:color="auto"/>
                                        <w:bottom w:val="none" w:sz="0" w:space="0" w:color="auto"/>
                                        <w:right w:val="none" w:sz="0" w:space="0" w:color="auto"/>
                                      </w:divBdr>
                                      <w:divsChild>
                                        <w:div w:id="163486596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652903154">
                                  <w:marLeft w:val="0"/>
                                  <w:marRight w:val="0"/>
                                  <w:marTop w:val="0"/>
                                  <w:marBottom w:val="0"/>
                                  <w:divBdr>
                                    <w:top w:val="none" w:sz="0" w:space="0" w:color="auto"/>
                                    <w:left w:val="none" w:sz="0" w:space="0" w:color="auto"/>
                                    <w:bottom w:val="none" w:sz="0" w:space="0" w:color="auto"/>
                                    <w:right w:val="none" w:sz="0" w:space="0" w:color="auto"/>
                                  </w:divBdr>
                                  <w:divsChild>
                                    <w:div w:id="1172070063">
                                      <w:marLeft w:val="0"/>
                                      <w:marRight w:val="0"/>
                                      <w:marTop w:val="0"/>
                                      <w:marBottom w:val="225"/>
                                      <w:divBdr>
                                        <w:top w:val="none" w:sz="0" w:space="0" w:color="auto"/>
                                        <w:left w:val="none" w:sz="0" w:space="0" w:color="auto"/>
                                        <w:bottom w:val="none" w:sz="0" w:space="0" w:color="auto"/>
                                        <w:right w:val="none" w:sz="0" w:space="0" w:color="auto"/>
                                      </w:divBdr>
                                      <w:divsChild>
                                        <w:div w:id="1135365460">
                                          <w:marLeft w:val="0"/>
                                          <w:marRight w:val="0"/>
                                          <w:marTop w:val="0"/>
                                          <w:marBottom w:val="0"/>
                                          <w:divBdr>
                                            <w:top w:val="none" w:sz="0" w:space="0" w:color="auto"/>
                                            <w:left w:val="none" w:sz="0" w:space="0" w:color="auto"/>
                                            <w:bottom w:val="none" w:sz="0" w:space="0" w:color="auto"/>
                                            <w:right w:val="none" w:sz="0" w:space="0" w:color="auto"/>
                                          </w:divBdr>
                                        </w:div>
                                        <w:div w:id="547380959">
                                          <w:marLeft w:val="0"/>
                                          <w:marRight w:val="0"/>
                                          <w:marTop w:val="0"/>
                                          <w:marBottom w:val="0"/>
                                          <w:divBdr>
                                            <w:top w:val="none" w:sz="0" w:space="0" w:color="auto"/>
                                            <w:left w:val="none" w:sz="0" w:space="0" w:color="auto"/>
                                            <w:bottom w:val="none" w:sz="0" w:space="0" w:color="auto"/>
                                            <w:right w:val="none" w:sz="0" w:space="0" w:color="auto"/>
                                          </w:divBdr>
                                        </w:div>
                                        <w:div w:id="1073889869">
                                          <w:marLeft w:val="0"/>
                                          <w:marRight w:val="0"/>
                                          <w:marTop w:val="0"/>
                                          <w:marBottom w:val="0"/>
                                          <w:divBdr>
                                            <w:top w:val="none" w:sz="0" w:space="0" w:color="auto"/>
                                            <w:left w:val="none" w:sz="0" w:space="0" w:color="auto"/>
                                            <w:bottom w:val="none" w:sz="0" w:space="0" w:color="auto"/>
                                            <w:right w:val="none" w:sz="0" w:space="0" w:color="auto"/>
                                          </w:divBdr>
                                        </w:div>
                                        <w:div w:id="753741192">
                                          <w:marLeft w:val="0"/>
                                          <w:marRight w:val="0"/>
                                          <w:marTop w:val="0"/>
                                          <w:marBottom w:val="0"/>
                                          <w:divBdr>
                                            <w:top w:val="none" w:sz="0" w:space="0" w:color="auto"/>
                                            <w:left w:val="none" w:sz="0" w:space="0" w:color="auto"/>
                                            <w:bottom w:val="none" w:sz="0" w:space="0" w:color="auto"/>
                                            <w:right w:val="none" w:sz="0" w:space="0" w:color="auto"/>
                                          </w:divBdr>
                                        </w:div>
                                      </w:divsChild>
                                    </w:div>
                                    <w:div w:id="265701467">
                                      <w:marLeft w:val="0"/>
                                      <w:marRight w:val="0"/>
                                      <w:marTop w:val="0"/>
                                      <w:marBottom w:val="0"/>
                                      <w:divBdr>
                                        <w:top w:val="none" w:sz="0" w:space="0" w:color="auto"/>
                                        <w:left w:val="none" w:sz="0" w:space="0" w:color="auto"/>
                                        <w:bottom w:val="none" w:sz="0" w:space="0" w:color="auto"/>
                                        <w:right w:val="none" w:sz="0" w:space="0" w:color="auto"/>
                                      </w:divBdr>
                                      <w:divsChild>
                                        <w:div w:id="6789554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126697397">
                                  <w:marLeft w:val="0"/>
                                  <w:marRight w:val="0"/>
                                  <w:marTop w:val="0"/>
                                  <w:marBottom w:val="0"/>
                                  <w:divBdr>
                                    <w:top w:val="none" w:sz="0" w:space="0" w:color="auto"/>
                                    <w:left w:val="none" w:sz="0" w:space="0" w:color="auto"/>
                                    <w:bottom w:val="none" w:sz="0" w:space="0" w:color="auto"/>
                                    <w:right w:val="none" w:sz="0" w:space="0" w:color="auto"/>
                                  </w:divBdr>
                                  <w:divsChild>
                                    <w:div w:id="1601833649">
                                      <w:marLeft w:val="0"/>
                                      <w:marRight w:val="0"/>
                                      <w:marTop w:val="0"/>
                                      <w:marBottom w:val="225"/>
                                      <w:divBdr>
                                        <w:top w:val="none" w:sz="0" w:space="0" w:color="auto"/>
                                        <w:left w:val="none" w:sz="0" w:space="0" w:color="auto"/>
                                        <w:bottom w:val="none" w:sz="0" w:space="0" w:color="auto"/>
                                        <w:right w:val="none" w:sz="0" w:space="0" w:color="auto"/>
                                      </w:divBdr>
                                      <w:divsChild>
                                        <w:div w:id="1978802668">
                                          <w:marLeft w:val="0"/>
                                          <w:marRight w:val="0"/>
                                          <w:marTop w:val="0"/>
                                          <w:marBottom w:val="0"/>
                                          <w:divBdr>
                                            <w:top w:val="none" w:sz="0" w:space="0" w:color="auto"/>
                                            <w:left w:val="none" w:sz="0" w:space="0" w:color="auto"/>
                                            <w:bottom w:val="none" w:sz="0" w:space="0" w:color="auto"/>
                                            <w:right w:val="none" w:sz="0" w:space="0" w:color="auto"/>
                                          </w:divBdr>
                                        </w:div>
                                        <w:div w:id="2007855562">
                                          <w:marLeft w:val="0"/>
                                          <w:marRight w:val="0"/>
                                          <w:marTop w:val="0"/>
                                          <w:marBottom w:val="0"/>
                                          <w:divBdr>
                                            <w:top w:val="none" w:sz="0" w:space="0" w:color="auto"/>
                                            <w:left w:val="none" w:sz="0" w:space="0" w:color="auto"/>
                                            <w:bottom w:val="none" w:sz="0" w:space="0" w:color="auto"/>
                                            <w:right w:val="none" w:sz="0" w:space="0" w:color="auto"/>
                                          </w:divBdr>
                                        </w:div>
                                        <w:div w:id="1914119351">
                                          <w:marLeft w:val="0"/>
                                          <w:marRight w:val="0"/>
                                          <w:marTop w:val="0"/>
                                          <w:marBottom w:val="0"/>
                                          <w:divBdr>
                                            <w:top w:val="none" w:sz="0" w:space="0" w:color="auto"/>
                                            <w:left w:val="none" w:sz="0" w:space="0" w:color="auto"/>
                                            <w:bottom w:val="none" w:sz="0" w:space="0" w:color="auto"/>
                                            <w:right w:val="none" w:sz="0" w:space="0" w:color="auto"/>
                                          </w:divBdr>
                                        </w:div>
                                        <w:div w:id="261300779">
                                          <w:marLeft w:val="0"/>
                                          <w:marRight w:val="0"/>
                                          <w:marTop w:val="0"/>
                                          <w:marBottom w:val="0"/>
                                          <w:divBdr>
                                            <w:top w:val="none" w:sz="0" w:space="0" w:color="auto"/>
                                            <w:left w:val="none" w:sz="0" w:space="0" w:color="auto"/>
                                            <w:bottom w:val="none" w:sz="0" w:space="0" w:color="auto"/>
                                            <w:right w:val="none" w:sz="0" w:space="0" w:color="auto"/>
                                          </w:divBdr>
                                        </w:div>
                                      </w:divsChild>
                                    </w:div>
                                    <w:div w:id="1324775004">
                                      <w:marLeft w:val="0"/>
                                      <w:marRight w:val="0"/>
                                      <w:marTop w:val="0"/>
                                      <w:marBottom w:val="0"/>
                                      <w:divBdr>
                                        <w:top w:val="none" w:sz="0" w:space="0" w:color="auto"/>
                                        <w:left w:val="none" w:sz="0" w:space="0" w:color="auto"/>
                                        <w:bottom w:val="none" w:sz="0" w:space="0" w:color="auto"/>
                                        <w:right w:val="none" w:sz="0" w:space="0" w:color="auto"/>
                                      </w:divBdr>
                                      <w:divsChild>
                                        <w:div w:id="81599682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907230734">
                                  <w:marLeft w:val="0"/>
                                  <w:marRight w:val="0"/>
                                  <w:marTop w:val="0"/>
                                  <w:marBottom w:val="0"/>
                                  <w:divBdr>
                                    <w:top w:val="none" w:sz="0" w:space="0" w:color="auto"/>
                                    <w:left w:val="none" w:sz="0" w:space="0" w:color="auto"/>
                                    <w:bottom w:val="none" w:sz="0" w:space="0" w:color="auto"/>
                                    <w:right w:val="none" w:sz="0" w:space="0" w:color="auto"/>
                                  </w:divBdr>
                                  <w:divsChild>
                                    <w:div w:id="2011175887">
                                      <w:marLeft w:val="0"/>
                                      <w:marRight w:val="0"/>
                                      <w:marTop w:val="0"/>
                                      <w:marBottom w:val="225"/>
                                      <w:divBdr>
                                        <w:top w:val="none" w:sz="0" w:space="0" w:color="auto"/>
                                        <w:left w:val="none" w:sz="0" w:space="0" w:color="auto"/>
                                        <w:bottom w:val="none" w:sz="0" w:space="0" w:color="auto"/>
                                        <w:right w:val="none" w:sz="0" w:space="0" w:color="auto"/>
                                      </w:divBdr>
                                      <w:divsChild>
                                        <w:div w:id="2101439704">
                                          <w:marLeft w:val="0"/>
                                          <w:marRight w:val="0"/>
                                          <w:marTop w:val="0"/>
                                          <w:marBottom w:val="0"/>
                                          <w:divBdr>
                                            <w:top w:val="none" w:sz="0" w:space="0" w:color="auto"/>
                                            <w:left w:val="none" w:sz="0" w:space="0" w:color="auto"/>
                                            <w:bottom w:val="none" w:sz="0" w:space="0" w:color="auto"/>
                                            <w:right w:val="none" w:sz="0" w:space="0" w:color="auto"/>
                                          </w:divBdr>
                                        </w:div>
                                        <w:div w:id="1136096379">
                                          <w:marLeft w:val="0"/>
                                          <w:marRight w:val="0"/>
                                          <w:marTop w:val="0"/>
                                          <w:marBottom w:val="0"/>
                                          <w:divBdr>
                                            <w:top w:val="none" w:sz="0" w:space="0" w:color="auto"/>
                                            <w:left w:val="none" w:sz="0" w:space="0" w:color="auto"/>
                                            <w:bottom w:val="none" w:sz="0" w:space="0" w:color="auto"/>
                                            <w:right w:val="none" w:sz="0" w:space="0" w:color="auto"/>
                                          </w:divBdr>
                                        </w:div>
                                        <w:div w:id="1158958992">
                                          <w:marLeft w:val="0"/>
                                          <w:marRight w:val="0"/>
                                          <w:marTop w:val="0"/>
                                          <w:marBottom w:val="0"/>
                                          <w:divBdr>
                                            <w:top w:val="none" w:sz="0" w:space="0" w:color="auto"/>
                                            <w:left w:val="none" w:sz="0" w:space="0" w:color="auto"/>
                                            <w:bottom w:val="none" w:sz="0" w:space="0" w:color="auto"/>
                                            <w:right w:val="none" w:sz="0" w:space="0" w:color="auto"/>
                                          </w:divBdr>
                                        </w:div>
                                        <w:div w:id="1527401837">
                                          <w:marLeft w:val="0"/>
                                          <w:marRight w:val="0"/>
                                          <w:marTop w:val="0"/>
                                          <w:marBottom w:val="0"/>
                                          <w:divBdr>
                                            <w:top w:val="none" w:sz="0" w:space="0" w:color="auto"/>
                                            <w:left w:val="none" w:sz="0" w:space="0" w:color="auto"/>
                                            <w:bottom w:val="none" w:sz="0" w:space="0" w:color="auto"/>
                                            <w:right w:val="none" w:sz="0" w:space="0" w:color="auto"/>
                                          </w:divBdr>
                                        </w:div>
                                      </w:divsChild>
                                    </w:div>
                                    <w:div w:id="2039431577">
                                      <w:marLeft w:val="0"/>
                                      <w:marRight w:val="0"/>
                                      <w:marTop w:val="0"/>
                                      <w:marBottom w:val="0"/>
                                      <w:divBdr>
                                        <w:top w:val="none" w:sz="0" w:space="0" w:color="auto"/>
                                        <w:left w:val="none" w:sz="0" w:space="0" w:color="auto"/>
                                        <w:bottom w:val="none" w:sz="0" w:space="0" w:color="auto"/>
                                        <w:right w:val="none" w:sz="0" w:space="0" w:color="auto"/>
                                      </w:divBdr>
                                      <w:divsChild>
                                        <w:div w:id="190259065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332567764">
                                  <w:marLeft w:val="0"/>
                                  <w:marRight w:val="0"/>
                                  <w:marTop w:val="0"/>
                                  <w:marBottom w:val="0"/>
                                  <w:divBdr>
                                    <w:top w:val="none" w:sz="0" w:space="0" w:color="auto"/>
                                    <w:left w:val="none" w:sz="0" w:space="0" w:color="auto"/>
                                    <w:bottom w:val="none" w:sz="0" w:space="0" w:color="auto"/>
                                    <w:right w:val="none" w:sz="0" w:space="0" w:color="auto"/>
                                  </w:divBdr>
                                  <w:divsChild>
                                    <w:div w:id="1784642342">
                                      <w:marLeft w:val="0"/>
                                      <w:marRight w:val="0"/>
                                      <w:marTop w:val="0"/>
                                      <w:marBottom w:val="225"/>
                                      <w:divBdr>
                                        <w:top w:val="none" w:sz="0" w:space="0" w:color="auto"/>
                                        <w:left w:val="none" w:sz="0" w:space="0" w:color="auto"/>
                                        <w:bottom w:val="none" w:sz="0" w:space="0" w:color="auto"/>
                                        <w:right w:val="none" w:sz="0" w:space="0" w:color="auto"/>
                                      </w:divBdr>
                                      <w:divsChild>
                                        <w:div w:id="1241990273">
                                          <w:marLeft w:val="0"/>
                                          <w:marRight w:val="0"/>
                                          <w:marTop w:val="0"/>
                                          <w:marBottom w:val="0"/>
                                          <w:divBdr>
                                            <w:top w:val="none" w:sz="0" w:space="0" w:color="auto"/>
                                            <w:left w:val="none" w:sz="0" w:space="0" w:color="auto"/>
                                            <w:bottom w:val="none" w:sz="0" w:space="0" w:color="auto"/>
                                            <w:right w:val="none" w:sz="0" w:space="0" w:color="auto"/>
                                          </w:divBdr>
                                        </w:div>
                                        <w:div w:id="514659278">
                                          <w:marLeft w:val="0"/>
                                          <w:marRight w:val="0"/>
                                          <w:marTop w:val="0"/>
                                          <w:marBottom w:val="0"/>
                                          <w:divBdr>
                                            <w:top w:val="none" w:sz="0" w:space="0" w:color="auto"/>
                                            <w:left w:val="none" w:sz="0" w:space="0" w:color="auto"/>
                                            <w:bottom w:val="none" w:sz="0" w:space="0" w:color="auto"/>
                                            <w:right w:val="none" w:sz="0" w:space="0" w:color="auto"/>
                                          </w:divBdr>
                                        </w:div>
                                        <w:div w:id="1282569886">
                                          <w:marLeft w:val="0"/>
                                          <w:marRight w:val="0"/>
                                          <w:marTop w:val="0"/>
                                          <w:marBottom w:val="0"/>
                                          <w:divBdr>
                                            <w:top w:val="none" w:sz="0" w:space="0" w:color="auto"/>
                                            <w:left w:val="none" w:sz="0" w:space="0" w:color="auto"/>
                                            <w:bottom w:val="none" w:sz="0" w:space="0" w:color="auto"/>
                                            <w:right w:val="none" w:sz="0" w:space="0" w:color="auto"/>
                                          </w:divBdr>
                                        </w:div>
                                        <w:div w:id="1031104725">
                                          <w:marLeft w:val="0"/>
                                          <w:marRight w:val="0"/>
                                          <w:marTop w:val="0"/>
                                          <w:marBottom w:val="0"/>
                                          <w:divBdr>
                                            <w:top w:val="none" w:sz="0" w:space="0" w:color="auto"/>
                                            <w:left w:val="none" w:sz="0" w:space="0" w:color="auto"/>
                                            <w:bottom w:val="none" w:sz="0" w:space="0" w:color="auto"/>
                                            <w:right w:val="none" w:sz="0" w:space="0" w:color="auto"/>
                                          </w:divBdr>
                                        </w:div>
                                      </w:divsChild>
                                    </w:div>
                                    <w:div w:id="509640605">
                                      <w:marLeft w:val="0"/>
                                      <w:marRight w:val="0"/>
                                      <w:marTop w:val="0"/>
                                      <w:marBottom w:val="0"/>
                                      <w:divBdr>
                                        <w:top w:val="none" w:sz="0" w:space="0" w:color="auto"/>
                                        <w:left w:val="none" w:sz="0" w:space="0" w:color="auto"/>
                                        <w:bottom w:val="none" w:sz="0" w:space="0" w:color="auto"/>
                                        <w:right w:val="none" w:sz="0" w:space="0" w:color="auto"/>
                                      </w:divBdr>
                                      <w:divsChild>
                                        <w:div w:id="36950235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023287893">
                                  <w:marLeft w:val="0"/>
                                  <w:marRight w:val="0"/>
                                  <w:marTop w:val="0"/>
                                  <w:marBottom w:val="0"/>
                                  <w:divBdr>
                                    <w:top w:val="none" w:sz="0" w:space="0" w:color="auto"/>
                                    <w:left w:val="none" w:sz="0" w:space="0" w:color="auto"/>
                                    <w:bottom w:val="none" w:sz="0" w:space="0" w:color="auto"/>
                                    <w:right w:val="none" w:sz="0" w:space="0" w:color="auto"/>
                                  </w:divBdr>
                                  <w:divsChild>
                                    <w:div w:id="1263492858">
                                      <w:marLeft w:val="0"/>
                                      <w:marRight w:val="0"/>
                                      <w:marTop w:val="0"/>
                                      <w:marBottom w:val="225"/>
                                      <w:divBdr>
                                        <w:top w:val="none" w:sz="0" w:space="0" w:color="auto"/>
                                        <w:left w:val="none" w:sz="0" w:space="0" w:color="auto"/>
                                        <w:bottom w:val="none" w:sz="0" w:space="0" w:color="auto"/>
                                        <w:right w:val="none" w:sz="0" w:space="0" w:color="auto"/>
                                      </w:divBdr>
                                      <w:divsChild>
                                        <w:div w:id="176236627">
                                          <w:marLeft w:val="0"/>
                                          <w:marRight w:val="0"/>
                                          <w:marTop w:val="0"/>
                                          <w:marBottom w:val="0"/>
                                          <w:divBdr>
                                            <w:top w:val="none" w:sz="0" w:space="0" w:color="auto"/>
                                            <w:left w:val="none" w:sz="0" w:space="0" w:color="auto"/>
                                            <w:bottom w:val="none" w:sz="0" w:space="0" w:color="auto"/>
                                            <w:right w:val="none" w:sz="0" w:space="0" w:color="auto"/>
                                          </w:divBdr>
                                        </w:div>
                                        <w:div w:id="2147158267">
                                          <w:marLeft w:val="0"/>
                                          <w:marRight w:val="0"/>
                                          <w:marTop w:val="0"/>
                                          <w:marBottom w:val="0"/>
                                          <w:divBdr>
                                            <w:top w:val="none" w:sz="0" w:space="0" w:color="auto"/>
                                            <w:left w:val="none" w:sz="0" w:space="0" w:color="auto"/>
                                            <w:bottom w:val="none" w:sz="0" w:space="0" w:color="auto"/>
                                            <w:right w:val="none" w:sz="0" w:space="0" w:color="auto"/>
                                          </w:divBdr>
                                        </w:div>
                                        <w:div w:id="252904417">
                                          <w:marLeft w:val="0"/>
                                          <w:marRight w:val="0"/>
                                          <w:marTop w:val="0"/>
                                          <w:marBottom w:val="0"/>
                                          <w:divBdr>
                                            <w:top w:val="none" w:sz="0" w:space="0" w:color="auto"/>
                                            <w:left w:val="none" w:sz="0" w:space="0" w:color="auto"/>
                                            <w:bottom w:val="none" w:sz="0" w:space="0" w:color="auto"/>
                                            <w:right w:val="none" w:sz="0" w:space="0" w:color="auto"/>
                                          </w:divBdr>
                                        </w:div>
                                        <w:div w:id="1523126085">
                                          <w:marLeft w:val="0"/>
                                          <w:marRight w:val="0"/>
                                          <w:marTop w:val="0"/>
                                          <w:marBottom w:val="0"/>
                                          <w:divBdr>
                                            <w:top w:val="none" w:sz="0" w:space="0" w:color="auto"/>
                                            <w:left w:val="none" w:sz="0" w:space="0" w:color="auto"/>
                                            <w:bottom w:val="none" w:sz="0" w:space="0" w:color="auto"/>
                                            <w:right w:val="none" w:sz="0" w:space="0" w:color="auto"/>
                                          </w:divBdr>
                                        </w:div>
                                      </w:divsChild>
                                    </w:div>
                                    <w:div w:id="316692311">
                                      <w:marLeft w:val="0"/>
                                      <w:marRight w:val="0"/>
                                      <w:marTop w:val="0"/>
                                      <w:marBottom w:val="0"/>
                                      <w:divBdr>
                                        <w:top w:val="none" w:sz="0" w:space="0" w:color="auto"/>
                                        <w:left w:val="none" w:sz="0" w:space="0" w:color="auto"/>
                                        <w:bottom w:val="none" w:sz="0" w:space="0" w:color="auto"/>
                                        <w:right w:val="none" w:sz="0" w:space="0" w:color="auto"/>
                                      </w:divBdr>
                                      <w:divsChild>
                                        <w:div w:id="137758374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393285373">
                                  <w:marLeft w:val="0"/>
                                  <w:marRight w:val="0"/>
                                  <w:marTop w:val="0"/>
                                  <w:marBottom w:val="0"/>
                                  <w:divBdr>
                                    <w:top w:val="none" w:sz="0" w:space="0" w:color="auto"/>
                                    <w:left w:val="none" w:sz="0" w:space="0" w:color="auto"/>
                                    <w:bottom w:val="none" w:sz="0" w:space="0" w:color="auto"/>
                                    <w:right w:val="none" w:sz="0" w:space="0" w:color="auto"/>
                                  </w:divBdr>
                                  <w:divsChild>
                                    <w:div w:id="953561336">
                                      <w:marLeft w:val="0"/>
                                      <w:marRight w:val="0"/>
                                      <w:marTop w:val="0"/>
                                      <w:marBottom w:val="225"/>
                                      <w:divBdr>
                                        <w:top w:val="none" w:sz="0" w:space="0" w:color="auto"/>
                                        <w:left w:val="none" w:sz="0" w:space="0" w:color="auto"/>
                                        <w:bottom w:val="none" w:sz="0" w:space="0" w:color="auto"/>
                                        <w:right w:val="none" w:sz="0" w:space="0" w:color="auto"/>
                                      </w:divBdr>
                                      <w:divsChild>
                                        <w:div w:id="552424456">
                                          <w:marLeft w:val="0"/>
                                          <w:marRight w:val="0"/>
                                          <w:marTop w:val="0"/>
                                          <w:marBottom w:val="0"/>
                                          <w:divBdr>
                                            <w:top w:val="none" w:sz="0" w:space="0" w:color="auto"/>
                                            <w:left w:val="none" w:sz="0" w:space="0" w:color="auto"/>
                                            <w:bottom w:val="none" w:sz="0" w:space="0" w:color="auto"/>
                                            <w:right w:val="none" w:sz="0" w:space="0" w:color="auto"/>
                                          </w:divBdr>
                                        </w:div>
                                        <w:div w:id="1652320685">
                                          <w:marLeft w:val="0"/>
                                          <w:marRight w:val="0"/>
                                          <w:marTop w:val="0"/>
                                          <w:marBottom w:val="0"/>
                                          <w:divBdr>
                                            <w:top w:val="none" w:sz="0" w:space="0" w:color="auto"/>
                                            <w:left w:val="none" w:sz="0" w:space="0" w:color="auto"/>
                                            <w:bottom w:val="none" w:sz="0" w:space="0" w:color="auto"/>
                                            <w:right w:val="none" w:sz="0" w:space="0" w:color="auto"/>
                                          </w:divBdr>
                                        </w:div>
                                        <w:div w:id="1239710295">
                                          <w:marLeft w:val="0"/>
                                          <w:marRight w:val="0"/>
                                          <w:marTop w:val="0"/>
                                          <w:marBottom w:val="0"/>
                                          <w:divBdr>
                                            <w:top w:val="none" w:sz="0" w:space="0" w:color="auto"/>
                                            <w:left w:val="none" w:sz="0" w:space="0" w:color="auto"/>
                                            <w:bottom w:val="none" w:sz="0" w:space="0" w:color="auto"/>
                                            <w:right w:val="none" w:sz="0" w:space="0" w:color="auto"/>
                                          </w:divBdr>
                                        </w:div>
                                        <w:div w:id="2080976010">
                                          <w:marLeft w:val="0"/>
                                          <w:marRight w:val="0"/>
                                          <w:marTop w:val="0"/>
                                          <w:marBottom w:val="0"/>
                                          <w:divBdr>
                                            <w:top w:val="none" w:sz="0" w:space="0" w:color="auto"/>
                                            <w:left w:val="none" w:sz="0" w:space="0" w:color="auto"/>
                                            <w:bottom w:val="none" w:sz="0" w:space="0" w:color="auto"/>
                                            <w:right w:val="none" w:sz="0" w:space="0" w:color="auto"/>
                                          </w:divBdr>
                                        </w:div>
                                      </w:divsChild>
                                    </w:div>
                                    <w:div w:id="1126581126">
                                      <w:marLeft w:val="0"/>
                                      <w:marRight w:val="0"/>
                                      <w:marTop w:val="0"/>
                                      <w:marBottom w:val="0"/>
                                      <w:divBdr>
                                        <w:top w:val="none" w:sz="0" w:space="0" w:color="auto"/>
                                        <w:left w:val="none" w:sz="0" w:space="0" w:color="auto"/>
                                        <w:bottom w:val="none" w:sz="0" w:space="0" w:color="auto"/>
                                        <w:right w:val="none" w:sz="0" w:space="0" w:color="auto"/>
                                      </w:divBdr>
                                      <w:divsChild>
                                        <w:div w:id="105023073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013652472">
                                  <w:marLeft w:val="0"/>
                                  <w:marRight w:val="0"/>
                                  <w:marTop w:val="0"/>
                                  <w:marBottom w:val="0"/>
                                  <w:divBdr>
                                    <w:top w:val="none" w:sz="0" w:space="0" w:color="auto"/>
                                    <w:left w:val="none" w:sz="0" w:space="0" w:color="auto"/>
                                    <w:bottom w:val="none" w:sz="0" w:space="0" w:color="auto"/>
                                    <w:right w:val="none" w:sz="0" w:space="0" w:color="auto"/>
                                  </w:divBdr>
                                  <w:divsChild>
                                    <w:div w:id="1243106037">
                                      <w:marLeft w:val="0"/>
                                      <w:marRight w:val="0"/>
                                      <w:marTop w:val="0"/>
                                      <w:marBottom w:val="225"/>
                                      <w:divBdr>
                                        <w:top w:val="none" w:sz="0" w:space="0" w:color="auto"/>
                                        <w:left w:val="none" w:sz="0" w:space="0" w:color="auto"/>
                                        <w:bottom w:val="none" w:sz="0" w:space="0" w:color="auto"/>
                                        <w:right w:val="none" w:sz="0" w:space="0" w:color="auto"/>
                                      </w:divBdr>
                                      <w:divsChild>
                                        <w:div w:id="401100433">
                                          <w:marLeft w:val="0"/>
                                          <w:marRight w:val="0"/>
                                          <w:marTop w:val="0"/>
                                          <w:marBottom w:val="0"/>
                                          <w:divBdr>
                                            <w:top w:val="none" w:sz="0" w:space="0" w:color="auto"/>
                                            <w:left w:val="none" w:sz="0" w:space="0" w:color="auto"/>
                                            <w:bottom w:val="none" w:sz="0" w:space="0" w:color="auto"/>
                                            <w:right w:val="none" w:sz="0" w:space="0" w:color="auto"/>
                                          </w:divBdr>
                                        </w:div>
                                        <w:div w:id="849952660">
                                          <w:marLeft w:val="0"/>
                                          <w:marRight w:val="0"/>
                                          <w:marTop w:val="0"/>
                                          <w:marBottom w:val="0"/>
                                          <w:divBdr>
                                            <w:top w:val="none" w:sz="0" w:space="0" w:color="auto"/>
                                            <w:left w:val="none" w:sz="0" w:space="0" w:color="auto"/>
                                            <w:bottom w:val="none" w:sz="0" w:space="0" w:color="auto"/>
                                            <w:right w:val="none" w:sz="0" w:space="0" w:color="auto"/>
                                          </w:divBdr>
                                        </w:div>
                                        <w:div w:id="548810708">
                                          <w:marLeft w:val="0"/>
                                          <w:marRight w:val="0"/>
                                          <w:marTop w:val="0"/>
                                          <w:marBottom w:val="0"/>
                                          <w:divBdr>
                                            <w:top w:val="none" w:sz="0" w:space="0" w:color="auto"/>
                                            <w:left w:val="none" w:sz="0" w:space="0" w:color="auto"/>
                                            <w:bottom w:val="none" w:sz="0" w:space="0" w:color="auto"/>
                                            <w:right w:val="none" w:sz="0" w:space="0" w:color="auto"/>
                                          </w:divBdr>
                                        </w:div>
                                        <w:div w:id="1781365994">
                                          <w:marLeft w:val="0"/>
                                          <w:marRight w:val="0"/>
                                          <w:marTop w:val="0"/>
                                          <w:marBottom w:val="0"/>
                                          <w:divBdr>
                                            <w:top w:val="none" w:sz="0" w:space="0" w:color="auto"/>
                                            <w:left w:val="none" w:sz="0" w:space="0" w:color="auto"/>
                                            <w:bottom w:val="none" w:sz="0" w:space="0" w:color="auto"/>
                                            <w:right w:val="none" w:sz="0" w:space="0" w:color="auto"/>
                                          </w:divBdr>
                                        </w:div>
                                      </w:divsChild>
                                    </w:div>
                                    <w:div w:id="1582762687">
                                      <w:marLeft w:val="0"/>
                                      <w:marRight w:val="0"/>
                                      <w:marTop w:val="0"/>
                                      <w:marBottom w:val="0"/>
                                      <w:divBdr>
                                        <w:top w:val="none" w:sz="0" w:space="0" w:color="auto"/>
                                        <w:left w:val="none" w:sz="0" w:space="0" w:color="auto"/>
                                        <w:bottom w:val="none" w:sz="0" w:space="0" w:color="auto"/>
                                        <w:right w:val="none" w:sz="0" w:space="0" w:color="auto"/>
                                      </w:divBdr>
                                      <w:divsChild>
                                        <w:div w:id="90541049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77797199">
                                  <w:marLeft w:val="0"/>
                                  <w:marRight w:val="0"/>
                                  <w:marTop w:val="0"/>
                                  <w:marBottom w:val="0"/>
                                  <w:divBdr>
                                    <w:top w:val="none" w:sz="0" w:space="0" w:color="auto"/>
                                    <w:left w:val="none" w:sz="0" w:space="0" w:color="auto"/>
                                    <w:bottom w:val="none" w:sz="0" w:space="0" w:color="auto"/>
                                    <w:right w:val="none" w:sz="0" w:space="0" w:color="auto"/>
                                  </w:divBdr>
                                  <w:divsChild>
                                    <w:div w:id="979577342">
                                      <w:marLeft w:val="0"/>
                                      <w:marRight w:val="0"/>
                                      <w:marTop w:val="0"/>
                                      <w:marBottom w:val="225"/>
                                      <w:divBdr>
                                        <w:top w:val="none" w:sz="0" w:space="0" w:color="auto"/>
                                        <w:left w:val="none" w:sz="0" w:space="0" w:color="auto"/>
                                        <w:bottom w:val="none" w:sz="0" w:space="0" w:color="auto"/>
                                        <w:right w:val="none" w:sz="0" w:space="0" w:color="auto"/>
                                      </w:divBdr>
                                      <w:divsChild>
                                        <w:div w:id="170461153">
                                          <w:marLeft w:val="0"/>
                                          <w:marRight w:val="0"/>
                                          <w:marTop w:val="0"/>
                                          <w:marBottom w:val="0"/>
                                          <w:divBdr>
                                            <w:top w:val="none" w:sz="0" w:space="0" w:color="auto"/>
                                            <w:left w:val="none" w:sz="0" w:space="0" w:color="auto"/>
                                            <w:bottom w:val="none" w:sz="0" w:space="0" w:color="auto"/>
                                            <w:right w:val="none" w:sz="0" w:space="0" w:color="auto"/>
                                          </w:divBdr>
                                        </w:div>
                                        <w:div w:id="1203597538">
                                          <w:marLeft w:val="0"/>
                                          <w:marRight w:val="0"/>
                                          <w:marTop w:val="0"/>
                                          <w:marBottom w:val="0"/>
                                          <w:divBdr>
                                            <w:top w:val="none" w:sz="0" w:space="0" w:color="auto"/>
                                            <w:left w:val="none" w:sz="0" w:space="0" w:color="auto"/>
                                            <w:bottom w:val="none" w:sz="0" w:space="0" w:color="auto"/>
                                            <w:right w:val="none" w:sz="0" w:space="0" w:color="auto"/>
                                          </w:divBdr>
                                        </w:div>
                                        <w:div w:id="660930786">
                                          <w:marLeft w:val="0"/>
                                          <w:marRight w:val="0"/>
                                          <w:marTop w:val="0"/>
                                          <w:marBottom w:val="0"/>
                                          <w:divBdr>
                                            <w:top w:val="none" w:sz="0" w:space="0" w:color="auto"/>
                                            <w:left w:val="none" w:sz="0" w:space="0" w:color="auto"/>
                                            <w:bottom w:val="none" w:sz="0" w:space="0" w:color="auto"/>
                                            <w:right w:val="none" w:sz="0" w:space="0" w:color="auto"/>
                                          </w:divBdr>
                                        </w:div>
                                        <w:div w:id="1774934020">
                                          <w:marLeft w:val="0"/>
                                          <w:marRight w:val="0"/>
                                          <w:marTop w:val="0"/>
                                          <w:marBottom w:val="0"/>
                                          <w:divBdr>
                                            <w:top w:val="none" w:sz="0" w:space="0" w:color="auto"/>
                                            <w:left w:val="none" w:sz="0" w:space="0" w:color="auto"/>
                                            <w:bottom w:val="none" w:sz="0" w:space="0" w:color="auto"/>
                                            <w:right w:val="none" w:sz="0" w:space="0" w:color="auto"/>
                                          </w:divBdr>
                                        </w:div>
                                      </w:divsChild>
                                    </w:div>
                                    <w:div w:id="800734343">
                                      <w:marLeft w:val="0"/>
                                      <w:marRight w:val="0"/>
                                      <w:marTop w:val="0"/>
                                      <w:marBottom w:val="0"/>
                                      <w:divBdr>
                                        <w:top w:val="none" w:sz="0" w:space="0" w:color="auto"/>
                                        <w:left w:val="none" w:sz="0" w:space="0" w:color="auto"/>
                                        <w:bottom w:val="none" w:sz="0" w:space="0" w:color="auto"/>
                                        <w:right w:val="none" w:sz="0" w:space="0" w:color="auto"/>
                                      </w:divBdr>
                                      <w:divsChild>
                                        <w:div w:id="204932848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467044248">
                                  <w:marLeft w:val="0"/>
                                  <w:marRight w:val="0"/>
                                  <w:marTop w:val="0"/>
                                  <w:marBottom w:val="0"/>
                                  <w:divBdr>
                                    <w:top w:val="none" w:sz="0" w:space="0" w:color="auto"/>
                                    <w:left w:val="none" w:sz="0" w:space="0" w:color="auto"/>
                                    <w:bottom w:val="none" w:sz="0" w:space="0" w:color="auto"/>
                                    <w:right w:val="none" w:sz="0" w:space="0" w:color="auto"/>
                                  </w:divBdr>
                                  <w:divsChild>
                                    <w:div w:id="1133056998">
                                      <w:marLeft w:val="0"/>
                                      <w:marRight w:val="0"/>
                                      <w:marTop w:val="0"/>
                                      <w:marBottom w:val="225"/>
                                      <w:divBdr>
                                        <w:top w:val="none" w:sz="0" w:space="0" w:color="auto"/>
                                        <w:left w:val="none" w:sz="0" w:space="0" w:color="auto"/>
                                        <w:bottom w:val="none" w:sz="0" w:space="0" w:color="auto"/>
                                        <w:right w:val="none" w:sz="0" w:space="0" w:color="auto"/>
                                      </w:divBdr>
                                      <w:divsChild>
                                        <w:div w:id="2089615734">
                                          <w:marLeft w:val="0"/>
                                          <w:marRight w:val="0"/>
                                          <w:marTop w:val="0"/>
                                          <w:marBottom w:val="0"/>
                                          <w:divBdr>
                                            <w:top w:val="none" w:sz="0" w:space="0" w:color="auto"/>
                                            <w:left w:val="none" w:sz="0" w:space="0" w:color="auto"/>
                                            <w:bottom w:val="none" w:sz="0" w:space="0" w:color="auto"/>
                                            <w:right w:val="none" w:sz="0" w:space="0" w:color="auto"/>
                                          </w:divBdr>
                                        </w:div>
                                        <w:div w:id="197160636">
                                          <w:marLeft w:val="0"/>
                                          <w:marRight w:val="0"/>
                                          <w:marTop w:val="0"/>
                                          <w:marBottom w:val="0"/>
                                          <w:divBdr>
                                            <w:top w:val="none" w:sz="0" w:space="0" w:color="auto"/>
                                            <w:left w:val="none" w:sz="0" w:space="0" w:color="auto"/>
                                            <w:bottom w:val="none" w:sz="0" w:space="0" w:color="auto"/>
                                            <w:right w:val="none" w:sz="0" w:space="0" w:color="auto"/>
                                          </w:divBdr>
                                        </w:div>
                                        <w:div w:id="1182628309">
                                          <w:marLeft w:val="0"/>
                                          <w:marRight w:val="0"/>
                                          <w:marTop w:val="0"/>
                                          <w:marBottom w:val="0"/>
                                          <w:divBdr>
                                            <w:top w:val="none" w:sz="0" w:space="0" w:color="auto"/>
                                            <w:left w:val="none" w:sz="0" w:space="0" w:color="auto"/>
                                            <w:bottom w:val="none" w:sz="0" w:space="0" w:color="auto"/>
                                            <w:right w:val="none" w:sz="0" w:space="0" w:color="auto"/>
                                          </w:divBdr>
                                        </w:div>
                                        <w:div w:id="210071972">
                                          <w:marLeft w:val="0"/>
                                          <w:marRight w:val="0"/>
                                          <w:marTop w:val="0"/>
                                          <w:marBottom w:val="0"/>
                                          <w:divBdr>
                                            <w:top w:val="none" w:sz="0" w:space="0" w:color="auto"/>
                                            <w:left w:val="none" w:sz="0" w:space="0" w:color="auto"/>
                                            <w:bottom w:val="none" w:sz="0" w:space="0" w:color="auto"/>
                                            <w:right w:val="none" w:sz="0" w:space="0" w:color="auto"/>
                                          </w:divBdr>
                                        </w:div>
                                      </w:divsChild>
                                    </w:div>
                                    <w:div w:id="1026058066">
                                      <w:marLeft w:val="0"/>
                                      <w:marRight w:val="0"/>
                                      <w:marTop w:val="0"/>
                                      <w:marBottom w:val="0"/>
                                      <w:divBdr>
                                        <w:top w:val="none" w:sz="0" w:space="0" w:color="auto"/>
                                        <w:left w:val="none" w:sz="0" w:space="0" w:color="auto"/>
                                        <w:bottom w:val="none" w:sz="0" w:space="0" w:color="auto"/>
                                        <w:right w:val="none" w:sz="0" w:space="0" w:color="auto"/>
                                      </w:divBdr>
                                      <w:divsChild>
                                        <w:div w:id="213706470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94083648">
                                  <w:marLeft w:val="0"/>
                                  <w:marRight w:val="0"/>
                                  <w:marTop w:val="0"/>
                                  <w:marBottom w:val="0"/>
                                  <w:divBdr>
                                    <w:top w:val="none" w:sz="0" w:space="0" w:color="auto"/>
                                    <w:left w:val="none" w:sz="0" w:space="0" w:color="auto"/>
                                    <w:bottom w:val="none" w:sz="0" w:space="0" w:color="auto"/>
                                    <w:right w:val="none" w:sz="0" w:space="0" w:color="auto"/>
                                  </w:divBdr>
                                  <w:divsChild>
                                    <w:div w:id="700399827">
                                      <w:marLeft w:val="0"/>
                                      <w:marRight w:val="0"/>
                                      <w:marTop w:val="0"/>
                                      <w:marBottom w:val="225"/>
                                      <w:divBdr>
                                        <w:top w:val="none" w:sz="0" w:space="0" w:color="auto"/>
                                        <w:left w:val="none" w:sz="0" w:space="0" w:color="auto"/>
                                        <w:bottom w:val="none" w:sz="0" w:space="0" w:color="auto"/>
                                        <w:right w:val="none" w:sz="0" w:space="0" w:color="auto"/>
                                      </w:divBdr>
                                      <w:divsChild>
                                        <w:div w:id="1216745352">
                                          <w:marLeft w:val="0"/>
                                          <w:marRight w:val="0"/>
                                          <w:marTop w:val="0"/>
                                          <w:marBottom w:val="0"/>
                                          <w:divBdr>
                                            <w:top w:val="none" w:sz="0" w:space="0" w:color="auto"/>
                                            <w:left w:val="none" w:sz="0" w:space="0" w:color="auto"/>
                                            <w:bottom w:val="none" w:sz="0" w:space="0" w:color="auto"/>
                                            <w:right w:val="none" w:sz="0" w:space="0" w:color="auto"/>
                                          </w:divBdr>
                                        </w:div>
                                        <w:div w:id="1642232188">
                                          <w:marLeft w:val="0"/>
                                          <w:marRight w:val="0"/>
                                          <w:marTop w:val="0"/>
                                          <w:marBottom w:val="0"/>
                                          <w:divBdr>
                                            <w:top w:val="none" w:sz="0" w:space="0" w:color="auto"/>
                                            <w:left w:val="none" w:sz="0" w:space="0" w:color="auto"/>
                                            <w:bottom w:val="none" w:sz="0" w:space="0" w:color="auto"/>
                                            <w:right w:val="none" w:sz="0" w:space="0" w:color="auto"/>
                                          </w:divBdr>
                                        </w:div>
                                        <w:div w:id="1212617695">
                                          <w:marLeft w:val="0"/>
                                          <w:marRight w:val="0"/>
                                          <w:marTop w:val="0"/>
                                          <w:marBottom w:val="0"/>
                                          <w:divBdr>
                                            <w:top w:val="none" w:sz="0" w:space="0" w:color="auto"/>
                                            <w:left w:val="none" w:sz="0" w:space="0" w:color="auto"/>
                                            <w:bottom w:val="none" w:sz="0" w:space="0" w:color="auto"/>
                                            <w:right w:val="none" w:sz="0" w:space="0" w:color="auto"/>
                                          </w:divBdr>
                                        </w:div>
                                        <w:div w:id="1523057795">
                                          <w:marLeft w:val="0"/>
                                          <w:marRight w:val="0"/>
                                          <w:marTop w:val="0"/>
                                          <w:marBottom w:val="0"/>
                                          <w:divBdr>
                                            <w:top w:val="none" w:sz="0" w:space="0" w:color="auto"/>
                                            <w:left w:val="none" w:sz="0" w:space="0" w:color="auto"/>
                                            <w:bottom w:val="none" w:sz="0" w:space="0" w:color="auto"/>
                                            <w:right w:val="none" w:sz="0" w:space="0" w:color="auto"/>
                                          </w:divBdr>
                                        </w:div>
                                      </w:divsChild>
                                    </w:div>
                                    <w:div w:id="1153331565">
                                      <w:marLeft w:val="0"/>
                                      <w:marRight w:val="0"/>
                                      <w:marTop w:val="0"/>
                                      <w:marBottom w:val="0"/>
                                      <w:divBdr>
                                        <w:top w:val="none" w:sz="0" w:space="0" w:color="auto"/>
                                        <w:left w:val="none" w:sz="0" w:space="0" w:color="auto"/>
                                        <w:bottom w:val="none" w:sz="0" w:space="0" w:color="auto"/>
                                        <w:right w:val="none" w:sz="0" w:space="0" w:color="auto"/>
                                      </w:divBdr>
                                      <w:divsChild>
                                        <w:div w:id="179563670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 w:id="964460410">
                          <w:marLeft w:val="0"/>
                          <w:marRight w:val="0"/>
                          <w:marTop w:val="0"/>
                          <w:marBottom w:val="0"/>
                          <w:divBdr>
                            <w:top w:val="single" w:sz="6" w:space="11" w:color="E5E5E5"/>
                            <w:left w:val="none" w:sz="0" w:space="11" w:color="auto"/>
                            <w:bottom w:val="none" w:sz="0" w:space="11" w:color="auto"/>
                            <w:right w:val="none" w:sz="0" w:space="11" w:color="auto"/>
                          </w:divBdr>
                        </w:div>
                      </w:divsChild>
                    </w:div>
                  </w:divsChild>
                </w:div>
              </w:divsChild>
            </w:div>
          </w:divsChild>
        </w:div>
      </w:divsChild>
    </w:div>
    <w:div w:id="524485137">
      <w:bodyDiv w:val="1"/>
      <w:marLeft w:val="0"/>
      <w:marRight w:val="0"/>
      <w:marTop w:val="0"/>
      <w:marBottom w:val="0"/>
      <w:divBdr>
        <w:top w:val="none" w:sz="0" w:space="0" w:color="auto"/>
        <w:left w:val="none" w:sz="0" w:space="0" w:color="auto"/>
        <w:bottom w:val="none" w:sz="0" w:space="0" w:color="auto"/>
        <w:right w:val="none" w:sz="0" w:space="0" w:color="auto"/>
      </w:divBdr>
    </w:div>
    <w:div w:id="621158127">
      <w:bodyDiv w:val="1"/>
      <w:marLeft w:val="0"/>
      <w:marRight w:val="0"/>
      <w:marTop w:val="0"/>
      <w:marBottom w:val="0"/>
      <w:divBdr>
        <w:top w:val="none" w:sz="0" w:space="0" w:color="auto"/>
        <w:left w:val="none" w:sz="0" w:space="0" w:color="auto"/>
        <w:bottom w:val="none" w:sz="0" w:space="0" w:color="auto"/>
        <w:right w:val="none" w:sz="0" w:space="0" w:color="auto"/>
      </w:divBdr>
    </w:div>
    <w:div w:id="1137799268">
      <w:bodyDiv w:val="1"/>
      <w:marLeft w:val="0"/>
      <w:marRight w:val="0"/>
      <w:marTop w:val="0"/>
      <w:marBottom w:val="0"/>
      <w:divBdr>
        <w:top w:val="none" w:sz="0" w:space="0" w:color="auto"/>
        <w:left w:val="none" w:sz="0" w:space="0" w:color="auto"/>
        <w:bottom w:val="none" w:sz="0" w:space="0" w:color="auto"/>
        <w:right w:val="none" w:sz="0" w:space="0" w:color="auto"/>
      </w:divBdr>
    </w:div>
    <w:div w:id="1238323533">
      <w:bodyDiv w:val="1"/>
      <w:marLeft w:val="0"/>
      <w:marRight w:val="0"/>
      <w:marTop w:val="0"/>
      <w:marBottom w:val="0"/>
      <w:divBdr>
        <w:top w:val="none" w:sz="0" w:space="0" w:color="auto"/>
        <w:left w:val="none" w:sz="0" w:space="0" w:color="auto"/>
        <w:bottom w:val="none" w:sz="0" w:space="0" w:color="auto"/>
        <w:right w:val="none" w:sz="0" w:space="0" w:color="auto"/>
      </w:divBdr>
    </w:div>
    <w:div w:id="1502546816">
      <w:bodyDiv w:val="1"/>
      <w:marLeft w:val="0"/>
      <w:marRight w:val="0"/>
      <w:marTop w:val="0"/>
      <w:marBottom w:val="0"/>
      <w:divBdr>
        <w:top w:val="none" w:sz="0" w:space="0" w:color="auto"/>
        <w:left w:val="none" w:sz="0" w:space="0" w:color="auto"/>
        <w:bottom w:val="none" w:sz="0" w:space="0" w:color="auto"/>
        <w:right w:val="none" w:sz="0" w:space="0" w:color="auto"/>
      </w:divBdr>
    </w:div>
    <w:div w:id="1567063736">
      <w:bodyDiv w:val="1"/>
      <w:marLeft w:val="0"/>
      <w:marRight w:val="0"/>
      <w:marTop w:val="0"/>
      <w:marBottom w:val="0"/>
      <w:divBdr>
        <w:top w:val="none" w:sz="0" w:space="0" w:color="auto"/>
        <w:left w:val="none" w:sz="0" w:space="0" w:color="auto"/>
        <w:bottom w:val="none" w:sz="0" w:space="0" w:color="auto"/>
        <w:right w:val="none" w:sz="0" w:space="0" w:color="auto"/>
      </w:divBdr>
    </w:div>
    <w:div w:id="170748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www.dialogues-cns.org/(Accessed" TargetMode="External"/><Relationship Id="rId26" Type="http://schemas.openxmlformats.org/officeDocument/2006/relationships/hyperlink" Target="https://icd.who.int/browse10/2010/en" TargetMode="External"/><Relationship Id="rId3" Type="http://schemas.openxmlformats.org/officeDocument/2006/relationships/customXml" Target="../customXml/item3.xml"/><Relationship Id="rId21" Type="http://schemas.openxmlformats.org/officeDocument/2006/relationships/hyperlink" Target="file:///C:\Users\adeni\OneDrive\Desktop\Overview%20-%20Generalised%20anxiety%20disorder%20in%20adults%20&#8211;%20NHS.%20Available%20at:%20https:\www.nhs.uk\mental-health\condition\generalised-anxity-disorder-overview\(Accessed:%2019%20December"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psychologytoday.com/us/basics/anxiety" TargetMode="External"/><Relationship Id="rId17" Type="http://schemas.openxmlformats.org/officeDocument/2006/relationships/hyperlink" Target="https://www.anxietyuk.org.uk/anxiety-type/generalised-anxiety-disorder/(Accessed" TargetMode="External"/><Relationship Id="rId25" Type="http://schemas.openxmlformats.org/officeDocument/2006/relationships/hyperlink" Target="https://www.forthewithlife.co.uk/(Accessed"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uowtsd-my.sharepoint.com/personal/1908537_student_uwtsd_ac_uk/Documents/Generalised%20Anxiety%20Disorder%20." TargetMode="External"/><Relationship Id="rId20" Type="http://schemas.openxmlformats.org/officeDocument/2006/relationships/hyperlink" Target="https://www.nhs.uk/mental-health/conditions/anxiety/" TargetMode="External"/><Relationship Id="rId29"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uwtsd.ac.uk/"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icd.who.int/browse10/2010/en" TargetMode="External"/><Relationship Id="rId23" Type="http://schemas.openxmlformats.org/officeDocument/2006/relationships/hyperlink" Target="https://psychologytoday.com/us/condition/generalize-anxiety-disorder/(Accessed" TargetMode="External"/><Relationship Id="rId28" Type="http://schemas.openxmlformats.org/officeDocument/2006/relationships/hyperlink" Target="https://mentalhealth-uk.org/help-and-information/conditions/anxiety-disorders/causes/" TargetMode="External"/><Relationship Id="rId10" Type="http://schemas.openxmlformats.org/officeDocument/2006/relationships/endnotes" Target="endnotes.xml"/><Relationship Id="rId19" Type="http://schemas.openxmlformats.org/officeDocument/2006/relationships/hyperlink" Target="http://www.pubmedcentral.nih.gov/articlerender.fcgi?artid=PMC8339376/(Accessed" TargetMode="External"/><Relationship Id="rId31" Type="http://schemas.openxmlformats.org/officeDocument/2006/relationships/image" Target="media/image6.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https://www.nice.org.uk/guidance/cg113/chapter/1-Guidance" TargetMode="External"/><Relationship Id="rId27" Type="http://schemas.openxmlformats.org/officeDocument/2006/relationships/hyperlink" Target="Source:%20" TargetMode="External"/><Relationship Id="rId30" Type="http://schemas.openxmlformats.org/officeDocument/2006/relationships/image" Target="media/image5.jp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3" ma:contentTypeDescription="Create a new document." ma:contentTypeScope="" ma:versionID="f92a2ec5e7ba60f5a3c8d7cd9af81d6e">
  <xsd:schema xmlns:xsd="http://www.w3.org/2001/XMLSchema" xmlns:xs="http://www.w3.org/2001/XMLSchema" xmlns:p="http://schemas.microsoft.com/office/2006/metadata/properties" xmlns:ns3="5861d064-84cb-4d90-8285-3b98c6fe9678" xmlns:ns4="0340dd18-0450-4afb-b5d1-97b484958e7b" targetNamespace="http://schemas.microsoft.com/office/2006/metadata/properties" ma:root="true" ma:fieldsID="eec756627c150169753ef93c4ae4e003" ns3:_="" ns4:_="">
    <xsd:import namespace="5861d064-84cb-4d90-8285-3b98c6fe9678"/>
    <xsd:import namespace="0340dd18-0450-4afb-b5d1-97b484958e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3EEB5-0AB1-481C-A1AA-655708B68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1d064-84cb-4d90-8285-3b98c6fe9678"/>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E0A658-77BD-46D4-A053-531856B8A6B9}">
  <ds:schemaRefs>
    <ds:schemaRef ds:uri="http://schemas.microsoft.com/sharepoint/v3/contenttype/forms"/>
  </ds:schemaRefs>
</ds:datastoreItem>
</file>

<file path=customXml/itemProps3.xml><?xml version="1.0" encoding="utf-8"?>
<ds:datastoreItem xmlns:ds="http://schemas.openxmlformats.org/officeDocument/2006/customXml" ds:itemID="{9F616281-2788-482B-BA10-FB27C77A44A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99130EC-8CA2-4A47-9637-AA830F50F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4279</Words>
  <Characters>24391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Carlene Marie Campbell</cp:lastModifiedBy>
  <cp:revision>2</cp:revision>
  <dcterms:created xsi:type="dcterms:W3CDTF">2022-01-02T07:44:00Z</dcterms:created>
  <dcterms:modified xsi:type="dcterms:W3CDTF">2022-01-02T07:44:00Z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