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BF8FA0" w14:textId="39EBF9EF" w:rsidR="0082072E" w:rsidRPr="00DC0736" w:rsidRDefault="2C80A9C0" w:rsidP="10EA35B5">
      <w:pPr>
        <w:jc w:val="center"/>
        <w:rPr>
          <w:b/>
          <w:bCs/>
          <w:sz w:val="36"/>
          <w:szCs w:val="36"/>
        </w:rPr>
      </w:pPr>
      <w:r w:rsidRPr="10EA35B5">
        <w:rPr>
          <w:b/>
          <w:bCs/>
          <w:sz w:val="36"/>
          <w:szCs w:val="36"/>
        </w:rPr>
        <w:t xml:space="preserve"> </w:t>
      </w:r>
      <w:r w:rsidR="00DC0736" w:rsidRPr="10EA35B5">
        <w:rPr>
          <w:b/>
          <w:bCs/>
          <w:sz w:val="36"/>
          <w:szCs w:val="36"/>
        </w:rPr>
        <w:t>Module Name: Enterprise and Entrepreneurship</w:t>
      </w:r>
    </w:p>
    <w:p w14:paraId="7DF5A65E" w14:textId="77777777" w:rsidR="00DC0736" w:rsidRPr="00DC0736" w:rsidRDefault="00DC0736" w:rsidP="00DC0736">
      <w:pPr>
        <w:jc w:val="center"/>
        <w:rPr>
          <w:b/>
          <w:sz w:val="36"/>
        </w:rPr>
      </w:pPr>
      <w:r w:rsidRPr="00DC0736">
        <w:rPr>
          <w:b/>
          <w:sz w:val="36"/>
        </w:rPr>
        <w:t>Module Code: LCLM4006</w:t>
      </w:r>
    </w:p>
    <w:p w14:paraId="53FC72A7" w14:textId="77777777" w:rsidR="00DC0736" w:rsidRPr="00DC0736" w:rsidRDefault="00DC0736" w:rsidP="00DC0736">
      <w:pPr>
        <w:jc w:val="center"/>
        <w:rPr>
          <w:b/>
          <w:sz w:val="28"/>
        </w:rPr>
      </w:pPr>
      <w:r w:rsidRPr="00DC0736">
        <w:rPr>
          <w:b/>
          <w:sz w:val="28"/>
        </w:rPr>
        <w:t>Assignment title: Individual Written Business Plan</w:t>
      </w:r>
    </w:p>
    <w:p w14:paraId="16C74DCF" w14:textId="77777777" w:rsidR="00DC0736" w:rsidRDefault="00DC0736" w:rsidP="00DC0736">
      <w:pPr>
        <w:jc w:val="center"/>
        <w:rPr>
          <w:b/>
          <w:sz w:val="36"/>
        </w:rPr>
      </w:pPr>
      <w:r w:rsidRPr="00DC0736">
        <w:rPr>
          <w:b/>
          <w:sz w:val="36"/>
        </w:rPr>
        <w:t>“Introducing Ed-Friend Ltd.”</w:t>
      </w:r>
    </w:p>
    <w:p w14:paraId="4603F7D6" w14:textId="77777777" w:rsidR="008043CB" w:rsidRDefault="008043CB" w:rsidP="008043CB">
      <w:pPr>
        <w:jc w:val="center"/>
        <w:rPr>
          <w:b/>
          <w:sz w:val="36"/>
        </w:rPr>
      </w:pPr>
      <w:r>
        <w:rPr>
          <w:b/>
          <w:sz w:val="36"/>
        </w:rPr>
        <w:t xml:space="preserve">Student Name; Leticia Reyes De Leon  </w:t>
      </w:r>
    </w:p>
    <w:p w14:paraId="4850DFCB" w14:textId="1DE06EB6" w:rsidR="008043CB" w:rsidRDefault="008043CB" w:rsidP="008043CB">
      <w:pPr>
        <w:jc w:val="center"/>
        <w:rPr>
          <w:b/>
          <w:sz w:val="36"/>
        </w:rPr>
      </w:pPr>
      <w:r>
        <w:rPr>
          <w:b/>
          <w:sz w:val="36"/>
        </w:rPr>
        <w:t>Student Number; 2443004</w:t>
      </w:r>
    </w:p>
    <w:p w14:paraId="0ADA0FE2" w14:textId="77777777" w:rsidR="008043CB" w:rsidRPr="00DC0736" w:rsidRDefault="008043CB" w:rsidP="00DC0736">
      <w:pPr>
        <w:jc w:val="center"/>
        <w:rPr>
          <w:b/>
          <w:sz w:val="36"/>
        </w:rPr>
      </w:pPr>
    </w:p>
    <w:p w14:paraId="7700A934" w14:textId="77777777" w:rsidR="00DC0736" w:rsidRDefault="00DC0736">
      <w:pPr>
        <w:spacing w:line="259" w:lineRule="auto"/>
        <w:jc w:val="left"/>
      </w:pPr>
      <w:r>
        <w:br w:type="page"/>
      </w:r>
    </w:p>
    <w:p w14:paraId="6F683A21" w14:textId="77777777" w:rsidR="00DC0736" w:rsidRPr="004C0F18" w:rsidRDefault="00DC0736" w:rsidP="004C0F18">
      <w:pPr>
        <w:jc w:val="center"/>
        <w:rPr>
          <w:b/>
          <w:sz w:val="28"/>
        </w:rPr>
      </w:pPr>
      <w:r w:rsidRPr="274C5095">
        <w:rPr>
          <w:b/>
          <w:bCs/>
          <w:sz w:val="28"/>
          <w:szCs w:val="28"/>
        </w:rPr>
        <w:lastRenderedPageBreak/>
        <w:t>Executive Summary</w:t>
      </w:r>
    </w:p>
    <w:p w14:paraId="4CEA5503" w14:textId="48E705E1" w:rsidR="00DC0736" w:rsidRDefault="29D6EA5F" w:rsidP="00816436">
      <w:r w:rsidRPr="274C5095">
        <w:t>Ed-Friend Ltd is an innovative e-learning platform designed for GCSE and A-level students in the United Kingdom. The platform provides AI-based personalised study plans, past paper practice, and peer mentoring to improve academic performance and reduce student stress (Farhood et al., 2025). The demand for online education platforms has increased significantly in recent years (Chen et al., 2022). The company aims to achieve sustainable growth through strategic partnerships, strong financial planning, and scalable technology.</w:t>
      </w:r>
    </w:p>
    <w:p w14:paraId="61D95B88" w14:textId="6A996598" w:rsidR="00816436" w:rsidRDefault="00816436">
      <w:pPr>
        <w:spacing w:line="259" w:lineRule="auto"/>
        <w:jc w:val="left"/>
      </w:pPr>
      <w:r>
        <w:br w:type="page"/>
      </w:r>
    </w:p>
    <w:sdt>
      <w:sdtPr>
        <w:rPr>
          <w:rFonts w:ascii="Times New Roman" w:eastAsiaTheme="minorEastAsia" w:hAnsi="Times New Roman" w:cstheme="minorBidi"/>
          <w:color w:val="auto"/>
          <w:sz w:val="24"/>
          <w:szCs w:val="24"/>
          <w:lang w:val="en-GB"/>
        </w:rPr>
        <w:id w:val="-875930520"/>
        <w:docPartObj>
          <w:docPartGallery w:val="Table of Contents"/>
          <w:docPartUnique/>
        </w:docPartObj>
      </w:sdtPr>
      <w:sdtEndPr>
        <w:rPr>
          <w:b/>
          <w:bCs/>
        </w:rPr>
      </w:sdtEndPr>
      <w:sdtContent>
        <w:p w14:paraId="54CC3100" w14:textId="77777777" w:rsidR="00DC0736" w:rsidRDefault="00DC0736">
          <w:pPr>
            <w:pStyle w:val="TOCHeading"/>
          </w:pPr>
          <w:r>
            <w:t>Contents</w:t>
          </w:r>
        </w:p>
        <w:p w14:paraId="30A32442" w14:textId="77777777" w:rsidR="00816436" w:rsidRDefault="00DC0736">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25641072" w:history="1">
            <w:r w:rsidR="00816436" w:rsidRPr="00471B2D">
              <w:rPr>
                <w:rStyle w:val="Hyperlink"/>
                <w:noProof/>
              </w:rPr>
              <w:t>Introducing the business concept</w:t>
            </w:r>
            <w:r w:rsidR="00816436">
              <w:rPr>
                <w:noProof/>
                <w:webHidden/>
              </w:rPr>
              <w:tab/>
            </w:r>
            <w:r w:rsidR="00816436">
              <w:rPr>
                <w:noProof/>
                <w:webHidden/>
              </w:rPr>
              <w:fldChar w:fldCharType="begin"/>
            </w:r>
            <w:r w:rsidR="00816436">
              <w:rPr>
                <w:noProof/>
                <w:webHidden/>
              </w:rPr>
              <w:instrText xml:space="preserve"> PAGEREF _Toc225641072 \h </w:instrText>
            </w:r>
            <w:r w:rsidR="00816436">
              <w:rPr>
                <w:noProof/>
                <w:webHidden/>
              </w:rPr>
            </w:r>
            <w:r w:rsidR="00816436">
              <w:rPr>
                <w:noProof/>
                <w:webHidden/>
              </w:rPr>
              <w:fldChar w:fldCharType="separate"/>
            </w:r>
            <w:r w:rsidR="00816436">
              <w:rPr>
                <w:noProof/>
                <w:webHidden/>
              </w:rPr>
              <w:t>5</w:t>
            </w:r>
            <w:r w:rsidR="00816436">
              <w:rPr>
                <w:noProof/>
                <w:webHidden/>
              </w:rPr>
              <w:fldChar w:fldCharType="end"/>
            </w:r>
          </w:hyperlink>
        </w:p>
        <w:p w14:paraId="7DB2C91F"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73" w:history="1">
            <w:r w:rsidRPr="00471B2D">
              <w:rPr>
                <w:rStyle w:val="Hyperlink"/>
                <w:noProof/>
              </w:rPr>
              <w:t>Business description</w:t>
            </w:r>
            <w:r>
              <w:rPr>
                <w:noProof/>
                <w:webHidden/>
              </w:rPr>
              <w:tab/>
            </w:r>
            <w:r>
              <w:rPr>
                <w:noProof/>
                <w:webHidden/>
              </w:rPr>
              <w:fldChar w:fldCharType="begin"/>
            </w:r>
            <w:r>
              <w:rPr>
                <w:noProof/>
                <w:webHidden/>
              </w:rPr>
              <w:instrText xml:space="preserve"> PAGEREF _Toc225641073 \h </w:instrText>
            </w:r>
            <w:r>
              <w:rPr>
                <w:noProof/>
                <w:webHidden/>
              </w:rPr>
            </w:r>
            <w:r>
              <w:rPr>
                <w:noProof/>
                <w:webHidden/>
              </w:rPr>
              <w:fldChar w:fldCharType="separate"/>
            </w:r>
            <w:r>
              <w:rPr>
                <w:noProof/>
                <w:webHidden/>
              </w:rPr>
              <w:t>5</w:t>
            </w:r>
            <w:r>
              <w:rPr>
                <w:noProof/>
                <w:webHidden/>
              </w:rPr>
              <w:fldChar w:fldCharType="end"/>
            </w:r>
          </w:hyperlink>
        </w:p>
        <w:p w14:paraId="4EDA9F99"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74" w:history="1">
            <w:r w:rsidRPr="00471B2D">
              <w:rPr>
                <w:rStyle w:val="Hyperlink"/>
                <w:noProof/>
              </w:rPr>
              <w:t>Product Description</w:t>
            </w:r>
            <w:r>
              <w:rPr>
                <w:noProof/>
                <w:webHidden/>
              </w:rPr>
              <w:tab/>
            </w:r>
            <w:r>
              <w:rPr>
                <w:noProof/>
                <w:webHidden/>
              </w:rPr>
              <w:fldChar w:fldCharType="begin"/>
            </w:r>
            <w:r>
              <w:rPr>
                <w:noProof/>
                <w:webHidden/>
              </w:rPr>
              <w:instrText xml:space="preserve"> PAGEREF _Toc225641074 \h </w:instrText>
            </w:r>
            <w:r>
              <w:rPr>
                <w:noProof/>
                <w:webHidden/>
              </w:rPr>
            </w:r>
            <w:r>
              <w:rPr>
                <w:noProof/>
                <w:webHidden/>
              </w:rPr>
              <w:fldChar w:fldCharType="separate"/>
            </w:r>
            <w:r>
              <w:rPr>
                <w:noProof/>
                <w:webHidden/>
              </w:rPr>
              <w:t>5</w:t>
            </w:r>
            <w:r>
              <w:rPr>
                <w:noProof/>
                <w:webHidden/>
              </w:rPr>
              <w:fldChar w:fldCharType="end"/>
            </w:r>
          </w:hyperlink>
        </w:p>
        <w:p w14:paraId="34299BCE" w14:textId="77777777" w:rsidR="00816436" w:rsidRDefault="00816436">
          <w:pPr>
            <w:pStyle w:val="TOC1"/>
            <w:tabs>
              <w:tab w:val="right" w:leader="dot" w:pos="9016"/>
            </w:tabs>
            <w:rPr>
              <w:rFonts w:asciiTheme="minorHAnsi" w:eastAsiaTheme="minorEastAsia" w:hAnsiTheme="minorHAnsi"/>
              <w:noProof/>
              <w:sz w:val="22"/>
              <w:lang w:eastAsia="en-GB"/>
            </w:rPr>
          </w:pPr>
          <w:hyperlink w:anchor="_Toc225641075" w:history="1">
            <w:r w:rsidRPr="00471B2D">
              <w:rPr>
                <w:rStyle w:val="Hyperlink"/>
                <w:noProof/>
              </w:rPr>
              <w:t>Market analysis and marketing plan</w:t>
            </w:r>
            <w:r>
              <w:rPr>
                <w:noProof/>
                <w:webHidden/>
              </w:rPr>
              <w:tab/>
            </w:r>
            <w:r>
              <w:rPr>
                <w:noProof/>
                <w:webHidden/>
              </w:rPr>
              <w:fldChar w:fldCharType="begin"/>
            </w:r>
            <w:r>
              <w:rPr>
                <w:noProof/>
                <w:webHidden/>
              </w:rPr>
              <w:instrText xml:space="preserve"> PAGEREF _Toc225641075 \h </w:instrText>
            </w:r>
            <w:r>
              <w:rPr>
                <w:noProof/>
                <w:webHidden/>
              </w:rPr>
            </w:r>
            <w:r>
              <w:rPr>
                <w:noProof/>
                <w:webHidden/>
              </w:rPr>
              <w:fldChar w:fldCharType="separate"/>
            </w:r>
            <w:r>
              <w:rPr>
                <w:noProof/>
                <w:webHidden/>
              </w:rPr>
              <w:t>6</w:t>
            </w:r>
            <w:r>
              <w:rPr>
                <w:noProof/>
                <w:webHidden/>
              </w:rPr>
              <w:fldChar w:fldCharType="end"/>
            </w:r>
          </w:hyperlink>
        </w:p>
        <w:p w14:paraId="3B4B04E7"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76" w:history="1">
            <w:r w:rsidRPr="00471B2D">
              <w:rPr>
                <w:rStyle w:val="Hyperlink"/>
                <w:noProof/>
              </w:rPr>
              <w:t>Market analysis</w:t>
            </w:r>
            <w:r>
              <w:rPr>
                <w:noProof/>
                <w:webHidden/>
              </w:rPr>
              <w:tab/>
            </w:r>
            <w:r>
              <w:rPr>
                <w:noProof/>
                <w:webHidden/>
              </w:rPr>
              <w:fldChar w:fldCharType="begin"/>
            </w:r>
            <w:r>
              <w:rPr>
                <w:noProof/>
                <w:webHidden/>
              </w:rPr>
              <w:instrText xml:space="preserve"> PAGEREF _Toc225641076 \h </w:instrText>
            </w:r>
            <w:r>
              <w:rPr>
                <w:noProof/>
                <w:webHidden/>
              </w:rPr>
            </w:r>
            <w:r>
              <w:rPr>
                <w:noProof/>
                <w:webHidden/>
              </w:rPr>
              <w:fldChar w:fldCharType="separate"/>
            </w:r>
            <w:r>
              <w:rPr>
                <w:noProof/>
                <w:webHidden/>
              </w:rPr>
              <w:t>6</w:t>
            </w:r>
            <w:r>
              <w:rPr>
                <w:noProof/>
                <w:webHidden/>
              </w:rPr>
              <w:fldChar w:fldCharType="end"/>
            </w:r>
          </w:hyperlink>
        </w:p>
        <w:p w14:paraId="4807EE4E"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77" w:history="1">
            <w:r w:rsidRPr="00471B2D">
              <w:rPr>
                <w:rStyle w:val="Hyperlink"/>
                <w:noProof/>
              </w:rPr>
              <w:t>PESTEL Analysis</w:t>
            </w:r>
            <w:r>
              <w:rPr>
                <w:noProof/>
                <w:webHidden/>
              </w:rPr>
              <w:tab/>
            </w:r>
            <w:r>
              <w:rPr>
                <w:noProof/>
                <w:webHidden/>
              </w:rPr>
              <w:fldChar w:fldCharType="begin"/>
            </w:r>
            <w:r>
              <w:rPr>
                <w:noProof/>
                <w:webHidden/>
              </w:rPr>
              <w:instrText xml:space="preserve"> PAGEREF _Toc225641077 \h </w:instrText>
            </w:r>
            <w:r>
              <w:rPr>
                <w:noProof/>
                <w:webHidden/>
              </w:rPr>
            </w:r>
            <w:r>
              <w:rPr>
                <w:noProof/>
                <w:webHidden/>
              </w:rPr>
              <w:fldChar w:fldCharType="separate"/>
            </w:r>
            <w:r>
              <w:rPr>
                <w:noProof/>
                <w:webHidden/>
              </w:rPr>
              <w:t>6</w:t>
            </w:r>
            <w:r>
              <w:rPr>
                <w:noProof/>
                <w:webHidden/>
              </w:rPr>
              <w:fldChar w:fldCharType="end"/>
            </w:r>
          </w:hyperlink>
        </w:p>
        <w:p w14:paraId="734DFEC0"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78" w:history="1">
            <w:r w:rsidRPr="00471B2D">
              <w:rPr>
                <w:rStyle w:val="Hyperlink"/>
                <w:noProof/>
              </w:rPr>
              <w:t>SWOT analysis</w:t>
            </w:r>
            <w:r>
              <w:rPr>
                <w:noProof/>
                <w:webHidden/>
              </w:rPr>
              <w:tab/>
            </w:r>
            <w:r>
              <w:rPr>
                <w:noProof/>
                <w:webHidden/>
              </w:rPr>
              <w:fldChar w:fldCharType="begin"/>
            </w:r>
            <w:r>
              <w:rPr>
                <w:noProof/>
                <w:webHidden/>
              </w:rPr>
              <w:instrText xml:space="preserve"> PAGEREF _Toc225641078 \h </w:instrText>
            </w:r>
            <w:r>
              <w:rPr>
                <w:noProof/>
                <w:webHidden/>
              </w:rPr>
            </w:r>
            <w:r>
              <w:rPr>
                <w:noProof/>
                <w:webHidden/>
              </w:rPr>
              <w:fldChar w:fldCharType="separate"/>
            </w:r>
            <w:r>
              <w:rPr>
                <w:noProof/>
                <w:webHidden/>
              </w:rPr>
              <w:t>6</w:t>
            </w:r>
            <w:r>
              <w:rPr>
                <w:noProof/>
                <w:webHidden/>
              </w:rPr>
              <w:fldChar w:fldCharType="end"/>
            </w:r>
          </w:hyperlink>
        </w:p>
        <w:p w14:paraId="1232F27B"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79" w:history="1">
            <w:r w:rsidRPr="00471B2D">
              <w:rPr>
                <w:rStyle w:val="Hyperlink"/>
                <w:noProof/>
              </w:rPr>
              <w:t>Marketing Mix</w:t>
            </w:r>
            <w:r>
              <w:rPr>
                <w:noProof/>
                <w:webHidden/>
              </w:rPr>
              <w:tab/>
            </w:r>
            <w:r>
              <w:rPr>
                <w:noProof/>
                <w:webHidden/>
              </w:rPr>
              <w:fldChar w:fldCharType="begin"/>
            </w:r>
            <w:r>
              <w:rPr>
                <w:noProof/>
                <w:webHidden/>
              </w:rPr>
              <w:instrText xml:space="preserve"> PAGEREF _Toc225641079 \h </w:instrText>
            </w:r>
            <w:r>
              <w:rPr>
                <w:noProof/>
                <w:webHidden/>
              </w:rPr>
            </w:r>
            <w:r>
              <w:rPr>
                <w:noProof/>
                <w:webHidden/>
              </w:rPr>
              <w:fldChar w:fldCharType="separate"/>
            </w:r>
            <w:r>
              <w:rPr>
                <w:noProof/>
                <w:webHidden/>
              </w:rPr>
              <w:t>6</w:t>
            </w:r>
            <w:r>
              <w:rPr>
                <w:noProof/>
                <w:webHidden/>
              </w:rPr>
              <w:fldChar w:fldCharType="end"/>
            </w:r>
          </w:hyperlink>
        </w:p>
        <w:p w14:paraId="478D0D5C" w14:textId="77777777" w:rsidR="00816436" w:rsidRDefault="00816436">
          <w:pPr>
            <w:pStyle w:val="TOC1"/>
            <w:tabs>
              <w:tab w:val="right" w:leader="dot" w:pos="9016"/>
            </w:tabs>
            <w:rPr>
              <w:rFonts w:asciiTheme="minorHAnsi" w:eastAsiaTheme="minorEastAsia" w:hAnsiTheme="minorHAnsi"/>
              <w:noProof/>
              <w:sz w:val="22"/>
              <w:lang w:eastAsia="en-GB"/>
            </w:rPr>
          </w:pPr>
          <w:hyperlink w:anchor="_Toc225641080" w:history="1">
            <w:r w:rsidRPr="00471B2D">
              <w:rPr>
                <w:rStyle w:val="Hyperlink"/>
                <w:noProof/>
              </w:rPr>
              <w:t>Management team</w:t>
            </w:r>
            <w:r>
              <w:rPr>
                <w:noProof/>
                <w:webHidden/>
              </w:rPr>
              <w:tab/>
            </w:r>
            <w:r>
              <w:rPr>
                <w:noProof/>
                <w:webHidden/>
              </w:rPr>
              <w:fldChar w:fldCharType="begin"/>
            </w:r>
            <w:r>
              <w:rPr>
                <w:noProof/>
                <w:webHidden/>
              </w:rPr>
              <w:instrText xml:space="preserve"> PAGEREF _Toc225641080 \h </w:instrText>
            </w:r>
            <w:r>
              <w:rPr>
                <w:noProof/>
                <w:webHidden/>
              </w:rPr>
            </w:r>
            <w:r>
              <w:rPr>
                <w:noProof/>
                <w:webHidden/>
              </w:rPr>
              <w:fldChar w:fldCharType="separate"/>
            </w:r>
            <w:r>
              <w:rPr>
                <w:noProof/>
                <w:webHidden/>
              </w:rPr>
              <w:t>7</w:t>
            </w:r>
            <w:r>
              <w:rPr>
                <w:noProof/>
                <w:webHidden/>
              </w:rPr>
              <w:fldChar w:fldCharType="end"/>
            </w:r>
          </w:hyperlink>
        </w:p>
        <w:p w14:paraId="09465080"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81" w:history="1">
            <w:r w:rsidRPr="00471B2D">
              <w:rPr>
                <w:rStyle w:val="Hyperlink"/>
                <w:noProof/>
              </w:rPr>
              <w:t>Management Team and Legal Structure</w:t>
            </w:r>
            <w:r>
              <w:rPr>
                <w:noProof/>
                <w:webHidden/>
              </w:rPr>
              <w:tab/>
            </w:r>
            <w:r>
              <w:rPr>
                <w:noProof/>
                <w:webHidden/>
              </w:rPr>
              <w:fldChar w:fldCharType="begin"/>
            </w:r>
            <w:r>
              <w:rPr>
                <w:noProof/>
                <w:webHidden/>
              </w:rPr>
              <w:instrText xml:space="preserve"> PAGEREF _Toc225641081 \h </w:instrText>
            </w:r>
            <w:r>
              <w:rPr>
                <w:noProof/>
                <w:webHidden/>
              </w:rPr>
            </w:r>
            <w:r>
              <w:rPr>
                <w:noProof/>
                <w:webHidden/>
              </w:rPr>
              <w:fldChar w:fldCharType="separate"/>
            </w:r>
            <w:r>
              <w:rPr>
                <w:noProof/>
                <w:webHidden/>
              </w:rPr>
              <w:t>7</w:t>
            </w:r>
            <w:r>
              <w:rPr>
                <w:noProof/>
                <w:webHidden/>
              </w:rPr>
              <w:fldChar w:fldCharType="end"/>
            </w:r>
          </w:hyperlink>
        </w:p>
        <w:p w14:paraId="698AFC50" w14:textId="77777777" w:rsidR="00816436" w:rsidRDefault="00816436">
          <w:pPr>
            <w:pStyle w:val="TOC1"/>
            <w:tabs>
              <w:tab w:val="right" w:leader="dot" w:pos="9016"/>
            </w:tabs>
            <w:rPr>
              <w:rFonts w:asciiTheme="minorHAnsi" w:eastAsiaTheme="minorEastAsia" w:hAnsiTheme="minorHAnsi"/>
              <w:noProof/>
              <w:sz w:val="22"/>
              <w:lang w:eastAsia="en-GB"/>
            </w:rPr>
          </w:pPr>
          <w:hyperlink w:anchor="_Toc225641082" w:history="1">
            <w:r w:rsidRPr="00471B2D">
              <w:rPr>
                <w:rStyle w:val="Hyperlink"/>
                <w:noProof/>
              </w:rPr>
              <w:t>Financial planning:</w:t>
            </w:r>
            <w:r>
              <w:rPr>
                <w:noProof/>
                <w:webHidden/>
              </w:rPr>
              <w:tab/>
            </w:r>
            <w:r>
              <w:rPr>
                <w:noProof/>
                <w:webHidden/>
              </w:rPr>
              <w:fldChar w:fldCharType="begin"/>
            </w:r>
            <w:r>
              <w:rPr>
                <w:noProof/>
                <w:webHidden/>
              </w:rPr>
              <w:instrText xml:space="preserve"> PAGEREF _Toc225641082 \h </w:instrText>
            </w:r>
            <w:r>
              <w:rPr>
                <w:noProof/>
                <w:webHidden/>
              </w:rPr>
            </w:r>
            <w:r>
              <w:rPr>
                <w:noProof/>
                <w:webHidden/>
              </w:rPr>
              <w:fldChar w:fldCharType="separate"/>
            </w:r>
            <w:r>
              <w:rPr>
                <w:noProof/>
                <w:webHidden/>
              </w:rPr>
              <w:t>8</w:t>
            </w:r>
            <w:r>
              <w:rPr>
                <w:noProof/>
                <w:webHidden/>
              </w:rPr>
              <w:fldChar w:fldCharType="end"/>
            </w:r>
          </w:hyperlink>
        </w:p>
        <w:p w14:paraId="13FE83A6"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83" w:history="1">
            <w:r w:rsidRPr="00471B2D">
              <w:rPr>
                <w:rStyle w:val="Hyperlink"/>
                <w:noProof/>
              </w:rPr>
              <w:t>Cash flow forecast</w:t>
            </w:r>
            <w:r>
              <w:rPr>
                <w:noProof/>
                <w:webHidden/>
              </w:rPr>
              <w:tab/>
            </w:r>
            <w:r>
              <w:rPr>
                <w:noProof/>
                <w:webHidden/>
              </w:rPr>
              <w:fldChar w:fldCharType="begin"/>
            </w:r>
            <w:r>
              <w:rPr>
                <w:noProof/>
                <w:webHidden/>
              </w:rPr>
              <w:instrText xml:space="preserve"> PAGEREF _Toc225641083 \h </w:instrText>
            </w:r>
            <w:r>
              <w:rPr>
                <w:noProof/>
                <w:webHidden/>
              </w:rPr>
            </w:r>
            <w:r>
              <w:rPr>
                <w:noProof/>
                <w:webHidden/>
              </w:rPr>
              <w:fldChar w:fldCharType="separate"/>
            </w:r>
            <w:r>
              <w:rPr>
                <w:noProof/>
                <w:webHidden/>
              </w:rPr>
              <w:t>8</w:t>
            </w:r>
            <w:r>
              <w:rPr>
                <w:noProof/>
                <w:webHidden/>
              </w:rPr>
              <w:fldChar w:fldCharType="end"/>
            </w:r>
          </w:hyperlink>
        </w:p>
        <w:p w14:paraId="260D3114"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84" w:history="1">
            <w:r w:rsidRPr="00471B2D">
              <w:rPr>
                <w:rStyle w:val="Hyperlink"/>
                <w:noProof/>
              </w:rPr>
              <w:t>Sales forecast</w:t>
            </w:r>
            <w:r>
              <w:rPr>
                <w:noProof/>
                <w:webHidden/>
              </w:rPr>
              <w:tab/>
            </w:r>
            <w:r>
              <w:rPr>
                <w:noProof/>
                <w:webHidden/>
              </w:rPr>
              <w:fldChar w:fldCharType="begin"/>
            </w:r>
            <w:r>
              <w:rPr>
                <w:noProof/>
                <w:webHidden/>
              </w:rPr>
              <w:instrText xml:space="preserve"> PAGEREF _Toc225641084 \h </w:instrText>
            </w:r>
            <w:r>
              <w:rPr>
                <w:noProof/>
                <w:webHidden/>
              </w:rPr>
            </w:r>
            <w:r>
              <w:rPr>
                <w:noProof/>
                <w:webHidden/>
              </w:rPr>
              <w:fldChar w:fldCharType="separate"/>
            </w:r>
            <w:r>
              <w:rPr>
                <w:noProof/>
                <w:webHidden/>
              </w:rPr>
              <w:t>8</w:t>
            </w:r>
            <w:r>
              <w:rPr>
                <w:noProof/>
                <w:webHidden/>
              </w:rPr>
              <w:fldChar w:fldCharType="end"/>
            </w:r>
          </w:hyperlink>
        </w:p>
        <w:p w14:paraId="63208177"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85" w:history="1">
            <w:r w:rsidRPr="00471B2D">
              <w:rPr>
                <w:rStyle w:val="Hyperlink"/>
                <w:noProof/>
              </w:rPr>
              <w:t>Production cost forecast</w:t>
            </w:r>
            <w:r>
              <w:rPr>
                <w:noProof/>
                <w:webHidden/>
              </w:rPr>
              <w:tab/>
            </w:r>
            <w:r>
              <w:rPr>
                <w:noProof/>
                <w:webHidden/>
              </w:rPr>
              <w:fldChar w:fldCharType="begin"/>
            </w:r>
            <w:r>
              <w:rPr>
                <w:noProof/>
                <w:webHidden/>
              </w:rPr>
              <w:instrText xml:space="preserve"> PAGEREF _Toc225641085 \h </w:instrText>
            </w:r>
            <w:r>
              <w:rPr>
                <w:noProof/>
                <w:webHidden/>
              </w:rPr>
            </w:r>
            <w:r>
              <w:rPr>
                <w:noProof/>
                <w:webHidden/>
              </w:rPr>
              <w:fldChar w:fldCharType="separate"/>
            </w:r>
            <w:r>
              <w:rPr>
                <w:noProof/>
                <w:webHidden/>
              </w:rPr>
              <w:t>9</w:t>
            </w:r>
            <w:r>
              <w:rPr>
                <w:noProof/>
                <w:webHidden/>
              </w:rPr>
              <w:fldChar w:fldCharType="end"/>
            </w:r>
          </w:hyperlink>
        </w:p>
        <w:p w14:paraId="71138AB8"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86" w:history="1">
            <w:r w:rsidRPr="00471B2D">
              <w:rPr>
                <w:rStyle w:val="Hyperlink"/>
                <w:noProof/>
              </w:rPr>
              <w:t>Breakeven analysis</w:t>
            </w:r>
            <w:r>
              <w:rPr>
                <w:noProof/>
                <w:webHidden/>
              </w:rPr>
              <w:tab/>
            </w:r>
            <w:r>
              <w:rPr>
                <w:noProof/>
                <w:webHidden/>
              </w:rPr>
              <w:fldChar w:fldCharType="begin"/>
            </w:r>
            <w:r>
              <w:rPr>
                <w:noProof/>
                <w:webHidden/>
              </w:rPr>
              <w:instrText xml:space="preserve"> PAGEREF _Toc225641086 \h </w:instrText>
            </w:r>
            <w:r>
              <w:rPr>
                <w:noProof/>
                <w:webHidden/>
              </w:rPr>
            </w:r>
            <w:r>
              <w:rPr>
                <w:noProof/>
                <w:webHidden/>
              </w:rPr>
              <w:fldChar w:fldCharType="separate"/>
            </w:r>
            <w:r>
              <w:rPr>
                <w:noProof/>
                <w:webHidden/>
              </w:rPr>
              <w:t>9</w:t>
            </w:r>
            <w:r>
              <w:rPr>
                <w:noProof/>
                <w:webHidden/>
              </w:rPr>
              <w:fldChar w:fldCharType="end"/>
            </w:r>
          </w:hyperlink>
        </w:p>
        <w:p w14:paraId="15BDA28B"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87" w:history="1">
            <w:r w:rsidRPr="00471B2D">
              <w:rPr>
                <w:rStyle w:val="Hyperlink"/>
                <w:noProof/>
              </w:rPr>
              <w:t>Finance summary</w:t>
            </w:r>
            <w:r>
              <w:rPr>
                <w:noProof/>
                <w:webHidden/>
              </w:rPr>
              <w:tab/>
            </w:r>
            <w:r>
              <w:rPr>
                <w:noProof/>
                <w:webHidden/>
              </w:rPr>
              <w:fldChar w:fldCharType="begin"/>
            </w:r>
            <w:r>
              <w:rPr>
                <w:noProof/>
                <w:webHidden/>
              </w:rPr>
              <w:instrText xml:space="preserve"> PAGEREF _Toc225641087 \h </w:instrText>
            </w:r>
            <w:r>
              <w:rPr>
                <w:noProof/>
                <w:webHidden/>
              </w:rPr>
            </w:r>
            <w:r>
              <w:rPr>
                <w:noProof/>
                <w:webHidden/>
              </w:rPr>
              <w:fldChar w:fldCharType="separate"/>
            </w:r>
            <w:r>
              <w:rPr>
                <w:noProof/>
                <w:webHidden/>
              </w:rPr>
              <w:t>9</w:t>
            </w:r>
            <w:r>
              <w:rPr>
                <w:noProof/>
                <w:webHidden/>
              </w:rPr>
              <w:fldChar w:fldCharType="end"/>
            </w:r>
          </w:hyperlink>
        </w:p>
        <w:p w14:paraId="27115EFA" w14:textId="77777777" w:rsidR="00816436" w:rsidRDefault="00816436">
          <w:pPr>
            <w:pStyle w:val="TOC1"/>
            <w:tabs>
              <w:tab w:val="right" w:leader="dot" w:pos="9016"/>
            </w:tabs>
            <w:rPr>
              <w:rFonts w:asciiTheme="minorHAnsi" w:eastAsiaTheme="minorEastAsia" w:hAnsiTheme="minorHAnsi"/>
              <w:noProof/>
              <w:sz w:val="22"/>
              <w:lang w:eastAsia="en-GB"/>
            </w:rPr>
          </w:pPr>
          <w:hyperlink w:anchor="_Toc225641088" w:history="1">
            <w:r w:rsidRPr="00471B2D">
              <w:rPr>
                <w:rStyle w:val="Hyperlink"/>
                <w:noProof/>
              </w:rPr>
              <w:t>Operations and management plan</w:t>
            </w:r>
            <w:r>
              <w:rPr>
                <w:noProof/>
                <w:webHidden/>
              </w:rPr>
              <w:tab/>
            </w:r>
            <w:r>
              <w:rPr>
                <w:noProof/>
                <w:webHidden/>
              </w:rPr>
              <w:fldChar w:fldCharType="begin"/>
            </w:r>
            <w:r>
              <w:rPr>
                <w:noProof/>
                <w:webHidden/>
              </w:rPr>
              <w:instrText xml:space="preserve"> PAGEREF _Toc225641088 \h </w:instrText>
            </w:r>
            <w:r>
              <w:rPr>
                <w:noProof/>
                <w:webHidden/>
              </w:rPr>
            </w:r>
            <w:r>
              <w:rPr>
                <w:noProof/>
                <w:webHidden/>
              </w:rPr>
              <w:fldChar w:fldCharType="separate"/>
            </w:r>
            <w:r>
              <w:rPr>
                <w:noProof/>
                <w:webHidden/>
              </w:rPr>
              <w:t>11</w:t>
            </w:r>
            <w:r>
              <w:rPr>
                <w:noProof/>
                <w:webHidden/>
              </w:rPr>
              <w:fldChar w:fldCharType="end"/>
            </w:r>
          </w:hyperlink>
        </w:p>
        <w:p w14:paraId="6075644D" w14:textId="77777777" w:rsidR="00816436" w:rsidRDefault="00816436">
          <w:pPr>
            <w:pStyle w:val="TOC1"/>
            <w:tabs>
              <w:tab w:val="right" w:leader="dot" w:pos="9016"/>
            </w:tabs>
            <w:rPr>
              <w:rFonts w:asciiTheme="minorHAnsi" w:eastAsiaTheme="minorEastAsia" w:hAnsiTheme="minorHAnsi"/>
              <w:noProof/>
              <w:sz w:val="22"/>
              <w:lang w:eastAsia="en-GB"/>
            </w:rPr>
          </w:pPr>
          <w:hyperlink w:anchor="_Toc225641089" w:history="1">
            <w:r w:rsidRPr="00471B2D">
              <w:rPr>
                <w:rStyle w:val="Hyperlink"/>
                <w:noProof/>
              </w:rPr>
              <w:t>Competition</w:t>
            </w:r>
            <w:r>
              <w:rPr>
                <w:noProof/>
                <w:webHidden/>
              </w:rPr>
              <w:tab/>
            </w:r>
            <w:r>
              <w:rPr>
                <w:noProof/>
                <w:webHidden/>
              </w:rPr>
              <w:fldChar w:fldCharType="begin"/>
            </w:r>
            <w:r>
              <w:rPr>
                <w:noProof/>
                <w:webHidden/>
              </w:rPr>
              <w:instrText xml:space="preserve"> PAGEREF _Toc225641089 \h </w:instrText>
            </w:r>
            <w:r>
              <w:rPr>
                <w:noProof/>
                <w:webHidden/>
              </w:rPr>
            </w:r>
            <w:r>
              <w:rPr>
                <w:noProof/>
                <w:webHidden/>
              </w:rPr>
              <w:fldChar w:fldCharType="separate"/>
            </w:r>
            <w:r>
              <w:rPr>
                <w:noProof/>
                <w:webHidden/>
              </w:rPr>
              <w:t>11</w:t>
            </w:r>
            <w:r>
              <w:rPr>
                <w:noProof/>
                <w:webHidden/>
              </w:rPr>
              <w:fldChar w:fldCharType="end"/>
            </w:r>
          </w:hyperlink>
        </w:p>
        <w:p w14:paraId="1295C2C1"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90" w:history="1">
            <w:r w:rsidRPr="00471B2D">
              <w:rPr>
                <w:rStyle w:val="Hyperlink"/>
                <w:noProof/>
              </w:rPr>
              <w:t>Target customer</w:t>
            </w:r>
            <w:r>
              <w:rPr>
                <w:noProof/>
                <w:webHidden/>
              </w:rPr>
              <w:tab/>
            </w:r>
            <w:r>
              <w:rPr>
                <w:noProof/>
                <w:webHidden/>
              </w:rPr>
              <w:fldChar w:fldCharType="begin"/>
            </w:r>
            <w:r>
              <w:rPr>
                <w:noProof/>
                <w:webHidden/>
              </w:rPr>
              <w:instrText xml:space="preserve"> PAGEREF _Toc225641090 \h </w:instrText>
            </w:r>
            <w:r>
              <w:rPr>
                <w:noProof/>
                <w:webHidden/>
              </w:rPr>
            </w:r>
            <w:r>
              <w:rPr>
                <w:noProof/>
                <w:webHidden/>
              </w:rPr>
              <w:fldChar w:fldCharType="separate"/>
            </w:r>
            <w:r>
              <w:rPr>
                <w:noProof/>
                <w:webHidden/>
              </w:rPr>
              <w:t>11</w:t>
            </w:r>
            <w:r>
              <w:rPr>
                <w:noProof/>
                <w:webHidden/>
              </w:rPr>
              <w:fldChar w:fldCharType="end"/>
            </w:r>
          </w:hyperlink>
        </w:p>
        <w:p w14:paraId="165D255B"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91" w:history="1">
            <w:r w:rsidRPr="00471B2D">
              <w:rPr>
                <w:rStyle w:val="Hyperlink"/>
                <w:noProof/>
              </w:rPr>
              <w:t>Marketing strategies</w:t>
            </w:r>
            <w:r>
              <w:rPr>
                <w:noProof/>
                <w:webHidden/>
              </w:rPr>
              <w:tab/>
            </w:r>
            <w:r>
              <w:rPr>
                <w:noProof/>
                <w:webHidden/>
              </w:rPr>
              <w:fldChar w:fldCharType="begin"/>
            </w:r>
            <w:r>
              <w:rPr>
                <w:noProof/>
                <w:webHidden/>
              </w:rPr>
              <w:instrText xml:space="preserve"> PAGEREF _Toc225641091 \h </w:instrText>
            </w:r>
            <w:r>
              <w:rPr>
                <w:noProof/>
                <w:webHidden/>
              </w:rPr>
            </w:r>
            <w:r>
              <w:rPr>
                <w:noProof/>
                <w:webHidden/>
              </w:rPr>
              <w:fldChar w:fldCharType="separate"/>
            </w:r>
            <w:r>
              <w:rPr>
                <w:noProof/>
                <w:webHidden/>
              </w:rPr>
              <w:t>11</w:t>
            </w:r>
            <w:r>
              <w:rPr>
                <w:noProof/>
                <w:webHidden/>
              </w:rPr>
              <w:fldChar w:fldCharType="end"/>
            </w:r>
          </w:hyperlink>
        </w:p>
        <w:p w14:paraId="0E6ED33A"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92" w:history="1">
            <w:r w:rsidRPr="00471B2D">
              <w:rPr>
                <w:rStyle w:val="Hyperlink"/>
                <w:noProof/>
              </w:rPr>
              <w:t>Production of good and services</w:t>
            </w:r>
            <w:r>
              <w:rPr>
                <w:noProof/>
                <w:webHidden/>
              </w:rPr>
              <w:tab/>
            </w:r>
            <w:r>
              <w:rPr>
                <w:noProof/>
                <w:webHidden/>
              </w:rPr>
              <w:fldChar w:fldCharType="begin"/>
            </w:r>
            <w:r>
              <w:rPr>
                <w:noProof/>
                <w:webHidden/>
              </w:rPr>
              <w:instrText xml:space="preserve"> PAGEREF _Toc225641092 \h </w:instrText>
            </w:r>
            <w:r>
              <w:rPr>
                <w:noProof/>
                <w:webHidden/>
              </w:rPr>
            </w:r>
            <w:r>
              <w:rPr>
                <w:noProof/>
                <w:webHidden/>
              </w:rPr>
              <w:fldChar w:fldCharType="separate"/>
            </w:r>
            <w:r>
              <w:rPr>
                <w:noProof/>
                <w:webHidden/>
              </w:rPr>
              <w:t>11</w:t>
            </w:r>
            <w:r>
              <w:rPr>
                <w:noProof/>
                <w:webHidden/>
              </w:rPr>
              <w:fldChar w:fldCharType="end"/>
            </w:r>
          </w:hyperlink>
        </w:p>
        <w:p w14:paraId="4CAA1044"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93" w:history="1">
            <w:r w:rsidRPr="00471B2D">
              <w:rPr>
                <w:rStyle w:val="Hyperlink"/>
                <w:noProof/>
              </w:rPr>
              <w:t>Technology plan</w:t>
            </w:r>
            <w:r>
              <w:rPr>
                <w:noProof/>
                <w:webHidden/>
              </w:rPr>
              <w:tab/>
            </w:r>
            <w:r>
              <w:rPr>
                <w:noProof/>
                <w:webHidden/>
              </w:rPr>
              <w:fldChar w:fldCharType="begin"/>
            </w:r>
            <w:r>
              <w:rPr>
                <w:noProof/>
                <w:webHidden/>
              </w:rPr>
              <w:instrText xml:space="preserve"> PAGEREF _Toc225641093 \h </w:instrText>
            </w:r>
            <w:r>
              <w:rPr>
                <w:noProof/>
                <w:webHidden/>
              </w:rPr>
            </w:r>
            <w:r>
              <w:rPr>
                <w:noProof/>
                <w:webHidden/>
              </w:rPr>
              <w:fldChar w:fldCharType="separate"/>
            </w:r>
            <w:r>
              <w:rPr>
                <w:noProof/>
                <w:webHidden/>
              </w:rPr>
              <w:t>11</w:t>
            </w:r>
            <w:r>
              <w:rPr>
                <w:noProof/>
                <w:webHidden/>
              </w:rPr>
              <w:fldChar w:fldCharType="end"/>
            </w:r>
          </w:hyperlink>
        </w:p>
        <w:p w14:paraId="333EE363"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94" w:history="1">
            <w:r w:rsidRPr="00471B2D">
              <w:rPr>
                <w:rStyle w:val="Hyperlink"/>
                <w:noProof/>
              </w:rPr>
              <w:t>Human resource plan</w:t>
            </w:r>
            <w:r>
              <w:rPr>
                <w:noProof/>
                <w:webHidden/>
              </w:rPr>
              <w:tab/>
            </w:r>
            <w:r>
              <w:rPr>
                <w:noProof/>
                <w:webHidden/>
              </w:rPr>
              <w:fldChar w:fldCharType="begin"/>
            </w:r>
            <w:r>
              <w:rPr>
                <w:noProof/>
                <w:webHidden/>
              </w:rPr>
              <w:instrText xml:space="preserve"> PAGEREF _Toc225641094 \h </w:instrText>
            </w:r>
            <w:r>
              <w:rPr>
                <w:noProof/>
                <w:webHidden/>
              </w:rPr>
            </w:r>
            <w:r>
              <w:rPr>
                <w:noProof/>
                <w:webHidden/>
              </w:rPr>
              <w:fldChar w:fldCharType="separate"/>
            </w:r>
            <w:r>
              <w:rPr>
                <w:noProof/>
                <w:webHidden/>
              </w:rPr>
              <w:t>11</w:t>
            </w:r>
            <w:r>
              <w:rPr>
                <w:noProof/>
                <w:webHidden/>
              </w:rPr>
              <w:fldChar w:fldCharType="end"/>
            </w:r>
          </w:hyperlink>
        </w:p>
        <w:p w14:paraId="0EA608E9" w14:textId="77777777" w:rsidR="00816436" w:rsidRDefault="00816436">
          <w:pPr>
            <w:pStyle w:val="TOC2"/>
            <w:tabs>
              <w:tab w:val="right" w:leader="dot" w:pos="9016"/>
            </w:tabs>
            <w:rPr>
              <w:rFonts w:asciiTheme="minorHAnsi" w:eastAsiaTheme="minorEastAsia" w:hAnsiTheme="minorHAnsi"/>
              <w:noProof/>
              <w:sz w:val="22"/>
              <w:lang w:eastAsia="en-GB"/>
            </w:rPr>
          </w:pPr>
          <w:hyperlink w:anchor="_Toc225641095" w:history="1">
            <w:r w:rsidRPr="00471B2D">
              <w:rPr>
                <w:rStyle w:val="Hyperlink"/>
                <w:noProof/>
              </w:rPr>
              <w:t>Expansion plan</w:t>
            </w:r>
            <w:r>
              <w:rPr>
                <w:noProof/>
                <w:webHidden/>
              </w:rPr>
              <w:tab/>
            </w:r>
            <w:r>
              <w:rPr>
                <w:noProof/>
                <w:webHidden/>
              </w:rPr>
              <w:fldChar w:fldCharType="begin"/>
            </w:r>
            <w:r>
              <w:rPr>
                <w:noProof/>
                <w:webHidden/>
              </w:rPr>
              <w:instrText xml:space="preserve"> PAGEREF _Toc225641095 \h </w:instrText>
            </w:r>
            <w:r>
              <w:rPr>
                <w:noProof/>
                <w:webHidden/>
              </w:rPr>
            </w:r>
            <w:r>
              <w:rPr>
                <w:noProof/>
                <w:webHidden/>
              </w:rPr>
              <w:fldChar w:fldCharType="separate"/>
            </w:r>
            <w:r>
              <w:rPr>
                <w:noProof/>
                <w:webHidden/>
              </w:rPr>
              <w:t>12</w:t>
            </w:r>
            <w:r>
              <w:rPr>
                <w:noProof/>
                <w:webHidden/>
              </w:rPr>
              <w:fldChar w:fldCharType="end"/>
            </w:r>
          </w:hyperlink>
        </w:p>
        <w:p w14:paraId="12B0921D" w14:textId="77777777" w:rsidR="00816436" w:rsidRDefault="00816436">
          <w:pPr>
            <w:pStyle w:val="TOC1"/>
            <w:tabs>
              <w:tab w:val="right" w:leader="dot" w:pos="9016"/>
            </w:tabs>
            <w:rPr>
              <w:rFonts w:asciiTheme="minorHAnsi" w:eastAsiaTheme="minorEastAsia" w:hAnsiTheme="minorHAnsi"/>
              <w:noProof/>
              <w:sz w:val="22"/>
              <w:lang w:eastAsia="en-GB"/>
            </w:rPr>
          </w:pPr>
          <w:hyperlink w:anchor="_Toc225641096" w:history="1">
            <w:r w:rsidRPr="00471B2D">
              <w:rPr>
                <w:rStyle w:val="Hyperlink"/>
                <w:noProof/>
              </w:rPr>
              <w:t>Conclusion</w:t>
            </w:r>
            <w:r>
              <w:rPr>
                <w:noProof/>
                <w:webHidden/>
              </w:rPr>
              <w:tab/>
            </w:r>
            <w:r>
              <w:rPr>
                <w:noProof/>
                <w:webHidden/>
              </w:rPr>
              <w:fldChar w:fldCharType="begin"/>
            </w:r>
            <w:r>
              <w:rPr>
                <w:noProof/>
                <w:webHidden/>
              </w:rPr>
              <w:instrText xml:space="preserve"> PAGEREF _Toc225641096 \h </w:instrText>
            </w:r>
            <w:r>
              <w:rPr>
                <w:noProof/>
                <w:webHidden/>
              </w:rPr>
            </w:r>
            <w:r>
              <w:rPr>
                <w:noProof/>
                <w:webHidden/>
              </w:rPr>
              <w:fldChar w:fldCharType="separate"/>
            </w:r>
            <w:r>
              <w:rPr>
                <w:noProof/>
                <w:webHidden/>
              </w:rPr>
              <w:t>13</w:t>
            </w:r>
            <w:r>
              <w:rPr>
                <w:noProof/>
                <w:webHidden/>
              </w:rPr>
              <w:fldChar w:fldCharType="end"/>
            </w:r>
          </w:hyperlink>
        </w:p>
        <w:p w14:paraId="1AE2103E" w14:textId="77777777" w:rsidR="00816436" w:rsidRDefault="00816436">
          <w:pPr>
            <w:pStyle w:val="TOC1"/>
            <w:tabs>
              <w:tab w:val="right" w:leader="dot" w:pos="9016"/>
            </w:tabs>
            <w:rPr>
              <w:rFonts w:asciiTheme="minorHAnsi" w:eastAsiaTheme="minorEastAsia" w:hAnsiTheme="minorHAnsi"/>
              <w:noProof/>
              <w:sz w:val="22"/>
              <w:lang w:eastAsia="en-GB"/>
            </w:rPr>
          </w:pPr>
          <w:hyperlink w:anchor="_Toc225641097" w:history="1">
            <w:r w:rsidRPr="00471B2D">
              <w:rPr>
                <w:rStyle w:val="Hyperlink"/>
                <w:noProof/>
              </w:rPr>
              <w:t>References</w:t>
            </w:r>
            <w:r>
              <w:rPr>
                <w:noProof/>
                <w:webHidden/>
              </w:rPr>
              <w:tab/>
            </w:r>
            <w:r>
              <w:rPr>
                <w:noProof/>
                <w:webHidden/>
              </w:rPr>
              <w:fldChar w:fldCharType="begin"/>
            </w:r>
            <w:r>
              <w:rPr>
                <w:noProof/>
                <w:webHidden/>
              </w:rPr>
              <w:instrText xml:space="preserve"> PAGEREF _Toc225641097 \h </w:instrText>
            </w:r>
            <w:r>
              <w:rPr>
                <w:noProof/>
                <w:webHidden/>
              </w:rPr>
            </w:r>
            <w:r>
              <w:rPr>
                <w:noProof/>
                <w:webHidden/>
              </w:rPr>
              <w:fldChar w:fldCharType="separate"/>
            </w:r>
            <w:r>
              <w:rPr>
                <w:noProof/>
                <w:webHidden/>
              </w:rPr>
              <w:t>14</w:t>
            </w:r>
            <w:r>
              <w:rPr>
                <w:noProof/>
                <w:webHidden/>
              </w:rPr>
              <w:fldChar w:fldCharType="end"/>
            </w:r>
          </w:hyperlink>
        </w:p>
        <w:p w14:paraId="17517834" w14:textId="3A5DF899" w:rsidR="00885AD8" w:rsidRPr="008E07E1" w:rsidRDefault="00DC0736" w:rsidP="008E07E1">
          <w:r>
            <w:rPr>
              <w:b/>
              <w:bCs/>
              <w:noProof/>
            </w:rPr>
            <w:lastRenderedPageBreak/>
            <w:fldChar w:fldCharType="end"/>
          </w:r>
        </w:p>
      </w:sdtContent>
    </w:sdt>
    <w:p w14:paraId="2B7D1F6F" w14:textId="77777777" w:rsidR="00DC0736" w:rsidRDefault="00DC0736" w:rsidP="00DC0736">
      <w:pPr>
        <w:pStyle w:val="Heading1"/>
      </w:pPr>
      <w:bookmarkStart w:id="0" w:name="_Toc225641072"/>
      <w:bookmarkStart w:id="1" w:name="_GoBack"/>
      <w:r>
        <w:t>Introducing the business concept</w:t>
      </w:r>
      <w:bookmarkEnd w:id="0"/>
    </w:p>
    <w:p w14:paraId="7A2BB62B" w14:textId="77777777" w:rsidR="00DC0736" w:rsidRDefault="00DC0736" w:rsidP="00DC0736">
      <w:pPr>
        <w:pStyle w:val="Heading2"/>
      </w:pPr>
      <w:bookmarkStart w:id="2" w:name="_Toc225641073"/>
      <w:r>
        <w:t>Business description</w:t>
      </w:r>
      <w:bookmarkEnd w:id="2"/>
    </w:p>
    <w:p w14:paraId="79F88F72" w14:textId="77777777" w:rsidR="0082072E" w:rsidRDefault="0082072E" w:rsidP="0082072E">
      <w:pPr>
        <w:jc w:val="center"/>
      </w:pPr>
      <w:r>
        <w:rPr>
          <w:noProof/>
          <w:lang w:eastAsia="en-GB"/>
        </w:rPr>
        <w:drawing>
          <wp:inline distT="0" distB="0" distL="0" distR="0" wp14:anchorId="027EEA32" wp14:editId="0B0AA155">
            <wp:extent cx="2857500" cy="1600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pic:spPr>
                </pic:pic>
              </a:graphicData>
            </a:graphic>
          </wp:inline>
        </w:drawing>
      </w:r>
    </w:p>
    <w:p w14:paraId="4FA4041F" w14:textId="77777777" w:rsidR="0082072E" w:rsidRDefault="0082072E" w:rsidP="0082072E">
      <w:pPr>
        <w:jc w:val="center"/>
      </w:pPr>
      <w:r>
        <w:t>Figure 1: Entrepreneurship in Ed-tech</w:t>
      </w:r>
    </w:p>
    <w:p w14:paraId="623EEEE7" w14:textId="77777777" w:rsidR="0082072E" w:rsidRPr="0082072E" w:rsidRDefault="0082072E" w:rsidP="0082072E">
      <w:pPr>
        <w:jc w:val="center"/>
      </w:pPr>
      <w:r>
        <w:t>Source:</w:t>
      </w:r>
      <w:r w:rsidR="00885AD8">
        <w:t xml:space="preserve"> (Chen et al., 2022)</w:t>
      </w:r>
    </w:p>
    <w:p w14:paraId="718A4CFC" w14:textId="2E934598" w:rsidR="004C0F18" w:rsidRPr="004C0F18" w:rsidRDefault="4B0161CF" w:rsidP="00A73CA0">
      <w:r w:rsidRPr="274C5095">
        <w:t>Ed-Friend Ltd operates as a Private Limited Company (Ltd) in the UK, providing limited liability to its owners. The business focuses on delivering personalised and accessible education support aligned with the UK curriculum (Akintayo et al., 2024).</w:t>
      </w:r>
    </w:p>
    <w:p w14:paraId="1A29DB12" w14:textId="5F8BD148" w:rsidR="004C0F18" w:rsidRPr="004C0F18" w:rsidRDefault="4B0161CF" w:rsidP="00A73CA0">
      <w:pPr>
        <w:pStyle w:val="Heading2"/>
      </w:pPr>
      <w:bookmarkStart w:id="3" w:name="_Toc225641074"/>
      <w:r w:rsidRPr="274C5095">
        <w:t>Product Description</w:t>
      </w:r>
      <w:bookmarkEnd w:id="3"/>
    </w:p>
    <w:p w14:paraId="44C946DB" w14:textId="178E9582" w:rsidR="004C0F18" w:rsidRPr="004C0F18" w:rsidRDefault="4B0161CF" w:rsidP="00A73CA0">
      <w:r w:rsidRPr="274C5095">
        <w:t>The platform offers AI-generated study plans, exam practice questions, progress tracking, and peer mentoring. These features enhance student engagement and academic performance (Farhood et al., 2025; Collier, 2022).</w:t>
      </w:r>
    </w:p>
    <w:p w14:paraId="2360055D" w14:textId="7DBDB618" w:rsidR="004C0F18" w:rsidRPr="004C0F18" w:rsidRDefault="004C0F18" w:rsidP="004C0F18"/>
    <w:p w14:paraId="21B150D9" w14:textId="1A39ACAC" w:rsidR="004C0F18" w:rsidRPr="004C0F18" w:rsidRDefault="004C0F18" w:rsidP="004C0F18">
      <w:r>
        <w:t xml:space="preserve"> </w:t>
      </w:r>
    </w:p>
    <w:p w14:paraId="2A77531A" w14:textId="77777777" w:rsidR="004C0F18" w:rsidRDefault="004C0F18">
      <w:pPr>
        <w:spacing w:line="259" w:lineRule="auto"/>
        <w:jc w:val="left"/>
        <w:rPr>
          <w:rFonts w:eastAsiaTheme="majorEastAsia" w:cstheme="majorBidi"/>
          <w:b/>
          <w:color w:val="2E74B5" w:themeColor="accent1" w:themeShade="BF"/>
          <w:sz w:val="28"/>
          <w:szCs w:val="32"/>
        </w:rPr>
      </w:pPr>
      <w:r>
        <w:br w:type="page"/>
      </w:r>
    </w:p>
    <w:p w14:paraId="3EBBC940" w14:textId="77777777" w:rsidR="00DC0736" w:rsidRDefault="00DC0736" w:rsidP="00DC0736">
      <w:pPr>
        <w:pStyle w:val="Heading1"/>
      </w:pPr>
      <w:bookmarkStart w:id="4" w:name="_Toc225641075"/>
      <w:r>
        <w:lastRenderedPageBreak/>
        <w:t>Market analysis and marketing plan</w:t>
      </w:r>
      <w:bookmarkEnd w:id="4"/>
    </w:p>
    <w:p w14:paraId="4524724E" w14:textId="77777777" w:rsidR="00DC0736" w:rsidRDefault="00DC0736" w:rsidP="00DC0736">
      <w:pPr>
        <w:pStyle w:val="Heading2"/>
      </w:pPr>
      <w:bookmarkStart w:id="5" w:name="_Toc225641076"/>
      <w:r>
        <w:t>Market analysis</w:t>
      </w:r>
      <w:bookmarkEnd w:id="5"/>
    </w:p>
    <w:p w14:paraId="57EACC63" w14:textId="6C1649F8" w:rsidR="00DC0736" w:rsidRDefault="5076113C" w:rsidP="274C5095">
      <w:r w:rsidRPr="274C5095">
        <w:rPr>
          <w:rFonts w:eastAsia="Times New Roman" w:cs="Times New Roman"/>
          <w:szCs w:val="24"/>
        </w:rPr>
        <w:t>The target market includes GCSE and A-level students in the UK who require additional academic support. Competitors such as Seneca Learning and BBC Bitesize dominate the market; however, Ed-Friend differentiates itself through AI personalisation and mentoring (Bishop, 2022).</w:t>
      </w:r>
    </w:p>
    <w:p w14:paraId="06AE4DF2" w14:textId="19AE037F" w:rsidR="5076113C" w:rsidRDefault="5076113C" w:rsidP="00816436">
      <w:pPr>
        <w:pStyle w:val="Heading2"/>
      </w:pPr>
      <w:bookmarkStart w:id="6" w:name="_Toc225641077"/>
      <w:r w:rsidRPr="274C5095">
        <w:t>PESTEL Analysis</w:t>
      </w:r>
      <w:bookmarkEnd w:id="6"/>
    </w:p>
    <w:p w14:paraId="2B09130B" w14:textId="77777777" w:rsidR="00816436" w:rsidRDefault="5076113C" w:rsidP="00A73CA0">
      <w:r w:rsidRPr="274C5095">
        <w:t>Political: Government support for digital education initiatives (Akintayo et al., 2024).</w:t>
      </w:r>
    </w:p>
    <w:p w14:paraId="7468DAF6" w14:textId="77777777" w:rsidR="00816436" w:rsidRDefault="5076113C" w:rsidP="00A73CA0">
      <w:r w:rsidRPr="274C5095">
        <w:t>Economic: Increased spending on private education and tutoring services.</w:t>
      </w:r>
    </w:p>
    <w:p w14:paraId="3896A0AD" w14:textId="77777777" w:rsidR="00816436" w:rsidRDefault="5076113C" w:rsidP="00A73CA0">
      <w:r w:rsidRPr="274C5095">
        <w:t>Social: High levels of student stress and demand for personalised learning (Collier, 2022).</w:t>
      </w:r>
    </w:p>
    <w:p w14:paraId="0E1F99A9" w14:textId="77777777" w:rsidR="00816436" w:rsidRDefault="5076113C" w:rsidP="00A73CA0">
      <w:r w:rsidRPr="274C5095">
        <w:t>Technological: Growth of artificial intelligence in education platforms (Farhood et al., 2025).</w:t>
      </w:r>
    </w:p>
    <w:p w14:paraId="697E841E" w14:textId="77777777" w:rsidR="00816436" w:rsidRDefault="5076113C" w:rsidP="00A73CA0">
      <w:r w:rsidRPr="274C5095">
        <w:t>Environmental: Reduced paper usage through digital learning.</w:t>
      </w:r>
    </w:p>
    <w:p w14:paraId="37B72AE5" w14:textId="3D18CBC5" w:rsidR="274C5095" w:rsidRPr="00816436" w:rsidRDefault="5076113C" w:rsidP="274C5095">
      <w:r w:rsidRPr="274C5095">
        <w:t>Legal: Compliance with UK data protection regulations.</w:t>
      </w:r>
    </w:p>
    <w:p w14:paraId="7A60A761" w14:textId="77777777" w:rsidR="00DC0736" w:rsidRDefault="00DC0736" w:rsidP="00DC0736">
      <w:pPr>
        <w:pStyle w:val="Heading2"/>
      </w:pPr>
      <w:bookmarkStart w:id="7" w:name="_Toc225641078"/>
      <w:r>
        <w:t>SWOT analysis</w:t>
      </w:r>
      <w:bookmarkEnd w:id="7"/>
    </w:p>
    <w:p w14:paraId="7B2424F3" w14:textId="0D9F1F71" w:rsidR="274C5095" w:rsidRPr="00A73CA0" w:rsidRDefault="0EBC823D" w:rsidP="00816436">
      <w:r w:rsidRPr="274C5095">
        <w:t xml:space="preserve">Strengths include innovative AI features that personalise </w:t>
      </w:r>
      <w:r w:rsidR="00A73CA0" w:rsidRPr="274C5095">
        <w:t>teaching</w:t>
      </w:r>
      <w:r w:rsidRPr="274C5095">
        <w:t xml:space="preserve"> (Farhood et al., 2025). Weaknesses include being a new entrant in a competitive market. Opportunities arise from the growing demand for online learning platforms (Chen et al., 2022). Threats include strong competitors and changing education policies.</w:t>
      </w:r>
    </w:p>
    <w:p w14:paraId="58B64F21" w14:textId="77777777" w:rsidR="00DC0736" w:rsidRDefault="00DC0736" w:rsidP="00DC0736">
      <w:pPr>
        <w:pStyle w:val="Heading2"/>
      </w:pPr>
      <w:bookmarkStart w:id="8" w:name="_Toc225641079"/>
      <w:r>
        <w:t>Marketing Mix</w:t>
      </w:r>
      <w:bookmarkEnd w:id="8"/>
    </w:p>
    <w:p w14:paraId="06E840D8" w14:textId="77777777" w:rsidR="00816436" w:rsidRDefault="56CAF55F" w:rsidP="274C5095">
      <w:r w:rsidRPr="274C5095">
        <w:rPr>
          <w:rFonts w:eastAsia="Times New Roman" w:cs="Times New Roman"/>
          <w:color w:val="000000" w:themeColor="text1"/>
          <w:szCs w:val="24"/>
        </w:rPr>
        <w:t>Product: AI-based learning platform with mentoring features (Farhood et al., 2025).</w:t>
      </w:r>
    </w:p>
    <w:p w14:paraId="646F70C6" w14:textId="77777777" w:rsidR="00816436" w:rsidRDefault="56CAF55F" w:rsidP="274C5095">
      <w:r w:rsidRPr="274C5095">
        <w:rPr>
          <w:rFonts w:eastAsia="Times New Roman" w:cs="Times New Roman"/>
          <w:color w:val="000000" w:themeColor="text1"/>
          <w:szCs w:val="24"/>
        </w:rPr>
        <w:t>Price: Tiered subscription model (£5, £10, £15) based on industry standards.</w:t>
      </w:r>
    </w:p>
    <w:p w14:paraId="466486F6" w14:textId="77777777" w:rsidR="00816436" w:rsidRDefault="56CAF55F" w:rsidP="274C5095">
      <w:r w:rsidRPr="274C5095">
        <w:rPr>
          <w:rFonts w:eastAsia="Times New Roman" w:cs="Times New Roman"/>
          <w:color w:val="000000" w:themeColor="text1"/>
          <w:szCs w:val="24"/>
        </w:rPr>
        <w:t>Place: Online platform accessible via mobile and desktop.</w:t>
      </w:r>
    </w:p>
    <w:p w14:paraId="3AED405F" w14:textId="77777777" w:rsidR="00816436" w:rsidRDefault="56CAF55F" w:rsidP="274C5095">
      <w:pPr>
        <w:rPr>
          <w:rFonts w:eastAsia="Times New Roman" w:cs="Times New Roman"/>
          <w:color w:val="000000" w:themeColor="text1"/>
          <w:szCs w:val="24"/>
        </w:rPr>
      </w:pPr>
      <w:r w:rsidRPr="274C5095">
        <w:rPr>
          <w:rFonts w:eastAsia="Times New Roman" w:cs="Times New Roman"/>
          <w:color w:val="000000" w:themeColor="text1"/>
          <w:szCs w:val="24"/>
        </w:rPr>
        <w:t>Promotion: Social media marketing, partnerships with schools</w:t>
      </w:r>
      <w:r w:rsidR="00816436">
        <w:rPr>
          <w:rFonts w:eastAsia="Times New Roman" w:cs="Times New Roman"/>
          <w:color w:val="000000" w:themeColor="text1"/>
          <w:szCs w:val="24"/>
        </w:rPr>
        <w:t>, and online advertising (Bull,</w:t>
      </w:r>
    </w:p>
    <w:p w14:paraId="317FB2EC" w14:textId="3ACB42F2" w:rsidR="004C0F18" w:rsidRPr="004C0F18" w:rsidRDefault="56CAF55F" w:rsidP="274C5095">
      <w:pPr>
        <w:rPr>
          <w:rFonts w:eastAsia="Times New Roman" w:cs="Times New Roman"/>
          <w:szCs w:val="24"/>
        </w:rPr>
      </w:pPr>
      <w:r w:rsidRPr="274C5095">
        <w:rPr>
          <w:rFonts w:eastAsia="Times New Roman" w:cs="Times New Roman"/>
          <w:color w:val="000000" w:themeColor="text1"/>
          <w:szCs w:val="24"/>
        </w:rPr>
        <w:t>2025).</w:t>
      </w:r>
    </w:p>
    <w:p w14:paraId="0AFFD4C4" w14:textId="77777777" w:rsidR="004C0F18" w:rsidRDefault="004C0F18">
      <w:pPr>
        <w:spacing w:line="259" w:lineRule="auto"/>
        <w:jc w:val="left"/>
        <w:rPr>
          <w:rFonts w:eastAsiaTheme="majorEastAsia" w:cstheme="majorBidi"/>
          <w:b/>
          <w:color w:val="2E74B5" w:themeColor="accent1" w:themeShade="BF"/>
          <w:sz w:val="28"/>
          <w:szCs w:val="32"/>
        </w:rPr>
      </w:pPr>
      <w:r>
        <w:br w:type="page"/>
      </w:r>
    </w:p>
    <w:p w14:paraId="13920C31" w14:textId="77777777" w:rsidR="00DC0736" w:rsidRDefault="00DC0736" w:rsidP="00DC0736">
      <w:pPr>
        <w:pStyle w:val="Heading1"/>
      </w:pPr>
      <w:bookmarkStart w:id="9" w:name="_Toc225641080"/>
      <w:r>
        <w:lastRenderedPageBreak/>
        <w:t>Management team</w:t>
      </w:r>
      <w:bookmarkEnd w:id="9"/>
    </w:p>
    <w:p w14:paraId="300D4C84" w14:textId="7159E457" w:rsidR="00DC0736" w:rsidRDefault="0EAE9913" w:rsidP="00A73CA0">
      <w:pPr>
        <w:pStyle w:val="Heading2"/>
      </w:pPr>
      <w:bookmarkStart w:id="10" w:name="_Toc225641081"/>
      <w:r w:rsidRPr="274C5095">
        <w:t>Management Team and Legal Structure</w:t>
      </w:r>
      <w:bookmarkEnd w:id="10"/>
    </w:p>
    <w:p w14:paraId="0181F339" w14:textId="239A1F9B" w:rsidR="00DC0736" w:rsidRDefault="0EAE9913" w:rsidP="00A73CA0">
      <w:r w:rsidRPr="274C5095">
        <w:t>The management team includes a CEO, CTO, Operations Manager, and Marketing Lead, all contributing to business growth and strategy</w:t>
      </w:r>
      <w:r w:rsidR="00816436">
        <w:t xml:space="preserve"> </w:t>
      </w:r>
      <w:r w:rsidR="00816436" w:rsidRPr="274C5095">
        <w:t>(Akintayo et al., 2024)</w:t>
      </w:r>
      <w:r w:rsidRPr="274C5095">
        <w:t>. As a Private Limited Company (Ltd), the business benefits from limited liability and a formal legal structure.</w:t>
      </w:r>
    </w:p>
    <w:p w14:paraId="64EA74FD" w14:textId="49C38534" w:rsidR="00DC0736" w:rsidRDefault="00DC0736" w:rsidP="274C5095"/>
    <w:p w14:paraId="6891899D" w14:textId="5D3BEF7C" w:rsidR="0082072E" w:rsidRDefault="0082072E" w:rsidP="004C0F18">
      <w:pPr>
        <w:jc w:val="center"/>
      </w:pPr>
    </w:p>
    <w:p w14:paraId="21BE2C29" w14:textId="77777777" w:rsidR="004C0F18" w:rsidRDefault="004C0F18">
      <w:pPr>
        <w:spacing w:line="259" w:lineRule="auto"/>
        <w:jc w:val="left"/>
        <w:rPr>
          <w:rFonts w:eastAsiaTheme="majorEastAsia" w:cstheme="majorBidi"/>
          <w:b/>
          <w:color w:val="2E74B5" w:themeColor="accent1" w:themeShade="BF"/>
          <w:sz w:val="28"/>
          <w:szCs w:val="32"/>
        </w:rPr>
      </w:pPr>
      <w:r>
        <w:br w:type="page"/>
      </w:r>
    </w:p>
    <w:p w14:paraId="24E32D79" w14:textId="77777777" w:rsidR="00816436" w:rsidRDefault="00DC0736" w:rsidP="274C5095">
      <w:pPr>
        <w:pStyle w:val="Heading1"/>
      </w:pPr>
      <w:bookmarkStart w:id="11" w:name="_Toc225641082"/>
      <w:r>
        <w:lastRenderedPageBreak/>
        <w:t>Financial plan</w:t>
      </w:r>
      <w:r w:rsidR="597FA28E">
        <w:t>ning</w:t>
      </w:r>
      <w:r w:rsidR="00A73CA0">
        <w:t>:</w:t>
      </w:r>
      <w:bookmarkEnd w:id="11"/>
      <w:r w:rsidR="00A73CA0">
        <w:t xml:space="preserve"> </w:t>
      </w:r>
    </w:p>
    <w:p w14:paraId="78511557" w14:textId="3A543A92" w:rsidR="00DC0736" w:rsidRDefault="3C9C2AFC" w:rsidP="00816436">
      <w:r w:rsidRPr="274C5095">
        <w:t>Start-up costs are estimated at £50,000 based on industry benchmarks and similar digital platforms (Chen et al., 2022). Revenue projections are supported by growth trends in online education platforms (Akintayo et al., 2024).</w:t>
      </w:r>
    </w:p>
    <w:tbl>
      <w:tblPr>
        <w:tblStyle w:val="TableGrid"/>
        <w:tblW w:w="0" w:type="auto"/>
        <w:jc w:val="center"/>
        <w:tblLook w:val="04A0" w:firstRow="1" w:lastRow="0" w:firstColumn="1" w:lastColumn="0" w:noHBand="0" w:noVBand="1"/>
      </w:tblPr>
      <w:tblGrid>
        <w:gridCol w:w="1889"/>
        <w:gridCol w:w="3116"/>
        <w:gridCol w:w="3962"/>
      </w:tblGrid>
      <w:tr w:rsidR="004C0F18" w:rsidRPr="00E976EC" w14:paraId="30AC9D17" w14:textId="77777777" w:rsidTr="274C5095">
        <w:trPr>
          <w:jc w:val="center"/>
        </w:trPr>
        <w:tc>
          <w:tcPr>
            <w:tcW w:w="0" w:type="auto"/>
            <w:hideMark/>
          </w:tcPr>
          <w:p w14:paraId="59ACAC15"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Source</w:t>
            </w:r>
          </w:p>
        </w:tc>
        <w:tc>
          <w:tcPr>
            <w:tcW w:w="0" w:type="auto"/>
            <w:hideMark/>
          </w:tcPr>
          <w:p w14:paraId="505276AC"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Amount (£)</w:t>
            </w:r>
          </w:p>
        </w:tc>
        <w:tc>
          <w:tcPr>
            <w:tcW w:w="0" w:type="auto"/>
            <w:hideMark/>
          </w:tcPr>
          <w:p w14:paraId="069F848C"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Notes</w:t>
            </w:r>
          </w:p>
        </w:tc>
      </w:tr>
      <w:tr w:rsidR="004C0F18" w:rsidRPr="00E976EC" w14:paraId="085A8D15" w14:textId="77777777" w:rsidTr="274C5095">
        <w:trPr>
          <w:jc w:val="center"/>
        </w:trPr>
        <w:tc>
          <w:tcPr>
            <w:tcW w:w="0" w:type="auto"/>
            <w:hideMark/>
          </w:tcPr>
          <w:p w14:paraId="691357F7" w14:textId="77777777" w:rsidR="004C0F18" w:rsidRPr="00E976EC" w:rsidRDefault="004C0F18" w:rsidP="274C5095">
            <w:pPr>
              <w:rPr>
                <w:rFonts w:eastAsia="Times New Roman" w:cs="Times New Roman"/>
                <w:lang w:eastAsia="en-GB"/>
              </w:rPr>
            </w:pPr>
            <w:r w:rsidRPr="274C5095">
              <w:rPr>
                <w:rFonts w:eastAsia="Times New Roman" w:cs="Times New Roman"/>
                <w:lang w:eastAsia="en-GB"/>
              </w:rPr>
              <w:t>Founder Capital</w:t>
            </w:r>
          </w:p>
        </w:tc>
        <w:tc>
          <w:tcPr>
            <w:tcW w:w="0" w:type="auto"/>
            <w:hideMark/>
          </w:tcPr>
          <w:p w14:paraId="26228C0E" w14:textId="36FF774A"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10,000</w:t>
            </w:r>
            <w:r w:rsidR="00816436">
              <w:rPr>
                <w:rFonts w:eastAsia="Times New Roman" w:cs="Times New Roman"/>
                <w:szCs w:val="24"/>
                <w:lang w:eastAsia="en-GB"/>
              </w:rPr>
              <w:t xml:space="preserve"> </w:t>
            </w:r>
            <w:r w:rsidR="00816436">
              <w:t xml:space="preserve">(Farhood </w:t>
            </w:r>
            <w:r w:rsidR="00816436">
              <w:rPr>
                <w:rStyle w:val="Emphasis"/>
              </w:rPr>
              <w:t>et al</w:t>
            </w:r>
            <w:r w:rsidR="00816436">
              <w:t>., 2025)</w:t>
            </w:r>
          </w:p>
        </w:tc>
        <w:tc>
          <w:tcPr>
            <w:tcW w:w="0" w:type="auto"/>
            <w:hideMark/>
          </w:tcPr>
          <w:p w14:paraId="1663A917" w14:textId="128A7F0F" w:rsidR="004C0F18" w:rsidRPr="00E976EC" w:rsidRDefault="004C0F18" w:rsidP="00816436">
            <w:pPr>
              <w:rPr>
                <w:rFonts w:eastAsia="Times New Roman" w:cs="Times New Roman"/>
                <w:lang w:eastAsia="en-GB"/>
              </w:rPr>
            </w:pPr>
            <w:r w:rsidRPr="274C5095">
              <w:rPr>
                <w:rFonts w:eastAsia="Times New Roman" w:cs="Times New Roman"/>
                <w:lang w:eastAsia="en-GB"/>
              </w:rPr>
              <w:t>Initial setup and small operations</w:t>
            </w:r>
            <w:r w:rsidR="00816436">
              <w:t>.</w:t>
            </w:r>
          </w:p>
        </w:tc>
      </w:tr>
      <w:tr w:rsidR="004C0F18" w:rsidRPr="00E976EC" w14:paraId="641496A9" w14:textId="77777777" w:rsidTr="274C5095">
        <w:trPr>
          <w:jc w:val="center"/>
        </w:trPr>
        <w:tc>
          <w:tcPr>
            <w:tcW w:w="0" w:type="auto"/>
            <w:hideMark/>
          </w:tcPr>
          <w:p w14:paraId="14E31B2D"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Angel Investors</w:t>
            </w:r>
          </w:p>
        </w:tc>
        <w:tc>
          <w:tcPr>
            <w:tcW w:w="0" w:type="auto"/>
            <w:hideMark/>
          </w:tcPr>
          <w:p w14:paraId="679637D4"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25,000</w:t>
            </w:r>
          </w:p>
        </w:tc>
        <w:tc>
          <w:tcPr>
            <w:tcW w:w="0" w:type="auto"/>
            <w:hideMark/>
          </w:tcPr>
          <w:p w14:paraId="08E8BFD9"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For tech development and marketing</w:t>
            </w:r>
          </w:p>
        </w:tc>
      </w:tr>
      <w:tr w:rsidR="004C0F18" w:rsidRPr="00E976EC" w14:paraId="7E0FBA50" w14:textId="77777777" w:rsidTr="274C5095">
        <w:trPr>
          <w:jc w:val="center"/>
        </w:trPr>
        <w:tc>
          <w:tcPr>
            <w:tcW w:w="0" w:type="auto"/>
            <w:hideMark/>
          </w:tcPr>
          <w:p w14:paraId="04E4BF65"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Education Grants</w:t>
            </w:r>
          </w:p>
        </w:tc>
        <w:tc>
          <w:tcPr>
            <w:tcW w:w="0" w:type="auto"/>
            <w:hideMark/>
          </w:tcPr>
          <w:p w14:paraId="568F2BAE"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15,000</w:t>
            </w:r>
          </w:p>
        </w:tc>
        <w:tc>
          <w:tcPr>
            <w:tcW w:w="0" w:type="auto"/>
            <w:hideMark/>
          </w:tcPr>
          <w:p w14:paraId="4D8B8F92"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UK digital learning grants</w:t>
            </w:r>
          </w:p>
        </w:tc>
      </w:tr>
      <w:tr w:rsidR="004C0F18" w:rsidRPr="00E976EC" w14:paraId="6B0271A4" w14:textId="77777777" w:rsidTr="274C5095">
        <w:trPr>
          <w:jc w:val="center"/>
        </w:trPr>
        <w:tc>
          <w:tcPr>
            <w:tcW w:w="0" w:type="auto"/>
            <w:hideMark/>
          </w:tcPr>
          <w:p w14:paraId="3C6B8CF1"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Total</w:t>
            </w:r>
          </w:p>
        </w:tc>
        <w:tc>
          <w:tcPr>
            <w:tcW w:w="0" w:type="auto"/>
            <w:hideMark/>
          </w:tcPr>
          <w:p w14:paraId="050AD963" w14:textId="6EC585AE"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50,000</w:t>
            </w:r>
            <w:r w:rsidR="00816436">
              <w:rPr>
                <w:rFonts w:eastAsia="Times New Roman" w:cs="Times New Roman"/>
                <w:szCs w:val="24"/>
                <w:lang w:eastAsia="en-GB"/>
              </w:rPr>
              <w:t xml:space="preserve"> </w:t>
            </w:r>
            <w:r w:rsidR="00816436">
              <w:t xml:space="preserve">(Palshkov </w:t>
            </w:r>
            <w:r w:rsidR="00816436">
              <w:rPr>
                <w:rStyle w:val="Emphasis"/>
              </w:rPr>
              <w:t>et al</w:t>
            </w:r>
            <w:r w:rsidR="00816436">
              <w:t>., 2024)</w:t>
            </w:r>
          </w:p>
        </w:tc>
        <w:tc>
          <w:tcPr>
            <w:tcW w:w="0" w:type="auto"/>
            <w:hideMark/>
          </w:tcPr>
          <w:p w14:paraId="0C426AA8"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Covers first-year expenses and start</w:t>
            </w:r>
            <w:r w:rsidR="0082072E">
              <w:rPr>
                <w:rFonts w:eastAsia="Times New Roman" w:cs="Times New Roman"/>
                <w:szCs w:val="24"/>
                <w:lang w:eastAsia="en-GB"/>
              </w:rPr>
              <w:t>-</w:t>
            </w:r>
            <w:r w:rsidRPr="00E976EC">
              <w:rPr>
                <w:rFonts w:eastAsia="Times New Roman" w:cs="Times New Roman"/>
                <w:szCs w:val="24"/>
                <w:lang w:eastAsia="en-GB"/>
              </w:rPr>
              <w:t>up</w:t>
            </w:r>
          </w:p>
        </w:tc>
      </w:tr>
    </w:tbl>
    <w:p w14:paraId="57CE8CC6" w14:textId="77777777" w:rsidR="004C0F18" w:rsidRDefault="0082072E" w:rsidP="0082072E">
      <w:pPr>
        <w:jc w:val="center"/>
      </w:pPr>
      <w:r>
        <w:t>Table 3: Sources of finance</w:t>
      </w:r>
    </w:p>
    <w:p w14:paraId="29FB6CDC" w14:textId="77777777" w:rsidR="0082072E" w:rsidRDefault="0082072E" w:rsidP="0082072E">
      <w:pPr>
        <w:jc w:val="center"/>
      </w:pPr>
      <w:r>
        <w:t>Source: Self-creation</w:t>
      </w:r>
    </w:p>
    <w:p w14:paraId="2D8C0119" w14:textId="77777777" w:rsidR="00DC0736" w:rsidRDefault="00DC0736" w:rsidP="00DC0736">
      <w:pPr>
        <w:pStyle w:val="Heading2"/>
      </w:pPr>
      <w:bookmarkStart w:id="12" w:name="_Toc225641083"/>
      <w:r>
        <w:t>Cash flow forecast</w:t>
      </w:r>
      <w:bookmarkEnd w:id="12"/>
    </w:p>
    <w:tbl>
      <w:tblPr>
        <w:tblStyle w:val="TableGrid"/>
        <w:tblW w:w="0" w:type="auto"/>
        <w:jc w:val="center"/>
        <w:tblLook w:val="04A0" w:firstRow="1" w:lastRow="0" w:firstColumn="1" w:lastColumn="0" w:noHBand="0" w:noVBand="1"/>
      </w:tblPr>
      <w:tblGrid>
        <w:gridCol w:w="1037"/>
        <w:gridCol w:w="1223"/>
        <w:gridCol w:w="1396"/>
        <w:gridCol w:w="2770"/>
      </w:tblGrid>
      <w:tr w:rsidR="004C0F18" w:rsidRPr="00E976EC" w14:paraId="7427BB7E" w14:textId="77777777" w:rsidTr="0082072E">
        <w:trPr>
          <w:jc w:val="center"/>
        </w:trPr>
        <w:tc>
          <w:tcPr>
            <w:tcW w:w="0" w:type="auto"/>
            <w:hideMark/>
          </w:tcPr>
          <w:p w14:paraId="6F12F95D"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Month</w:t>
            </w:r>
          </w:p>
        </w:tc>
        <w:tc>
          <w:tcPr>
            <w:tcW w:w="0" w:type="auto"/>
            <w:hideMark/>
          </w:tcPr>
          <w:p w14:paraId="45F56A75"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Inflow (£)</w:t>
            </w:r>
          </w:p>
        </w:tc>
        <w:tc>
          <w:tcPr>
            <w:tcW w:w="0" w:type="auto"/>
            <w:hideMark/>
          </w:tcPr>
          <w:p w14:paraId="7301E623"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Outflow (£)</w:t>
            </w:r>
          </w:p>
        </w:tc>
        <w:tc>
          <w:tcPr>
            <w:tcW w:w="0" w:type="auto"/>
            <w:hideMark/>
          </w:tcPr>
          <w:p w14:paraId="2AE6D28A"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Balance (£)</w:t>
            </w:r>
          </w:p>
        </w:tc>
      </w:tr>
      <w:tr w:rsidR="004C0F18" w:rsidRPr="00E976EC" w14:paraId="436C6CFF" w14:textId="77777777" w:rsidTr="0082072E">
        <w:trPr>
          <w:jc w:val="center"/>
        </w:trPr>
        <w:tc>
          <w:tcPr>
            <w:tcW w:w="0" w:type="auto"/>
            <w:hideMark/>
          </w:tcPr>
          <w:p w14:paraId="3350B5EE"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Month 1</w:t>
            </w:r>
          </w:p>
        </w:tc>
        <w:tc>
          <w:tcPr>
            <w:tcW w:w="0" w:type="auto"/>
            <w:hideMark/>
          </w:tcPr>
          <w:p w14:paraId="3A602754"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5,000</w:t>
            </w:r>
          </w:p>
        </w:tc>
        <w:tc>
          <w:tcPr>
            <w:tcW w:w="0" w:type="auto"/>
            <w:hideMark/>
          </w:tcPr>
          <w:p w14:paraId="15D1A061"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10,000</w:t>
            </w:r>
          </w:p>
        </w:tc>
        <w:tc>
          <w:tcPr>
            <w:tcW w:w="0" w:type="auto"/>
            <w:hideMark/>
          </w:tcPr>
          <w:p w14:paraId="26025B11"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-5,000</w:t>
            </w:r>
          </w:p>
        </w:tc>
      </w:tr>
      <w:tr w:rsidR="004C0F18" w:rsidRPr="00E976EC" w14:paraId="38AD42B8" w14:textId="77777777" w:rsidTr="0082072E">
        <w:trPr>
          <w:jc w:val="center"/>
        </w:trPr>
        <w:tc>
          <w:tcPr>
            <w:tcW w:w="0" w:type="auto"/>
            <w:hideMark/>
          </w:tcPr>
          <w:p w14:paraId="319E59F7"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Month 2</w:t>
            </w:r>
          </w:p>
        </w:tc>
        <w:tc>
          <w:tcPr>
            <w:tcW w:w="0" w:type="auto"/>
            <w:hideMark/>
          </w:tcPr>
          <w:p w14:paraId="22EE1EB7"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8,000</w:t>
            </w:r>
          </w:p>
        </w:tc>
        <w:tc>
          <w:tcPr>
            <w:tcW w:w="0" w:type="auto"/>
            <w:hideMark/>
          </w:tcPr>
          <w:p w14:paraId="241D1EFC"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6,000</w:t>
            </w:r>
          </w:p>
        </w:tc>
        <w:tc>
          <w:tcPr>
            <w:tcW w:w="0" w:type="auto"/>
            <w:hideMark/>
          </w:tcPr>
          <w:p w14:paraId="0C3A6E7C"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-3,000</w:t>
            </w:r>
          </w:p>
        </w:tc>
      </w:tr>
      <w:tr w:rsidR="004C0F18" w:rsidRPr="00E976EC" w14:paraId="6B1BE1D1" w14:textId="77777777" w:rsidTr="0082072E">
        <w:trPr>
          <w:jc w:val="center"/>
        </w:trPr>
        <w:tc>
          <w:tcPr>
            <w:tcW w:w="0" w:type="auto"/>
            <w:hideMark/>
          </w:tcPr>
          <w:p w14:paraId="69E5651B"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Month 3</w:t>
            </w:r>
          </w:p>
        </w:tc>
        <w:tc>
          <w:tcPr>
            <w:tcW w:w="0" w:type="auto"/>
            <w:hideMark/>
          </w:tcPr>
          <w:p w14:paraId="2064BBF7"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12,000</w:t>
            </w:r>
          </w:p>
        </w:tc>
        <w:tc>
          <w:tcPr>
            <w:tcW w:w="0" w:type="auto"/>
            <w:hideMark/>
          </w:tcPr>
          <w:p w14:paraId="538BAF92"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8,000</w:t>
            </w:r>
          </w:p>
        </w:tc>
        <w:tc>
          <w:tcPr>
            <w:tcW w:w="0" w:type="auto"/>
            <w:hideMark/>
          </w:tcPr>
          <w:p w14:paraId="30DB60C3"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1,000</w:t>
            </w:r>
          </w:p>
        </w:tc>
      </w:tr>
      <w:tr w:rsidR="004C0F18" w:rsidRPr="00E976EC" w14:paraId="0E22EA59" w14:textId="77777777" w:rsidTr="0082072E">
        <w:trPr>
          <w:jc w:val="center"/>
        </w:trPr>
        <w:tc>
          <w:tcPr>
            <w:tcW w:w="0" w:type="auto"/>
            <w:hideMark/>
          </w:tcPr>
          <w:p w14:paraId="27B30BFC"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Month 4</w:t>
            </w:r>
          </w:p>
        </w:tc>
        <w:tc>
          <w:tcPr>
            <w:tcW w:w="0" w:type="auto"/>
            <w:hideMark/>
          </w:tcPr>
          <w:p w14:paraId="1ADF7C2B"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15,000</w:t>
            </w:r>
          </w:p>
        </w:tc>
        <w:tc>
          <w:tcPr>
            <w:tcW w:w="0" w:type="auto"/>
            <w:hideMark/>
          </w:tcPr>
          <w:p w14:paraId="0AAB4B40"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9,000</w:t>
            </w:r>
          </w:p>
        </w:tc>
        <w:tc>
          <w:tcPr>
            <w:tcW w:w="0" w:type="auto"/>
            <w:hideMark/>
          </w:tcPr>
          <w:p w14:paraId="6872909E"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7,000</w:t>
            </w:r>
          </w:p>
        </w:tc>
      </w:tr>
      <w:tr w:rsidR="004C0F18" w:rsidRPr="00E976EC" w14:paraId="7000A99E" w14:textId="77777777" w:rsidTr="0082072E">
        <w:trPr>
          <w:jc w:val="center"/>
        </w:trPr>
        <w:tc>
          <w:tcPr>
            <w:tcW w:w="0" w:type="auto"/>
            <w:hideMark/>
          </w:tcPr>
          <w:p w14:paraId="6C850FDA"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Month 5</w:t>
            </w:r>
          </w:p>
        </w:tc>
        <w:tc>
          <w:tcPr>
            <w:tcW w:w="0" w:type="auto"/>
            <w:hideMark/>
          </w:tcPr>
          <w:p w14:paraId="47BE0EE3"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18,000</w:t>
            </w:r>
          </w:p>
        </w:tc>
        <w:tc>
          <w:tcPr>
            <w:tcW w:w="0" w:type="auto"/>
            <w:hideMark/>
          </w:tcPr>
          <w:p w14:paraId="614DFB7F"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10,000</w:t>
            </w:r>
          </w:p>
        </w:tc>
        <w:tc>
          <w:tcPr>
            <w:tcW w:w="0" w:type="auto"/>
            <w:hideMark/>
          </w:tcPr>
          <w:p w14:paraId="07B61999"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15,000</w:t>
            </w:r>
          </w:p>
        </w:tc>
      </w:tr>
      <w:tr w:rsidR="004C0F18" w:rsidRPr="00E976EC" w14:paraId="2E9FE22A" w14:textId="77777777" w:rsidTr="0082072E">
        <w:trPr>
          <w:jc w:val="center"/>
        </w:trPr>
        <w:tc>
          <w:tcPr>
            <w:tcW w:w="0" w:type="auto"/>
            <w:hideMark/>
          </w:tcPr>
          <w:p w14:paraId="64780496"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Month 6</w:t>
            </w:r>
          </w:p>
        </w:tc>
        <w:tc>
          <w:tcPr>
            <w:tcW w:w="0" w:type="auto"/>
            <w:hideMark/>
          </w:tcPr>
          <w:p w14:paraId="6B54E7CC"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20,000</w:t>
            </w:r>
          </w:p>
        </w:tc>
        <w:tc>
          <w:tcPr>
            <w:tcW w:w="0" w:type="auto"/>
            <w:hideMark/>
          </w:tcPr>
          <w:p w14:paraId="334D803C"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12,000</w:t>
            </w:r>
          </w:p>
        </w:tc>
        <w:tc>
          <w:tcPr>
            <w:tcW w:w="0" w:type="auto"/>
            <w:hideMark/>
          </w:tcPr>
          <w:p w14:paraId="3F3D52D7" w14:textId="4D4D8A89" w:rsidR="004C0F18" w:rsidRPr="00816436" w:rsidRDefault="004C0F18" w:rsidP="0082072E">
            <w:r w:rsidRPr="00E976EC">
              <w:rPr>
                <w:rFonts w:eastAsia="Times New Roman" w:cs="Times New Roman"/>
                <w:szCs w:val="24"/>
                <w:lang w:eastAsia="en-GB"/>
              </w:rPr>
              <w:t>23,000</w:t>
            </w:r>
            <w:r w:rsidR="00816436">
              <w:rPr>
                <w:rFonts w:eastAsia="Times New Roman" w:cs="Times New Roman"/>
                <w:szCs w:val="24"/>
                <w:lang w:eastAsia="en-GB"/>
              </w:rPr>
              <w:t xml:space="preserve"> </w:t>
            </w:r>
            <w:r w:rsidR="00816436">
              <w:t xml:space="preserve">(Josué </w:t>
            </w:r>
            <w:r w:rsidR="00816436">
              <w:rPr>
                <w:rStyle w:val="Emphasis"/>
              </w:rPr>
              <w:t>et al</w:t>
            </w:r>
            <w:r w:rsidR="00816436">
              <w:t>., 2023)</w:t>
            </w:r>
          </w:p>
        </w:tc>
      </w:tr>
    </w:tbl>
    <w:p w14:paraId="46B439DA" w14:textId="77777777" w:rsidR="004C0F18" w:rsidRDefault="00885AD8" w:rsidP="0082072E">
      <w:pPr>
        <w:jc w:val="center"/>
      </w:pPr>
      <w:r>
        <w:t>Table 4: Cash flow forecast</w:t>
      </w:r>
    </w:p>
    <w:p w14:paraId="0B1C3CCF" w14:textId="77777777" w:rsidR="00885AD8" w:rsidRPr="004C0F18" w:rsidRDefault="00885AD8" w:rsidP="0082072E">
      <w:pPr>
        <w:jc w:val="center"/>
      </w:pPr>
      <w:r>
        <w:t>Source: Self-creation</w:t>
      </w:r>
    </w:p>
    <w:p w14:paraId="55559828" w14:textId="77777777" w:rsidR="00DC0736" w:rsidRDefault="00DC0736" w:rsidP="00DC0736">
      <w:pPr>
        <w:pStyle w:val="Heading2"/>
      </w:pPr>
      <w:bookmarkStart w:id="13" w:name="_Toc225641084"/>
      <w:r>
        <w:t>Sales forecast</w:t>
      </w:r>
      <w:bookmarkEnd w:id="13"/>
    </w:p>
    <w:tbl>
      <w:tblPr>
        <w:tblStyle w:val="TableGrid"/>
        <w:tblW w:w="0" w:type="auto"/>
        <w:jc w:val="center"/>
        <w:tblLook w:val="04A0" w:firstRow="1" w:lastRow="0" w:firstColumn="1" w:lastColumn="0" w:noHBand="0" w:noVBand="1"/>
      </w:tblPr>
      <w:tblGrid>
        <w:gridCol w:w="1429"/>
        <w:gridCol w:w="2229"/>
        <w:gridCol w:w="2743"/>
      </w:tblGrid>
      <w:tr w:rsidR="004C0F18" w:rsidRPr="00E976EC" w14:paraId="1301F6E1" w14:textId="77777777" w:rsidTr="00885AD8">
        <w:trPr>
          <w:jc w:val="center"/>
        </w:trPr>
        <w:tc>
          <w:tcPr>
            <w:tcW w:w="0" w:type="auto"/>
            <w:hideMark/>
          </w:tcPr>
          <w:p w14:paraId="4FBB10E5"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Month</w:t>
            </w:r>
          </w:p>
        </w:tc>
        <w:tc>
          <w:tcPr>
            <w:tcW w:w="0" w:type="auto"/>
            <w:hideMark/>
          </w:tcPr>
          <w:p w14:paraId="5683FD47"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Users</w:t>
            </w:r>
          </w:p>
        </w:tc>
        <w:tc>
          <w:tcPr>
            <w:tcW w:w="0" w:type="auto"/>
            <w:hideMark/>
          </w:tcPr>
          <w:p w14:paraId="20986FB3"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Revenue (£)</w:t>
            </w:r>
          </w:p>
        </w:tc>
      </w:tr>
      <w:tr w:rsidR="004C0F18" w:rsidRPr="00E976EC" w14:paraId="124390AA" w14:textId="77777777" w:rsidTr="00885AD8">
        <w:trPr>
          <w:jc w:val="center"/>
        </w:trPr>
        <w:tc>
          <w:tcPr>
            <w:tcW w:w="0" w:type="auto"/>
            <w:hideMark/>
          </w:tcPr>
          <w:p w14:paraId="4D68C8D7"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Q1</w:t>
            </w:r>
          </w:p>
        </w:tc>
        <w:tc>
          <w:tcPr>
            <w:tcW w:w="0" w:type="auto"/>
            <w:hideMark/>
          </w:tcPr>
          <w:p w14:paraId="47EDB54C"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500</w:t>
            </w:r>
          </w:p>
        </w:tc>
        <w:tc>
          <w:tcPr>
            <w:tcW w:w="0" w:type="auto"/>
            <w:hideMark/>
          </w:tcPr>
          <w:p w14:paraId="0551129C"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3,500</w:t>
            </w:r>
          </w:p>
        </w:tc>
      </w:tr>
      <w:tr w:rsidR="004C0F18" w:rsidRPr="00E976EC" w14:paraId="7CD2474C" w14:textId="77777777" w:rsidTr="00885AD8">
        <w:trPr>
          <w:jc w:val="center"/>
        </w:trPr>
        <w:tc>
          <w:tcPr>
            <w:tcW w:w="0" w:type="auto"/>
            <w:hideMark/>
          </w:tcPr>
          <w:p w14:paraId="451180C1"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Q2</w:t>
            </w:r>
          </w:p>
        </w:tc>
        <w:tc>
          <w:tcPr>
            <w:tcW w:w="0" w:type="auto"/>
            <w:hideMark/>
          </w:tcPr>
          <w:p w14:paraId="4B855264"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1,000</w:t>
            </w:r>
          </w:p>
        </w:tc>
        <w:tc>
          <w:tcPr>
            <w:tcW w:w="0" w:type="auto"/>
            <w:hideMark/>
          </w:tcPr>
          <w:p w14:paraId="54B69DD8"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7,000</w:t>
            </w:r>
          </w:p>
        </w:tc>
      </w:tr>
      <w:tr w:rsidR="004C0F18" w:rsidRPr="00E976EC" w14:paraId="48728A7F" w14:textId="77777777" w:rsidTr="00885AD8">
        <w:trPr>
          <w:jc w:val="center"/>
        </w:trPr>
        <w:tc>
          <w:tcPr>
            <w:tcW w:w="0" w:type="auto"/>
            <w:hideMark/>
          </w:tcPr>
          <w:p w14:paraId="2A063B07"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Q3</w:t>
            </w:r>
          </w:p>
        </w:tc>
        <w:tc>
          <w:tcPr>
            <w:tcW w:w="0" w:type="auto"/>
            <w:hideMark/>
          </w:tcPr>
          <w:p w14:paraId="4C133E4E"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2,000</w:t>
            </w:r>
          </w:p>
        </w:tc>
        <w:tc>
          <w:tcPr>
            <w:tcW w:w="0" w:type="auto"/>
            <w:hideMark/>
          </w:tcPr>
          <w:p w14:paraId="194A0A1C"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14,000</w:t>
            </w:r>
          </w:p>
        </w:tc>
      </w:tr>
      <w:tr w:rsidR="004C0F18" w:rsidRPr="00E976EC" w14:paraId="2E0BAF1D" w14:textId="77777777" w:rsidTr="00885AD8">
        <w:trPr>
          <w:jc w:val="center"/>
        </w:trPr>
        <w:tc>
          <w:tcPr>
            <w:tcW w:w="0" w:type="auto"/>
            <w:hideMark/>
          </w:tcPr>
          <w:p w14:paraId="6D37F80F"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Q4</w:t>
            </w:r>
          </w:p>
        </w:tc>
        <w:tc>
          <w:tcPr>
            <w:tcW w:w="0" w:type="auto"/>
            <w:hideMark/>
          </w:tcPr>
          <w:p w14:paraId="1734540F"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5,000</w:t>
            </w:r>
          </w:p>
        </w:tc>
        <w:tc>
          <w:tcPr>
            <w:tcW w:w="0" w:type="auto"/>
            <w:hideMark/>
          </w:tcPr>
          <w:p w14:paraId="4D89799F"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35,000</w:t>
            </w:r>
          </w:p>
        </w:tc>
      </w:tr>
      <w:tr w:rsidR="004C0F18" w:rsidRPr="00E976EC" w14:paraId="496C830C" w14:textId="77777777" w:rsidTr="00885AD8">
        <w:trPr>
          <w:jc w:val="center"/>
        </w:trPr>
        <w:tc>
          <w:tcPr>
            <w:tcW w:w="0" w:type="auto"/>
            <w:hideMark/>
          </w:tcPr>
          <w:p w14:paraId="1149CA06"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Total Year 1</w:t>
            </w:r>
          </w:p>
        </w:tc>
        <w:tc>
          <w:tcPr>
            <w:tcW w:w="0" w:type="auto"/>
            <w:hideMark/>
          </w:tcPr>
          <w:p w14:paraId="56D7FD87" w14:textId="0B2C224B"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5,000</w:t>
            </w:r>
            <w:r w:rsidR="00816436">
              <w:rPr>
                <w:rFonts w:eastAsia="Times New Roman" w:cs="Times New Roman"/>
                <w:szCs w:val="24"/>
                <w:lang w:eastAsia="en-GB"/>
              </w:rPr>
              <w:t xml:space="preserve"> </w:t>
            </w:r>
            <w:r w:rsidR="00816436">
              <w:t>(Granić, 2022)</w:t>
            </w:r>
          </w:p>
        </w:tc>
        <w:tc>
          <w:tcPr>
            <w:tcW w:w="0" w:type="auto"/>
            <w:hideMark/>
          </w:tcPr>
          <w:p w14:paraId="37260A79" w14:textId="6062BCCF"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35,000</w:t>
            </w:r>
            <w:r w:rsidR="00816436">
              <w:rPr>
                <w:rFonts w:eastAsia="Times New Roman" w:cs="Times New Roman"/>
                <w:szCs w:val="24"/>
                <w:lang w:eastAsia="en-GB"/>
              </w:rPr>
              <w:t xml:space="preserve"> </w:t>
            </w:r>
            <w:r w:rsidR="00816436">
              <w:t xml:space="preserve">(Chen </w:t>
            </w:r>
            <w:r w:rsidR="00816436">
              <w:rPr>
                <w:rStyle w:val="Emphasis"/>
              </w:rPr>
              <w:t>et al</w:t>
            </w:r>
            <w:r w:rsidR="00816436">
              <w:t>., 2022)</w:t>
            </w:r>
          </w:p>
        </w:tc>
      </w:tr>
    </w:tbl>
    <w:p w14:paraId="62EC3AF3" w14:textId="77777777" w:rsidR="004C0F18" w:rsidRDefault="00885AD8" w:rsidP="00885AD8">
      <w:pPr>
        <w:jc w:val="center"/>
      </w:pPr>
      <w:r>
        <w:t>Table 5: Sales forecast</w:t>
      </w:r>
    </w:p>
    <w:p w14:paraId="1B9E6315" w14:textId="77777777" w:rsidR="00885AD8" w:rsidRPr="004C0F18" w:rsidRDefault="00885AD8" w:rsidP="00885AD8">
      <w:pPr>
        <w:jc w:val="center"/>
      </w:pPr>
      <w:r>
        <w:t>Source: Self-creation</w:t>
      </w:r>
    </w:p>
    <w:p w14:paraId="264BD833" w14:textId="77777777" w:rsidR="00DC0736" w:rsidRDefault="00DC0736" w:rsidP="00DC0736">
      <w:pPr>
        <w:pStyle w:val="Heading2"/>
      </w:pPr>
      <w:bookmarkStart w:id="14" w:name="_Toc225641085"/>
      <w:r>
        <w:lastRenderedPageBreak/>
        <w:t>Production cost forecast</w:t>
      </w:r>
      <w:bookmarkEnd w:id="14"/>
    </w:p>
    <w:tbl>
      <w:tblPr>
        <w:tblStyle w:val="TableGrid"/>
        <w:tblW w:w="0" w:type="auto"/>
        <w:jc w:val="center"/>
        <w:tblLook w:val="04A0" w:firstRow="1" w:lastRow="0" w:firstColumn="1" w:lastColumn="0" w:noHBand="0" w:noVBand="1"/>
      </w:tblPr>
      <w:tblGrid>
        <w:gridCol w:w="2409"/>
        <w:gridCol w:w="1963"/>
        <w:gridCol w:w="3589"/>
      </w:tblGrid>
      <w:tr w:rsidR="004C0F18" w:rsidRPr="00E976EC" w14:paraId="49AEED98" w14:textId="77777777" w:rsidTr="00885AD8">
        <w:trPr>
          <w:jc w:val="center"/>
        </w:trPr>
        <w:tc>
          <w:tcPr>
            <w:tcW w:w="0" w:type="auto"/>
            <w:hideMark/>
          </w:tcPr>
          <w:p w14:paraId="46B1DF83"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Item</w:t>
            </w:r>
          </w:p>
        </w:tc>
        <w:tc>
          <w:tcPr>
            <w:tcW w:w="0" w:type="auto"/>
            <w:hideMark/>
          </w:tcPr>
          <w:p w14:paraId="30D88D44"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Monthly Cost (£)</w:t>
            </w:r>
          </w:p>
        </w:tc>
        <w:tc>
          <w:tcPr>
            <w:tcW w:w="0" w:type="auto"/>
            <w:hideMark/>
          </w:tcPr>
          <w:p w14:paraId="7EB03A06"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Notes</w:t>
            </w:r>
          </w:p>
        </w:tc>
      </w:tr>
      <w:tr w:rsidR="004C0F18" w:rsidRPr="00E976EC" w14:paraId="642FAFC5" w14:textId="77777777" w:rsidTr="00885AD8">
        <w:trPr>
          <w:jc w:val="center"/>
        </w:trPr>
        <w:tc>
          <w:tcPr>
            <w:tcW w:w="0" w:type="auto"/>
            <w:hideMark/>
          </w:tcPr>
          <w:p w14:paraId="56DDABF8"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Platform Development</w:t>
            </w:r>
          </w:p>
        </w:tc>
        <w:tc>
          <w:tcPr>
            <w:tcW w:w="0" w:type="auto"/>
            <w:hideMark/>
          </w:tcPr>
          <w:p w14:paraId="111B3B70"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5,000</w:t>
            </w:r>
          </w:p>
        </w:tc>
        <w:tc>
          <w:tcPr>
            <w:tcW w:w="0" w:type="auto"/>
            <w:hideMark/>
          </w:tcPr>
          <w:p w14:paraId="5CC3F234"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App and website maintenance</w:t>
            </w:r>
          </w:p>
        </w:tc>
      </w:tr>
      <w:tr w:rsidR="004C0F18" w:rsidRPr="00E976EC" w14:paraId="35881418" w14:textId="77777777" w:rsidTr="00885AD8">
        <w:trPr>
          <w:jc w:val="center"/>
        </w:trPr>
        <w:tc>
          <w:tcPr>
            <w:tcW w:w="0" w:type="auto"/>
            <w:hideMark/>
          </w:tcPr>
          <w:p w14:paraId="14771493"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Marketing</w:t>
            </w:r>
          </w:p>
        </w:tc>
        <w:tc>
          <w:tcPr>
            <w:tcW w:w="0" w:type="auto"/>
            <w:hideMark/>
          </w:tcPr>
          <w:p w14:paraId="375D167B"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3,000</w:t>
            </w:r>
          </w:p>
        </w:tc>
        <w:tc>
          <w:tcPr>
            <w:tcW w:w="0" w:type="auto"/>
            <w:hideMark/>
          </w:tcPr>
          <w:p w14:paraId="093446AD"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Ads, partnerships, promotions</w:t>
            </w:r>
          </w:p>
        </w:tc>
      </w:tr>
      <w:tr w:rsidR="004C0F18" w:rsidRPr="00E976EC" w14:paraId="4C6C2CDF" w14:textId="77777777" w:rsidTr="00885AD8">
        <w:trPr>
          <w:jc w:val="center"/>
        </w:trPr>
        <w:tc>
          <w:tcPr>
            <w:tcW w:w="0" w:type="auto"/>
            <w:hideMark/>
          </w:tcPr>
          <w:p w14:paraId="4077ADDE"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Salaries</w:t>
            </w:r>
          </w:p>
        </w:tc>
        <w:tc>
          <w:tcPr>
            <w:tcW w:w="0" w:type="auto"/>
            <w:hideMark/>
          </w:tcPr>
          <w:p w14:paraId="4A55EC9F"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10,000</w:t>
            </w:r>
          </w:p>
        </w:tc>
        <w:tc>
          <w:tcPr>
            <w:tcW w:w="0" w:type="auto"/>
            <w:hideMark/>
          </w:tcPr>
          <w:p w14:paraId="5D637AD5"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CEO, CTO, Operations, Marketing</w:t>
            </w:r>
          </w:p>
        </w:tc>
      </w:tr>
      <w:tr w:rsidR="004C0F18" w:rsidRPr="00E976EC" w14:paraId="4083ACCC" w14:textId="77777777" w:rsidTr="00885AD8">
        <w:trPr>
          <w:jc w:val="center"/>
        </w:trPr>
        <w:tc>
          <w:tcPr>
            <w:tcW w:w="0" w:type="auto"/>
            <w:hideMark/>
          </w:tcPr>
          <w:p w14:paraId="6D024BA3"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Miscellaneous</w:t>
            </w:r>
          </w:p>
        </w:tc>
        <w:tc>
          <w:tcPr>
            <w:tcW w:w="0" w:type="auto"/>
            <w:hideMark/>
          </w:tcPr>
          <w:p w14:paraId="0C1CAA3F"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2,000</w:t>
            </w:r>
          </w:p>
        </w:tc>
        <w:tc>
          <w:tcPr>
            <w:tcW w:w="0" w:type="auto"/>
            <w:hideMark/>
          </w:tcPr>
          <w:p w14:paraId="42BBFA72"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Legal, admin, software tools</w:t>
            </w:r>
          </w:p>
        </w:tc>
      </w:tr>
      <w:tr w:rsidR="004C0F18" w:rsidRPr="00E976EC" w14:paraId="1DC09008" w14:textId="77777777" w:rsidTr="00885AD8">
        <w:trPr>
          <w:jc w:val="center"/>
        </w:trPr>
        <w:tc>
          <w:tcPr>
            <w:tcW w:w="0" w:type="auto"/>
            <w:hideMark/>
          </w:tcPr>
          <w:p w14:paraId="1688EF98"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Total</w:t>
            </w:r>
          </w:p>
        </w:tc>
        <w:tc>
          <w:tcPr>
            <w:tcW w:w="0" w:type="auto"/>
            <w:hideMark/>
          </w:tcPr>
          <w:p w14:paraId="1E5C59C3"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20,000</w:t>
            </w:r>
          </w:p>
        </w:tc>
        <w:tc>
          <w:tcPr>
            <w:tcW w:w="0" w:type="auto"/>
            <w:hideMark/>
          </w:tcPr>
          <w:p w14:paraId="57EC4283"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Covers operational expenses</w:t>
            </w:r>
          </w:p>
        </w:tc>
      </w:tr>
    </w:tbl>
    <w:p w14:paraId="7F6240B8" w14:textId="77777777" w:rsidR="004C0F18" w:rsidRDefault="00885AD8" w:rsidP="00885AD8">
      <w:pPr>
        <w:jc w:val="center"/>
      </w:pPr>
      <w:r>
        <w:t>Table 6: Production cost forecast</w:t>
      </w:r>
    </w:p>
    <w:p w14:paraId="7759CD6C" w14:textId="77777777" w:rsidR="00885AD8" w:rsidRPr="004C0F18" w:rsidRDefault="00885AD8" w:rsidP="00885AD8">
      <w:pPr>
        <w:jc w:val="center"/>
      </w:pPr>
      <w:r>
        <w:t>Source: Self-creation</w:t>
      </w:r>
    </w:p>
    <w:p w14:paraId="4B2AAEBB" w14:textId="1EB60BCF" w:rsidR="00DC0736" w:rsidRDefault="51A04EAD" w:rsidP="00DC0736">
      <w:pPr>
        <w:pStyle w:val="Heading2"/>
      </w:pPr>
      <w:bookmarkStart w:id="15" w:name="_Toc225641086"/>
      <w:r>
        <w:t>Breakeven analysis</w:t>
      </w:r>
      <w:bookmarkEnd w:id="15"/>
      <w:r w:rsidR="188D91C3">
        <w:t xml:space="preserve"> </w:t>
      </w:r>
    </w:p>
    <w:p w14:paraId="66B81DA7" w14:textId="6A21E45B" w:rsidR="6480C211" w:rsidRDefault="188D91C3" w:rsidP="52EB826E">
      <w:pPr>
        <w:rPr>
          <w:rFonts w:eastAsia="Times New Roman" w:cs="Times New Roman"/>
          <w:color w:val="000000" w:themeColor="text1"/>
          <w:szCs w:val="24"/>
        </w:rPr>
      </w:pPr>
      <w:r w:rsidRPr="52EB826E">
        <w:rPr>
          <w:rFonts w:eastAsia="Times New Roman" w:cs="Times New Roman"/>
          <w:color w:val="000000" w:themeColor="text1"/>
          <w:szCs w:val="24"/>
        </w:rPr>
        <w:t>The break-even point is calculated using the formula: Fixed Costs / (Price per unit). Based on fixed costs of £20,000 and an average price of £7 per user, the business requires approximately 2,857 users to break even. This method aligns with standard financial planning techniques.</w:t>
      </w:r>
    </w:p>
    <w:p w14:paraId="175496CE" w14:textId="2B49DB3B" w:rsidR="00B7168B" w:rsidRDefault="00B7168B" w:rsidP="52EB826E">
      <w:pPr>
        <w:rPr>
          <w:rFonts w:eastAsia="Times New Roman" w:cs="Times New Roman"/>
          <w:color w:val="000000" w:themeColor="text1"/>
          <w:szCs w:val="24"/>
        </w:rPr>
      </w:pPr>
      <w:r>
        <w:rPr>
          <w:rFonts w:eastAsia="Times New Roman" w:cs="Times New Roman"/>
          <w:color w:val="000000" w:themeColor="text1"/>
          <w:szCs w:val="24"/>
        </w:rPr>
        <w:t>Breakeven users = Fixed costs/ (Selling price per user – variable costs per user)</w:t>
      </w:r>
    </w:p>
    <w:p w14:paraId="4B6C27C5" w14:textId="738756DD" w:rsidR="00B7168B" w:rsidRDefault="00B7168B" w:rsidP="52EB826E">
      <w:pPr>
        <w:rPr>
          <w:rFonts w:eastAsia="Times New Roman" w:cs="Times New Roman"/>
          <w:bCs/>
          <w:szCs w:val="24"/>
          <w:lang w:eastAsia="en-GB"/>
        </w:rPr>
      </w:pPr>
      <w:r>
        <w:rPr>
          <w:rFonts w:eastAsia="Times New Roman" w:cs="Times New Roman"/>
          <w:color w:val="000000" w:themeColor="text1"/>
          <w:szCs w:val="24"/>
        </w:rPr>
        <w:t xml:space="preserve">Here, fixed cost is </w:t>
      </w:r>
      <w:r w:rsidRPr="00B7168B">
        <w:rPr>
          <w:rFonts w:eastAsia="Times New Roman" w:cs="Times New Roman"/>
          <w:bCs/>
          <w:szCs w:val="24"/>
          <w:lang w:eastAsia="en-GB"/>
        </w:rPr>
        <w:t>£</w:t>
      </w:r>
      <w:r>
        <w:rPr>
          <w:rFonts w:eastAsia="Times New Roman" w:cs="Times New Roman"/>
          <w:bCs/>
          <w:szCs w:val="24"/>
          <w:lang w:eastAsia="en-GB"/>
        </w:rPr>
        <w:t xml:space="preserve">20,000, SP per user is </w:t>
      </w:r>
      <w:r w:rsidRPr="00B7168B">
        <w:rPr>
          <w:rFonts w:eastAsia="Times New Roman" w:cs="Times New Roman"/>
          <w:bCs/>
          <w:szCs w:val="24"/>
          <w:lang w:eastAsia="en-GB"/>
        </w:rPr>
        <w:t>£</w:t>
      </w:r>
      <w:r>
        <w:rPr>
          <w:rFonts w:eastAsia="Times New Roman" w:cs="Times New Roman"/>
          <w:bCs/>
          <w:szCs w:val="24"/>
          <w:lang w:eastAsia="en-GB"/>
        </w:rPr>
        <w:t xml:space="preserve">7 and </w:t>
      </w:r>
      <w:r w:rsidR="008D78CF">
        <w:rPr>
          <w:rFonts w:eastAsia="Times New Roman" w:cs="Times New Roman"/>
          <w:bCs/>
          <w:szCs w:val="24"/>
          <w:lang w:eastAsia="en-GB"/>
        </w:rPr>
        <w:t xml:space="preserve">variable cost is </w:t>
      </w:r>
      <w:r w:rsidR="008D78CF" w:rsidRPr="00B7168B">
        <w:rPr>
          <w:rFonts w:eastAsia="Times New Roman" w:cs="Times New Roman"/>
          <w:bCs/>
          <w:szCs w:val="24"/>
          <w:lang w:eastAsia="en-GB"/>
        </w:rPr>
        <w:t>£</w:t>
      </w:r>
      <w:r w:rsidR="008D78CF">
        <w:rPr>
          <w:rFonts w:eastAsia="Times New Roman" w:cs="Times New Roman"/>
          <w:bCs/>
          <w:szCs w:val="24"/>
          <w:lang w:eastAsia="en-GB"/>
        </w:rPr>
        <w:t>0 (because, in service-based business, serving one extra user is so insignificant, that it is treated as 0)</w:t>
      </w:r>
      <w:r w:rsidR="00FD38CA">
        <w:rPr>
          <w:rFonts w:eastAsia="Times New Roman" w:cs="Times New Roman"/>
          <w:bCs/>
          <w:szCs w:val="24"/>
          <w:lang w:eastAsia="en-GB"/>
        </w:rPr>
        <w:t>.</w:t>
      </w:r>
    </w:p>
    <w:p w14:paraId="59BAEF9E" w14:textId="223962BC" w:rsidR="00FD38CA" w:rsidRDefault="00FD38CA" w:rsidP="52EB826E">
      <w:pPr>
        <w:rPr>
          <w:rFonts w:eastAsia="Times New Roman" w:cs="Times New Roman"/>
          <w:szCs w:val="24"/>
        </w:rPr>
      </w:pPr>
      <w:r>
        <w:rPr>
          <w:rFonts w:eastAsia="Times New Roman" w:cs="Times New Roman"/>
          <w:bCs/>
          <w:szCs w:val="24"/>
          <w:lang w:eastAsia="en-GB"/>
        </w:rPr>
        <w:t>So, the breakeven users = (</w:t>
      </w:r>
      <w:r w:rsidRPr="00B7168B">
        <w:rPr>
          <w:rFonts w:eastAsia="Times New Roman" w:cs="Times New Roman"/>
          <w:bCs/>
          <w:szCs w:val="24"/>
          <w:lang w:eastAsia="en-GB"/>
        </w:rPr>
        <w:t>£</w:t>
      </w:r>
      <w:r>
        <w:rPr>
          <w:rFonts w:eastAsia="Times New Roman" w:cs="Times New Roman"/>
          <w:bCs/>
          <w:szCs w:val="24"/>
          <w:lang w:eastAsia="en-GB"/>
        </w:rPr>
        <w:t>20,000/</w:t>
      </w:r>
      <w:r w:rsidRPr="00B7168B">
        <w:rPr>
          <w:rFonts w:eastAsia="Times New Roman" w:cs="Times New Roman"/>
          <w:bCs/>
          <w:szCs w:val="24"/>
          <w:lang w:eastAsia="en-GB"/>
        </w:rPr>
        <w:t>£</w:t>
      </w:r>
      <w:r>
        <w:rPr>
          <w:rFonts w:eastAsia="Times New Roman" w:cs="Times New Roman"/>
          <w:bCs/>
          <w:szCs w:val="24"/>
          <w:lang w:eastAsia="en-GB"/>
        </w:rPr>
        <w:t>7) = 2857 users.</w:t>
      </w:r>
    </w:p>
    <w:tbl>
      <w:tblPr>
        <w:tblStyle w:val="TableGrid"/>
        <w:tblW w:w="0" w:type="auto"/>
        <w:jc w:val="center"/>
        <w:tblLook w:val="04A0" w:firstRow="1" w:lastRow="0" w:firstColumn="1" w:lastColumn="0" w:noHBand="0" w:noVBand="1"/>
      </w:tblPr>
      <w:tblGrid>
        <w:gridCol w:w="1943"/>
        <w:gridCol w:w="1396"/>
        <w:gridCol w:w="3016"/>
      </w:tblGrid>
      <w:tr w:rsidR="004C0F18" w:rsidRPr="00E976EC" w14:paraId="1DFFDD56" w14:textId="77777777" w:rsidTr="274C5095">
        <w:trPr>
          <w:jc w:val="center"/>
        </w:trPr>
        <w:tc>
          <w:tcPr>
            <w:tcW w:w="0" w:type="auto"/>
            <w:hideMark/>
          </w:tcPr>
          <w:p w14:paraId="3F7E1792"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Item</w:t>
            </w:r>
          </w:p>
        </w:tc>
        <w:tc>
          <w:tcPr>
            <w:tcW w:w="0" w:type="auto"/>
            <w:hideMark/>
          </w:tcPr>
          <w:p w14:paraId="635B1B7F"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Amount (£)</w:t>
            </w:r>
          </w:p>
        </w:tc>
        <w:tc>
          <w:tcPr>
            <w:tcW w:w="0" w:type="auto"/>
            <w:hideMark/>
          </w:tcPr>
          <w:p w14:paraId="393AC0B6" w14:textId="77777777" w:rsidR="004C0F18" w:rsidRPr="00E976EC" w:rsidRDefault="004C0F18" w:rsidP="0082072E">
            <w:pPr>
              <w:rPr>
                <w:rFonts w:eastAsia="Times New Roman" w:cs="Times New Roman"/>
                <w:b/>
                <w:bCs/>
                <w:szCs w:val="24"/>
                <w:lang w:eastAsia="en-GB"/>
              </w:rPr>
            </w:pPr>
            <w:r w:rsidRPr="00E976EC">
              <w:rPr>
                <w:rFonts w:eastAsia="Times New Roman" w:cs="Times New Roman"/>
                <w:b/>
                <w:bCs/>
                <w:szCs w:val="24"/>
                <w:lang w:eastAsia="en-GB"/>
              </w:rPr>
              <w:t>Notes</w:t>
            </w:r>
          </w:p>
        </w:tc>
      </w:tr>
      <w:tr w:rsidR="004C0F18" w:rsidRPr="00E976EC" w14:paraId="1A7E068C" w14:textId="77777777" w:rsidTr="274C5095">
        <w:trPr>
          <w:jc w:val="center"/>
        </w:trPr>
        <w:tc>
          <w:tcPr>
            <w:tcW w:w="0" w:type="auto"/>
            <w:hideMark/>
          </w:tcPr>
          <w:p w14:paraId="7BDAF033"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Fixed Costs</w:t>
            </w:r>
          </w:p>
        </w:tc>
        <w:tc>
          <w:tcPr>
            <w:tcW w:w="0" w:type="auto"/>
            <w:hideMark/>
          </w:tcPr>
          <w:p w14:paraId="193DCB11"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20,000</w:t>
            </w:r>
          </w:p>
        </w:tc>
        <w:tc>
          <w:tcPr>
            <w:tcW w:w="0" w:type="auto"/>
            <w:hideMark/>
          </w:tcPr>
          <w:p w14:paraId="72A40C70"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Salaries, platform, marketing</w:t>
            </w:r>
          </w:p>
        </w:tc>
      </w:tr>
      <w:tr w:rsidR="004C0F18" w:rsidRPr="00E976EC" w14:paraId="7AD1D08A" w14:textId="77777777" w:rsidTr="274C5095">
        <w:trPr>
          <w:jc w:val="center"/>
        </w:trPr>
        <w:tc>
          <w:tcPr>
            <w:tcW w:w="0" w:type="auto"/>
            <w:hideMark/>
          </w:tcPr>
          <w:p w14:paraId="6FCDE506"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Revenue per User</w:t>
            </w:r>
          </w:p>
        </w:tc>
        <w:tc>
          <w:tcPr>
            <w:tcW w:w="0" w:type="auto"/>
            <w:hideMark/>
          </w:tcPr>
          <w:p w14:paraId="48D811E9"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7</w:t>
            </w:r>
          </w:p>
        </w:tc>
        <w:tc>
          <w:tcPr>
            <w:tcW w:w="0" w:type="auto"/>
            <w:hideMark/>
          </w:tcPr>
          <w:p w14:paraId="243405DE"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Monthly subscription</w:t>
            </w:r>
          </w:p>
        </w:tc>
      </w:tr>
      <w:tr w:rsidR="004C0F18" w:rsidRPr="00E976EC" w14:paraId="7FFF153E" w14:textId="77777777" w:rsidTr="274C5095">
        <w:trPr>
          <w:jc w:val="center"/>
        </w:trPr>
        <w:tc>
          <w:tcPr>
            <w:tcW w:w="0" w:type="auto"/>
            <w:hideMark/>
          </w:tcPr>
          <w:p w14:paraId="5E3A357E"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Breakeven Users</w:t>
            </w:r>
          </w:p>
        </w:tc>
        <w:tc>
          <w:tcPr>
            <w:tcW w:w="0" w:type="auto"/>
            <w:hideMark/>
          </w:tcPr>
          <w:p w14:paraId="7A230A3F" w14:textId="77777777" w:rsidR="004C0F18" w:rsidRPr="00E976EC" w:rsidRDefault="004C0F18" w:rsidP="274C5095">
            <w:pPr>
              <w:rPr>
                <w:rFonts w:eastAsia="Times New Roman" w:cs="Times New Roman"/>
                <w:lang w:eastAsia="en-GB"/>
              </w:rPr>
            </w:pPr>
            <w:r w:rsidRPr="274C5095">
              <w:rPr>
                <w:rFonts w:eastAsia="Times New Roman" w:cs="Times New Roman"/>
                <w:lang w:eastAsia="en-GB"/>
              </w:rPr>
              <w:t>2,857</w:t>
            </w:r>
          </w:p>
        </w:tc>
        <w:tc>
          <w:tcPr>
            <w:tcW w:w="0" w:type="auto"/>
            <w:hideMark/>
          </w:tcPr>
          <w:p w14:paraId="2D4D0D2C"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Users needed to cover costs</w:t>
            </w:r>
          </w:p>
        </w:tc>
      </w:tr>
      <w:tr w:rsidR="004C0F18" w:rsidRPr="00E976EC" w14:paraId="3D5E9357" w14:textId="77777777" w:rsidTr="274C5095">
        <w:trPr>
          <w:jc w:val="center"/>
        </w:trPr>
        <w:tc>
          <w:tcPr>
            <w:tcW w:w="0" w:type="auto"/>
            <w:hideMark/>
          </w:tcPr>
          <w:p w14:paraId="77DED791"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Breakeven Month</w:t>
            </w:r>
          </w:p>
        </w:tc>
        <w:tc>
          <w:tcPr>
            <w:tcW w:w="0" w:type="auto"/>
            <w:hideMark/>
          </w:tcPr>
          <w:p w14:paraId="3B00D32E"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Month 6</w:t>
            </w:r>
          </w:p>
        </w:tc>
        <w:tc>
          <w:tcPr>
            <w:tcW w:w="0" w:type="auto"/>
            <w:hideMark/>
          </w:tcPr>
          <w:p w14:paraId="29B26F24" w14:textId="77777777" w:rsidR="004C0F18" w:rsidRPr="00E976EC" w:rsidRDefault="004C0F18" w:rsidP="0082072E">
            <w:pPr>
              <w:rPr>
                <w:rFonts w:eastAsia="Times New Roman" w:cs="Times New Roman"/>
                <w:szCs w:val="24"/>
                <w:lang w:eastAsia="en-GB"/>
              </w:rPr>
            </w:pPr>
            <w:r w:rsidRPr="00E976EC">
              <w:rPr>
                <w:rFonts w:eastAsia="Times New Roman" w:cs="Times New Roman"/>
                <w:szCs w:val="24"/>
                <w:lang w:eastAsia="en-GB"/>
              </w:rPr>
              <w:t>Expected based on growth</w:t>
            </w:r>
          </w:p>
        </w:tc>
      </w:tr>
    </w:tbl>
    <w:p w14:paraId="70475395" w14:textId="77777777" w:rsidR="00885AD8" w:rsidRDefault="00885AD8" w:rsidP="00885AD8">
      <w:pPr>
        <w:jc w:val="center"/>
      </w:pPr>
      <w:r>
        <w:t>Table 7: Breakeven analysis</w:t>
      </w:r>
    </w:p>
    <w:p w14:paraId="7B5E794E" w14:textId="77777777" w:rsidR="00885AD8" w:rsidRDefault="00885AD8" w:rsidP="00885AD8">
      <w:pPr>
        <w:jc w:val="center"/>
      </w:pPr>
      <w:r>
        <w:t>Source: Self-creation</w:t>
      </w:r>
    </w:p>
    <w:p w14:paraId="7260A10A" w14:textId="77777777" w:rsidR="004C0F18" w:rsidRDefault="004C0F18" w:rsidP="004C0F18">
      <w:pPr>
        <w:pStyle w:val="Heading2"/>
      </w:pPr>
      <w:bookmarkStart w:id="16" w:name="_Toc225641087"/>
      <w:r>
        <w:t>Finance summary</w:t>
      </w:r>
      <w:bookmarkEnd w:id="16"/>
    </w:p>
    <w:p w14:paraId="000EF8A5" w14:textId="77777777" w:rsidR="004C0F18" w:rsidRPr="004C0F18" w:rsidRDefault="004C0F18" w:rsidP="004C0F18">
      <w:pPr>
        <w:rPr>
          <w:szCs w:val="24"/>
          <w:lang w:eastAsia="en-GB"/>
        </w:rPr>
      </w:pPr>
      <w:r w:rsidRPr="00DD6581">
        <w:rPr>
          <w:szCs w:val="24"/>
          <w:lang w:eastAsia="en-GB"/>
        </w:rPr>
        <w:t>In order to finance the platform development, marketing, and operation of the</w:t>
      </w:r>
      <w:r w:rsidR="00AC762D">
        <w:rPr>
          <w:szCs w:val="24"/>
          <w:lang w:eastAsia="en-GB"/>
        </w:rPr>
        <w:t xml:space="preserve"> business, Ed-Friend requires </w:t>
      </w:r>
      <w:r w:rsidR="00AC762D">
        <w:rPr>
          <w:rFonts w:cs="Times New Roman"/>
          <w:szCs w:val="24"/>
          <w:lang w:eastAsia="en-GB"/>
        </w:rPr>
        <w:t>£</w:t>
      </w:r>
      <w:r w:rsidRPr="00DD6581">
        <w:rPr>
          <w:szCs w:val="24"/>
          <w:lang w:eastAsia="en-GB"/>
        </w:rPr>
        <w:t>50,000, which will be covered by the founder capital, angel investors and a small business loan</w:t>
      </w:r>
      <w:r w:rsidR="00240C2A">
        <w:rPr>
          <w:szCs w:val="24"/>
          <w:lang w:eastAsia="en-GB"/>
        </w:rPr>
        <w:t xml:space="preserve"> </w:t>
      </w:r>
      <w:r w:rsidR="00240C2A">
        <w:t>(Chen et al., 2022)</w:t>
      </w:r>
      <w:r w:rsidRPr="00DD6581">
        <w:rPr>
          <w:szCs w:val="24"/>
          <w:lang w:eastAsia="en-GB"/>
        </w:rPr>
        <w:t xml:space="preserve">. The investment in the initial six months of cash flow will be greater than the revenue but by the sixth month it will be generating growth in the number of users and subscriptions hence generating positive balance. It will experience a </w:t>
      </w:r>
      <w:r w:rsidRPr="00DD6581">
        <w:rPr>
          <w:szCs w:val="24"/>
          <w:lang w:eastAsia="en-GB"/>
        </w:rPr>
        <w:lastRenderedPageBreak/>
        <w:t>steady increase in terms of sales and achieve the highest revenue levels at the close of the first year. The monthly operation cost includes the maintenance of the platform, salaries, marketing and administration</w:t>
      </w:r>
      <w:r w:rsidR="00240C2A">
        <w:rPr>
          <w:szCs w:val="24"/>
          <w:lang w:eastAsia="en-GB"/>
        </w:rPr>
        <w:t xml:space="preserve"> </w:t>
      </w:r>
      <w:r w:rsidR="00240C2A">
        <w:t>(Farhood et al., 2025)</w:t>
      </w:r>
      <w:r w:rsidRPr="00DD6581">
        <w:rPr>
          <w:szCs w:val="24"/>
          <w:lang w:eastAsia="en-GB"/>
        </w:rPr>
        <w:t xml:space="preserve">. The seventh month will be the breakeven point in the first month where there will be adequate number of subscriptions to meet the fixed costs as well as the variable costs. The plan demonstrates the path towards the </w:t>
      </w:r>
      <w:r>
        <w:rPr>
          <w:szCs w:val="24"/>
          <w:lang w:eastAsia="en-GB"/>
        </w:rPr>
        <w:t>sustainable revenue and growth.</w:t>
      </w:r>
    </w:p>
    <w:p w14:paraId="596576BB" w14:textId="77777777" w:rsidR="004C0F18" w:rsidRDefault="004C0F18">
      <w:pPr>
        <w:spacing w:line="259" w:lineRule="auto"/>
        <w:jc w:val="left"/>
        <w:rPr>
          <w:rFonts w:eastAsiaTheme="majorEastAsia" w:cstheme="majorBidi"/>
          <w:b/>
          <w:color w:val="2E74B5" w:themeColor="accent1" w:themeShade="BF"/>
          <w:sz w:val="28"/>
          <w:szCs w:val="32"/>
        </w:rPr>
      </w:pPr>
      <w:r>
        <w:br w:type="page"/>
      </w:r>
    </w:p>
    <w:p w14:paraId="3F6C6097" w14:textId="77777777" w:rsidR="00FD38CA" w:rsidRDefault="00DC0736" w:rsidP="004C0F18">
      <w:pPr>
        <w:pStyle w:val="Heading1"/>
      </w:pPr>
      <w:bookmarkStart w:id="17" w:name="_Toc225641088"/>
      <w:r>
        <w:lastRenderedPageBreak/>
        <w:t>Operations and management plan</w:t>
      </w:r>
      <w:bookmarkEnd w:id="17"/>
    </w:p>
    <w:p w14:paraId="3B92E0F7" w14:textId="77777777" w:rsidR="00FD38CA" w:rsidRDefault="00FD38CA" w:rsidP="004C0F18">
      <w:pPr>
        <w:pStyle w:val="Heading1"/>
      </w:pPr>
      <w:bookmarkStart w:id="18" w:name="_Toc225641089"/>
      <w:r>
        <w:t>Competition</w:t>
      </w:r>
      <w:bookmarkEnd w:id="18"/>
    </w:p>
    <w:p w14:paraId="32BCF990" w14:textId="644D7B49" w:rsidR="00FD38CA" w:rsidRDefault="00FD38CA" w:rsidP="00FD38CA">
      <w:r>
        <w:t>As Ed-friend operates in the UK Ed-tech industry, there are several levels of competitors in the UK Ed-tech industry with similar services for the students. Coursera, Duolingo and Photomath are some well-known examples in the market that will have indirect impact upon the operation and success of Ed-friend</w:t>
      </w:r>
      <w:r w:rsidR="009E69A7">
        <w:t xml:space="preserve"> </w:t>
      </w:r>
      <w:r w:rsidR="009E69A7" w:rsidRPr="6F1A80DA">
        <w:t>(Chen et al., 2022)</w:t>
      </w:r>
      <w:r>
        <w:t>. Ed-friend needs to ensure affordability and personalised learning to stay competitive in the market.</w:t>
      </w:r>
    </w:p>
    <w:p w14:paraId="02775351" w14:textId="77777777" w:rsidR="00FD38CA" w:rsidRDefault="00FD38CA" w:rsidP="00FD38CA">
      <w:pPr>
        <w:pStyle w:val="Heading2"/>
      </w:pPr>
      <w:bookmarkStart w:id="19" w:name="_Toc225641090"/>
      <w:r>
        <w:t>Target customer</w:t>
      </w:r>
      <w:bookmarkEnd w:id="19"/>
    </w:p>
    <w:p w14:paraId="2488C4E5" w14:textId="696E011E" w:rsidR="004C0F18" w:rsidRDefault="00FD38CA" w:rsidP="00FD38CA">
      <w:r>
        <w:t>The targeted customers of Ed-friend are categorised in two segments. The first and primary segment is the school and college students who needs academic supports in their studies on a daily basis outside of classes</w:t>
      </w:r>
      <w:r w:rsidR="009E69A7">
        <w:t xml:space="preserve"> </w:t>
      </w:r>
      <w:r w:rsidR="009E69A7">
        <w:t>(Bishop, 2022)</w:t>
      </w:r>
      <w:r>
        <w:t>. The second segment is the enthusiast but budget-conscious learners who are looking for skill improvement courses to develop personal skill-set.</w:t>
      </w:r>
    </w:p>
    <w:p w14:paraId="6DA086C5" w14:textId="596E9D05" w:rsidR="00FD38CA" w:rsidRDefault="00FD38CA" w:rsidP="00FD38CA">
      <w:pPr>
        <w:pStyle w:val="Heading2"/>
      </w:pPr>
      <w:bookmarkStart w:id="20" w:name="_Toc225641091"/>
      <w:r>
        <w:t>Marketing strategies</w:t>
      </w:r>
      <w:bookmarkEnd w:id="20"/>
    </w:p>
    <w:p w14:paraId="6AC52CC1" w14:textId="3C561122" w:rsidR="00FD38CA" w:rsidRPr="00FD38CA" w:rsidRDefault="00FD38CA" w:rsidP="00FD38CA">
      <w:r>
        <w:t>Social media marketing is the main tool of promotion of the platform for Ed-friend. Social media posts like posting on LinkedIn, Instagram and Facebook to promote the business, and offering various promotional offers through them is the primary marketing strategy</w:t>
      </w:r>
      <w:r w:rsidR="009E69A7">
        <w:t xml:space="preserve"> </w:t>
      </w:r>
      <w:r w:rsidR="009E69A7">
        <w:t>(Jayalath and Esichaikul, 2022)</w:t>
      </w:r>
      <w:r>
        <w:t>. However, referral programmes are also a good way to aware the students about the services.</w:t>
      </w:r>
    </w:p>
    <w:p w14:paraId="2DF647F4" w14:textId="77777777" w:rsidR="00DC0736" w:rsidRDefault="68FDBE04" w:rsidP="00DC0736">
      <w:pPr>
        <w:pStyle w:val="Heading2"/>
      </w:pPr>
      <w:bookmarkStart w:id="21" w:name="_Toc225641092"/>
      <w:r>
        <w:t>Production of good and services</w:t>
      </w:r>
      <w:bookmarkEnd w:id="21"/>
    </w:p>
    <w:p w14:paraId="5C332F69" w14:textId="53023BA0" w:rsidR="004C0F18" w:rsidRPr="004C0F18" w:rsidRDefault="0F101318" w:rsidP="2D069063">
      <w:pPr>
        <w:rPr>
          <w:rFonts w:eastAsia="Times New Roman" w:cs="Times New Roman"/>
          <w:szCs w:val="24"/>
        </w:rPr>
      </w:pPr>
      <w:r w:rsidRPr="2D069063">
        <w:rPr>
          <w:rFonts w:eastAsia="Times New Roman" w:cs="Times New Roman"/>
          <w:color w:val="000000" w:themeColor="text1"/>
          <w:szCs w:val="24"/>
        </w:rPr>
        <w:t>The operations strategy is designed considering competitors and focuses on delivering personalised learning to GCSE and A-level students. The platform uses AI and cloud technology to ensure accessibility and efficiency (Palshkov et al., 2024). Marketing strategies include digital campaigns and partnerships with educational institutions</w:t>
      </w:r>
    </w:p>
    <w:p w14:paraId="32AEABD5" w14:textId="77777777" w:rsidR="00DC0736" w:rsidRDefault="00DC0736" w:rsidP="00DC0736">
      <w:pPr>
        <w:pStyle w:val="Heading2"/>
      </w:pPr>
      <w:bookmarkStart w:id="22" w:name="_Toc225641093"/>
      <w:r>
        <w:t>Technology plan</w:t>
      </w:r>
      <w:bookmarkEnd w:id="22"/>
    </w:p>
    <w:p w14:paraId="7202D84D" w14:textId="77777777" w:rsidR="004C0F18" w:rsidRPr="004C0F18" w:rsidRDefault="004C0F18" w:rsidP="004C0F18">
      <w:pPr>
        <w:rPr>
          <w:szCs w:val="24"/>
          <w:lang w:eastAsia="en-GB"/>
        </w:rPr>
      </w:pPr>
      <w:r w:rsidRPr="00DD6581">
        <w:rPr>
          <w:szCs w:val="24"/>
          <w:lang w:eastAsia="en-GB"/>
        </w:rPr>
        <w:t>It has AI to build personal study plans and track the progress. The cloud storage is secure and accessible to all the data. Students can use smart phones and tablets since they fit the design</w:t>
      </w:r>
      <w:r w:rsidR="00240C2A">
        <w:rPr>
          <w:szCs w:val="24"/>
          <w:lang w:eastAsia="en-GB"/>
        </w:rPr>
        <w:t xml:space="preserve"> </w:t>
      </w:r>
      <w:r w:rsidR="00240C2A">
        <w:t>(Bishop, 2022)</w:t>
      </w:r>
      <w:r w:rsidRPr="00DD6581">
        <w:rPr>
          <w:szCs w:val="24"/>
          <w:lang w:eastAsia="en-GB"/>
        </w:rPr>
        <w:t>. Software upgrades and bugs fixing are done with full continuity to run smoothly. The security and privacy comply wi</w:t>
      </w:r>
      <w:r>
        <w:rPr>
          <w:szCs w:val="24"/>
          <w:lang w:eastAsia="en-GB"/>
        </w:rPr>
        <w:t>th the UK data protection laws.</w:t>
      </w:r>
    </w:p>
    <w:p w14:paraId="7230FE93" w14:textId="77777777" w:rsidR="00DC0736" w:rsidRDefault="00DC0736" w:rsidP="00DC0736">
      <w:pPr>
        <w:pStyle w:val="Heading2"/>
      </w:pPr>
      <w:bookmarkStart w:id="23" w:name="_Toc225641094"/>
      <w:r>
        <w:lastRenderedPageBreak/>
        <w:t>Human resource plan</w:t>
      </w:r>
      <w:bookmarkEnd w:id="23"/>
    </w:p>
    <w:p w14:paraId="5CA3504D" w14:textId="1B5141C3" w:rsidR="004C0F18" w:rsidRPr="004C0F18" w:rsidRDefault="2DA8F029" w:rsidP="2D069063">
      <w:pPr>
        <w:rPr>
          <w:szCs w:val="24"/>
          <w:lang w:eastAsia="en-GB"/>
        </w:rPr>
      </w:pPr>
      <w:r w:rsidRPr="00DD6581">
        <w:rPr>
          <w:szCs w:val="24"/>
          <w:lang w:eastAsia="en-GB"/>
        </w:rPr>
        <w:t>The staff members include CEO, CTO, Operations Manager and Marketing Lead. The content creators are other employees who include IT and customer service assistants. The employees work at home and in the office on demand basis</w:t>
      </w:r>
      <w:r w:rsidR="59DE8C7D">
        <w:rPr>
          <w:szCs w:val="24"/>
          <w:lang w:eastAsia="en-GB"/>
        </w:rPr>
        <w:t xml:space="preserve"> </w:t>
      </w:r>
      <w:r w:rsidR="59DE8C7D">
        <w:t>(Akintayo et al., 2024)</w:t>
      </w:r>
      <w:r w:rsidRPr="00DD6581">
        <w:rPr>
          <w:szCs w:val="24"/>
          <w:lang w:eastAsia="en-GB"/>
        </w:rPr>
        <w:t xml:space="preserve">. Training is done on a regular basis to teach as well as to </w:t>
      </w:r>
      <w:r w:rsidRPr="2D069063">
        <w:rPr>
          <w:lang w:eastAsia="en-GB"/>
        </w:rPr>
        <w:t>contro</w:t>
      </w:r>
      <w:r w:rsidR="23637F9F" w:rsidRPr="2D069063">
        <w:rPr>
          <w:lang w:eastAsia="en-GB"/>
        </w:rPr>
        <w:t>l</w:t>
      </w:r>
      <w:r w:rsidR="00B7168B">
        <w:rPr>
          <w:lang w:eastAsia="en-GB"/>
        </w:rPr>
        <w:t xml:space="preserve"> periodically</w:t>
      </w:r>
      <w:r w:rsidRPr="2D069063">
        <w:rPr>
          <w:lang w:eastAsia="en-GB"/>
        </w:rPr>
        <w:t>.</w:t>
      </w:r>
      <w:r w:rsidRPr="00DD6581">
        <w:rPr>
          <w:szCs w:val="24"/>
          <w:lang w:eastAsia="en-GB"/>
        </w:rPr>
        <w:t xml:space="preserve"> Jobs are highly flexib</w:t>
      </w:r>
      <w:r>
        <w:rPr>
          <w:szCs w:val="24"/>
          <w:lang w:eastAsia="en-GB"/>
        </w:rPr>
        <w:t>le to permit growth and output.</w:t>
      </w:r>
    </w:p>
    <w:p w14:paraId="004C8067" w14:textId="77777777" w:rsidR="00DC0736" w:rsidRDefault="00DC0736" w:rsidP="00DC0736">
      <w:pPr>
        <w:pStyle w:val="Heading2"/>
      </w:pPr>
      <w:bookmarkStart w:id="24" w:name="_Toc225641095"/>
      <w:r>
        <w:t>Expansion plan</w:t>
      </w:r>
      <w:bookmarkEnd w:id="24"/>
    </w:p>
    <w:p w14:paraId="11E6AE83" w14:textId="2C5688F2" w:rsidR="004C0F18" w:rsidRDefault="004C0F18" w:rsidP="53DFE469">
      <w:pPr>
        <w:rPr>
          <w:lang w:eastAsia="en-GB"/>
        </w:rPr>
      </w:pPr>
      <w:r w:rsidRPr="53DFE469">
        <w:rPr>
          <w:lang w:eastAsia="en-GB"/>
        </w:rPr>
        <w:t>In the UK, Ed-Friend will market its services in the schools and learning institutions within a span of 12-18 months. It will be increased with extra topics over time, serve more boards in exams and bring higher AI functionality of customised learning and the output of progress</w:t>
      </w:r>
      <w:r w:rsidR="00240C2A" w:rsidRPr="53DFE469">
        <w:rPr>
          <w:lang w:eastAsia="en-GB"/>
        </w:rPr>
        <w:t xml:space="preserve"> </w:t>
      </w:r>
      <w:r w:rsidR="00240C2A">
        <w:t>(Jayalath and Esichaikul, 2022)</w:t>
      </w:r>
      <w:r w:rsidRPr="53DFE469">
        <w:rPr>
          <w:lang w:eastAsia="en-GB"/>
        </w:rPr>
        <w:t>. It is also going to spread the mentor network to provide more personalised care to students. It will have high end subscription packages that will enhance learning activities. It is the objectives of growing the number of users that the marketing campaigns would be done, as well as, school partnerships, yet high quality and reliable and tailor-made learning services should be maintained</w:t>
      </w:r>
      <w:r w:rsidR="00240C2A" w:rsidRPr="53DFE469">
        <w:rPr>
          <w:lang w:eastAsia="en-GB"/>
        </w:rPr>
        <w:t xml:space="preserve"> </w:t>
      </w:r>
      <w:r w:rsidR="00240C2A">
        <w:t>(Palshkov et al., 2024)</w:t>
      </w:r>
      <w:r w:rsidRPr="53DFE469">
        <w:rPr>
          <w:lang w:eastAsia="en-GB"/>
        </w:rPr>
        <w:t>. A long-term goal is the overall improvement of the student body and performance.</w:t>
      </w:r>
    </w:p>
    <w:p w14:paraId="59C188D1" w14:textId="77777777" w:rsidR="00AC762D" w:rsidRPr="004C0F18" w:rsidRDefault="00AC762D" w:rsidP="004C0F18">
      <w:pPr>
        <w:rPr>
          <w:szCs w:val="24"/>
          <w:lang w:eastAsia="en-GB"/>
        </w:rPr>
      </w:pPr>
    </w:p>
    <w:p w14:paraId="70AAAF18" w14:textId="77777777" w:rsidR="004C0F18" w:rsidRDefault="004C0F18">
      <w:pPr>
        <w:spacing w:line="259" w:lineRule="auto"/>
        <w:jc w:val="left"/>
        <w:rPr>
          <w:rFonts w:eastAsiaTheme="majorEastAsia" w:cstheme="majorBidi"/>
          <w:b/>
          <w:color w:val="2E74B5" w:themeColor="accent1" w:themeShade="BF"/>
          <w:sz w:val="28"/>
          <w:szCs w:val="32"/>
        </w:rPr>
      </w:pPr>
      <w:r>
        <w:br w:type="page"/>
      </w:r>
    </w:p>
    <w:p w14:paraId="5F0C10B8" w14:textId="77777777" w:rsidR="00DC0736" w:rsidRDefault="00DC0736" w:rsidP="00DC0736">
      <w:pPr>
        <w:pStyle w:val="Heading1"/>
      </w:pPr>
      <w:bookmarkStart w:id="25" w:name="_Toc225641096"/>
      <w:r>
        <w:lastRenderedPageBreak/>
        <w:t>Conclusion</w:t>
      </w:r>
      <w:bookmarkEnd w:id="25"/>
    </w:p>
    <w:p w14:paraId="2D12A390" w14:textId="1F634F97" w:rsidR="004C0F18" w:rsidRPr="00A73CA0" w:rsidRDefault="004C0F18" w:rsidP="00A73CA0">
      <w:pPr>
        <w:rPr>
          <w:rFonts w:eastAsia="Times New Roman" w:cs="Times New Roman"/>
          <w:color w:val="000000" w:themeColor="text1"/>
          <w:szCs w:val="24"/>
        </w:rPr>
      </w:pPr>
      <w:r w:rsidRPr="6F1A80DA">
        <w:rPr>
          <w:lang w:eastAsia="en-GB"/>
        </w:rPr>
        <w:t xml:space="preserve"> </w:t>
      </w:r>
      <w:r w:rsidR="5428B8C8" w:rsidRPr="6F1A80DA">
        <w:t>Ed-Friend is a free and user-friendly platform designed to enhance students’ learning experiences and help them achieve better academic results. The business focuses on meeting the needs of students in the UK by offering personalised study plans, peer mentoring opportunities, and curriculum-based content that aligns with their academic requirements. This approach not only supports individual learning styles but also encourages collaboration and motivation among students.</w:t>
      </w:r>
      <w:r w:rsidR="00A73CA0">
        <w:rPr>
          <w:rFonts w:eastAsia="Times New Roman" w:cs="Times New Roman"/>
          <w:color w:val="000000" w:themeColor="text1"/>
          <w:szCs w:val="24"/>
        </w:rPr>
        <w:t xml:space="preserve"> </w:t>
      </w:r>
      <w:r w:rsidR="5428B8C8" w:rsidRPr="6F1A80DA">
        <w:t>Furthermore, Ed-Friend demonstrates strong potential for success due to its clear value proposition and well-structured business model. Ed-Friend Ltd presents a strong business opportunity supported by market demand, innovative technology, and a clear growth strategy (Chen et al., 2022). The platform is supported by a capable management team, detailed financial planning, and a strong commitment to innovation and technological development. These elements make the business both sustainable and scalable in a competitive educational market.</w:t>
      </w:r>
      <w:r w:rsidR="00A73CA0">
        <w:rPr>
          <w:rFonts w:eastAsia="Times New Roman" w:cs="Times New Roman"/>
          <w:color w:val="000000" w:themeColor="text1"/>
          <w:szCs w:val="24"/>
        </w:rPr>
        <w:t xml:space="preserve"> </w:t>
      </w:r>
      <w:r w:rsidR="5428B8C8" w:rsidRPr="6F1A80DA">
        <w:t>Overall, Ed-Friend represents an attractive opportunity for investors, as it combines social impact with business growth potential. Its focus on improving education while leveraging technology positions it as a forward-thinking solution that can adapt to future changes in the learning environment and continue to expand its reach.</w:t>
      </w:r>
    </w:p>
    <w:bookmarkEnd w:id="1"/>
    <w:p w14:paraId="6CEA5D59" w14:textId="42A24FD5" w:rsidR="004C0F18" w:rsidRPr="004C0F18" w:rsidRDefault="004C0F18" w:rsidP="6F1A80DA">
      <w:pPr>
        <w:rPr>
          <w:lang w:eastAsia="en-GB"/>
        </w:rPr>
      </w:pPr>
    </w:p>
    <w:p w14:paraId="760C1EDB" w14:textId="77777777" w:rsidR="004C0F18" w:rsidRDefault="004C0F18">
      <w:pPr>
        <w:spacing w:line="259" w:lineRule="auto"/>
        <w:jc w:val="left"/>
        <w:rPr>
          <w:rFonts w:eastAsiaTheme="majorEastAsia" w:cstheme="majorBidi"/>
          <w:b/>
          <w:color w:val="2E74B5" w:themeColor="accent1" w:themeShade="BF"/>
          <w:sz w:val="28"/>
          <w:szCs w:val="32"/>
        </w:rPr>
      </w:pPr>
      <w:r>
        <w:br w:type="page"/>
      </w:r>
    </w:p>
    <w:p w14:paraId="4A08BDC1" w14:textId="77777777" w:rsidR="00DC0736" w:rsidRDefault="00DC0736" w:rsidP="00DC0736">
      <w:pPr>
        <w:pStyle w:val="Heading1"/>
      </w:pPr>
      <w:bookmarkStart w:id="26" w:name="_Toc225641097"/>
      <w:r>
        <w:lastRenderedPageBreak/>
        <w:t>References</w:t>
      </w:r>
      <w:bookmarkEnd w:id="26"/>
    </w:p>
    <w:p w14:paraId="16135AB7" w14:textId="77777777" w:rsidR="00816436" w:rsidRDefault="00816436" w:rsidP="00816436">
      <w:r>
        <w:t xml:space="preserve">Akintayo, O.T., Eden, C.A., Ayeni, O.O. and Onyebuchi, N.C., (2024). </w:t>
      </w:r>
      <w:r w:rsidRPr="00816436">
        <w:rPr>
          <w:i/>
        </w:rPr>
        <w:t>Evaluating the impact of educational technology on learning outcomes in the higher education sector: A systematic review. International Journal of Management &amp; Entrepreneurship Research</w:t>
      </w:r>
      <w:r>
        <w:t>, 6(5), pp.1395–1422.</w:t>
      </w:r>
    </w:p>
    <w:p w14:paraId="7F8BD5D9" w14:textId="77777777" w:rsidR="00816436" w:rsidRDefault="00816436" w:rsidP="00816436">
      <w:r>
        <w:t xml:space="preserve">Bishop, D., (2022). </w:t>
      </w:r>
      <w:r w:rsidRPr="00816436">
        <w:rPr>
          <w:i/>
        </w:rPr>
        <w:t>Supporting A-level sciences students to develop their revision strategies and exam technique (Doctoral dissertation, University of Oxford)</w:t>
      </w:r>
      <w:r>
        <w:t>.</w:t>
      </w:r>
    </w:p>
    <w:p w14:paraId="3297EEF4" w14:textId="77777777" w:rsidR="00816436" w:rsidRDefault="00816436" w:rsidP="00816436">
      <w:r>
        <w:t xml:space="preserve">Bull, D.A., (2025). </w:t>
      </w:r>
      <w:r w:rsidRPr="00816436">
        <w:rPr>
          <w:i/>
        </w:rPr>
        <w:t>Impact of curriculum misalignment and assessment practices on student learning outcomes in higher education: A PRISMA-guided qualitative content synthesis. International Journal of Interdisciplinary Research and Innovations, 13(3), pp.65–87</w:t>
      </w:r>
      <w:r>
        <w:t>.</w:t>
      </w:r>
    </w:p>
    <w:p w14:paraId="09B6C9B5" w14:textId="77777777" w:rsidR="00816436" w:rsidRDefault="00816436" w:rsidP="00816436">
      <w:r>
        <w:t xml:space="preserve">Chen, G., Shuo, C., Chen, P. and Zhang, Y., (2022). </w:t>
      </w:r>
      <w:r w:rsidRPr="00816436">
        <w:rPr>
          <w:i/>
        </w:rPr>
        <w:t>An empirical study on the factors influencing users’ continuance intention of using online learning platforms for secondary school students by big data analytics. Mobile Information Systems, 2022(1), p.9508668</w:t>
      </w:r>
      <w:r>
        <w:t>.</w:t>
      </w:r>
    </w:p>
    <w:p w14:paraId="4464C7AC" w14:textId="77777777" w:rsidR="00816436" w:rsidRDefault="00816436" w:rsidP="00816436">
      <w:r>
        <w:t xml:space="preserve">Chukwu, J., (2024). </w:t>
      </w:r>
      <w:r w:rsidRPr="00816436">
        <w:rPr>
          <w:i/>
        </w:rPr>
        <w:t>The effectiveness of gamification in online learning. Journal of Online and Distance Learning</w:t>
      </w:r>
      <w:r>
        <w:t>, 3(1), pp.53–65.</w:t>
      </w:r>
    </w:p>
    <w:p w14:paraId="694CDDAF" w14:textId="77777777" w:rsidR="00816436" w:rsidRDefault="00816436" w:rsidP="00816436">
      <w:r>
        <w:t xml:space="preserve">Collier, P., (2022). </w:t>
      </w:r>
      <w:r w:rsidRPr="00816436">
        <w:rPr>
          <w:i/>
        </w:rPr>
        <w:t>How peer mentoring can help universities promote student success in a post-COVID19 pandemic world</w:t>
      </w:r>
      <w:r>
        <w:t>. Metropolitan Universities, 33(1), pp.37–54.</w:t>
      </w:r>
    </w:p>
    <w:p w14:paraId="44E1785D" w14:textId="77777777" w:rsidR="00816436" w:rsidRDefault="00816436" w:rsidP="00816436">
      <w:r>
        <w:t xml:space="preserve">Farhood, H., Nyden, M., Beheshti, A. and Muller, S., (2025). </w:t>
      </w:r>
      <w:r w:rsidRPr="00816436">
        <w:rPr>
          <w:i/>
        </w:rPr>
        <w:t>Artificial intelligence-based personalised learning in education: a systematic literature review. Discover Artificial Intelligence</w:t>
      </w:r>
      <w:r>
        <w:t>, 5(1), p.331.</w:t>
      </w:r>
    </w:p>
    <w:p w14:paraId="18D34FF2" w14:textId="77777777" w:rsidR="00816436" w:rsidRPr="00101A76" w:rsidRDefault="00816436" w:rsidP="00816436">
      <w:r>
        <w:t xml:space="preserve">Granić, A., (2022). </w:t>
      </w:r>
      <w:r w:rsidRPr="00816436">
        <w:rPr>
          <w:i/>
        </w:rPr>
        <w:t>Educational technology adoption: A systematic review. Education and Information Technologies</w:t>
      </w:r>
      <w:r>
        <w:t>, 27(7), pp.9725–9744.</w:t>
      </w:r>
    </w:p>
    <w:p w14:paraId="7DAEA750" w14:textId="77777777" w:rsidR="00816436" w:rsidRDefault="00816436" w:rsidP="00816436">
      <w:r>
        <w:t xml:space="preserve">Hoferichter, F., Kulakow, S. and Raufelder, D., (2022). </w:t>
      </w:r>
      <w:r w:rsidRPr="00816436">
        <w:rPr>
          <w:i/>
        </w:rPr>
        <w:t>How teacher and classmate support relate to students’ stress and academic achievement. Frontiers in Psychology</w:t>
      </w:r>
      <w:r>
        <w:t>, 13, p.992497.</w:t>
      </w:r>
    </w:p>
    <w:p w14:paraId="3055B54E" w14:textId="77777777" w:rsidR="00816436" w:rsidRDefault="00816436" w:rsidP="00816436">
      <w:r>
        <w:t xml:space="preserve">Jayalath, J. and Esichaikul, V., (2022). </w:t>
      </w:r>
      <w:r w:rsidRPr="00816436">
        <w:rPr>
          <w:i/>
        </w:rPr>
        <w:t>Gamification to enhance motivation and engagement in blended eLearning for technical and vocational education and training. Technology, Knowledge and Learning</w:t>
      </w:r>
      <w:r>
        <w:t>, 27(1), pp.91–118.</w:t>
      </w:r>
    </w:p>
    <w:p w14:paraId="631933F2" w14:textId="77777777" w:rsidR="00816436" w:rsidRDefault="00816436" w:rsidP="00816436">
      <w:r>
        <w:t xml:space="preserve">Josué, A., Bedoya-Flores, M.C., Mosquera-Quiñonez, E.F., Mesías-Simisterra, Á.E. and Bautista-Sánchez, J.V., (2023). </w:t>
      </w:r>
      <w:r w:rsidRPr="00816436">
        <w:rPr>
          <w:i/>
        </w:rPr>
        <w:t xml:space="preserve">Educational platforms: Digital tools for the teaching-learning </w:t>
      </w:r>
      <w:r w:rsidRPr="00816436">
        <w:rPr>
          <w:i/>
        </w:rPr>
        <w:lastRenderedPageBreak/>
        <w:t>process in education</w:t>
      </w:r>
      <w:r>
        <w:t>. Ibero-American Journal of Education &amp; Society Research, 3(1), pp.259–263.</w:t>
      </w:r>
    </w:p>
    <w:p w14:paraId="728F1176" w14:textId="530E9697" w:rsidR="00816436" w:rsidRPr="00B7168B" w:rsidRDefault="00816436" w:rsidP="00816436">
      <w:r>
        <w:t xml:space="preserve">Palshkov, K., Shetelya, N., Khlus, N., Vakulyk, I. and Khyzhniak, I., (2024). </w:t>
      </w:r>
      <w:r w:rsidRPr="00816436">
        <w:rPr>
          <w:i/>
        </w:rPr>
        <w:t>Impact of mobile apps in higher education: Evidence on learning</w:t>
      </w:r>
      <w:r>
        <w:t>. Amazonia Investiga, 13(74), pp.115–128.</w:t>
      </w:r>
    </w:p>
    <w:sectPr w:rsidR="00816436" w:rsidRPr="00B7168B">
      <w:headerReference w:type="default" r:id="rId12"/>
      <w:footerReference w:type="default" r:id="rId13"/>
      <w:pgSz w:w="11906" w:h="16838"/>
      <w:pgMar w:top="1440" w:right="1440" w:bottom="1440" w:left="1440" w:header="720" w:footer="720" w:gutter="0"/>
      <w:cols w:space="720"/>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62F8BFF7" w16cex:dateUtc="2026-03-23T10:45:00Z"/>
  <w16cex:commentExtensible w16cex:durableId="36742F49" w16cex:dateUtc="2026-03-23T10:46:00Z"/>
  <w16cex:commentExtensible w16cex:durableId="7B94C7A2" w16cex:dateUtc="2026-03-23T10:51:00Z"/>
  <w16cex:commentExtensible w16cex:durableId="7FA480D8" w16cex:dateUtc="2026-03-23T10:52:00Z"/>
  <w16cex:commentExtensible w16cex:durableId="4201B47E" w16cex:dateUtc="2026-03-23T10:53:00Z"/>
  <w16cex:commentExtensible w16cex:durableId="70E094E8" w16cex:dateUtc="2026-03-23T10:55:00Z"/>
  <w16cex:commentExtensible w16cex:durableId="22D8AC55" w16cex:dateUtc="2026-03-23T11:01:00Z"/>
  <w16cex:commentExtensible w16cex:durableId="22B4F38E" w16cex:dateUtc="2026-03-23T11:01:00Z"/>
  <w16cex:commentExtensible w16cex:durableId="6825416C" w16cex:dateUtc="2026-03-23T10: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14C5B46" w16cid:durableId="62F8BFF7"/>
  <w16cid:commentId w16cid:paraId="674F7AE9" w16cid:durableId="36742F49"/>
  <w16cid:commentId w16cid:paraId="785D481E" w16cid:durableId="7B94C7A2"/>
  <w16cid:commentId w16cid:paraId="2B7AB848" w16cid:durableId="7FA480D8"/>
  <w16cid:commentId w16cid:paraId="7E78DEF5" w16cid:durableId="4201B47E"/>
  <w16cid:commentId w16cid:paraId="04B6146E" w16cid:durableId="70E094E8"/>
  <w16cid:commentId w16cid:paraId="3BC5C9BB" w16cid:durableId="22D8AC55"/>
  <w16cid:commentId w16cid:paraId="166D7D14" w16cid:durableId="22B4F38E"/>
  <w16cid:commentId w16cid:paraId="3B1472DC" w16cid:durableId="6825416C"/>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D74AB7" w14:textId="77777777" w:rsidR="00225B8B" w:rsidRDefault="00225B8B" w:rsidP="00DC0736">
      <w:pPr>
        <w:spacing w:after="0" w:line="240" w:lineRule="auto"/>
      </w:pPr>
      <w:r>
        <w:separator/>
      </w:r>
    </w:p>
  </w:endnote>
  <w:endnote w:type="continuationSeparator" w:id="0">
    <w:p w14:paraId="145C3CDE" w14:textId="77777777" w:rsidR="00225B8B" w:rsidRDefault="00225B8B" w:rsidP="00DC0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62464928"/>
      <w:docPartObj>
        <w:docPartGallery w:val="Page Numbers (Bottom of Page)"/>
        <w:docPartUnique/>
      </w:docPartObj>
    </w:sdtPr>
    <w:sdtEndPr>
      <w:rPr>
        <w:color w:val="7F7F7F" w:themeColor="background1" w:themeShade="7F"/>
        <w:spacing w:val="60"/>
      </w:rPr>
    </w:sdtEndPr>
    <w:sdtContent>
      <w:p w14:paraId="1D302D0E" w14:textId="77777777" w:rsidR="00816436" w:rsidRDefault="0081643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8E07E1" w:rsidRPr="008E07E1">
          <w:rPr>
            <w:b/>
            <w:bCs/>
            <w:noProof/>
          </w:rPr>
          <w:t>12</w:t>
        </w:r>
        <w:r>
          <w:rPr>
            <w:b/>
            <w:bCs/>
            <w:noProof/>
          </w:rPr>
          <w:fldChar w:fldCharType="end"/>
        </w:r>
        <w:r>
          <w:rPr>
            <w:b/>
            <w:bCs/>
          </w:rPr>
          <w:t xml:space="preserve"> | </w:t>
        </w:r>
        <w:r>
          <w:rPr>
            <w:color w:val="7F7F7F" w:themeColor="background1" w:themeShade="7F"/>
            <w:spacing w:val="60"/>
          </w:rPr>
          <w:t>Page</w:t>
        </w:r>
      </w:p>
    </w:sdtContent>
  </w:sdt>
  <w:p w14:paraId="5C3D4182" w14:textId="77777777" w:rsidR="00816436" w:rsidRDefault="0081643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530831" w14:textId="77777777" w:rsidR="00225B8B" w:rsidRDefault="00225B8B" w:rsidP="00DC0736">
      <w:pPr>
        <w:spacing w:after="0" w:line="240" w:lineRule="auto"/>
      </w:pPr>
      <w:r>
        <w:separator/>
      </w:r>
    </w:p>
  </w:footnote>
  <w:footnote w:type="continuationSeparator" w:id="0">
    <w:p w14:paraId="343FC3C4" w14:textId="77777777" w:rsidR="00225B8B" w:rsidRDefault="00225B8B" w:rsidP="00DC073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EDDF522" w14:textId="77777777" w:rsidR="00816436" w:rsidRDefault="00816436">
    <w:pPr>
      <w:pStyle w:val="Header"/>
    </w:pPr>
    <w:r>
      <w:rPr>
        <w:noProof/>
        <w:sz w:val="52"/>
        <w:szCs w:val="52"/>
        <w:lang w:eastAsia="en-GB"/>
      </w:rPr>
      <w:drawing>
        <wp:anchor distT="0" distB="0" distL="114300" distR="114300" simplePos="0" relativeHeight="251658240" behindDoc="0" locked="0" layoutInCell="1" allowOverlap="1" wp14:anchorId="6C98530B" wp14:editId="2AB6B5E6">
          <wp:simplePos x="0" y="0"/>
          <wp:positionH relativeFrom="margin">
            <wp:posOffset>-800100</wp:posOffset>
          </wp:positionH>
          <wp:positionV relativeFrom="paragraph">
            <wp:posOffset>-342900</wp:posOffset>
          </wp:positionV>
          <wp:extent cx="1762125" cy="584200"/>
          <wp:effectExtent l="0" t="0" r="9525" b="635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762125" cy="58420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E245995"/>
    <w:multiLevelType w:val="multilevel"/>
    <w:tmpl w:val="CC9E5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0736"/>
    <w:rsid w:val="00077EE8"/>
    <w:rsid w:val="000D5349"/>
    <w:rsid w:val="00101A76"/>
    <w:rsid w:val="00171650"/>
    <w:rsid w:val="001A57D3"/>
    <w:rsid w:val="001C49F6"/>
    <w:rsid w:val="00225B8B"/>
    <w:rsid w:val="00240C2A"/>
    <w:rsid w:val="002715F4"/>
    <w:rsid w:val="002B2964"/>
    <w:rsid w:val="00311A91"/>
    <w:rsid w:val="00334285"/>
    <w:rsid w:val="00350BC4"/>
    <w:rsid w:val="00355D1E"/>
    <w:rsid w:val="0035A98C"/>
    <w:rsid w:val="003C0B87"/>
    <w:rsid w:val="003C19DC"/>
    <w:rsid w:val="0040040F"/>
    <w:rsid w:val="004C0F18"/>
    <w:rsid w:val="00543992"/>
    <w:rsid w:val="00554442"/>
    <w:rsid w:val="005C4169"/>
    <w:rsid w:val="00636536"/>
    <w:rsid w:val="00667F59"/>
    <w:rsid w:val="00677EB0"/>
    <w:rsid w:val="00686A22"/>
    <w:rsid w:val="006F6146"/>
    <w:rsid w:val="00787616"/>
    <w:rsid w:val="007D0087"/>
    <w:rsid w:val="008043CB"/>
    <w:rsid w:val="00816436"/>
    <w:rsid w:val="0082072E"/>
    <w:rsid w:val="00872CE8"/>
    <w:rsid w:val="00885AD8"/>
    <w:rsid w:val="008A5879"/>
    <w:rsid w:val="008C114D"/>
    <w:rsid w:val="008D78CF"/>
    <w:rsid w:val="008E07E1"/>
    <w:rsid w:val="00907EF5"/>
    <w:rsid w:val="009B26CD"/>
    <w:rsid w:val="009E69A7"/>
    <w:rsid w:val="00A73CA0"/>
    <w:rsid w:val="00A74E96"/>
    <w:rsid w:val="00A77060"/>
    <w:rsid w:val="00AC762D"/>
    <w:rsid w:val="00B613C3"/>
    <w:rsid w:val="00B7168B"/>
    <w:rsid w:val="00B836F1"/>
    <w:rsid w:val="00C35311"/>
    <w:rsid w:val="00C723EB"/>
    <w:rsid w:val="00DC0736"/>
    <w:rsid w:val="00EB1933"/>
    <w:rsid w:val="00ED37E2"/>
    <w:rsid w:val="00F25C5F"/>
    <w:rsid w:val="00F464EB"/>
    <w:rsid w:val="00F47A2B"/>
    <w:rsid w:val="00F5172B"/>
    <w:rsid w:val="00F57E2E"/>
    <w:rsid w:val="00FC6970"/>
    <w:rsid w:val="00FD38CA"/>
    <w:rsid w:val="00FD6B65"/>
    <w:rsid w:val="0EAE9913"/>
    <w:rsid w:val="0EBC823D"/>
    <w:rsid w:val="0F101318"/>
    <w:rsid w:val="10EA35B5"/>
    <w:rsid w:val="17572ED9"/>
    <w:rsid w:val="188D91C3"/>
    <w:rsid w:val="23637F9F"/>
    <w:rsid w:val="274C5095"/>
    <w:rsid w:val="29D6EA5F"/>
    <w:rsid w:val="2C80A9C0"/>
    <w:rsid w:val="2D069063"/>
    <w:rsid w:val="2DA8F029"/>
    <w:rsid w:val="3BE453BF"/>
    <w:rsid w:val="3C9C2AFC"/>
    <w:rsid w:val="4B0161CF"/>
    <w:rsid w:val="5076113C"/>
    <w:rsid w:val="51A04EAD"/>
    <w:rsid w:val="52D50BF7"/>
    <w:rsid w:val="52EB826E"/>
    <w:rsid w:val="53DFE469"/>
    <w:rsid w:val="5428B8C8"/>
    <w:rsid w:val="56CAF55F"/>
    <w:rsid w:val="597FA28E"/>
    <w:rsid w:val="59DE8C7D"/>
    <w:rsid w:val="5E28C36A"/>
    <w:rsid w:val="63F7E1A9"/>
    <w:rsid w:val="6480C211"/>
    <w:rsid w:val="68FDBE04"/>
    <w:rsid w:val="6F1A80DA"/>
    <w:rsid w:val="70D64650"/>
    <w:rsid w:val="728341F9"/>
    <w:rsid w:val="75C7C22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CACEB"/>
  <w15:chartTrackingRefBased/>
  <w15:docId w15:val="{9AC35D70-5E57-4336-961C-227C68DE3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073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C0736"/>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DC0736"/>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07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736"/>
  </w:style>
  <w:style w:type="paragraph" w:styleId="Footer">
    <w:name w:val="footer"/>
    <w:basedOn w:val="Normal"/>
    <w:link w:val="FooterChar"/>
    <w:uiPriority w:val="99"/>
    <w:unhideWhenUsed/>
    <w:rsid w:val="00DC07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736"/>
  </w:style>
  <w:style w:type="character" w:customStyle="1" w:styleId="Heading1Char">
    <w:name w:val="Heading 1 Char"/>
    <w:basedOn w:val="DefaultParagraphFont"/>
    <w:link w:val="Heading1"/>
    <w:uiPriority w:val="9"/>
    <w:rsid w:val="00DC0736"/>
    <w:rPr>
      <w:rFonts w:ascii="Times New Roman" w:eastAsiaTheme="majorEastAsia" w:hAnsi="Times New Roman" w:cstheme="majorBidi"/>
      <w:b/>
      <w:color w:val="2E74B5" w:themeColor="accent1" w:themeShade="BF"/>
      <w:sz w:val="28"/>
      <w:szCs w:val="32"/>
    </w:rPr>
  </w:style>
  <w:style w:type="character" w:customStyle="1" w:styleId="Heading2Char">
    <w:name w:val="Heading 2 Char"/>
    <w:basedOn w:val="DefaultParagraphFont"/>
    <w:link w:val="Heading2"/>
    <w:uiPriority w:val="9"/>
    <w:rsid w:val="00DC0736"/>
    <w:rPr>
      <w:rFonts w:ascii="Times New Roman" w:eastAsiaTheme="majorEastAsia" w:hAnsi="Times New Roman" w:cstheme="majorBidi"/>
      <w:b/>
      <w:color w:val="2E74B5" w:themeColor="accent1" w:themeShade="BF"/>
      <w:sz w:val="26"/>
      <w:szCs w:val="26"/>
    </w:rPr>
  </w:style>
  <w:style w:type="paragraph" w:styleId="TOCHeading">
    <w:name w:val="TOC Heading"/>
    <w:basedOn w:val="Heading1"/>
    <w:next w:val="Normal"/>
    <w:uiPriority w:val="39"/>
    <w:unhideWhenUsed/>
    <w:qFormat/>
    <w:rsid w:val="00DC0736"/>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4C0F18"/>
    <w:pPr>
      <w:spacing w:after="100"/>
    </w:pPr>
  </w:style>
  <w:style w:type="paragraph" w:styleId="TOC2">
    <w:name w:val="toc 2"/>
    <w:basedOn w:val="Normal"/>
    <w:next w:val="Normal"/>
    <w:autoRedefine/>
    <w:uiPriority w:val="39"/>
    <w:unhideWhenUsed/>
    <w:rsid w:val="004C0F18"/>
    <w:pPr>
      <w:spacing w:after="100"/>
      <w:ind w:left="240"/>
    </w:pPr>
  </w:style>
  <w:style w:type="character" w:styleId="Hyperlink">
    <w:name w:val="Hyperlink"/>
    <w:basedOn w:val="DefaultParagraphFont"/>
    <w:uiPriority w:val="99"/>
    <w:unhideWhenUsed/>
    <w:rsid w:val="004C0F18"/>
    <w:rPr>
      <w:color w:val="0563C1" w:themeColor="hyperlink"/>
      <w:u w:val="single"/>
    </w:rPr>
  </w:style>
  <w:style w:type="table" w:styleId="TableGrid">
    <w:name w:val="Table Grid"/>
    <w:basedOn w:val="TableNormal"/>
    <w:uiPriority w:val="39"/>
    <w:rsid w:val="004C0F1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4C0F18"/>
    <w:rPr>
      <w:b/>
      <w:bCs/>
    </w:rPr>
  </w:style>
  <w:style w:type="character" w:styleId="PlaceholderText">
    <w:name w:val="Placeholder Text"/>
    <w:basedOn w:val="DefaultParagraphFont"/>
    <w:uiPriority w:val="99"/>
    <w:semiHidden/>
    <w:rsid w:val="00AC762D"/>
    <w:rPr>
      <w:color w:val="80808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A73C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3CA0"/>
    <w:rPr>
      <w:rFonts w:ascii="Segoe UI" w:hAnsi="Segoe UI" w:cs="Segoe UI"/>
      <w:sz w:val="18"/>
      <w:szCs w:val="18"/>
    </w:rPr>
  </w:style>
  <w:style w:type="paragraph" w:styleId="NormalWeb">
    <w:name w:val="Normal (Web)"/>
    <w:basedOn w:val="Normal"/>
    <w:uiPriority w:val="99"/>
    <w:semiHidden/>
    <w:unhideWhenUsed/>
    <w:rsid w:val="00B7168B"/>
    <w:pPr>
      <w:spacing w:before="100" w:beforeAutospacing="1" w:after="100" w:afterAutospacing="1" w:line="240" w:lineRule="auto"/>
      <w:jc w:val="left"/>
    </w:pPr>
    <w:rPr>
      <w:rFonts w:eastAsia="Times New Roman" w:cs="Times New Roman"/>
      <w:szCs w:val="24"/>
      <w:lang w:eastAsia="en-GB"/>
    </w:rPr>
  </w:style>
  <w:style w:type="character" w:styleId="Emphasis">
    <w:name w:val="Emphasis"/>
    <w:basedOn w:val="DefaultParagraphFont"/>
    <w:uiPriority w:val="20"/>
    <w:qFormat/>
    <w:rsid w:val="00B7168B"/>
    <w:rPr>
      <w:i/>
      <w:iCs/>
    </w:rPr>
  </w:style>
  <w:style w:type="paragraph" w:styleId="ListParagraph">
    <w:name w:val="List Paragraph"/>
    <w:basedOn w:val="Normal"/>
    <w:uiPriority w:val="34"/>
    <w:qFormat/>
    <w:rsid w:val="008164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4152794">
      <w:bodyDiv w:val="1"/>
      <w:marLeft w:val="0"/>
      <w:marRight w:val="0"/>
      <w:marTop w:val="0"/>
      <w:marBottom w:val="0"/>
      <w:divBdr>
        <w:top w:val="none" w:sz="0" w:space="0" w:color="auto"/>
        <w:left w:val="none" w:sz="0" w:space="0" w:color="auto"/>
        <w:bottom w:val="none" w:sz="0" w:space="0" w:color="auto"/>
        <w:right w:val="none" w:sz="0" w:space="0" w:color="auto"/>
      </w:divBdr>
    </w:div>
    <w:div w:id="1478720190">
      <w:bodyDiv w:val="1"/>
      <w:marLeft w:val="0"/>
      <w:marRight w:val="0"/>
      <w:marTop w:val="0"/>
      <w:marBottom w:val="0"/>
      <w:divBdr>
        <w:top w:val="none" w:sz="0" w:space="0" w:color="auto"/>
        <w:left w:val="none" w:sz="0" w:space="0" w:color="auto"/>
        <w:bottom w:val="none" w:sz="0" w:space="0" w:color="auto"/>
        <w:right w:val="none" w:sz="0" w:space="0" w:color="auto"/>
      </w:divBdr>
    </w:div>
    <w:div w:id="2023437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microsoft.com/office/2018/08/relationships/commentsExtensible" Target="commentsExtensible.xml"/><Relationship Id="rId2" Type="http://schemas.openxmlformats.org/officeDocument/2006/relationships/customXml" Target="../customXml/item2.xml"/><Relationship Id="rId16"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2826c4ede3771e5cb5144df81090f2f0">
  <xsd:schema xmlns:xsd="http://www.w3.org/2001/XMLSchema" xmlns:xs="http://www.w3.org/2001/XMLSchema" xmlns:p="http://schemas.microsoft.com/office/2006/metadata/properties" xmlns:ns3="04d956d8-1ffd-4dba-87ce-03f615e16f58" targetNamespace="http://schemas.microsoft.com/office/2006/metadata/properties" ma:root="true" ma:fieldsID="77288d435379cdf470b559d0146886bf"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FF7525-7FF5-4A83-A689-CBA4EA7B6606}">
  <ds:schemaRefs>
    <ds:schemaRef ds:uri="http://schemas.microsoft.com/office/2006/metadata/properties"/>
    <ds:schemaRef ds:uri="http://schemas.microsoft.com/office/infopath/2007/PartnerControls"/>
    <ds:schemaRef ds:uri="04d956d8-1ffd-4dba-87ce-03f615e16f58"/>
  </ds:schemaRefs>
</ds:datastoreItem>
</file>

<file path=customXml/itemProps2.xml><?xml version="1.0" encoding="utf-8"?>
<ds:datastoreItem xmlns:ds="http://schemas.openxmlformats.org/officeDocument/2006/customXml" ds:itemID="{E76906DF-1ECE-41CA-9218-D79F2E6E4C9A}">
  <ds:schemaRefs>
    <ds:schemaRef ds:uri="http://schemas.microsoft.com/sharepoint/v3/contenttype/forms"/>
  </ds:schemaRefs>
</ds:datastoreItem>
</file>

<file path=customXml/itemProps3.xml><?xml version="1.0" encoding="utf-8"?>
<ds:datastoreItem xmlns:ds="http://schemas.openxmlformats.org/officeDocument/2006/customXml" ds:itemID="{EE7C84AC-5C65-4AAB-8366-F6DECAA70A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22F2EC1-673C-4555-B1F1-B80C6A113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14</Pages>
  <Words>2364</Words>
  <Characters>13480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Leticia Reyes De Leon (2443004)</dc:creator>
  <cp:keywords/>
  <dc:description/>
  <cp:lastModifiedBy>Asus</cp:lastModifiedBy>
  <cp:revision>15</cp:revision>
  <dcterms:created xsi:type="dcterms:W3CDTF">2026-03-23T09:35:00Z</dcterms:created>
  <dcterms:modified xsi:type="dcterms:W3CDTF">2026-03-28T19:46:00Z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