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C0409" w14:textId="77777777" w:rsidR="00CA52D3" w:rsidRPr="00CA52D3" w:rsidRDefault="00CA52D3" w:rsidP="00CA52D3">
      <w:r w:rsidRPr="00CA52D3">
        <w:rPr>
          <w:noProof/>
        </w:rPr>
        <w:drawing>
          <wp:inline distT="0" distB="0" distL="0" distR="0" wp14:anchorId="6558FB74" wp14:editId="21B37818">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7A537CEC" w14:textId="77777777" w:rsidR="00CA52D3" w:rsidRPr="00DF51D0" w:rsidRDefault="00CA52D3" w:rsidP="00DF51D0">
      <w:pPr>
        <w:spacing w:line="360" w:lineRule="auto"/>
        <w:jc w:val="both"/>
        <w:rPr>
          <w:rFonts w:ascii="Arial" w:hAnsi="Arial" w:cs="Arial"/>
          <w:sz w:val="24"/>
          <w:szCs w:val="24"/>
        </w:rPr>
      </w:pPr>
    </w:p>
    <w:p w14:paraId="6FEC57A7" w14:textId="77777777" w:rsidR="00CA52D3" w:rsidRPr="00DF51D0" w:rsidRDefault="00CA52D3" w:rsidP="00DF51D0">
      <w:pPr>
        <w:spacing w:line="360" w:lineRule="auto"/>
        <w:jc w:val="both"/>
        <w:rPr>
          <w:rFonts w:ascii="Arial" w:hAnsi="Arial" w:cs="Arial"/>
          <w:sz w:val="24"/>
          <w:szCs w:val="24"/>
        </w:rPr>
      </w:pPr>
    </w:p>
    <w:p w14:paraId="58EB8D7D" w14:textId="3998F6D7" w:rsidR="00CA52D3" w:rsidRPr="00DF51D0" w:rsidRDefault="00CA52D3" w:rsidP="00DF51D0">
      <w:pPr>
        <w:spacing w:line="360" w:lineRule="auto"/>
        <w:jc w:val="center"/>
        <w:rPr>
          <w:rFonts w:ascii="Arial" w:hAnsi="Arial" w:cs="Arial"/>
          <w:sz w:val="24"/>
          <w:szCs w:val="24"/>
        </w:rPr>
      </w:pPr>
      <w:r w:rsidRPr="00DF51D0">
        <w:rPr>
          <w:rFonts w:ascii="Arial" w:hAnsi="Arial" w:cs="Arial"/>
          <w:sz w:val="24"/>
          <w:szCs w:val="24"/>
        </w:rPr>
        <w:t xml:space="preserve">Assignment </w:t>
      </w:r>
      <w:r w:rsidR="008E6A70" w:rsidRPr="00DF51D0">
        <w:rPr>
          <w:rFonts w:ascii="Arial" w:hAnsi="Arial" w:cs="Arial"/>
          <w:sz w:val="24"/>
          <w:szCs w:val="24"/>
        </w:rPr>
        <w:t>2</w:t>
      </w:r>
    </w:p>
    <w:p w14:paraId="5F9FDCEF" w14:textId="77777777" w:rsidR="00CA52D3" w:rsidRPr="00DF51D0" w:rsidRDefault="00CA52D3" w:rsidP="00DF51D0">
      <w:pPr>
        <w:spacing w:line="360" w:lineRule="auto"/>
        <w:jc w:val="both"/>
        <w:rPr>
          <w:rFonts w:ascii="Arial" w:hAnsi="Arial" w:cs="Arial"/>
          <w:sz w:val="24"/>
          <w:szCs w:val="24"/>
        </w:rPr>
      </w:pPr>
    </w:p>
    <w:p w14:paraId="12EBA594" w14:textId="77777777" w:rsidR="00CA52D3" w:rsidRPr="00DF51D0" w:rsidRDefault="00CA52D3" w:rsidP="00DF51D0">
      <w:pPr>
        <w:spacing w:line="360" w:lineRule="auto"/>
        <w:jc w:val="both"/>
        <w:rPr>
          <w:rFonts w:ascii="Arial" w:hAnsi="Arial" w:cs="Arial"/>
          <w:sz w:val="24"/>
          <w:szCs w:val="24"/>
        </w:rPr>
      </w:pPr>
    </w:p>
    <w:p w14:paraId="753BCFB1" w14:textId="77777777" w:rsidR="00CA52D3" w:rsidRPr="00DF51D0" w:rsidRDefault="00CA52D3" w:rsidP="00DF51D0">
      <w:pPr>
        <w:spacing w:line="360" w:lineRule="auto"/>
        <w:jc w:val="both"/>
        <w:rPr>
          <w:rFonts w:ascii="Arial" w:hAnsi="Arial" w:cs="Arial"/>
          <w:sz w:val="24"/>
          <w:szCs w:val="24"/>
        </w:rPr>
      </w:pPr>
    </w:p>
    <w:p w14:paraId="4D494316" w14:textId="77777777" w:rsidR="00690098" w:rsidRDefault="00CA52D3" w:rsidP="00DF51D0">
      <w:pPr>
        <w:spacing w:line="360" w:lineRule="auto"/>
        <w:jc w:val="both"/>
        <w:rPr>
          <w:rFonts w:ascii="Arial" w:hAnsi="Arial" w:cs="Arial"/>
          <w:sz w:val="24"/>
          <w:szCs w:val="24"/>
        </w:rPr>
      </w:pPr>
      <w:r w:rsidRPr="00DF51D0">
        <w:rPr>
          <w:rFonts w:ascii="Arial" w:hAnsi="Arial" w:cs="Arial"/>
          <w:sz w:val="24"/>
          <w:szCs w:val="24"/>
        </w:rPr>
        <w:t>Name</w:t>
      </w:r>
      <w:r w:rsidR="00690098">
        <w:rPr>
          <w:rFonts w:ascii="Arial" w:hAnsi="Arial" w:cs="Arial"/>
          <w:sz w:val="24"/>
          <w:szCs w:val="24"/>
        </w:rPr>
        <w:t xml:space="preserve"> and student id:</w:t>
      </w:r>
    </w:p>
    <w:p w14:paraId="3A250456" w14:textId="756C33B8" w:rsidR="00DF51D0" w:rsidRDefault="00690098" w:rsidP="00DF51D0">
      <w:pPr>
        <w:spacing w:line="360" w:lineRule="auto"/>
        <w:jc w:val="both"/>
        <w:rPr>
          <w:rFonts w:ascii="Arial" w:hAnsi="Arial" w:cs="Arial"/>
          <w:sz w:val="24"/>
          <w:szCs w:val="24"/>
        </w:rPr>
      </w:pPr>
      <w:r>
        <w:rPr>
          <w:rFonts w:ascii="Arial" w:hAnsi="Arial" w:cs="Arial"/>
          <w:sz w:val="24"/>
          <w:szCs w:val="24"/>
        </w:rPr>
        <w:t xml:space="preserve">          </w:t>
      </w:r>
      <w:r w:rsidR="00CA52D3" w:rsidRPr="00DF51D0">
        <w:rPr>
          <w:rFonts w:ascii="Arial" w:hAnsi="Arial" w:cs="Arial"/>
          <w:sz w:val="24"/>
          <w:szCs w:val="24"/>
        </w:rPr>
        <w:t xml:space="preserve"> </w:t>
      </w:r>
      <w:r w:rsidR="00851A11">
        <w:rPr>
          <w:rFonts w:ascii="Arial" w:hAnsi="Arial" w:cs="Arial"/>
          <w:sz w:val="24"/>
          <w:szCs w:val="24"/>
        </w:rPr>
        <w:t xml:space="preserve">- </w:t>
      </w:r>
      <w:r w:rsidR="00CA52D3" w:rsidRPr="00DF51D0">
        <w:rPr>
          <w:rFonts w:ascii="Arial" w:hAnsi="Arial" w:cs="Arial"/>
          <w:sz w:val="24"/>
          <w:szCs w:val="24"/>
        </w:rPr>
        <w:t>Sorina Soflau-Moscaliuc</w:t>
      </w:r>
      <w:r w:rsidR="00DF51D0">
        <w:rPr>
          <w:rFonts w:ascii="Arial" w:hAnsi="Arial" w:cs="Arial"/>
          <w:sz w:val="24"/>
          <w:szCs w:val="24"/>
        </w:rPr>
        <w:t>:</w:t>
      </w:r>
      <w:r w:rsidR="00DF51D0" w:rsidRPr="00DF51D0">
        <w:rPr>
          <w:rFonts w:ascii="Arial" w:hAnsi="Arial" w:cs="Arial"/>
          <w:sz w:val="24"/>
          <w:szCs w:val="24"/>
        </w:rPr>
        <w:t xml:space="preserve"> 2247224</w:t>
      </w:r>
    </w:p>
    <w:p w14:paraId="78AC9A13" w14:textId="5DCB8233" w:rsidR="00851A11" w:rsidRDefault="00851A11" w:rsidP="00DF51D0">
      <w:pPr>
        <w:spacing w:line="360" w:lineRule="auto"/>
        <w:jc w:val="both"/>
        <w:rPr>
          <w:rFonts w:ascii="Arial" w:hAnsi="Arial" w:cs="Arial"/>
          <w:sz w:val="24"/>
          <w:szCs w:val="24"/>
        </w:rPr>
      </w:pPr>
      <w:r>
        <w:rPr>
          <w:rFonts w:ascii="Arial" w:hAnsi="Arial" w:cs="Arial"/>
          <w:sz w:val="24"/>
          <w:szCs w:val="24"/>
        </w:rPr>
        <w:t xml:space="preserve">           - Farida Ahmed: 2123556</w:t>
      </w:r>
    </w:p>
    <w:p w14:paraId="5F8AAE3B" w14:textId="0F6A8888" w:rsidR="00851A11" w:rsidRDefault="00851A11" w:rsidP="00DF51D0">
      <w:pPr>
        <w:spacing w:line="360" w:lineRule="auto"/>
        <w:jc w:val="both"/>
        <w:rPr>
          <w:rFonts w:ascii="Arial" w:hAnsi="Arial" w:cs="Arial"/>
          <w:sz w:val="24"/>
          <w:szCs w:val="24"/>
        </w:rPr>
      </w:pPr>
      <w:r>
        <w:rPr>
          <w:rFonts w:ascii="Arial" w:hAnsi="Arial" w:cs="Arial"/>
          <w:sz w:val="24"/>
          <w:szCs w:val="24"/>
        </w:rPr>
        <w:t xml:space="preserve">            - Kristian Nash:</w:t>
      </w:r>
      <w:r w:rsidR="00771477">
        <w:rPr>
          <w:rFonts w:ascii="Arial" w:hAnsi="Arial" w:cs="Arial"/>
          <w:sz w:val="24"/>
          <w:szCs w:val="24"/>
        </w:rPr>
        <w:t xml:space="preserve"> </w:t>
      </w:r>
      <w:r w:rsidR="00206CF4">
        <w:rPr>
          <w:rFonts w:ascii="Arial" w:hAnsi="Arial" w:cs="Arial"/>
          <w:sz w:val="24"/>
          <w:szCs w:val="24"/>
        </w:rPr>
        <w:t>2130196</w:t>
      </w:r>
    </w:p>
    <w:p w14:paraId="78EC5545" w14:textId="71DD763B" w:rsidR="00CA52D3" w:rsidRPr="00DF51D0" w:rsidRDefault="00851A11" w:rsidP="00DF51D0">
      <w:pPr>
        <w:spacing w:line="360" w:lineRule="auto"/>
        <w:jc w:val="both"/>
        <w:rPr>
          <w:rFonts w:ascii="Arial" w:hAnsi="Arial" w:cs="Arial"/>
          <w:sz w:val="24"/>
          <w:szCs w:val="24"/>
        </w:rPr>
      </w:pPr>
      <w:r>
        <w:rPr>
          <w:rFonts w:ascii="Arial" w:hAnsi="Arial" w:cs="Arial"/>
          <w:sz w:val="24"/>
          <w:szCs w:val="24"/>
        </w:rPr>
        <w:t xml:space="preserve">            - Lika Keinasvili: </w:t>
      </w:r>
      <w:r w:rsidR="00690098">
        <w:rPr>
          <w:rFonts w:ascii="Arial" w:hAnsi="Arial" w:cs="Arial"/>
          <w:sz w:val="24"/>
          <w:szCs w:val="24"/>
        </w:rPr>
        <w:t>21236482</w:t>
      </w:r>
    </w:p>
    <w:p w14:paraId="1D901FEB" w14:textId="577926C8"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Module code: LCBB4006</w:t>
      </w:r>
    </w:p>
    <w:p w14:paraId="3D254AEB" w14:textId="17B3D64C"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Module name: Academic Skills</w:t>
      </w:r>
    </w:p>
    <w:p w14:paraId="5AB7FD53" w14:textId="2627B90B" w:rsidR="00CA52D3" w:rsidRPr="00DF51D0" w:rsidRDefault="00CA52D3" w:rsidP="00DF51D0">
      <w:pPr>
        <w:spacing w:line="360" w:lineRule="auto"/>
        <w:jc w:val="both"/>
        <w:rPr>
          <w:rFonts w:ascii="Arial" w:hAnsi="Arial" w:cs="Arial"/>
          <w:sz w:val="24"/>
          <w:szCs w:val="24"/>
        </w:rPr>
      </w:pPr>
      <w:r w:rsidRPr="00DF51D0">
        <w:rPr>
          <w:rFonts w:ascii="Arial" w:hAnsi="Arial" w:cs="Arial"/>
          <w:sz w:val="24"/>
          <w:szCs w:val="24"/>
        </w:rPr>
        <w:t>Lecturer: Dr. Lizeta Demetriou</w:t>
      </w:r>
    </w:p>
    <w:p w14:paraId="64F98AF6" w14:textId="77777777" w:rsidR="00CA52D3" w:rsidRPr="00DF51D0" w:rsidRDefault="00CA52D3" w:rsidP="00DF51D0">
      <w:pPr>
        <w:spacing w:line="360" w:lineRule="auto"/>
        <w:jc w:val="both"/>
        <w:rPr>
          <w:rFonts w:ascii="Arial" w:hAnsi="Arial" w:cs="Arial"/>
          <w:sz w:val="24"/>
          <w:szCs w:val="24"/>
        </w:rPr>
      </w:pPr>
    </w:p>
    <w:p w14:paraId="5F7E3ED4" w14:textId="77777777" w:rsidR="00CA52D3" w:rsidRPr="00DF51D0" w:rsidRDefault="00CA52D3" w:rsidP="00DF51D0">
      <w:pPr>
        <w:spacing w:line="360" w:lineRule="auto"/>
        <w:jc w:val="both"/>
        <w:rPr>
          <w:rFonts w:ascii="Arial" w:hAnsi="Arial" w:cs="Arial"/>
          <w:sz w:val="24"/>
          <w:szCs w:val="24"/>
        </w:rPr>
      </w:pPr>
    </w:p>
    <w:p w14:paraId="093D3784" w14:textId="77777777" w:rsidR="00CA52D3" w:rsidRPr="00DF51D0" w:rsidRDefault="00CA52D3" w:rsidP="00DF51D0">
      <w:pPr>
        <w:spacing w:line="360" w:lineRule="auto"/>
        <w:jc w:val="both"/>
        <w:rPr>
          <w:rFonts w:ascii="Arial" w:hAnsi="Arial" w:cs="Arial"/>
          <w:sz w:val="24"/>
          <w:szCs w:val="24"/>
        </w:rPr>
      </w:pPr>
    </w:p>
    <w:p w14:paraId="0C877708" w14:textId="77777777" w:rsidR="00CA52D3" w:rsidRPr="00DF51D0" w:rsidRDefault="00CA52D3" w:rsidP="00DF51D0">
      <w:pPr>
        <w:spacing w:line="360" w:lineRule="auto"/>
        <w:jc w:val="both"/>
        <w:rPr>
          <w:rFonts w:ascii="Arial" w:hAnsi="Arial" w:cs="Arial"/>
          <w:sz w:val="24"/>
          <w:szCs w:val="24"/>
        </w:rPr>
      </w:pPr>
    </w:p>
    <w:p w14:paraId="791123AA" w14:textId="77777777" w:rsidR="001B6B0D" w:rsidRPr="00DF51D0" w:rsidRDefault="001B6B0D" w:rsidP="00DF51D0">
      <w:pPr>
        <w:spacing w:line="360" w:lineRule="auto"/>
        <w:jc w:val="both"/>
        <w:rPr>
          <w:rFonts w:ascii="Arial" w:hAnsi="Arial" w:cs="Arial"/>
          <w:sz w:val="24"/>
          <w:szCs w:val="24"/>
        </w:rPr>
      </w:pPr>
    </w:p>
    <w:p w14:paraId="7ECC51F0" w14:textId="216067DA" w:rsidR="001B6B0D" w:rsidRPr="008F23A2" w:rsidRDefault="001B6B0D" w:rsidP="00851A11">
      <w:pPr>
        <w:pStyle w:val="Heading1"/>
        <w:spacing w:line="360" w:lineRule="auto"/>
        <w:jc w:val="center"/>
        <w:rPr>
          <w:rFonts w:ascii="Arial" w:hAnsi="Arial" w:cs="Arial"/>
          <w:b/>
          <w:bCs/>
          <w:color w:val="auto"/>
          <w:sz w:val="24"/>
          <w:szCs w:val="24"/>
        </w:rPr>
      </w:pPr>
      <w:bookmarkStart w:id="0" w:name="_Toc143525624"/>
      <w:r w:rsidRPr="008F23A2">
        <w:rPr>
          <w:rFonts w:ascii="Arial" w:hAnsi="Arial" w:cs="Arial"/>
          <w:b/>
          <w:bCs/>
          <w:color w:val="auto"/>
          <w:sz w:val="24"/>
          <w:szCs w:val="24"/>
        </w:rPr>
        <w:lastRenderedPageBreak/>
        <w:t>Table of Contents</w:t>
      </w:r>
      <w:bookmarkEnd w:id="0"/>
    </w:p>
    <w:p w14:paraId="6F3D5709" w14:textId="77777777" w:rsidR="001B6B0D" w:rsidRPr="00DF51D0" w:rsidRDefault="001B6B0D" w:rsidP="00851A11">
      <w:pPr>
        <w:spacing w:line="360" w:lineRule="auto"/>
        <w:jc w:val="center"/>
        <w:rPr>
          <w:rFonts w:ascii="Arial" w:hAnsi="Arial" w:cs="Arial"/>
          <w:sz w:val="24"/>
          <w:szCs w:val="24"/>
        </w:rPr>
      </w:pPr>
    </w:p>
    <w:p w14:paraId="1920A105" w14:textId="77777777" w:rsidR="001B6B0D" w:rsidRPr="00DF51D0" w:rsidRDefault="001B6B0D" w:rsidP="00DF51D0">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41330195"/>
        <w:docPartObj>
          <w:docPartGallery w:val="Table of Contents"/>
          <w:docPartUnique/>
        </w:docPartObj>
      </w:sdtPr>
      <w:sdtEndPr>
        <w:rPr>
          <w:b/>
          <w:bCs/>
          <w:noProof/>
        </w:rPr>
      </w:sdtEndPr>
      <w:sdtContent>
        <w:p w14:paraId="7EBF7892" w14:textId="7BAB1265" w:rsidR="00C8368C" w:rsidRPr="00DF51D0" w:rsidRDefault="00C8368C" w:rsidP="00DF51D0">
          <w:pPr>
            <w:pStyle w:val="TOCHeading"/>
            <w:spacing w:line="360" w:lineRule="auto"/>
            <w:jc w:val="both"/>
            <w:rPr>
              <w:rFonts w:ascii="Arial" w:hAnsi="Arial" w:cs="Arial"/>
              <w:sz w:val="24"/>
              <w:szCs w:val="24"/>
            </w:rPr>
          </w:pPr>
        </w:p>
        <w:p w14:paraId="07D4E887" w14:textId="5CA4E833" w:rsidR="00E239AD" w:rsidRDefault="00C8368C">
          <w:pPr>
            <w:pStyle w:val="TOC1"/>
            <w:tabs>
              <w:tab w:val="right" w:leader="dot" w:pos="9016"/>
            </w:tabs>
            <w:rPr>
              <w:rFonts w:eastAsiaTheme="minorEastAsia"/>
              <w:noProof/>
              <w:kern w:val="0"/>
              <w:lang w:eastAsia="en-GB"/>
              <w14:ligatures w14:val="none"/>
            </w:rPr>
          </w:pPr>
          <w:r w:rsidRPr="00DF51D0">
            <w:rPr>
              <w:rFonts w:ascii="Arial" w:hAnsi="Arial" w:cs="Arial"/>
              <w:sz w:val="24"/>
              <w:szCs w:val="24"/>
            </w:rPr>
            <w:fldChar w:fldCharType="begin"/>
          </w:r>
          <w:r w:rsidRPr="00DF51D0">
            <w:rPr>
              <w:rFonts w:ascii="Arial" w:hAnsi="Arial" w:cs="Arial"/>
              <w:sz w:val="24"/>
              <w:szCs w:val="24"/>
            </w:rPr>
            <w:instrText xml:space="preserve"> TOC \o "1-3" \h \z \u </w:instrText>
          </w:r>
          <w:r w:rsidRPr="00DF51D0">
            <w:rPr>
              <w:rFonts w:ascii="Arial" w:hAnsi="Arial" w:cs="Arial"/>
              <w:sz w:val="24"/>
              <w:szCs w:val="24"/>
            </w:rPr>
            <w:fldChar w:fldCharType="separate"/>
          </w:r>
          <w:hyperlink w:anchor="_Toc143525624" w:history="1">
            <w:r w:rsidR="00E239AD" w:rsidRPr="00F4136C">
              <w:rPr>
                <w:rStyle w:val="Hyperlink"/>
                <w:rFonts w:ascii="Arial" w:hAnsi="Arial" w:cs="Arial"/>
                <w:b/>
                <w:bCs/>
                <w:noProof/>
              </w:rPr>
              <w:t>Table of Contents</w:t>
            </w:r>
            <w:r w:rsidR="00E239AD">
              <w:rPr>
                <w:noProof/>
                <w:webHidden/>
              </w:rPr>
              <w:tab/>
            </w:r>
            <w:r w:rsidR="00E239AD">
              <w:rPr>
                <w:noProof/>
                <w:webHidden/>
              </w:rPr>
              <w:fldChar w:fldCharType="begin"/>
            </w:r>
            <w:r w:rsidR="00E239AD">
              <w:rPr>
                <w:noProof/>
                <w:webHidden/>
              </w:rPr>
              <w:instrText xml:space="preserve"> PAGEREF _Toc143525624 \h </w:instrText>
            </w:r>
            <w:r w:rsidR="00E239AD">
              <w:rPr>
                <w:noProof/>
                <w:webHidden/>
              </w:rPr>
            </w:r>
            <w:r w:rsidR="00E239AD">
              <w:rPr>
                <w:noProof/>
                <w:webHidden/>
              </w:rPr>
              <w:fldChar w:fldCharType="separate"/>
            </w:r>
            <w:r w:rsidR="00E239AD">
              <w:rPr>
                <w:noProof/>
                <w:webHidden/>
              </w:rPr>
              <w:t>2</w:t>
            </w:r>
            <w:r w:rsidR="00E239AD">
              <w:rPr>
                <w:noProof/>
                <w:webHidden/>
              </w:rPr>
              <w:fldChar w:fldCharType="end"/>
            </w:r>
          </w:hyperlink>
        </w:p>
        <w:p w14:paraId="0DE92943" w14:textId="3E15ECC9" w:rsidR="00E239AD" w:rsidRDefault="00000000">
          <w:pPr>
            <w:pStyle w:val="TOC1"/>
            <w:tabs>
              <w:tab w:val="left" w:pos="440"/>
              <w:tab w:val="right" w:leader="dot" w:pos="9016"/>
            </w:tabs>
            <w:rPr>
              <w:rFonts w:eastAsiaTheme="minorEastAsia"/>
              <w:noProof/>
              <w:kern w:val="0"/>
              <w:lang w:eastAsia="en-GB"/>
              <w14:ligatures w14:val="none"/>
            </w:rPr>
          </w:pPr>
          <w:hyperlink w:anchor="_Toc143525625" w:history="1">
            <w:r w:rsidR="00E239AD" w:rsidRPr="00F4136C">
              <w:rPr>
                <w:rStyle w:val="Hyperlink"/>
                <w:rFonts w:ascii="Arial" w:hAnsi="Arial" w:cs="Arial"/>
                <w:b/>
                <w:bCs/>
                <w:noProof/>
              </w:rPr>
              <w:t>1.</w:t>
            </w:r>
            <w:r w:rsidR="00E239AD">
              <w:rPr>
                <w:rFonts w:eastAsiaTheme="minorEastAsia"/>
                <w:noProof/>
                <w:kern w:val="0"/>
                <w:lang w:eastAsia="en-GB"/>
                <w14:ligatures w14:val="none"/>
              </w:rPr>
              <w:tab/>
            </w:r>
            <w:r w:rsidR="00E239AD" w:rsidRPr="00F4136C">
              <w:rPr>
                <w:rStyle w:val="Hyperlink"/>
                <w:rFonts w:ascii="Arial" w:hAnsi="Arial" w:cs="Arial"/>
                <w:b/>
                <w:bCs/>
                <w:noProof/>
              </w:rPr>
              <w:t>Introduction</w:t>
            </w:r>
            <w:r w:rsidR="00E239AD">
              <w:rPr>
                <w:noProof/>
                <w:webHidden/>
              </w:rPr>
              <w:tab/>
            </w:r>
            <w:r w:rsidR="00E239AD">
              <w:rPr>
                <w:noProof/>
                <w:webHidden/>
              </w:rPr>
              <w:fldChar w:fldCharType="begin"/>
            </w:r>
            <w:r w:rsidR="00E239AD">
              <w:rPr>
                <w:noProof/>
                <w:webHidden/>
              </w:rPr>
              <w:instrText xml:space="preserve"> PAGEREF _Toc143525625 \h </w:instrText>
            </w:r>
            <w:r w:rsidR="00E239AD">
              <w:rPr>
                <w:noProof/>
                <w:webHidden/>
              </w:rPr>
            </w:r>
            <w:r w:rsidR="00E239AD">
              <w:rPr>
                <w:noProof/>
                <w:webHidden/>
              </w:rPr>
              <w:fldChar w:fldCharType="separate"/>
            </w:r>
            <w:r w:rsidR="00E239AD">
              <w:rPr>
                <w:noProof/>
                <w:webHidden/>
              </w:rPr>
              <w:t>3</w:t>
            </w:r>
            <w:r w:rsidR="00E239AD">
              <w:rPr>
                <w:noProof/>
                <w:webHidden/>
              </w:rPr>
              <w:fldChar w:fldCharType="end"/>
            </w:r>
          </w:hyperlink>
        </w:p>
        <w:p w14:paraId="44E094E1" w14:textId="7A75A705" w:rsidR="00E239AD" w:rsidRDefault="00000000">
          <w:pPr>
            <w:pStyle w:val="TOC1"/>
            <w:tabs>
              <w:tab w:val="right" w:leader="dot" w:pos="9016"/>
            </w:tabs>
            <w:rPr>
              <w:rFonts w:eastAsiaTheme="minorEastAsia"/>
              <w:noProof/>
              <w:kern w:val="0"/>
              <w:lang w:eastAsia="en-GB"/>
              <w14:ligatures w14:val="none"/>
            </w:rPr>
          </w:pPr>
          <w:hyperlink w:anchor="_Toc143525626" w:history="1">
            <w:r w:rsidR="00E239AD" w:rsidRPr="00F4136C">
              <w:rPr>
                <w:rStyle w:val="Hyperlink"/>
                <w:rFonts w:ascii="Arial" w:hAnsi="Arial" w:cs="Arial"/>
                <w:b/>
                <w:bCs/>
                <w:noProof/>
              </w:rPr>
              <w:t>2. Analytical and Critical Thinking</w:t>
            </w:r>
            <w:r w:rsidR="00E239AD">
              <w:rPr>
                <w:noProof/>
                <w:webHidden/>
              </w:rPr>
              <w:tab/>
            </w:r>
            <w:r w:rsidR="00E239AD">
              <w:rPr>
                <w:noProof/>
                <w:webHidden/>
              </w:rPr>
              <w:fldChar w:fldCharType="begin"/>
            </w:r>
            <w:r w:rsidR="00E239AD">
              <w:rPr>
                <w:noProof/>
                <w:webHidden/>
              </w:rPr>
              <w:instrText xml:space="preserve"> PAGEREF _Toc143525626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76BC55A6" w14:textId="3001FABE" w:rsidR="00E239AD" w:rsidRDefault="00000000">
          <w:pPr>
            <w:pStyle w:val="TOC2"/>
            <w:tabs>
              <w:tab w:val="right" w:leader="dot" w:pos="9016"/>
            </w:tabs>
            <w:rPr>
              <w:rFonts w:eastAsiaTheme="minorEastAsia"/>
              <w:noProof/>
              <w:kern w:val="0"/>
              <w:lang w:eastAsia="en-GB"/>
              <w14:ligatures w14:val="none"/>
            </w:rPr>
          </w:pPr>
          <w:hyperlink w:anchor="_Toc143525627" w:history="1">
            <w:r w:rsidR="00E239AD" w:rsidRPr="00F4136C">
              <w:rPr>
                <w:rStyle w:val="Hyperlink"/>
                <w:rFonts w:ascii="Arial" w:hAnsi="Arial" w:cs="Arial"/>
                <w:b/>
                <w:bCs/>
                <w:noProof/>
              </w:rPr>
              <w:t>2.1 Definition of Analytical and Critical Thinking</w:t>
            </w:r>
            <w:r w:rsidR="00E239AD">
              <w:rPr>
                <w:noProof/>
                <w:webHidden/>
              </w:rPr>
              <w:tab/>
            </w:r>
            <w:r w:rsidR="00E239AD">
              <w:rPr>
                <w:noProof/>
                <w:webHidden/>
              </w:rPr>
              <w:fldChar w:fldCharType="begin"/>
            </w:r>
            <w:r w:rsidR="00E239AD">
              <w:rPr>
                <w:noProof/>
                <w:webHidden/>
              </w:rPr>
              <w:instrText xml:space="preserve"> PAGEREF _Toc143525627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322EC04F" w14:textId="02D168AA" w:rsidR="00E239AD" w:rsidRDefault="00000000">
          <w:pPr>
            <w:pStyle w:val="TOC2"/>
            <w:tabs>
              <w:tab w:val="right" w:leader="dot" w:pos="9016"/>
            </w:tabs>
            <w:rPr>
              <w:rFonts w:eastAsiaTheme="minorEastAsia"/>
              <w:noProof/>
              <w:kern w:val="0"/>
              <w:lang w:eastAsia="en-GB"/>
              <w14:ligatures w14:val="none"/>
            </w:rPr>
          </w:pPr>
          <w:hyperlink w:anchor="_Toc143525628" w:history="1">
            <w:r w:rsidR="00E239AD" w:rsidRPr="00F4136C">
              <w:rPr>
                <w:rStyle w:val="Hyperlink"/>
                <w:rFonts w:ascii="Arial" w:hAnsi="Arial" w:cs="Arial"/>
                <w:b/>
                <w:bCs/>
                <w:noProof/>
              </w:rPr>
              <w:t>2.2 Importance of Critical and Analytical Thinking for Professional Success</w:t>
            </w:r>
            <w:r w:rsidR="00E239AD">
              <w:rPr>
                <w:noProof/>
                <w:webHidden/>
              </w:rPr>
              <w:tab/>
            </w:r>
            <w:r w:rsidR="00E239AD">
              <w:rPr>
                <w:noProof/>
                <w:webHidden/>
              </w:rPr>
              <w:fldChar w:fldCharType="begin"/>
            </w:r>
            <w:r w:rsidR="00E239AD">
              <w:rPr>
                <w:noProof/>
                <w:webHidden/>
              </w:rPr>
              <w:instrText xml:space="preserve"> PAGEREF _Toc143525628 \h </w:instrText>
            </w:r>
            <w:r w:rsidR="00E239AD">
              <w:rPr>
                <w:noProof/>
                <w:webHidden/>
              </w:rPr>
            </w:r>
            <w:r w:rsidR="00E239AD">
              <w:rPr>
                <w:noProof/>
                <w:webHidden/>
              </w:rPr>
              <w:fldChar w:fldCharType="separate"/>
            </w:r>
            <w:r w:rsidR="00E239AD">
              <w:rPr>
                <w:noProof/>
                <w:webHidden/>
              </w:rPr>
              <w:t>4</w:t>
            </w:r>
            <w:r w:rsidR="00E239AD">
              <w:rPr>
                <w:noProof/>
                <w:webHidden/>
              </w:rPr>
              <w:fldChar w:fldCharType="end"/>
            </w:r>
          </w:hyperlink>
        </w:p>
        <w:p w14:paraId="46946C0B" w14:textId="629F4556" w:rsidR="00E239AD" w:rsidRDefault="00000000">
          <w:pPr>
            <w:pStyle w:val="TOC2"/>
            <w:tabs>
              <w:tab w:val="right" w:leader="dot" w:pos="9016"/>
            </w:tabs>
            <w:rPr>
              <w:rFonts w:eastAsiaTheme="minorEastAsia"/>
              <w:noProof/>
              <w:kern w:val="0"/>
              <w:lang w:eastAsia="en-GB"/>
              <w14:ligatures w14:val="none"/>
            </w:rPr>
          </w:pPr>
          <w:hyperlink w:anchor="_Toc143525629" w:history="1">
            <w:r w:rsidR="00E239AD" w:rsidRPr="00F4136C">
              <w:rPr>
                <w:rStyle w:val="Hyperlink"/>
                <w:rFonts w:ascii="Arial" w:hAnsi="Arial" w:cs="Arial"/>
                <w:b/>
                <w:bCs/>
                <w:noProof/>
              </w:rPr>
              <w:t>2.3 Importance of Critical and Analytical Thinking for Academic success</w:t>
            </w:r>
            <w:r w:rsidR="00E239AD">
              <w:rPr>
                <w:noProof/>
                <w:webHidden/>
              </w:rPr>
              <w:tab/>
            </w:r>
            <w:r w:rsidR="00E239AD">
              <w:rPr>
                <w:noProof/>
                <w:webHidden/>
              </w:rPr>
              <w:fldChar w:fldCharType="begin"/>
            </w:r>
            <w:r w:rsidR="00E239AD">
              <w:rPr>
                <w:noProof/>
                <w:webHidden/>
              </w:rPr>
              <w:instrText xml:space="preserve"> PAGEREF _Toc143525629 \h </w:instrText>
            </w:r>
            <w:r w:rsidR="00E239AD">
              <w:rPr>
                <w:noProof/>
                <w:webHidden/>
              </w:rPr>
            </w:r>
            <w:r w:rsidR="00E239AD">
              <w:rPr>
                <w:noProof/>
                <w:webHidden/>
              </w:rPr>
              <w:fldChar w:fldCharType="separate"/>
            </w:r>
            <w:r w:rsidR="00E239AD">
              <w:rPr>
                <w:noProof/>
                <w:webHidden/>
              </w:rPr>
              <w:t>6</w:t>
            </w:r>
            <w:r w:rsidR="00E239AD">
              <w:rPr>
                <w:noProof/>
                <w:webHidden/>
              </w:rPr>
              <w:fldChar w:fldCharType="end"/>
            </w:r>
          </w:hyperlink>
        </w:p>
        <w:p w14:paraId="4701B790" w14:textId="5C76F95C" w:rsidR="00E239AD" w:rsidRDefault="00000000">
          <w:pPr>
            <w:pStyle w:val="TOC1"/>
            <w:tabs>
              <w:tab w:val="right" w:leader="dot" w:pos="9016"/>
            </w:tabs>
            <w:rPr>
              <w:rFonts w:eastAsiaTheme="minorEastAsia"/>
              <w:noProof/>
              <w:kern w:val="0"/>
              <w:lang w:eastAsia="en-GB"/>
              <w14:ligatures w14:val="none"/>
            </w:rPr>
          </w:pPr>
          <w:hyperlink w:anchor="_Toc143525630" w:history="1">
            <w:r w:rsidR="00E239AD" w:rsidRPr="00F4136C">
              <w:rPr>
                <w:rStyle w:val="Hyperlink"/>
                <w:rFonts w:ascii="Arial" w:hAnsi="Arial" w:cs="Arial"/>
                <w:b/>
                <w:bCs/>
                <w:noProof/>
              </w:rPr>
              <w:t>3.Teamwork</w:t>
            </w:r>
            <w:r w:rsidR="00E239AD">
              <w:rPr>
                <w:noProof/>
                <w:webHidden/>
              </w:rPr>
              <w:tab/>
            </w:r>
            <w:r w:rsidR="00E239AD">
              <w:rPr>
                <w:noProof/>
                <w:webHidden/>
              </w:rPr>
              <w:fldChar w:fldCharType="begin"/>
            </w:r>
            <w:r w:rsidR="00E239AD">
              <w:rPr>
                <w:noProof/>
                <w:webHidden/>
              </w:rPr>
              <w:instrText xml:space="preserve"> PAGEREF _Toc143525630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27EBF9CA" w14:textId="24BB2C5D" w:rsidR="00E239AD" w:rsidRDefault="00000000">
          <w:pPr>
            <w:pStyle w:val="TOC2"/>
            <w:tabs>
              <w:tab w:val="right" w:leader="dot" w:pos="9016"/>
            </w:tabs>
            <w:rPr>
              <w:rFonts w:eastAsiaTheme="minorEastAsia"/>
              <w:noProof/>
              <w:kern w:val="0"/>
              <w:lang w:eastAsia="en-GB"/>
              <w14:ligatures w14:val="none"/>
            </w:rPr>
          </w:pPr>
          <w:hyperlink w:anchor="_Toc143525631" w:history="1">
            <w:r w:rsidR="00E239AD" w:rsidRPr="00F4136C">
              <w:rPr>
                <w:rStyle w:val="Hyperlink"/>
                <w:rFonts w:ascii="Arial" w:hAnsi="Arial" w:cs="Arial"/>
                <w:b/>
                <w:bCs/>
                <w:noProof/>
              </w:rPr>
              <w:t>2.1 Definition of Teamwork</w:t>
            </w:r>
            <w:r w:rsidR="00E239AD">
              <w:rPr>
                <w:noProof/>
                <w:webHidden/>
              </w:rPr>
              <w:tab/>
            </w:r>
            <w:r w:rsidR="00E239AD">
              <w:rPr>
                <w:noProof/>
                <w:webHidden/>
              </w:rPr>
              <w:fldChar w:fldCharType="begin"/>
            </w:r>
            <w:r w:rsidR="00E239AD">
              <w:rPr>
                <w:noProof/>
                <w:webHidden/>
              </w:rPr>
              <w:instrText xml:space="preserve"> PAGEREF _Toc143525631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22DA7222" w14:textId="17E2B5D2" w:rsidR="00E239AD" w:rsidRDefault="00000000">
          <w:pPr>
            <w:pStyle w:val="TOC2"/>
            <w:tabs>
              <w:tab w:val="right" w:leader="dot" w:pos="9016"/>
            </w:tabs>
            <w:rPr>
              <w:rFonts w:eastAsiaTheme="minorEastAsia"/>
              <w:noProof/>
              <w:kern w:val="0"/>
              <w:lang w:eastAsia="en-GB"/>
              <w14:ligatures w14:val="none"/>
            </w:rPr>
          </w:pPr>
          <w:hyperlink w:anchor="_Toc143525632" w:history="1">
            <w:r w:rsidR="00E239AD" w:rsidRPr="00F4136C">
              <w:rPr>
                <w:rStyle w:val="Hyperlink"/>
                <w:rFonts w:ascii="Arial" w:hAnsi="Arial" w:cs="Arial"/>
                <w:b/>
                <w:bCs/>
                <w:noProof/>
              </w:rPr>
              <w:t>2.2. Importance of Teamwork for Professional Success</w:t>
            </w:r>
            <w:r w:rsidR="00E239AD">
              <w:rPr>
                <w:noProof/>
                <w:webHidden/>
              </w:rPr>
              <w:tab/>
            </w:r>
            <w:r w:rsidR="00E239AD">
              <w:rPr>
                <w:noProof/>
                <w:webHidden/>
              </w:rPr>
              <w:fldChar w:fldCharType="begin"/>
            </w:r>
            <w:r w:rsidR="00E239AD">
              <w:rPr>
                <w:noProof/>
                <w:webHidden/>
              </w:rPr>
              <w:instrText xml:space="preserve"> PAGEREF _Toc143525632 \h </w:instrText>
            </w:r>
            <w:r w:rsidR="00E239AD">
              <w:rPr>
                <w:noProof/>
                <w:webHidden/>
              </w:rPr>
            </w:r>
            <w:r w:rsidR="00E239AD">
              <w:rPr>
                <w:noProof/>
                <w:webHidden/>
              </w:rPr>
              <w:fldChar w:fldCharType="separate"/>
            </w:r>
            <w:r w:rsidR="00E239AD">
              <w:rPr>
                <w:noProof/>
                <w:webHidden/>
              </w:rPr>
              <w:t>7</w:t>
            </w:r>
            <w:r w:rsidR="00E239AD">
              <w:rPr>
                <w:noProof/>
                <w:webHidden/>
              </w:rPr>
              <w:fldChar w:fldCharType="end"/>
            </w:r>
          </w:hyperlink>
        </w:p>
        <w:p w14:paraId="31593B39" w14:textId="128BB95D" w:rsidR="00E239AD" w:rsidRDefault="00000000">
          <w:pPr>
            <w:pStyle w:val="TOC2"/>
            <w:tabs>
              <w:tab w:val="right" w:leader="dot" w:pos="9016"/>
            </w:tabs>
            <w:rPr>
              <w:rFonts w:eastAsiaTheme="minorEastAsia"/>
              <w:noProof/>
              <w:kern w:val="0"/>
              <w:lang w:eastAsia="en-GB"/>
              <w14:ligatures w14:val="none"/>
            </w:rPr>
          </w:pPr>
          <w:hyperlink w:anchor="_Toc143525633" w:history="1">
            <w:r w:rsidR="00E239AD" w:rsidRPr="00F4136C">
              <w:rPr>
                <w:rStyle w:val="Hyperlink"/>
                <w:rFonts w:ascii="Arial" w:hAnsi="Arial" w:cs="Arial"/>
                <w:b/>
                <w:bCs/>
                <w:noProof/>
              </w:rPr>
              <w:t>2.3. Importance of Teamwork for Academic Success</w:t>
            </w:r>
            <w:r w:rsidR="00E239AD">
              <w:rPr>
                <w:noProof/>
                <w:webHidden/>
              </w:rPr>
              <w:tab/>
            </w:r>
            <w:r w:rsidR="00E239AD">
              <w:rPr>
                <w:noProof/>
                <w:webHidden/>
              </w:rPr>
              <w:fldChar w:fldCharType="begin"/>
            </w:r>
            <w:r w:rsidR="00E239AD">
              <w:rPr>
                <w:noProof/>
                <w:webHidden/>
              </w:rPr>
              <w:instrText xml:space="preserve"> PAGEREF _Toc143525633 \h </w:instrText>
            </w:r>
            <w:r w:rsidR="00E239AD">
              <w:rPr>
                <w:noProof/>
                <w:webHidden/>
              </w:rPr>
            </w:r>
            <w:r w:rsidR="00E239AD">
              <w:rPr>
                <w:noProof/>
                <w:webHidden/>
              </w:rPr>
              <w:fldChar w:fldCharType="separate"/>
            </w:r>
            <w:r w:rsidR="00E239AD">
              <w:rPr>
                <w:noProof/>
                <w:webHidden/>
              </w:rPr>
              <w:t>8</w:t>
            </w:r>
            <w:r w:rsidR="00E239AD">
              <w:rPr>
                <w:noProof/>
                <w:webHidden/>
              </w:rPr>
              <w:fldChar w:fldCharType="end"/>
            </w:r>
          </w:hyperlink>
        </w:p>
        <w:p w14:paraId="4741CE60" w14:textId="5C2A9069" w:rsidR="00E239AD" w:rsidRDefault="00000000">
          <w:pPr>
            <w:pStyle w:val="TOC2"/>
            <w:tabs>
              <w:tab w:val="right" w:leader="dot" w:pos="9016"/>
            </w:tabs>
            <w:rPr>
              <w:rFonts w:eastAsiaTheme="minorEastAsia"/>
              <w:noProof/>
              <w:kern w:val="0"/>
              <w:lang w:eastAsia="en-GB"/>
              <w14:ligatures w14:val="none"/>
            </w:rPr>
          </w:pPr>
          <w:hyperlink w:anchor="_Toc143525634" w:history="1">
            <w:r w:rsidR="00E239AD" w:rsidRPr="00F4136C">
              <w:rPr>
                <w:rStyle w:val="Hyperlink"/>
                <w:rFonts w:ascii="Arial" w:hAnsi="Arial" w:cs="Arial"/>
                <w:b/>
                <w:bCs/>
                <w:noProof/>
              </w:rPr>
              <w:t>2.4. Disadvantages of Teamwork</w:t>
            </w:r>
            <w:r w:rsidR="00E239AD">
              <w:rPr>
                <w:noProof/>
                <w:webHidden/>
              </w:rPr>
              <w:tab/>
            </w:r>
            <w:r w:rsidR="00E239AD">
              <w:rPr>
                <w:noProof/>
                <w:webHidden/>
              </w:rPr>
              <w:fldChar w:fldCharType="begin"/>
            </w:r>
            <w:r w:rsidR="00E239AD">
              <w:rPr>
                <w:noProof/>
                <w:webHidden/>
              </w:rPr>
              <w:instrText xml:space="preserve"> PAGEREF _Toc143525634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42971C74" w14:textId="38433E4E" w:rsidR="00E239AD" w:rsidRDefault="00000000">
          <w:pPr>
            <w:pStyle w:val="TOC1"/>
            <w:tabs>
              <w:tab w:val="right" w:leader="dot" w:pos="9016"/>
            </w:tabs>
            <w:rPr>
              <w:rFonts w:eastAsiaTheme="minorEastAsia"/>
              <w:noProof/>
              <w:kern w:val="0"/>
              <w:lang w:eastAsia="en-GB"/>
              <w14:ligatures w14:val="none"/>
            </w:rPr>
          </w:pPr>
          <w:hyperlink w:anchor="_Toc143525635" w:history="1">
            <w:r w:rsidR="00E239AD" w:rsidRPr="00F4136C">
              <w:rPr>
                <w:rStyle w:val="Hyperlink"/>
                <w:rFonts w:ascii="Arial" w:hAnsi="Arial" w:cs="Arial"/>
                <w:b/>
                <w:bCs/>
                <w:noProof/>
              </w:rPr>
              <w:t>4. Time Management</w:t>
            </w:r>
            <w:r w:rsidR="00E239AD">
              <w:rPr>
                <w:noProof/>
                <w:webHidden/>
              </w:rPr>
              <w:tab/>
            </w:r>
            <w:r w:rsidR="00E239AD">
              <w:rPr>
                <w:noProof/>
                <w:webHidden/>
              </w:rPr>
              <w:fldChar w:fldCharType="begin"/>
            </w:r>
            <w:r w:rsidR="00E239AD">
              <w:rPr>
                <w:noProof/>
                <w:webHidden/>
              </w:rPr>
              <w:instrText xml:space="preserve"> PAGEREF _Toc143525635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3A2B7757" w14:textId="23F992DB" w:rsidR="00E239AD" w:rsidRDefault="00000000">
          <w:pPr>
            <w:pStyle w:val="TOC2"/>
            <w:tabs>
              <w:tab w:val="right" w:leader="dot" w:pos="9016"/>
            </w:tabs>
            <w:rPr>
              <w:rFonts w:eastAsiaTheme="minorEastAsia"/>
              <w:noProof/>
              <w:kern w:val="0"/>
              <w:lang w:eastAsia="en-GB"/>
              <w14:ligatures w14:val="none"/>
            </w:rPr>
          </w:pPr>
          <w:hyperlink w:anchor="_Toc143525636" w:history="1">
            <w:r w:rsidR="00E239AD" w:rsidRPr="00F4136C">
              <w:rPr>
                <w:rStyle w:val="Hyperlink"/>
                <w:rFonts w:ascii="Arial" w:hAnsi="Arial" w:cs="Arial"/>
                <w:b/>
                <w:bCs/>
                <w:noProof/>
              </w:rPr>
              <w:t>4.1 Definition of Time Management</w:t>
            </w:r>
            <w:r w:rsidR="00E239AD">
              <w:rPr>
                <w:noProof/>
                <w:webHidden/>
              </w:rPr>
              <w:tab/>
            </w:r>
            <w:r w:rsidR="00E239AD">
              <w:rPr>
                <w:noProof/>
                <w:webHidden/>
              </w:rPr>
              <w:fldChar w:fldCharType="begin"/>
            </w:r>
            <w:r w:rsidR="00E239AD">
              <w:rPr>
                <w:noProof/>
                <w:webHidden/>
              </w:rPr>
              <w:instrText xml:space="preserve"> PAGEREF _Toc143525636 \h </w:instrText>
            </w:r>
            <w:r w:rsidR="00E239AD">
              <w:rPr>
                <w:noProof/>
                <w:webHidden/>
              </w:rPr>
            </w:r>
            <w:r w:rsidR="00E239AD">
              <w:rPr>
                <w:noProof/>
                <w:webHidden/>
              </w:rPr>
              <w:fldChar w:fldCharType="separate"/>
            </w:r>
            <w:r w:rsidR="00E239AD">
              <w:rPr>
                <w:noProof/>
                <w:webHidden/>
              </w:rPr>
              <w:t>9</w:t>
            </w:r>
            <w:r w:rsidR="00E239AD">
              <w:rPr>
                <w:noProof/>
                <w:webHidden/>
              </w:rPr>
              <w:fldChar w:fldCharType="end"/>
            </w:r>
          </w:hyperlink>
        </w:p>
        <w:p w14:paraId="308E1F58" w14:textId="27FC3B31" w:rsidR="00E239AD" w:rsidRDefault="00000000">
          <w:pPr>
            <w:pStyle w:val="TOC2"/>
            <w:tabs>
              <w:tab w:val="right" w:leader="dot" w:pos="9016"/>
            </w:tabs>
            <w:rPr>
              <w:rFonts w:eastAsiaTheme="minorEastAsia"/>
              <w:noProof/>
              <w:kern w:val="0"/>
              <w:lang w:eastAsia="en-GB"/>
              <w14:ligatures w14:val="none"/>
            </w:rPr>
          </w:pPr>
          <w:hyperlink w:anchor="_Toc143525637" w:history="1">
            <w:r w:rsidR="00E239AD" w:rsidRPr="00F4136C">
              <w:rPr>
                <w:rStyle w:val="Hyperlink"/>
                <w:rFonts w:ascii="Arial" w:hAnsi="Arial" w:cs="Arial"/>
                <w:b/>
                <w:bCs/>
                <w:noProof/>
              </w:rPr>
              <w:t>4.2 Importance of Time Management for Professional Success</w:t>
            </w:r>
            <w:r w:rsidR="00E239AD">
              <w:rPr>
                <w:noProof/>
                <w:webHidden/>
              </w:rPr>
              <w:tab/>
            </w:r>
            <w:r w:rsidR="00E239AD">
              <w:rPr>
                <w:noProof/>
                <w:webHidden/>
              </w:rPr>
              <w:fldChar w:fldCharType="begin"/>
            </w:r>
            <w:r w:rsidR="00E239AD">
              <w:rPr>
                <w:noProof/>
                <w:webHidden/>
              </w:rPr>
              <w:instrText xml:space="preserve"> PAGEREF _Toc143525637 \h </w:instrText>
            </w:r>
            <w:r w:rsidR="00E239AD">
              <w:rPr>
                <w:noProof/>
                <w:webHidden/>
              </w:rPr>
            </w:r>
            <w:r w:rsidR="00E239AD">
              <w:rPr>
                <w:noProof/>
                <w:webHidden/>
              </w:rPr>
              <w:fldChar w:fldCharType="separate"/>
            </w:r>
            <w:r w:rsidR="00E239AD">
              <w:rPr>
                <w:noProof/>
                <w:webHidden/>
              </w:rPr>
              <w:t>10</w:t>
            </w:r>
            <w:r w:rsidR="00E239AD">
              <w:rPr>
                <w:noProof/>
                <w:webHidden/>
              </w:rPr>
              <w:fldChar w:fldCharType="end"/>
            </w:r>
          </w:hyperlink>
        </w:p>
        <w:p w14:paraId="57554B88" w14:textId="61802CC1" w:rsidR="00E239AD" w:rsidRDefault="00000000">
          <w:pPr>
            <w:pStyle w:val="TOC2"/>
            <w:tabs>
              <w:tab w:val="right" w:leader="dot" w:pos="9016"/>
            </w:tabs>
            <w:rPr>
              <w:rFonts w:eastAsiaTheme="minorEastAsia"/>
              <w:noProof/>
              <w:kern w:val="0"/>
              <w:lang w:eastAsia="en-GB"/>
              <w14:ligatures w14:val="none"/>
            </w:rPr>
          </w:pPr>
          <w:hyperlink w:anchor="_Toc143525638" w:history="1">
            <w:r w:rsidR="00E239AD" w:rsidRPr="00F4136C">
              <w:rPr>
                <w:rStyle w:val="Hyperlink"/>
                <w:rFonts w:ascii="Arial" w:hAnsi="Arial" w:cs="Arial"/>
                <w:b/>
                <w:bCs/>
                <w:noProof/>
              </w:rPr>
              <w:t>4.3 Importance of Time Management for Academic Success</w:t>
            </w:r>
            <w:r w:rsidR="00E239AD">
              <w:rPr>
                <w:noProof/>
                <w:webHidden/>
              </w:rPr>
              <w:tab/>
            </w:r>
            <w:r w:rsidR="00E239AD">
              <w:rPr>
                <w:noProof/>
                <w:webHidden/>
              </w:rPr>
              <w:fldChar w:fldCharType="begin"/>
            </w:r>
            <w:r w:rsidR="00E239AD">
              <w:rPr>
                <w:noProof/>
                <w:webHidden/>
              </w:rPr>
              <w:instrText xml:space="preserve"> PAGEREF _Toc143525638 \h </w:instrText>
            </w:r>
            <w:r w:rsidR="00E239AD">
              <w:rPr>
                <w:noProof/>
                <w:webHidden/>
              </w:rPr>
            </w:r>
            <w:r w:rsidR="00E239AD">
              <w:rPr>
                <w:noProof/>
                <w:webHidden/>
              </w:rPr>
              <w:fldChar w:fldCharType="separate"/>
            </w:r>
            <w:r w:rsidR="00E239AD">
              <w:rPr>
                <w:noProof/>
                <w:webHidden/>
              </w:rPr>
              <w:t>10</w:t>
            </w:r>
            <w:r w:rsidR="00E239AD">
              <w:rPr>
                <w:noProof/>
                <w:webHidden/>
              </w:rPr>
              <w:fldChar w:fldCharType="end"/>
            </w:r>
          </w:hyperlink>
        </w:p>
        <w:p w14:paraId="7E3F9511" w14:textId="007B4C0A" w:rsidR="00E239AD" w:rsidRDefault="00000000">
          <w:pPr>
            <w:pStyle w:val="TOC1"/>
            <w:tabs>
              <w:tab w:val="right" w:leader="dot" w:pos="9016"/>
            </w:tabs>
            <w:rPr>
              <w:rFonts w:eastAsiaTheme="minorEastAsia"/>
              <w:noProof/>
              <w:kern w:val="0"/>
              <w:lang w:eastAsia="en-GB"/>
              <w14:ligatures w14:val="none"/>
            </w:rPr>
          </w:pPr>
          <w:hyperlink w:anchor="_Toc143525639" w:history="1">
            <w:r w:rsidR="00E239AD" w:rsidRPr="00F4136C">
              <w:rPr>
                <w:rStyle w:val="Hyperlink"/>
                <w:rFonts w:ascii="Arial" w:hAnsi="Arial" w:cs="Arial"/>
                <w:b/>
                <w:bCs/>
                <w:noProof/>
              </w:rPr>
              <w:t>5. Paraphrasing and summarizing</w:t>
            </w:r>
            <w:r w:rsidR="00E239AD">
              <w:rPr>
                <w:noProof/>
                <w:webHidden/>
              </w:rPr>
              <w:tab/>
            </w:r>
            <w:r w:rsidR="00E239AD">
              <w:rPr>
                <w:noProof/>
                <w:webHidden/>
              </w:rPr>
              <w:fldChar w:fldCharType="begin"/>
            </w:r>
            <w:r w:rsidR="00E239AD">
              <w:rPr>
                <w:noProof/>
                <w:webHidden/>
              </w:rPr>
              <w:instrText xml:space="preserve"> PAGEREF _Toc143525639 \h </w:instrText>
            </w:r>
            <w:r w:rsidR="00E239AD">
              <w:rPr>
                <w:noProof/>
                <w:webHidden/>
              </w:rPr>
            </w:r>
            <w:r w:rsidR="00E239AD">
              <w:rPr>
                <w:noProof/>
                <w:webHidden/>
              </w:rPr>
              <w:fldChar w:fldCharType="separate"/>
            </w:r>
            <w:r w:rsidR="00E239AD">
              <w:rPr>
                <w:noProof/>
                <w:webHidden/>
              </w:rPr>
              <w:t>11</w:t>
            </w:r>
            <w:r w:rsidR="00E239AD">
              <w:rPr>
                <w:noProof/>
                <w:webHidden/>
              </w:rPr>
              <w:fldChar w:fldCharType="end"/>
            </w:r>
          </w:hyperlink>
        </w:p>
        <w:p w14:paraId="6846A642" w14:textId="15D69935" w:rsidR="00E239AD" w:rsidRDefault="00000000">
          <w:pPr>
            <w:pStyle w:val="TOC2"/>
            <w:tabs>
              <w:tab w:val="right" w:leader="dot" w:pos="9016"/>
            </w:tabs>
            <w:rPr>
              <w:rFonts w:eastAsiaTheme="minorEastAsia"/>
              <w:noProof/>
              <w:kern w:val="0"/>
              <w:lang w:eastAsia="en-GB"/>
              <w14:ligatures w14:val="none"/>
            </w:rPr>
          </w:pPr>
          <w:hyperlink w:anchor="_Toc143525640" w:history="1">
            <w:r w:rsidR="00E239AD" w:rsidRPr="00F4136C">
              <w:rPr>
                <w:rStyle w:val="Hyperlink"/>
                <w:rFonts w:ascii="Arial" w:hAnsi="Arial" w:cs="Arial"/>
                <w:b/>
                <w:bCs/>
                <w:noProof/>
              </w:rPr>
              <w:t>5.1 Definition of Paraphrasing and summarizing</w:t>
            </w:r>
            <w:r w:rsidR="00E239AD">
              <w:rPr>
                <w:noProof/>
                <w:webHidden/>
              </w:rPr>
              <w:tab/>
            </w:r>
            <w:r w:rsidR="00E239AD">
              <w:rPr>
                <w:noProof/>
                <w:webHidden/>
              </w:rPr>
              <w:fldChar w:fldCharType="begin"/>
            </w:r>
            <w:r w:rsidR="00E239AD">
              <w:rPr>
                <w:noProof/>
                <w:webHidden/>
              </w:rPr>
              <w:instrText xml:space="preserve"> PAGEREF _Toc143525640 \h </w:instrText>
            </w:r>
            <w:r w:rsidR="00E239AD">
              <w:rPr>
                <w:noProof/>
                <w:webHidden/>
              </w:rPr>
            </w:r>
            <w:r w:rsidR="00E239AD">
              <w:rPr>
                <w:noProof/>
                <w:webHidden/>
              </w:rPr>
              <w:fldChar w:fldCharType="separate"/>
            </w:r>
            <w:r w:rsidR="00E239AD">
              <w:rPr>
                <w:noProof/>
                <w:webHidden/>
              </w:rPr>
              <w:t>11</w:t>
            </w:r>
            <w:r w:rsidR="00E239AD">
              <w:rPr>
                <w:noProof/>
                <w:webHidden/>
              </w:rPr>
              <w:fldChar w:fldCharType="end"/>
            </w:r>
          </w:hyperlink>
        </w:p>
        <w:p w14:paraId="79652031" w14:textId="5F4C4788" w:rsidR="00E239AD" w:rsidRDefault="00000000">
          <w:pPr>
            <w:pStyle w:val="TOC2"/>
            <w:tabs>
              <w:tab w:val="right" w:leader="dot" w:pos="9016"/>
            </w:tabs>
            <w:rPr>
              <w:rFonts w:eastAsiaTheme="minorEastAsia"/>
              <w:noProof/>
              <w:kern w:val="0"/>
              <w:lang w:eastAsia="en-GB"/>
              <w14:ligatures w14:val="none"/>
            </w:rPr>
          </w:pPr>
          <w:hyperlink w:anchor="_Toc143525641" w:history="1">
            <w:r w:rsidR="00E239AD" w:rsidRPr="00F4136C">
              <w:rPr>
                <w:rStyle w:val="Hyperlink"/>
                <w:rFonts w:ascii="Arial" w:hAnsi="Arial" w:cs="Arial"/>
                <w:b/>
                <w:bCs/>
                <w:noProof/>
              </w:rPr>
              <w:t>5.2 Importance of Paraphrasing and Summarizing for Academic success</w:t>
            </w:r>
            <w:r w:rsidR="00E239AD">
              <w:rPr>
                <w:noProof/>
                <w:webHidden/>
              </w:rPr>
              <w:tab/>
            </w:r>
            <w:r w:rsidR="00E239AD">
              <w:rPr>
                <w:noProof/>
                <w:webHidden/>
              </w:rPr>
              <w:fldChar w:fldCharType="begin"/>
            </w:r>
            <w:r w:rsidR="00E239AD">
              <w:rPr>
                <w:noProof/>
                <w:webHidden/>
              </w:rPr>
              <w:instrText xml:space="preserve"> PAGEREF _Toc143525641 \h </w:instrText>
            </w:r>
            <w:r w:rsidR="00E239AD">
              <w:rPr>
                <w:noProof/>
                <w:webHidden/>
              </w:rPr>
            </w:r>
            <w:r w:rsidR="00E239AD">
              <w:rPr>
                <w:noProof/>
                <w:webHidden/>
              </w:rPr>
              <w:fldChar w:fldCharType="separate"/>
            </w:r>
            <w:r w:rsidR="00E239AD">
              <w:rPr>
                <w:noProof/>
                <w:webHidden/>
              </w:rPr>
              <w:t>13</w:t>
            </w:r>
            <w:r w:rsidR="00E239AD">
              <w:rPr>
                <w:noProof/>
                <w:webHidden/>
              </w:rPr>
              <w:fldChar w:fldCharType="end"/>
            </w:r>
          </w:hyperlink>
        </w:p>
        <w:p w14:paraId="3790FF6C" w14:textId="778A2129" w:rsidR="00E239AD" w:rsidRDefault="00000000">
          <w:pPr>
            <w:pStyle w:val="TOC2"/>
            <w:tabs>
              <w:tab w:val="right" w:leader="dot" w:pos="9016"/>
            </w:tabs>
            <w:rPr>
              <w:rFonts w:eastAsiaTheme="minorEastAsia"/>
              <w:noProof/>
              <w:kern w:val="0"/>
              <w:lang w:eastAsia="en-GB"/>
              <w14:ligatures w14:val="none"/>
            </w:rPr>
          </w:pPr>
          <w:hyperlink w:anchor="_Toc143525642" w:history="1">
            <w:r w:rsidR="00E239AD" w:rsidRPr="00F4136C">
              <w:rPr>
                <w:rStyle w:val="Hyperlink"/>
                <w:rFonts w:ascii="Arial" w:hAnsi="Arial" w:cs="Arial"/>
                <w:b/>
                <w:bCs/>
                <w:noProof/>
              </w:rPr>
              <w:t>5.3 Importance of Paraphrasing and Summarizing for Professional success</w:t>
            </w:r>
            <w:r w:rsidR="00E239AD">
              <w:rPr>
                <w:noProof/>
                <w:webHidden/>
              </w:rPr>
              <w:tab/>
            </w:r>
            <w:r w:rsidR="00E239AD">
              <w:rPr>
                <w:noProof/>
                <w:webHidden/>
              </w:rPr>
              <w:fldChar w:fldCharType="begin"/>
            </w:r>
            <w:r w:rsidR="00E239AD">
              <w:rPr>
                <w:noProof/>
                <w:webHidden/>
              </w:rPr>
              <w:instrText xml:space="preserve"> PAGEREF _Toc143525642 \h </w:instrText>
            </w:r>
            <w:r w:rsidR="00E239AD">
              <w:rPr>
                <w:noProof/>
                <w:webHidden/>
              </w:rPr>
            </w:r>
            <w:r w:rsidR="00E239AD">
              <w:rPr>
                <w:noProof/>
                <w:webHidden/>
              </w:rPr>
              <w:fldChar w:fldCharType="separate"/>
            </w:r>
            <w:r w:rsidR="00E239AD">
              <w:rPr>
                <w:noProof/>
                <w:webHidden/>
              </w:rPr>
              <w:t>13</w:t>
            </w:r>
            <w:r w:rsidR="00E239AD">
              <w:rPr>
                <w:noProof/>
                <w:webHidden/>
              </w:rPr>
              <w:fldChar w:fldCharType="end"/>
            </w:r>
          </w:hyperlink>
        </w:p>
        <w:p w14:paraId="50A3A362" w14:textId="5FD72381" w:rsidR="00E239AD" w:rsidRDefault="00000000">
          <w:pPr>
            <w:pStyle w:val="TOC1"/>
            <w:tabs>
              <w:tab w:val="right" w:leader="dot" w:pos="9016"/>
            </w:tabs>
            <w:rPr>
              <w:rFonts w:eastAsiaTheme="minorEastAsia"/>
              <w:noProof/>
              <w:kern w:val="0"/>
              <w:lang w:eastAsia="en-GB"/>
              <w14:ligatures w14:val="none"/>
            </w:rPr>
          </w:pPr>
          <w:hyperlink w:anchor="_Toc143525643" w:history="1">
            <w:r w:rsidR="00E239AD" w:rsidRPr="00F4136C">
              <w:rPr>
                <w:rStyle w:val="Hyperlink"/>
                <w:rFonts w:ascii="Arial" w:hAnsi="Arial" w:cs="Arial"/>
                <w:b/>
                <w:bCs/>
                <w:noProof/>
              </w:rPr>
              <w:t>Conclusion</w:t>
            </w:r>
            <w:r w:rsidR="00E239AD">
              <w:rPr>
                <w:noProof/>
                <w:webHidden/>
              </w:rPr>
              <w:tab/>
            </w:r>
            <w:r w:rsidR="00E239AD">
              <w:rPr>
                <w:noProof/>
                <w:webHidden/>
              </w:rPr>
              <w:fldChar w:fldCharType="begin"/>
            </w:r>
            <w:r w:rsidR="00E239AD">
              <w:rPr>
                <w:noProof/>
                <w:webHidden/>
              </w:rPr>
              <w:instrText xml:space="preserve"> PAGEREF _Toc143525643 \h </w:instrText>
            </w:r>
            <w:r w:rsidR="00E239AD">
              <w:rPr>
                <w:noProof/>
                <w:webHidden/>
              </w:rPr>
            </w:r>
            <w:r w:rsidR="00E239AD">
              <w:rPr>
                <w:noProof/>
                <w:webHidden/>
              </w:rPr>
              <w:fldChar w:fldCharType="separate"/>
            </w:r>
            <w:r w:rsidR="00E239AD">
              <w:rPr>
                <w:noProof/>
                <w:webHidden/>
              </w:rPr>
              <w:t>14</w:t>
            </w:r>
            <w:r w:rsidR="00E239AD">
              <w:rPr>
                <w:noProof/>
                <w:webHidden/>
              </w:rPr>
              <w:fldChar w:fldCharType="end"/>
            </w:r>
          </w:hyperlink>
        </w:p>
        <w:p w14:paraId="30BFB594" w14:textId="25639A40" w:rsidR="00E239AD" w:rsidRDefault="00000000">
          <w:pPr>
            <w:pStyle w:val="TOC1"/>
            <w:tabs>
              <w:tab w:val="right" w:leader="dot" w:pos="9016"/>
            </w:tabs>
            <w:rPr>
              <w:rFonts w:eastAsiaTheme="minorEastAsia"/>
              <w:noProof/>
              <w:kern w:val="0"/>
              <w:lang w:eastAsia="en-GB"/>
              <w14:ligatures w14:val="none"/>
            </w:rPr>
          </w:pPr>
          <w:hyperlink w:anchor="_Toc143525644" w:history="1">
            <w:r w:rsidR="00E239AD" w:rsidRPr="00F4136C">
              <w:rPr>
                <w:rStyle w:val="Hyperlink"/>
                <w:rFonts w:ascii="Arial" w:hAnsi="Arial" w:cs="Arial"/>
                <w:b/>
                <w:bCs/>
                <w:noProof/>
              </w:rPr>
              <w:t>Reference List</w:t>
            </w:r>
            <w:r w:rsidR="00E239AD">
              <w:rPr>
                <w:noProof/>
                <w:webHidden/>
              </w:rPr>
              <w:tab/>
            </w:r>
            <w:r w:rsidR="00E239AD">
              <w:rPr>
                <w:noProof/>
                <w:webHidden/>
              </w:rPr>
              <w:fldChar w:fldCharType="begin"/>
            </w:r>
            <w:r w:rsidR="00E239AD">
              <w:rPr>
                <w:noProof/>
                <w:webHidden/>
              </w:rPr>
              <w:instrText xml:space="preserve"> PAGEREF _Toc143525644 \h </w:instrText>
            </w:r>
            <w:r w:rsidR="00E239AD">
              <w:rPr>
                <w:noProof/>
                <w:webHidden/>
              </w:rPr>
            </w:r>
            <w:r w:rsidR="00E239AD">
              <w:rPr>
                <w:noProof/>
                <w:webHidden/>
              </w:rPr>
              <w:fldChar w:fldCharType="separate"/>
            </w:r>
            <w:r w:rsidR="00E239AD">
              <w:rPr>
                <w:noProof/>
                <w:webHidden/>
              </w:rPr>
              <w:t>15</w:t>
            </w:r>
            <w:r w:rsidR="00E239AD">
              <w:rPr>
                <w:noProof/>
                <w:webHidden/>
              </w:rPr>
              <w:fldChar w:fldCharType="end"/>
            </w:r>
          </w:hyperlink>
        </w:p>
        <w:p w14:paraId="12817FD7" w14:textId="45A5B37A" w:rsidR="00C8368C" w:rsidRPr="00DF51D0" w:rsidRDefault="00C8368C" w:rsidP="00DF51D0">
          <w:pPr>
            <w:spacing w:line="360" w:lineRule="auto"/>
            <w:jc w:val="both"/>
            <w:rPr>
              <w:rFonts w:ascii="Arial" w:hAnsi="Arial" w:cs="Arial"/>
              <w:sz w:val="24"/>
              <w:szCs w:val="24"/>
            </w:rPr>
          </w:pPr>
          <w:r w:rsidRPr="00DF51D0">
            <w:rPr>
              <w:rFonts w:ascii="Arial" w:hAnsi="Arial" w:cs="Arial"/>
              <w:b/>
              <w:bCs/>
              <w:noProof/>
              <w:sz w:val="24"/>
              <w:szCs w:val="24"/>
            </w:rPr>
            <w:fldChar w:fldCharType="end"/>
          </w:r>
        </w:p>
      </w:sdtContent>
    </w:sdt>
    <w:p w14:paraId="5DFB6541" w14:textId="77777777" w:rsidR="001B6B0D" w:rsidRPr="00DF51D0" w:rsidRDefault="001B6B0D" w:rsidP="00DF51D0">
      <w:pPr>
        <w:spacing w:line="360" w:lineRule="auto"/>
        <w:jc w:val="both"/>
        <w:rPr>
          <w:rFonts w:ascii="Arial" w:hAnsi="Arial" w:cs="Arial"/>
          <w:sz w:val="24"/>
          <w:szCs w:val="24"/>
        </w:rPr>
      </w:pPr>
    </w:p>
    <w:p w14:paraId="0D232B22" w14:textId="77777777" w:rsidR="001B6B0D" w:rsidRPr="00DF51D0" w:rsidRDefault="001B6B0D" w:rsidP="00DF51D0">
      <w:pPr>
        <w:spacing w:line="360" w:lineRule="auto"/>
        <w:jc w:val="both"/>
        <w:rPr>
          <w:rFonts w:ascii="Arial" w:hAnsi="Arial" w:cs="Arial"/>
          <w:sz w:val="24"/>
          <w:szCs w:val="24"/>
        </w:rPr>
      </w:pPr>
    </w:p>
    <w:p w14:paraId="11F0FDE2" w14:textId="77777777" w:rsidR="001B6B0D" w:rsidRDefault="001B6B0D" w:rsidP="00DF51D0">
      <w:pPr>
        <w:spacing w:line="360" w:lineRule="auto"/>
        <w:jc w:val="both"/>
        <w:rPr>
          <w:rFonts w:ascii="Arial" w:hAnsi="Arial" w:cs="Arial"/>
          <w:sz w:val="24"/>
          <w:szCs w:val="24"/>
        </w:rPr>
      </w:pPr>
    </w:p>
    <w:p w14:paraId="5CF9616E" w14:textId="77777777" w:rsidR="008F23A2" w:rsidRPr="00DF51D0" w:rsidRDefault="008F23A2" w:rsidP="00DF51D0">
      <w:pPr>
        <w:spacing w:line="360" w:lineRule="auto"/>
        <w:jc w:val="both"/>
        <w:rPr>
          <w:rFonts w:ascii="Arial" w:hAnsi="Arial" w:cs="Arial"/>
          <w:sz w:val="24"/>
          <w:szCs w:val="24"/>
        </w:rPr>
      </w:pPr>
    </w:p>
    <w:p w14:paraId="718079BC" w14:textId="77777777" w:rsidR="001B6B0D" w:rsidRPr="00DF51D0" w:rsidRDefault="001B6B0D" w:rsidP="00DF51D0">
      <w:pPr>
        <w:spacing w:line="360" w:lineRule="auto"/>
        <w:jc w:val="both"/>
        <w:rPr>
          <w:rFonts w:ascii="Arial" w:hAnsi="Arial" w:cs="Arial"/>
          <w:sz w:val="24"/>
          <w:szCs w:val="24"/>
        </w:rPr>
      </w:pPr>
    </w:p>
    <w:p w14:paraId="5446D7DE" w14:textId="085DE974" w:rsidR="001B6B0D" w:rsidRPr="00DF51D0" w:rsidRDefault="001B6B0D" w:rsidP="00DF51D0">
      <w:pPr>
        <w:pStyle w:val="Heading1"/>
        <w:numPr>
          <w:ilvl w:val="0"/>
          <w:numId w:val="5"/>
        </w:numPr>
        <w:spacing w:line="360" w:lineRule="auto"/>
        <w:jc w:val="both"/>
        <w:rPr>
          <w:rFonts w:ascii="Arial" w:hAnsi="Arial" w:cs="Arial"/>
          <w:b/>
          <w:bCs/>
          <w:color w:val="auto"/>
          <w:sz w:val="24"/>
          <w:szCs w:val="24"/>
        </w:rPr>
      </w:pPr>
      <w:bookmarkStart w:id="1" w:name="_Toc143525625"/>
      <w:r w:rsidRPr="00DF51D0">
        <w:rPr>
          <w:rFonts w:ascii="Arial" w:hAnsi="Arial" w:cs="Arial"/>
          <w:b/>
          <w:bCs/>
          <w:color w:val="auto"/>
          <w:sz w:val="24"/>
          <w:szCs w:val="24"/>
        </w:rPr>
        <w:lastRenderedPageBreak/>
        <w:t>Introduction</w:t>
      </w:r>
      <w:bookmarkEnd w:id="1"/>
    </w:p>
    <w:p w14:paraId="66FA0E6E" w14:textId="4EABDABB" w:rsidR="00DC22A3" w:rsidRPr="00DF51D0" w:rsidRDefault="00E80DD5" w:rsidP="00DF51D0">
      <w:pPr>
        <w:spacing w:line="360" w:lineRule="auto"/>
        <w:jc w:val="both"/>
        <w:rPr>
          <w:rFonts w:ascii="Arial" w:hAnsi="Arial" w:cs="Arial"/>
          <w:sz w:val="24"/>
          <w:szCs w:val="24"/>
        </w:rPr>
      </w:pPr>
      <w:r w:rsidRPr="00DF51D0">
        <w:rPr>
          <w:rFonts w:ascii="Arial" w:hAnsi="Arial" w:cs="Arial"/>
          <w:sz w:val="24"/>
          <w:szCs w:val="24"/>
        </w:rPr>
        <w:t xml:space="preserve">  </w:t>
      </w:r>
    </w:p>
    <w:p w14:paraId="436F16B8" w14:textId="6A04E879" w:rsidR="00126B9E" w:rsidRPr="00DF51D0" w:rsidRDefault="00E80DD5" w:rsidP="00DF51D0">
      <w:pPr>
        <w:spacing w:line="360" w:lineRule="auto"/>
        <w:ind w:firstLine="720"/>
        <w:jc w:val="both"/>
        <w:rPr>
          <w:rFonts w:ascii="Arial" w:hAnsi="Arial" w:cs="Arial"/>
          <w:sz w:val="24"/>
          <w:szCs w:val="24"/>
        </w:rPr>
      </w:pPr>
      <w:r w:rsidRPr="00DF51D0">
        <w:rPr>
          <w:rFonts w:ascii="Arial" w:hAnsi="Arial" w:cs="Arial"/>
          <w:sz w:val="24"/>
          <w:szCs w:val="24"/>
        </w:rPr>
        <w:t xml:space="preserve"> Haward, (2012, p.73) defines the concept of “academic skills” as transferable  learning capabilities owned by students offering them the ability to be confident, to have independent critical thinking and at the same time reflecting their personality. </w:t>
      </w:r>
      <w:r w:rsidR="00E416FD" w:rsidRPr="00DF51D0">
        <w:rPr>
          <w:rFonts w:ascii="Arial" w:hAnsi="Arial" w:cs="Arial"/>
          <w:sz w:val="24"/>
          <w:szCs w:val="24"/>
        </w:rPr>
        <w:t xml:space="preserve">Some of most important skills in academic journey </w:t>
      </w:r>
      <w:r w:rsidR="00E24EEF" w:rsidRPr="00DF51D0">
        <w:rPr>
          <w:rFonts w:ascii="Arial" w:hAnsi="Arial" w:cs="Arial"/>
          <w:sz w:val="24"/>
          <w:szCs w:val="24"/>
        </w:rPr>
        <w:t xml:space="preserve">as </w:t>
      </w:r>
      <w:r w:rsidR="00E416FD" w:rsidRPr="00DF51D0">
        <w:rPr>
          <w:rFonts w:ascii="Arial" w:hAnsi="Arial" w:cs="Arial"/>
          <w:sz w:val="24"/>
          <w:szCs w:val="24"/>
        </w:rPr>
        <w:t xml:space="preserve">in professional life are as follows: academic writing, critical thinking, referencing, time management, teamwork, and most important </w:t>
      </w:r>
      <w:r w:rsidR="00690098">
        <w:rPr>
          <w:rFonts w:ascii="Arial" w:hAnsi="Arial" w:cs="Arial"/>
          <w:sz w:val="24"/>
          <w:szCs w:val="24"/>
        </w:rPr>
        <w:t>in order for</w:t>
      </w:r>
      <w:r w:rsidR="00E416FD" w:rsidRPr="00DF51D0">
        <w:rPr>
          <w:rFonts w:ascii="Arial" w:hAnsi="Arial" w:cs="Arial"/>
          <w:sz w:val="24"/>
          <w:szCs w:val="24"/>
        </w:rPr>
        <w:t xml:space="preserve"> students </w:t>
      </w:r>
      <w:r w:rsidR="00690098">
        <w:rPr>
          <w:rFonts w:ascii="Arial" w:hAnsi="Arial" w:cs="Arial"/>
          <w:sz w:val="24"/>
          <w:szCs w:val="24"/>
        </w:rPr>
        <w:t xml:space="preserve">to </w:t>
      </w:r>
      <w:r w:rsidR="00E416FD" w:rsidRPr="00DF51D0">
        <w:rPr>
          <w:rFonts w:ascii="Arial" w:hAnsi="Arial" w:cs="Arial"/>
          <w:sz w:val="24"/>
          <w:szCs w:val="24"/>
        </w:rPr>
        <w:t>avoid plagiarism and misconduct</w:t>
      </w:r>
      <w:r w:rsidR="00690098">
        <w:rPr>
          <w:rFonts w:ascii="Arial" w:hAnsi="Arial" w:cs="Arial"/>
          <w:sz w:val="24"/>
          <w:szCs w:val="24"/>
        </w:rPr>
        <w:t>,</w:t>
      </w:r>
      <w:r w:rsidR="00E416FD" w:rsidRPr="00DF51D0">
        <w:rPr>
          <w:rFonts w:ascii="Arial" w:hAnsi="Arial" w:cs="Arial"/>
          <w:sz w:val="24"/>
          <w:szCs w:val="24"/>
        </w:rPr>
        <w:t xml:space="preserve"> referencing.</w:t>
      </w:r>
      <w:r w:rsidR="003546EF" w:rsidRPr="00DF51D0">
        <w:rPr>
          <w:rFonts w:ascii="Arial" w:hAnsi="Arial" w:cs="Arial"/>
          <w:sz w:val="24"/>
          <w:szCs w:val="24"/>
        </w:rPr>
        <w:t xml:space="preserve"> </w:t>
      </w:r>
    </w:p>
    <w:p w14:paraId="52FE019F" w14:textId="406024C3" w:rsidR="00E80DD5" w:rsidRPr="00DF51D0" w:rsidRDefault="003546EF" w:rsidP="00DF51D0">
      <w:pPr>
        <w:spacing w:line="360" w:lineRule="auto"/>
        <w:ind w:firstLine="720"/>
        <w:jc w:val="both"/>
        <w:rPr>
          <w:rFonts w:ascii="Arial" w:hAnsi="Arial" w:cs="Arial"/>
          <w:sz w:val="24"/>
          <w:szCs w:val="24"/>
        </w:rPr>
      </w:pPr>
      <w:r w:rsidRPr="00DF51D0">
        <w:rPr>
          <w:rFonts w:ascii="Arial" w:hAnsi="Arial" w:cs="Arial"/>
          <w:sz w:val="24"/>
          <w:szCs w:val="24"/>
        </w:rPr>
        <w:t xml:space="preserve"> </w:t>
      </w:r>
      <w:r w:rsidR="00126B9E" w:rsidRPr="00DF51D0">
        <w:rPr>
          <w:rFonts w:ascii="Arial" w:hAnsi="Arial" w:cs="Arial"/>
          <w:sz w:val="24"/>
          <w:szCs w:val="24"/>
        </w:rPr>
        <w:t>Undergraduates can succeed in their academic journey while in Higher Education by developing new skills and by maximise the ones brought forward from different learning backgrounds. Enrolling to student life enable individuals to engage in life-long learning and to adapt to future workplaces (Balula, Vasconcelos, Moreira, 2019) .</w:t>
      </w:r>
    </w:p>
    <w:p w14:paraId="36541E56" w14:textId="136241D9" w:rsidR="00537391" w:rsidRPr="00DF51D0" w:rsidRDefault="00C916D3" w:rsidP="00DF51D0">
      <w:pPr>
        <w:spacing w:line="360" w:lineRule="auto"/>
        <w:ind w:firstLine="720"/>
        <w:jc w:val="both"/>
        <w:rPr>
          <w:rFonts w:ascii="Arial" w:hAnsi="Arial" w:cs="Arial"/>
          <w:sz w:val="24"/>
          <w:szCs w:val="24"/>
        </w:rPr>
      </w:pPr>
      <w:r w:rsidRPr="00DF51D0">
        <w:rPr>
          <w:rFonts w:ascii="Arial" w:hAnsi="Arial" w:cs="Arial"/>
          <w:sz w:val="24"/>
          <w:szCs w:val="24"/>
        </w:rPr>
        <w:t xml:space="preserve">For a successful career path and student life all individuals should aim to </w:t>
      </w:r>
      <w:r w:rsidR="00537391" w:rsidRPr="00DF51D0">
        <w:rPr>
          <w:rFonts w:ascii="Arial" w:hAnsi="Arial" w:cs="Arial"/>
          <w:sz w:val="24"/>
          <w:szCs w:val="24"/>
        </w:rPr>
        <w:t>acquire a high level of skills</w:t>
      </w:r>
      <w:r w:rsidRPr="00DF51D0">
        <w:rPr>
          <w:rFonts w:ascii="Arial" w:hAnsi="Arial" w:cs="Arial"/>
          <w:sz w:val="24"/>
          <w:szCs w:val="24"/>
        </w:rPr>
        <w:t>. Possessing th</w:t>
      </w:r>
      <w:r w:rsidR="00690098">
        <w:rPr>
          <w:rFonts w:ascii="Arial" w:hAnsi="Arial" w:cs="Arial"/>
          <w:sz w:val="24"/>
          <w:szCs w:val="24"/>
        </w:rPr>
        <w:t>ese</w:t>
      </w:r>
      <w:r w:rsidRPr="00DF51D0">
        <w:rPr>
          <w:rFonts w:ascii="Arial" w:hAnsi="Arial" w:cs="Arial"/>
          <w:sz w:val="24"/>
          <w:szCs w:val="24"/>
        </w:rPr>
        <w:t xml:space="preserve"> abilities each person can thrive personal and professional </w:t>
      </w:r>
      <w:r w:rsidR="00C35A26" w:rsidRPr="00DF51D0">
        <w:rPr>
          <w:rFonts w:ascii="Arial" w:hAnsi="Arial" w:cs="Arial"/>
          <w:sz w:val="24"/>
          <w:szCs w:val="24"/>
        </w:rPr>
        <w:t xml:space="preserve">career </w:t>
      </w:r>
      <w:r w:rsidRPr="00DF51D0">
        <w:rPr>
          <w:rFonts w:ascii="Arial" w:hAnsi="Arial" w:cs="Arial"/>
          <w:sz w:val="24"/>
          <w:szCs w:val="24"/>
        </w:rPr>
        <w:t>development. By improving each day and maintain</w:t>
      </w:r>
      <w:r w:rsidR="00537391" w:rsidRPr="00DF51D0">
        <w:rPr>
          <w:rFonts w:ascii="Arial" w:hAnsi="Arial" w:cs="Arial"/>
          <w:sz w:val="24"/>
          <w:szCs w:val="24"/>
        </w:rPr>
        <w:t>ing</w:t>
      </w:r>
      <w:r w:rsidRPr="00DF51D0">
        <w:rPr>
          <w:rFonts w:ascii="Arial" w:hAnsi="Arial" w:cs="Arial"/>
          <w:sz w:val="24"/>
          <w:szCs w:val="24"/>
        </w:rPr>
        <w:t xml:space="preserve"> a</w:t>
      </w:r>
      <w:r w:rsidR="00537391" w:rsidRPr="00DF51D0">
        <w:rPr>
          <w:rFonts w:ascii="Arial" w:hAnsi="Arial" w:cs="Arial"/>
          <w:sz w:val="24"/>
          <w:szCs w:val="24"/>
        </w:rPr>
        <w:t xml:space="preserve">n increased </w:t>
      </w:r>
      <w:r w:rsidRPr="00DF51D0">
        <w:rPr>
          <w:rFonts w:ascii="Arial" w:hAnsi="Arial" w:cs="Arial"/>
          <w:sz w:val="24"/>
          <w:szCs w:val="24"/>
        </w:rPr>
        <w:t xml:space="preserve">level of learning students could </w:t>
      </w:r>
      <w:r w:rsidR="000B13CA">
        <w:rPr>
          <w:rFonts w:ascii="Arial" w:hAnsi="Arial" w:cs="Arial"/>
          <w:sz w:val="24"/>
          <w:szCs w:val="24"/>
        </w:rPr>
        <w:t>become</w:t>
      </w:r>
      <w:r w:rsidRPr="00DF51D0">
        <w:rPr>
          <w:rFonts w:ascii="Arial" w:hAnsi="Arial" w:cs="Arial"/>
          <w:sz w:val="24"/>
          <w:szCs w:val="24"/>
        </w:rPr>
        <w:t xml:space="preserve"> successfu</w:t>
      </w:r>
      <w:r w:rsidR="000B13CA">
        <w:rPr>
          <w:rFonts w:ascii="Arial" w:hAnsi="Arial" w:cs="Arial"/>
          <w:sz w:val="24"/>
          <w:szCs w:val="24"/>
        </w:rPr>
        <w:t>l</w:t>
      </w:r>
      <w:r w:rsidRPr="00DF51D0">
        <w:rPr>
          <w:rFonts w:ascii="Arial" w:hAnsi="Arial" w:cs="Arial"/>
          <w:sz w:val="24"/>
          <w:szCs w:val="24"/>
        </w:rPr>
        <w:t xml:space="preserve"> </w:t>
      </w:r>
      <w:r w:rsidR="00537391" w:rsidRPr="00DF51D0">
        <w:rPr>
          <w:rFonts w:ascii="Arial" w:hAnsi="Arial" w:cs="Arial"/>
          <w:sz w:val="24"/>
          <w:szCs w:val="24"/>
        </w:rPr>
        <w:t>in their workplace</w:t>
      </w:r>
      <w:r w:rsidRPr="00DF51D0">
        <w:rPr>
          <w:rFonts w:ascii="Arial" w:hAnsi="Arial" w:cs="Arial"/>
          <w:sz w:val="24"/>
          <w:szCs w:val="24"/>
        </w:rPr>
        <w:t xml:space="preserve">, </w:t>
      </w:r>
      <w:r w:rsidR="00537391" w:rsidRPr="00DF51D0">
        <w:rPr>
          <w:rFonts w:ascii="Arial" w:hAnsi="Arial" w:cs="Arial"/>
          <w:sz w:val="24"/>
          <w:szCs w:val="24"/>
        </w:rPr>
        <w:t>and get better in interactions with others,</w:t>
      </w:r>
      <w:r w:rsidRPr="00DF51D0">
        <w:rPr>
          <w:rFonts w:ascii="Arial" w:hAnsi="Arial" w:cs="Arial"/>
          <w:sz w:val="24"/>
          <w:szCs w:val="24"/>
        </w:rPr>
        <w:t xml:space="preserve"> therefore is very important to develop academic skills (Sharma, Sharma, 2010).</w:t>
      </w:r>
      <w:r w:rsidR="00C35A26" w:rsidRPr="00DF51D0">
        <w:rPr>
          <w:rFonts w:ascii="Arial" w:hAnsi="Arial" w:cs="Arial"/>
          <w:sz w:val="24"/>
          <w:szCs w:val="24"/>
        </w:rPr>
        <w:t xml:space="preserve"> </w:t>
      </w:r>
      <w:r w:rsidR="00537391" w:rsidRPr="00DF51D0">
        <w:rPr>
          <w:rFonts w:ascii="Arial" w:hAnsi="Arial" w:cs="Arial"/>
          <w:sz w:val="24"/>
          <w:szCs w:val="24"/>
        </w:rPr>
        <w:t xml:space="preserve">The personal abilities of </w:t>
      </w:r>
      <w:r w:rsidR="00F252CC" w:rsidRPr="00DF51D0">
        <w:rPr>
          <w:rFonts w:ascii="Arial" w:hAnsi="Arial" w:cs="Arial"/>
          <w:sz w:val="24"/>
          <w:szCs w:val="24"/>
        </w:rPr>
        <w:t>everyone</w:t>
      </w:r>
      <w:r w:rsidR="00537391" w:rsidRPr="00DF51D0">
        <w:rPr>
          <w:rFonts w:ascii="Arial" w:hAnsi="Arial" w:cs="Arial"/>
          <w:sz w:val="24"/>
          <w:szCs w:val="24"/>
        </w:rPr>
        <w:t xml:space="preserve"> can improve relationships with other</w:t>
      </w:r>
      <w:r w:rsidR="000B13CA">
        <w:rPr>
          <w:rFonts w:ascii="Arial" w:hAnsi="Arial" w:cs="Arial"/>
          <w:sz w:val="24"/>
          <w:szCs w:val="24"/>
        </w:rPr>
        <w:t xml:space="preserve"> </w:t>
      </w:r>
      <w:r w:rsidR="00C5489A" w:rsidRPr="00DF51D0">
        <w:rPr>
          <w:rFonts w:ascii="Arial" w:hAnsi="Arial" w:cs="Arial"/>
          <w:sz w:val="24"/>
          <w:szCs w:val="24"/>
        </w:rPr>
        <w:t>people</w:t>
      </w:r>
      <w:r w:rsidR="00C5489A">
        <w:rPr>
          <w:rFonts w:ascii="Arial" w:hAnsi="Arial" w:cs="Arial"/>
          <w:sz w:val="24"/>
          <w:szCs w:val="24"/>
        </w:rPr>
        <w:t xml:space="preserve"> and</w:t>
      </w:r>
      <w:r w:rsidR="00537391" w:rsidRPr="00DF51D0">
        <w:rPr>
          <w:rFonts w:ascii="Arial" w:hAnsi="Arial" w:cs="Arial"/>
          <w:sz w:val="24"/>
          <w:szCs w:val="24"/>
        </w:rPr>
        <w:t xml:space="preserve"> are essential for success in the workplace including thriving in personal life</w:t>
      </w:r>
      <w:r w:rsidR="00C35A26" w:rsidRPr="00DF51D0">
        <w:rPr>
          <w:rFonts w:ascii="Arial" w:hAnsi="Arial" w:cs="Arial"/>
          <w:sz w:val="24"/>
          <w:szCs w:val="24"/>
        </w:rPr>
        <w:t xml:space="preserve"> (Vasantrao Chavan, 2019).</w:t>
      </w:r>
    </w:p>
    <w:p w14:paraId="0DCA9207" w14:textId="2DC27B0B" w:rsidR="00975002" w:rsidRDefault="008D27E9" w:rsidP="00DF51D0">
      <w:pPr>
        <w:spacing w:line="360" w:lineRule="auto"/>
        <w:ind w:firstLine="720"/>
        <w:jc w:val="both"/>
        <w:rPr>
          <w:rFonts w:ascii="Arial" w:hAnsi="Arial" w:cs="Arial"/>
          <w:sz w:val="24"/>
          <w:szCs w:val="24"/>
        </w:rPr>
      </w:pPr>
      <w:r w:rsidRPr="008D27E9">
        <w:rPr>
          <w:rFonts w:ascii="Arial" w:hAnsi="Arial" w:cs="Arial"/>
          <w:sz w:val="24"/>
          <w:szCs w:val="24"/>
        </w:rPr>
        <w:t xml:space="preserve">This report will be structured in four parts, each section will analyze </w:t>
      </w:r>
      <w:r>
        <w:rPr>
          <w:rFonts w:ascii="Arial" w:hAnsi="Arial" w:cs="Arial"/>
          <w:sz w:val="24"/>
          <w:szCs w:val="24"/>
        </w:rPr>
        <w:t>the importance of</w:t>
      </w:r>
      <w:r w:rsidR="004B0338" w:rsidRPr="00DF51D0">
        <w:rPr>
          <w:rFonts w:ascii="Arial" w:hAnsi="Arial" w:cs="Arial"/>
          <w:sz w:val="24"/>
          <w:szCs w:val="24"/>
        </w:rPr>
        <w:t xml:space="preserve"> academic skills for </w:t>
      </w:r>
      <w:r w:rsidR="003D661B" w:rsidRPr="00DF51D0">
        <w:rPr>
          <w:rFonts w:ascii="Arial" w:hAnsi="Arial" w:cs="Arial"/>
          <w:sz w:val="24"/>
          <w:szCs w:val="24"/>
        </w:rPr>
        <w:t>academic</w:t>
      </w:r>
      <w:r w:rsidR="004B0338" w:rsidRPr="00DF51D0">
        <w:rPr>
          <w:rFonts w:ascii="Arial" w:hAnsi="Arial" w:cs="Arial"/>
          <w:sz w:val="24"/>
          <w:szCs w:val="24"/>
        </w:rPr>
        <w:t xml:space="preserve"> and professional development of students. In addition</w:t>
      </w:r>
      <w:r w:rsidR="00F252CC" w:rsidRPr="00DF51D0">
        <w:rPr>
          <w:rFonts w:ascii="Arial" w:hAnsi="Arial" w:cs="Arial"/>
          <w:sz w:val="24"/>
          <w:szCs w:val="24"/>
        </w:rPr>
        <w:t>,</w:t>
      </w:r>
      <w:r w:rsidR="004B0338" w:rsidRPr="00DF51D0">
        <w:rPr>
          <w:rFonts w:ascii="Arial" w:hAnsi="Arial" w:cs="Arial"/>
          <w:sz w:val="24"/>
          <w:szCs w:val="24"/>
        </w:rPr>
        <w:t xml:space="preserve"> each skill will be explained with examples from </w:t>
      </w:r>
      <w:r w:rsidR="00F252CC" w:rsidRPr="00DF51D0">
        <w:rPr>
          <w:rFonts w:ascii="Arial" w:hAnsi="Arial" w:cs="Arial"/>
          <w:sz w:val="24"/>
          <w:szCs w:val="24"/>
        </w:rPr>
        <w:t>students’</w:t>
      </w:r>
      <w:r w:rsidR="004B0338" w:rsidRPr="00DF51D0">
        <w:rPr>
          <w:rFonts w:ascii="Arial" w:hAnsi="Arial" w:cs="Arial"/>
          <w:sz w:val="24"/>
          <w:szCs w:val="24"/>
        </w:rPr>
        <w:t xml:space="preserve"> life applied </w:t>
      </w:r>
      <w:r w:rsidR="000B13CA">
        <w:rPr>
          <w:rFonts w:ascii="Arial" w:hAnsi="Arial" w:cs="Arial"/>
          <w:sz w:val="24"/>
          <w:szCs w:val="24"/>
        </w:rPr>
        <w:t>to</w:t>
      </w:r>
      <w:r w:rsidR="004B0338" w:rsidRPr="00DF51D0">
        <w:rPr>
          <w:rFonts w:ascii="Arial" w:hAnsi="Arial" w:cs="Arial"/>
          <w:sz w:val="24"/>
          <w:szCs w:val="24"/>
        </w:rPr>
        <w:t xml:space="preserve"> their experiences.</w:t>
      </w:r>
      <w:r w:rsidR="000B13CA">
        <w:rPr>
          <w:rFonts w:ascii="Arial" w:hAnsi="Arial" w:cs="Arial"/>
          <w:sz w:val="24"/>
          <w:szCs w:val="24"/>
        </w:rPr>
        <w:t xml:space="preserve"> </w:t>
      </w:r>
      <w:r>
        <w:rPr>
          <w:rFonts w:ascii="Arial" w:hAnsi="Arial" w:cs="Arial"/>
          <w:sz w:val="24"/>
          <w:szCs w:val="24"/>
        </w:rPr>
        <w:t xml:space="preserve">The </w:t>
      </w:r>
      <w:r w:rsidR="000B13CA">
        <w:rPr>
          <w:rFonts w:ascii="Arial" w:hAnsi="Arial" w:cs="Arial"/>
          <w:sz w:val="24"/>
          <w:szCs w:val="24"/>
        </w:rPr>
        <w:t>skills analyzed are analytical and critical thinking, teamwork, time management, and referencing.</w:t>
      </w:r>
    </w:p>
    <w:p w14:paraId="4A3CA972" w14:textId="7C6937CD" w:rsidR="000B13CA" w:rsidRPr="00DF51D0" w:rsidRDefault="000B13CA" w:rsidP="00DF51D0">
      <w:pPr>
        <w:spacing w:line="360" w:lineRule="auto"/>
        <w:ind w:firstLine="720"/>
        <w:jc w:val="both"/>
        <w:rPr>
          <w:rFonts w:ascii="Arial" w:hAnsi="Arial" w:cs="Arial"/>
          <w:sz w:val="24"/>
          <w:szCs w:val="24"/>
        </w:rPr>
      </w:pPr>
      <w:r>
        <w:rPr>
          <w:rFonts w:ascii="Arial" w:hAnsi="Arial" w:cs="Arial"/>
          <w:sz w:val="24"/>
          <w:szCs w:val="24"/>
        </w:rPr>
        <w:t>First, a definition will be provided for analytical and critical thinking followed by a detailed discussion of the importance of this skill for Professional and Academical success. Then the definition of teamwork will be presented followed by a discussion on the importance of teamwork for Professional and Academical success. In the third section</w:t>
      </w:r>
      <w:r w:rsidR="008D27E9">
        <w:rPr>
          <w:rFonts w:ascii="Arial" w:hAnsi="Arial" w:cs="Arial"/>
          <w:sz w:val="24"/>
          <w:szCs w:val="24"/>
        </w:rPr>
        <w:t>,</w:t>
      </w:r>
      <w:r>
        <w:rPr>
          <w:rFonts w:ascii="Arial" w:hAnsi="Arial" w:cs="Arial"/>
          <w:sz w:val="24"/>
          <w:szCs w:val="24"/>
        </w:rPr>
        <w:t xml:space="preserve"> the definition of time management will be highlighted, continued with </w:t>
      </w:r>
      <w:r w:rsidR="008D27E9">
        <w:rPr>
          <w:rFonts w:ascii="Arial" w:hAnsi="Arial" w:cs="Arial"/>
          <w:sz w:val="24"/>
          <w:szCs w:val="24"/>
        </w:rPr>
        <w:t xml:space="preserve">a </w:t>
      </w:r>
      <w:r>
        <w:rPr>
          <w:rFonts w:ascii="Arial" w:hAnsi="Arial" w:cs="Arial"/>
          <w:sz w:val="24"/>
          <w:szCs w:val="24"/>
        </w:rPr>
        <w:t xml:space="preserve">discussion on the importance of time management for Professional and Academical </w:t>
      </w:r>
      <w:r>
        <w:rPr>
          <w:rFonts w:ascii="Arial" w:hAnsi="Arial" w:cs="Arial"/>
          <w:sz w:val="24"/>
          <w:szCs w:val="24"/>
        </w:rPr>
        <w:lastRenderedPageBreak/>
        <w:t xml:space="preserve">success. </w:t>
      </w:r>
      <w:r w:rsidR="008D27E9">
        <w:rPr>
          <w:rFonts w:ascii="Arial" w:hAnsi="Arial" w:cs="Arial"/>
          <w:sz w:val="24"/>
          <w:szCs w:val="24"/>
        </w:rPr>
        <w:t>Finally</w:t>
      </w:r>
      <w:r>
        <w:rPr>
          <w:rFonts w:ascii="Arial" w:hAnsi="Arial" w:cs="Arial"/>
          <w:sz w:val="24"/>
          <w:szCs w:val="24"/>
        </w:rPr>
        <w:t xml:space="preserve"> </w:t>
      </w:r>
      <w:r w:rsidR="008D27E9">
        <w:rPr>
          <w:rFonts w:ascii="Arial" w:hAnsi="Arial" w:cs="Arial"/>
          <w:sz w:val="24"/>
          <w:szCs w:val="24"/>
        </w:rPr>
        <w:t xml:space="preserve">in </w:t>
      </w:r>
      <w:r>
        <w:rPr>
          <w:rFonts w:ascii="Arial" w:hAnsi="Arial" w:cs="Arial"/>
          <w:sz w:val="24"/>
          <w:szCs w:val="24"/>
        </w:rPr>
        <w:t xml:space="preserve">the fourth section will be presented the definition of referencing </w:t>
      </w:r>
      <w:r w:rsidR="008D27E9">
        <w:rPr>
          <w:rFonts w:ascii="Arial" w:hAnsi="Arial" w:cs="Arial"/>
          <w:sz w:val="24"/>
          <w:szCs w:val="24"/>
        </w:rPr>
        <w:t>followed by a discussion of the importance of referencing for Professional and Academical success. In the end, a conclusion will be drawn from the report concluding all the discussions mentioned in this report.</w:t>
      </w:r>
    </w:p>
    <w:p w14:paraId="1C55B655" w14:textId="05C1F2A3" w:rsidR="002741FC" w:rsidRPr="00DF51D0" w:rsidRDefault="002741FC" w:rsidP="00DF51D0">
      <w:pPr>
        <w:pStyle w:val="Heading1"/>
        <w:spacing w:line="360" w:lineRule="auto"/>
        <w:jc w:val="both"/>
        <w:rPr>
          <w:rFonts w:ascii="Arial" w:hAnsi="Arial" w:cs="Arial"/>
          <w:b/>
          <w:bCs/>
          <w:color w:val="000000" w:themeColor="text1"/>
          <w:sz w:val="24"/>
          <w:szCs w:val="24"/>
        </w:rPr>
      </w:pPr>
      <w:bookmarkStart w:id="2" w:name="_Toc143525626"/>
      <w:bookmarkStart w:id="3" w:name="_Hlk141879138"/>
      <w:r w:rsidRPr="00DF51D0">
        <w:rPr>
          <w:rFonts w:ascii="Arial" w:hAnsi="Arial" w:cs="Arial"/>
          <w:b/>
          <w:bCs/>
          <w:color w:val="000000" w:themeColor="text1"/>
          <w:sz w:val="24"/>
          <w:szCs w:val="24"/>
        </w:rPr>
        <w:t>2. Analytical and Critical Thinking</w:t>
      </w:r>
      <w:bookmarkEnd w:id="2"/>
    </w:p>
    <w:p w14:paraId="4CC2C6BB" w14:textId="77777777" w:rsidR="002741FC" w:rsidRPr="00DF51D0" w:rsidRDefault="002741FC" w:rsidP="00DF51D0">
      <w:pPr>
        <w:spacing w:line="360" w:lineRule="auto"/>
        <w:jc w:val="both"/>
        <w:rPr>
          <w:rFonts w:ascii="Arial" w:hAnsi="Arial" w:cs="Arial"/>
          <w:sz w:val="24"/>
          <w:szCs w:val="24"/>
        </w:rPr>
      </w:pPr>
    </w:p>
    <w:p w14:paraId="53C3476A" w14:textId="4E0F5635" w:rsidR="002741FC" w:rsidRPr="00DF51D0" w:rsidRDefault="002741FC" w:rsidP="00DF51D0">
      <w:pPr>
        <w:pStyle w:val="Heading2"/>
        <w:spacing w:line="360" w:lineRule="auto"/>
        <w:jc w:val="both"/>
        <w:rPr>
          <w:rFonts w:ascii="Arial" w:hAnsi="Arial" w:cs="Arial"/>
          <w:b/>
          <w:bCs/>
          <w:color w:val="000000" w:themeColor="text1"/>
          <w:sz w:val="24"/>
          <w:szCs w:val="24"/>
        </w:rPr>
      </w:pPr>
      <w:bookmarkStart w:id="4" w:name="_Toc143525627"/>
      <w:r w:rsidRPr="00DF51D0">
        <w:rPr>
          <w:rFonts w:ascii="Arial" w:hAnsi="Arial" w:cs="Arial"/>
          <w:b/>
          <w:bCs/>
          <w:color w:val="000000" w:themeColor="text1"/>
          <w:sz w:val="24"/>
          <w:szCs w:val="24"/>
        </w:rPr>
        <w:t xml:space="preserve">2.1 </w:t>
      </w:r>
      <w:bookmarkStart w:id="5" w:name="_Hlk142903452"/>
      <w:r w:rsidRPr="00DF51D0">
        <w:rPr>
          <w:rFonts w:ascii="Arial" w:hAnsi="Arial" w:cs="Arial"/>
          <w:b/>
          <w:bCs/>
          <w:color w:val="000000" w:themeColor="text1"/>
          <w:sz w:val="24"/>
          <w:szCs w:val="24"/>
        </w:rPr>
        <w:t>Definition o</w:t>
      </w:r>
      <w:bookmarkEnd w:id="5"/>
      <w:r w:rsidRPr="00DF51D0">
        <w:rPr>
          <w:rFonts w:ascii="Arial" w:hAnsi="Arial" w:cs="Arial"/>
          <w:b/>
          <w:bCs/>
          <w:color w:val="000000" w:themeColor="text1"/>
          <w:sz w:val="24"/>
          <w:szCs w:val="24"/>
        </w:rPr>
        <w:t>f Analytical and Critical Thinking</w:t>
      </w:r>
      <w:bookmarkEnd w:id="4"/>
    </w:p>
    <w:p w14:paraId="4D8AF7ED" w14:textId="77777777" w:rsidR="002741FC" w:rsidRPr="00DF51D0" w:rsidRDefault="002741FC" w:rsidP="00DF51D0">
      <w:pPr>
        <w:spacing w:line="360" w:lineRule="auto"/>
        <w:jc w:val="both"/>
        <w:rPr>
          <w:rFonts w:ascii="Arial" w:hAnsi="Arial" w:cs="Arial"/>
          <w:b/>
          <w:bCs/>
          <w:sz w:val="24"/>
          <w:szCs w:val="24"/>
        </w:rPr>
      </w:pPr>
    </w:p>
    <w:p w14:paraId="11A43B00" w14:textId="1B113514" w:rsidR="0074423A" w:rsidRPr="00DF51D0" w:rsidRDefault="002741FC" w:rsidP="00DF51D0">
      <w:pPr>
        <w:spacing w:line="360" w:lineRule="auto"/>
        <w:jc w:val="both"/>
        <w:rPr>
          <w:rFonts w:ascii="Arial" w:hAnsi="Arial" w:cs="Arial"/>
          <w:sz w:val="24"/>
          <w:szCs w:val="24"/>
        </w:rPr>
      </w:pPr>
      <w:r w:rsidRPr="00DF51D0">
        <w:rPr>
          <w:rFonts w:ascii="Arial" w:hAnsi="Arial" w:cs="Arial"/>
          <w:b/>
          <w:bCs/>
          <w:sz w:val="24"/>
          <w:szCs w:val="24"/>
        </w:rPr>
        <w:tab/>
      </w:r>
      <w:r w:rsidRPr="00DF51D0">
        <w:rPr>
          <w:rFonts w:ascii="Arial" w:hAnsi="Arial" w:cs="Arial"/>
          <w:sz w:val="24"/>
          <w:szCs w:val="24"/>
        </w:rPr>
        <w:t xml:space="preserve">According to Amer, (2005) Analytical thinking is a very helpful tool which everyone can use to understand problems, different information and turning them into weaknesses and </w:t>
      </w:r>
      <w:r w:rsidR="00B4343C" w:rsidRPr="00DF51D0">
        <w:rPr>
          <w:rFonts w:ascii="Arial" w:hAnsi="Arial" w:cs="Arial"/>
          <w:sz w:val="24"/>
          <w:szCs w:val="24"/>
        </w:rPr>
        <w:t>strengths</w:t>
      </w:r>
      <w:r w:rsidRPr="00DF51D0">
        <w:rPr>
          <w:rFonts w:ascii="Arial" w:hAnsi="Arial" w:cs="Arial"/>
          <w:sz w:val="24"/>
          <w:szCs w:val="24"/>
        </w:rPr>
        <w:t>.</w:t>
      </w:r>
      <w:r w:rsidR="00B4343C" w:rsidRPr="00DF51D0">
        <w:rPr>
          <w:rFonts w:ascii="Arial" w:hAnsi="Arial" w:cs="Arial"/>
          <w:sz w:val="24"/>
          <w:szCs w:val="24"/>
        </w:rPr>
        <w:t xml:space="preserve"> Analytical thinking is an important component of the critical thinking which Doyle, (2022</w:t>
      </w:r>
      <w:r w:rsidR="00DF51D0" w:rsidRPr="00DF51D0">
        <w:rPr>
          <w:rFonts w:ascii="Arial" w:hAnsi="Arial" w:cs="Arial"/>
          <w:sz w:val="24"/>
          <w:szCs w:val="24"/>
        </w:rPr>
        <w:t>,p.1</w:t>
      </w:r>
      <w:r w:rsidR="00B4343C" w:rsidRPr="00DF51D0">
        <w:rPr>
          <w:rFonts w:ascii="Arial" w:hAnsi="Arial" w:cs="Arial"/>
          <w:sz w:val="24"/>
          <w:szCs w:val="24"/>
        </w:rPr>
        <w:t xml:space="preserve">) defines it as “the ability to analyze information objectively and make a reasoned judgement”. Being able to think critically means that a person has the capability to evaluate facts, data and research findings and explain them in a simple way for everyone’s understanding. </w:t>
      </w:r>
    </w:p>
    <w:p w14:paraId="39A5A711" w14:textId="50E41CD9" w:rsidR="0074423A" w:rsidRPr="00DF51D0" w:rsidRDefault="00B4343C" w:rsidP="00DF51D0">
      <w:pPr>
        <w:spacing w:line="360" w:lineRule="auto"/>
        <w:ind w:firstLine="720"/>
        <w:jc w:val="both"/>
        <w:rPr>
          <w:rFonts w:ascii="Arial" w:hAnsi="Arial" w:cs="Arial"/>
          <w:sz w:val="24"/>
          <w:szCs w:val="24"/>
        </w:rPr>
      </w:pPr>
      <w:r w:rsidRPr="00DF51D0">
        <w:rPr>
          <w:rFonts w:ascii="Arial" w:hAnsi="Arial" w:cs="Arial"/>
          <w:sz w:val="24"/>
          <w:szCs w:val="24"/>
        </w:rPr>
        <w:t>Sometimes when people say they are critical means they are negative about some facts but in academia being critical means students approach ideas and question the information received (Heard et.al.</w:t>
      </w:r>
      <w:r w:rsidR="0074423A" w:rsidRPr="00DF51D0">
        <w:rPr>
          <w:rFonts w:ascii="Arial" w:hAnsi="Arial" w:cs="Arial"/>
          <w:sz w:val="24"/>
          <w:szCs w:val="24"/>
        </w:rPr>
        <w:t>2020). Students use critical thinking as a very important instrument for developing new skills for analyzing aspects from their professional and personal life (Potter, 2022).</w:t>
      </w:r>
    </w:p>
    <w:p w14:paraId="686E23D7" w14:textId="77777777" w:rsidR="00736F16" w:rsidRPr="00DF51D0" w:rsidRDefault="00736F16" w:rsidP="00DF51D0">
      <w:pPr>
        <w:spacing w:line="360" w:lineRule="auto"/>
        <w:jc w:val="both"/>
        <w:rPr>
          <w:rFonts w:ascii="Arial" w:hAnsi="Arial" w:cs="Arial"/>
          <w:sz w:val="24"/>
          <w:szCs w:val="24"/>
        </w:rPr>
      </w:pPr>
    </w:p>
    <w:p w14:paraId="17B14EB7" w14:textId="249E7159" w:rsidR="00736F16" w:rsidRPr="00DF51D0" w:rsidRDefault="00736F16" w:rsidP="00DF51D0">
      <w:pPr>
        <w:pStyle w:val="Heading2"/>
        <w:spacing w:line="360" w:lineRule="auto"/>
        <w:jc w:val="both"/>
        <w:rPr>
          <w:rFonts w:ascii="Arial" w:hAnsi="Arial" w:cs="Arial"/>
          <w:b/>
          <w:bCs/>
          <w:color w:val="000000" w:themeColor="text1"/>
          <w:sz w:val="24"/>
          <w:szCs w:val="24"/>
        </w:rPr>
      </w:pPr>
      <w:bookmarkStart w:id="6" w:name="_Toc143525628"/>
      <w:r w:rsidRPr="00DF51D0">
        <w:rPr>
          <w:rFonts w:ascii="Arial" w:hAnsi="Arial" w:cs="Arial"/>
          <w:b/>
          <w:bCs/>
          <w:color w:val="000000" w:themeColor="text1"/>
          <w:sz w:val="24"/>
          <w:szCs w:val="24"/>
        </w:rPr>
        <w:t xml:space="preserve">2.2 Importance of Critical and </w:t>
      </w:r>
      <w:r w:rsidR="008832DC" w:rsidRPr="00DF51D0">
        <w:rPr>
          <w:rFonts w:ascii="Arial" w:hAnsi="Arial" w:cs="Arial"/>
          <w:b/>
          <w:bCs/>
          <w:color w:val="000000" w:themeColor="text1"/>
          <w:sz w:val="24"/>
          <w:szCs w:val="24"/>
        </w:rPr>
        <w:t>Analytical Thinking</w:t>
      </w:r>
      <w:r w:rsidR="00B64BB4" w:rsidRPr="00DF51D0">
        <w:rPr>
          <w:rFonts w:ascii="Arial" w:hAnsi="Arial" w:cs="Arial"/>
          <w:b/>
          <w:bCs/>
          <w:color w:val="000000" w:themeColor="text1"/>
          <w:sz w:val="24"/>
          <w:szCs w:val="24"/>
        </w:rPr>
        <w:t xml:space="preserve"> for Professional </w:t>
      </w:r>
      <w:r w:rsidR="00851A11">
        <w:rPr>
          <w:rFonts w:ascii="Arial" w:hAnsi="Arial" w:cs="Arial"/>
          <w:b/>
          <w:bCs/>
          <w:color w:val="000000" w:themeColor="text1"/>
          <w:sz w:val="24"/>
          <w:szCs w:val="24"/>
        </w:rPr>
        <w:t>Success</w:t>
      </w:r>
      <w:bookmarkEnd w:id="6"/>
    </w:p>
    <w:p w14:paraId="79DB7A95" w14:textId="77777777" w:rsidR="00B64BB4" w:rsidRPr="00DF51D0" w:rsidRDefault="00B64BB4" w:rsidP="00DF51D0">
      <w:pPr>
        <w:spacing w:line="360" w:lineRule="auto"/>
        <w:jc w:val="both"/>
        <w:rPr>
          <w:rFonts w:ascii="Arial" w:hAnsi="Arial" w:cs="Arial"/>
          <w:sz w:val="24"/>
          <w:szCs w:val="24"/>
        </w:rPr>
      </w:pPr>
    </w:p>
    <w:p w14:paraId="735E4A84" w14:textId="29FE1876" w:rsidR="00B64BB4" w:rsidRPr="00DF51D0" w:rsidRDefault="00B64BB4" w:rsidP="00DF51D0">
      <w:pPr>
        <w:spacing w:line="360" w:lineRule="auto"/>
        <w:jc w:val="both"/>
        <w:rPr>
          <w:rFonts w:ascii="Arial" w:hAnsi="Arial" w:cs="Arial"/>
          <w:sz w:val="24"/>
          <w:szCs w:val="24"/>
        </w:rPr>
      </w:pPr>
      <w:r w:rsidRPr="00DF51D0">
        <w:rPr>
          <w:rFonts w:ascii="Arial" w:hAnsi="Arial" w:cs="Arial"/>
          <w:sz w:val="24"/>
          <w:szCs w:val="24"/>
        </w:rPr>
        <w:tab/>
      </w:r>
      <w:r w:rsidR="00746E46" w:rsidRPr="00DF51D0">
        <w:rPr>
          <w:rFonts w:ascii="Arial" w:hAnsi="Arial" w:cs="Arial"/>
          <w:sz w:val="24"/>
          <w:szCs w:val="24"/>
        </w:rPr>
        <w:t xml:space="preserve">Nowadays employers </w:t>
      </w:r>
      <w:r w:rsidR="00D27275" w:rsidRPr="00DF51D0">
        <w:rPr>
          <w:rFonts w:ascii="Arial" w:hAnsi="Arial" w:cs="Arial"/>
          <w:sz w:val="24"/>
          <w:szCs w:val="24"/>
        </w:rPr>
        <w:t xml:space="preserve">focus more on the ability of analytical and critical thinking of their future employees, because in the workplace is very important to be able to draw conclusions from the amount of date received but also to separate the useful information and discharge </w:t>
      </w:r>
      <w:r w:rsidR="00B31FEC" w:rsidRPr="00DF51D0">
        <w:rPr>
          <w:rFonts w:ascii="Arial" w:hAnsi="Arial" w:cs="Arial"/>
          <w:sz w:val="24"/>
          <w:szCs w:val="24"/>
        </w:rPr>
        <w:t>unnecessary one</w:t>
      </w:r>
      <w:r w:rsidR="00D27275" w:rsidRPr="00DF51D0">
        <w:rPr>
          <w:rFonts w:ascii="Arial" w:hAnsi="Arial" w:cs="Arial"/>
          <w:sz w:val="24"/>
          <w:szCs w:val="24"/>
        </w:rPr>
        <w:t>. Every company is searching for employees which are capable of evaluate a situation thinking logical and offering the best solution and applying it independently</w:t>
      </w:r>
      <w:r w:rsidR="00F23627" w:rsidRPr="00DF51D0">
        <w:rPr>
          <w:rFonts w:ascii="Arial" w:hAnsi="Arial" w:cs="Arial"/>
          <w:sz w:val="24"/>
          <w:szCs w:val="24"/>
        </w:rPr>
        <w:t xml:space="preserve"> (Doyle, 2022).</w:t>
      </w:r>
    </w:p>
    <w:p w14:paraId="0B39598B" w14:textId="1F76CD02" w:rsidR="00F23627" w:rsidRPr="00DF51D0" w:rsidRDefault="00F23627" w:rsidP="00DF51D0">
      <w:pPr>
        <w:spacing w:line="360" w:lineRule="auto"/>
        <w:ind w:firstLine="720"/>
        <w:jc w:val="both"/>
        <w:rPr>
          <w:rFonts w:ascii="Arial" w:hAnsi="Arial" w:cs="Arial"/>
          <w:sz w:val="24"/>
          <w:szCs w:val="24"/>
        </w:rPr>
      </w:pPr>
      <w:r w:rsidRPr="00DF51D0">
        <w:rPr>
          <w:rFonts w:ascii="Arial" w:hAnsi="Arial" w:cs="Arial"/>
          <w:sz w:val="24"/>
          <w:szCs w:val="24"/>
        </w:rPr>
        <w:lastRenderedPageBreak/>
        <w:t xml:space="preserve">Individuals who usually demonstrate critical thinking </w:t>
      </w:r>
      <w:r w:rsidR="00D344DF" w:rsidRPr="00DF51D0">
        <w:rPr>
          <w:rFonts w:ascii="Arial" w:hAnsi="Arial" w:cs="Arial"/>
          <w:sz w:val="24"/>
          <w:szCs w:val="24"/>
        </w:rPr>
        <w:t xml:space="preserve">have a keen intuition and develop skills such as creativity and innovation in the workplace. This type of skill can be very beneficial for an organisation because could improve the development department, could help release new innovative successful products or services. In the workplace another important aspect is problem solving this is also included in critical thinking skill, </w:t>
      </w:r>
      <w:r w:rsidR="005210E9" w:rsidRPr="00DF51D0">
        <w:rPr>
          <w:rFonts w:ascii="Arial" w:hAnsi="Arial" w:cs="Arial"/>
          <w:sz w:val="24"/>
          <w:szCs w:val="24"/>
        </w:rPr>
        <w:t>therefore it</w:t>
      </w:r>
      <w:r w:rsidR="00D344DF" w:rsidRPr="00DF51D0">
        <w:rPr>
          <w:rFonts w:ascii="Arial" w:hAnsi="Arial" w:cs="Arial"/>
          <w:sz w:val="24"/>
          <w:szCs w:val="24"/>
        </w:rPr>
        <w:t xml:space="preserve"> is essential for all employees worldwide</w:t>
      </w:r>
      <w:r w:rsidR="005210E9" w:rsidRPr="00DF51D0">
        <w:rPr>
          <w:rFonts w:ascii="Arial" w:hAnsi="Arial" w:cs="Arial"/>
          <w:sz w:val="24"/>
          <w:szCs w:val="24"/>
        </w:rPr>
        <w:t xml:space="preserve"> to apply and use their ability to clarify, evaluate and decide how to deal with certain problems. For example, a person working in a care home may face conflicts between care givers and residents, therefore is very important for the team leader to evaluate the situation, clarify the misunderstanding and decide what to do further (Doyle, 2022).</w:t>
      </w:r>
    </w:p>
    <w:p w14:paraId="298BB0EF" w14:textId="74EDFD06" w:rsidR="0026780C" w:rsidRPr="00DF51D0" w:rsidRDefault="0026780C" w:rsidP="00DF51D0">
      <w:pPr>
        <w:spacing w:line="360" w:lineRule="auto"/>
        <w:ind w:firstLine="720"/>
        <w:jc w:val="both"/>
        <w:rPr>
          <w:rFonts w:ascii="Arial" w:hAnsi="Arial" w:cs="Arial"/>
          <w:sz w:val="24"/>
          <w:szCs w:val="24"/>
        </w:rPr>
      </w:pPr>
      <w:r w:rsidRPr="00DF51D0">
        <w:rPr>
          <w:rFonts w:ascii="Arial" w:hAnsi="Arial" w:cs="Arial"/>
          <w:sz w:val="24"/>
          <w:szCs w:val="24"/>
        </w:rPr>
        <w:t>Moreover</w:t>
      </w:r>
      <w:r w:rsidR="002B707F" w:rsidRPr="00DF51D0">
        <w:rPr>
          <w:rFonts w:ascii="Arial" w:hAnsi="Arial" w:cs="Arial"/>
          <w:sz w:val="24"/>
          <w:szCs w:val="24"/>
        </w:rPr>
        <w:t xml:space="preserve">, </w:t>
      </w:r>
      <w:r w:rsidRPr="00DF51D0">
        <w:rPr>
          <w:rFonts w:ascii="Arial" w:hAnsi="Arial" w:cs="Arial"/>
          <w:sz w:val="24"/>
          <w:szCs w:val="24"/>
        </w:rPr>
        <w:t xml:space="preserve">another aspect of critical thinking could be open-mindedness, this skill can be an essential characteristic of employees because allows them to </w:t>
      </w:r>
      <w:r w:rsidR="002B707F" w:rsidRPr="00DF51D0">
        <w:rPr>
          <w:rFonts w:ascii="Arial" w:hAnsi="Arial" w:cs="Arial"/>
          <w:sz w:val="24"/>
          <w:szCs w:val="24"/>
        </w:rPr>
        <w:t xml:space="preserve">leave </w:t>
      </w:r>
      <w:r w:rsidR="00926090">
        <w:rPr>
          <w:rFonts w:ascii="Arial" w:hAnsi="Arial" w:cs="Arial"/>
          <w:sz w:val="24"/>
          <w:szCs w:val="24"/>
        </w:rPr>
        <w:t>judgments</w:t>
      </w:r>
      <w:r w:rsidR="002B707F" w:rsidRPr="00DF51D0">
        <w:rPr>
          <w:rFonts w:ascii="Arial" w:hAnsi="Arial" w:cs="Arial"/>
          <w:sz w:val="24"/>
          <w:szCs w:val="24"/>
        </w:rPr>
        <w:t xml:space="preserve"> and assumptions on the side and focus and analyze the exact information they receive being objective about it. An example may be when an old lady came into the store to buy some melon, but she had her own method of checking the freshness and sweetness of it, but an employee came and offered to help her choose the right one, instead of </w:t>
      </w:r>
      <w:r w:rsidR="00926090">
        <w:rPr>
          <w:rFonts w:ascii="Arial" w:hAnsi="Arial" w:cs="Arial"/>
          <w:sz w:val="24"/>
          <w:szCs w:val="24"/>
        </w:rPr>
        <w:t>criticizing</w:t>
      </w:r>
      <w:r w:rsidR="002B707F" w:rsidRPr="00DF51D0">
        <w:rPr>
          <w:rFonts w:ascii="Arial" w:hAnsi="Arial" w:cs="Arial"/>
          <w:sz w:val="24"/>
          <w:szCs w:val="24"/>
        </w:rPr>
        <w:t xml:space="preserve"> her why is she touching all the melons. He got promoted for being kind and open-minded.  In this case</w:t>
      </w:r>
      <w:r w:rsidR="00926090">
        <w:rPr>
          <w:rFonts w:ascii="Arial" w:hAnsi="Arial" w:cs="Arial"/>
          <w:sz w:val="24"/>
          <w:szCs w:val="24"/>
        </w:rPr>
        <w:t>,</w:t>
      </w:r>
      <w:r w:rsidR="002B707F" w:rsidRPr="00DF51D0">
        <w:rPr>
          <w:rFonts w:ascii="Arial" w:hAnsi="Arial" w:cs="Arial"/>
          <w:sz w:val="24"/>
          <w:szCs w:val="24"/>
        </w:rPr>
        <w:t xml:space="preserve"> the employee demonstrated an </w:t>
      </w:r>
      <w:r w:rsidR="004A3A57" w:rsidRPr="00DF51D0">
        <w:rPr>
          <w:rFonts w:ascii="Arial" w:hAnsi="Arial" w:cs="Arial"/>
          <w:sz w:val="24"/>
          <w:szCs w:val="24"/>
        </w:rPr>
        <w:t>open-minded</w:t>
      </w:r>
      <w:r w:rsidR="002B707F" w:rsidRPr="00DF51D0">
        <w:rPr>
          <w:rFonts w:ascii="Arial" w:hAnsi="Arial" w:cs="Arial"/>
          <w:sz w:val="24"/>
          <w:szCs w:val="24"/>
        </w:rPr>
        <w:t xml:space="preserve"> approach towards the c</w:t>
      </w:r>
      <w:r w:rsidR="00926090">
        <w:rPr>
          <w:rFonts w:ascii="Arial" w:hAnsi="Arial" w:cs="Arial"/>
          <w:sz w:val="24"/>
          <w:szCs w:val="24"/>
        </w:rPr>
        <w:t>u</w:t>
      </w:r>
      <w:r w:rsidR="002B707F" w:rsidRPr="00DF51D0">
        <w:rPr>
          <w:rFonts w:ascii="Arial" w:hAnsi="Arial" w:cs="Arial"/>
          <w:sz w:val="24"/>
          <w:szCs w:val="24"/>
        </w:rPr>
        <w:t>st</w:t>
      </w:r>
      <w:r w:rsidR="00926090">
        <w:rPr>
          <w:rFonts w:ascii="Arial" w:hAnsi="Arial" w:cs="Arial"/>
          <w:sz w:val="24"/>
          <w:szCs w:val="24"/>
        </w:rPr>
        <w:t>o</w:t>
      </w:r>
      <w:r w:rsidR="002B707F" w:rsidRPr="00DF51D0">
        <w:rPr>
          <w:rFonts w:ascii="Arial" w:hAnsi="Arial" w:cs="Arial"/>
          <w:sz w:val="24"/>
          <w:szCs w:val="24"/>
        </w:rPr>
        <w:t>mer a</w:t>
      </w:r>
      <w:r w:rsidR="004A3A57" w:rsidRPr="00DF51D0">
        <w:rPr>
          <w:rFonts w:ascii="Arial" w:hAnsi="Arial" w:cs="Arial"/>
          <w:sz w:val="24"/>
          <w:szCs w:val="24"/>
        </w:rPr>
        <w:t>nd brought him a promotion, so it is an important skill for professional success (Doyle, 2022).</w:t>
      </w:r>
    </w:p>
    <w:p w14:paraId="370E45B9" w14:textId="3FDF8F73" w:rsidR="00CC6F9C" w:rsidRPr="00DF51D0" w:rsidRDefault="00CC6F9C" w:rsidP="00DF51D0">
      <w:pPr>
        <w:spacing w:line="360" w:lineRule="auto"/>
        <w:ind w:firstLine="720"/>
        <w:jc w:val="both"/>
        <w:rPr>
          <w:rFonts w:ascii="Arial" w:hAnsi="Arial" w:cs="Arial"/>
          <w:sz w:val="24"/>
          <w:szCs w:val="24"/>
        </w:rPr>
      </w:pPr>
      <w:r w:rsidRPr="00DF51D0">
        <w:rPr>
          <w:rFonts w:ascii="Arial" w:hAnsi="Arial" w:cs="Arial"/>
          <w:sz w:val="24"/>
          <w:szCs w:val="24"/>
        </w:rPr>
        <w:t>Critical Thinking is an imperative skill for people working in economics, for example dealing with the increasing change of business environment it is critical to analyze and take  accurate decision to avoid the decline of the workplace (Penkauskiene, Railiene, and Cruz, 2019).</w:t>
      </w:r>
      <w:r w:rsidR="00C05588" w:rsidRPr="00DF51D0">
        <w:rPr>
          <w:rFonts w:ascii="Arial" w:hAnsi="Arial" w:cs="Arial"/>
          <w:sz w:val="24"/>
          <w:szCs w:val="24"/>
        </w:rPr>
        <w:t xml:space="preserve"> Employers usually value employees that can develop an individual system of </w:t>
      </w:r>
      <w:r w:rsidR="009D1FD0" w:rsidRPr="00DF51D0">
        <w:rPr>
          <w:rFonts w:ascii="Arial" w:hAnsi="Arial" w:cs="Arial"/>
          <w:sz w:val="24"/>
          <w:szCs w:val="24"/>
        </w:rPr>
        <w:t>problem-solving</w:t>
      </w:r>
      <w:r w:rsidR="00C05588" w:rsidRPr="00DF51D0">
        <w:rPr>
          <w:rFonts w:ascii="Arial" w:hAnsi="Arial" w:cs="Arial"/>
          <w:sz w:val="24"/>
          <w:szCs w:val="24"/>
        </w:rPr>
        <w:t xml:space="preserve"> decisions and empower them with strong arguments</w:t>
      </w:r>
      <w:r w:rsidR="009D1FD0" w:rsidRPr="00DF51D0">
        <w:rPr>
          <w:rFonts w:ascii="Arial" w:hAnsi="Arial" w:cs="Arial"/>
          <w:sz w:val="24"/>
          <w:szCs w:val="24"/>
        </w:rPr>
        <w:t xml:space="preserve"> which brings benefits for the organisation (Indrasiene et al., 2020).</w:t>
      </w:r>
    </w:p>
    <w:p w14:paraId="24F11E74" w14:textId="512A0535" w:rsidR="00DF51D0" w:rsidRPr="00DF51D0" w:rsidRDefault="00DF51D0" w:rsidP="00DF51D0">
      <w:pPr>
        <w:spacing w:line="360" w:lineRule="auto"/>
        <w:ind w:firstLine="720"/>
        <w:jc w:val="both"/>
        <w:rPr>
          <w:rFonts w:ascii="Arial" w:hAnsi="Arial" w:cs="Arial"/>
          <w:sz w:val="24"/>
          <w:szCs w:val="24"/>
        </w:rPr>
      </w:pPr>
      <w:r w:rsidRPr="00DF51D0">
        <w:rPr>
          <w:rFonts w:ascii="Arial" w:hAnsi="Arial" w:cs="Arial"/>
          <w:sz w:val="24"/>
          <w:szCs w:val="24"/>
        </w:rPr>
        <w:t>T</w:t>
      </w:r>
      <w:r w:rsidR="009D1FD0" w:rsidRPr="00DF51D0">
        <w:rPr>
          <w:rFonts w:ascii="Arial" w:hAnsi="Arial" w:cs="Arial"/>
          <w:sz w:val="24"/>
          <w:szCs w:val="24"/>
        </w:rPr>
        <w:t>oday’s society and labour market look for employees with this significant skill to excel in the workplace</w:t>
      </w:r>
      <w:r w:rsidRPr="00DF51D0">
        <w:rPr>
          <w:rFonts w:ascii="Arial" w:hAnsi="Arial" w:cs="Arial"/>
          <w:sz w:val="24"/>
          <w:szCs w:val="24"/>
        </w:rPr>
        <w:t xml:space="preserve"> and</w:t>
      </w:r>
      <w:r w:rsidR="009D1FD0" w:rsidRPr="00DF51D0">
        <w:rPr>
          <w:rFonts w:ascii="Arial" w:hAnsi="Arial" w:cs="Arial"/>
          <w:sz w:val="24"/>
          <w:szCs w:val="24"/>
        </w:rPr>
        <w:t xml:space="preserve"> to improve the welfare of the population as well.</w:t>
      </w:r>
      <w:r w:rsidRPr="00DF51D0">
        <w:rPr>
          <w:rFonts w:ascii="Arial" w:hAnsi="Arial" w:cs="Arial"/>
          <w:sz w:val="24"/>
          <w:szCs w:val="24"/>
        </w:rPr>
        <w:t xml:space="preserve"> Therefore, for a successful career and successful academic journey, each person should work towards improving their analytical and critical skills.</w:t>
      </w:r>
    </w:p>
    <w:p w14:paraId="7E168DBC" w14:textId="77777777" w:rsidR="00F63533" w:rsidRPr="00DF51D0" w:rsidRDefault="00F63533" w:rsidP="00DF51D0">
      <w:pPr>
        <w:spacing w:line="360" w:lineRule="auto"/>
        <w:jc w:val="both"/>
        <w:rPr>
          <w:rFonts w:ascii="Arial" w:hAnsi="Arial" w:cs="Arial"/>
          <w:sz w:val="24"/>
          <w:szCs w:val="24"/>
        </w:rPr>
      </w:pPr>
    </w:p>
    <w:p w14:paraId="742D1429" w14:textId="05D3C898" w:rsidR="009D1FD0" w:rsidRPr="00DF51D0" w:rsidRDefault="009D1FD0" w:rsidP="00DF51D0">
      <w:pPr>
        <w:pStyle w:val="Heading2"/>
        <w:spacing w:line="360" w:lineRule="auto"/>
        <w:jc w:val="both"/>
        <w:rPr>
          <w:rFonts w:ascii="Arial" w:eastAsiaTheme="minorHAnsi" w:hAnsi="Arial" w:cs="Arial"/>
          <w:b/>
          <w:bCs/>
          <w:color w:val="000000" w:themeColor="text1"/>
          <w:sz w:val="24"/>
          <w:szCs w:val="24"/>
        </w:rPr>
      </w:pPr>
      <w:bookmarkStart w:id="7" w:name="_Toc143525629"/>
      <w:r w:rsidRPr="00DF51D0">
        <w:rPr>
          <w:rFonts w:ascii="Arial" w:hAnsi="Arial" w:cs="Arial"/>
          <w:b/>
          <w:bCs/>
          <w:color w:val="000000" w:themeColor="text1"/>
          <w:sz w:val="24"/>
          <w:szCs w:val="24"/>
        </w:rPr>
        <w:lastRenderedPageBreak/>
        <w:t xml:space="preserve">2.3 </w:t>
      </w:r>
      <w:r w:rsidRPr="00DF51D0">
        <w:rPr>
          <w:rFonts w:ascii="Arial" w:eastAsiaTheme="minorHAnsi" w:hAnsi="Arial" w:cs="Arial"/>
          <w:b/>
          <w:bCs/>
          <w:color w:val="000000" w:themeColor="text1"/>
          <w:sz w:val="24"/>
          <w:szCs w:val="24"/>
        </w:rPr>
        <w:t xml:space="preserve">Importance of Critical and Analytical Thinking for </w:t>
      </w:r>
      <w:r w:rsidR="00454BCE" w:rsidRPr="00DF51D0">
        <w:rPr>
          <w:rFonts w:ascii="Arial" w:eastAsiaTheme="minorHAnsi" w:hAnsi="Arial" w:cs="Arial"/>
          <w:b/>
          <w:bCs/>
          <w:color w:val="000000" w:themeColor="text1"/>
          <w:sz w:val="24"/>
          <w:szCs w:val="24"/>
        </w:rPr>
        <w:t xml:space="preserve">Academic </w:t>
      </w:r>
      <w:r w:rsidRPr="00DF51D0">
        <w:rPr>
          <w:rFonts w:ascii="Arial" w:eastAsiaTheme="minorHAnsi" w:hAnsi="Arial" w:cs="Arial"/>
          <w:b/>
          <w:bCs/>
          <w:color w:val="000000" w:themeColor="text1"/>
          <w:sz w:val="24"/>
          <w:szCs w:val="24"/>
        </w:rPr>
        <w:t>success</w:t>
      </w:r>
      <w:bookmarkEnd w:id="7"/>
    </w:p>
    <w:p w14:paraId="6D4F9DC5" w14:textId="77777777" w:rsidR="00454BCE" w:rsidRPr="00DF51D0" w:rsidRDefault="00454BCE" w:rsidP="00DF51D0">
      <w:pPr>
        <w:spacing w:line="360" w:lineRule="auto"/>
        <w:jc w:val="both"/>
        <w:rPr>
          <w:rFonts w:ascii="Arial" w:hAnsi="Arial" w:cs="Arial"/>
          <w:sz w:val="24"/>
          <w:szCs w:val="24"/>
        </w:rPr>
      </w:pPr>
    </w:p>
    <w:p w14:paraId="3C25A024" w14:textId="0D056169" w:rsidR="00173798" w:rsidRPr="00DF51D0" w:rsidRDefault="00453A54" w:rsidP="00DF51D0">
      <w:pPr>
        <w:spacing w:line="360" w:lineRule="auto"/>
        <w:ind w:firstLine="720"/>
        <w:jc w:val="both"/>
        <w:rPr>
          <w:rFonts w:ascii="Arial" w:hAnsi="Arial" w:cs="Arial"/>
          <w:sz w:val="24"/>
          <w:szCs w:val="24"/>
        </w:rPr>
      </w:pPr>
      <w:r w:rsidRPr="00DF51D0">
        <w:rPr>
          <w:rFonts w:ascii="Arial" w:hAnsi="Arial" w:cs="Arial"/>
          <w:sz w:val="24"/>
          <w:szCs w:val="24"/>
        </w:rPr>
        <w:t xml:space="preserve">The actual globalization placed critical thinking in the core of Higher Education and society which offers new opportunities to students allowing them to become critical professionals (Penkauskiene, Railiene and Cruz, 2019). </w:t>
      </w:r>
      <w:r w:rsidR="00173798" w:rsidRPr="00DF51D0">
        <w:rPr>
          <w:rFonts w:ascii="Arial" w:hAnsi="Arial" w:cs="Arial"/>
          <w:sz w:val="24"/>
          <w:szCs w:val="24"/>
        </w:rPr>
        <w:t xml:space="preserve">Each person should have this significant skill of thinking analytical and </w:t>
      </w:r>
      <w:r w:rsidR="007D586F" w:rsidRPr="00DF51D0">
        <w:rPr>
          <w:rFonts w:ascii="Arial" w:hAnsi="Arial" w:cs="Arial"/>
          <w:sz w:val="24"/>
          <w:szCs w:val="24"/>
        </w:rPr>
        <w:t>critically</w:t>
      </w:r>
      <w:r w:rsidR="00173798" w:rsidRPr="00DF51D0">
        <w:rPr>
          <w:rFonts w:ascii="Arial" w:hAnsi="Arial" w:cs="Arial"/>
          <w:sz w:val="24"/>
          <w:szCs w:val="24"/>
        </w:rPr>
        <w:t xml:space="preserve">, therefore this should </w:t>
      </w:r>
      <w:r w:rsidR="007D586F" w:rsidRPr="00DF51D0">
        <w:rPr>
          <w:rFonts w:ascii="Arial" w:hAnsi="Arial" w:cs="Arial"/>
          <w:sz w:val="24"/>
          <w:szCs w:val="24"/>
        </w:rPr>
        <w:t>be learned in school. Before teaching students how to think critically lecturers should have a high level of understanding and developed analytical and critical thinking skill themselves (Lenin, 2019).</w:t>
      </w:r>
      <w:r w:rsidRPr="00DF51D0">
        <w:rPr>
          <w:rFonts w:ascii="Arial" w:hAnsi="Arial" w:cs="Arial"/>
          <w:sz w:val="24"/>
          <w:szCs w:val="24"/>
        </w:rPr>
        <w:t xml:space="preserve"> According to Gellin, (2003) critical thinking had been integrated in the higher</w:t>
      </w:r>
      <w:r w:rsidR="004045CB" w:rsidRPr="00DF51D0">
        <w:rPr>
          <w:rFonts w:ascii="Arial" w:hAnsi="Arial" w:cs="Arial"/>
          <w:sz w:val="24"/>
          <w:szCs w:val="24"/>
        </w:rPr>
        <w:t xml:space="preserve"> education system gradually over the years. Despite the effort made by universities for teaching students this essential skill, it still exists a lack of comprehension from  students of what this skill involves (Gellin, 2003).</w:t>
      </w:r>
    </w:p>
    <w:p w14:paraId="711D1454" w14:textId="3D799187" w:rsidR="004045CB" w:rsidRPr="00DF51D0" w:rsidRDefault="00721BCD" w:rsidP="00DF51D0">
      <w:pPr>
        <w:spacing w:line="360" w:lineRule="auto"/>
        <w:ind w:firstLine="720"/>
        <w:jc w:val="both"/>
        <w:rPr>
          <w:rFonts w:ascii="Arial" w:hAnsi="Arial" w:cs="Arial"/>
          <w:sz w:val="24"/>
          <w:szCs w:val="24"/>
        </w:rPr>
      </w:pPr>
      <w:r w:rsidRPr="00DF51D0">
        <w:rPr>
          <w:rFonts w:ascii="Arial" w:hAnsi="Arial" w:cs="Arial"/>
          <w:sz w:val="24"/>
          <w:szCs w:val="24"/>
        </w:rPr>
        <w:t xml:space="preserve">It is very important that teachers present a clear process of what critical thinking is and to involve students in brainstorming sessions and make them question the information received. Once with the development of technology having an effective way of thinking can be crucial for students </w:t>
      </w:r>
      <w:r w:rsidR="002E38CE" w:rsidRPr="00DF51D0">
        <w:rPr>
          <w:rFonts w:ascii="Arial" w:hAnsi="Arial" w:cs="Arial"/>
          <w:sz w:val="24"/>
          <w:szCs w:val="24"/>
        </w:rPr>
        <w:t>to evolve into active learners and become independently in their life choices (Ghanizadeh, 2017).</w:t>
      </w:r>
    </w:p>
    <w:p w14:paraId="4DAE970D" w14:textId="711D9332" w:rsidR="00F20B12" w:rsidRPr="00DF51D0" w:rsidRDefault="00F20B12" w:rsidP="00DF51D0">
      <w:pPr>
        <w:spacing w:line="360" w:lineRule="auto"/>
        <w:ind w:firstLine="720"/>
        <w:jc w:val="both"/>
        <w:rPr>
          <w:rFonts w:ascii="Arial" w:hAnsi="Arial" w:cs="Arial"/>
          <w:sz w:val="24"/>
          <w:szCs w:val="24"/>
        </w:rPr>
      </w:pPr>
      <w:r w:rsidRPr="00DF51D0">
        <w:rPr>
          <w:rFonts w:ascii="Arial" w:hAnsi="Arial" w:cs="Arial"/>
          <w:sz w:val="24"/>
          <w:szCs w:val="24"/>
        </w:rPr>
        <w:t>As Cotrell, (2019) states that thinking critically is essential for undergraduates, because this skill will bring them academic success even when reading, writing</w:t>
      </w:r>
      <w:r w:rsidR="00926090">
        <w:rPr>
          <w:rFonts w:ascii="Arial" w:hAnsi="Arial" w:cs="Arial"/>
          <w:sz w:val="24"/>
          <w:szCs w:val="24"/>
        </w:rPr>
        <w:t>,</w:t>
      </w:r>
      <w:r w:rsidRPr="00DF51D0">
        <w:rPr>
          <w:rFonts w:ascii="Arial" w:hAnsi="Arial" w:cs="Arial"/>
          <w:sz w:val="24"/>
          <w:szCs w:val="24"/>
        </w:rPr>
        <w:t xml:space="preserve"> and </w:t>
      </w:r>
      <w:r w:rsidR="00690098">
        <w:rPr>
          <w:rFonts w:ascii="Arial" w:hAnsi="Arial" w:cs="Arial"/>
          <w:sz w:val="24"/>
          <w:szCs w:val="24"/>
        </w:rPr>
        <w:t>analyzing</w:t>
      </w:r>
      <w:r w:rsidRPr="00DF51D0">
        <w:rPr>
          <w:rFonts w:ascii="Arial" w:hAnsi="Arial" w:cs="Arial"/>
          <w:sz w:val="24"/>
          <w:szCs w:val="24"/>
        </w:rPr>
        <w:t xml:space="preserve"> other people’s work. Students must be able to question the data they read allowing them to understand the information and </w:t>
      </w:r>
      <w:r w:rsidR="00A41C60">
        <w:rPr>
          <w:rFonts w:ascii="Arial" w:hAnsi="Arial" w:cs="Arial"/>
          <w:sz w:val="24"/>
          <w:szCs w:val="24"/>
        </w:rPr>
        <w:t>apply</w:t>
      </w:r>
      <w:r w:rsidRPr="00DF51D0">
        <w:rPr>
          <w:rFonts w:ascii="Arial" w:hAnsi="Arial" w:cs="Arial"/>
          <w:sz w:val="24"/>
          <w:szCs w:val="24"/>
        </w:rPr>
        <w:t xml:space="preserve"> it in their assignments. A high level of understanding empowers students to bring valuable arguments and logical statements when asked to accomplish some academic tasks. </w:t>
      </w:r>
      <w:r w:rsidR="0047254C" w:rsidRPr="00DF51D0">
        <w:rPr>
          <w:rFonts w:ascii="Arial" w:hAnsi="Arial" w:cs="Arial"/>
          <w:sz w:val="24"/>
          <w:szCs w:val="24"/>
        </w:rPr>
        <w:t>For example</w:t>
      </w:r>
      <w:r w:rsidR="00673906" w:rsidRPr="00DF51D0">
        <w:rPr>
          <w:rFonts w:ascii="Arial" w:hAnsi="Arial" w:cs="Arial"/>
          <w:sz w:val="24"/>
          <w:szCs w:val="24"/>
        </w:rPr>
        <w:t>,</w:t>
      </w:r>
      <w:r w:rsidR="0047254C" w:rsidRPr="00DF51D0">
        <w:rPr>
          <w:rFonts w:ascii="Arial" w:hAnsi="Arial" w:cs="Arial"/>
          <w:sz w:val="24"/>
          <w:szCs w:val="24"/>
        </w:rPr>
        <w:t xml:space="preserve"> b</w:t>
      </w:r>
      <w:r w:rsidRPr="00DF51D0">
        <w:rPr>
          <w:rFonts w:ascii="Arial" w:hAnsi="Arial" w:cs="Arial"/>
          <w:sz w:val="24"/>
          <w:szCs w:val="24"/>
        </w:rPr>
        <w:t xml:space="preserve">eing analytical </w:t>
      </w:r>
      <w:r w:rsidR="0047254C" w:rsidRPr="00DF51D0">
        <w:rPr>
          <w:rFonts w:ascii="Arial" w:hAnsi="Arial" w:cs="Arial"/>
          <w:sz w:val="24"/>
          <w:szCs w:val="24"/>
        </w:rPr>
        <w:t>help students to evaluate and check the information needed for an assignment, to make sure is reliable and it comes from an academic resource such as journal articles, books</w:t>
      </w:r>
      <w:r w:rsidR="00673906" w:rsidRPr="00DF51D0">
        <w:rPr>
          <w:rFonts w:ascii="Arial" w:hAnsi="Arial" w:cs="Arial"/>
          <w:sz w:val="24"/>
          <w:szCs w:val="24"/>
        </w:rPr>
        <w:t>,</w:t>
      </w:r>
      <w:r w:rsidR="0047254C" w:rsidRPr="00DF51D0">
        <w:rPr>
          <w:rFonts w:ascii="Arial" w:hAnsi="Arial" w:cs="Arial"/>
          <w:sz w:val="24"/>
          <w:szCs w:val="24"/>
        </w:rPr>
        <w:t xml:space="preserve"> and trustworthy websites (Cotrell, 2019).</w:t>
      </w:r>
    </w:p>
    <w:p w14:paraId="66A99531" w14:textId="4404FEF4" w:rsidR="0065404D" w:rsidRDefault="00673906" w:rsidP="00DF51D0">
      <w:pPr>
        <w:spacing w:line="360" w:lineRule="auto"/>
        <w:ind w:firstLine="720"/>
        <w:jc w:val="both"/>
        <w:rPr>
          <w:rFonts w:ascii="Arial" w:hAnsi="Arial" w:cs="Arial"/>
          <w:sz w:val="24"/>
          <w:szCs w:val="24"/>
        </w:rPr>
      </w:pPr>
      <w:r w:rsidRPr="00DF51D0">
        <w:rPr>
          <w:rFonts w:ascii="Arial" w:hAnsi="Arial" w:cs="Arial"/>
          <w:sz w:val="24"/>
          <w:szCs w:val="24"/>
        </w:rPr>
        <w:t>Being critical when writing an academic report can be very important for students because in this way their work will be qualitative and will bring them high marks. For example</w:t>
      </w:r>
      <w:r w:rsidR="0065404D" w:rsidRPr="00DF51D0">
        <w:rPr>
          <w:rFonts w:ascii="Arial" w:hAnsi="Arial" w:cs="Arial"/>
          <w:sz w:val="24"/>
          <w:szCs w:val="24"/>
        </w:rPr>
        <w:t xml:space="preserve">, </w:t>
      </w:r>
      <w:r w:rsidRPr="00DF51D0">
        <w:rPr>
          <w:rFonts w:ascii="Arial" w:hAnsi="Arial" w:cs="Arial"/>
          <w:sz w:val="24"/>
          <w:szCs w:val="24"/>
        </w:rPr>
        <w:t xml:space="preserve">if a student provides good knowledge and a range of sources used for research </w:t>
      </w:r>
      <w:r w:rsidR="0065404D" w:rsidRPr="00DF51D0">
        <w:rPr>
          <w:rFonts w:ascii="Arial" w:hAnsi="Arial" w:cs="Arial"/>
          <w:sz w:val="24"/>
          <w:szCs w:val="24"/>
        </w:rPr>
        <w:t>and gives essential background of their work this demonstrates that  the information used was critically chosen and considered essential for that specific report, therefore will bring along a high mark (Cotrell, 2019).</w:t>
      </w:r>
      <w:r w:rsidR="00DF51D0" w:rsidRPr="00DF51D0">
        <w:rPr>
          <w:rFonts w:ascii="Arial" w:hAnsi="Arial" w:cs="Arial"/>
          <w:sz w:val="24"/>
          <w:szCs w:val="24"/>
        </w:rPr>
        <w:t xml:space="preserve"> </w:t>
      </w:r>
      <w:r w:rsidR="0065404D" w:rsidRPr="00DF51D0">
        <w:rPr>
          <w:rFonts w:ascii="Arial" w:hAnsi="Arial" w:cs="Arial"/>
          <w:sz w:val="24"/>
          <w:szCs w:val="24"/>
        </w:rPr>
        <w:t xml:space="preserve">It is very important to </w:t>
      </w:r>
      <w:r w:rsidR="0065404D" w:rsidRPr="00DF51D0">
        <w:rPr>
          <w:rFonts w:ascii="Arial" w:hAnsi="Arial" w:cs="Arial"/>
          <w:sz w:val="24"/>
          <w:szCs w:val="24"/>
        </w:rPr>
        <w:lastRenderedPageBreak/>
        <w:t>have the ability to think analytical</w:t>
      </w:r>
      <w:r w:rsidR="00926090">
        <w:rPr>
          <w:rFonts w:ascii="Arial" w:hAnsi="Arial" w:cs="Arial"/>
          <w:sz w:val="24"/>
          <w:szCs w:val="24"/>
        </w:rPr>
        <w:t>ly</w:t>
      </w:r>
      <w:r w:rsidR="0065404D" w:rsidRPr="00DF51D0">
        <w:rPr>
          <w:rFonts w:ascii="Arial" w:hAnsi="Arial" w:cs="Arial"/>
          <w:sz w:val="24"/>
          <w:szCs w:val="24"/>
        </w:rPr>
        <w:t xml:space="preserve"> and </w:t>
      </w:r>
      <w:r w:rsidR="0014235E" w:rsidRPr="00DF51D0">
        <w:rPr>
          <w:rFonts w:ascii="Arial" w:hAnsi="Arial" w:cs="Arial"/>
          <w:sz w:val="24"/>
          <w:szCs w:val="24"/>
        </w:rPr>
        <w:t>critically</w:t>
      </w:r>
      <w:r w:rsidR="0065404D" w:rsidRPr="00DF51D0">
        <w:rPr>
          <w:rFonts w:ascii="Arial" w:hAnsi="Arial" w:cs="Arial"/>
          <w:sz w:val="24"/>
          <w:szCs w:val="24"/>
        </w:rPr>
        <w:t xml:space="preserve"> because it has</w:t>
      </w:r>
      <w:r w:rsidR="0014235E" w:rsidRPr="00DF51D0">
        <w:rPr>
          <w:rFonts w:ascii="Arial" w:hAnsi="Arial" w:cs="Arial"/>
          <w:sz w:val="24"/>
          <w:szCs w:val="24"/>
        </w:rPr>
        <w:t xml:space="preserve"> </w:t>
      </w:r>
      <w:r w:rsidR="0065404D" w:rsidRPr="00DF51D0">
        <w:rPr>
          <w:rFonts w:ascii="Arial" w:hAnsi="Arial" w:cs="Arial"/>
          <w:sz w:val="24"/>
          <w:szCs w:val="24"/>
        </w:rPr>
        <w:t>great impact on every aspect of academic study.</w:t>
      </w:r>
    </w:p>
    <w:p w14:paraId="75C6F4C5" w14:textId="789FF510" w:rsidR="00206CF4" w:rsidRPr="00206CF4" w:rsidRDefault="00C77DDE" w:rsidP="00206CF4">
      <w:pPr>
        <w:spacing w:line="360" w:lineRule="auto"/>
        <w:jc w:val="both"/>
        <w:rPr>
          <w:rFonts w:ascii="Arial" w:hAnsi="Arial" w:cs="Arial"/>
          <w:sz w:val="24"/>
          <w:szCs w:val="24"/>
        </w:rPr>
      </w:pPr>
      <w:r>
        <w:rPr>
          <w:rFonts w:ascii="Arial" w:hAnsi="Arial" w:cs="Arial"/>
          <w:sz w:val="24"/>
          <w:szCs w:val="24"/>
        </w:rPr>
        <w:t xml:space="preserve"> </w:t>
      </w:r>
    </w:p>
    <w:p w14:paraId="6CA9305C" w14:textId="2AA977C8" w:rsidR="00206CF4" w:rsidRPr="00771477" w:rsidRDefault="00206CF4" w:rsidP="00206CF4">
      <w:pPr>
        <w:pStyle w:val="Heading1"/>
        <w:rPr>
          <w:rFonts w:ascii="Arial" w:hAnsi="Arial" w:cs="Arial"/>
          <w:b/>
          <w:bCs/>
          <w:color w:val="auto"/>
          <w:sz w:val="24"/>
          <w:szCs w:val="24"/>
        </w:rPr>
      </w:pPr>
      <w:bookmarkStart w:id="8" w:name="_Toc143525630"/>
      <w:bookmarkStart w:id="9" w:name="_Toc4575"/>
      <w:r w:rsidRPr="00771477">
        <w:rPr>
          <w:rFonts w:ascii="Arial" w:hAnsi="Arial" w:cs="Arial"/>
          <w:b/>
          <w:bCs/>
          <w:color w:val="auto"/>
          <w:sz w:val="24"/>
          <w:szCs w:val="24"/>
        </w:rPr>
        <w:t>3.Teamwork</w:t>
      </w:r>
      <w:bookmarkEnd w:id="8"/>
      <w:r w:rsidRPr="00771477">
        <w:rPr>
          <w:rFonts w:ascii="Arial" w:hAnsi="Arial" w:cs="Arial"/>
          <w:b/>
          <w:bCs/>
          <w:color w:val="auto"/>
          <w:sz w:val="24"/>
          <w:szCs w:val="24"/>
        </w:rPr>
        <w:t xml:space="preserve"> </w:t>
      </w:r>
      <w:bookmarkEnd w:id="9"/>
    </w:p>
    <w:p w14:paraId="31B130EF"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753094FA" w14:textId="1668C2AE" w:rsidR="00206CF4" w:rsidRDefault="00206CF4" w:rsidP="00206CF4">
      <w:pPr>
        <w:pStyle w:val="Heading2"/>
        <w:rPr>
          <w:rFonts w:ascii="Arial" w:hAnsi="Arial" w:cs="Arial"/>
          <w:b/>
          <w:bCs/>
          <w:color w:val="auto"/>
          <w:sz w:val="24"/>
          <w:szCs w:val="24"/>
        </w:rPr>
      </w:pPr>
      <w:bookmarkStart w:id="10" w:name="_Toc143525631"/>
      <w:r w:rsidRPr="00206CF4">
        <w:rPr>
          <w:rFonts w:ascii="Arial" w:hAnsi="Arial" w:cs="Arial"/>
          <w:b/>
          <w:bCs/>
          <w:color w:val="auto"/>
          <w:sz w:val="24"/>
          <w:szCs w:val="24"/>
        </w:rPr>
        <w:t>2.1 Definition of Teamwork</w:t>
      </w:r>
      <w:bookmarkEnd w:id="10"/>
    </w:p>
    <w:p w14:paraId="5CEAC172" w14:textId="77777777" w:rsidR="00206CF4" w:rsidRPr="00206CF4" w:rsidRDefault="00206CF4" w:rsidP="00206CF4"/>
    <w:p w14:paraId="75AF0FDF" w14:textId="657C3C1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r>
        <w:rPr>
          <w:rFonts w:ascii="Arial" w:hAnsi="Arial" w:cs="Arial"/>
          <w:sz w:val="24"/>
          <w:szCs w:val="24"/>
        </w:rPr>
        <w:tab/>
      </w:r>
      <w:r w:rsidRPr="00206CF4">
        <w:rPr>
          <w:rFonts w:ascii="Arial" w:hAnsi="Arial" w:cs="Arial"/>
          <w:sz w:val="24"/>
          <w:szCs w:val="24"/>
        </w:rPr>
        <w:t xml:space="preserve">Teamwork is </w:t>
      </w:r>
      <w:r w:rsidR="00C175B3">
        <w:rPr>
          <w:rFonts w:ascii="Arial" w:hAnsi="Arial" w:cs="Arial"/>
          <w:sz w:val="24"/>
          <w:szCs w:val="24"/>
        </w:rPr>
        <w:t xml:space="preserve">a </w:t>
      </w:r>
      <w:r w:rsidRPr="00206CF4">
        <w:rPr>
          <w:rFonts w:ascii="Arial" w:hAnsi="Arial" w:cs="Arial"/>
          <w:sz w:val="24"/>
          <w:szCs w:val="24"/>
        </w:rPr>
        <w:t xml:space="preserve">working strategy where people come together for common goal to advance a business or study. Cooperating and accomplishing clear and shared purpose, using strategies to shape people through challenges to improve and learn </w:t>
      </w:r>
      <w:bookmarkStart w:id="11" w:name="_Hlk142904505"/>
      <w:r w:rsidRPr="00206CF4">
        <w:rPr>
          <w:rFonts w:ascii="Arial" w:hAnsi="Arial" w:cs="Arial"/>
          <w:sz w:val="24"/>
          <w:szCs w:val="24"/>
        </w:rPr>
        <w:t>(Middleton, 2023).</w:t>
      </w:r>
      <w:bookmarkEnd w:id="11"/>
    </w:p>
    <w:p w14:paraId="5800D00D"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323A6E3F" w14:textId="5130C075" w:rsidR="00206CF4" w:rsidRDefault="00206CF4" w:rsidP="00206CF4">
      <w:pPr>
        <w:pStyle w:val="Heading2"/>
        <w:rPr>
          <w:rFonts w:ascii="Arial" w:hAnsi="Arial" w:cs="Arial"/>
          <w:b/>
          <w:bCs/>
          <w:color w:val="auto"/>
          <w:sz w:val="24"/>
          <w:szCs w:val="24"/>
        </w:rPr>
      </w:pPr>
      <w:bookmarkStart w:id="12" w:name="_Toc143525632"/>
      <w:r w:rsidRPr="00206CF4">
        <w:rPr>
          <w:rFonts w:ascii="Arial" w:hAnsi="Arial" w:cs="Arial"/>
          <w:b/>
          <w:bCs/>
          <w:color w:val="auto"/>
          <w:sz w:val="24"/>
          <w:szCs w:val="24"/>
        </w:rPr>
        <w:t>2.2. Importance of Teamwork for Professional Success</w:t>
      </w:r>
      <w:bookmarkEnd w:id="12"/>
    </w:p>
    <w:p w14:paraId="23484DD2" w14:textId="77777777" w:rsidR="00206CF4" w:rsidRDefault="00206CF4" w:rsidP="00206CF4"/>
    <w:p w14:paraId="7144CED7" w14:textId="2C6A5AB8" w:rsidR="00782C48" w:rsidRDefault="00782C48" w:rsidP="00782C48">
      <w:pPr>
        <w:spacing w:line="360" w:lineRule="auto"/>
        <w:ind w:firstLine="720"/>
        <w:jc w:val="both"/>
        <w:rPr>
          <w:rFonts w:ascii="Arial" w:hAnsi="Arial" w:cs="Arial"/>
          <w:sz w:val="24"/>
          <w:szCs w:val="24"/>
        </w:rPr>
      </w:pPr>
      <w:r w:rsidRPr="00782C48">
        <w:rPr>
          <w:rFonts w:ascii="Arial" w:hAnsi="Arial" w:cs="Arial"/>
          <w:sz w:val="24"/>
          <w:szCs w:val="24"/>
        </w:rPr>
        <w:t>According to a research conducted by Salman, and Hassan (2016)</w:t>
      </w:r>
      <w:r>
        <w:rPr>
          <w:rFonts w:ascii="Arial" w:hAnsi="Arial" w:cs="Arial"/>
          <w:sz w:val="24"/>
          <w:szCs w:val="24"/>
        </w:rPr>
        <w:t xml:space="preserve"> which had the aim to find out how effective teamwork can impact the employee’s performance. In this study was used a quantitative method based on questionnaires targeting employees from entertainment company in Koala Lumpur. The results showed that there is a strong relation between effective communication and </w:t>
      </w:r>
      <w:r w:rsidR="004C26DB">
        <w:rPr>
          <w:rFonts w:ascii="Arial" w:hAnsi="Arial" w:cs="Arial"/>
          <w:sz w:val="24"/>
          <w:szCs w:val="24"/>
        </w:rPr>
        <w:t>employees’</w:t>
      </w:r>
      <w:r>
        <w:rPr>
          <w:rFonts w:ascii="Arial" w:hAnsi="Arial" w:cs="Arial"/>
          <w:sz w:val="24"/>
          <w:szCs w:val="24"/>
        </w:rPr>
        <w:t xml:space="preserve"> performance, for example communicating with your manager your concern may be solved, keeping the problems for yourself as employee leads to stress and </w:t>
      </w:r>
      <w:r w:rsidR="004C26DB">
        <w:rPr>
          <w:rFonts w:ascii="Arial" w:hAnsi="Arial" w:cs="Arial"/>
          <w:sz w:val="24"/>
          <w:szCs w:val="24"/>
        </w:rPr>
        <w:t>low working performance (Salman, and Hassan, 2016).</w:t>
      </w:r>
    </w:p>
    <w:p w14:paraId="1D2A1B57" w14:textId="019B571F" w:rsidR="004C26DB" w:rsidRPr="00782C48" w:rsidRDefault="004C26DB" w:rsidP="00782C48">
      <w:pPr>
        <w:spacing w:line="360" w:lineRule="auto"/>
        <w:ind w:firstLine="720"/>
        <w:jc w:val="both"/>
        <w:rPr>
          <w:rFonts w:ascii="Arial" w:hAnsi="Arial" w:cs="Arial"/>
          <w:sz w:val="24"/>
          <w:szCs w:val="24"/>
        </w:rPr>
      </w:pPr>
      <w:r>
        <w:rPr>
          <w:rFonts w:ascii="Arial" w:hAnsi="Arial" w:cs="Arial"/>
          <w:sz w:val="24"/>
          <w:szCs w:val="24"/>
        </w:rPr>
        <w:t>Another important aspect of teamwork is</w:t>
      </w:r>
      <w:r w:rsidRPr="004C26DB">
        <w:rPr>
          <w:rFonts w:ascii="Arial" w:hAnsi="Arial" w:cs="Arial"/>
          <w:sz w:val="24"/>
          <w:szCs w:val="24"/>
        </w:rPr>
        <w:t xml:space="preserve"> </w:t>
      </w:r>
      <w:r>
        <w:rPr>
          <w:rFonts w:ascii="Arial" w:hAnsi="Arial" w:cs="Arial"/>
          <w:sz w:val="24"/>
          <w:szCs w:val="24"/>
        </w:rPr>
        <w:t>l</w:t>
      </w:r>
      <w:r w:rsidRPr="004C26DB">
        <w:rPr>
          <w:rFonts w:ascii="Arial" w:hAnsi="Arial" w:cs="Arial"/>
          <w:sz w:val="24"/>
          <w:szCs w:val="24"/>
        </w:rPr>
        <w:t>eadership</w:t>
      </w:r>
      <w:r>
        <w:rPr>
          <w:rFonts w:ascii="Arial" w:hAnsi="Arial" w:cs="Arial"/>
          <w:sz w:val="24"/>
          <w:szCs w:val="24"/>
        </w:rPr>
        <w:t xml:space="preserve"> </w:t>
      </w:r>
      <w:r w:rsidRPr="004C26DB">
        <w:rPr>
          <w:rFonts w:ascii="Arial" w:hAnsi="Arial" w:cs="Arial"/>
          <w:sz w:val="24"/>
          <w:szCs w:val="24"/>
        </w:rPr>
        <w:t xml:space="preserve">according to findings </w:t>
      </w:r>
      <w:r>
        <w:rPr>
          <w:rFonts w:ascii="Arial" w:hAnsi="Arial" w:cs="Arial"/>
          <w:sz w:val="24"/>
          <w:szCs w:val="24"/>
        </w:rPr>
        <w:t>of</w:t>
      </w:r>
      <w:r w:rsidRPr="004C26DB">
        <w:rPr>
          <w:rFonts w:ascii="Arial" w:hAnsi="Arial" w:cs="Arial"/>
          <w:sz w:val="24"/>
          <w:szCs w:val="24"/>
        </w:rPr>
        <w:t xml:space="preserve"> this research</w:t>
      </w:r>
      <w:r>
        <w:rPr>
          <w:rFonts w:ascii="Arial" w:hAnsi="Arial" w:cs="Arial"/>
          <w:sz w:val="24"/>
          <w:szCs w:val="24"/>
        </w:rPr>
        <w:t>,</w:t>
      </w:r>
      <w:r w:rsidRPr="004C26DB">
        <w:rPr>
          <w:rFonts w:ascii="Arial" w:hAnsi="Arial" w:cs="Arial"/>
          <w:sz w:val="24"/>
          <w:szCs w:val="24"/>
        </w:rPr>
        <w:t xml:space="preserve"> </w:t>
      </w:r>
      <w:r>
        <w:rPr>
          <w:rFonts w:ascii="Arial" w:hAnsi="Arial" w:cs="Arial"/>
          <w:sz w:val="24"/>
          <w:szCs w:val="24"/>
        </w:rPr>
        <w:t>which has a strong relation with the employee’s performance. A good relationship between the leader of a team and its members,  in the workplace can make the difference between failure and success. A good example is when a person is working as a chef in a professional kitchen</w:t>
      </w:r>
      <w:r w:rsidR="00FB4DF2">
        <w:rPr>
          <w:rFonts w:ascii="Arial" w:hAnsi="Arial" w:cs="Arial"/>
          <w:sz w:val="24"/>
          <w:szCs w:val="24"/>
        </w:rPr>
        <w:t xml:space="preserve"> if the leader which in this case can ne the head chef does not have a good </w:t>
      </w:r>
      <w:r w:rsidR="003D2696">
        <w:rPr>
          <w:rFonts w:ascii="Arial" w:hAnsi="Arial" w:cs="Arial"/>
          <w:sz w:val="24"/>
          <w:szCs w:val="24"/>
        </w:rPr>
        <w:t>relationship</w:t>
      </w:r>
      <w:r w:rsidR="00FB4DF2">
        <w:rPr>
          <w:rFonts w:ascii="Arial" w:hAnsi="Arial" w:cs="Arial"/>
          <w:sz w:val="24"/>
          <w:szCs w:val="24"/>
        </w:rPr>
        <w:t xml:space="preserve"> with the other chefs</w:t>
      </w:r>
      <w:r w:rsidR="003D2696">
        <w:rPr>
          <w:rFonts w:ascii="Arial" w:hAnsi="Arial" w:cs="Arial"/>
          <w:sz w:val="24"/>
          <w:szCs w:val="24"/>
        </w:rPr>
        <w:t xml:space="preserve">, </w:t>
      </w:r>
      <w:r w:rsidR="00FB4DF2">
        <w:rPr>
          <w:rFonts w:ascii="Arial" w:hAnsi="Arial" w:cs="Arial"/>
          <w:sz w:val="24"/>
          <w:szCs w:val="24"/>
        </w:rPr>
        <w:t xml:space="preserve"> the customers may get low quality food and the restaurant could get bad reviews </w:t>
      </w:r>
      <w:r>
        <w:rPr>
          <w:rFonts w:ascii="Arial" w:hAnsi="Arial" w:cs="Arial"/>
          <w:sz w:val="24"/>
          <w:szCs w:val="24"/>
        </w:rPr>
        <w:t>(Salman, and Hasan, 2016).</w:t>
      </w:r>
    </w:p>
    <w:p w14:paraId="06A43378" w14:textId="73785823"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lastRenderedPageBreak/>
        <w:t xml:space="preserve">      Professional kitchen is made for people who </w:t>
      </w:r>
      <w:r w:rsidR="00FB4DF2">
        <w:rPr>
          <w:rFonts w:ascii="Arial" w:hAnsi="Arial" w:cs="Arial"/>
          <w:sz w:val="24"/>
          <w:szCs w:val="24"/>
        </w:rPr>
        <w:t>are</w:t>
      </w:r>
      <w:r w:rsidRPr="00206CF4">
        <w:rPr>
          <w:rFonts w:ascii="Arial" w:hAnsi="Arial" w:cs="Arial"/>
          <w:sz w:val="24"/>
          <w:szCs w:val="24"/>
        </w:rPr>
        <w:t xml:space="preserve"> cooking and working in a team</w:t>
      </w:r>
      <w:r w:rsidR="00FB4DF2">
        <w:rPr>
          <w:rFonts w:ascii="Arial" w:hAnsi="Arial" w:cs="Arial"/>
          <w:sz w:val="24"/>
          <w:szCs w:val="24"/>
        </w:rPr>
        <w:t xml:space="preserve">, </w:t>
      </w:r>
      <w:r w:rsidRPr="00206CF4">
        <w:rPr>
          <w:rFonts w:ascii="Arial" w:hAnsi="Arial" w:cs="Arial"/>
          <w:sz w:val="24"/>
          <w:szCs w:val="24"/>
        </w:rPr>
        <w:t xml:space="preserve">therefore motivation, talent and flexibility is </w:t>
      </w:r>
      <w:r w:rsidR="00FB4DF2">
        <w:rPr>
          <w:rFonts w:ascii="Arial" w:hAnsi="Arial" w:cs="Arial"/>
          <w:sz w:val="24"/>
          <w:szCs w:val="24"/>
        </w:rPr>
        <w:t xml:space="preserve">a </w:t>
      </w:r>
      <w:r w:rsidRPr="00206CF4">
        <w:rPr>
          <w:rFonts w:ascii="Arial" w:hAnsi="Arial" w:cs="Arial"/>
          <w:sz w:val="24"/>
          <w:szCs w:val="24"/>
        </w:rPr>
        <w:t xml:space="preserve">necessity. Kitchen team are qualified professionals with distinct responsibilities, capable of communicate well, listening well and using time management skills very well.  </w:t>
      </w:r>
    </w:p>
    <w:p w14:paraId="64572822" w14:textId="740554E8"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There are various departments in a kitchen which control aspect of the menu that report to head chef and manager. Those departments on a day-to-day basis must collaborate to ensure that their areas of responsibility function efficiently and satisfy the needs of the business. The restaurant structure and kitchen structure are always intended to be adaptable and responsive to the demands off the business. TEAMWORK IS ESSENTIAL</w:t>
      </w:r>
      <w:r w:rsidR="00075A8F">
        <w:rPr>
          <w:rFonts w:ascii="Arial" w:hAnsi="Arial" w:cs="Arial"/>
          <w:sz w:val="24"/>
          <w:szCs w:val="24"/>
        </w:rPr>
        <w:t xml:space="preserve"> </w:t>
      </w:r>
      <w:r w:rsidR="00075A8F" w:rsidRPr="00206CF4">
        <w:rPr>
          <w:rFonts w:ascii="Arial" w:hAnsi="Arial" w:cs="Arial"/>
          <w:sz w:val="24"/>
          <w:szCs w:val="24"/>
        </w:rPr>
        <w:t>(Middleton, 2023).</w:t>
      </w:r>
    </w:p>
    <w:p w14:paraId="3E39DA1F" w14:textId="3F69F0AA" w:rsidR="00CA17CC"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Kitchen staff morale is higher when they are more supportive of one another, when they feel like a team. Collaboration is the key. Productive teamwork requires effort, preparation end commitment to ongoing team development and job-related skills, trust and communication. </w:t>
      </w:r>
    </w:p>
    <w:p w14:paraId="137E5B59"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7183144F" w14:textId="2812DA03" w:rsidR="00206CF4" w:rsidRDefault="00206CF4" w:rsidP="00206CF4">
      <w:pPr>
        <w:pStyle w:val="Heading2"/>
        <w:rPr>
          <w:rFonts w:ascii="Arial" w:hAnsi="Arial" w:cs="Arial"/>
          <w:b/>
          <w:bCs/>
          <w:color w:val="auto"/>
          <w:sz w:val="24"/>
          <w:szCs w:val="24"/>
        </w:rPr>
      </w:pPr>
      <w:bookmarkStart w:id="13" w:name="_Toc143525633"/>
      <w:r w:rsidRPr="00206CF4">
        <w:rPr>
          <w:rFonts w:ascii="Arial" w:hAnsi="Arial" w:cs="Arial"/>
          <w:b/>
          <w:bCs/>
          <w:color w:val="auto"/>
          <w:sz w:val="24"/>
          <w:szCs w:val="24"/>
        </w:rPr>
        <w:t>2.3. Importance of Teamwork for Academic Success</w:t>
      </w:r>
      <w:bookmarkEnd w:id="13"/>
      <w:r w:rsidRPr="00206CF4">
        <w:rPr>
          <w:rFonts w:ascii="Arial" w:hAnsi="Arial" w:cs="Arial"/>
          <w:b/>
          <w:bCs/>
          <w:color w:val="auto"/>
          <w:sz w:val="24"/>
          <w:szCs w:val="24"/>
        </w:rPr>
        <w:t xml:space="preserve"> </w:t>
      </w:r>
    </w:p>
    <w:p w14:paraId="50C36254" w14:textId="77777777" w:rsidR="00206CF4" w:rsidRPr="00206CF4" w:rsidRDefault="00206CF4" w:rsidP="00206CF4"/>
    <w:p w14:paraId="4CAF16A1" w14:textId="5E924BAF"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Team learning encourages cooperation, creativity and problem solving among team members. Team learning in the academic world is crucial. When people work as a team to learn, they can use their knowledge and experience to solve complex problems in original way and accomplish shared objectives. Students exercise together, share enthusiasm gathering positive mindset</w:t>
      </w:r>
      <w:r w:rsidR="00FB4DF2">
        <w:rPr>
          <w:rFonts w:ascii="Arial" w:hAnsi="Arial" w:cs="Arial"/>
          <w:sz w:val="24"/>
          <w:szCs w:val="24"/>
        </w:rPr>
        <w:t xml:space="preserve">. Working in teams is compulsory for students so they can be prepared for their future as employees </w:t>
      </w:r>
      <w:r w:rsidR="00075A8F" w:rsidRPr="00075A8F">
        <w:rPr>
          <w:rFonts w:ascii="Arial" w:hAnsi="Arial" w:cs="Arial"/>
          <w:sz w:val="24"/>
          <w:szCs w:val="24"/>
        </w:rPr>
        <w:t>(</w:t>
      </w:r>
      <w:r w:rsidR="00075A8F" w:rsidRPr="00206CF4">
        <w:rPr>
          <w:rFonts w:ascii="Arial" w:hAnsi="Arial" w:cs="Arial"/>
          <w:sz w:val="24"/>
          <w:szCs w:val="24"/>
        </w:rPr>
        <w:t>Herzing University</w:t>
      </w:r>
      <w:r w:rsidR="00075A8F" w:rsidRPr="00075A8F">
        <w:rPr>
          <w:rFonts w:ascii="Arial" w:hAnsi="Arial" w:cs="Arial"/>
          <w:sz w:val="24"/>
          <w:szCs w:val="24"/>
        </w:rPr>
        <w:t xml:space="preserve">, </w:t>
      </w:r>
      <w:r w:rsidR="00075A8F" w:rsidRPr="00206CF4">
        <w:rPr>
          <w:rFonts w:ascii="Arial" w:hAnsi="Arial" w:cs="Arial"/>
          <w:sz w:val="24"/>
          <w:szCs w:val="24"/>
        </w:rPr>
        <w:t>2019</w:t>
      </w:r>
      <w:r w:rsidR="00075A8F" w:rsidRPr="00075A8F">
        <w:rPr>
          <w:rFonts w:ascii="Arial" w:hAnsi="Arial" w:cs="Arial"/>
          <w:sz w:val="24"/>
          <w:szCs w:val="24"/>
        </w:rPr>
        <w:t>).</w:t>
      </w:r>
    </w:p>
    <w:p w14:paraId="7404091C" w14:textId="7DBA49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Developing oneself and growing as a person requires teamwork. For a team to work effectively, communication is a necessary skill. Working in a team teach how to manage time well. Discipline and sense of routine by teamwork are crucial qualities for finishing projects. Much of the time, the work is completed more quickly and to a higher standard when a team of people uses their diverse skill sets. Teamwork boost productivity</w:t>
      </w:r>
      <w:r w:rsidR="00075A8F">
        <w:rPr>
          <w:rFonts w:ascii="Arial" w:hAnsi="Arial" w:cs="Arial"/>
          <w:sz w:val="24"/>
          <w:szCs w:val="24"/>
        </w:rPr>
        <w:t xml:space="preserve"> (</w:t>
      </w:r>
      <w:r w:rsidR="00075A8F" w:rsidRPr="00206CF4">
        <w:rPr>
          <w:rFonts w:ascii="Arial" w:hAnsi="Arial" w:cs="Arial"/>
          <w:sz w:val="24"/>
          <w:szCs w:val="24"/>
        </w:rPr>
        <w:t>Herzing University</w:t>
      </w:r>
      <w:r w:rsidR="00075A8F">
        <w:rPr>
          <w:rFonts w:ascii="Arial" w:hAnsi="Arial" w:cs="Arial"/>
          <w:sz w:val="24"/>
          <w:szCs w:val="24"/>
        </w:rPr>
        <w:t xml:space="preserve">, </w:t>
      </w:r>
      <w:r w:rsidR="00075A8F" w:rsidRPr="00206CF4">
        <w:rPr>
          <w:rFonts w:ascii="Arial" w:hAnsi="Arial" w:cs="Arial"/>
          <w:sz w:val="24"/>
          <w:szCs w:val="24"/>
        </w:rPr>
        <w:t>2019</w:t>
      </w:r>
      <w:r w:rsidR="00075A8F">
        <w:rPr>
          <w:rFonts w:ascii="Arial" w:hAnsi="Arial" w:cs="Arial"/>
          <w:sz w:val="24"/>
          <w:szCs w:val="24"/>
        </w:rPr>
        <w:t>).</w:t>
      </w:r>
    </w:p>
    <w:p w14:paraId="59DE6338" w14:textId="703456F9"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lastRenderedPageBreak/>
        <w:t xml:space="preserve">        Essential social and communication skills, like active listening and effective speaking are tough thought Teamwork. Students gain the ability to listen to their leaders and lecturers when working as a team in order to fulfil the individual rows. To work together as a team student, learn how to listen. </w:t>
      </w:r>
      <w:r w:rsidR="00FB4DF2">
        <w:rPr>
          <w:rFonts w:ascii="Arial" w:hAnsi="Arial" w:cs="Arial"/>
          <w:sz w:val="24"/>
          <w:szCs w:val="24"/>
        </w:rPr>
        <w:t>For example</w:t>
      </w:r>
      <w:r w:rsidR="003D2696">
        <w:rPr>
          <w:rFonts w:ascii="Arial" w:hAnsi="Arial" w:cs="Arial"/>
          <w:sz w:val="24"/>
          <w:szCs w:val="24"/>
        </w:rPr>
        <w:t xml:space="preserve">, </w:t>
      </w:r>
      <w:r w:rsidR="00FB4DF2">
        <w:rPr>
          <w:rFonts w:ascii="Arial" w:hAnsi="Arial" w:cs="Arial"/>
          <w:sz w:val="24"/>
          <w:szCs w:val="24"/>
        </w:rPr>
        <w:t xml:space="preserve"> when students are required to work in teams for an assignment, if they listen and have effective communication with the leader they will finish their assignment in time and will bring them good marks.</w:t>
      </w:r>
    </w:p>
    <w:p w14:paraId="4391327C" w14:textId="23ED1E5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The ability to successfully accomplish goals and objectives depends on ability to collaborate, which is</w:t>
      </w:r>
      <w:r w:rsidR="00A41C60">
        <w:rPr>
          <w:rFonts w:ascii="Arial" w:hAnsi="Arial" w:cs="Arial"/>
          <w:sz w:val="24"/>
          <w:szCs w:val="24"/>
        </w:rPr>
        <w:t xml:space="preserve"> a </w:t>
      </w:r>
      <w:r w:rsidRPr="00206CF4">
        <w:rPr>
          <w:rFonts w:ascii="Arial" w:hAnsi="Arial" w:cs="Arial"/>
          <w:sz w:val="24"/>
          <w:szCs w:val="24"/>
        </w:rPr>
        <w:t xml:space="preserve">fundamental aspect of the human experience. Improve interpersonal relationship end find new opportunities. </w:t>
      </w:r>
    </w:p>
    <w:p w14:paraId="344AA267"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2C91B638" w14:textId="4A4169AD" w:rsidR="00206CF4" w:rsidRDefault="00206CF4" w:rsidP="00206CF4">
      <w:pPr>
        <w:pStyle w:val="Heading2"/>
        <w:rPr>
          <w:rFonts w:ascii="Arial" w:hAnsi="Arial" w:cs="Arial"/>
          <w:b/>
          <w:bCs/>
          <w:color w:val="auto"/>
          <w:sz w:val="24"/>
          <w:szCs w:val="24"/>
        </w:rPr>
      </w:pPr>
      <w:bookmarkStart w:id="14" w:name="_Toc143525634"/>
      <w:r w:rsidRPr="00206CF4">
        <w:rPr>
          <w:rFonts w:ascii="Arial" w:hAnsi="Arial" w:cs="Arial"/>
          <w:b/>
          <w:bCs/>
          <w:color w:val="auto"/>
          <w:sz w:val="24"/>
          <w:szCs w:val="24"/>
        </w:rPr>
        <w:t>2.4. Disadvantages of Teamwork</w:t>
      </w:r>
      <w:bookmarkEnd w:id="14"/>
      <w:r w:rsidRPr="00206CF4">
        <w:rPr>
          <w:rFonts w:ascii="Arial" w:hAnsi="Arial" w:cs="Arial"/>
          <w:b/>
          <w:bCs/>
          <w:color w:val="auto"/>
          <w:sz w:val="24"/>
          <w:szCs w:val="24"/>
        </w:rPr>
        <w:t xml:space="preserve"> </w:t>
      </w:r>
    </w:p>
    <w:p w14:paraId="72C58EAC" w14:textId="77777777" w:rsidR="00206CF4" w:rsidRPr="00206CF4" w:rsidRDefault="00206CF4" w:rsidP="00206CF4"/>
    <w:p w14:paraId="6D0859C8" w14:textId="5DE18FBE"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Not working closely with others daily, teamwork disadvantages can include conflict between team members. Difficulty making decisions and feeling of isolation from the rest. The disadvantages of working in a team include the possibility that there are simply too many people and ideas for the team to reach and produce a good outcome. </w:t>
      </w:r>
      <w:r w:rsidR="00A41C60">
        <w:rPr>
          <w:rFonts w:ascii="Arial" w:hAnsi="Arial" w:cs="Arial"/>
          <w:sz w:val="24"/>
          <w:szCs w:val="24"/>
        </w:rPr>
        <w:t xml:space="preserve"> </w:t>
      </w:r>
    </w:p>
    <w:p w14:paraId="019D0B98" w14:textId="661B96D8" w:rsidR="00771477"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Conflicts between personalities, a lack of trust, or a misunderstanding of roles are among the common causes of issues. It is the responsibility of </w:t>
      </w:r>
      <w:r w:rsidR="00A41C60">
        <w:rPr>
          <w:rFonts w:ascii="Arial" w:hAnsi="Arial" w:cs="Arial"/>
          <w:sz w:val="24"/>
          <w:szCs w:val="24"/>
        </w:rPr>
        <w:t xml:space="preserve">the </w:t>
      </w:r>
      <w:r w:rsidRPr="00206CF4">
        <w:rPr>
          <w:rFonts w:ascii="Arial" w:hAnsi="Arial" w:cs="Arial"/>
          <w:sz w:val="24"/>
          <w:szCs w:val="24"/>
        </w:rPr>
        <w:t xml:space="preserve">team leader two spot </w:t>
      </w:r>
      <w:r w:rsidR="00A41C60">
        <w:rPr>
          <w:rFonts w:ascii="Arial" w:hAnsi="Arial" w:cs="Arial"/>
          <w:sz w:val="24"/>
          <w:szCs w:val="24"/>
        </w:rPr>
        <w:t>these</w:t>
      </w:r>
      <w:r w:rsidRPr="00206CF4">
        <w:rPr>
          <w:rFonts w:ascii="Arial" w:hAnsi="Arial" w:cs="Arial"/>
          <w:sz w:val="24"/>
          <w:szCs w:val="24"/>
        </w:rPr>
        <w:t xml:space="preserve"> hiccups and get the team moving again. </w:t>
      </w:r>
      <w:r w:rsidR="00A41C60">
        <w:rPr>
          <w:rFonts w:ascii="Arial" w:hAnsi="Arial" w:cs="Arial"/>
          <w:sz w:val="24"/>
          <w:szCs w:val="24"/>
        </w:rPr>
        <w:t xml:space="preserve">The </w:t>
      </w:r>
      <w:r w:rsidRPr="00206CF4">
        <w:rPr>
          <w:rFonts w:ascii="Arial" w:hAnsi="Arial" w:cs="Arial"/>
          <w:sz w:val="24"/>
          <w:szCs w:val="24"/>
        </w:rPr>
        <w:t xml:space="preserve">Team will quickly resume effective and productive corporation with strong decisive leadership. </w:t>
      </w:r>
    </w:p>
    <w:p w14:paraId="5A1C6423" w14:textId="77777777" w:rsidR="003D2696" w:rsidRDefault="003D2696" w:rsidP="00206CF4">
      <w:pPr>
        <w:spacing w:line="360" w:lineRule="auto"/>
        <w:jc w:val="both"/>
        <w:rPr>
          <w:rFonts w:ascii="Arial" w:hAnsi="Arial" w:cs="Arial"/>
          <w:sz w:val="24"/>
          <w:szCs w:val="24"/>
        </w:rPr>
      </w:pPr>
    </w:p>
    <w:p w14:paraId="36782E94" w14:textId="3B299474" w:rsidR="00771477" w:rsidRDefault="00771477" w:rsidP="00771477">
      <w:pPr>
        <w:pStyle w:val="Heading1"/>
        <w:rPr>
          <w:rFonts w:ascii="Arial" w:hAnsi="Arial" w:cs="Arial"/>
          <w:b/>
          <w:bCs/>
          <w:color w:val="000000" w:themeColor="text1"/>
          <w:sz w:val="24"/>
          <w:szCs w:val="24"/>
        </w:rPr>
      </w:pPr>
      <w:bookmarkStart w:id="15" w:name="_Toc143525635"/>
      <w:r w:rsidRPr="00771477">
        <w:rPr>
          <w:rFonts w:ascii="Arial" w:hAnsi="Arial" w:cs="Arial"/>
          <w:b/>
          <w:bCs/>
          <w:color w:val="000000" w:themeColor="text1"/>
          <w:sz w:val="24"/>
          <w:szCs w:val="24"/>
        </w:rPr>
        <w:t>4. Time Management</w:t>
      </w:r>
      <w:bookmarkEnd w:id="15"/>
    </w:p>
    <w:p w14:paraId="30F2FF35" w14:textId="77777777" w:rsidR="00771477" w:rsidRDefault="00771477" w:rsidP="00771477"/>
    <w:p w14:paraId="1B15BFB1" w14:textId="18BE9F60" w:rsidR="00771477" w:rsidRDefault="00771477" w:rsidP="00771477">
      <w:pPr>
        <w:pStyle w:val="Heading2"/>
        <w:rPr>
          <w:rFonts w:ascii="Arial" w:hAnsi="Arial" w:cs="Arial"/>
          <w:b/>
          <w:bCs/>
          <w:color w:val="000000" w:themeColor="text1"/>
          <w:sz w:val="24"/>
          <w:szCs w:val="24"/>
        </w:rPr>
      </w:pPr>
      <w:bookmarkStart w:id="16" w:name="_Toc143525636"/>
      <w:r w:rsidRPr="00771477">
        <w:rPr>
          <w:rFonts w:ascii="Arial" w:hAnsi="Arial" w:cs="Arial"/>
          <w:b/>
          <w:bCs/>
          <w:color w:val="000000" w:themeColor="text1"/>
          <w:sz w:val="24"/>
          <w:szCs w:val="24"/>
        </w:rPr>
        <w:t>4.1 Definition of Time Management</w:t>
      </w:r>
      <w:bookmarkEnd w:id="16"/>
    </w:p>
    <w:p w14:paraId="07E2B970" w14:textId="77777777" w:rsidR="00771477" w:rsidRPr="00771477" w:rsidRDefault="00771477" w:rsidP="00771477"/>
    <w:p w14:paraId="733C4E6A" w14:textId="76C742B0" w:rsidR="008F23A2" w:rsidRDefault="00771477" w:rsidP="003D2696">
      <w:pPr>
        <w:spacing w:line="360" w:lineRule="auto"/>
        <w:ind w:firstLine="720"/>
        <w:rPr>
          <w:rFonts w:ascii="Arial" w:hAnsi="Arial" w:cs="Arial"/>
          <w:sz w:val="24"/>
          <w:szCs w:val="24"/>
        </w:rPr>
      </w:pPr>
      <w:r w:rsidRPr="24CB159A">
        <w:rPr>
          <w:rFonts w:ascii="Arial" w:hAnsi="Arial" w:cs="Arial"/>
          <w:sz w:val="24"/>
          <w:szCs w:val="24"/>
        </w:rPr>
        <w:t>Time management is a crucial component of academic and professional achievement because it enables individuals to allocate and use their time wisely</w:t>
      </w:r>
      <w:r w:rsidR="007C5C79" w:rsidRPr="24CB159A">
        <w:rPr>
          <w:rFonts w:ascii="Arial" w:hAnsi="Arial" w:cs="Arial"/>
          <w:sz w:val="24"/>
          <w:szCs w:val="24"/>
        </w:rPr>
        <w:t xml:space="preserve">, </w:t>
      </w:r>
      <w:r w:rsidR="5AAE1B18" w:rsidRPr="24CB159A">
        <w:rPr>
          <w:rFonts w:ascii="Arial" w:hAnsi="Arial" w:cs="Arial"/>
          <w:sz w:val="24"/>
          <w:szCs w:val="24"/>
        </w:rPr>
        <w:t>to</w:t>
      </w:r>
      <w:r w:rsidRPr="24CB159A">
        <w:rPr>
          <w:rFonts w:ascii="Arial" w:hAnsi="Arial" w:cs="Arial"/>
          <w:sz w:val="24"/>
          <w:szCs w:val="24"/>
        </w:rPr>
        <w:t xml:space="preserve"> accomplish their educational and professional objectives. Effective time management plays significant impact on students’ study </w:t>
      </w:r>
      <w:r w:rsidR="2504932E" w:rsidRPr="24CB159A">
        <w:rPr>
          <w:rFonts w:ascii="Arial" w:hAnsi="Arial" w:cs="Arial"/>
          <w:sz w:val="24"/>
          <w:szCs w:val="24"/>
        </w:rPr>
        <w:t>and professional</w:t>
      </w:r>
      <w:r w:rsidRPr="24CB159A">
        <w:rPr>
          <w:rFonts w:ascii="Arial" w:hAnsi="Arial" w:cs="Arial"/>
          <w:sz w:val="24"/>
          <w:szCs w:val="24"/>
        </w:rPr>
        <w:t xml:space="preserve"> career. </w:t>
      </w:r>
    </w:p>
    <w:p w14:paraId="49C3B4DA" w14:textId="697CAA91" w:rsidR="002978B9" w:rsidRDefault="002978B9" w:rsidP="002978B9">
      <w:pPr>
        <w:pStyle w:val="Heading2"/>
        <w:rPr>
          <w:rFonts w:ascii="Arial" w:hAnsi="Arial" w:cs="Arial"/>
          <w:b/>
          <w:bCs/>
          <w:color w:val="000000" w:themeColor="text1"/>
          <w:sz w:val="24"/>
          <w:szCs w:val="24"/>
        </w:rPr>
      </w:pPr>
      <w:bookmarkStart w:id="17" w:name="_Toc143525637"/>
      <w:r w:rsidRPr="002978B9">
        <w:rPr>
          <w:rFonts w:ascii="Arial" w:hAnsi="Arial" w:cs="Arial"/>
          <w:b/>
          <w:bCs/>
          <w:color w:val="000000" w:themeColor="text1"/>
          <w:sz w:val="24"/>
          <w:szCs w:val="24"/>
        </w:rPr>
        <w:lastRenderedPageBreak/>
        <w:t>4.</w:t>
      </w:r>
      <w:r>
        <w:rPr>
          <w:rFonts w:ascii="Arial" w:hAnsi="Arial" w:cs="Arial"/>
          <w:b/>
          <w:bCs/>
          <w:color w:val="000000" w:themeColor="text1"/>
          <w:sz w:val="24"/>
          <w:szCs w:val="24"/>
        </w:rPr>
        <w:t>2</w:t>
      </w:r>
      <w:r w:rsidRPr="002978B9">
        <w:rPr>
          <w:rFonts w:ascii="Arial" w:hAnsi="Arial" w:cs="Arial"/>
          <w:b/>
          <w:bCs/>
          <w:color w:val="000000" w:themeColor="text1"/>
          <w:sz w:val="24"/>
          <w:szCs w:val="24"/>
        </w:rPr>
        <w:t xml:space="preserve"> Importance of Time Management for Professional Success</w:t>
      </w:r>
      <w:bookmarkEnd w:id="17"/>
    </w:p>
    <w:p w14:paraId="570453AE" w14:textId="77777777" w:rsidR="002978B9" w:rsidRDefault="002978B9" w:rsidP="002978B9"/>
    <w:p w14:paraId="148DB941" w14:textId="5556599D" w:rsidR="002978B9" w:rsidRPr="002978B9" w:rsidRDefault="002978B9" w:rsidP="24CB159A">
      <w:pPr>
        <w:spacing w:line="360" w:lineRule="auto"/>
        <w:rPr>
          <w:rFonts w:ascii="Arial" w:hAnsi="Arial" w:cs="Arial"/>
          <w:sz w:val="24"/>
          <w:szCs w:val="24"/>
        </w:rPr>
      </w:pPr>
      <w:r w:rsidRPr="5317F7F6">
        <w:rPr>
          <w:rFonts w:ascii="Arial" w:hAnsi="Arial" w:cs="Arial"/>
          <w:sz w:val="24"/>
          <w:szCs w:val="24"/>
        </w:rPr>
        <w:t xml:space="preserve"> </w:t>
      </w:r>
      <w:r w:rsidR="003D2696">
        <w:rPr>
          <w:rFonts w:ascii="Arial" w:hAnsi="Arial" w:cs="Arial"/>
          <w:sz w:val="24"/>
          <w:szCs w:val="24"/>
        </w:rPr>
        <w:tab/>
      </w:r>
      <w:r w:rsidRPr="5317F7F6">
        <w:rPr>
          <w:rFonts w:ascii="Arial" w:hAnsi="Arial" w:cs="Arial"/>
          <w:sz w:val="24"/>
          <w:szCs w:val="24"/>
        </w:rPr>
        <w:t xml:space="preserve">People can work towards their aims methodically by setting clear goals and breaking them down into manageable tasks. A 2019 study in the Journal of Positive Psychology by Matthews and VanderWeele highlights the value of goal setting for overall wellbeing and life satisfaction.  </w:t>
      </w:r>
    </w:p>
    <w:p w14:paraId="081D01E9" w14:textId="77777777" w:rsidR="003D2696"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Having control over your time enables you to make deliberate judgements based on all available information. You can set aside time for investigation, evaluation, and thought, which will help you make wiser decisions. Katsenelinboigen, (1997</w:t>
      </w:r>
      <w:r w:rsidR="43FF75ED" w:rsidRPr="5317F7F6">
        <w:rPr>
          <w:rFonts w:ascii="Arial" w:hAnsi="Arial" w:cs="Arial"/>
          <w:sz w:val="24"/>
          <w:szCs w:val="24"/>
        </w:rPr>
        <w:t>) claims</w:t>
      </w:r>
      <w:r w:rsidRPr="5317F7F6">
        <w:rPr>
          <w:rFonts w:ascii="Arial" w:hAnsi="Arial" w:cs="Arial"/>
          <w:sz w:val="24"/>
          <w:szCs w:val="24"/>
        </w:rPr>
        <w:t xml:space="preserve"> that Time management aids in maximising decision-making processes.  Professional Reputation and Advancement: Producing high-calibre work on time consistently improves one's professional reputation. Opportunities for career progress may result from this. Time management abilities are cited as one of the top qualities employers look for in candidates in a survey by the National Association of Colleges and Employers (NACE) ("NACE Job Outlook 2021," NACE, 2021).  </w:t>
      </w:r>
    </w:p>
    <w:p w14:paraId="12383E40" w14:textId="77777777" w:rsidR="003D2696"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Time management skills enable people to schedule time for personal pursuits, family time, and pleasure in addition to work. A greater state of physical and mental health results from this equilibrium. Work-life balance is crucial for general wellbeing, according to the World Health Organisation (WHO) ("Healthy Workplaces" WHO, 2021).  Long-Term Success: Successful time management is a habit that may be developed over time. The cumulative result of effectively using time. A critical ability that impacts performance in both education and the profession is time management.</w:t>
      </w:r>
    </w:p>
    <w:p w14:paraId="77F524F5" w14:textId="5BDEED08" w:rsidR="002978B9" w:rsidRDefault="002978B9" w:rsidP="003D2696">
      <w:pPr>
        <w:spacing w:line="360" w:lineRule="auto"/>
        <w:ind w:firstLine="720"/>
        <w:rPr>
          <w:rFonts w:ascii="Arial" w:hAnsi="Arial" w:cs="Arial"/>
          <w:sz w:val="24"/>
          <w:szCs w:val="24"/>
        </w:rPr>
      </w:pPr>
      <w:r w:rsidRPr="5317F7F6">
        <w:rPr>
          <w:rFonts w:ascii="Arial" w:hAnsi="Arial" w:cs="Arial"/>
          <w:sz w:val="24"/>
          <w:szCs w:val="24"/>
        </w:rPr>
        <w:t xml:space="preserve"> Students and professionals with effective time management skills can balance their personal, academic workplace priorities. By setting priorities for their work and managing their time efficiently, they can maximise their time and improve their performance. Students who manage their time well can absorb subjects more fully, do assignments on time, and feel less stressed before exams. Therefore, it will reflect on their professional life in future.</w:t>
      </w:r>
    </w:p>
    <w:p w14:paraId="4AE000B2" w14:textId="77777777" w:rsidR="002978B9" w:rsidRDefault="002978B9" w:rsidP="002978B9">
      <w:pPr>
        <w:spacing w:line="360" w:lineRule="auto"/>
        <w:rPr>
          <w:rFonts w:ascii="Arial" w:hAnsi="Arial" w:cs="Arial"/>
          <w:sz w:val="24"/>
          <w:szCs w:val="24"/>
        </w:rPr>
      </w:pPr>
    </w:p>
    <w:p w14:paraId="583A7516" w14:textId="77777777" w:rsidR="003D2696" w:rsidRPr="002978B9" w:rsidRDefault="003D2696" w:rsidP="002978B9">
      <w:pPr>
        <w:spacing w:line="360" w:lineRule="auto"/>
        <w:rPr>
          <w:rFonts w:ascii="Arial" w:hAnsi="Arial" w:cs="Arial"/>
          <w:sz w:val="24"/>
          <w:szCs w:val="24"/>
        </w:rPr>
      </w:pPr>
    </w:p>
    <w:p w14:paraId="0E879604" w14:textId="00EA8478" w:rsidR="002978B9" w:rsidRPr="00C5489A" w:rsidRDefault="002978B9" w:rsidP="00C5489A">
      <w:pPr>
        <w:pStyle w:val="Heading2"/>
        <w:rPr>
          <w:rFonts w:ascii="Arial" w:hAnsi="Arial" w:cs="Arial"/>
          <w:b/>
          <w:bCs/>
          <w:color w:val="000000" w:themeColor="text1"/>
          <w:sz w:val="24"/>
          <w:szCs w:val="24"/>
        </w:rPr>
      </w:pPr>
      <w:bookmarkStart w:id="18" w:name="_Toc143525638"/>
      <w:r w:rsidRPr="00C5489A">
        <w:rPr>
          <w:rFonts w:ascii="Arial" w:hAnsi="Arial" w:cs="Arial"/>
          <w:b/>
          <w:bCs/>
          <w:color w:val="000000" w:themeColor="text1"/>
          <w:sz w:val="24"/>
          <w:szCs w:val="24"/>
        </w:rPr>
        <w:lastRenderedPageBreak/>
        <w:t>4.3 Importance of Time Management for Academic Success</w:t>
      </w:r>
      <w:bookmarkEnd w:id="18"/>
    </w:p>
    <w:p w14:paraId="0292D9C5" w14:textId="55AAA2A2" w:rsidR="002978B9" w:rsidRPr="002978B9" w:rsidRDefault="003D2696" w:rsidP="002978B9">
      <w:pPr>
        <w:spacing w:line="360" w:lineRule="auto"/>
        <w:rPr>
          <w:rFonts w:ascii="Arial" w:hAnsi="Arial" w:cs="Arial"/>
          <w:sz w:val="24"/>
          <w:szCs w:val="24"/>
        </w:rPr>
      </w:pPr>
      <w:r>
        <w:rPr>
          <w:rFonts w:ascii="Arial" w:hAnsi="Arial" w:cs="Arial"/>
          <w:sz w:val="24"/>
          <w:szCs w:val="24"/>
        </w:rPr>
        <w:tab/>
      </w:r>
    </w:p>
    <w:p w14:paraId="56B90486" w14:textId="48D1B271" w:rsidR="002978B9" w:rsidRPr="003D2696" w:rsidRDefault="002978B9" w:rsidP="003D2696">
      <w:pPr>
        <w:spacing w:line="360" w:lineRule="auto"/>
        <w:ind w:firstLine="720"/>
        <w:jc w:val="both"/>
        <w:rPr>
          <w:rFonts w:ascii="Arial" w:hAnsi="Arial" w:cs="Arial"/>
          <w:sz w:val="24"/>
          <w:szCs w:val="24"/>
        </w:rPr>
      </w:pPr>
      <w:r w:rsidRPr="5317F7F6">
        <w:rPr>
          <w:rFonts w:ascii="Arial" w:hAnsi="Arial" w:cs="Arial"/>
          <w:sz w:val="24"/>
          <w:szCs w:val="24"/>
        </w:rPr>
        <w:t xml:space="preserve">The topic heavily emphasises the necessity for students to develop time awareness, understand how they currently use their time, and identify areas where they may make improvements. Students who are conscious of how they spend their free time are better able to </w:t>
      </w:r>
      <w:r w:rsidR="0BD06888" w:rsidRPr="5317F7F6">
        <w:rPr>
          <w:rFonts w:ascii="Arial" w:hAnsi="Arial" w:cs="Arial"/>
          <w:sz w:val="24"/>
          <w:szCs w:val="24"/>
        </w:rPr>
        <w:t>plan</w:t>
      </w:r>
      <w:r w:rsidRPr="5317F7F6">
        <w:rPr>
          <w:rFonts w:ascii="Arial" w:hAnsi="Arial" w:cs="Arial"/>
          <w:sz w:val="24"/>
          <w:szCs w:val="24"/>
        </w:rPr>
        <w:t xml:space="preserve"> and efficiently prioritise their homework. (Daugule, Kapeniak, and Timsans, 2022). Time management training includes learning how to prioritise tasks based on their importance and urgency. By recognizing the difference between vital tasks and less important activities, students may efficiently manage their time to focus on their academic goals. Setting up definite, attainable goals will help them manage their time more efficiently. Kids' time management may be </w:t>
      </w:r>
      <w:r w:rsidRPr="003D2696">
        <w:rPr>
          <w:rFonts w:ascii="Arial" w:hAnsi="Arial" w:cs="Arial"/>
          <w:sz w:val="24"/>
          <w:szCs w:val="24"/>
        </w:rPr>
        <w:t>improved by setting goals since they may feel more driven and meaningful.</w:t>
      </w:r>
    </w:p>
    <w:p w14:paraId="0CA230FF" w14:textId="4D14711B" w:rsidR="000D3CDE" w:rsidRPr="003D2696" w:rsidRDefault="002978B9" w:rsidP="003D2696">
      <w:pPr>
        <w:spacing w:after="0" w:line="360" w:lineRule="auto"/>
        <w:ind w:firstLine="720"/>
        <w:jc w:val="both"/>
        <w:rPr>
          <w:rFonts w:ascii="Arial" w:eastAsia="Arial" w:hAnsi="Arial" w:cs="Arial"/>
          <w:sz w:val="24"/>
          <w:szCs w:val="24"/>
        </w:rPr>
      </w:pPr>
      <w:r w:rsidRPr="003D2696">
        <w:rPr>
          <w:rFonts w:ascii="Arial" w:hAnsi="Arial" w:cs="Arial"/>
          <w:sz w:val="24"/>
          <w:szCs w:val="24"/>
        </w:rPr>
        <w:t xml:space="preserve">Time management enables students to effectively divide their limited resources, such as time and energy, among numerous academic tasks. Students can avoid wasting time on ineffective activities and concentrate on those that directly support their learning and achievement by prioritising tasks and developing a disciplined routine. Britton, and </w:t>
      </w:r>
      <w:r w:rsidR="003E48B7" w:rsidRPr="003D2696">
        <w:rPr>
          <w:rFonts w:ascii="Arial" w:hAnsi="Arial" w:cs="Arial"/>
          <w:sz w:val="24"/>
          <w:szCs w:val="24"/>
        </w:rPr>
        <w:t>Tessar</w:t>
      </w:r>
      <w:r w:rsidRPr="003D2696">
        <w:rPr>
          <w:rFonts w:ascii="Arial" w:hAnsi="Arial" w:cs="Arial"/>
          <w:sz w:val="24"/>
          <w:szCs w:val="24"/>
        </w:rPr>
        <w:t xml:space="preserve"> (1991) </w:t>
      </w:r>
      <w:r w:rsidR="003E48B7" w:rsidRPr="003D2696">
        <w:rPr>
          <w:rFonts w:ascii="Arial" w:hAnsi="Arial" w:cs="Arial"/>
          <w:sz w:val="24"/>
          <w:szCs w:val="24"/>
        </w:rPr>
        <w:t xml:space="preserve">cites that </w:t>
      </w:r>
      <w:r w:rsidRPr="003D2696">
        <w:rPr>
          <w:rFonts w:ascii="Arial" w:hAnsi="Arial" w:cs="Arial"/>
          <w:sz w:val="24"/>
          <w:szCs w:val="24"/>
        </w:rPr>
        <w:t>effec</w:t>
      </w:r>
      <w:r w:rsidR="003E48B7" w:rsidRPr="003D2696">
        <w:rPr>
          <w:rFonts w:ascii="Arial" w:hAnsi="Arial" w:cs="Arial"/>
          <w:sz w:val="24"/>
          <w:szCs w:val="24"/>
        </w:rPr>
        <w:t>tive</w:t>
      </w:r>
      <w:r w:rsidRPr="003D2696">
        <w:rPr>
          <w:rFonts w:ascii="Arial" w:hAnsi="Arial" w:cs="Arial"/>
          <w:sz w:val="24"/>
          <w:szCs w:val="24"/>
        </w:rPr>
        <w:t xml:space="preserve"> time management techniques</w:t>
      </w:r>
      <w:r w:rsidR="003E48B7" w:rsidRPr="003D2696">
        <w:rPr>
          <w:rFonts w:ascii="Arial" w:hAnsi="Arial" w:cs="Arial"/>
          <w:sz w:val="24"/>
          <w:szCs w:val="24"/>
        </w:rPr>
        <w:t xml:space="preserve"> lead to good</w:t>
      </w:r>
      <w:r w:rsidRPr="003D2696">
        <w:rPr>
          <w:rFonts w:ascii="Arial" w:hAnsi="Arial" w:cs="Arial"/>
          <w:sz w:val="24"/>
          <w:szCs w:val="24"/>
        </w:rPr>
        <w:t xml:space="preserve"> </w:t>
      </w:r>
      <w:r w:rsidR="003E48B7" w:rsidRPr="003D2696">
        <w:rPr>
          <w:rFonts w:ascii="Arial" w:hAnsi="Arial" w:cs="Arial"/>
          <w:sz w:val="24"/>
          <w:szCs w:val="24"/>
        </w:rPr>
        <w:t>marks</w:t>
      </w:r>
      <w:r w:rsidRPr="003D2696">
        <w:rPr>
          <w:rFonts w:ascii="Arial" w:hAnsi="Arial" w:cs="Arial"/>
          <w:sz w:val="24"/>
          <w:szCs w:val="24"/>
        </w:rPr>
        <w:t xml:space="preserve"> in higher education. </w:t>
      </w:r>
      <w:r w:rsidR="3702183E" w:rsidRPr="003D2696">
        <w:rPr>
          <w:rFonts w:ascii="Arial" w:eastAsia="system-ui" w:hAnsi="Arial" w:cs="Arial"/>
          <w:color w:val="000000" w:themeColor="text1"/>
          <w:sz w:val="24"/>
          <w:szCs w:val="24"/>
        </w:rPr>
        <w:t>T</w:t>
      </w:r>
      <w:r w:rsidR="54FCF466" w:rsidRPr="003D2696">
        <w:rPr>
          <w:rFonts w:ascii="Arial" w:eastAsia="system-ui" w:hAnsi="Arial" w:cs="Arial"/>
          <w:color w:val="000000" w:themeColor="text1"/>
          <w:sz w:val="24"/>
          <w:szCs w:val="24"/>
        </w:rPr>
        <w:t>ime management is a valuable skill that empowers individuals to optimize their efforts, reduce stress, and achieve their goals effectively. It plays a pivotal role in personal, professional, and overall life succes</w:t>
      </w:r>
      <w:r w:rsidR="54FCF466" w:rsidRPr="003D2696">
        <w:rPr>
          <w:rFonts w:ascii="Arial" w:eastAsia="system-ui" w:hAnsi="Arial" w:cs="Arial"/>
          <w:color w:val="000000" w:themeColor="text1"/>
          <w:sz w:val="21"/>
          <w:szCs w:val="21"/>
        </w:rPr>
        <w:t>s</w:t>
      </w:r>
      <w:r w:rsidR="04144FA5" w:rsidRPr="003D2696">
        <w:rPr>
          <w:rFonts w:ascii="Arial" w:eastAsia="system-ui" w:hAnsi="Arial" w:cs="Arial"/>
          <w:color w:val="000000" w:themeColor="text1"/>
          <w:sz w:val="21"/>
          <w:szCs w:val="21"/>
        </w:rPr>
        <w:t>.</w:t>
      </w:r>
    </w:p>
    <w:p w14:paraId="6E785961" w14:textId="77777777" w:rsidR="006D546E" w:rsidRDefault="006D546E" w:rsidP="003D2696">
      <w:pPr>
        <w:spacing w:line="360" w:lineRule="auto"/>
        <w:rPr>
          <w:rFonts w:ascii="Arial" w:hAnsi="Arial" w:cs="Arial"/>
          <w:sz w:val="24"/>
          <w:szCs w:val="24"/>
        </w:rPr>
      </w:pPr>
    </w:p>
    <w:p w14:paraId="36E69E7F" w14:textId="2D70515A" w:rsidR="0095061B" w:rsidRDefault="0095061B" w:rsidP="0095061B">
      <w:pPr>
        <w:pStyle w:val="Heading1"/>
        <w:rPr>
          <w:rFonts w:ascii="Arial" w:hAnsi="Arial" w:cs="Arial"/>
          <w:b/>
          <w:bCs/>
          <w:color w:val="000000" w:themeColor="text1"/>
          <w:sz w:val="24"/>
          <w:szCs w:val="24"/>
        </w:rPr>
      </w:pPr>
      <w:bookmarkStart w:id="19" w:name="_Toc143525639"/>
      <w:r w:rsidRPr="0095061B">
        <w:rPr>
          <w:rFonts w:ascii="Arial" w:hAnsi="Arial" w:cs="Arial"/>
          <w:b/>
          <w:bCs/>
          <w:color w:val="000000" w:themeColor="text1"/>
          <w:sz w:val="24"/>
          <w:szCs w:val="24"/>
        </w:rPr>
        <w:t>5. Paraphrasing and summarizing</w:t>
      </w:r>
      <w:bookmarkEnd w:id="19"/>
    </w:p>
    <w:p w14:paraId="508C4A33" w14:textId="77777777" w:rsidR="000D3CDE" w:rsidRDefault="000D3CDE" w:rsidP="0095061B"/>
    <w:p w14:paraId="748AFFAC" w14:textId="4CE944EA" w:rsidR="0095061B" w:rsidRDefault="0095061B" w:rsidP="0095061B">
      <w:pPr>
        <w:pStyle w:val="Heading2"/>
        <w:rPr>
          <w:rFonts w:ascii="Arial" w:hAnsi="Arial" w:cs="Arial"/>
          <w:b/>
          <w:bCs/>
          <w:color w:val="000000" w:themeColor="text1"/>
          <w:sz w:val="24"/>
          <w:szCs w:val="24"/>
        </w:rPr>
      </w:pPr>
      <w:bookmarkStart w:id="20" w:name="_Toc143525640"/>
      <w:r w:rsidRPr="0095061B">
        <w:rPr>
          <w:rFonts w:ascii="Arial" w:hAnsi="Arial" w:cs="Arial"/>
          <w:b/>
          <w:bCs/>
          <w:color w:val="000000" w:themeColor="text1"/>
          <w:sz w:val="24"/>
          <w:szCs w:val="24"/>
        </w:rPr>
        <w:t>5.1 Definition of Paraphrasing and summarizing</w:t>
      </w:r>
      <w:bookmarkEnd w:id="20"/>
      <w:r w:rsidRPr="0095061B">
        <w:rPr>
          <w:rFonts w:ascii="Arial" w:hAnsi="Arial" w:cs="Arial"/>
          <w:b/>
          <w:bCs/>
          <w:color w:val="000000" w:themeColor="text1"/>
          <w:sz w:val="24"/>
          <w:szCs w:val="24"/>
        </w:rPr>
        <w:t xml:space="preserve"> </w:t>
      </w:r>
    </w:p>
    <w:p w14:paraId="3D4B714E" w14:textId="77777777" w:rsidR="0095061B" w:rsidRDefault="0095061B" w:rsidP="0095061B"/>
    <w:p w14:paraId="27067983" w14:textId="66329356"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 xml:space="preserve">Paraphrasing is to express some ideas with your own words that already has been </w:t>
      </w:r>
      <w:r w:rsidR="008F23A2">
        <w:rPr>
          <w:rFonts w:ascii="Arial" w:hAnsi="Arial" w:cs="Arial"/>
          <w:sz w:val="24"/>
          <w:szCs w:val="24"/>
        </w:rPr>
        <w:t>writte</w:t>
      </w:r>
      <w:r w:rsidR="008F23A2" w:rsidRPr="000D3CDE">
        <w:rPr>
          <w:rFonts w:ascii="Arial" w:hAnsi="Arial" w:cs="Arial"/>
          <w:sz w:val="24"/>
          <w:szCs w:val="24"/>
        </w:rPr>
        <w:t>n</w:t>
      </w:r>
      <w:r w:rsidRPr="000D3CDE">
        <w:rPr>
          <w:rFonts w:ascii="Arial" w:hAnsi="Arial" w:cs="Arial"/>
          <w:sz w:val="24"/>
          <w:szCs w:val="24"/>
        </w:rPr>
        <w:t xml:space="preserve"> by someone else</w:t>
      </w:r>
      <w:r w:rsidR="008F23A2">
        <w:rPr>
          <w:rFonts w:ascii="Arial" w:hAnsi="Arial" w:cs="Arial"/>
          <w:sz w:val="24"/>
          <w:szCs w:val="24"/>
        </w:rPr>
        <w:t xml:space="preserve"> (</w:t>
      </w:r>
      <w:r w:rsidRPr="000D3CDE">
        <w:rPr>
          <w:rFonts w:ascii="Arial" w:hAnsi="Arial" w:cs="Arial"/>
          <w:sz w:val="24"/>
          <w:szCs w:val="24"/>
        </w:rPr>
        <w:t>Study Skills, University of Canberra, (2015)</w:t>
      </w:r>
      <w:r w:rsidR="008F23A2">
        <w:rPr>
          <w:rFonts w:ascii="Arial" w:hAnsi="Arial" w:cs="Arial"/>
          <w:sz w:val="24"/>
          <w:szCs w:val="24"/>
        </w:rPr>
        <w:t>.</w:t>
      </w:r>
      <w:r w:rsidRPr="000D3CDE">
        <w:rPr>
          <w:rFonts w:ascii="Arial" w:hAnsi="Arial" w:cs="Arial"/>
          <w:sz w:val="24"/>
          <w:szCs w:val="24"/>
        </w:rPr>
        <w:t xml:space="preserve"> </w:t>
      </w:r>
      <w:r w:rsidR="008F23A2">
        <w:rPr>
          <w:rFonts w:ascii="Arial" w:hAnsi="Arial" w:cs="Arial"/>
          <w:sz w:val="24"/>
          <w:szCs w:val="24"/>
        </w:rPr>
        <w:t xml:space="preserve">When  </w:t>
      </w:r>
      <w:r w:rsidRPr="000D3CDE">
        <w:rPr>
          <w:rFonts w:ascii="Arial" w:hAnsi="Arial" w:cs="Arial"/>
          <w:sz w:val="24"/>
          <w:szCs w:val="24"/>
        </w:rPr>
        <w:t>inc</w:t>
      </w:r>
      <w:r w:rsidR="008F23A2">
        <w:rPr>
          <w:rFonts w:ascii="Arial" w:hAnsi="Arial" w:cs="Arial"/>
          <w:sz w:val="24"/>
          <w:szCs w:val="24"/>
        </w:rPr>
        <w:t>luding</w:t>
      </w:r>
      <w:r w:rsidRPr="000D3CDE">
        <w:rPr>
          <w:rFonts w:ascii="Arial" w:hAnsi="Arial" w:cs="Arial"/>
          <w:sz w:val="24"/>
          <w:szCs w:val="24"/>
        </w:rPr>
        <w:t xml:space="preserve"> examples, you must always reference it, likewise. Provide some evidence. Paraphrasing is critical for academic writing for many reasons, for student it is very important, to avoid coping from source of text</w:t>
      </w:r>
      <w:r w:rsidR="008F23A2">
        <w:rPr>
          <w:rFonts w:ascii="Arial" w:hAnsi="Arial" w:cs="Arial"/>
          <w:sz w:val="24"/>
          <w:szCs w:val="24"/>
        </w:rPr>
        <w:t>.</w:t>
      </w:r>
      <w:r w:rsidRPr="000D3CDE">
        <w:rPr>
          <w:rFonts w:ascii="Arial" w:hAnsi="Arial" w:cs="Arial"/>
          <w:sz w:val="24"/>
          <w:szCs w:val="24"/>
        </w:rPr>
        <w:t xml:space="preserve"> </w:t>
      </w:r>
      <w:r w:rsidR="008F23A2">
        <w:rPr>
          <w:rFonts w:ascii="Arial" w:hAnsi="Arial" w:cs="Arial"/>
          <w:sz w:val="24"/>
          <w:szCs w:val="24"/>
        </w:rPr>
        <w:t>H</w:t>
      </w:r>
      <w:r w:rsidRPr="000D3CDE">
        <w:rPr>
          <w:rFonts w:ascii="Arial" w:hAnsi="Arial" w:cs="Arial"/>
          <w:sz w:val="24"/>
          <w:szCs w:val="24"/>
        </w:rPr>
        <w:t>owever,</w:t>
      </w:r>
      <w:r w:rsidR="008F23A2">
        <w:rPr>
          <w:rFonts w:ascii="Arial" w:hAnsi="Arial" w:cs="Arial"/>
          <w:sz w:val="24"/>
          <w:szCs w:val="24"/>
        </w:rPr>
        <w:t xml:space="preserve"> this skill</w:t>
      </w:r>
      <w:r w:rsidRPr="000D3CDE">
        <w:rPr>
          <w:rFonts w:ascii="Arial" w:hAnsi="Arial" w:cs="Arial"/>
          <w:sz w:val="24"/>
          <w:szCs w:val="24"/>
        </w:rPr>
        <w:t xml:space="preserve"> already </w:t>
      </w:r>
      <w:r w:rsidR="00F20F7E" w:rsidRPr="000D3CDE">
        <w:rPr>
          <w:rFonts w:ascii="Arial" w:hAnsi="Arial" w:cs="Arial"/>
          <w:sz w:val="24"/>
          <w:szCs w:val="24"/>
        </w:rPr>
        <w:t>has</w:t>
      </w:r>
      <w:r w:rsidRPr="000D3CDE">
        <w:rPr>
          <w:rFonts w:ascii="Arial" w:hAnsi="Arial" w:cs="Arial"/>
          <w:sz w:val="24"/>
          <w:szCs w:val="24"/>
        </w:rPr>
        <w:t xml:space="preserve"> </w:t>
      </w:r>
      <w:r w:rsidR="008F23A2">
        <w:rPr>
          <w:rFonts w:ascii="Arial" w:hAnsi="Arial" w:cs="Arial"/>
          <w:sz w:val="24"/>
          <w:szCs w:val="24"/>
        </w:rPr>
        <w:t xml:space="preserve">been </w:t>
      </w:r>
      <w:r w:rsidRPr="000D3CDE">
        <w:rPr>
          <w:rFonts w:ascii="Arial" w:hAnsi="Arial" w:cs="Arial"/>
          <w:sz w:val="24"/>
          <w:szCs w:val="24"/>
        </w:rPr>
        <w:t xml:space="preserve">explored by academic writers </w:t>
      </w:r>
      <w:r w:rsidR="00915549">
        <w:rPr>
          <w:rFonts w:ascii="Arial" w:hAnsi="Arial" w:cs="Arial"/>
          <w:sz w:val="24"/>
          <w:szCs w:val="24"/>
        </w:rPr>
        <w:t>and came up with own</w:t>
      </w:r>
      <w:r w:rsidRPr="000D3CDE">
        <w:rPr>
          <w:rFonts w:ascii="Arial" w:hAnsi="Arial" w:cs="Arial"/>
          <w:sz w:val="24"/>
          <w:szCs w:val="24"/>
        </w:rPr>
        <w:t xml:space="preserve"> the strategy </w:t>
      </w:r>
      <w:r w:rsidR="00915549">
        <w:rPr>
          <w:rFonts w:ascii="Arial" w:hAnsi="Arial" w:cs="Arial"/>
          <w:sz w:val="24"/>
          <w:szCs w:val="24"/>
        </w:rPr>
        <w:t xml:space="preserve">for </w:t>
      </w:r>
      <w:r w:rsidRPr="000D3CDE">
        <w:rPr>
          <w:rFonts w:ascii="Arial" w:hAnsi="Arial" w:cs="Arial"/>
          <w:sz w:val="24"/>
          <w:szCs w:val="24"/>
        </w:rPr>
        <w:t xml:space="preserve">paraphrasing </w:t>
      </w:r>
      <w:r w:rsidR="00915549">
        <w:rPr>
          <w:rFonts w:ascii="Arial" w:hAnsi="Arial" w:cs="Arial"/>
          <w:sz w:val="24"/>
          <w:szCs w:val="24"/>
        </w:rPr>
        <w:t xml:space="preserve">the work in order to </w:t>
      </w:r>
      <w:r w:rsidRPr="000D3CDE">
        <w:rPr>
          <w:rFonts w:ascii="Arial" w:hAnsi="Arial" w:cs="Arial"/>
          <w:sz w:val="24"/>
          <w:szCs w:val="24"/>
        </w:rPr>
        <w:t>complete their academic assignment</w:t>
      </w:r>
      <w:r w:rsidR="00915549">
        <w:rPr>
          <w:rFonts w:ascii="Arial" w:hAnsi="Arial" w:cs="Arial"/>
          <w:sz w:val="24"/>
          <w:szCs w:val="24"/>
        </w:rPr>
        <w:t>.</w:t>
      </w:r>
    </w:p>
    <w:p w14:paraId="3E7058FA"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lastRenderedPageBreak/>
        <w:t>· Rewrite some information and impression from other sources.</w:t>
      </w:r>
    </w:p>
    <w:p w14:paraId="7712461C"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 Try to write the content with same meaning but with your own language.</w:t>
      </w:r>
    </w:p>
    <w:p w14:paraId="13189177"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 To be write full sentence or paragraph of the text.</w:t>
      </w:r>
    </w:p>
    <w:p w14:paraId="30914E49" w14:textId="77777777" w:rsidR="000D3CDE" w:rsidRPr="000D3CDE" w:rsidRDefault="000D3CDE" w:rsidP="000D3CDE">
      <w:pPr>
        <w:spacing w:line="360" w:lineRule="auto"/>
        <w:jc w:val="both"/>
        <w:rPr>
          <w:rFonts w:ascii="Arial" w:hAnsi="Arial" w:cs="Arial"/>
          <w:sz w:val="24"/>
          <w:szCs w:val="24"/>
        </w:rPr>
      </w:pPr>
      <w:r w:rsidRPr="000D3CDE">
        <w:rPr>
          <w:rFonts w:ascii="Arial" w:hAnsi="Arial" w:cs="Arial"/>
          <w:sz w:val="24"/>
          <w:szCs w:val="24"/>
        </w:rPr>
        <w:t>There are some ways how to paraphrase the concept or text.</w:t>
      </w:r>
    </w:p>
    <w:p w14:paraId="51750802" w14:textId="77777777"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Essentially, read the text, analyze the source make sure you have understood the concept, read as many times as you can and try to rewrite it in your own words. Formerly, ensure you keep the same meaning from original text. considering that your text is identical to original concept try to find the key words and find alternative synonym words. It is critical to paraphrase some ideas already has been written, however it is fundamental study skill. Study Skills, University of Canberra, (2015.)</w:t>
      </w:r>
    </w:p>
    <w:p w14:paraId="34EE72A5" w14:textId="6F275619"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According to Casy,</w:t>
      </w:r>
      <w:r w:rsidR="00F20F7E">
        <w:rPr>
          <w:rFonts w:ascii="Arial" w:hAnsi="Arial" w:cs="Arial"/>
          <w:sz w:val="24"/>
          <w:szCs w:val="24"/>
        </w:rPr>
        <w:t xml:space="preserve"> </w:t>
      </w:r>
      <w:r w:rsidRPr="000D3CDE">
        <w:rPr>
          <w:rFonts w:ascii="Arial" w:hAnsi="Arial" w:cs="Arial"/>
          <w:sz w:val="24"/>
          <w:szCs w:val="24"/>
        </w:rPr>
        <w:t>(2006) to expand the knowledges of students about paraphrasing, the present study analyzed by using the paraphrasing skill the writers developed some methods for classifying</w:t>
      </w:r>
      <w:r>
        <w:rPr>
          <w:rFonts w:ascii="Arial" w:hAnsi="Arial" w:cs="Arial"/>
          <w:sz w:val="24"/>
          <w:szCs w:val="24"/>
        </w:rPr>
        <w:t xml:space="preserve"> </w:t>
      </w:r>
      <w:r w:rsidRPr="000D3CDE">
        <w:rPr>
          <w:rFonts w:ascii="Arial" w:hAnsi="Arial" w:cs="Arial"/>
          <w:sz w:val="24"/>
          <w:szCs w:val="24"/>
        </w:rPr>
        <w:t>these paraphrases into four major Paraphrase Types, Near Copy, Minimal Revision, Moderate Revision, and Substantial Revision.</w:t>
      </w:r>
    </w:p>
    <w:p w14:paraId="304752E3" w14:textId="7C756243"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 xml:space="preserve">Summarizing is the academic skill </w:t>
      </w:r>
      <w:r>
        <w:rPr>
          <w:rFonts w:ascii="Arial" w:hAnsi="Arial" w:cs="Arial"/>
          <w:sz w:val="24"/>
          <w:szCs w:val="24"/>
        </w:rPr>
        <w:t>that</w:t>
      </w:r>
      <w:r w:rsidRPr="000D3CDE">
        <w:rPr>
          <w:rFonts w:ascii="Arial" w:hAnsi="Arial" w:cs="Arial"/>
          <w:sz w:val="24"/>
          <w:szCs w:val="24"/>
        </w:rPr>
        <w:t xml:space="preserve"> is brief critique of some discussion, concept or text, you can try to make summary of the whole article or some short story. However, people mostly summarize because sometimes some text can </w:t>
      </w:r>
      <w:r>
        <w:rPr>
          <w:rFonts w:ascii="Arial" w:hAnsi="Arial" w:cs="Arial"/>
          <w:sz w:val="24"/>
          <w:szCs w:val="24"/>
        </w:rPr>
        <w:t>be</w:t>
      </w:r>
      <w:r w:rsidRPr="000D3CDE">
        <w:rPr>
          <w:rFonts w:ascii="Arial" w:hAnsi="Arial" w:cs="Arial"/>
          <w:sz w:val="24"/>
          <w:szCs w:val="24"/>
        </w:rPr>
        <w:t xml:space="preserve"> too long or to highlight some important data.</w:t>
      </w:r>
    </w:p>
    <w:p w14:paraId="1E6F2B17" w14:textId="7FBC693D" w:rsidR="000D3CDE" w:rsidRP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If you are using in correct order both academic skills paraphrasing and summarizing, you are more likely to sa</w:t>
      </w:r>
      <w:r w:rsidR="00915549">
        <w:rPr>
          <w:rFonts w:ascii="Arial" w:hAnsi="Arial" w:cs="Arial"/>
          <w:sz w:val="24"/>
          <w:szCs w:val="24"/>
        </w:rPr>
        <w:t>v</w:t>
      </w:r>
      <w:r w:rsidRPr="000D3CDE">
        <w:rPr>
          <w:rFonts w:ascii="Arial" w:hAnsi="Arial" w:cs="Arial"/>
          <w:sz w:val="24"/>
          <w:szCs w:val="24"/>
        </w:rPr>
        <w:t>e your time (Mind Tools Content Team,2023)</w:t>
      </w:r>
      <w:r w:rsidR="00915549">
        <w:rPr>
          <w:rFonts w:ascii="Arial" w:hAnsi="Arial" w:cs="Arial"/>
          <w:sz w:val="24"/>
          <w:szCs w:val="24"/>
        </w:rPr>
        <w:t xml:space="preserve">. </w:t>
      </w:r>
      <w:r w:rsidRPr="000D3CDE">
        <w:rPr>
          <w:rFonts w:ascii="Arial" w:hAnsi="Arial" w:cs="Arial"/>
          <w:sz w:val="24"/>
          <w:szCs w:val="24"/>
        </w:rPr>
        <w:t>Your work will gain credibility and better understanding. There are some steps you can follow. For best results</w:t>
      </w:r>
      <w:r>
        <w:rPr>
          <w:rFonts w:ascii="Arial" w:hAnsi="Arial" w:cs="Arial"/>
          <w:sz w:val="24"/>
          <w:szCs w:val="24"/>
        </w:rPr>
        <w:t>,</w:t>
      </w:r>
      <w:r w:rsidRPr="000D3CDE">
        <w:rPr>
          <w:rFonts w:ascii="Arial" w:hAnsi="Arial" w:cs="Arial"/>
          <w:sz w:val="24"/>
          <w:szCs w:val="24"/>
        </w:rPr>
        <w:t xml:space="preserve"> read and tak</w:t>
      </w:r>
      <w:r>
        <w:rPr>
          <w:rFonts w:ascii="Arial" w:hAnsi="Arial" w:cs="Arial"/>
          <w:sz w:val="24"/>
          <w:szCs w:val="24"/>
        </w:rPr>
        <w:t xml:space="preserve">e </w:t>
      </w:r>
      <w:r w:rsidRPr="000D3CDE">
        <w:rPr>
          <w:rFonts w:ascii="Arial" w:hAnsi="Arial" w:cs="Arial"/>
          <w:sz w:val="24"/>
          <w:szCs w:val="24"/>
        </w:rPr>
        <w:t>some notes</w:t>
      </w:r>
      <w:r>
        <w:rPr>
          <w:rFonts w:ascii="Arial" w:hAnsi="Arial" w:cs="Arial"/>
          <w:sz w:val="24"/>
          <w:szCs w:val="24"/>
        </w:rPr>
        <w:t xml:space="preserve">. </w:t>
      </w:r>
      <w:r w:rsidRPr="000D3CDE">
        <w:rPr>
          <w:rFonts w:ascii="Arial" w:hAnsi="Arial" w:cs="Arial"/>
          <w:sz w:val="24"/>
          <w:szCs w:val="24"/>
        </w:rPr>
        <w:t xml:space="preserve">Try to read the text, highlight the important concepts, </w:t>
      </w:r>
      <w:r w:rsidR="00915549">
        <w:rPr>
          <w:rFonts w:ascii="Arial" w:hAnsi="Arial" w:cs="Arial"/>
          <w:sz w:val="24"/>
          <w:szCs w:val="24"/>
        </w:rPr>
        <w:t>write down the information</w:t>
      </w:r>
      <w:r w:rsidRPr="000D3CDE">
        <w:rPr>
          <w:rFonts w:ascii="Arial" w:hAnsi="Arial" w:cs="Arial"/>
          <w:sz w:val="24"/>
          <w:szCs w:val="24"/>
        </w:rPr>
        <w:t xml:space="preserve"> you need to memories</w:t>
      </w:r>
      <w:r>
        <w:rPr>
          <w:rFonts w:ascii="Arial" w:hAnsi="Arial" w:cs="Arial"/>
          <w:sz w:val="24"/>
          <w:szCs w:val="24"/>
        </w:rPr>
        <w:t>, f</w:t>
      </w:r>
      <w:r w:rsidRPr="000D3CDE">
        <w:rPr>
          <w:rFonts w:ascii="Arial" w:hAnsi="Arial" w:cs="Arial"/>
          <w:sz w:val="24"/>
          <w:szCs w:val="24"/>
        </w:rPr>
        <w:t>ind different term</w:t>
      </w:r>
      <w:r w:rsidR="00915549">
        <w:rPr>
          <w:rFonts w:ascii="Arial" w:hAnsi="Arial" w:cs="Arial"/>
          <w:sz w:val="24"/>
          <w:szCs w:val="24"/>
        </w:rPr>
        <w:t>s from own vocabulary</w:t>
      </w:r>
      <w:r w:rsidRPr="000D3CDE">
        <w:rPr>
          <w:rFonts w:ascii="Arial" w:hAnsi="Arial" w:cs="Arial"/>
          <w:sz w:val="24"/>
          <w:szCs w:val="24"/>
        </w:rPr>
        <w:t>.</w:t>
      </w:r>
      <w:r>
        <w:rPr>
          <w:rFonts w:ascii="Arial" w:hAnsi="Arial" w:cs="Arial"/>
          <w:sz w:val="24"/>
          <w:szCs w:val="24"/>
        </w:rPr>
        <w:t xml:space="preserve"> </w:t>
      </w:r>
      <w:r w:rsidRPr="000D3CDE">
        <w:rPr>
          <w:rFonts w:ascii="Arial" w:hAnsi="Arial" w:cs="Arial"/>
          <w:sz w:val="24"/>
          <w:szCs w:val="24"/>
        </w:rPr>
        <w:t>Try to find identical words or expression instead to use the same. Ensure the meaning will remain the same as it was in the original context</w:t>
      </w:r>
      <w:r w:rsidR="00915549">
        <w:rPr>
          <w:rFonts w:ascii="Arial" w:hAnsi="Arial" w:cs="Arial"/>
          <w:sz w:val="24"/>
          <w:szCs w:val="24"/>
        </w:rPr>
        <w:t>. T</w:t>
      </w:r>
      <w:r w:rsidRPr="000D3CDE">
        <w:rPr>
          <w:rFonts w:ascii="Arial" w:hAnsi="Arial" w:cs="Arial"/>
          <w:sz w:val="24"/>
          <w:szCs w:val="24"/>
        </w:rPr>
        <w:t>o abolish the complex sentence, break longer sentences into short version</w:t>
      </w:r>
      <w:r w:rsidR="00915549">
        <w:rPr>
          <w:rFonts w:ascii="Arial" w:hAnsi="Arial" w:cs="Arial"/>
          <w:sz w:val="24"/>
          <w:szCs w:val="24"/>
        </w:rPr>
        <w:t>s</w:t>
      </w:r>
      <w:r w:rsidRPr="000D3CDE">
        <w:rPr>
          <w:rFonts w:ascii="Arial" w:hAnsi="Arial" w:cs="Arial"/>
          <w:sz w:val="24"/>
          <w:szCs w:val="24"/>
        </w:rPr>
        <w:t>.</w:t>
      </w:r>
    </w:p>
    <w:p w14:paraId="29D4E5A7" w14:textId="0B8FD3D8" w:rsidR="000D3CDE" w:rsidRDefault="000D3CDE" w:rsidP="000D3CDE">
      <w:pPr>
        <w:spacing w:line="360" w:lineRule="auto"/>
        <w:ind w:firstLine="720"/>
        <w:jc w:val="both"/>
        <w:rPr>
          <w:rFonts w:ascii="Arial" w:hAnsi="Arial" w:cs="Arial"/>
          <w:sz w:val="24"/>
          <w:szCs w:val="24"/>
        </w:rPr>
      </w:pPr>
      <w:r w:rsidRPr="000D3CDE">
        <w:rPr>
          <w:rFonts w:ascii="Arial" w:hAnsi="Arial" w:cs="Arial"/>
          <w:sz w:val="24"/>
          <w:szCs w:val="24"/>
        </w:rPr>
        <w:t>After you have completed all the stages ensure you check your work, or alternatively you can compare your work with original version (Mind Tools Content Team,2023)</w:t>
      </w:r>
      <w:r w:rsidR="00915549">
        <w:rPr>
          <w:rFonts w:ascii="Arial" w:hAnsi="Arial" w:cs="Arial"/>
          <w:sz w:val="24"/>
          <w:szCs w:val="24"/>
        </w:rPr>
        <w:t>. Y</w:t>
      </w:r>
      <w:r w:rsidRPr="000D3CDE">
        <w:rPr>
          <w:rFonts w:ascii="Arial" w:hAnsi="Arial" w:cs="Arial"/>
          <w:sz w:val="24"/>
          <w:szCs w:val="24"/>
        </w:rPr>
        <w:t xml:space="preserve">our work can be shorter but should include most essential information  </w:t>
      </w:r>
      <w:r w:rsidRPr="000D3CDE">
        <w:rPr>
          <w:rFonts w:ascii="Arial" w:hAnsi="Arial" w:cs="Arial"/>
          <w:sz w:val="24"/>
          <w:szCs w:val="24"/>
        </w:rPr>
        <w:lastRenderedPageBreak/>
        <w:t>date</w:t>
      </w:r>
      <w:r w:rsidR="00915549">
        <w:rPr>
          <w:rFonts w:ascii="Arial" w:hAnsi="Arial" w:cs="Arial"/>
          <w:sz w:val="24"/>
          <w:szCs w:val="24"/>
        </w:rPr>
        <w:t xml:space="preserve"> and also the author surname if the information has been inspired from somewhere else</w:t>
      </w:r>
      <w:r w:rsidRPr="000D3CDE">
        <w:rPr>
          <w:rFonts w:ascii="Arial" w:hAnsi="Arial" w:cs="Arial"/>
          <w:sz w:val="24"/>
          <w:szCs w:val="24"/>
        </w:rPr>
        <w:t>.</w:t>
      </w:r>
    </w:p>
    <w:p w14:paraId="6569D07C" w14:textId="77777777" w:rsidR="000D3CDE" w:rsidRPr="000D3CDE" w:rsidRDefault="000D3CDE" w:rsidP="000D3CDE">
      <w:pPr>
        <w:spacing w:line="360" w:lineRule="auto"/>
        <w:ind w:firstLine="720"/>
        <w:jc w:val="both"/>
        <w:rPr>
          <w:rFonts w:ascii="Arial" w:hAnsi="Arial" w:cs="Arial"/>
          <w:sz w:val="24"/>
          <w:szCs w:val="24"/>
        </w:rPr>
      </w:pPr>
    </w:p>
    <w:p w14:paraId="3B24F3DF" w14:textId="5AD4BB73" w:rsidR="0095061B" w:rsidRDefault="000D3CDE" w:rsidP="000D3CDE">
      <w:pPr>
        <w:pStyle w:val="Heading2"/>
        <w:rPr>
          <w:rFonts w:ascii="Arial" w:hAnsi="Arial" w:cs="Arial"/>
          <w:b/>
          <w:bCs/>
          <w:color w:val="000000" w:themeColor="text1"/>
          <w:sz w:val="24"/>
          <w:szCs w:val="24"/>
        </w:rPr>
      </w:pPr>
      <w:bookmarkStart w:id="21" w:name="_Toc143525641"/>
      <w:r w:rsidRPr="000D3CDE">
        <w:rPr>
          <w:rFonts w:ascii="Arial" w:hAnsi="Arial" w:cs="Arial"/>
          <w:b/>
          <w:bCs/>
          <w:color w:val="000000" w:themeColor="text1"/>
          <w:sz w:val="24"/>
          <w:szCs w:val="24"/>
        </w:rPr>
        <w:t xml:space="preserve">5.2 Importance of </w:t>
      </w:r>
      <w:r w:rsidR="005473BB">
        <w:rPr>
          <w:rFonts w:ascii="Arial" w:hAnsi="Arial" w:cs="Arial"/>
          <w:b/>
          <w:bCs/>
          <w:color w:val="000000" w:themeColor="text1"/>
          <w:sz w:val="24"/>
          <w:szCs w:val="24"/>
        </w:rPr>
        <w:t xml:space="preserve">Paraphrasing </w:t>
      </w:r>
      <w:r w:rsidRPr="000D3CDE">
        <w:rPr>
          <w:rFonts w:ascii="Arial" w:hAnsi="Arial" w:cs="Arial"/>
          <w:b/>
          <w:bCs/>
          <w:color w:val="000000" w:themeColor="text1"/>
          <w:sz w:val="24"/>
          <w:szCs w:val="24"/>
        </w:rPr>
        <w:t>and Summarizing for Academic success</w:t>
      </w:r>
      <w:bookmarkEnd w:id="21"/>
    </w:p>
    <w:p w14:paraId="0F109673" w14:textId="77777777" w:rsidR="000D3CDE" w:rsidRDefault="000D3CDE" w:rsidP="000D3CDE"/>
    <w:p w14:paraId="64B556F4" w14:textId="5DA02006" w:rsidR="000D3CDE" w:rsidRDefault="00BA691E" w:rsidP="00BA691E">
      <w:pPr>
        <w:spacing w:line="360" w:lineRule="auto"/>
        <w:ind w:firstLine="720"/>
        <w:rPr>
          <w:rFonts w:ascii="Arial" w:hAnsi="Arial" w:cs="Arial"/>
          <w:sz w:val="24"/>
          <w:szCs w:val="24"/>
        </w:rPr>
      </w:pPr>
      <w:r>
        <w:rPr>
          <w:rFonts w:ascii="Arial" w:hAnsi="Arial" w:cs="Arial"/>
          <w:sz w:val="24"/>
          <w:szCs w:val="24"/>
        </w:rPr>
        <w:t>A</w:t>
      </w:r>
      <w:r w:rsidR="000D3CDE" w:rsidRPr="000D3CDE">
        <w:rPr>
          <w:rFonts w:ascii="Arial" w:hAnsi="Arial" w:cs="Arial"/>
          <w:sz w:val="24"/>
          <w:szCs w:val="24"/>
        </w:rPr>
        <w:t>s mention</w:t>
      </w:r>
      <w:r>
        <w:rPr>
          <w:rFonts w:ascii="Arial" w:hAnsi="Arial" w:cs="Arial"/>
          <w:sz w:val="24"/>
          <w:szCs w:val="24"/>
        </w:rPr>
        <w:t>ed</w:t>
      </w:r>
      <w:r w:rsidR="000D3CDE" w:rsidRPr="000D3CDE">
        <w:rPr>
          <w:rFonts w:ascii="Arial" w:hAnsi="Arial" w:cs="Arial"/>
          <w:sz w:val="24"/>
          <w:szCs w:val="24"/>
        </w:rPr>
        <w:t xml:space="preserve">  previously, there are several factors </w:t>
      </w:r>
      <w:r>
        <w:rPr>
          <w:rFonts w:ascii="Arial" w:hAnsi="Arial" w:cs="Arial"/>
          <w:sz w:val="24"/>
          <w:szCs w:val="24"/>
        </w:rPr>
        <w:t>that</w:t>
      </w:r>
      <w:r w:rsidR="000D3CDE" w:rsidRPr="000D3CDE">
        <w:rPr>
          <w:rFonts w:ascii="Arial" w:hAnsi="Arial" w:cs="Arial"/>
          <w:sz w:val="24"/>
          <w:szCs w:val="24"/>
        </w:rPr>
        <w:t xml:space="preserve"> can </w:t>
      </w:r>
      <w:r>
        <w:rPr>
          <w:rFonts w:ascii="Arial" w:hAnsi="Arial" w:cs="Arial"/>
          <w:sz w:val="24"/>
          <w:szCs w:val="24"/>
        </w:rPr>
        <w:t xml:space="preserve">bring </w:t>
      </w:r>
      <w:r w:rsidR="000D3CDE" w:rsidRPr="000D3CDE">
        <w:rPr>
          <w:rFonts w:ascii="Arial" w:hAnsi="Arial" w:cs="Arial"/>
          <w:sz w:val="24"/>
          <w:szCs w:val="24"/>
        </w:rPr>
        <w:t>benefit</w:t>
      </w:r>
      <w:r>
        <w:rPr>
          <w:rFonts w:ascii="Arial" w:hAnsi="Arial" w:cs="Arial"/>
          <w:sz w:val="24"/>
          <w:szCs w:val="24"/>
        </w:rPr>
        <w:t>s</w:t>
      </w:r>
      <w:r w:rsidR="000D3CDE" w:rsidRPr="000D3CDE">
        <w:rPr>
          <w:rFonts w:ascii="Arial" w:hAnsi="Arial" w:cs="Arial"/>
          <w:sz w:val="24"/>
          <w:szCs w:val="24"/>
        </w:rPr>
        <w:t xml:space="preserve"> by using paraphrasing or summarizing skills, in terms of be</w:t>
      </w:r>
      <w:r>
        <w:rPr>
          <w:rFonts w:ascii="Arial" w:hAnsi="Arial" w:cs="Arial"/>
          <w:sz w:val="24"/>
          <w:szCs w:val="24"/>
        </w:rPr>
        <w:t>ing</w:t>
      </w:r>
      <w:r w:rsidR="000D3CDE" w:rsidRPr="000D3CDE">
        <w:rPr>
          <w:rFonts w:ascii="Arial" w:hAnsi="Arial" w:cs="Arial"/>
          <w:sz w:val="24"/>
          <w:szCs w:val="24"/>
        </w:rPr>
        <w:t xml:space="preserve"> more successful in academic success, it helps </w:t>
      </w:r>
      <w:r>
        <w:rPr>
          <w:rFonts w:ascii="Arial" w:hAnsi="Arial" w:cs="Arial"/>
          <w:sz w:val="24"/>
          <w:szCs w:val="24"/>
        </w:rPr>
        <w:t>having</w:t>
      </w:r>
      <w:r w:rsidR="000D3CDE" w:rsidRPr="000D3CDE">
        <w:rPr>
          <w:rFonts w:ascii="Arial" w:hAnsi="Arial" w:cs="Arial"/>
          <w:sz w:val="24"/>
          <w:szCs w:val="24"/>
        </w:rPr>
        <w:t xml:space="preserve"> more confidence to</w:t>
      </w:r>
      <w:r>
        <w:rPr>
          <w:rFonts w:ascii="Arial" w:hAnsi="Arial" w:cs="Arial"/>
          <w:sz w:val="24"/>
          <w:szCs w:val="24"/>
        </w:rPr>
        <w:t>wards</w:t>
      </w:r>
      <w:r w:rsidR="000D3CDE" w:rsidRPr="000D3CDE">
        <w:rPr>
          <w:rFonts w:ascii="Arial" w:hAnsi="Arial" w:cs="Arial"/>
          <w:sz w:val="24"/>
          <w:szCs w:val="24"/>
        </w:rPr>
        <w:t xml:space="preserve"> </w:t>
      </w:r>
      <w:r>
        <w:rPr>
          <w:rFonts w:ascii="Arial" w:hAnsi="Arial" w:cs="Arial"/>
          <w:sz w:val="24"/>
          <w:szCs w:val="24"/>
        </w:rPr>
        <w:t>the students</w:t>
      </w:r>
      <w:r w:rsidR="000D3CDE" w:rsidRPr="000D3CDE">
        <w:rPr>
          <w:rFonts w:ascii="Arial" w:hAnsi="Arial" w:cs="Arial"/>
          <w:sz w:val="24"/>
          <w:szCs w:val="24"/>
        </w:rPr>
        <w:t xml:space="preserve"> work</w:t>
      </w:r>
      <w:r>
        <w:rPr>
          <w:rFonts w:ascii="Arial" w:hAnsi="Arial" w:cs="Arial"/>
          <w:sz w:val="24"/>
          <w:szCs w:val="24"/>
        </w:rPr>
        <w:t xml:space="preserve"> (</w:t>
      </w:r>
      <w:r w:rsidR="000D3CDE" w:rsidRPr="000D3CDE">
        <w:rPr>
          <w:rFonts w:ascii="Arial" w:hAnsi="Arial" w:cs="Arial"/>
          <w:sz w:val="24"/>
          <w:szCs w:val="24"/>
        </w:rPr>
        <w:t>Fastiggi, 2022)</w:t>
      </w:r>
      <w:r>
        <w:rPr>
          <w:rFonts w:ascii="Arial" w:hAnsi="Arial" w:cs="Arial"/>
          <w:sz w:val="24"/>
          <w:szCs w:val="24"/>
        </w:rPr>
        <w:t xml:space="preserve">. </w:t>
      </w:r>
      <w:r w:rsidR="000D3CDE" w:rsidRPr="000D3CDE">
        <w:rPr>
          <w:rFonts w:ascii="Arial" w:hAnsi="Arial" w:cs="Arial"/>
          <w:sz w:val="24"/>
          <w:szCs w:val="24"/>
        </w:rPr>
        <w:t xml:space="preserve">It saves time, improves some writing skills, helps </w:t>
      </w:r>
      <w:r w:rsidR="005473BB">
        <w:rPr>
          <w:rFonts w:ascii="Arial" w:hAnsi="Arial" w:cs="Arial"/>
          <w:sz w:val="24"/>
          <w:szCs w:val="24"/>
        </w:rPr>
        <w:t>students</w:t>
      </w:r>
      <w:r w:rsidR="000D3CDE" w:rsidRPr="000D3CDE">
        <w:rPr>
          <w:rFonts w:ascii="Arial" w:hAnsi="Arial" w:cs="Arial"/>
          <w:sz w:val="24"/>
          <w:szCs w:val="24"/>
        </w:rPr>
        <w:t xml:space="preserve"> memori</w:t>
      </w:r>
      <w:r w:rsidR="005473BB">
        <w:rPr>
          <w:rFonts w:ascii="Arial" w:hAnsi="Arial" w:cs="Arial"/>
          <w:sz w:val="24"/>
          <w:szCs w:val="24"/>
        </w:rPr>
        <w:t>zing</w:t>
      </w:r>
      <w:r w:rsidR="000D3CDE" w:rsidRPr="000D3CDE">
        <w:rPr>
          <w:rFonts w:ascii="Arial" w:hAnsi="Arial" w:cs="Arial"/>
          <w:sz w:val="24"/>
          <w:szCs w:val="24"/>
        </w:rPr>
        <w:t xml:space="preserve"> and highligh</w:t>
      </w:r>
      <w:r w:rsidR="005473BB">
        <w:rPr>
          <w:rFonts w:ascii="Arial" w:hAnsi="Arial" w:cs="Arial"/>
          <w:sz w:val="24"/>
          <w:szCs w:val="24"/>
        </w:rPr>
        <w:t>ting</w:t>
      </w:r>
      <w:r w:rsidR="000D3CDE" w:rsidRPr="000D3CDE">
        <w:rPr>
          <w:rFonts w:ascii="Arial" w:hAnsi="Arial" w:cs="Arial"/>
          <w:sz w:val="24"/>
          <w:szCs w:val="24"/>
        </w:rPr>
        <w:t xml:space="preserve"> most critical information. However, it helps you to curtail some quotation.</w:t>
      </w:r>
    </w:p>
    <w:p w14:paraId="424718F6" w14:textId="081A4B03" w:rsidR="00417321" w:rsidRPr="000D3CDE" w:rsidRDefault="00417321" w:rsidP="00BA691E">
      <w:pPr>
        <w:spacing w:line="360" w:lineRule="auto"/>
        <w:ind w:firstLine="720"/>
        <w:rPr>
          <w:rFonts w:ascii="Arial" w:hAnsi="Arial" w:cs="Arial"/>
          <w:sz w:val="24"/>
          <w:szCs w:val="24"/>
        </w:rPr>
      </w:pPr>
      <w:r>
        <w:rPr>
          <w:rFonts w:ascii="Arial" w:hAnsi="Arial" w:cs="Arial"/>
          <w:sz w:val="24"/>
          <w:szCs w:val="24"/>
        </w:rPr>
        <w:t>According to Nguyen,</w:t>
      </w:r>
      <w:r w:rsidR="00FB216A">
        <w:rPr>
          <w:rFonts w:ascii="Arial" w:hAnsi="Arial" w:cs="Arial"/>
          <w:sz w:val="24"/>
          <w:szCs w:val="24"/>
        </w:rPr>
        <w:t xml:space="preserve"> and Nguyen</w:t>
      </w:r>
      <w:r>
        <w:rPr>
          <w:rFonts w:ascii="Arial" w:hAnsi="Arial" w:cs="Arial"/>
          <w:sz w:val="24"/>
          <w:szCs w:val="24"/>
        </w:rPr>
        <w:t xml:space="preserve"> (2019) paraphrasing is an important strategy used by students to write their work using sources and information without changing the meaning. This helps students to get high marks and low similarity </w:t>
      </w:r>
      <w:r w:rsidR="00923302">
        <w:rPr>
          <w:rFonts w:ascii="Arial" w:hAnsi="Arial" w:cs="Arial"/>
          <w:sz w:val="24"/>
          <w:szCs w:val="24"/>
        </w:rPr>
        <w:t xml:space="preserve">when doing their assignments </w:t>
      </w:r>
      <w:r>
        <w:rPr>
          <w:rFonts w:ascii="Arial" w:hAnsi="Arial" w:cs="Arial"/>
          <w:sz w:val="24"/>
          <w:szCs w:val="24"/>
        </w:rPr>
        <w:t>which can lead them to successfully pass the module.</w:t>
      </w:r>
    </w:p>
    <w:p w14:paraId="2FC52BA1" w14:textId="62447531" w:rsidR="002978B9" w:rsidRDefault="005473BB" w:rsidP="005473BB">
      <w:pPr>
        <w:spacing w:line="360" w:lineRule="auto"/>
        <w:jc w:val="both"/>
        <w:rPr>
          <w:rFonts w:ascii="Arial" w:hAnsi="Arial" w:cs="Arial"/>
          <w:sz w:val="24"/>
          <w:szCs w:val="24"/>
        </w:rPr>
      </w:pPr>
      <w:r>
        <w:tab/>
      </w:r>
      <w:r w:rsidR="00923302">
        <w:rPr>
          <w:rFonts w:ascii="Arial" w:hAnsi="Arial" w:cs="Arial"/>
          <w:sz w:val="24"/>
          <w:szCs w:val="24"/>
        </w:rPr>
        <w:t>Summarizing it is another strategy used by students when they need information for their assignments but when they take notes from courses in class as well. This strategy helps students identify the most relevant information from a text and using it in their work. For example</w:t>
      </w:r>
      <w:r w:rsidR="00FB216A">
        <w:rPr>
          <w:rFonts w:ascii="Arial" w:hAnsi="Arial" w:cs="Arial"/>
          <w:sz w:val="24"/>
          <w:szCs w:val="24"/>
        </w:rPr>
        <w:t>,</w:t>
      </w:r>
      <w:r w:rsidR="00923302">
        <w:rPr>
          <w:rFonts w:ascii="Arial" w:hAnsi="Arial" w:cs="Arial"/>
          <w:sz w:val="24"/>
          <w:szCs w:val="24"/>
        </w:rPr>
        <w:t xml:space="preserve"> if a students has to do a summary of a book for their </w:t>
      </w:r>
      <w:r w:rsidR="00FB216A">
        <w:rPr>
          <w:rFonts w:ascii="Arial" w:hAnsi="Arial" w:cs="Arial"/>
          <w:sz w:val="24"/>
          <w:szCs w:val="24"/>
        </w:rPr>
        <w:t>assignment,</w:t>
      </w:r>
      <w:r w:rsidR="00923302">
        <w:rPr>
          <w:rFonts w:ascii="Arial" w:hAnsi="Arial" w:cs="Arial"/>
          <w:sz w:val="24"/>
          <w:szCs w:val="24"/>
        </w:rPr>
        <w:t xml:space="preserve"> they will read the book find the important information and then writing the information in their words, therefore this shows that students had understood the topic and transcribed it in their own words (Nguyen,</w:t>
      </w:r>
      <w:r w:rsidR="00FB216A">
        <w:rPr>
          <w:rFonts w:ascii="Arial" w:hAnsi="Arial" w:cs="Arial"/>
          <w:sz w:val="24"/>
          <w:szCs w:val="24"/>
        </w:rPr>
        <w:t xml:space="preserve"> and Nguyen,</w:t>
      </w:r>
      <w:r w:rsidR="00923302">
        <w:rPr>
          <w:rFonts w:ascii="Arial" w:hAnsi="Arial" w:cs="Arial"/>
          <w:sz w:val="24"/>
          <w:szCs w:val="24"/>
        </w:rPr>
        <w:t xml:space="preserve"> 2016).</w:t>
      </w:r>
    </w:p>
    <w:p w14:paraId="65AA9BD1" w14:textId="77777777" w:rsidR="005473BB" w:rsidRDefault="005473BB" w:rsidP="005473BB">
      <w:pPr>
        <w:spacing w:line="360" w:lineRule="auto"/>
        <w:jc w:val="both"/>
        <w:rPr>
          <w:rFonts w:ascii="Arial" w:hAnsi="Arial" w:cs="Arial"/>
          <w:sz w:val="24"/>
          <w:szCs w:val="24"/>
        </w:rPr>
      </w:pPr>
    </w:p>
    <w:p w14:paraId="243EBD13" w14:textId="6A71D794" w:rsidR="005473BB" w:rsidRPr="005473BB" w:rsidRDefault="005473BB" w:rsidP="005473BB">
      <w:pPr>
        <w:pStyle w:val="Heading2"/>
        <w:jc w:val="both"/>
        <w:rPr>
          <w:rFonts w:ascii="Arial" w:hAnsi="Arial" w:cs="Arial"/>
          <w:b/>
          <w:bCs/>
          <w:color w:val="000000" w:themeColor="text1"/>
          <w:sz w:val="24"/>
          <w:szCs w:val="24"/>
        </w:rPr>
      </w:pPr>
      <w:bookmarkStart w:id="22" w:name="_Toc143525642"/>
      <w:r w:rsidRPr="005473BB">
        <w:rPr>
          <w:rFonts w:ascii="Arial" w:hAnsi="Arial" w:cs="Arial"/>
          <w:b/>
          <w:bCs/>
          <w:color w:val="000000" w:themeColor="text1"/>
          <w:sz w:val="24"/>
          <w:szCs w:val="24"/>
        </w:rPr>
        <w:t>5.3 Importance of Paraphrasing and Summarizing for Professional success</w:t>
      </w:r>
      <w:bookmarkEnd w:id="22"/>
    </w:p>
    <w:p w14:paraId="5639F182" w14:textId="77777777" w:rsidR="005473BB" w:rsidRDefault="005473BB" w:rsidP="005473BB">
      <w:pPr>
        <w:tabs>
          <w:tab w:val="left" w:pos="4050"/>
        </w:tabs>
        <w:spacing w:line="360" w:lineRule="auto"/>
        <w:jc w:val="both"/>
        <w:rPr>
          <w:rFonts w:ascii="Arial" w:hAnsi="Arial" w:cs="Arial"/>
          <w:b/>
          <w:bCs/>
          <w:sz w:val="24"/>
          <w:szCs w:val="24"/>
        </w:rPr>
      </w:pPr>
    </w:p>
    <w:p w14:paraId="06B7646E" w14:textId="684ECD8A" w:rsidR="00206CF4" w:rsidRPr="00206CF4" w:rsidRDefault="005473BB" w:rsidP="005473BB">
      <w:pPr>
        <w:tabs>
          <w:tab w:val="left" w:pos="4050"/>
        </w:tabs>
        <w:spacing w:line="360" w:lineRule="auto"/>
        <w:jc w:val="both"/>
        <w:rPr>
          <w:rFonts w:ascii="Arial" w:hAnsi="Arial" w:cs="Arial"/>
          <w:sz w:val="24"/>
          <w:szCs w:val="24"/>
        </w:rPr>
      </w:pPr>
      <w:r>
        <w:rPr>
          <w:rFonts w:ascii="Arial" w:hAnsi="Arial" w:cs="Arial"/>
          <w:sz w:val="24"/>
          <w:szCs w:val="24"/>
        </w:rPr>
        <w:t xml:space="preserve">     </w:t>
      </w:r>
      <w:r w:rsidRPr="005473BB">
        <w:rPr>
          <w:rFonts w:ascii="Arial" w:hAnsi="Arial" w:cs="Arial"/>
          <w:sz w:val="24"/>
          <w:szCs w:val="24"/>
        </w:rPr>
        <w:t xml:space="preserve">For student to be </w:t>
      </w:r>
      <w:r w:rsidR="00F20F7E" w:rsidRPr="005473BB">
        <w:rPr>
          <w:rFonts w:ascii="Arial" w:hAnsi="Arial" w:cs="Arial"/>
          <w:sz w:val="24"/>
          <w:szCs w:val="24"/>
        </w:rPr>
        <w:t>succ</w:t>
      </w:r>
      <w:r w:rsidR="00F20F7E">
        <w:rPr>
          <w:rFonts w:ascii="Arial" w:hAnsi="Arial" w:cs="Arial"/>
          <w:sz w:val="24"/>
          <w:szCs w:val="24"/>
        </w:rPr>
        <w:t>essful</w:t>
      </w:r>
      <w:r w:rsidRPr="005473BB">
        <w:rPr>
          <w:rFonts w:ascii="Arial" w:hAnsi="Arial" w:cs="Arial"/>
          <w:sz w:val="24"/>
          <w:szCs w:val="24"/>
        </w:rPr>
        <w:t xml:space="preserve"> in professional development </w:t>
      </w:r>
      <w:r w:rsidR="00F20F7E">
        <w:rPr>
          <w:rFonts w:ascii="Arial" w:hAnsi="Arial" w:cs="Arial"/>
          <w:sz w:val="24"/>
          <w:szCs w:val="24"/>
        </w:rPr>
        <w:t xml:space="preserve">they need to get their degree certificate and to that they need to finish the university courses which requires paraphrasing and summarizing for all assignments </w:t>
      </w:r>
      <w:r w:rsidRPr="005473BB">
        <w:rPr>
          <w:rFonts w:ascii="Arial" w:hAnsi="Arial" w:cs="Arial"/>
          <w:sz w:val="24"/>
          <w:szCs w:val="24"/>
        </w:rPr>
        <w:t xml:space="preserve">(Paraphraser, 2017.) </w:t>
      </w:r>
      <w:r>
        <w:rPr>
          <w:rFonts w:ascii="Arial" w:hAnsi="Arial" w:cs="Arial"/>
          <w:sz w:val="24"/>
          <w:szCs w:val="24"/>
        </w:rPr>
        <w:t>I</w:t>
      </w:r>
      <w:r w:rsidRPr="005473BB">
        <w:rPr>
          <w:rFonts w:ascii="Arial" w:hAnsi="Arial" w:cs="Arial"/>
          <w:sz w:val="24"/>
          <w:szCs w:val="24"/>
        </w:rPr>
        <w:t>t is very important to have good skills of paraphrasing and summarizing</w:t>
      </w:r>
      <w:r w:rsidR="008E6C96">
        <w:rPr>
          <w:rFonts w:ascii="Arial" w:hAnsi="Arial" w:cs="Arial"/>
          <w:sz w:val="24"/>
          <w:szCs w:val="24"/>
        </w:rPr>
        <w:t xml:space="preserve"> </w:t>
      </w:r>
      <w:r w:rsidRPr="005473BB">
        <w:rPr>
          <w:rFonts w:ascii="Arial" w:hAnsi="Arial" w:cs="Arial"/>
          <w:sz w:val="24"/>
          <w:szCs w:val="24"/>
        </w:rPr>
        <w:t xml:space="preserve">to </w:t>
      </w:r>
      <w:r w:rsidR="008E6C96">
        <w:rPr>
          <w:rFonts w:ascii="Arial" w:hAnsi="Arial" w:cs="Arial"/>
          <w:sz w:val="24"/>
          <w:szCs w:val="24"/>
        </w:rPr>
        <w:t>pass</w:t>
      </w:r>
      <w:r w:rsidRPr="005473BB">
        <w:rPr>
          <w:rFonts w:ascii="Arial" w:hAnsi="Arial" w:cs="Arial"/>
          <w:sz w:val="24"/>
          <w:szCs w:val="24"/>
        </w:rPr>
        <w:t xml:space="preserve"> all the assignments smoothly. For many projects student</w:t>
      </w:r>
      <w:r w:rsidR="008E6C96">
        <w:rPr>
          <w:rFonts w:ascii="Arial" w:hAnsi="Arial" w:cs="Arial"/>
          <w:sz w:val="24"/>
          <w:szCs w:val="24"/>
        </w:rPr>
        <w:t>s</w:t>
      </w:r>
      <w:r w:rsidRPr="005473BB">
        <w:rPr>
          <w:rFonts w:ascii="Arial" w:hAnsi="Arial" w:cs="Arial"/>
          <w:sz w:val="24"/>
          <w:szCs w:val="24"/>
        </w:rPr>
        <w:t xml:space="preserve"> need to </w:t>
      </w:r>
      <w:r w:rsidR="008E6C96">
        <w:rPr>
          <w:rFonts w:ascii="Arial" w:hAnsi="Arial" w:cs="Arial"/>
          <w:sz w:val="24"/>
          <w:szCs w:val="24"/>
        </w:rPr>
        <w:t xml:space="preserve">take </w:t>
      </w:r>
      <w:r w:rsidRPr="005473BB">
        <w:rPr>
          <w:rFonts w:ascii="Arial" w:hAnsi="Arial" w:cs="Arial"/>
          <w:sz w:val="24"/>
          <w:szCs w:val="24"/>
        </w:rPr>
        <w:t>own notes</w:t>
      </w:r>
      <w:r w:rsidR="008E6C96">
        <w:rPr>
          <w:rFonts w:ascii="Arial" w:hAnsi="Arial" w:cs="Arial"/>
          <w:sz w:val="24"/>
          <w:szCs w:val="24"/>
        </w:rPr>
        <w:t>,</w:t>
      </w:r>
      <w:r w:rsidRPr="005473BB">
        <w:rPr>
          <w:rFonts w:ascii="Arial" w:hAnsi="Arial" w:cs="Arial"/>
          <w:sz w:val="24"/>
          <w:szCs w:val="24"/>
        </w:rPr>
        <w:t xml:space="preserve"> considering th</w:t>
      </w:r>
      <w:r w:rsidR="008E6C96">
        <w:rPr>
          <w:rFonts w:ascii="Arial" w:hAnsi="Arial" w:cs="Arial"/>
          <w:sz w:val="24"/>
          <w:szCs w:val="24"/>
        </w:rPr>
        <w:t xml:space="preserve">is </w:t>
      </w:r>
      <w:r w:rsidRPr="005473BB">
        <w:rPr>
          <w:rFonts w:ascii="Arial" w:hAnsi="Arial" w:cs="Arial"/>
          <w:sz w:val="24"/>
          <w:szCs w:val="24"/>
        </w:rPr>
        <w:t>case</w:t>
      </w:r>
      <w:r w:rsidR="008E6C96">
        <w:rPr>
          <w:rFonts w:ascii="Arial" w:hAnsi="Arial" w:cs="Arial"/>
          <w:sz w:val="24"/>
          <w:szCs w:val="24"/>
        </w:rPr>
        <w:t>,</w:t>
      </w:r>
      <w:r w:rsidRPr="005473BB">
        <w:rPr>
          <w:rFonts w:ascii="Arial" w:hAnsi="Arial" w:cs="Arial"/>
          <w:sz w:val="24"/>
          <w:szCs w:val="24"/>
        </w:rPr>
        <w:t xml:space="preserve"> students must devote a lot of time </w:t>
      </w:r>
      <w:r w:rsidR="008E6C96">
        <w:rPr>
          <w:rFonts w:ascii="Arial" w:hAnsi="Arial" w:cs="Arial"/>
          <w:sz w:val="24"/>
          <w:szCs w:val="24"/>
        </w:rPr>
        <w:t>for</w:t>
      </w:r>
      <w:r w:rsidRPr="005473BB">
        <w:rPr>
          <w:rFonts w:ascii="Arial" w:hAnsi="Arial" w:cs="Arial"/>
          <w:sz w:val="24"/>
          <w:szCs w:val="24"/>
        </w:rPr>
        <w:t xml:space="preserve"> </w:t>
      </w:r>
      <w:r w:rsidR="008E6C96">
        <w:rPr>
          <w:rFonts w:ascii="Arial" w:hAnsi="Arial" w:cs="Arial"/>
          <w:sz w:val="24"/>
          <w:szCs w:val="24"/>
        </w:rPr>
        <w:t>r</w:t>
      </w:r>
      <w:r w:rsidRPr="005473BB">
        <w:rPr>
          <w:rFonts w:ascii="Arial" w:hAnsi="Arial" w:cs="Arial"/>
          <w:sz w:val="24"/>
          <w:szCs w:val="24"/>
        </w:rPr>
        <w:t xml:space="preserve">eading and make some </w:t>
      </w:r>
      <w:r w:rsidRPr="005473BB">
        <w:rPr>
          <w:rFonts w:ascii="Arial" w:hAnsi="Arial" w:cs="Arial"/>
          <w:sz w:val="24"/>
          <w:szCs w:val="24"/>
        </w:rPr>
        <w:lastRenderedPageBreak/>
        <w:t>research simultaneously</w:t>
      </w:r>
      <w:r w:rsidR="008E6C96">
        <w:rPr>
          <w:rFonts w:ascii="Arial" w:hAnsi="Arial" w:cs="Arial"/>
          <w:sz w:val="24"/>
          <w:szCs w:val="24"/>
        </w:rPr>
        <w:t xml:space="preserve"> </w:t>
      </w:r>
      <w:r w:rsidRPr="005473BB">
        <w:rPr>
          <w:rFonts w:ascii="Arial" w:hAnsi="Arial" w:cs="Arial"/>
          <w:sz w:val="24"/>
          <w:szCs w:val="24"/>
        </w:rPr>
        <w:t>(Paraphraser, 2017)</w:t>
      </w:r>
      <w:r w:rsidR="006D546E">
        <w:rPr>
          <w:rFonts w:ascii="Arial" w:hAnsi="Arial" w:cs="Arial"/>
          <w:sz w:val="24"/>
          <w:szCs w:val="24"/>
        </w:rPr>
        <w:t>.</w:t>
      </w:r>
      <w:r w:rsidRPr="005473BB">
        <w:rPr>
          <w:rFonts w:ascii="Arial" w:hAnsi="Arial" w:cs="Arial"/>
          <w:sz w:val="24"/>
          <w:szCs w:val="24"/>
        </w:rPr>
        <w:t xml:space="preserve"> In that case the paraphrasing and summarizing skills are essential to convey the same message from original text</w:t>
      </w:r>
      <w:r w:rsidR="008E6C96">
        <w:rPr>
          <w:rFonts w:ascii="Arial" w:hAnsi="Arial" w:cs="Arial"/>
          <w:sz w:val="24"/>
          <w:szCs w:val="24"/>
        </w:rPr>
        <w:t xml:space="preserve"> and also to avoid</w:t>
      </w:r>
      <w:r w:rsidRPr="005473BB">
        <w:rPr>
          <w:rFonts w:ascii="Arial" w:hAnsi="Arial" w:cs="Arial"/>
          <w:sz w:val="24"/>
          <w:szCs w:val="24"/>
        </w:rPr>
        <w:t xml:space="preserve"> repetitio</w:t>
      </w:r>
      <w:r>
        <w:rPr>
          <w:rFonts w:ascii="Arial" w:hAnsi="Arial" w:cs="Arial"/>
          <w:sz w:val="24"/>
          <w:szCs w:val="24"/>
        </w:rPr>
        <w:t>n</w:t>
      </w:r>
      <w:r w:rsidR="008E6C96">
        <w:rPr>
          <w:rFonts w:ascii="Arial" w:hAnsi="Arial" w:cs="Arial"/>
          <w:sz w:val="24"/>
          <w:szCs w:val="24"/>
        </w:rPr>
        <w:t xml:space="preserve">. This can be an important benefit for professional success, for example a person working in a company has a task of reading </w:t>
      </w:r>
      <w:r w:rsidR="006D546E">
        <w:rPr>
          <w:rFonts w:ascii="Arial" w:hAnsi="Arial" w:cs="Arial"/>
          <w:sz w:val="24"/>
          <w:szCs w:val="24"/>
        </w:rPr>
        <w:t>several</w:t>
      </w:r>
      <w:r w:rsidR="008E6C96">
        <w:rPr>
          <w:rFonts w:ascii="Arial" w:hAnsi="Arial" w:cs="Arial"/>
          <w:sz w:val="24"/>
          <w:szCs w:val="24"/>
        </w:rPr>
        <w:t xml:space="preserve"> research articles and create a report with the findings, therefore having the capacity of summarizing the employee can read all the information and create a report for his manager.</w:t>
      </w:r>
      <w:r>
        <w:rPr>
          <w:rFonts w:ascii="Arial" w:hAnsi="Arial" w:cs="Arial"/>
          <w:sz w:val="24"/>
          <w:szCs w:val="24"/>
        </w:rPr>
        <w:tab/>
      </w:r>
    </w:p>
    <w:p w14:paraId="449479D9" w14:textId="77777777" w:rsidR="00206CF4" w:rsidRPr="00206CF4" w:rsidRDefault="00206CF4" w:rsidP="00206CF4">
      <w:pPr>
        <w:spacing w:line="360" w:lineRule="auto"/>
        <w:jc w:val="both"/>
        <w:rPr>
          <w:rFonts w:ascii="Arial" w:hAnsi="Arial" w:cs="Arial"/>
          <w:sz w:val="24"/>
          <w:szCs w:val="24"/>
        </w:rPr>
      </w:pPr>
      <w:r w:rsidRPr="00206CF4">
        <w:rPr>
          <w:rFonts w:ascii="Arial" w:hAnsi="Arial" w:cs="Arial"/>
          <w:sz w:val="24"/>
          <w:szCs w:val="24"/>
        </w:rPr>
        <w:t xml:space="preserve"> </w:t>
      </w:r>
    </w:p>
    <w:p w14:paraId="0F1341EB" w14:textId="0B8DE8ED" w:rsidR="00206CF4" w:rsidRPr="008F23A2" w:rsidRDefault="00206CF4" w:rsidP="008F23A2">
      <w:pPr>
        <w:pStyle w:val="Heading1"/>
        <w:rPr>
          <w:rFonts w:ascii="Arial" w:hAnsi="Arial" w:cs="Arial"/>
          <w:b/>
          <w:bCs/>
          <w:color w:val="000000" w:themeColor="text1"/>
          <w:sz w:val="24"/>
          <w:szCs w:val="24"/>
        </w:rPr>
      </w:pPr>
      <w:r w:rsidRPr="008F23A2">
        <w:rPr>
          <w:rFonts w:ascii="Arial" w:hAnsi="Arial" w:cs="Arial"/>
          <w:b/>
          <w:bCs/>
          <w:color w:val="000000" w:themeColor="text1"/>
          <w:sz w:val="24"/>
          <w:szCs w:val="24"/>
        </w:rPr>
        <w:t xml:space="preserve"> </w:t>
      </w:r>
      <w:bookmarkStart w:id="23" w:name="_Toc143525643"/>
      <w:r w:rsidR="008F23A2" w:rsidRPr="008F23A2">
        <w:rPr>
          <w:rFonts w:ascii="Arial" w:hAnsi="Arial" w:cs="Arial"/>
          <w:b/>
          <w:bCs/>
          <w:color w:val="000000" w:themeColor="text1"/>
          <w:sz w:val="24"/>
          <w:szCs w:val="24"/>
        </w:rPr>
        <w:t>Conclusion</w:t>
      </w:r>
      <w:bookmarkEnd w:id="23"/>
    </w:p>
    <w:p w14:paraId="7AB38B64" w14:textId="77777777" w:rsidR="00206CF4" w:rsidRPr="00DF51D0" w:rsidRDefault="00206CF4" w:rsidP="00206CF4">
      <w:pPr>
        <w:spacing w:line="360" w:lineRule="auto"/>
        <w:jc w:val="both"/>
        <w:rPr>
          <w:rFonts w:ascii="Arial" w:hAnsi="Arial" w:cs="Arial"/>
          <w:sz w:val="24"/>
          <w:szCs w:val="24"/>
        </w:rPr>
      </w:pPr>
    </w:p>
    <w:p w14:paraId="0F29EEB5" w14:textId="53F5E770" w:rsidR="00F53265" w:rsidRPr="00DF51D0" w:rsidRDefault="002C3AB2" w:rsidP="002C3AB2">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In summary, this report argued how different skills helps individuals for academic success and for professional success. This paper analysed how critical thinking, teamwork, time management, and paraphrasing and summarizing can improve students’ skills for their academic journey but also how this skills learned at university will offer them new opportunities as employees in the near future.</w:t>
      </w:r>
      <w:r w:rsidR="006D546E">
        <w:rPr>
          <w:rFonts w:ascii="Arial" w:hAnsi="Arial" w:cs="Arial"/>
          <w:color w:val="000000" w:themeColor="text1"/>
          <w:sz w:val="24"/>
          <w:szCs w:val="24"/>
        </w:rPr>
        <w:t xml:space="preserve"> </w:t>
      </w:r>
      <w:r>
        <w:rPr>
          <w:rFonts w:ascii="Arial" w:hAnsi="Arial" w:cs="Arial"/>
          <w:color w:val="000000" w:themeColor="text1"/>
          <w:sz w:val="24"/>
          <w:szCs w:val="24"/>
        </w:rPr>
        <w:t xml:space="preserve">According with findings it is essential that all students focus and gain all these essential skills during their time spent at university because this will </w:t>
      </w:r>
      <w:r w:rsidR="006D546E">
        <w:rPr>
          <w:rFonts w:ascii="Arial" w:hAnsi="Arial" w:cs="Arial"/>
          <w:color w:val="000000" w:themeColor="text1"/>
          <w:sz w:val="24"/>
          <w:szCs w:val="24"/>
        </w:rPr>
        <w:t xml:space="preserve">ease their way to a successful person in the future and will help them develop personal and professional. </w:t>
      </w:r>
      <w:r w:rsidR="004F7F94">
        <w:rPr>
          <w:rFonts w:ascii="Arial" w:hAnsi="Arial" w:cs="Arial"/>
          <w:color w:val="000000" w:themeColor="text1"/>
          <w:sz w:val="24"/>
          <w:szCs w:val="24"/>
        </w:rPr>
        <w:t xml:space="preserve">Therefore, each student should try to gain or improve their skills during their academic journey but also in their future career as well. As long as a person </w:t>
      </w:r>
      <w:r w:rsidR="003F3191">
        <w:rPr>
          <w:rFonts w:ascii="Arial" w:hAnsi="Arial" w:cs="Arial"/>
          <w:color w:val="000000" w:themeColor="text1"/>
          <w:sz w:val="24"/>
          <w:szCs w:val="24"/>
        </w:rPr>
        <w:t>breathes,</w:t>
      </w:r>
      <w:r w:rsidR="004F7F94">
        <w:rPr>
          <w:rFonts w:ascii="Arial" w:hAnsi="Arial" w:cs="Arial"/>
          <w:color w:val="000000" w:themeColor="text1"/>
          <w:sz w:val="24"/>
          <w:szCs w:val="24"/>
        </w:rPr>
        <w:t xml:space="preserve"> </w:t>
      </w:r>
      <w:r w:rsidR="003F3191">
        <w:rPr>
          <w:rFonts w:ascii="Arial" w:hAnsi="Arial" w:cs="Arial"/>
          <w:color w:val="000000" w:themeColor="text1"/>
          <w:sz w:val="24"/>
          <w:szCs w:val="24"/>
        </w:rPr>
        <w:t>they</w:t>
      </w:r>
      <w:r w:rsidR="004F7F94">
        <w:rPr>
          <w:rFonts w:ascii="Arial" w:hAnsi="Arial" w:cs="Arial"/>
          <w:color w:val="000000" w:themeColor="text1"/>
          <w:sz w:val="24"/>
          <w:szCs w:val="24"/>
        </w:rPr>
        <w:t xml:space="preserve"> always </w:t>
      </w:r>
      <w:r w:rsidR="003F3191">
        <w:rPr>
          <w:rFonts w:ascii="Arial" w:hAnsi="Arial" w:cs="Arial"/>
          <w:color w:val="000000" w:themeColor="text1"/>
          <w:sz w:val="24"/>
          <w:szCs w:val="24"/>
        </w:rPr>
        <w:t xml:space="preserve">have </w:t>
      </w:r>
      <w:r w:rsidR="004F7F94">
        <w:rPr>
          <w:rFonts w:ascii="Arial" w:hAnsi="Arial" w:cs="Arial"/>
          <w:color w:val="000000" w:themeColor="text1"/>
          <w:sz w:val="24"/>
          <w:szCs w:val="24"/>
        </w:rPr>
        <w:t>something to learn and improve.</w:t>
      </w:r>
    </w:p>
    <w:p w14:paraId="3ED39F3C" w14:textId="77777777" w:rsidR="00D82CC4" w:rsidRPr="00DF51D0" w:rsidRDefault="00D82CC4" w:rsidP="00DF51D0">
      <w:pPr>
        <w:spacing w:line="360" w:lineRule="auto"/>
        <w:jc w:val="both"/>
        <w:rPr>
          <w:rFonts w:ascii="Arial" w:hAnsi="Arial" w:cs="Arial"/>
          <w:color w:val="000000" w:themeColor="text1"/>
          <w:sz w:val="24"/>
          <w:szCs w:val="24"/>
        </w:rPr>
      </w:pPr>
    </w:p>
    <w:p w14:paraId="1DD5B227" w14:textId="77777777" w:rsidR="0014235E" w:rsidRPr="00DF51D0" w:rsidRDefault="0014235E" w:rsidP="00DF51D0">
      <w:pPr>
        <w:spacing w:line="360" w:lineRule="auto"/>
        <w:jc w:val="both"/>
        <w:rPr>
          <w:rFonts w:ascii="Arial" w:hAnsi="Arial" w:cs="Arial"/>
          <w:color w:val="000000" w:themeColor="text1"/>
          <w:sz w:val="24"/>
          <w:szCs w:val="24"/>
        </w:rPr>
      </w:pPr>
    </w:p>
    <w:p w14:paraId="307BB495" w14:textId="77777777" w:rsidR="005C666D" w:rsidRDefault="005C666D" w:rsidP="00DF51D0">
      <w:pPr>
        <w:spacing w:line="360" w:lineRule="auto"/>
        <w:jc w:val="both"/>
        <w:rPr>
          <w:rFonts w:ascii="Arial" w:hAnsi="Arial" w:cs="Arial"/>
          <w:color w:val="000000" w:themeColor="text1"/>
          <w:sz w:val="24"/>
          <w:szCs w:val="24"/>
        </w:rPr>
      </w:pPr>
    </w:p>
    <w:p w14:paraId="29CD4C07" w14:textId="77777777" w:rsidR="00C401C1" w:rsidRDefault="00C401C1" w:rsidP="00DF51D0">
      <w:pPr>
        <w:spacing w:line="360" w:lineRule="auto"/>
        <w:jc w:val="both"/>
        <w:rPr>
          <w:rFonts w:ascii="Arial" w:hAnsi="Arial" w:cs="Arial"/>
          <w:color w:val="000000" w:themeColor="text1"/>
          <w:sz w:val="24"/>
          <w:szCs w:val="24"/>
        </w:rPr>
      </w:pPr>
    </w:p>
    <w:p w14:paraId="13DB5AD5" w14:textId="77777777" w:rsidR="00C401C1" w:rsidRDefault="00C401C1" w:rsidP="00DF51D0">
      <w:pPr>
        <w:spacing w:line="360" w:lineRule="auto"/>
        <w:jc w:val="both"/>
        <w:rPr>
          <w:rFonts w:ascii="Arial" w:hAnsi="Arial" w:cs="Arial"/>
          <w:color w:val="000000" w:themeColor="text1"/>
          <w:sz w:val="24"/>
          <w:szCs w:val="24"/>
        </w:rPr>
      </w:pPr>
    </w:p>
    <w:p w14:paraId="2E85CA77" w14:textId="77777777" w:rsidR="00C401C1" w:rsidRDefault="00C401C1" w:rsidP="00DF51D0">
      <w:pPr>
        <w:spacing w:line="360" w:lineRule="auto"/>
        <w:jc w:val="both"/>
        <w:rPr>
          <w:rFonts w:ascii="Arial" w:hAnsi="Arial" w:cs="Arial"/>
          <w:color w:val="000000" w:themeColor="text1"/>
          <w:sz w:val="24"/>
          <w:szCs w:val="24"/>
        </w:rPr>
      </w:pPr>
    </w:p>
    <w:bookmarkEnd w:id="3"/>
    <w:p w14:paraId="159ACB58" w14:textId="77777777" w:rsidR="00B839D0" w:rsidRDefault="00B839D0" w:rsidP="00DF51D0">
      <w:pPr>
        <w:spacing w:line="360" w:lineRule="auto"/>
        <w:jc w:val="both"/>
        <w:rPr>
          <w:rFonts w:ascii="Arial" w:hAnsi="Arial" w:cs="Arial"/>
          <w:sz w:val="24"/>
          <w:szCs w:val="24"/>
        </w:rPr>
      </w:pPr>
    </w:p>
    <w:p w14:paraId="042EBA14" w14:textId="77777777" w:rsidR="002978B9" w:rsidRPr="00DF51D0" w:rsidRDefault="002978B9" w:rsidP="00DF51D0">
      <w:pPr>
        <w:spacing w:line="360" w:lineRule="auto"/>
        <w:jc w:val="both"/>
        <w:rPr>
          <w:rFonts w:ascii="Arial" w:hAnsi="Arial" w:cs="Arial"/>
          <w:sz w:val="24"/>
          <w:szCs w:val="24"/>
        </w:rPr>
      </w:pPr>
    </w:p>
    <w:p w14:paraId="1530FD7D" w14:textId="402A8960" w:rsidR="00DC22A3" w:rsidRPr="00DF51D0" w:rsidRDefault="00DC22A3" w:rsidP="00851A11">
      <w:pPr>
        <w:pStyle w:val="Heading1"/>
        <w:spacing w:line="360" w:lineRule="auto"/>
        <w:jc w:val="center"/>
        <w:rPr>
          <w:rFonts w:ascii="Arial" w:hAnsi="Arial" w:cs="Arial"/>
          <w:b/>
          <w:bCs/>
          <w:color w:val="auto"/>
          <w:sz w:val="24"/>
          <w:szCs w:val="24"/>
        </w:rPr>
      </w:pPr>
      <w:bookmarkStart w:id="24" w:name="_Toc143525644"/>
      <w:r w:rsidRPr="00DF51D0">
        <w:rPr>
          <w:rFonts w:ascii="Arial" w:hAnsi="Arial" w:cs="Arial"/>
          <w:b/>
          <w:bCs/>
          <w:color w:val="auto"/>
          <w:sz w:val="24"/>
          <w:szCs w:val="24"/>
        </w:rPr>
        <w:lastRenderedPageBreak/>
        <w:t>Reference List</w:t>
      </w:r>
      <w:bookmarkEnd w:id="24"/>
    </w:p>
    <w:p w14:paraId="04748E16" w14:textId="77777777" w:rsidR="008832DC" w:rsidRPr="00DF51D0" w:rsidRDefault="008832DC" w:rsidP="00DF51D0">
      <w:pPr>
        <w:spacing w:line="360" w:lineRule="auto"/>
        <w:jc w:val="both"/>
        <w:rPr>
          <w:rFonts w:ascii="Arial" w:hAnsi="Arial" w:cs="Arial"/>
          <w:sz w:val="24"/>
          <w:szCs w:val="24"/>
        </w:rPr>
      </w:pPr>
    </w:p>
    <w:p w14:paraId="1386F16C" w14:textId="77777777" w:rsidR="00DF51D0" w:rsidRPr="00DF51D0" w:rsidRDefault="00DF51D0" w:rsidP="00DF51D0">
      <w:pPr>
        <w:spacing w:line="360" w:lineRule="auto"/>
        <w:jc w:val="both"/>
        <w:rPr>
          <w:rFonts w:ascii="Arial" w:hAnsi="Arial" w:cs="Arial"/>
          <w:sz w:val="24"/>
          <w:szCs w:val="24"/>
        </w:rPr>
      </w:pPr>
    </w:p>
    <w:p w14:paraId="2C506EA2" w14:textId="0595F542"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Amer, A., (2005). </w:t>
      </w:r>
      <w:r w:rsidRPr="00B839D0">
        <w:rPr>
          <w:rFonts w:ascii="Arial" w:hAnsi="Arial" w:cs="Arial"/>
          <w:i/>
          <w:iCs/>
          <w:sz w:val="24"/>
          <w:szCs w:val="24"/>
        </w:rPr>
        <w:t>Analytical thinking</w:t>
      </w:r>
      <w:r w:rsidRPr="00B839D0">
        <w:rPr>
          <w:rFonts w:ascii="Arial" w:hAnsi="Arial" w:cs="Arial"/>
          <w:sz w:val="24"/>
          <w:szCs w:val="24"/>
        </w:rPr>
        <w:t xml:space="preserve">. Pathways to Higher Education. Available at: </w:t>
      </w:r>
      <w:hyperlink r:id="rId6" w:history="1">
        <w:r w:rsidRPr="00B839D0">
          <w:rPr>
            <w:rStyle w:val="Hyperlink"/>
            <w:rFonts w:ascii="Arial" w:hAnsi="Arial" w:cs="Arial"/>
            <w:sz w:val="24"/>
            <w:szCs w:val="24"/>
          </w:rPr>
          <w:t>Analytical Thinking - Google Books</w:t>
        </w:r>
      </w:hyperlink>
      <w:r w:rsidRPr="00B839D0">
        <w:rPr>
          <w:rFonts w:ascii="Arial" w:hAnsi="Arial" w:cs="Arial"/>
          <w:sz w:val="24"/>
          <w:szCs w:val="24"/>
        </w:rPr>
        <w:t>. (Accessed</w:t>
      </w:r>
      <w:r w:rsidR="00075A8F" w:rsidRPr="00B839D0">
        <w:rPr>
          <w:rFonts w:ascii="Arial" w:hAnsi="Arial" w:cs="Arial"/>
          <w:sz w:val="24"/>
          <w:szCs w:val="24"/>
        </w:rPr>
        <w:t>:</w:t>
      </w:r>
      <w:r w:rsidRPr="00B839D0">
        <w:rPr>
          <w:rFonts w:ascii="Arial" w:hAnsi="Arial" w:cs="Arial"/>
          <w:sz w:val="24"/>
          <w:szCs w:val="24"/>
        </w:rPr>
        <w:t xml:space="preserve"> 1 July 2023).</w:t>
      </w:r>
    </w:p>
    <w:p w14:paraId="24B10995"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Balula, A., Vasconcelos, S. and Moreira, A.(2019) ' Developing Academic Skills in Blended Environments', </w:t>
      </w:r>
      <w:r w:rsidRPr="00B839D0">
        <w:rPr>
          <w:rFonts w:ascii="Arial" w:hAnsi="Arial" w:cs="Arial"/>
          <w:i/>
          <w:iCs/>
          <w:sz w:val="24"/>
          <w:szCs w:val="24"/>
        </w:rPr>
        <w:t>Journal of Teaching English for Specific and Academic Purposes</w:t>
      </w:r>
      <w:r w:rsidRPr="00B839D0">
        <w:rPr>
          <w:rFonts w:ascii="Arial" w:hAnsi="Arial" w:cs="Arial"/>
          <w:sz w:val="24"/>
          <w:szCs w:val="24"/>
        </w:rPr>
        <w:t>, 7(3), pp. 303-309. Available at: </w:t>
      </w:r>
      <w:hyperlink r:id="rId7" w:history="1">
        <w:r w:rsidRPr="00B839D0">
          <w:rPr>
            <w:rStyle w:val="Hyperlink"/>
            <w:rFonts w:ascii="Arial" w:hAnsi="Arial" w:cs="Arial"/>
            <w:sz w:val="24"/>
            <w:szCs w:val="24"/>
          </w:rPr>
          <w:t>DEVELOPING ACADEMIC SKILLS IN BLENDED ENVIRONMENTS | Balula | Journal of Teaching English for Specific and Academic Purposes (ni.ac.rs)</w:t>
        </w:r>
      </w:hyperlink>
      <w:r w:rsidRPr="00B839D0">
        <w:rPr>
          <w:rFonts w:ascii="Arial" w:hAnsi="Arial" w:cs="Arial"/>
          <w:sz w:val="24"/>
          <w:szCs w:val="24"/>
        </w:rPr>
        <w:t> (Accessed: 26 July 2023).</w:t>
      </w:r>
    </w:p>
    <w:p w14:paraId="36C94C9B" w14:textId="7C1D280A"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Cotrell, S. (2019) </w:t>
      </w:r>
      <w:r w:rsidRPr="00B839D0">
        <w:rPr>
          <w:rFonts w:ascii="Arial" w:hAnsi="Arial" w:cs="Arial"/>
          <w:i/>
          <w:iCs/>
          <w:sz w:val="24"/>
          <w:szCs w:val="24"/>
        </w:rPr>
        <w:t>The Study Skills Handbook</w:t>
      </w:r>
      <w:r w:rsidRPr="00B839D0">
        <w:rPr>
          <w:rFonts w:ascii="Arial" w:hAnsi="Arial" w:cs="Arial"/>
          <w:sz w:val="24"/>
          <w:szCs w:val="24"/>
        </w:rPr>
        <w:t xml:space="preserve">.5th London: Red Globe Press. Available at </w:t>
      </w:r>
      <w:hyperlink r:id="rId8" w:history="1">
        <w:r w:rsidRPr="00B839D0">
          <w:rPr>
            <w:rStyle w:val="Hyperlink"/>
            <w:rFonts w:ascii="Arial" w:hAnsi="Arial" w:cs="Arial"/>
            <w:sz w:val="24"/>
            <w:szCs w:val="24"/>
          </w:rPr>
          <w:t>The study skills handbook (exlibrisgroup.com)</w:t>
        </w:r>
      </w:hyperlink>
      <w:r w:rsidRPr="00B839D0">
        <w:rPr>
          <w:rFonts w:ascii="Arial" w:hAnsi="Arial" w:cs="Arial"/>
          <w:sz w:val="24"/>
          <w:szCs w:val="24"/>
        </w:rPr>
        <w:t>.( Accessed</w:t>
      </w:r>
      <w:r w:rsidR="00075A8F" w:rsidRPr="00B839D0">
        <w:rPr>
          <w:rFonts w:ascii="Arial" w:hAnsi="Arial" w:cs="Arial"/>
          <w:sz w:val="24"/>
          <w:szCs w:val="24"/>
        </w:rPr>
        <w:t>:</w:t>
      </w:r>
      <w:r w:rsidRPr="00B839D0">
        <w:rPr>
          <w:rFonts w:ascii="Arial" w:hAnsi="Arial" w:cs="Arial"/>
          <w:sz w:val="24"/>
          <w:szCs w:val="24"/>
        </w:rPr>
        <w:t xml:space="preserve"> 14 July 2023).</w:t>
      </w:r>
    </w:p>
    <w:p w14:paraId="638CA7FB" w14:textId="61697928"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 xml:space="preserve">Doyle, A. (2023) "Critical Thinking Definition, Skills, and Examples." Available at: </w:t>
      </w:r>
      <w:hyperlink r:id="rId9" w:history="1">
        <w:r w:rsidRPr="00B839D0">
          <w:rPr>
            <w:rStyle w:val="Hyperlink"/>
            <w:rFonts w:ascii="Arial" w:hAnsi="Arial" w:cs="Arial"/>
            <w:sz w:val="24"/>
            <w:szCs w:val="24"/>
          </w:rPr>
          <w:t>Critical Thinking Definition, Skills, and Examples (thoughtco.com)</w:t>
        </w:r>
      </w:hyperlink>
      <w:r w:rsidRPr="00B839D0">
        <w:rPr>
          <w:rFonts w:ascii="Arial" w:hAnsi="Arial" w:cs="Arial"/>
          <w:sz w:val="24"/>
          <w:szCs w:val="24"/>
        </w:rPr>
        <w:t>.(Accessed:1 August 2023).</w:t>
      </w:r>
    </w:p>
    <w:p w14:paraId="26152193" w14:textId="5EC0E054"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 xml:space="preserve">Gellin, A. (2003 ‘The Effect of Undergraduate Student Involvement on Critical Thinking: A Meta-Analysis of the Literature 1991-2000’, </w:t>
      </w:r>
      <w:r w:rsidRPr="00B839D0">
        <w:rPr>
          <w:rFonts w:ascii="Arial" w:hAnsi="Arial" w:cs="Arial"/>
          <w:i/>
          <w:iCs/>
          <w:sz w:val="24"/>
          <w:szCs w:val="24"/>
        </w:rPr>
        <w:t>Journal of College Student Development</w:t>
      </w:r>
      <w:r w:rsidRPr="00B839D0">
        <w:rPr>
          <w:rFonts w:ascii="Arial" w:hAnsi="Arial" w:cs="Arial"/>
          <w:sz w:val="24"/>
          <w:szCs w:val="24"/>
        </w:rPr>
        <w:t xml:space="preserve">, Johns Hopkins University Press, 44(6), pp.746-762. Available at: </w:t>
      </w:r>
      <w:hyperlink r:id="rId10" w:history="1">
        <w:r w:rsidRPr="00B839D0">
          <w:rPr>
            <w:rStyle w:val="Hyperlink"/>
            <w:rFonts w:ascii="Arial" w:hAnsi="Arial" w:cs="Arial"/>
            <w:sz w:val="24"/>
            <w:szCs w:val="24"/>
          </w:rPr>
          <w:t>https://muse.jhu.edu/pub/1/article/49034/pdf</w:t>
        </w:r>
      </w:hyperlink>
      <w:r w:rsidRPr="00B839D0">
        <w:rPr>
          <w:rFonts w:ascii="Arial" w:hAnsi="Arial" w:cs="Arial"/>
          <w:sz w:val="24"/>
          <w:szCs w:val="24"/>
        </w:rPr>
        <w:t>. (Accessed:2 August 2023).</w:t>
      </w:r>
    </w:p>
    <w:p w14:paraId="13B5D2A1" w14:textId="040EB400"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 xml:space="preserve">Ghanizadeh, A. (2017) ‘The interplay between reflective thinking, critical thinking, self-monitoring, and academic achievement in higher education’, Higher Education, </w:t>
      </w:r>
      <w:r w:rsidRPr="00B839D0">
        <w:rPr>
          <w:rFonts w:ascii="Arial" w:hAnsi="Arial" w:cs="Arial"/>
          <w:i/>
          <w:iCs/>
          <w:sz w:val="24"/>
          <w:szCs w:val="24"/>
        </w:rPr>
        <w:t xml:space="preserve">Springer, </w:t>
      </w:r>
      <w:r w:rsidRPr="00B839D0">
        <w:rPr>
          <w:rFonts w:ascii="Arial" w:hAnsi="Arial" w:cs="Arial"/>
          <w:sz w:val="24"/>
          <w:szCs w:val="24"/>
        </w:rPr>
        <w:t xml:space="preserve">74(1), Available at: </w:t>
      </w:r>
      <w:hyperlink r:id="rId11" w:history="1">
        <w:r w:rsidRPr="00B839D0">
          <w:rPr>
            <w:rStyle w:val="Hyperlink"/>
            <w:rFonts w:ascii="Arial" w:hAnsi="Arial" w:cs="Arial"/>
            <w:sz w:val="24"/>
            <w:szCs w:val="24"/>
          </w:rPr>
          <w:t>The interplay between reflective thinking, critical thinking, self-monitoring, and academic achievement in higher education (uwtsd.ac.uk)</w:t>
        </w:r>
      </w:hyperlink>
      <w:r w:rsidRPr="00B839D0">
        <w:rPr>
          <w:rFonts w:ascii="Arial" w:hAnsi="Arial" w:cs="Arial"/>
          <w:sz w:val="24"/>
          <w:szCs w:val="24"/>
        </w:rPr>
        <w:t>. (Accessed:1 August 2023).</w:t>
      </w:r>
    </w:p>
    <w:p w14:paraId="415E363E"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00B839D0">
        <w:rPr>
          <w:rFonts w:ascii="Arial" w:hAnsi="Arial" w:cs="Arial"/>
          <w:sz w:val="24"/>
          <w:szCs w:val="24"/>
        </w:rPr>
        <w:t xml:space="preserve">Heard J., Scoular, C., Duckworth, D., Ramalingam, D., &amp; Teo, I. (2020). ‘Critical thinking: Definition and structure’. </w:t>
      </w:r>
      <w:r w:rsidRPr="00B839D0">
        <w:rPr>
          <w:rFonts w:ascii="Arial" w:hAnsi="Arial" w:cs="Arial"/>
          <w:i/>
          <w:iCs/>
          <w:sz w:val="24"/>
          <w:szCs w:val="24"/>
        </w:rPr>
        <w:t>Australian Council for Educational Research</w:t>
      </w:r>
      <w:r w:rsidRPr="00B839D0">
        <w:rPr>
          <w:rFonts w:ascii="Arial" w:hAnsi="Arial" w:cs="Arial"/>
          <w:sz w:val="24"/>
          <w:szCs w:val="24"/>
        </w:rPr>
        <w:t xml:space="preserve">. Available at:  </w:t>
      </w:r>
      <w:hyperlink r:id="rId12" w:history="1">
        <w:r w:rsidRPr="00B839D0">
          <w:rPr>
            <w:rStyle w:val="Hyperlink"/>
            <w:rFonts w:ascii="Arial" w:hAnsi="Arial" w:cs="Arial"/>
            <w:sz w:val="24"/>
            <w:szCs w:val="24"/>
          </w:rPr>
          <w:t>CriticalThinking_DefinitionandStructure.pdf</w:t>
        </w:r>
      </w:hyperlink>
      <w:r w:rsidRPr="00B839D0">
        <w:rPr>
          <w:rFonts w:ascii="Arial" w:hAnsi="Arial" w:cs="Arial"/>
          <w:sz w:val="24"/>
          <w:szCs w:val="24"/>
        </w:rPr>
        <w:t>.(Accessed: 31 July 2023).</w:t>
      </w:r>
    </w:p>
    <w:p w14:paraId="5653B480" w14:textId="0C3CEF95" w:rsidR="00206CF4" w:rsidRPr="003D2696" w:rsidRDefault="00206CF4" w:rsidP="003D2696">
      <w:pPr>
        <w:pStyle w:val="ListParagraph"/>
        <w:numPr>
          <w:ilvl w:val="0"/>
          <w:numId w:val="5"/>
        </w:numPr>
        <w:spacing w:line="360" w:lineRule="auto"/>
        <w:jc w:val="both"/>
        <w:rPr>
          <w:rFonts w:ascii="Arial" w:hAnsi="Arial" w:cs="Arial"/>
          <w:sz w:val="24"/>
          <w:szCs w:val="24"/>
        </w:rPr>
      </w:pPr>
      <w:r w:rsidRPr="003D2696">
        <w:rPr>
          <w:rFonts w:ascii="Arial" w:hAnsi="Arial" w:cs="Arial"/>
          <w:i/>
          <w:iCs/>
          <w:sz w:val="24"/>
          <w:szCs w:val="24"/>
        </w:rPr>
        <w:t>Herzing University</w:t>
      </w:r>
      <w:r w:rsidRPr="003D2696">
        <w:rPr>
          <w:rFonts w:ascii="Arial" w:hAnsi="Arial" w:cs="Arial"/>
          <w:sz w:val="24"/>
          <w:szCs w:val="24"/>
        </w:rPr>
        <w:t xml:space="preserve"> (2019) ‘7 important teamwork skills you need in school and your</w:t>
      </w:r>
      <w:r w:rsidR="003D2696" w:rsidRPr="003D2696">
        <w:rPr>
          <w:rFonts w:ascii="Arial" w:hAnsi="Arial" w:cs="Arial"/>
          <w:sz w:val="24"/>
          <w:szCs w:val="24"/>
        </w:rPr>
        <w:t xml:space="preserve"> </w:t>
      </w:r>
      <w:r w:rsidRPr="003D2696">
        <w:rPr>
          <w:rFonts w:ascii="Arial" w:hAnsi="Arial" w:cs="Arial"/>
          <w:sz w:val="24"/>
          <w:szCs w:val="24"/>
        </w:rPr>
        <w:t>career’, Herzing University. Availabl</w:t>
      </w:r>
      <w:r w:rsidR="003D2696" w:rsidRPr="003D2696">
        <w:rPr>
          <w:rFonts w:ascii="Arial" w:hAnsi="Arial" w:cs="Arial"/>
          <w:sz w:val="24"/>
          <w:szCs w:val="24"/>
        </w:rPr>
        <w:t xml:space="preserve">e </w:t>
      </w:r>
      <w:r w:rsidRPr="003D2696">
        <w:rPr>
          <w:rFonts w:ascii="Arial" w:hAnsi="Arial" w:cs="Arial"/>
          <w:sz w:val="24"/>
          <w:szCs w:val="24"/>
        </w:rPr>
        <w:lastRenderedPageBreak/>
        <w:t>at:</w:t>
      </w:r>
      <w:hyperlink r:id="rId13">
        <w:r w:rsidRPr="003D2696">
          <w:rPr>
            <w:rStyle w:val="Hyperlink"/>
            <w:rFonts w:ascii="Arial" w:hAnsi="Arial" w:cs="Arial"/>
            <w:sz w:val="24"/>
            <w:szCs w:val="24"/>
          </w:rPr>
          <w:t>https://www.herzing.edu/blog/7</w:t>
        </w:r>
      </w:hyperlink>
      <w:hyperlink r:id="rId14">
        <w:r w:rsidRPr="003D2696">
          <w:rPr>
            <w:rStyle w:val="Hyperlink"/>
            <w:rFonts w:ascii="Arial" w:hAnsi="Arial" w:cs="Arial"/>
            <w:sz w:val="24"/>
            <w:szCs w:val="24"/>
          </w:rPr>
          <w:t>https://www.herzing.edu/blog/7-important-teamwork-skills-you-need-school-and-your-career</w:t>
        </w:r>
      </w:hyperlink>
      <w:hyperlink r:id="rId15">
        <w:r w:rsidRPr="003D2696">
          <w:rPr>
            <w:rStyle w:val="Hyperlink"/>
            <w:rFonts w:ascii="Arial" w:hAnsi="Arial" w:cs="Arial"/>
            <w:sz w:val="24"/>
            <w:szCs w:val="24"/>
          </w:rPr>
          <w:t>important</w:t>
        </w:r>
      </w:hyperlink>
      <w:hyperlink r:id="rId16">
        <w:r w:rsidRPr="003D2696">
          <w:rPr>
            <w:rStyle w:val="Hyperlink"/>
            <w:rFonts w:ascii="Arial" w:hAnsi="Arial" w:cs="Arial"/>
            <w:sz w:val="24"/>
            <w:szCs w:val="24"/>
          </w:rPr>
          <w:t>-</w:t>
        </w:r>
      </w:hyperlink>
      <w:hyperlink r:id="rId17">
        <w:r w:rsidRPr="003D2696">
          <w:rPr>
            <w:rStyle w:val="Hyperlink"/>
            <w:rFonts w:ascii="Arial" w:hAnsi="Arial" w:cs="Arial"/>
            <w:sz w:val="24"/>
            <w:szCs w:val="24"/>
          </w:rPr>
          <w:t>teamwork</w:t>
        </w:r>
      </w:hyperlink>
      <w:hyperlink r:id="rId18">
        <w:r w:rsidRPr="003D2696">
          <w:rPr>
            <w:rStyle w:val="Hyperlink"/>
            <w:rFonts w:ascii="Arial" w:hAnsi="Arial" w:cs="Arial"/>
            <w:sz w:val="24"/>
            <w:szCs w:val="24"/>
          </w:rPr>
          <w:t>-</w:t>
        </w:r>
      </w:hyperlink>
      <w:hyperlink r:id="rId19">
        <w:r w:rsidRPr="003D2696">
          <w:rPr>
            <w:rStyle w:val="Hyperlink"/>
            <w:rFonts w:ascii="Arial" w:hAnsi="Arial" w:cs="Arial"/>
            <w:sz w:val="24"/>
            <w:szCs w:val="24"/>
          </w:rPr>
          <w:t>skills</w:t>
        </w:r>
      </w:hyperlink>
      <w:hyperlink r:id="rId20">
        <w:r w:rsidRPr="003D2696">
          <w:rPr>
            <w:rStyle w:val="Hyperlink"/>
            <w:rFonts w:ascii="Arial" w:hAnsi="Arial" w:cs="Arial"/>
            <w:sz w:val="24"/>
            <w:szCs w:val="24"/>
          </w:rPr>
          <w:t>-</w:t>
        </w:r>
      </w:hyperlink>
      <w:hyperlink r:id="rId21">
        <w:r w:rsidRPr="003D2696">
          <w:rPr>
            <w:rStyle w:val="Hyperlink"/>
            <w:rFonts w:ascii="Arial" w:hAnsi="Arial" w:cs="Arial"/>
            <w:sz w:val="24"/>
            <w:szCs w:val="24"/>
          </w:rPr>
          <w:t>you</w:t>
        </w:r>
      </w:hyperlink>
      <w:hyperlink r:id="rId22">
        <w:r w:rsidRPr="003D2696">
          <w:rPr>
            <w:rStyle w:val="Hyperlink"/>
            <w:rFonts w:ascii="Arial" w:hAnsi="Arial" w:cs="Arial"/>
            <w:sz w:val="24"/>
            <w:szCs w:val="24"/>
          </w:rPr>
          <w:t>-</w:t>
        </w:r>
      </w:hyperlink>
      <w:hyperlink r:id="rId23">
        <w:r w:rsidRPr="003D2696">
          <w:rPr>
            <w:rStyle w:val="Hyperlink"/>
            <w:rFonts w:ascii="Arial" w:hAnsi="Arial" w:cs="Arial"/>
            <w:sz w:val="24"/>
            <w:szCs w:val="24"/>
          </w:rPr>
          <w:t>need</w:t>
        </w:r>
      </w:hyperlink>
      <w:hyperlink r:id="rId24">
        <w:r w:rsidRPr="003D2696">
          <w:rPr>
            <w:rStyle w:val="Hyperlink"/>
            <w:rFonts w:ascii="Arial" w:hAnsi="Arial" w:cs="Arial"/>
            <w:sz w:val="24"/>
            <w:szCs w:val="24"/>
          </w:rPr>
          <w:t>-</w:t>
        </w:r>
      </w:hyperlink>
      <w:hyperlink r:id="rId25">
        <w:r w:rsidRPr="003D2696">
          <w:rPr>
            <w:rStyle w:val="Hyperlink"/>
            <w:rFonts w:ascii="Arial" w:hAnsi="Arial" w:cs="Arial"/>
            <w:sz w:val="24"/>
            <w:szCs w:val="24"/>
          </w:rPr>
          <w:t>school</w:t>
        </w:r>
      </w:hyperlink>
      <w:hyperlink r:id="rId26">
        <w:r w:rsidRPr="003D2696">
          <w:rPr>
            <w:rStyle w:val="Hyperlink"/>
            <w:rFonts w:ascii="Arial" w:hAnsi="Arial" w:cs="Arial"/>
            <w:sz w:val="24"/>
            <w:szCs w:val="24"/>
          </w:rPr>
          <w:t>-</w:t>
        </w:r>
      </w:hyperlink>
      <w:hyperlink r:id="rId27">
        <w:r w:rsidRPr="003D2696">
          <w:rPr>
            <w:rStyle w:val="Hyperlink"/>
            <w:rFonts w:ascii="Arial" w:hAnsi="Arial" w:cs="Arial"/>
            <w:sz w:val="24"/>
            <w:szCs w:val="24"/>
          </w:rPr>
          <w:t>and</w:t>
        </w:r>
      </w:hyperlink>
      <w:hyperlink r:id="rId28">
        <w:r w:rsidRPr="003D2696">
          <w:rPr>
            <w:rStyle w:val="Hyperlink"/>
            <w:rFonts w:ascii="Arial" w:hAnsi="Arial" w:cs="Arial"/>
            <w:sz w:val="24"/>
            <w:szCs w:val="24"/>
          </w:rPr>
          <w:t>-</w:t>
        </w:r>
      </w:hyperlink>
      <w:hyperlink r:id="rId29">
        <w:r w:rsidRPr="003D2696">
          <w:rPr>
            <w:rStyle w:val="Hyperlink"/>
            <w:rFonts w:ascii="Arial" w:hAnsi="Arial" w:cs="Arial"/>
            <w:sz w:val="24"/>
            <w:szCs w:val="24"/>
          </w:rPr>
          <w:t>your</w:t>
        </w:r>
      </w:hyperlink>
      <w:hyperlink r:id="rId30">
        <w:r w:rsidRPr="003D2696">
          <w:rPr>
            <w:rStyle w:val="Hyperlink"/>
            <w:rFonts w:ascii="Arial" w:hAnsi="Arial" w:cs="Arial"/>
            <w:sz w:val="24"/>
            <w:szCs w:val="24"/>
          </w:rPr>
          <w:t>-</w:t>
        </w:r>
      </w:hyperlink>
      <w:hyperlink r:id="rId31">
        <w:r w:rsidRPr="003D2696">
          <w:rPr>
            <w:rStyle w:val="Hyperlink"/>
            <w:rFonts w:ascii="Arial" w:hAnsi="Arial" w:cs="Arial"/>
            <w:sz w:val="24"/>
            <w:szCs w:val="24"/>
          </w:rPr>
          <w:t>career</w:t>
        </w:r>
      </w:hyperlink>
      <w:hyperlink r:id="rId32">
        <w:r w:rsidRPr="003D2696">
          <w:rPr>
            <w:rStyle w:val="Hyperlink"/>
            <w:rFonts w:ascii="Arial" w:hAnsi="Arial" w:cs="Arial"/>
            <w:sz w:val="24"/>
            <w:szCs w:val="24"/>
          </w:rPr>
          <w:t>.</w:t>
        </w:r>
      </w:hyperlink>
      <w:r w:rsidRPr="003D2696">
        <w:rPr>
          <w:rFonts w:ascii="Arial" w:hAnsi="Arial" w:cs="Arial"/>
          <w:sz w:val="24"/>
          <w:szCs w:val="24"/>
        </w:rPr>
        <w:t>( Accessed:  8 August 2023).</w:t>
      </w:r>
    </w:p>
    <w:p w14:paraId="438D3E8A" w14:textId="3454A8CC" w:rsidR="213272CF" w:rsidRPr="003D2696" w:rsidRDefault="213272CF" w:rsidP="003D2696">
      <w:pPr>
        <w:pStyle w:val="ListParagraph"/>
        <w:numPr>
          <w:ilvl w:val="0"/>
          <w:numId w:val="5"/>
        </w:numPr>
        <w:spacing w:line="360" w:lineRule="auto"/>
        <w:jc w:val="both"/>
        <w:rPr>
          <w:rFonts w:ascii="Arial" w:eastAsia="system-ui" w:hAnsi="Arial" w:cs="Arial"/>
          <w:color w:val="000000" w:themeColor="text1"/>
          <w:sz w:val="24"/>
          <w:szCs w:val="24"/>
        </w:rPr>
      </w:pPr>
      <w:r w:rsidRPr="003D2696">
        <w:rPr>
          <w:rFonts w:ascii="Arial" w:eastAsia="system-ui" w:hAnsi="Arial" w:cs="Arial"/>
          <w:color w:val="000000" w:themeColor="text1"/>
          <w:sz w:val="24"/>
          <w:szCs w:val="24"/>
        </w:rPr>
        <w:t>Covey, S. R. (1989). "The 7 Habits of Highly Effective People." Simon &amp; Schuster.</w:t>
      </w:r>
    </w:p>
    <w:p w14:paraId="427D4803" w14:textId="690FBDF5" w:rsidR="213272CF" w:rsidRPr="003D2696" w:rsidRDefault="213272CF" w:rsidP="003D2696">
      <w:pPr>
        <w:pStyle w:val="ListParagraph"/>
        <w:numPr>
          <w:ilvl w:val="0"/>
          <w:numId w:val="5"/>
        </w:numPr>
        <w:spacing w:after="0" w:line="360" w:lineRule="auto"/>
        <w:jc w:val="both"/>
        <w:rPr>
          <w:rFonts w:ascii="Arial" w:eastAsia="system-ui" w:hAnsi="Arial" w:cs="Arial"/>
          <w:color w:val="000000" w:themeColor="text1"/>
          <w:sz w:val="24"/>
          <w:szCs w:val="24"/>
        </w:rPr>
      </w:pPr>
      <w:r w:rsidRPr="003D2696">
        <w:rPr>
          <w:rFonts w:ascii="Arial" w:eastAsia="system-ui" w:hAnsi="Arial" w:cs="Arial"/>
          <w:color w:val="000000" w:themeColor="text1"/>
          <w:sz w:val="24"/>
          <w:szCs w:val="24"/>
        </w:rPr>
        <w:t xml:space="preserve">Tracy, B. (2001). "Eat That </w:t>
      </w:r>
      <w:r w:rsidR="003D2696" w:rsidRPr="003D2696">
        <w:rPr>
          <w:rFonts w:ascii="Arial" w:eastAsia="system-ui" w:hAnsi="Arial" w:cs="Arial"/>
          <w:color w:val="000000" w:themeColor="text1"/>
          <w:sz w:val="24"/>
          <w:szCs w:val="24"/>
        </w:rPr>
        <w:t>Frog!</w:t>
      </w:r>
      <w:r w:rsidRPr="003D2696">
        <w:rPr>
          <w:rFonts w:ascii="Arial" w:eastAsia="system-ui" w:hAnsi="Arial" w:cs="Arial"/>
          <w:color w:val="000000" w:themeColor="text1"/>
          <w:sz w:val="24"/>
          <w:szCs w:val="24"/>
        </w:rPr>
        <w:t xml:space="preserve"> 21 Great Ways to Stop Procrastinating and Get More Done in Less Time." Berrett-Koehler Publishers.</w:t>
      </w:r>
    </w:p>
    <w:p w14:paraId="4B6593DA" w14:textId="7CDAC04F" w:rsidR="24CB159A" w:rsidRPr="003D2696" w:rsidRDefault="213272CF" w:rsidP="003D2696">
      <w:pPr>
        <w:pStyle w:val="ListParagraph"/>
        <w:numPr>
          <w:ilvl w:val="0"/>
          <w:numId w:val="5"/>
        </w:numPr>
        <w:spacing w:after="0" w:line="360" w:lineRule="auto"/>
        <w:jc w:val="both"/>
        <w:rPr>
          <w:rFonts w:ascii="Arial" w:eastAsia="system-ui" w:hAnsi="Arial" w:cs="Arial"/>
          <w:color w:val="000000" w:themeColor="text1"/>
          <w:sz w:val="24"/>
          <w:szCs w:val="24"/>
        </w:rPr>
      </w:pPr>
      <w:r w:rsidRPr="003D2696">
        <w:rPr>
          <w:rFonts w:ascii="Arial" w:eastAsia="system-ui" w:hAnsi="Arial" w:cs="Arial"/>
          <w:color w:val="000000" w:themeColor="text1"/>
          <w:sz w:val="24"/>
          <w:szCs w:val="24"/>
        </w:rPr>
        <w:t>Lakein, A. (1973). "How to Get Control of Your Time and Your Life." New American Library.</w:t>
      </w:r>
    </w:p>
    <w:p w14:paraId="64407361" w14:textId="7E2A64C2"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HESS, E. D. (2014) “Critical Thinking Tools”. In </w:t>
      </w:r>
      <w:r w:rsidRPr="24CB159A">
        <w:rPr>
          <w:rFonts w:ascii="Arial" w:hAnsi="Arial" w:cs="Arial"/>
          <w:i/>
          <w:iCs/>
          <w:sz w:val="24"/>
          <w:szCs w:val="24"/>
        </w:rPr>
        <w:t>Learn or Die: Using Science to Build a Leading-Edge Learning Organization</w:t>
      </w:r>
      <w:r w:rsidRPr="24CB159A">
        <w:rPr>
          <w:rFonts w:ascii="Arial" w:hAnsi="Arial" w:cs="Arial"/>
          <w:sz w:val="24"/>
          <w:szCs w:val="24"/>
        </w:rPr>
        <w:t xml:space="preserve"> .Columbia University Press, pp. 74–88. Available at: </w:t>
      </w:r>
      <w:hyperlink r:id="rId33">
        <w:r w:rsidRPr="24CB159A">
          <w:rPr>
            <w:rStyle w:val="Hyperlink"/>
            <w:rFonts w:ascii="Arial" w:hAnsi="Arial" w:cs="Arial"/>
            <w:sz w:val="24"/>
            <w:szCs w:val="24"/>
          </w:rPr>
          <w:t>Critical Thinking Tools (uwtsd.ac.uk)</w:t>
        </w:r>
      </w:hyperlink>
      <w:r w:rsidRPr="24CB159A">
        <w:rPr>
          <w:rFonts w:ascii="Arial" w:hAnsi="Arial" w:cs="Arial"/>
          <w:sz w:val="24"/>
          <w:szCs w:val="24"/>
        </w:rPr>
        <w:t xml:space="preserve"> (Accessed: 1 August 2023).</w:t>
      </w:r>
    </w:p>
    <w:p w14:paraId="17974B20" w14:textId="3095CEC7"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Hess, E.D. (2014) ‘Critical Thinking Tools’ in </w:t>
      </w:r>
      <w:r w:rsidRPr="24CB159A">
        <w:rPr>
          <w:rFonts w:ascii="Arial" w:hAnsi="Arial" w:cs="Arial"/>
          <w:i/>
          <w:iCs/>
          <w:sz w:val="24"/>
          <w:szCs w:val="24"/>
        </w:rPr>
        <w:t>Learn or Die</w:t>
      </w:r>
      <w:r w:rsidRPr="24CB159A">
        <w:rPr>
          <w:rFonts w:ascii="Arial" w:hAnsi="Arial" w:cs="Arial"/>
          <w:sz w:val="24"/>
          <w:szCs w:val="24"/>
        </w:rPr>
        <w:t xml:space="preserve">, Columbia University Press, Available at: </w:t>
      </w:r>
      <w:hyperlink r:id="rId34">
        <w:r w:rsidRPr="24CB159A">
          <w:rPr>
            <w:rStyle w:val="Hyperlink"/>
            <w:rFonts w:ascii="Arial" w:hAnsi="Arial" w:cs="Arial"/>
            <w:sz w:val="24"/>
            <w:szCs w:val="24"/>
          </w:rPr>
          <w:t>Critical Thinking Tools (uwtsd.ac.uk)</w:t>
        </w:r>
      </w:hyperlink>
      <w:r w:rsidRPr="24CB159A">
        <w:rPr>
          <w:rFonts w:ascii="Arial" w:hAnsi="Arial" w:cs="Arial"/>
          <w:sz w:val="24"/>
          <w:szCs w:val="24"/>
        </w:rPr>
        <w:t>. (Accessed: 2 August 2023).</w:t>
      </w:r>
    </w:p>
    <w:p w14:paraId="2229B9E8"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Hitch, D., et al.(2012) ‘Academic Skills and Beyond: A Resource Based Approach to Support Student Success in Higher Education’, </w:t>
      </w:r>
      <w:r w:rsidRPr="24CB159A">
        <w:rPr>
          <w:rFonts w:ascii="Arial" w:hAnsi="Arial" w:cs="Arial"/>
          <w:i/>
          <w:iCs/>
          <w:sz w:val="24"/>
          <w:szCs w:val="24"/>
        </w:rPr>
        <w:t>Journal of academic language and learning,</w:t>
      </w:r>
      <w:r w:rsidRPr="24CB159A">
        <w:rPr>
          <w:rFonts w:ascii="Arial" w:hAnsi="Arial" w:cs="Arial"/>
          <w:sz w:val="24"/>
          <w:szCs w:val="24"/>
        </w:rPr>
        <w:t xml:space="preserve">6(2),pp.29-41. Available at: </w:t>
      </w:r>
      <w:hyperlink r:id="rId35">
        <w:r w:rsidRPr="24CB159A">
          <w:rPr>
            <w:rStyle w:val="Hyperlink"/>
            <w:rFonts w:ascii="Arial" w:hAnsi="Arial" w:cs="Arial"/>
            <w:sz w:val="24"/>
            <w:szCs w:val="24"/>
          </w:rPr>
          <w:t>(PDF) Academic Skills and Beyond: A Resource Based Approach to Support Student Success in Higher Education (researchgate.net)</w:t>
        </w:r>
      </w:hyperlink>
      <w:r w:rsidRPr="24CB159A">
        <w:rPr>
          <w:rFonts w:ascii="Arial" w:hAnsi="Arial" w:cs="Arial"/>
          <w:sz w:val="24"/>
          <w:szCs w:val="24"/>
        </w:rPr>
        <w:t xml:space="preserve"> (Accessed: 26 July 2023).</w:t>
      </w:r>
    </w:p>
    <w:p w14:paraId="35CDC45C"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Howard, H.(2012) "Looking to the future: Developing an academic skills strategy to ensure information literacy survives in a changing higher education world." </w:t>
      </w:r>
      <w:r w:rsidRPr="24CB159A">
        <w:rPr>
          <w:rFonts w:ascii="Arial" w:hAnsi="Arial" w:cs="Arial"/>
          <w:i/>
          <w:iCs/>
          <w:sz w:val="24"/>
          <w:szCs w:val="24"/>
        </w:rPr>
        <w:t>Journal of information literacy 6</w:t>
      </w:r>
      <w:r w:rsidRPr="24CB159A">
        <w:rPr>
          <w:rFonts w:ascii="Arial" w:hAnsi="Arial" w:cs="Arial"/>
          <w:sz w:val="24"/>
          <w:szCs w:val="24"/>
        </w:rPr>
        <w:t>, pp. 72-81.</w:t>
      </w:r>
    </w:p>
    <w:p w14:paraId="07B9DD85" w14:textId="7A837652" w:rsidR="00C401C1" w:rsidRPr="00C401C1" w:rsidRDefault="00206CF4" w:rsidP="00C401C1">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Indrasiene, V. et al.,(2020) ‘The Critical Thinking Employee: Employers’ Point of View’, </w:t>
      </w:r>
      <w:r w:rsidRPr="24CB159A">
        <w:rPr>
          <w:rFonts w:ascii="Arial" w:hAnsi="Arial" w:cs="Arial"/>
          <w:i/>
          <w:iCs/>
          <w:sz w:val="24"/>
          <w:szCs w:val="24"/>
        </w:rPr>
        <w:t>Journal of Entrepreneurship and Sustainability Issues</w:t>
      </w:r>
      <w:r w:rsidRPr="24CB159A">
        <w:rPr>
          <w:rFonts w:ascii="Arial" w:hAnsi="Arial" w:cs="Arial"/>
          <w:sz w:val="24"/>
          <w:szCs w:val="24"/>
        </w:rPr>
        <w:t>, 7(4), Available at:</w:t>
      </w:r>
      <w:r w:rsidR="003D2696">
        <w:rPr>
          <w:rFonts w:ascii="Arial" w:hAnsi="Arial" w:cs="Arial"/>
          <w:sz w:val="24"/>
          <w:szCs w:val="24"/>
        </w:rPr>
        <w:t xml:space="preserve"> </w:t>
      </w:r>
      <w:hyperlink r:id="rId36">
        <w:r w:rsidRPr="24CB159A">
          <w:rPr>
            <w:rStyle w:val="Hyperlink"/>
            <w:rFonts w:ascii="Arial" w:hAnsi="Arial" w:cs="Arial"/>
            <w:sz w:val="24"/>
            <w:szCs w:val="24"/>
          </w:rPr>
          <w:t>The_critically_thinking_employee_employers_point_of_view.pdf</w:t>
        </w:r>
      </w:hyperlink>
      <w:r w:rsidRPr="24CB159A">
        <w:rPr>
          <w:rFonts w:ascii="Arial" w:hAnsi="Arial" w:cs="Arial"/>
          <w:sz w:val="24"/>
          <w:szCs w:val="24"/>
        </w:rPr>
        <w:t>. (Accessed: 2 August 2023).</w:t>
      </w:r>
    </w:p>
    <w:p w14:paraId="4C3EB6C1"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Larson, E., Wissman, J.R. (2000) 'Critical Academic Skills for Hansas Community College Graduates: A Delphi Study', </w:t>
      </w:r>
      <w:r w:rsidRPr="24CB159A">
        <w:rPr>
          <w:rFonts w:ascii="Arial" w:hAnsi="Arial" w:cs="Arial"/>
          <w:i/>
          <w:iCs/>
          <w:sz w:val="24"/>
          <w:szCs w:val="24"/>
        </w:rPr>
        <w:t>Sage Journals</w:t>
      </w:r>
      <w:r w:rsidRPr="24CB159A">
        <w:rPr>
          <w:rFonts w:ascii="Arial" w:hAnsi="Arial" w:cs="Arial"/>
          <w:sz w:val="24"/>
          <w:szCs w:val="24"/>
        </w:rPr>
        <w:t>, 28(2), pp. 43-56. Available at: </w:t>
      </w:r>
      <w:hyperlink r:id="rId37">
        <w:r w:rsidRPr="24CB159A">
          <w:rPr>
            <w:rStyle w:val="Hyperlink"/>
            <w:rFonts w:ascii="Arial" w:hAnsi="Arial" w:cs="Arial"/>
            <w:sz w:val="24"/>
            <w:szCs w:val="24"/>
          </w:rPr>
          <w:t>Critical Academic Skills for Hansas Community College Graduates: A Delphi Study (sagepub.com)</w:t>
        </w:r>
      </w:hyperlink>
      <w:r w:rsidRPr="24CB159A">
        <w:rPr>
          <w:rFonts w:ascii="Arial" w:hAnsi="Arial" w:cs="Arial"/>
          <w:sz w:val="24"/>
          <w:szCs w:val="24"/>
        </w:rPr>
        <w:t> (Accessed: 26 July 2023).</w:t>
      </w:r>
    </w:p>
    <w:p w14:paraId="1CF5DB43" w14:textId="5B82A0F6"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Lenin, I.(2019) ‘Critical Thinking and It’s Importance in Education’, </w:t>
      </w:r>
      <w:r w:rsidRPr="24CB159A">
        <w:rPr>
          <w:rFonts w:ascii="Arial" w:hAnsi="Arial" w:cs="Arial"/>
          <w:i/>
          <w:iCs/>
          <w:sz w:val="24"/>
          <w:szCs w:val="24"/>
        </w:rPr>
        <w:t xml:space="preserve">Conference: Cognitive, Psychological and Behavioural Perspectives in Education. At: </w:t>
      </w:r>
      <w:r w:rsidRPr="24CB159A">
        <w:rPr>
          <w:rFonts w:ascii="Arial" w:hAnsi="Arial" w:cs="Arial"/>
          <w:i/>
          <w:iCs/>
          <w:sz w:val="24"/>
          <w:szCs w:val="24"/>
        </w:rPr>
        <w:lastRenderedPageBreak/>
        <w:t xml:space="preserve">karaikudi, </w:t>
      </w:r>
      <w:r w:rsidRPr="24CB159A">
        <w:rPr>
          <w:rFonts w:ascii="Arial" w:hAnsi="Arial" w:cs="Arial"/>
          <w:sz w:val="24"/>
          <w:szCs w:val="24"/>
        </w:rPr>
        <w:t xml:space="preserve">Available at: </w:t>
      </w:r>
      <w:hyperlink r:id="rId38">
        <w:r w:rsidRPr="24CB159A">
          <w:rPr>
            <w:rStyle w:val="Hyperlink"/>
            <w:rFonts w:ascii="Arial" w:hAnsi="Arial" w:cs="Arial"/>
            <w:sz w:val="24"/>
            <w:szCs w:val="24"/>
          </w:rPr>
          <w:t xml:space="preserve">(PDF) Critical Thinking and </w:t>
        </w:r>
        <w:proofErr w:type="spellStart"/>
        <w:r w:rsidRPr="24CB159A">
          <w:rPr>
            <w:rStyle w:val="Hyperlink"/>
            <w:rFonts w:ascii="Arial" w:hAnsi="Arial" w:cs="Arial"/>
            <w:sz w:val="24"/>
            <w:szCs w:val="24"/>
          </w:rPr>
          <w:t>it's</w:t>
        </w:r>
        <w:proofErr w:type="spellEnd"/>
        <w:r w:rsidRPr="24CB159A">
          <w:rPr>
            <w:rStyle w:val="Hyperlink"/>
            <w:rFonts w:ascii="Arial" w:hAnsi="Arial" w:cs="Arial"/>
            <w:sz w:val="24"/>
            <w:szCs w:val="24"/>
          </w:rPr>
          <w:t xml:space="preserve"> Importance in Education (researchgate.net)</w:t>
        </w:r>
      </w:hyperlink>
      <w:r w:rsidRPr="24CB159A">
        <w:rPr>
          <w:rFonts w:ascii="Arial" w:hAnsi="Arial" w:cs="Arial"/>
          <w:sz w:val="24"/>
          <w:szCs w:val="24"/>
        </w:rPr>
        <w:t>. (Accessed: 2 August 2023).</w:t>
      </w:r>
    </w:p>
    <w:p w14:paraId="1EE96851" w14:textId="3D65EFA2" w:rsidR="00206CF4"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Middleton, T. (2023). The importance of teamwork (as proven by science). [online] Work Life by Atlassian. Available at: </w:t>
      </w:r>
      <w:hyperlink r:id="rId39">
        <w:r w:rsidRPr="24CB159A">
          <w:rPr>
            <w:rStyle w:val="Hyperlink"/>
            <w:rFonts w:ascii="Arial" w:hAnsi="Arial" w:cs="Arial"/>
            <w:sz w:val="24"/>
            <w:szCs w:val="24"/>
          </w:rPr>
          <w:t>https://www.atlassian.com/blog/teamwork/the</w:t>
        </w:r>
      </w:hyperlink>
      <w:hyperlink r:id="rId40">
        <w:r w:rsidRPr="24CB159A">
          <w:rPr>
            <w:rStyle w:val="Hyperlink"/>
            <w:rFonts w:ascii="Arial" w:hAnsi="Arial" w:cs="Arial"/>
            <w:sz w:val="24"/>
            <w:szCs w:val="24"/>
          </w:rPr>
          <w:t>-</w:t>
        </w:r>
      </w:hyperlink>
      <w:hyperlink r:id="rId41">
        <w:r w:rsidRPr="24CB159A">
          <w:rPr>
            <w:rStyle w:val="Hyperlink"/>
            <w:rFonts w:ascii="Arial" w:hAnsi="Arial" w:cs="Arial"/>
            <w:sz w:val="24"/>
            <w:szCs w:val="24"/>
          </w:rPr>
          <w:t>importance</w:t>
        </w:r>
      </w:hyperlink>
      <w:hyperlink r:id="rId42">
        <w:r w:rsidRPr="24CB159A">
          <w:rPr>
            <w:rStyle w:val="Hyperlink"/>
            <w:rFonts w:ascii="Arial" w:hAnsi="Arial" w:cs="Arial"/>
            <w:sz w:val="24"/>
            <w:szCs w:val="24"/>
          </w:rPr>
          <w:t>-</w:t>
        </w:r>
      </w:hyperlink>
      <w:hyperlink r:id="rId43">
        <w:r w:rsidRPr="24CB159A">
          <w:rPr>
            <w:rStyle w:val="Hyperlink"/>
            <w:rFonts w:ascii="Arial" w:hAnsi="Arial" w:cs="Arial"/>
            <w:sz w:val="24"/>
            <w:szCs w:val="24"/>
          </w:rPr>
          <w:t>of</w:t>
        </w:r>
      </w:hyperlink>
      <w:hyperlink r:id="rId44">
        <w:r w:rsidRPr="24CB159A">
          <w:rPr>
            <w:rStyle w:val="Hyperlink"/>
            <w:rFonts w:ascii="Arial" w:hAnsi="Arial" w:cs="Arial"/>
            <w:sz w:val="24"/>
            <w:szCs w:val="24"/>
          </w:rPr>
          <w:t>-</w:t>
        </w:r>
      </w:hyperlink>
      <w:hyperlink r:id="rId45">
        <w:r w:rsidRPr="24CB159A">
          <w:rPr>
            <w:rStyle w:val="Hyperlink"/>
            <w:rFonts w:ascii="Arial" w:hAnsi="Arial" w:cs="Arial"/>
            <w:sz w:val="24"/>
            <w:szCs w:val="24"/>
          </w:rPr>
          <w:t>teamwork</w:t>
        </w:r>
      </w:hyperlink>
      <w:hyperlink r:id="rId46">
        <w:r w:rsidRPr="24CB159A">
          <w:rPr>
            <w:rStyle w:val="Hyperlink"/>
            <w:rFonts w:ascii="Arial" w:hAnsi="Arial" w:cs="Arial"/>
            <w:sz w:val="24"/>
            <w:szCs w:val="24"/>
          </w:rPr>
          <w:t>.</w:t>
        </w:r>
      </w:hyperlink>
      <w:r w:rsidRPr="24CB159A">
        <w:rPr>
          <w:rFonts w:ascii="Arial" w:hAnsi="Arial" w:cs="Arial"/>
          <w:sz w:val="24"/>
          <w:szCs w:val="24"/>
        </w:rPr>
        <w:t xml:space="preserve"> (Accessed: 9 August 2023).</w:t>
      </w:r>
    </w:p>
    <w:p w14:paraId="256AF8F6" w14:textId="391432B3" w:rsidR="00FB216A" w:rsidRPr="00E05737" w:rsidRDefault="00FB216A" w:rsidP="00E05737">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Nguyen, H.B., and Nguyen, L.A.T.,(2019)</w:t>
      </w:r>
      <w:r w:rsidR="00E05737" w:rsidRPr="24CB159A">
        <w:rPr>
          <w:rFonts w:ascii="Arial" w:hAnsi="Arial" w:cs="Arial"/>
          <w:sz w:val="24"/>
          <w:szCs w:val="24"/>
        </w:rPr>
        <w:t xml:space="preserve"> ‘Source-Based Academic Writing through Paraphrasing and Summarizing: Students’ Perceptions and Practices’, </w:t>
      </w:r>
      <w:r w:rsidR="00E05737" w:rsidRPr="24CB159A">
        <w:rPr>
          <w:rFonts w:ascii="Arial" w:hAnsi="Arial" w:cs="Arial"/>
          <w:i/>
          <w:iCs/>
          <w:sz w:val="24"/>
          <w:szCs w:val="24"/>
        </w:rPr>
        <w:t>International Journal of Innovative Research &amp; Development</w:t>
      </w:r>
      <w:r w:rsidR="00E05737" w:rsidRPr="24CB159A">
        <w:rPr>
          <w:rFonts w:ascii="Arial" w:hAnsi="Arial" w:cs="Arial"/>
          <w:sz w:val="24"/>
          <w:szCs w:val="24"/>
        </w:rPr>
        <w:t xml:space="preserve">, 8(10), pp. 22-28. Available at: </w:t>
      </w:r>
      <w:hyperlink r:id="rId47">
        <w:r w:rsidR="00E05737" w:rsidRPr="24CB159A">
          <w:rPr>
            <w:rStyle w:val="Hyperlink"/>
            <w:rFonts w:ascii="Arial" w:hAnsi="Arial" w:cs="Arial"/>
            <w:sz w:val="24"/>
            <w:szCs w:val="24"/>
          </w:rPr>
          <w:t>(PDF) Source-based academic writing through paraphrasing and summarizing: Students’ perceptions and practices (researchgate.net)</w:t>
        </w:r>
      </w:hyperlink>
      <w:r w:rsidR="00E05737" w:rsidRPr="24CB159A">
        <w:rPr>
          <w:rFonts w:ascii="Arial" w:hAnsi="Arial" w:cs="Arial"/>
          <w:sz w:val="24"/>
          <w:szCs w:val="24"/>
        </w:rPr>
        <w:t xml:space="preserve"> (Accessed: 21 August 2023).</w:t>
      </w:r>
    </w:p>
    <w:p w14:paraId="7B53B022" w14:textId="0AA6F3C5"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Penkauskiene, D., Railiene, A., and Cruz, G.(2019) ‘Hoe is critical thinking valued by labour market? Employer perspectives from different European countries’, </w:t>
      </w:r>
      <w:r w:rsidRPr="24CB159A">
        <w:rPr>
          <w:rFonts w:ascii="Arial" w:hAnsi="Arial" w:cs="Arial"/>
          <w:i/>
          <w:iCs/>
          <w:sz w:val="24"/>
          <w:szCs w:val="24"/>
        </w:rPr>
        <w:t>Studies in Higher Education</w:t>
      </w:r>
      <w:r w:rsidRPr="24CB159A">
        <w:rPr>
          <w:rFonts w:ascii="Arial" w:hAnsi="Arial" w:cs="Arial"/>
          <w:sz w:val="24"/>
          <w:szCs w:val="24"/>
        </w:rPr>
        <w:t xml:space="preserve">, 44(5), pp. 805-815. Available at: </w:t>
      </w:r>
      <w:hyperlink r:id="rId48">
        <w:r w:rsidRPr="24CB159A">
          <w:rPr>
            <w:rStyle w:val="Hyperlink"/>
            <w:rFonts w:ascii="Arial" w:hAnsi="Arial" w:cs="Arial"/>
            <w:sz w:val="24"/>
            <w:szCs w:val="24"/>
          </w:rPr>
          <w:t>Full article: How is critical thinking valued by the labour market? Employer perspectives from different European countries (tandfonline.com)</w:t>
        </w:r>
      </w:hyperlink>
      <w:r w:rsidRPr="24CB159A">
        <w:rPr>
          <w:rFonts w:ascii="Arial" w:hAnsi="Arial" w:cs="Arial"/>
          <w:sz w:val="24"/>
          <w:szCs w:val="24"/>
        </w:rPr>
        <w:t>. (Accessed: 2 August 2023).</w:t>
      </w:r>
    </w:p>
    <w:p w14:paraId="5498F7D8" w14:textId="77777777" w:rsidR="00206CF4"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Potter, J.(2022) ‘Critical analysis of Critical thinking’, </w:t>
      </w:r>
      <w:r w:rsidRPr="24CB159A">
        <w:rPr>
          <w:rFonts w:ascii="Arial" w:hAnsi="Arial" w:cs="Arial"/>
          <w:i/>
          <w:iCs/>
          <w:sz w:val="24"/>
          <w:szCs w:val="24"/>
        </w:rPr>
        <w:t xml:space="preserve">Journal of Media Literacy Education, </w:t>
      </w:r>
      <w:r w:rsidRPr="24CB159A">
        <w:rPr>
          <w:rFonts w:ascii="Arial" w:hAnsi="Arial" w:cs="Arial"/>
          <w:sz w:val="24"/>
          <w:szCs w:val="24"/>
        </w:rPr>
        <w:t xml:space="preserve">14(1), pp.108-123. Available at: </w:t>
      </w:r>
      <w:hyperlink r:id="rId49">
        <w:proofErr w:type="spellStart"/>
        <w:r w:rsidRPr="24CB159A">
          <w:rPr>
            <w:rStyle w:val="Hyperlink"/>
            <w:rFonts w:ascii="Arial" w:hAnsi="Arial" w:cs="Arial"/>
            <w:sz w:val="24"/>
            <w:szCs w:val="24"/>
          </w:rPr>
          <w:t>DigitalCommons@URI</w:t>
        </w:r>
        <w:proofErr w:type="spellEnd"/>
        <w:r w:rsidRPr="24CB159A">
          <w:rPr>
            <w:rStyle w:val="Hyperlink"/>
            <w:rFonts w:ascii="Arial" w:hAnsi="Arial" w:cs="Arial"/>
            <w:sz w:val="24"/>
            <w:szCs w:val="24"/>
          </w:rPr>
          <w:t xml:space="preserve"> | University of Rhode Island Research</w:t>
        </w:r>
      </w:hyperlink>
      <w:r w:rsidRPr="24CB159A">
        <w:rPr>
          <w:rFonts w:ascii="Arial" w:hAnsi="Arial" w:cs="Arial"/>
          <w:sz w:val="24"/>
          <w:szCs w:val="24"/>
        </w:rPr>
        <w:t>. (Accessed: 1 August 2023).</w:t>
      </w:r>
    </w:p>
    <w:p w14:paraId="0DDDFB42" w14:textId="4A9C1BA3" w:rsidR="00C401C1" w:rsidRPr="006F136E" w:rsidRDefault="00C401C1" w:rsidP="00B839D0">
      <w:pPr>
        <w:pStyle w:val="ListParagraph"/>
        <w:numPr>
          <w:ilvl w:val="0"/>
          <w:numId w:val="5"/>
        </w:numPr>
        <w:spacing w:line="360" w:lineRule="auto"/>
        <w:jc w:val="both"/>
        <w:rPr>
          <w:rFonts w:ascii="Arial" w:hAnsi="Arial" w:cs="Arial"/>
          <w:i/>
          <w:iCs/>
          <w:sz w:val="24"/>
          <w:szCs w:val="24"/>
        </w:rPr>
      </w:pPr>
      <w:r w:rsidRPr="24CB159A">
        <w:rPr>
          <w:rFonts w:ascii="Arial" w:hAnsi="Arial" w:cs="Arial"/>
          <w:sz w:val="24"/>
          <w:szCs w:val="24"/>
        </w:rPr>
        <w:t>Salman, W.A., and Hassan, Z.(2016) ‘</w:t>
      </w:r>
      <w:r w:rsidR="006F136E" w:rsidRPr="24CB159A">
        <w:rPr>
          <w:rFonts w:ascii="Arial" w:hAnsi="Arial" w:cs="Arial"/>
          <w:sz w:val="24"/>
          <w:szCs w:val="24"/>
        </w:rPr>
        <w:t xml:space="preserve">Impact of effective Teamwork on Employee Performance’, </w:t>
      </w:r>
      <w:r w:rsidR="006F136E" w:rsidRPr="24CB159A">
        <w:rPr>
          <w:rFonts w:ascii="Arial" w:hAnsi="Arial" w:cs="Arial"/>
          <w:i/>
          <w:iCs/>
          <w:sz w:val="24"/>
          <w:szCs w:val="24"/>
        </w:rPr>
        <w:t>International Journal of Accounting &amp; Business Management</w:t>
      </w:r>
      <w:r w:rsidR="006F136E" w:rsidRPr="24CB159A">
        <w:rPr>
          <w:rFonts w:ascii="Arial" w:hAnsi="Arial" w:cs="Arial"/>
          <w:sz w:val="24"/>
          <w:szCs w:val="24"/>
        </w:rPr>
        <w:t>, 4(1), pp.76-85. Available at:</w:t>
      </w:r>
      <w:r w:rsidR="006F136E">
        <w:t xml:space="preserve"> </w:t>
      </w:r>
      <w:hyperlink r:id="rId50">
        <w:r w:rsidR="006F136E" w:rsidRPr="24CB159A">
          <w:rPr>
            <w:rStyle w:val="Hyperlink"/>
            <w:rFonts w:ascii="Arial" w:hAnsi="Arial" w:cs="Arial"/>
            <w:sz w:val="24"/>
            <w:szCs w:val="24"/>
          </w:rPr>
          <w:t>(PDF) Impact of Effective Teamwork on Employee Performance (researchgate.net)</w:t>
        </w:r>
      </w:hyperlink>
      <w:r w:rsidR="006F136E" w:rsidRPr="24CB159A">
        <w:rPr>
          <w:rFonts w:ascii="Arial" w:hAnsi="Arial" w:cs="Arial"/>
          <w:sz w:val="24"/>
          <w:szCs w:val="24"/>
        </w:rPr>
        <w:t xml:space="preserve"> (Accessed: 21 August 2023).</w:t>
      </w:r>
    </w:p>
    <w:p w14:paraId="0B68FE1A" w14:textId="77777777" w:rsidR="00206CF4" w:rsidRPr="00B839D0" w:rsidRDefault="00206CF4" w:rsidP="00B839D0">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Sharma, G., Sharma, P., (2010 ) ‘Importance of Soft Skills Development in 21st Century Curriculum’, </w:t>
      </w:r>
      <w:r w:rsidRPr="24CB159A">
        <w:rPr>
          <w:rFonts w:ascii="Arial" w:hAnsi="Arial" w:cs="Arial"/>
          <w:i/>
          <w:iCs/>
          <w:sz w:val="24"/>
          <w:szCs w:val="24"/>
        </w:rPr>
        <w:t>International Journal of Education &amp; Allied Sciences</w:t>
      </w:r>
      <w:r w:rsidRPr="24CB159A">
        <w:rPr>
          <w:rFonts w:ascii="Arial" w:hAnsi="Arial" w:cs="Arial"/>
          <w:sz w:val="24"/>
          <w:szCs w:val="24"/>
        </w:rPr>
        <w:t xml:space="preserve">,2(2), pp. 39-44. Available at: </w:t>
      </w:r>
      <w:hyperlink r:id="rId51">
        <w:r w:rsidRPr="24CB159A">
          <w:rPr>
            <w:rStyle w:val="Hyperlink"/>
            <w:rFonts w:ascii="Arial" w:hAnsi="Arial" w:cs="Arial"/>
            <w:sz w:val="24"/>
            <w:szCs w:val="24"/>
          </w:rPr>
          <w:t>EBSCOhost | 67146342 | Importance of Soft skills development in 21st century Curriculum.</w:t>
        </w:r>
      </w:hyperlink>
      <w:r w:rsidRPr="24CB159A">
        <w:rPr>
          <w:rFonts w:ascii="Arial" w:hAnsi="Arial" w:cs="Arial"/>
          <w:sz w:val="24"/>
          <w:szCs w:val="24"/>
        </w:rPr>
        <w:t xml:space="preserve"> (Accessed: 26 July 2023).</w:t>
      </w:r>
    </w:p>
    <w:p w14:paraId="32FC55B2" w14:textId="09890C62" w:rsidR="002B4794" w:rsidRPr="002B4794" w:rsidRDefault="00206CF4" w:rsidP="002B4794">
      <w:pPr>
        <w:pStyle w:val="ListParagraph"/>
        <w:numPr>
          <w:ilvl w:val="0"/>
          <w:numId w:val="5"/>
        </w:numPr>
        <w:spacing w:line="360" w:lineRule="auto"/>
        <w:jc w:val="both"/>
        <w:rPr>
          <w:rFonts w:ascii="Arial" w:hAnsi="Arial" w:cs="Arial"/>
          <w:sz w:val="24"/>
          <w:szCs w:val="24"/>
        </w:rPr>
      </w:pPr>
      <w:r w:rsidRPr="24CB159A">
        <w:rPr>
          <w:rFonts w:ascii="Arial" w:hAnsi="Arial" w:cs="Arial"/>
          <w:sz w:val="24"/>
          <w:szCs w:val="24"/>
        </w:rPr>
        <w:t xml:space="preserve">Vasantrao Chavan, S., (2019) ‘The Importance of Soft Skills’, </w:t>
      </w:r>
      <w:r w:rsidRPr="24CB159A">
        <w:rPr>
          <w:rFonts w:ascii="Arial" w:hAnsi="Arial" w:cs="Arial"/>
          <w:i/>
          <w:iCs/>
          <w:sz w:val="24"/>
          <w:szCs w:val="24"/>
        </w:rPr>
        <w:t>International Journal of Science and Research</w:t>
      </w:r>
      <w:r w:rsidRPr="24CB159A">
        <w:rPr>
          <w:rFonts w:ascii="Arial" w:hAnsi="Arial" w:cs="Arial"/>
          <w:sz w:val="24"/>
          <w:szCs w:val="24"/>
        </w:rPr>
        <w:t xml:space="preserve">, 9(5), Available at: </w:t>
      </w:r>
      <w:hyperlink r:id="rId52">
        <w:r w:rsidRPr="24CB159A">
          <w:rPr>
            <w:rStyle w:val="Hyperlink"/>
            <w:rFonts w:ascii="Arial" w:hAnsi="Arial" w:cs="Arial"/>
            <w:sz w:val="24"/>
            <w:szCs w:val="24"/>
          </w:rPr>
          <w:t>The Importance of Soft Skills (ijsr.net)</w:t>
        </w:r>
      </w:hyperlink>
      <w:r w:rsidRPr="24CB159A">
        <w:rPr>
          <w:rFonts w:ascii="Arial" w:hAnsi="Arial" w:cs="Arial"/>
          <w:sz w:val="24"/>
          <w:szCs w:val="24"/>
        </w:rPr>
        <w:t xml:space="preserve"> (Accessed: 26 July 2023).</w:t>
      </w:r>
    </w:p>
    <w:p w14:paraId="15704A10" w14:textId="77777777" w:rsidR="002B4794" w:rsidRPr="002B4794" w:rsidRDefault="002B4794" w:rsidP="002B4794">
      <w:pPr>
        <w:pStyle w:val="NormalWeb"/>
        <w:numPr>
          <w:ilvl w:val="0"/>
          <w:numId w:val="5"/>
        </w:numPr>
        <w:spacing w:line="360" w:lineRule="auto"/>
        <w:jc w:val="both"/>
        <w:rPr>
          <w:rFonts w:ascii="Arial" w:hAnsi="Arial" w:cs="Arial"/>
          <w:color w:val="000000"/>
        </w:rPr>
      </w:pPr>
      <w:r w:rsidRPr="24CB159A">
        <w:rPr>
          <w:rFonts w:ascii="Arial" w:hAnsi="Arial" w:cs="Arial"/>
          <w:color w:val="000000" w:themeColor="text1"/>
        </w:rPr>
        <w:lastRenderedPageBreak/>
        <w:t xml:space="preserve">Keck, C. (2006) ‘The use of paraphrase in summary writing: A comparison of L1 and L2 writers’, </w:t>
      </w:r>
      <w:r w:rsidRPr="24CB159A">
        <w:rPr>
          <w:rFonts w:ascii="Arial" w:hAnsi="Arial" w:cs="Arial"/>
          <w:i/>
          <w:iCs/>
          <w:color w:val="000000" w:themeColor="text1"/>
        </w:rPr>
        <w:t>Journal of second language writing</w:t>
      </w:r>
      <w:r w:rsidRPr="24CB159A">
        <w:rPr>
          <w:rFonts w:ascii="Arial" w:hAnsi="Arial" w:cs="Arial"/>
          <w:color w:val="000000" w:themeColor="text1"/>
        </w:rPr>
        <w:t>, Elsevier, 15(4), pp.261-278.</w:t>
      </w:r>
    </w:p>
    <w:p w14:paraId="0FD5F200" w14:textId="71E0AA0D" w:rsidR="002B4794" w:rsidRPr="002B4794" w:rsidRDefault="002B4794" w:rsidP="002B4794">
      <w:pPr>
        <w:pStyle w:val="NormalWeb"/>
        <w:numPr>
          <w:ilvl w:val="0"/>
          <w:numId w:val="5"/>
        </w:numPr>
        <w:spacing w:line="360" w:lineRule="auto"/>
        <w:jc w:val="both"/>
        <w:rPr>
          <w:rFonts w:ascii="Arial" w:hAnsi="Arial" w:cs="Arial"/>
          <w:color w:val="000000"/>
        </w:rPr>
      </w:pPr>
      <w:r w:rsidRPr="24CB159A">
        <w:rPr>
          <w:rFonts w:ascii="Arial" w:hAnsi="Arial" w:cs="Arial"/>
          <w:i/>
          <w:iCs/>
          <w:color w:val="000000" w:themeColor="text1"/>
        </w:rPr>
        <w:t>Monash University</w:t>
      </w:r>
      <w:r w:rsidRPr="24CB159A">
        <w:rPr>
          <w:rFonts w:ascii="Arial" w:hAnsi="Arial" w:cs="Arial"/>
          <w:color w:val="000000" w:themeColor="text1"/>
        </w:rPr>
        <w:t xml:space="preserve">, (2023.) Student academic success. Available at: </w:t>
      </w:r>
      <w:hyperlink r:id="rId53">
        <w:r w:rsidRPr="24CB159A">
          <w:rPr>
            <w:rStyle w:val="Hyperlink"/>
            <w:rFonts w:ascii="Arial" w:hAnsi="Arial" w:cs="Arial"/>
          </w:rPr>
          <w:t>https://www.monash.edu/student-academic-success/excel-at-writing/acknowledge-sources/paraphrase-summarise-and-quote-well/paraphrase?fbclid=IwAR1SawCB3_n2UAchJHBEOrlqTa0GBSfeiq2EwVjHUHXYWv4V6FrNFZZFXr</w:t>
        </w:r>
      </w:hyperlink>
      <w:r w:rsidRPr="24CB159A">
        <w:rPr>
          <w:rFonts w:ascii="Arial" w:hAnsi="Arial" w:cs="Arial"/>
          <w:color w:val="000000" w:themeColor="text1"/>
        </w:rPr>
        <w:t xml:space="preserve">  (Accessed: 17 August 2023).</w:t>
      </w:r>
    </w:p>
    <w:p w14:paraId="1DB1A798" w14:textId="7FEAC92C" w:rsidR="002B4794" w:rsidRPr="002B4794" w:rsidRDefault="002B4794" w:rsidP="002B4794">
      <w:pPr>
        <w:pStyle w:val="NormalWeb"/>
        <w:numPr>
          <w:ilvl w:val="0"/>
          <w:numId w:val="5"/>
        </w:numPr>
        <w:spacing w:line="360" w:lineRule="auto"/>
        <w:jc w:val="both"/>
        <w:rPr>
          <w:rFonts w:ascii="Arial" w:hAnsi="Arial" w:cs="Arial"/>
          <w:color w:val="000000"/>
        </w:rPr>
      </w:pPr>
      <w:r w:rsidRPr="24CB159A">
        <w:rPr>
          <w:rFonts w:ascii="Arial" w:hAnsi="Arial" w:cs="Arial"/>
          <w:i/>
          <w:iCs/>
          <w:color w:val="000000" w:themeColor="text1"/>
        </w:rPr>
        <w:t>University of Canberra</w:t>
      </w:r>
      <w:r w:rsidRPr="24CB159A">
        <w:rPr>
          <w:rFonts w:ascii="Arial" w:hAnsi="Arial" w:cs="Arial"/>
          <w:color w:val="000000" w:themeColor="text1"/>
        </w:rPr>
        <w:t xml:space="preserve">. (2015) ‘study skills’ Available at: </w:t>
      </w:r>
      <w:hyperlink r:id="rId54">
        <w:r w:rsidRPr="24CB159A">
          <w:rPr>
            <w:rStyle w:val="Hyperlink"/>
            <w:rFonts w:ascii="Arial" w:hAnsi="Arial" w:cs="Arial"/>
          </w:rPr>
          <w:t>https://gbca.edu.au/wp-content/uploads/2017/05/UC-Summarising-and-Paraphrasing-20170524.pdf?fbclid=IwAR08aZFjsvlle-eRWXYXRpsqUdXz9rKkyBuh3pjDWOGq-2Fs1qSDFDJkLjE</w:t>
        </w:r>
      </w:hyperlink>
      <w:r w:rsidRPr="24CB159A">
        <w:rPr>
          <w:rFonts w:ascii="Arial" w:hAnsi="Arial" w:cs="Arial"/>
          <w:color w:val="000000" w:themeColor="text1"/>
        </w:rPr>
        <w:t xml:space="preserve"> (Accessed: 18 August 2023).</w:t>
      </w:r>
    </w:p>
    <w:p w14:paraId="43773189" w14:textId="0EAA84AA" w:rsidR="002B4794" w:rsidRPr="002B4794" w:rsidRDefault="002B4794" w:rsidP="002B4794">
      <w:pPr>
        <w:pStyle w:val="NormalWeb"/>
        <w:numPr>
          <w:ilvl w:val="0"/>
          <w:numId w:val="5"/>
        </w:numPr>
        <w:spacing w:line="360" w:lineRule="auto"/>
        <w:jc w:val="both"/>
        <w:rPr>
          <w:rFonts w:ascii="Arial" w:hAnsi="Arial" w:cs="Arial"/>
          <w:color w:val="000000"/>
        </w:rPr>
      </w:pPr>
      <w:r w:rsidRPr="24CB159A">
        <w:rPr>
          <w:rFonts w:ascii="Arial" w:hAnsi="Arial" w:cs="Arial"/>
          <w:i/>
          <w:iCs/>
          <w:color w:val="000000" w:themeColor="text1"/>
        </w:rPr>
        <w:t>Mind tool Tea</w:t>
      </w:r>
      <w:r w:rsidRPr="24CB159A">
        <w:rPr>
          <w:rFonts w:ascii="Arial" w:hAnsi="Arial" w:cs="Arial"/>
          <w:color w:val="000000" w:themeColor="text1"/>
        </w:rPr>
        <w:t xml:space="preserve">, (2023). ‘How to paraphrase and summarize work’. Available at: </w:t>
      </w:r>
      <w:hyperlink r:id="rId55">
        <w:r w:rsidRPr="24CB159A">
          <w:rPr>
            <w:rStyle w:val="Hyperlink"/>
            <w:rFonts w:ascii="Arial" w:hAnsi="Arial" w:cs="Arial"/>
          </w:rPr>
          <w:t>https://www.mindtools.com/axggxkv/paraphrasing-and-summarizing</w:t>
        </w:r>
      </w:hyperlink>
      <w:r w:rsidR="00D36A30" w:rsidRPr="24CB159A">
        <w:rPr>
          <w:rFonts w:ascii="Arial" w:hAnsi="Arial" w:cs="Arial"/>
          <w:color w:val="000000" w:themeColor="text1"/>
        </w:rPr>
        <w:t xml:space="preserve"> </w:t>
      </w:r>
      <w:r w:rsidRPr="24CB159A">
        <w:rPr>
          <w:rFonts w:ascii="Arial" w:hAnsi="Arial" w:cs="Arial"/>
          <w:color w:val="000000" w:themeColor="text1"/>
        </w:rPr>
        <w:t>(Accessed: 18 August 2023).</w:t>
      </w:r>
    </w:p>
    <w:p w14:paraId="4EB41AE7" w14:textId="56536746" w:rsidR="002B4794" w:rsidRPr="00D36A30" w:rsidRDefault="002B4794" w:rsidP="00D36A30">
      <w:pPr>
        <w:pStyle w:val="NormalWeb"/>
        <w:numPr>
          <w:ilvl w:val="0"/>
          <w:numId w:val="5"/>
        </w:numPr>
        <w:spacing w:line="360" w:lineRule="auto"/>
        <w:jc w:val="both"/>
        <w:rPr>
          <w:rFonts w:ascii="Arial" w:hAnsi="Arial" w:cs="Arial"/>
          <w:color w:val="000000"/>
        </w:rPr>
      </w:pPr>
      <w:r w:rsidRPr="24CB159A">
        <w:rPr>
          <w:rFonts w:ascii="Arial" w:hAnsi="Arial" w:cs="Arial"/>
          <w:color w:val="000000" w:themeColor="text1"/>
        </w:rPr>
        <w:t xml:space="preserve">Fastiggi, W. (2022). Technology for learners. Available at: </w:t>
      </w:r>
      <w:hyperlink r:id="rId56">
        <w:r w:rsidR="00D36A30" w:rsidRPr="24CB159A">
          <w:rPr>
            <w:rStyle w:val="Hyperlink"/>
            <w:rFonts w:ascii="Arial" w:hAnsi="Arial" w:cs="Arial"/>
          </w:rPr>
          <w:t>https://technologyforlearners.com/how-does-paraphrasing-help-in-academic-writing%EF%BF%BC/?fbclid=IwAR3TAqBsKRVwi07Vn0A2bKsEObThUR-9vi3Gk2UmdsT_ilmbr3xxj9w1Bas</w:t>
        </w:r>
      </w:hyperlink>
      <w:r w:rsidR="00D36A30" w:rsidRPr="24CB159A">
        <w:rPr>
          <w:rFonts w:ascii="Arial" w:hAnsi="Arial" w:cs="Arial"/>
          <w:color w:val="000000" w:themeColor="text1"/>
        </w:rPr>
        <w:t xml:space="preserve"> </w:t>
      </w:r>
      <w:r w:rsidRPr="24CB159A">
        <w:rPr>
          <w:rFonts w:ascii="Arial" w:hAnsi="Arial" w:cs="Arial"/>
          <w:color w:val="000000" w:themeColor="text1"/>
        </w:rPr>
        <w:t>(Accessed: 17 August 2023).</w:t>
      </w:r>
    </w:p>
    <w:p w14:paraId="06B321D5" w14:textId="7E80EE05" w:rsidR="002B4794" w:rsidRPr="00D36A30" w:rsidRDefault="002B4794" w:rsidP="00D36A30">
      <w:pPr>
        <w:pStyle w:val="NormalWeb"/>
        <w:numPr>
          <w:ilvl w:val="0"/>
          <w:numId w:val="5"/>
        </w:numPr>
        <w:spacing w:line="360" w:lineRule="auto"/>
        <w:jc w:val="both"/>
        <w:rPr>
          <w:rFonts w:ascii="Arial" w:hAnsi="Arial" w:cs="Arial"/>
          <w:color w:val="000000"/>
        </w:rPr>
      </w:pPr>
      <w:r w:rsidRPr="24CB159A">
        <w:rPr>
          <w:rFonts w:ascii="Arial" w:hAnsi="Arial" w:cs="Arial"/>
          <w:i/>
          <w:iCs/>
          <w:color w:val="000000" w:themeColor="text1"/>
        </w:rPr>
        <w:t>Paraphraser</w:t>
      </w:r>
      <w:r w:rsidRPr="24CB159A">
        <w:rPr>
          <w:rFonts w:ascii="Arial" w:hAnsi="Arial" w:cs="Arial"/>
          <w:color w:val="000000" w:themeColor="text1"/>
        </w:rPr>
        <w:t xml:space="preserve"> (2017) Why is paraphrasing is important. Available at: </w:t>
      </w:r>
      <w:hyperlink r:id="rId57">
        <w:r w:rsidR="00D36A30" w:rsidRPr="24CB159A">
          <w:rPr>
            <w:rStyle w:val="Hyperlink"/>
            <w:rFonts w:ascii="Arial" w:hAnsi="Arial" w:cs="Arial"/>
          </w:rPr>
          <w:t>https://medium.com/@mail.oscarbarnes/why-is-paraphrasing-important-18172fe9b461</w:t>
        </w:r>
      </w:hyperlink>
      <w:r w:rsidR="00D36A30" w:rsidRPr="24CB159A">
        <w:rPr>
          <w:rFonts w:ascii="Arial" w:hAnsi="Arial" w:cs="Arial"/>
          <w:color w:val="000000" w:themeColor="text1"/>
        </w:rPr>
        <w:t xml:space="preserve"> </w:t>
      </w:r>
      <w:r w:rsidRPr="24CB159A">
        <w:rPr>
          <w:rFonts w:ascii="Arial" w:hAnsi="Arial" w:cs="Arial"/>
          <w:color w:val="000000" w:themeColor="text1"/>
        </w:rPr>
        <w:t xml:space="preserve"> (Accessed 15 August 2023).</w:t>
      </w:r>
    </w:p>
    <w:p w14:paraId="3488118D" w14:textId="41ACC9A7" w:rsidR="00206CF4" w:rsidRPr="00D36A30" w:rsidRDefault="00206CF4" w:rsidP="00D36A30">
      <w:pPr>
        <w:spacing w:line="360" w:lineRule="auto"/>
        <w:ind w:firstLine="60"/>
        <w:jc w:val="both"/>
        <w:rPr>
          <w:rFonts w:ascii="Arial" w:hAnsi="Arial" w:cs="Arial"/>
          <w:sz w:val="24"/>
          <w:szCs w:val="24"/>
        </w:rPr>
      </w:pPr>
    </w:p>
    <w:p w14:paraId="719576D7" w14:textId="77777777" w:rsidR="00206CF4" w:rsidRPr="00DF51D0" w:rsidRDefault="00206CF4" w:rsidP="00DF51D0">
      <w:pPr>
        <w:spacing w:line="360" w:lineRule="auto"/>
        <w:jc w:val="both"/>
        <w:rPr>
          <w:rFonts w:ascii="Arial" w:hAnsi="Arial" w:cs="Arial"/>
          <w:sz w:val="24"/>
          <w:szCs w:val="24"/>
        </w:rPr>
      </w:pPr>
    </w:p>
    <w:p w14:paraId="0ACCE9C8" w14:textId="77777777" w:rsidR="00DC22A3" w:rsidRPr="00DC22A3" w:rsidRDefault="00DC22A3" w:rsidP="00DC22A3">
      <w:pPr>
        <w:rPr>
          <w:rFonts w:ascii="Times New Roman" w:hAnsi="Times New Roman" w:cs="Times New Roman"/>
          <w:sz w:val="24"/>
          <w:szCs w:val="24"/>
        </w:rPr>
      </w:pPr>
    </w:p>
    <w:sectPr w:rsidR="00DC22A3" w:rsidRPr="00DC22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F19B"/>
    <w:multiLevelType w:val="hybridMultilevel"/>
    <w:tmpl w:val="ED3EE966"/>
    <w:lvl w:ilvl="0" w:tplc="92E6E660">
      <w:start w:val="1"/>
      <w:numFmt w:val="bullet"/>
      <w:lvlText w:val=""/>
      <w:lvlJc w:val="left"/>
      <w:pPr>
        <w:ind w:left="720" w:hanging="360"/>
      </w:pPr>
      <w:rPr>
        <w:rFonts w:ascii="Symbol" w:hAnsi="Symbol" w:hint="default"/>
      </w:rPr>
    </w:lvl>
    <w:lvl w:ilvl="1" w:tplc="79B6D4EA">
      <w:start w:val="1"/>
      <w:numFmt w:val="bullet"/>
      <w:lvlText w:val="o"/>
      <w:lvlJc w:val="left"/>
      <w:pPr>
        <w:ind w:left="1440" w:hanging="360"/>
      </w:pPr>
      <w:rPr>
        <w:rFonts w:ascii="Courier New" w:hAnsi="Courier New" w:hint="default"/>
      </w:rPr>
    </w:lvl>
    <w:lvl w:ilvl="2" w:tplc="CDEC929E">
      <w:start w:val="1"/>
      <w:numFmt w:val="bullet"/>
      <w:lvlText w:val=""/>
      <w:lvlJc w:val="left"/>
      <w:pPr>
        <w:ind w:left="2160" w:hanging="360"/>
      </w:pPr>
      <w:rPr>
        <w:rFonts w:ascii="Wingdings" w:hAnsi="Wingdings" w:hint="default"/>
      </w:rPr>
    </w:lvl>
    <w:lvl w:ilvl="3" w:tplc="2058418C">
      <w:start w:val="1"/>
      <w:numFmt w:val="bullet"/>
      <w:lvlText w:val=""/>
      <w:lvlJc w:val="left"/>
      <w:pPr>
        <w:ind w:left="2880" w:hanging="360"/>
      </w:pPr>
      <w:rPr>
        <w:rFonts w:ascii="Symbol" w:hAnsi="Symbol" w:hint="default"/>
      </w:rPr>
    </w:lvl>
    <w:lvl w:ilvl="4" w:tplc="EA869708">
      <w:start w:val="1"/>
      <w:numFmt w:val="bullet"/>
      <w:lvlText w:val="o"/>
      <w:lvlJc w:val="left"/>
      <w:pPr>
        <w:ind w:left="3600" w:hanging="360"/>
      </w:pPr>
      <w:rPr>
        <w:rFonts w:ascii="Courier New" w:hAnsi="Courier New" w:hint="default"/>
      </w:rPr>
    </w:lvl>
    <w:lvl w:ilvl="5" w:tplc="A9EEA272">
      <w:start w:val="1"/>
      <w:numFmt w:val="bullet"/>
      <w:lvlText w:val=""/>
      <w:lvlJc w:val="left"/>
      <w:pPr>
        <w:ind w:left="4320" w:hanging="360"/>
      </w:pPr>
      <w:rPr>
        <w:rFonts w:ascii="Wingdings" w:hAnsi="Wingdings" w:hint="default"/>
      </w:rPr>
    </w:lvl>
    <w:lvl w:ilvl="6" w:tplc="93DE1364">
      <w:start w:val="1"/>
      <w:numFmt w:val="bullet"/>
      <w:lvlText w:val=""/>
      <w:lvlJc w:val="left"/>
      <w:pPr>
        <w:ind w:left="5040" w:hanging="360"/>
      </w:pPr>
      <w:rPr>
        <w:rFonts w:ascii="Symbol" w:hAnsi="Symbol" w:hint="default"/>
      </w:rPr>
    </w:lvl>
    <w:lvl w:ilvl="7" w:tplc="57BE8C3C">
      <w:start w:val="1"/>
      <w:numFmt w:val="bullet"/>
      <w:lvlText w:val="o"/>
      <w:lvlJc w:val="left"/>
      <w:pPr>
        <w:ind w:left="5760" w:hanging="360"/>
      </w:pPr>
      <w:rPr>
        <w:rFonts w:ascii="Courier New" w:hAnsi="Courier New" w:hint="default"/>
      </w:rPr>
    </w:lvl>
    <w:lvl w:ilvl="8" w:tplc="76762754">
      <w:start w:val="1"/>
      <w:numFmt w:val="bullet"/>
      <w:lvlText w:val=""/>
      <w:lvlJc w:val="left"/>
      <w:pPr>
        <w:ind w:left="6480" w:hanging="360"/>
      </w:pPr>
      <w:rPr>
        <w:rFonts w:ascii="Wingdings" w:hAnsi="Wingdings" w:hint="default"/>
      </w:rPr>
    </w:lvl>
  </w:abstractNum>
  <w:abstractNum w:abstractNumId="1" w15:restartNumberingAfterBreak="0">
    <w:nsid w:val="093E3777"/>
    <w:multiLevelType w:val="multilevel"/>
    <w:tmpl w:val="0474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FC4354"/>
    <w:multiLevelType w:val="hybridMultilevel"/>
    <w:tmpl w:val="4F4A2782"/>
    <w:lvl w:ilvl="0" w:tplc="2596709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450D4">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FE8E34">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D49F3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34BA0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98C42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94799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C4E11A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A253C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E3BBB9B"/>
    <w:multiLevelType w:val="hybridMultilevel"/>
    <w:tmpl w:val="FAD20F50"/>
    <w:lvl w:ilvl="0" w:tplc="C8F03CA4">
      <w:start w:val="1"/>
      <w:numFmt w:val="bullet"/>
      <w:lvlText w:val=""/>
      <w:lvlJc w:val="left"/>
      <w:pPr>
        <w:ind w:left="720" w:hanging="360"/>
      </w:pPr>
      <w:rPr>
        <w:rFonts w:ascii="Symbol" w:hAnsi="Symbol" w:hint="default"/>
      </w:rPr>
    </w:lvl>
    <w:lvl w:ilvl="1" w:tplc="D9647C3C">
      <w:start w:val="1"/>
      <w:numFmt w:val="bullet"/>
      <w:lvlText w:val="o"/>
      <w:lvlJc w:val="left"/>
      <w:pPr>
        <w:ind w:left="1440" w:hanging="360"/>
      </w:pPr>
      <w:rPr>
        <w:rFonts w:ascii="Courier New" w:hAnsi="Courier New" w:hint="default"/>
      </w:rPr>
    </w:lvl>
    <w:lvl w:ilvl="2" w:tplc="68DADFCE">
      <w:start w:val="1"/>
      <w:numFmt w:val="bullet"/>
      <w:lvlText w:val=""/>
      <w:lvlJc w:val="left"/>
      <w:pPr>
        <w:ind w:left="2160" w:hanging="360"/>
      </w:pPr>
      <w:rPr>
        <w:rFonts w:ascii="Wingdings" w:hAnsi="Wingdings" w:hint="default"/>
      </w:rPr>
    </w:lvl>
    <w:lvl w:ilvl="3" w:tplc="7576CEA6">
      <w:start w:val="1"/>
      <w:numFmt w:val="bullet"/>
      <w:lvlText w:val=""/>
      <w:lvlJc w:val="left"/>
      <w:pPr>
        <w:ind w:left="2880" w:hanging="360"/>
      </w:pPr>
      <w:rPr>
        <w:rFonts w:ascii="Symbol" w:hAnsi="Symbol" w:hint="default"/>
      </w:rPr>
    </w:lvl>
    <w:lvl w:ilvl="4" w:tplc="688E8F3C">
      <w:start w:val="1"/>
      <w:numFmt w:val="bullet"/>
      <w:lvlText w:val="o"/>
      <w:lvlJc w:val="left"/>
      <w:pPr>
        <w:ind w:left="3600" w:hanging="360"/>
      </w:pPr>
      <w:rPr>
        <w:rFonts w:ascii="Courier New" w:hAnsi="Courier New" w:hint="default"/>
      </w:rPr>
    </w:lvl>
    <w:lvl w:ilvl="5" w:tplc="9D2C1E9C">
      <w:start w:val="1"/>
      <w:numFmt w:val="bullet"/>
      <w:lvlText w:val=""/>
      <w:lvlJc w:val="left"/>
      <w:pPr>
        <w:ind w:left="4320" w:hanging="360"/>
      </w:pPr>
      <w:rPr>
        <w:rFonts w:ascii="Wingdings" w:hAnsi="Wingdings" w:hint="default"/>
      </w:rPr>
    </w:lvl>
    <w:lvl w:ilvl="6" w:tplc="92B23078">
      <w:start w:val="1"/>
      <w:numFmt w:val="bullet"/>
      <w:lvlText w:val=""/>
      <w:lvlJc w:val="left"/>
      <w:pPr>
        <w:ind w:left="5040" w:hanging="360"/>
      </w:pPr>
      <w:rPr>
        <w:rFonts w:ascii="Symbol" w:hAnsi="Symbol" w:hint="default"/>
      </w:rPr>
    </w:lvl>
    <w:lvl w:ilvl="7" w:tplc="E0BE9300">
      <w:start w:val="1"/>
      <w:numFmt w:val="bullet"/>
      <w:lvlText w:val="o"/>
      <w:lvlJc w:val="left"/>
      <w:pPr>
        <w:ind w:left="5760" w:hanging="360"/>
      </w:pPr>
      <w:rPr>
        <w:rFonts w:ascii="Courier New" w:hAnsi="Courier New" w:hint="default"/>
      </w:rPr>
    </w:lvl>
    <w:lvl w:ilvl="8" w:tplc="0F548BC2">
      <w:start w:val="1"/>
      <w:numFmt w:val="bullet"/>
      <w:lvlText w:val=""/>
      <w:lvlJc w:val="left"/>
      <w:pPr>
        <w:ind w:left="6480" w:hanging="360"/>
      </w:pPr>
      <w:rPr>
        <w:rFonts w:ascii="Wingdings" w:hAnsi="Wingdings" w:hint="default"/>
      </w:rPr>
    </w:lvl>
  </w:abstractNum>
  <w:abstractNum w:abstractNumId="4" w15:restartNumberingAfterBreak="0">
    <w:nsid w:val="45E13620"/>
    <w:multiLevelType w:val="hybridMultilevel"/>
    <w:tmpl w:val="9B3AA386"/>
    <w:lvl w:ilvl="0" w:tplc="F872DB56">
      <w:start w:val="1"/>
      <w:numFmt w:val="bullet"/>
      <w:lvlText w:val=""/>
      <w:lvlJc w:val="left"/>
      <w:pPr>
        <w:ind w:left="720" w:hanging="360"/>
      </w:pPr>
      <w:rPr>
        <w:rFonts w:ascii="Symbol" w:hAnsi="Symbol" w:hint="default"/>
      </w:rPr>
    </w:lvl>
    <w:lvl w:ilvl="1" w:tplc="0A1E9FC8">
      <w:start w:val="1"/>
      <w:numFmt w:val="bullet"/>
      <w:lvlText w:val="o"/>
      <w:lvlJc w:val="left"/>
      <w:pPr>
        <w:ind w:left="1440" w:hanging="360"/>
      </w:pPr>
      <w:rPr>
        <w:rFonts w:ascii="Courier New" w:hAnsi="Courier New" w:hint="default"/>
      </w:rPr>
    </w:lvl>
    <w:lvl w:ilvl="2" w:tplc="498E3D68">
      <w:start w:val="1"/>
      <w:numFmt w:val="bullet"/>
      <w:lvlText w:val=""/>
      <w:lvlJc w:val="left"/>
      <w:pPr>
        <w:ind w:left="2160" w:hanging="360"/>
      </w:pPr>
      <w:rPr>
        <w:rFonts w:ascii="Wingdings" w:hAnsi="Wingdings" w:hint="default"/>
      </w:rPr>
    </w:lvl>
    <w:lvl w:ilvl="3" w:tplc="292ABB32">
      <w:start w:val="1"/>
      <w:numFmt w:val="bullet"/>
      <w:lvlText w:val=""/>
      <w:lvlJc w:val="left"/>
      <w:pPr>
        <w:ind w:left="2880" w:hanging="360"/>
      </w:pPr>
      <w:rPr>
        <w:rFonts w:ascii="Symbol" w:hAnsi="Symbol" w:hint="default"/>
      </w:rPr>
    </w:lvl>
    <w:lvl w:ilvl="4" w:tplc="00C28FA8">
      <w:start w:val="1"/>
      <w:numFmt w:val="bullet"/>
      <w:lvlText w:val="o"/>
      <w:lvlJc w:val="left"/>
      <w:pPr>
        <w:ind w:left="3600" w:hanging="360"/>
      </w:pPr>
      <w:rPr>
        <w:rFonts w:ascii="Courier New" w:hAnsi="Courier New" w:hint="default"/>
      </w:rPr>
    </w:lvl>
    <w:lvl w:ilvl="5" w:tplc="88385930">
      <w:start w:val="1"/>
      <w:numFmt w:val="bullet"/>
      <w:lvlText w:val=""/>
      <w:lvlJc w:val="left"/>
      <w:pPr>
        <w:ind w:left="4320" w:hanging="360"/>
      </w:pPr>
      <w:rPr>
        <w:rFonts w:ascii="Wingdings" w:hAnsi="Wingdings" w:hint="default"/>
      </w:rPr>
    </w:lvl>
    <w:lvl w:ilvl="6" w:tplc="F50EA5C2">
      <w:start w:val="1"/>
      <w:numFmt w:val="bullet"/>
      <w:lvlText w:val=""/>
      <w:lvlJc w:val="left"/>
      <w:pPr>
        <w:ind w:left="5040" w:hanging="360"/>
      </w:pPr>
      <w:rPr>
        <w:rFonts w:ascii="Symbol" w:hAnsi="Symbol" w:hint="default"/>
      </w:rPr>
    </w:lvl>
    <w:lvl w:ilvl="7" w:tplc="836EB28C">
      <w:start w:val="1"/>
      <w:numFmt w:val="bullet"/>
      <w:lvlText w:val="o"/>
      <w:lvlJc w:val="left"/>
      <w:pPr>
        <w:ind w:left="5760" w:hanging="360"/>
      </w:pPr>
      <w:rPr>
        <w:rFonts w:ascii="Courier New" w:hAnsi="Courier New" w:hint="default"/>
      </w:rPr>
    </w:lvl>
    <w:lvl w:ilvl="8" w:tplc="33A81874">
      <w:start w:val="1"/>
      <w:numFmt w:val="bullet"/>
      <w:lvlText w:val=""/>
      <w:lvlJc w:val="left"/>
      <w:pPr>
        <w:ind w:left="6480" w:hanging="360"/>
      </w:pPr>
      <w:rPr>
        <w:rFonts w:ascii="Wingdings" w:hAnsi="Wingdings" w:hint="default"/>
      </w:rPr>
    </w:lvl>
  </w:abstractNum>
  <w:abstractNum w:abstractNumId="5" w15:restartNumberingAfterBreak="0">
    <w:nsid w:val="7905180C"/>
    <w:multiLevelType w:val="hybridMultilevel"/>
    <w:tmpl w:val="CA56EE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0891514">
    <w:abstractNumId w:val="3"/>
  </w:num>
  <w:num w:numId="2" w16cid:durableId="1923759485">
    <w:abstractNumId w:val="4"/>
  </w:num>
  <w:num w:numId="3" w16cid:durableId="1204635218">
    <w:abstractNumId w:val="0"/>
  </w:num>
  <w:num w:numId="4" w16cid:durableId="1078557616">
    <w:abstractNumId w:val="1"/>
  </w:num>
  <w:num w:numId="5" w16cid:durableId="391735234">
    <w:abstractNumId w:val="5"/>
  </w:num>
  <w:num w:numId="6" w16cid:durableId="1596160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2D3"/>
    <w:rsid w:val="00072BB6"/>
    <w:rsid w:val="00075A8F"/>
    <w:rsid w:val="000B13CA"/>
    <w:rsid w:val="000D3CDE"/>
    <w:rsid w:val="000E05AF"/>
    <w:rsid w:val="00126B9E"/>
    <w:rsid w:val="0014235E"/>
    <w:rsid w:val="00173798"/>
    <w:rsid w:val="001852C9"/>
    <w:rsid w:val="001B6B0D"/>
    <w:rsid w:val="00206CF4"/>
    <w:rsid w:val="0026780C"/>
    <w:rsid w:val="002741FC"/>
    <w:rsid w:val="002978B9"/>
    <w:rsid w:val="002B4794"/>
    <w:rsid w:val="002B707F"/>
    <w:rsid w:val="002C3AB2"/>
    <w:rsid w:val="002E2956"/>
    <w:rsid w:val="002E38CE"/>
    <w:rsid w:val="003546EF"/>
    <w:rsid w:val="00383594"/>
    <w:rsid w:val="003D2696"/>
    <w:rsid w:val="003D661B"/>
    <w:rsid w:val="003E48B7"/>
    <w:rsid w:val="003F3191"/>
    <w:rsid w:val="004045CB"/>
    <w:rsid w:val="00417321"/>
    <w:rsid w:val="00453A54"/>
    <w:rsid w:val="00454BCE"/>
    <w:rsid w:val="0047254C"/>
    <w:rsid w:val="0049550C"/>
    <w:rsid w:val="004A3A57"/>
    <w:rsid w:val="004B0338"/>
    <w:rsid w:val="004C26DB"/>
    <w:rsid w:val="004D266E"/>
    <w:rsid w:val="004F7F94"/>
    <w:rsid w:val="005210E9"/>
    <w:rsid w:val="00537391"/>
    <w:rsid w:val="005473BB"/>
    <w:rsid w:val="005C666D"/>
    <w:rsid w:val="00643C25"/>
    <w:rsid w:val="0065404D"/>
    <w:rsid w:val="00673906"/>
    <w:rsid w:val="00690098"/>
    <w:rsid w:val="006A58E1"/>
    <w:rsid w:val="006D546E"/>
    <w:rsid w:val="006F136E"/>
    <w:rsid w:val="00721BCD"/>
    <w:rsid w:val="00736F16"/>
    <w:rsid w:val="007430DF"/>
    <w:rsid w:val="0074423A"/>
    <w:rsid w:val="00746E46"/>
    <w:rsid w:val="00771477"/>
    <w:rsid w:val="00782C48"/>
    <w:rsid w:val="00792281"/>
    <w:rsid w:val="007975F6"/>
    <w:rsid w:val="007C5C79"/>
    <w:rsid w:val="007D586F"/>
    <w:rsid w:val="007E3E3F"/>
    <w:rsid w:val="0083711C"/>
    <w:rsid w:val="00851A11"/>
    <w:rsid w:val="008832DC"/>
    <w:rsid w:val="008D27E9"/>
    <w:rsid w:val="008E6A70"/>
    <w:rsid w:val="008E6C96"/>
    <w:rsid w:val="008F23A2"/>
    <w:rsid w:val="00915549"/>
    <w:rsid w:val="00923302"/>
    <w:rsid w:val="00926090"/>
    <w:rsid w:val="0095061B"/>
    <w:rsid w:val="00975002"/>
    <w:rsid w:val="009B5321"/>
    <w:rsid w:val="009D1FD0"/>
    <w:rsid w:val="00A41C60"/>
    <w:rsid w:val="00AB5877"/>
    <w:rsid w:val="00AD3506"/>
    <w:rsid w:val="00B31FEC"/>
    <w:rsid w:val="00B4343C"/>
    <w:rsid w:val="00B64BB4"/>
    <w:rsid w:val="00B839D0"/>
    <w:rsid w:val="00BA691E"/>
    <w:rsid w:val="00BD35A3"/>
    <w:rsid w:val="00C05588"/>
    <w:rsid w:val="00C175B3"/>
    <w:rsid w:val="00C17A24"/>
    <w:rsid w:val="00C35A26"/>
    <w:rsid w:val="00C401C1"/>
    <w:rsid w:val="00C42130"/>
    <w:rsid w:val="00C5489A"/>
    <w:rsid w:val="00C77DDE"/>
    <w:rsid w:val="00C8368C"/>
    <w:rsid w:val="00C916D3"/>
    <w:rsid w:val="00CA17CC"/>
    <w:rsid w:val="00CA52D3"/>
    <w:rsid w:val="00CC6F9C"/>
    <w:rsid w:val="00D13985"/>
    <w:rsid w:val="00D27275"/>
    <w:rsid w:val="00D344DF"/>
    <w:rsid w:val="00D36A30"/>
    <w:rsid w:val="00D82CC4"/>
    <w:rsid w:val="00DC22A3"/>
    <w:rsid w:val="00DF51D0"/>
    <w:rsid w:val="00E05737"/>
    <w:rsid w:val="00E239AD"/>
    <w:rsid w:val="00E24EEF"/>
    <w:rsid w:val="00E416FD"/>
    <w:rsid w:val="00E422FE"/>
    <w:rsid w:val="00E76F3E"/>
    <w:rsid w:val="00E80DD5"/>
    <w:rsid w:val="00F20B12"/>
    <w:rsid w:val="00F20F7E"/>
    <w:rsid w:val="00F23627"/>
    <w:rsid w:val="00F252CC"/>
    <w:rsid w:val="00F5312A"/>
    <w:rsid w:val="00F53265"/>
    <w:rsid w:val="00F63533"/>
    <w:rsid w:val="00F8568D"/>
    <w:rsid w:val="00FB216A"/>
    <w:rsid w:val="00FB4DF2"/>
    <w:rsid w:val="019E7B26"/>
    <w:rsid w:val="04144FA5"/>
    <w:rsid w:val="068556D2"/>
    <w:rsid w:val="0BD06888"/>
    <w:rsid w:val="12113EDA"/>
    <w:rsid w:val="213272CF"/>
    <w:rsid w:val="22A7AF58"/>
    <w:rsid w:val="22F867E8"/>
    <w:rsid w:val="24CB159A"/>
    <w:rsid w:val="2504932E"/>
    <w:rsid w:val="2689CAE8"/>
    <w:rsid w:val="3702183E"/>
    <w:rsid w:val="43FF75ED"/>
    <w:rsid w:val="4A649FDD"/>
    <w:rsid w:val="4B624E89"/>
    <w:rsid w:val="51938395"/>
    <w:rsid w:val="5317F7F6"/>
    <w:rsid w:val="54767BC8"/>
    <w:rsid w:val="54FCF466"/>
    <w:rsid w:val="5AAE1B18"/>
    <w:rsid w:val="5DE7E6E9"/>
    <w:rsid w:val="6A1C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DF76"/>
  <w15:chartTrackingRefBased/>
  <w15:docId w15:val="{78778947-AEB3-4C5B-8464-B75D2FCC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B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32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29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B0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22A3"/>
    <w:rPr>
      <w:color w:val="0563C1" w:themeColor="hyperlink"/>
      <w:u w:val="single"/>
    </w:rPr>
  </w:style>
  <w:style w:type="character" w:styleId="UnresolvedMention">
    <w:name w:val="Unresolved Mention"/>
    <w:basedOn w:val="DefaultParagraphFont"/>
    <w:uiPriority w:val="99"/>
    <w:semiHidden/>
    <w:unhideWhenUsed/>
    <w:rsid w:val="00DC22A3"/>
    <w:rPr>
      <w:color w:val="605E5C"/>
      <w:shd w:val="clear" w:color="auto" w:fill="E1DFDD"/>
    </w:rPr>
  </w:style>
  <w:style w:type="character" w:customStyle="1" w:styleId="Heading3Char">
    <w:name w:val="Heading 3 Char"/>
    <w:basedOn w:val="DefaultParagraphFont"/>
    <w:link w:val="Heading3"/>
    <w:uiPriority w:val="9"/>
    <w:semiHidden/>
    <w:rsid w:val="002E295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5312A"/>
    <w:rPr>
      <w:color w:val="954F72" w:themeColor="followedHyperlink"/>
      <w:u w:val="single"/>
    </w:rPr>
  </w:style>
  <w:style w:type="character" w:customStyle="1" w:styleId="Heading2Char">
    <w:name w:val="Heading 2 Char"/>
    <w:basedOn w:val="DefaultParagraphFont"/>
    <w:link w:val="Heading2"/>
    <w:uiPriority w:val="9"/>
    <w:rsid w:val="008832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8368C"/>
    <w:pPr>
      <w:outlineLvl w:val="9"/>
    </w:pPr>
    <w:rPr>
      <w:kern w:val="0"/>
      <w:lang w:val="en-US"/>
      <w14:ligatures w14:val="none"/>
    </w:rPr>
  </w:style>
  <w:style w:type="paragraph" w:styleId="TOC1">
    <w:name w:val="toc 1"/>
    <w:basedOn w:val="Normal"/>
    <w:next w:val="Normal"/>
    <w:autoRedefine/>
    <w:uiPriority w:val="39"/>
    <w:unhideWhenUsed/>
    <w:rsid w:val="00C8368C"/>
    <w:pPr>
      <w:spacing w:after="100"/>
    </w:pPr>
  </w:style>
  <w:style w:type="paragraph" w:styleId="TOC2">
    <w:name w:val="toc 2"/>
    <w:basedOn w:val="Normal"/>
    <w:next w:val="Normal"/>
    <w:autoRedefine/>
    <w:uiPriority w:val="39"/>
    <w:unhideWhenUsed/>
    <w:rsid w:val="00C8368C"/>
    <w:pPr>
      <w:spacing w:after="100"/>
      <w:ind w:left="220"/>
    </w:pPr>
  </w:style>
  <w:style w:type="paragraph" w:styleId="ListParagraph">
    <w:name w:val="List Paragraph"/>
    <w:basedOn w:val="Normal"/>
    <w:uiPriority w:val="34"/>
    <w:qFormat/>
    <w:rsid w:val="00B839D0"/>
    <w:pPr>
      <w:ind w:left="720"/>
      <w:contextualSpacing/>
    </w:pPr>
  </w:style>
  <w:style w:type="paragraph" w:styleId="NormalWeb">
    <w:name w:val="Normal (Web)"/>
    <w:basedOn w:val="Normal"/>
    <w:uiPriority w:val="99"/>
    <w:unhideWhenUsed/>
    <w:rsid w:val="002B47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93945">
      <w:bodyDiv w:val="1"/>
      <w:marLeft w:val="0"/>
      <w:marRight w:val="0"/>
      <w:marTop w:val="0"/>
      <w:marBottom w:val="0"/>
      <w:divBdr>
        <w:top w:val="none" w:sz="0" w:space="0" w:color="auto"/>
        <w:left w:val="none" w:sz="0" w:space="0" w:color="auto"/>
        <w:bottom w:val="none" w:sz="0" w:space="0" w:color="auto"/>
        <w:right w:val="none" w:sz="0" w:space="0" w:color="auto"/>
      </w:divBdr>
    </w:div>
    <w:div w:id="610750154">
      <w:bodyDiv w:val="1"/>
      <w:marLeft w:val="0"/>
      <w:marRight w:val="0"/>
      <w:marTop w:val="0"/>
      <w:marBottom w:val="0"/>
      <w:divBdr>
        <w:top w:val="none" w:sz="0" w:space="0" w:color="auto"/>
        <w:left w:val="none" w:sz="0" w:space="0" w:color="auto"/>
        <w:bottom w:val="none" w:sz="0" w:space="0" w:color="auto"/>
        <w:right w:val="none" w:sz="0" w:space="0" w:color="auto"/>
      </w:divBdr>
    </w:div>
    <w:div w:id="612977208">
      <w:bodyDiv w:val="1"/>
      <w:marLeft w:val="0"/>
      <w:marRight w:val="0"/>
      <w:marTop w:val="0"/>
      <w:marBottom w:val="0"/>
      <w:divBdr>
        <w:top w:val="none" w:sz="0" w:space="0" w:color="auto"/>
        <w:left w:val="none" w:sz="0" w:space="0" w:color="auto"/>
        <w:bottom w:val="none" w:sz="0" w:space="0" w:color="auto"/>
        <w:right w:val="none" w:sz="0" w:space="0" w:color="auto"/>
      </w:divBdr>
      <w:divsChild>
        <w:div w:id="2109883281">
          <w:marLeft w:val="0"/>
          <w:marRight w:val="0"/>
          <w:marTop w:val="0"/>
          <w:marBottom w:val="0"/>
          <w:divBdr>
            <w:top w:val="none" w:sz="0" w:space="0" w:color="auto"/>
            <w:left w:val="none" w:sz="0" w:space="0" w:color="auto"/>
            <w:bottom w:val="none" w:sz="0" w:space="0" w:color="auto"/>
            <w:right w:val="none" w:sz="0" w:space="0" w:color="auto"/>
          </w:divBdr>
          <w:divsChild>
            <w:div w:id="88278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04484">
      <w:bodyDiv w:val="1"/>
      <w:marLeft w:val="0"/>
      <w:marRight w:val="0"/>
      <w:marTop w:val="0"/>
      <w:marBottom w:val="0"/>
      <w:divBdr>
        <w:top w:val="none" w:sz="0" w:space="0" w:color="auto"/>
        <w:left w:val="none" w:sz="0" w:space="0" w:color="auto"/>
        <w:bottom w:val="none" w:sz="0" w:space="0" w:color="auto"/>
        <w:right w:val="none" w:sz="0" w:space="0" w:color="auto"/>
      </w:divBdr>
    </w:div>
    <w:div w:id="943076669">
      <w:bodyDiv w:val="1"/>
      <w:marLeft w:val="0"/>
      <w:marRight w:val="0"/>
      <w:marTop w:val="0"/>
      <w:marBottom w:val="0"/>
      <w:divBdr>
        <w:top w:val="none" w:sz="0" w:space="0" w:color="auto"/>
        <w:left w:val="none" w:sz="0" w:space="0" w:color="auto"/>
        <w:bottom w:val="none" w:sz="0" w:space="0" w:color="auto"/>
        <w:right w:val="none" w:sz="0" w:space="0" w:color="auto"/>
      </w:divBdr>
    </w:div>
    <w:div w:id="1423643185">
      <w:bodyDiv w:val="1"/>
      <w:marLeft w:val="0"/>
      <w:marRight w:val="0"/>
      <w:marTop w:val="0"/>
      <w:marBottom w:val="0"/>
      <w:divBdr>
        <w:top w:val="none" w:sz="0" w:space="0" w:color="auto"/>
        <w:left w:val="none" w:sz="0" w:space="0" w:color="auto"/>
        <w:bottom w:val="none" w:sz="0" w:space="0" w:color="auto"/>
        <w:right w:val="none" w:sz="0" w:space="0" w:color="auto"/>
      </w:divBdr>
    </w:div>
    <w:div w:id="1687176313">
      <w:bodyDiv w:val="1"/>
      <w:marLeft w:val="0"/>
      <w:marRight w:val="0"/>
      <w:marTop w:val="0"/>
      <w:marBottom w:val="0"/>
      <w:divBdr>
        <w:top w:val="none" w:sz="0" w:space="0" w:color="auto"/>
        <w:left w:val="none" w:sz="0" w:space="0" w:color="auto"/>
        <w:bottom w:val="none" w:sz="0" w:space="0" w:color="auto"/>
        <w:right w:val="none" w:sz="0" w:space="0" w:color="auto"/>
      </w:divBdr>
    </w:div>
    <w:div w:id="1836527050">
      <w:bodyDiv w:val="1"/>
      <w:marLeft w:val="0"/>
      <w:marRight w:val="0"/>
      <w:marTop w:val="0"/>
      <w:marBottom w:val="0"/>
      <w:divBdr>
        <w:top w:val="none" w:sz="0" w:space="0" w:color="auto"/>
        <w:left w:val="none" w:sz="0" w:space="0" w:color="auto"/>
        <w:bottom w:val="none" w:sz="0" w:space="0" w:color="auto"/>
        <w:right w:val="none" w:sz="0" w:space="0" w:color="auto"/>
      </w:divBdr>
    </w:div>
    <w:div w:id="19425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rzing.edu/blog/7" TargetMode="External"/><Relationship Id="rId18" Type="http://schemas.openxmlformats.org/officeDocument/2006/relationships/hyperlink" Target="https://www.herzing.edu/blog/7-important-teamwork-skills-you-need-school-and-your-career" TargetMode="External"/><Relationship Id="rId26" Type="http://schemas.openxmlformats.org/officeDocument/2006/relationships/hyperlink" Target="https://www.herzing.edu/blog/7-important-teamwork-skills-you-need-school-and-your-career" TargetMode="External"/><Relationship Id="rId39" Type="http://schemas.openxmlformats.org/officeDocument/2006/relationships/hyperlink" Target="https://www.atlassian.com/blog/teamwork/the" TargetMode="External"/><Relationship Id="rId21" Type="http://schemas.openxmlformats.org/officeDocument/2006/relationships/hyperlink" Target="https://www.herzing.edu/blog/7-important-teamwork-skills-you-need-school-and-your-career" TargetMode="External"/><Relationship Id="rId34" Type="http://schemas.openxmlformats.org/officeDocument/2006/relationships/hyperlink" Target="https://www-jstor-org.ezproxy.uwtsd.ac.uk/stable/pdf/10.7312/hess17024.10.pdf?refreqid=fastly-default%3Acc01b5446dd5187c60b4b9e12814b763&amp;ab_segments=0%2Fbasic_search_gsv2%2Fcontrol&amp;origin=&amp;initiator=search-results&amp;acceptTC=1" TargetMode="External"/><Relationship Id="rId42" Type="http://schemas.openxmlformats.org/officeDocument/2006/relationships/hyperlink" Target="https://www.atlassian.com/blog/teamwork/the-importance-of-teamwork" TargetMode="External"/><Relationship Id="rId47" Type="http://schemas.openxmlformats.org/officeDocument/2006/relationships/hyperlink" Target="https://www.researchgate.net/publication/340558272_Source-based_academic_writing_through_paraphrasing_and_summarizing_Students%27_perceptions_and_practices" TargetMode="External"/><Relationship Id="rId50" Type="http://schemas.openxmlformats.org/officeDocument/2006/relationships/hyperlink" Target="https://www.researchgate.net/publication/316536149_Impact_of_Effective_Teamwork_on_Employee_Performance" TargetMode="External"/><Relationship Id="rId55" Type="http://schemas.openxmlformats.org/officeDocument/2006/relationships/hyperlink" Target="https://www.mindtools.com/axggxkv/paraphrasing-and-summarizing" TargetMode="External"/><Relationship Id="rId7" Type="http://schemas.openxmlformats.org/officeDocument/2006/relationships/hyperlink" Target="http://espeap.junis.ni.ac.rs/index.php/espeap/article/view/946" TargetMode="External"/><Relationship Id="rId12" Type="http://schemas.openxmlformats.org/officeDocument/2006/relationships/hyperlink" Target="file:///C:\Users\User\Downloads\CriticalThinking_DefinitionandStructure.pdf" TargetMode="External"/><Relationship Id="rId17" Type="http://schemas.openxmlformats.org/officeDocument/2006/relationships/hyperlink" Target="https://www.herzing.edu/blog/7-important-teamwork-skills-you-need-school-and-your-career" TargetMode="External"/><Relationship Id="rId25" Type="http://schemas.openxmlformats.org/officeDocument/2006/relationships/hyperlink" Target="https://www.herzing.edu/blog/7-important-teamwork-skills-you-need-school-and-your-career" TargetMode="External"/><Relationship Id="rId33" Type="http://schemas.openxmlformats.org/officeDocument/2006/relationships/hyperlink" Target="https://www-jstor-org.ezproxy.uwtsd.ac.uk/stable/pdf/10.7312/hess17024.10.pdf?refreqid=fastly-default%3Acc01b5446dd5187c60b4b9e12814b763&amp;ab_segments=0%2Fbasic_search_gsv2%2Fcontrol&amp;origin=&amp;initiator=search-results&amp;acceptTC=1" TargetMode="External"/><Relationship Id="rId38" Type="http://schemas.openxmlformats.org/officeDocument/2006/relationships/hyperlink" Target="https://www.researchgate.net/publication/339433132_Critical_Thinking_and_it's_Importance_in_Education" TargetMode="External"/><Relationship Id="rId46" Type="http://schemas.openxmlformats.org/officeDocument/2006/relationships/hyperlink" Target="https://www.atlassian.com/blog/teamwork/the-importance-of-teamwork"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rzing.edu/blog/7-important-teamwork-skills-you-need-school-and-your-career" TargetMode="External"/><Relationship Id="rId20" Type="http://schemas.openxmlformats.org/officeDocument/2006/relationships/hyperlink" Target="https://www.herzing.edu/blog/7-important-teamwork-skills-you-need-school-and-your-career" TargetMode="External"/><Relationship Id="rId29" Type="http://schemas.openxmlformats.org/officeDocument/2006/relationships/hyperlink" Target="https://www.herzing.edu/blog/7-important-teamwork-skills-you-need-school-and-your-career" TargetMode="External"/><Relationship Id="rId41" Type="http://schemas.openxmlformats.org/officeDocument/2006/relationships/hyperlink" Target="https://www.atlassian.com/blog/teamwork/the-importance-of-teamwork" TargetMode="External"/><Relationship Id="rId54" Type="http://schemas.openxmlformats.org/officeDocument/2006/relationships/hyperlink" Target="https://gbca.edu.au/wp-content/uploads/2017/05/UC-Summarising-and-Paraphrasing-20170524.pdf?fbclid=IwAR08aZFjsvlle-eRWXYXRpsqUdXz9rKkyBuh3pjDWOGq-2Fs1qSDFDJkLjE" TargetMode="External"/><Relationship Id="rId1" Type="http://schemas.openxmlformats.org/officeDocument/2006/relationships/numbering" Target="numbering.xml"/><Relationship Id="rId6" Type="http://schemas.openxmlformats.org/officeDocument/2006/relationships/hyperlink" Target="https://www.google.co.uk/books/edition/Analytical_Thinking/VPgRk8gpc_oC?hl=en&amp;gbpv=1&amp;dq=analytical+thinking&amp;pg=PA1&amp;printsec=frontcover" TargetMode="External"/><Relationship Id="rId11" Type="http://schemas.openxmlformats.org/officeDocument/2006/relationships/hyperlink" Target="https://www-jstor-org.ezproxy.uwtsd.ac.uk/stable/pdf/26448747.pdf?refreqid=fastly-default%3Aa1142825d1f3008dfd0f902a31e3cf7c&amp;ab_segments=0%2Fbasic_search_gsv2%2Fcontrol&amp;origin=&amp;initiator=search-results&amp;acceptTC=1" TargetMode="External"/><Relationship Id="rId24" Type="http://schemas.openxmlformats.org/officeDocument/2006/relationships/hyperlink" Target="https://www.herzing.edu/blog/7-important-teamwork-skills-you-need-school-and-your-career" TargetMode="External"/><Relationship Id="rId32" Type="http://schemas.openxmlformats.org/officeDocument/2006/relationships/hyperlink" Target="https://www.herzing.edu/blog/7-important-teamwork-skills-you-need-school-and-your-career" TargetMode="External"/><Relationship Id="rId37" Type="http://schemas.openxmlformats.org/officeDocument/2006/relationships/hyperlink" Target="https://journals.sagepub.com/doi/epdf/10.1177/009155210002800203" TargetMode="External"/><Relationship Id="rId40" Type="http://schemas.openxmlformats.org/officeDocument/2006/relationships/hyperlink" Target="https://www.atlassian.com/blog/teamwork/the-importance-of-teamwork" TargetMode="External"/><Relationship Id="rId45" Type="http://schemas.openxmlformats.org/officeDocument/2006/relationships/hyperlink" Target="https://www.atlassian.com/blog/teamwork/the-importance-of-teamwork" TargetMode="External"/><Relationship Id="rId53" Type="http://schemas.openxmlformats.org/officeDocument/2006/relationships/hyperlink" Target="https://www.monash.edu/student-academic-success/excel-at-writing/acknowledge-sources/paraphrase-summarise-and-quote-well/paraphrase?fbclid=IwAR1SawCB3_n2UAchJHBEOrlqTa0GBSfeiq2EwVjHUHXYWv4V6FrNFZZFXr" TargetMode="External"/><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herzing.edu/blog/7-important-teamwork-skills-you-need-school-and-your-career" TargetMode="External"/><Relationship Id="rId23" Type="http://schemas.openxmlformats.org/officeDocument/2006/relationships/hyperlink" Target="https://www.herzing.edu/blog/7-important-teamwork-skills-you-need-school-and-your-career" TargetMode="External"/><Relationship Id="rId28" Type="http://schemas.openxmlformats.org/officeDocument/2006/relationships/hyperlink" Target="https://www.herzing.edu/blog/7-important-teamwork-skills-you-need-school-and-your-career" TargetMode="External"/><Relationship Id="rId36" Type="http://schemas.openxmlformats.org/officeDocument/2006/relationships/hyperlink" Target="file:///C:\Users\User\Downloads\The_critically_thinking_employee_employers_point_of_view.pdf" TargetMode="External"/><Relationship Id="rId49" Type="http://schemas.openxmlformats.org/officeDocument/2006/relationships/hyperlink" Target="https://digitalcommons.uri.edu/" TargetMode="External"/><Relationship Id="rId57" Type="http://schemas.openxmlformats.org/officeDocument/2006/relationships/hyperlink" Target="https://medium.com/@mail.oscarbarnes/why-is-paraphrasing-important-18172fe9b461" TargetMode="External"/><Relationship Id="rId10" Type="http://schemas.openxmlformats.org/officeDocument/2006/relationships/hyperlink" Target="https://muse.jhu.edu/pub/1/article/49034/pdf" TargetMode="External"/><Relationship Id="rId19" Type="http://schemas.openxmlformats.org/officeDocument/2006/relationships/hyperlink" Target="https://www.herzing.edu/blog/7-important-teamwork-skills-you-need-school-and-your-career" TargetMode="External"/><Relationship Id="rId31" Type="http://schemas.openxmlformats.org/officeDocument/2006/relationships/hyperlink" Target="https://www.herzing.edu/blog/7-important-teamwork-skills-you-need-school-and-your-career" TargetMode="External"/><Relationship Id="rId44" Type="http://schemas.openxmlformats.org/officeDocument/2006/relationships/hyperlink" Target="https://www.atlassian.com/blog/teamwork/the-importance-of-teamwork" TargetMode="External"/><Relationship Id="rId52" Type="http://schemas.openxmlformats.org/officeDocument/2006/relationships/hyperlink" Target="https://www.ijsr.net/archive/v9i5/SR20508183938.pdf" TargetMode="External"/><Relationship Id="rId4" Type="http://schemas.openxmlformats.org/officeDocument/2006/relationships/webSettings" Target="webSettings.xml"/><Relationship Id="rId9" Type="http://schemas.openxmlformats.org/officeDocument/2006/relationships/hyperlink" Target="https://www.thoughtco.com/critical-thinking-definition-with-examples-2063745" TargetMode="External"/><Relationship Id="rId14" Type="http://schemas.openxmlformats.org/officeDocument/2006/relationships/hyperlink" Target="https://www.herzing.edu/blog/7-important-teamwork-skills-you-need-school-and-your-career" TargetMode="External"/><Relationship Id="rId22" Type="http://schemas.openxmlformats.org/officeDocument/2006/relationships/hyperlink" Target="https://www.herzing.edu/blog/7-important-teamwork-skills-you-need-school-and-your-career" TargetMode="External"/><Relationship Id="rId27" Type="http://schemas.openxmlformats.org/officeDocument/2006/relationships/hyperlink" Target="https://www.herzing.edu/blog/7-important-teamwork-skills-you-need-school-and-your-career" TargetMode="External"/><Relationship Id="rId30" Type="http://schemas.openxmlformats.org/officeDocument/2006/relationships/hyperlink" Target="https://www.herzing.edu/blog/7-important-teamwork-skills-you-need-school-and-your-career" TargetMode="External"/><Relationship Id="rId35" Type="http://schemas.openxmlformats.org/officeDocument/2006/relationships/hyperlink" Target="https://www.researchgate.net/publication/235257234_Academic_Skills_and_Beyond_A_Resource_Based_Approach_to_Support_Student_Success_in_Higher_Education" TargetMode="External"/><Relationship Id="rId43" Type="http://schemas.openxmlformats.org/officeDocument/2006/relationships/hyperlink" Target="https://www.atlassian.com/blog/teamwork/the-importance-of-teamwork" TargetMode="External"/><Relationship Id="rId48" Type="http://schemas.openxmlformats.org/officeDocument/2006/relationships/hyperlink" Target="https://www.tandfonline.com/doi/full/10.1080/03075079.2019.1586323?needAccess=true" TargetMode="External"/><Relationship Id="rId56" Type="http://schemas.openxmlformats.org/officeDocument/2006/relationships/hyperlink" Target="https://technologyforlearners.com/how-does-paraphrasing-help-in-academic-writing%EF%BF%BC/?fbclid=IwAR3TAqBsKRVwi07Vn0A2bKsEObThUR-9vi3Gk2UmdsT_ilmbr3xxj9w1Bas" TargetMode="External"/><Relationship Id="rId8" Type="http://schemas.openxmlformats.org/officeDocument/2006/relationships/hyperlink" Target="https://eu.alma.exlibrisgroup.com/leganto/readinglist/citation/6836110800002421?auth=SAML" TargetMode="External"/><Relationship Id="rId51" Type="http://schemas.openxmlformats.org/officeDocument/2006/relationships/hyperlink" Target="https://web.p.ebscohost.com/abstract?direct=true&amp;profile=ehost&amp;scope=site&amp;authtype=crawler&amp;jrnl=09758380&amp;asa=Y&amp;AN=67146342&amp;h=2UiL6HI7hSvkoClsDsoSykjmAHYiE9BR1czpB4%2bMZFo5fVieYdIKcSUtB6VNgkS3z%2flbbXiI%2b3rybhiH0VK3SQ%3d%3d&amp;crl=c&amp;resultNs=AdminWebAuth&amp;resultLocal=ErrCrlNotAuth&amp;crlhashurl=login.aspx%3fdirect%3dtrue%26profile%3dehost%26scope%3dsite%26authtype%3dcrawler%26jrnl%3d09758380%26asa%3dY%26AN%3d6714634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6104</Words>
  <Characters>34795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 (2247224)</cp:lastModifiedBy>
  <cp:revision>13</cp:revision>
  <dcterms:created xsi:type="dcterms:W3CDTF">2023-08-19T20:20:00Z</dcterms:created>
  <dcterms:modified xsi:type="dcterms:W3CDTF">2023-08-22T18:55:00Z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417f99ae-85cf-44fc-902b-044caa896093</vt:lpwstr>
  </property>
</Properties>
</file>