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eastAsiaTheme="minorHAnsi" w:hAnsi="Arial"/>
          <w:color w:val="4472C4" w:themeColor="accent1"/>
          <w:sz w:val="24"/>
          <w:lang w:val="en-GB"/>
        </w:rPr>
        <w:id w:val="2053577771"/>
        <w:docPartObj>
          <w:docPartGallery w:val="Cover Pages"/>
          <w:docPartUnique/>
        </w:docPartObj>
      </w:sdtPr>
      <w:sdtEndPr>
        <w:rPr>
          <w:rStyle w:val="Hyperlink"/>
          <w:noProof/>
          <w:color w:val="0563C1" w:themeColor="hyperlink"/>
          <w:u w:val="single"/>
        </w:rPr>
      </w:sdtEndPr>
      <w:sdtContent>
        <w:p w14:paraId="44696A9C" w14:textId="77777777" w:rsidR="00BC3090" w:rsidRDefault="00000000">
          <w:pPr>
            <w:pStyle w:val="NoSpacing"/>
            <w:spacing w:before="1540" w:after="240"/>
            <w:jc w:val="center"/>
            <w:rPr>
              <w:color w:val="4472C4" w:themeColor="accent1"/>
            </w:rPr>
          </w:pPr>
          <w:r>
            <w:rPr>
              <w:noProof/>
              <w:color w:val="4472C4" w:themeColor="accent1"/>
            </w:rPr>
            <w:drawing>
              <wp:inline distT="0" distB="0" distL="0" distR="0" wp14:anchorId="2B73FF68" wp14:editId="1C19FA59">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id w:val="1735040861"/>
            <w:placeholder>
              <w:docPart w:val="E6536C1ACFF04C089C240294AEE3376D"/>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B2BC282" w14:textId="77777777" w:rsidR="00BC3090" w:rsidRDefault="00000000">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MANAGEMENT ECONOMICS</w:t>
              </w:r>
            </w:p>
          </w:sdtContent>
        </w:sdt>
        <w:sdt>
          <w:sdtPr>
            <w:rPr>
              <w:color w:val="4472C4" w:themeColor="accent1"/>
              <w:sz w:val="28"/>
              <w:szCs w:val="28"/>
            </w:rPr>
            <w:alias w:val="Subtitle"/>
            <w:id w:val="328029620"/>
            <w:placeholder>
              <w:docPart w:val="8273BEEFF5E5472EAB1C53B9DA9DBA15"/>
            </w:placeholder>
            <w:dataBinding w:prefixMappings="xmlns:ns0='http://purl.org/dc/elements/1.1/' xmlns:ns1='http://schemas.openxmlformats.org/package/2006/metadata/core-properties' " w:xpath="/ns1:coreProperties[1]/ns0:subject[1]" w:storeItemID="{6C3C8BC8-F283-45AE-878A-BAB7291924A1}"/>
            <w:text/>
          </w:sdtPr>
          <w:sdtContent>
            <w:p w14:paraId="78D1B4EA" w14:textId="77777777" w:rsidR="00BC3090" w:rsidRDefault="00000000">
              <w:pPr>
                <w:pStyle w:val="NoSpacing"/>
                <w:jc w:val="center"/>
                <w:rPr>
                  <w:color w:val="4472C4" w:themeColor="accent1"/>
                  <w:sz w:val="28"/>
                  <w:szCs w:val="28"/>
                </w:rPr>
              </w:pPr>
              <w:r>
                <w:rPr>
                  <w:color w:val="4472C4" w:themeColor="accent1"/>
                  <w:sz w:val="28"/>
                  <w:szCs w:val="28"/>
                </w:rPr>
                <w:t>FERRARI</w:t>
              </w:r>
            </w:p>
          </w:sdtContent>
        </w:sdt>
        <w:p w14:paraId="20165DFC" w14:textId="77777777" w:rsidR="00BC3090" w:rsidRDefault="00000000">
          <w:pPr>
            <w:pStyle w:val="NoSpacing"/>
            <w:spacing w:before="480"/>
            <w:jc w:val="center"/>
            <w:rPr>
              <w:color w:val="4472C4" w:themeColor="accent1"/>
            </w:rPr>
          </w:pPr>
          <w:r>
            <w:rPr>
              <w:noProof/>
              <w:color w:val="4472C4" w:themeColor="accent1"/>
            </w:rPr>
            <w:drawing>
              <wp:inline distT="0" distB="0" distL="0" distR="0" wp14:anchorId="2BA5D956" wp14:editId="148F8A24">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5205275" w14:textId="77777777" w:rsidR="00BC3090" w:rsidRDefault="00000000">
          <w:pPr>
            <w:spacing w:line="259" w:lineRule="auto"/>
            <w:jc w:val="left"/>
            <w:rPr>
              <w:rStyle w:val="Hyperlink"/>
              <w:noProof/>
              <w:lang w:val="en-US"/>
            </w:rPr>
          </w:pPr>
          <w:r>
            <w:rPr>
              <w:rStyle w:val="Hyperlink"/>
              <w:noProof/>
            </w:rPr>
            <w:br w:type="page"/>
          </w:r>
        </w:p>
      </w:sdtContent>
    </w:sdt>
    <w:sdt>
      <w:sdtPr>
        <w:rPr>
          <w:rFonts w:ascii="Arial" w:eastAsiaTheme="minorHAnsi" w:hAnsi="Arial" w:cstheme="minorBidi"/>
          <w:color w:val="auto"/>
          <w:sz w:val="24"/>
          <w:szCs w:val="22"/>
          <w:lang w:val="en-GB"/>
        </w:rPr>
        <w:id w:val="439113538"/>
        <w:docPartObj>
          <w:docPartGallery w:val="Table of Contents"/>
          <w:docPartUnique/>
        </w:docPartObj>
      </w:sdtPr>
      <w:sdtEndPr>
        <w:rPr>
          <w:b/>
          <w:bCs/>
          <w:noProof/>
        </w:rPr>
      </w:sdtEndPr>
      <w:sdtContent>
        <w:p w14:paraId="1408180A" w14:textId="77777777" w:rsidR="009F5DD9" w:rsidRDefault="00000000">
          <w:pPr>
            <w:pStyle w:val="TOCHeading"/>
          </w:pPr>
          <w:r>
            <w:t>Contents</w:t>
          </w:r>
        </w:p>
        <w:p w14:paraId="5447499A" w14:textId="54294ED8" w:rsidR="0073319D" w:rsidRDefault="00000000">
          <w:pPr>
            <w:pStyle w:val="TOC1"/>
            <w:tabs>
              <w:tab w:val="right" w:leader="dot" w:pos="9350"/>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08391456" w:history="1">
            <w:r w:rsidR="0073319D" w:rsidRPr="00323579">
              <w:rPr>
                <w:rStyle w:val="Hyperlink"/>
                <w:noProof/>
                <w:lang w:val="en-US"/>
              </w:rPr>
              <w:t>INTRODUCTION</w:t>
            </w:r>
            <w:r w:rsidR="0073319D">
              <w:rPr>
                <w:noProof/>
                <w:webHidden/>
              </w:rPr>
              <w:tab/>
            </w:r>
            <w:r w:rsidR="0073319D">
              <w:rPr>
                <w:noProof/>
                <w:webHidden/>
              </w:rPr>
              <w:fldChar w:fldCharType="begin"/>
            </w:r>
            <w:r w:rsidR="0073319D">
              <w:rPr>
                <w:noProof/>
                <w:webHidden/>
              </w:rPr>
              <w:instrText xml:space="preserve"> PAGEREF _Toc108391456 \h </w:instrText>
            </w:r>
            <w:r w:rsidR="0073319D">
              <w:rPr>
                <w:noProof/>
                <w:webHidden/>
              </w:rPr>
            </w:r>
            <w:r w:rsidR="0073319D">
              <w:rPr>
                <w:noProof/>
                <w:webHidden/>
              </w:rPr>
              <w:fldChar w:fldCharType="separate"/>
            </w:r>
            <w:r w:rsidR="0073319D">
              <w:rPr>
                <w:noProof/>
                <w:webHidden/>
              </w:rPr>
              <w:t>2</w:t>
            </w:r>
            <w:r w:rsidR="0073319D">
              <w:rPr>
                <w:noProof/>
                <w:webHidden/>
              </w:rPr>
              <w:fldChar w:fldCharType="end"/>
            </w:r>
          </w:hyperlink>
        </w:p>
        <w:p w14:paraId="4DDF8764" w14:textId="555DC90D" w:rsidR="0073319D" w:rsidRDefault="0073319D">
          <w:pPr>
            <w:pStyle w:val="TOC1"/>
            <w:tabs>
              <w:tab w:val="right" w:leader="dot" w:pos="9350"/>
            </w:tabs>
            <w:rPr>
              <w:rFonts w:asciiTheme="minorHAnsi" w:eastAsiaTheme="minorEastAsia" w:hAnsiTheme="minorHAnsi"/>
              <w:noProof/>
              <w:sz w:val="22"/>
              <w:lang w:eastAsia="en-GB"/>
            </w:rPr>
          </w:pPr>
          <w:hyperlink w:anchor="_Toc108391457" w:history="1">
            <w:r w:rsidRPr="00323579">
              <w:rPr>
                <w:rStyle w:val="Hyperlink"/>
                <w:noProof/>
                <w:lang w:val="en-US"/>
              </w:rPr>
              <w:t>COMPANY AND ITS PRODUCTS</w:t>
            </w:r>
            <w:r>
              <w:rPr>
                <w:noProof/>
                <w:webHidden/>
              </w:rPr>
              <w:tab/>
            </w:r>
            <w:r>
              <w:rPr>
                <w:noProof/>
                <w:webHidden/>
              </w:rPr>
              <w:fldChar w:fldCharType="begin"/>
            </w:r>
            <w:r>
              <w:rPr>
                <w:noProof/>
                <w:webHidden/>
              </w:rPr>
              <w:instrText xml:space="preserve"> PAGEREF _Toc108391457 \h </w:instrText>
            </w:r>
            <w:r>
              <w:rPr>
                <w:noProof/>
                <w:webHidden/>
              </w:rPr>
            </w:r>
            <w:r>
              <w:rPr>
                <w:noProof/>
                <w:webHidden/>
              </w:rPr>
              <w:fldChar w:fldCharType="separate"/>
            </w:r>
            <w:r>
              <w:rPr>
                <w:noProof/>
                <w:webHidden/>
              </w:rPr>
              <w:t>3</w:t>
            </w:r>
            <w:r>
              <w:rPr>
                <w:noProof/>
                <w:webHidden/>
              </w:rPr>
              <w:fldChar w:fldCharType="end"/>
            </w:r>
          </w:hyperlink>
        </w:p>
        <w:p w14:paraId="1359D721" w14:textId="226B4190" w:rsidR="0073319D" w:rsidRDefault="0073319D">
          <w:pPr>
            <w:pStyle w:val="TOC1"/>
            <w:tabs>
              <w:tab w:val="right" w:leader="dot" w:pos="9350"/>
            </w:tabs>
            <w:rPr>
              <w:rFonts w:asciiTheme="minorHAnsi" w:eastAsiaTheme="minorEastAsia" w:hAnsiTheme="minorHAnsi"/>
              <w:noProof/>
              <w:sz w:val="22"/>
              <w:lang w:eastAsia="en-GB"/>
            </w:rPr>
          </w:pPr>
          <w:hyperlink w:anchor="_Toc108391458" w:history="1">
            <w:r w:rsidRPr="00323579">
              <w:rPr>
                <w:rStyle w:val="Hyperlink"/>
                <w:noProof/>
                <w:lang w:val="en-US"/>
              </w:rPr>
              <w:t>MARKET EQUILIBRIUM</w:t>
            </w:r>
            <w:r>
              <w:rPr>
                <w:noProof/>
                <w:webHidden/>
              </w:rPr>
              <w:tab/>
            </w:r>
            <w:r>
              <w:rPr>
                <w:noProof/>
                <w:webHidden/>
              </w:rPr>
              <w:fldChar w:fldCharType="begin"/>
            </w:r>
            <w:r>
              <w:rPr>
                <w:noProof/>
                <w:webHidden/>
              </w:rPr>
              <w:instrText xml:space="preserve"> PAGEREF _Toc108391458 \h </w:instrText>
            </w:r>
            <w:r>
              <w:rPr>
                <w:noProof/>
                <w:webHidden/>
              </w:rPr>
            </w:r>
            <w:r>
              <w:rPr>
                <w:noProof/>
                <w:webHidden/>
              </w:rPr>
              <w:fldChar w:fldCharType="separate"/>
            </w:r>
            <w:r>
              <w:rPr>
                <w:noProof/>
                <w:webHidden/>
              </w:rPr>
              <w:t>3</w:t>
            </w:r>
            <w:r>
              <w:rPr>
                <w:noProof/>
                <w:webHidden/>
              </w:rPr>
              <w:fldChar w:fldCharType="end"/>
            </w:r>
          </w:hyperlink>
        </w:p>
        <w:p w14:paraId="789ED19F" w14:textId="76E85B1A" w:rsidR="0073319D" w:rsidRDefault="0073319D">
          <w:pPr>
            <w:pStyle w:val="TOC2"/>
            <w:tabs>
              <w:tab w:val="right" w:leader="dot" w:pos="9350"/>
            </w:tabs>
            <w:rPr>
              <w:rFonts w:asciiTheme="minorHAnsi" w:eastAsiaTheme="minorEastAsia" w:hAnsiTheme="minorHAnsi"/>
              <w:noProof/>
              <w:sz w:val="22"/>
              <w:lang w:eastAsia="en-GB"/>
            </w:rPr>
          </w:pPr>
          <w:hyperlink w:anchor="_Toc108391459" w:history="1">
            <w:r w:rsidRPr="00323579">
              <w:rPr>
                <w:rStyle w:val="Hyperlink"/>
                <w:noProof/>
                <w:lang w:val="en-US"/>
              </w:rPr>
              <w:t>DEMAND AND FACTORS AFFECTING DEMAND OF FERRARI SF 90 SPIDER</w:t>
            </w:r>
            <w:r>
              <w:rPr>
                <w:noProof/>
                <w:webHidden/>
              </w:rPr>
              <w:tab/>
            </w:r>
            <w:r>
              <w:rPr>
                <w:noProof/>
                <w:webHidden/>
              </w:rPr>
              <w:fldChar w:fldCharType="begin"/>
            </w:r>
            <w:r>
              <w:rPr>
                <w:noProof/>
                <w:webHidden/>
              </w:rPr>
              <w:instrText xml:space="preserve"> PAGEREF _Toc108391459 \h </w:instrText>
            </w:r>
            <w:r>
              <w:rPr>
                <w:noProof/>
                <w:webHidden/>
              </w:rPr>
            </w:r>
            <w:r>
              <w:rPr>
                <w:noProof/>
                <w:webHidden/>
              </w:rPr>
              <w:fldChar w:fldCharType="separate"/>
            </w:r>
            <w:r>
              <w:rPr>
                <w:noProof/>
                <w:webHidden/>
              </w:rPr>
              <w:t>4</w:t>
            </w:r>
            <w:r>
              <w:rPr>
                <w:noProof/>
                <w:webHidden/>
              </w:rPr>
              <w:fldChar w:fldCharType="end"/>
            </w:r>
          </w:hyperlink>
        </w:p>
        <w:p w14:paraId="7FDCA948" w14:textId="4656CB94" w:rsidR="0073319D" w:rsidRDefault="0073319D">
          <w:pPr>
            <w:pStyle w:val="TOC1"/>
            <w:tabs>
              <w:tab w:val="right" w:leader="dot" w:pos="9350"/>
            </w:tabs>
            <w:rPr>
              <w:rFonts w:asciiTheme="minorHAnsi" w:eastAsiaTheme="minorEastAsia" w:hAnsiTheme="minorHAnsi"/>
              <w:noProof/>
              <w:sz w:val="22"/>
              <w:lang w:eastAsia="en-GB"/>
            </w:rPr>
          </w:pPr>
          <w:hyperlink w:anchor="_Toc108391460" w:history="1">
            <w:r w:rsidRPr="00323579">
              <w:rPr>
                <w:rStyle w:val="Hyperlink"/>
                <w:noProof/>
                <w:lang w:val="en-US"/>
              </w:rPr>
              <w:t>ELASTICITY OF DEMAND</w:t>
            </w:r>
            <w:r>
              <w:rPr>
                <w:noProof/>
                <w:webHidden/>
              </w:rPr>
              <w:tab/>
            </w:r>
            <w:r>
              <w:rPr>
                <w:noProof/>
                <w:webHidden/>
              </w:rPr>
              <w:fldChar w:fldCharType="begin"/>
            </w:r>
            <w:r>
              <w:rPr>
                <w:noProof/>
                <w:webHidden/>
              </w:rPr>
              <w:instrText xml:space="preserve"> PAGEREF _Toc108391460 \h </w:instrText>
            </w:r>
            <w:r>
              <w:rPr>
                <w:noProof/>
                <w:webHidden/>
              </w:rPr>
            </w:r>
            <w:r>
              <w:rPr>
                <w:noProof/>
                <w:webHidden/>
              </w:rPr>
              <w:fldChar w:fldCharType="separate"/>
            </w:r>
            <w:r>
              <w:rPr>
                <w:noProof/>
                <w:webHidden/>
              </w:rPr>
              <w:t>7</w:t>
            </w:r>
            <w:r>
              <w:rPr>
                <w:noProof/>
                <w:webHidden/>
              </w:rPr>
              <w:fldChar w:fldCharType="end"/>
            </w:r>
          </w:hyperlink>
        </w:p>
        <w:p w14:paraId="4F573E58" w14:textId="7BCFC097" w:rsidR="0073319D" w:rsidRDefault="0073319D">
          <w:pPr>
            <w:pStyle w:val="TOC2"/>
            <w:tabs>
              <w:tab w:val="right" w:leader="dot" w:pos="9350"/>
            </w:tabs>
            <w:rPr>
              <w:rFonts w:asciiTheme="minorHAnsi" w:eastAsiaTheme="minorEastAsia" w:hAnsiTheme="minorHAnsi"/>
              <w:noProof/>
              <w:sz w:val="22"/>
              <w:lang w:eastAsia="en-GB"/>
            </w:rPr>
          </w:pPr>
          <w:hyperlink w:anchor="_Toc108391461" w:history="1">
            <w:r w:rsidRPr="00323579">
              <w:rPr>
                <w:rStyle w:val="Hyperlink"/>
                <w:noProof/>
                <w:lang w:val="en-US"/>
              </w:rPr>
              <w:t>INCOME EFFECTS</w:t>
            </w:r>
            <w:r>
              <w:rPr>
                <w:noProof/>
                <w:webHidden/>
              </w:rPr>
              <w:tab/>
            </w:r>
            <w:r>
              <w:rPr>
                <w:noProof/>
                <w:webHidden/>
              </w:rPr>
              <w:fldChar w:fldCharType="begin"/>
            </w:r>
            <w:r>
              <w:rPr>
                <w:noProof/>
                <w:webHidden/>
              </w:rPr>
              <w:instrText xml:space="preserve"> PAGEREF _Toc108391461 \h </w:instrText>
            </w:r>
            <w:r>
              <w:rPr>
                <w:noProof/>
                <w:webHidden/>
              </w:rPr>
            </w:r>
            <w:r>
              <w:rPr>
                <w:noProof/>
                <w:webHidden/>
              </w:rPr>
              <w:fldChar w:fldCharType="separate"/>
            </w:r>
            <w:r>
              <w:rPr>
                <w:noProof/>
                <w:webHidden/>
              </w:rPr>
              <w:t>7</w:t>
            </w:r>
            <w:r>
              <w:rPr>
                <w:noProof/>
                <w:webHidden/>
              </w:rPr>
              <w:fldChar w:fldCharType="end"/>
            </w:r>
          </w:hyperlink>
        </w:p>
        <w:p w14:paraId="60FF944D" w14:textId="087218F6" w:rsidR="0073319D" w:rsidRDefault="0073319D">
          <w:pPr>
            <w:pStyle w:val="TOC2"/>
            <w:tabs>
              <w:tab w:val="right" w:leader="dot" w:pos="9350"/>
            </w:tabs>
            <w:rPr>
              <w:rFonts w:asciiTheme="minorHAnsi" w:eastAsiaTheme="minorEastAsia" w:hAnsiTheme="minorHAnsi"/>
              <w:noProof/>
              <w:sz w:val="22"/>
              <w:lang w:eastAsia="en-GB"/>
            </w:rPr>
          </w:pPr>
          <w:hyperlink w:anchor="_Toc108391462" w:history="1">
            <w:r w:rsidRPr="00323579">
              <w:rPr>
                <w:rStyle w:val="Hyperlink"/>
                <w:noProof/>
              </w:rPr>
              <w:t>PRICING POLICY FOR FERRARI</w:t>
            </w:r>
            <w:r>
              <w:rPr>
                <w:noProof/>
                <w:webHidden/>
              </w:rPr>
              <w:tab/>
            </w:r>
            <w:r>
              <w:rPr>
                <w:noProof/>
                <w:webHidden/>
              </w:rPr>
              <w:fldChar w:fldCharType="begin"/>
            </w:r>
            <w:r>
              <w:rPr>
                <w:noProof/>
                <w:webHidden/>
              </w:rPr>
              <w:instrText xml:space="preserve"> PAGEREF _Toc108391462 \h </w:instrText>
            </w:r>
            <w:r>
              <w:rPr>
                <w:noProof/>
                <w:webHidden/>
              </w:rPr>
            </w:r>
            <w:r>
              <w:rPr>
                <w:noProof/>
                <w:webHidden/>
              </w:rPr>
              <w:fldChar w:fldCharType="separate"/>
            </w:r>
            <w:r>
              <w:rPr>
                <w:noProof/>
                <w:webHidden/>
              </w:rPr>
              <w:t>11</w:t>
            </w:r>
            <w:r>
              <w:rPr>
                <w:noProof/>
                <w:webHidden/>
              </w:rPr>
              <w:fldChar w:fldCharType="end"/>
            </w:r>
          </w:hyperlink>
        </w:p>
        <w:p w14:paraId="47E9421D" w14:textId="302C9B97" w:rsidR="0073319D" w:rsidRDefault="0073319D">
          <w:pPr>
            <w:pStyle w:val="TOC1"/>
            <w:tabs>
              <w:tab w:val="right" w:leader="dot" w:pos="9350"/>
            </w:tabs>
            <w:rPr>
              <w:rFonts w:asciiTheme="minorHAnsi" w:eastAsiaTheme="minorEastAsia" w:hAnsiTheme="minorHAnsi"/>
              <w:noProof/>
              <w:sz w:val="22"/>
              <w:lang w:eastAsia="en-GB"/>
            </w:rPr>
          </w:pPr>
          <w:hyperlink w:anchor="_Toc108391463" w:history="1">
            <w:r w:rsidRPr="00323579">
              <w:rPr>
                <w:rStyle w:val="Hyperlink"/>
                <w:noProof/>
                <w:lang w:val="en-US"/>
              </w:rPr>
              <w:t>SUMMARY AND CONCLUSION</w:t>
            </w:r>
            <w:r>
              <w:rPr>
                <w:noProof/>
                <w:webHidden/>
              </w:rPr>
              <w:tab/>
            </w:r>
            <w:r>
              <w:rPr>
                <w:noProof/>
                <w:webHidden/>
              </w:rPr>
              <w:fldChar w:fldCharType="begin"/>
            </w:r>
            <w:r>
              <w:rPr>
                <w:noProof/>
                <w:webHidden/>
              </w:rPr>
              <w:instrText xml:space="preserve"> PAGEREF _Toc108391463 \h </w:instrText>
            </w:r>
            <w:r>
              <w:rPr>
                <w:noProof/>
                <w:webHidden/>
              </w:rPr>
            </w:r>
            <w:r>
              <w:rPr>
                <w:noProof/>
                <w:webHidden/>
              </w:rPr>
              <w:fldChar w:fldCharType="separate"/>
            </w:r>
            <w:r>
              <w:rPr>
                <w:noProof/>
                <w:webHidden/>
              </w:rPr>
              <w:t>12</w:t>
            </w:r>
            <w:r>
              <w:rPr>
                <w:noProof/>
                <w:webHidden/>
              </w:rPr>
              <w:fldChar w:fldCharType="end"/>
            </w:r>
          </w:hyperlink>
        </w:p>
        <w:p w14:paraId="5A9A1AD7" w14:textId="4EEDAB36" w:rsidR="0073319D" w:rsidRDefault="0073319D">
          <w:pPr>
            <w:pStyle w:val="TOC1"/>
            <w:tabs>
              <w:tab w:val="right" w:leader="dot" w:pos="9350"/>
            </w:tabs>
            <w:rPr>
              <w:rFonts w:asciiTheme="minorHAnsi" w:eastAsiaTheme="minorEastAsia" w:hAnsiTheme="minorHAnsi"/>
              <w:noProof/>
              <w:sz w:val="22"/>
              <w:lang w:eastAsia="en-GB"/>
            </w:rPr>
          </w:pPr>
          <w:hyperlink w:anchor="_Toc108391464" w:history="1">
            <w:r w:rsidRPr="00323579">
              <w:rPr>
                <w:rStyle w:val="Hyperlink"/>
                <w:noProof/>
              </w:rPr>
              <w:t>REFERENCES</w:t>
            </w:r>
            <w:r>
              <w:rPr>
                <w:noProof/>
                <w:webHidden/>
              </w:rPr>
              <w:tab/>
            </w:r>
            <w:r>
              <w:rPr>
                <w:noProof/>
                <w:webHidden/>
              </w:rPr>
              <w:fldChar w:fldCharType="begin"/>
            </w:r>
            <w:r>
              <w:rPr>
                <w:noProof/>
                <w:webHidden/>
              </w:rPr>
              <w:instrText xml:space="preserve"> PAGEREF _Toc108391464 \h </w:instrText>
            </w:r>
            <w:r>
              <w:rPr>
                <w:noProof/>
                <w:webHidden/>
              </w:rPr>
            </w:r>
            <w:r>
              <w:rPr>
                <w:noProof/>
                <w:webHidden/>
              </w:rPr>
              <w:fldChar w:fldCharType="separate"/>
            </w:r>
            <w:r>
              <w:rPr>
                <w:noProof/>
                <w:webHidden/>
              </w:rPr>
              <w:t>13</w:t>
            </w:r>
            <w:r>
              <w:rPr>
                <w:noProof/>
                <w:webHidden/>
              </w:rPr>
              <w:fldChar w:fldCharType="end"/>
            </w:r>
          </w:hyperlink>
        </w:p>
        <w:p w14:paraId="12F9CA45" w14:textId="65048ECF" w:rsidR="009F5DD9" w:rsidRPr="009F5DD9" w:rsidRDefault="00000000" w:rsidP="009F5DD9">
          <w:r>
            <w:rPr>
              <w:b/>
              <w:bCs/>
              <w:noProof/>
            </w:rPr>
            <w:fldChar w:fldCharType="end"/>
          </w:r>
        </w:p>
      </w:sdtContent>
    </w:sdt>
    <w:p w14:paraId="13D16F18" w14:textId="77777777" w:rsidR="009F5DD9" w:rsidRDefault="00000000">
      <w:pPr>
        <w:spacing w:line="259" w:lineRule="auto"/>
        <w:jc w:val="left"/>
        <w:rPr>
          <w:rFonts w:asciiTheme="majorHAnsi" w:eastAsiaTheme="majorEastAsia" w:hAnsiTheme="majorHAnsi" w:cstheme="majorBidi"/>
          <w:color w:val="2F5496" w:themeColor="accent1" w:themeShade="BF"/>
          <w:sz w:val="32"/>
          <w:szCs w:val="32"/>
          <w:lang w:val="en-US"/>
        </w:rPr>
      </w:pPr>
      <w:r>
        <w:rPr>
          <w:lang w:val="en-US"/>
        </w:rPr>
        <w:br w:type="page"/>
      </w:r>
    </w:p>
    <w:p w14:paraId="649F9DC5" w14:textId="77777777" w:rsidR="00403F09" w:rsidRDefault="00000000" w:rsidP="001D5B8E">
      <w:pPr>
        <w:pStyle w:val="Heading1"/>
        <w:rPr>
          <w:lang w:val="en-US"/>
        </w:rPr>
      </w:pPr>
      <w:bookmarkStart w:id="0" w:name="_Toc108391456"/>
      <w:r>
        <w:rPr>
          <w:lang w:val="en-US"/>
        </w:rPr>
        <w:lastRenderedPageBreak/>
        <w:t>INTRODUCTION</w:t>
      </w:r>
      <w:bookmarkEnd w:id="0"/>
    </w:p>
    <w:p w14:paraId="5A74754B" w14:textId="77777777" w:rsidR="004E12E6" w:rsidRDefault="00000000" w:rsidP="00403F09">
      <w:pPr>
        <w:rPr>
          <w:lang w:val="en-US"/>
        </w:rPr>
      </w:pPr>
      <w:r>
        <w:rPr>
          <w:lang w:val="en-US"/>
        </w:rPr>
        <w:t xml:space="preserve">Luxury cars are one of the most fascinating markets in the world that </w:t>
      </w:r>
      <w:r w:rsidR="007635F5">
        <w:rPr>
          <w:lang w:val="en-US"/>
        </w:rPr>
        <w:t xml:space="preserve">has a very limited target market. In this report, the information related to the company and the product will be selected to determine the elasticity of demand and the factors that affect its demand. The company will be </w:t>
      </w:r>
      <w:r w:rsidR="00377537">
        <w:rPr>
          <w:lang w:val="en-US"/>
        </w:rPr>
        <w:t>Ferrari and as a product SF90 spider is taken.</w:t>
      </w:r>
      <w:r w:rsidR="00727A5C">
        <w:rPr>
          <w:lang w:val="en-US"/>
        </w:rPr>
        <w:t xml:space="preserve"> This report will help in </w:t>
      </w:r>
      <w:r w:rsidR="008D1C77">
        <w:rPr>
          <w:lang w:val="en-US"/>
        </w:rPr>
        <w:t>understanding</w:t>
      </w:r>
      <w:r w:rsidR="00727A5C">
        <w:rPr>
          <w:lang w:val="en-US"/>
        </w:rPr>
        <w:t xml:space="preserve"> the degree of elasticity and the factors that will affect the demand for Sf 90 Spider</w:t>
      </w:r>
      <w:r w:rsidR="00853DD8">
        <w:rPr>
          <w:lang w:val="en-US"/>
        </w:rPr>
        <w:t>. Also</w:t>
      </w:r>
      <w:r w:rsidR="00E9098C">
        <w:rPr>
          <w:lang w:val="en-US"/>
        </w:rPr>
        <w:t xml:space="preserve">, the income effects of the consumer that is in a position to </w:t>
      </w:r>
      <w:r w:rsidR="00E83879">
        <w:rPr>
          <w:lang w:val="en-US"/>
        </w:rPr>
        <w:t xml:space="preserve">buy a supercar will be discussed in the report with an analysis </w:t>
      </w:r>
      <w:r w:rsidR="008D1C77">
        <w:rPr>
          <w:lang w:val="en-US"/>
        </w:rPr>
        <w:t>of</w:t>
      </w:r>
      <w:r w:rsidR="00E83879">
        <w:rPr>
          <w:lang w:val="en-US"/>
        </w:rPr>
        <w:t xml:space="preserve"> the pricing policy that </w:t>
      </w:r>
      <w:r w:rsidR="008D1C77">
        <w:rPr>
          <w:lang w:val="en-US"/>
        </w:rPr>
        <w:t>Ferrari</w:t>
      </w:r>
      <w:r w:rsidR="00E83879">
        <w:rPr>
          <w:lang w:val="en-US"/>
        </w:rPr>
        <w:t xml:space="preserve"> should adopt</w:t>
      </w:r>
      <w:r w:rsidR="00C43478">
        <w:rPr>
          <w:lang w:val="en-US"/>
        </w:rPr>
        <w:t xml:space="preserve"> as per the analysis of factors affecting demand. </w:t>
      </w:r>
      <w:r>
        <w:rPr>
          <w:lang w:val="en-US"/>
        </w:rPr>
        <w:br w:type="page"/>
      </w:r>
    </w:p>
    <w:p w14:paraId="40C49936" w14:textId="77777777" w:rsidR="00D36600" w:rsidRDefault="00000000" w:rsidP="001D5B8E">
      <w:pPr>
        <w:pStyle w:val="Heading1"/>
        <w:rPr>
          <w:lang w:val="en-US"/>
        </w:rPr>
      </w:pPr>
      <w:bookmarkStart w:id="1" w:name="_Toc108391457"/>
      <w:r>
        <w:rPr>
          <w:lang w:val="en-US"/>
        </w:rPr>
        <w:lastRenderedPageBreak/>
        <w:t>COMPANY AND ITS PRODUCTS</w:t>
      </w:r>
      <w:bookmarkEnd w:id="1"/>
    </w:p>
    <w:p w14:paraId="513673B9" w14:textId="77777777" w:rsidR="00C147D6" w:rsidRDefault="00000000">
      <w:pPr>
        <w:rPr>
          <w:lang w:val="en-US"/>
        </w:rPr>
      </w:pPr>
      <w:r>
        <w:rPr>
          <w:lang w:val="en-US"/>
        </w:rPr>
        <w:t>Ferrari</w:t>
      </w:r>
      <w:r w:rsidR="00502FAE">
        <w:rPr>
          <w:lang w:val="en-US"/>
        </w:rPr>
        <w:t xml:space="preserve"> is a modern and</w:t>
      </w:r>
      <w:r w:rsidR="006C4E40">
        <w:rPr>
          <w:lang w:val="en-US"/>
        </w:rPr>
        <w:t xml:space="preserve"> exclusive sports car brand that combines the feel of supreme luxury with the sportiness and boldness of supercar engines. </w:t>
      </w:r>
      <w:r w:rsidR="00327D68">
        <w:rPr>
          <w:lang w:val="en-US"/>
        </w:rPr>
        <w:t xml:space="preserve">It was founded in </w:t>
      </w:r>
      <w:r>
        <w:rPr>
          <w:lang w:val="en-US"/>
        </w:rPr>
        <w:t>1939</w:t>
      </w:r>
      <w:r w:rsidR="00327D68">
        <w:rPr>
          <w:lang w:val="en-US"/>
        </w:rPr>
        <w:t xml:space="preserve"> by</w:t>
      </w:r>
      <w:r>
        <w:rPr>
          <w:lang w:val="en-US"/>
        </w:rPr>
        <w:t xml:space="preserve"> Enzo Ferrari</w:t>
      </w:r>
      <w:r w:rsidR="00ED6246">
        <w:rPr>
          <w:lang w:val="en-US"/>
        </w:rPr>
        <w:t xml:space="preserve">. </w:t>
      </w:r>
      <w:r>
        <w:rPr>
          <w:lang w:val="en-US"/>
        </w:rPr>
        <w:t xml:space="preserve">The company produced its first Ferrari-badged car in 1947. </w:t>
      </w:r>
      <w:r w:rsidR="00ED6246">
        <w:rPr>
          <w:lang w:val="en-US"/>
        </w:rPr>
        <w:t xml:space="preserve">The history of more than </w:t>
      </w:r>
      <w:r>
        <w:rPr>
          <w:lang w:val="en-US"/>
        </w:rPr>
        <w:t xml:space="preserve">80 </w:t>
      </w:r>
      <w:r w:rsidR="00ED6246">
        <w:rPr>
          <w:lang w:val="en-US"/>
        </w:rPr>
        <w:t xml:space="preserve">years defines the rich callability of the brand and the success of the company through reinvention, </w:t>
      </w:r>
      <w:r w:rsidR="00F228A9">
        <w:rPr>
          <w:lang w:val="en-US"/>
        </w:rPr>
        <w:t xml:space="preserve">style, luxury and performance. </w:t>
      </w:r>
      <w:r>
        <w:rPr>
          <w:lang w:val="en-US"/>
        </w:rPr>
        <w:t>The company has been acquired by Fiat and later restructured as Ferrari NV as the new holding company of the Ferrari group</w:t>
      </w:r>
      <w:r w:rsidR="00160E66">
        <w:rPr>
          <w:lang w:val="en-US"/>
        </w:rPr>
        <w:t xml:space="preserve"> (</w:t>
      </w:r>
      <w:r w:rsidR="00160E66" w:rsidRPr="00160E66">
        <w:t>Hammami</w:t>
      </w:r>
      <w:r w:rsidR="00160E66">
        <w:t>, 2020</w:t>
      </w:r>
      <w:r w:rsidR="00160E66">
        <w:rPr>
          <w:lang w:val="en-US"/>
        </w:rPr>
        <w:t>).</w:t>
      </w:r>
    </w:p>
    <w:p w14:paraId="31026882" w14:textId="77777777" w:rsidR="0035546F" w:rsidRDefault="00000000">
      <w:pPr>
        <w:rPr>
          <w:lang w:val="en-US"/>
        </w:rPr>
      </w:pPr>
      <w:r>
        <w:rPr>
          <w:lang w:val="en-US"/>
        </w:rPr>
        <w:t xml:space="preserve">The </w:t>
      </w:r>
      <w:r w:rsidR="00C85FDE">
        <w:rPr>
          <w:lang w:val="en-US"/>
        </w:rPr>
        <w:t>chosen</w:t>
      </w:r>
      <w:r>
        <w:rPr>
          <w:lang w:val="en-US"/>
        </w:rPr>
        <w:t xml:space="preserve"> product is </w:t>
      </w:r>
      <w:r w:rsidR="005271D7">
        <w:rPr>
          <w:lang w:val="en-US"/>
        </w:rPr>
        <w:t>Ferrari</w:t>
      </w:r>
      <w:r>
        <w:rPr>
          <w:lang w:val="en-US"/>
        </w:rPr>
        <w:t xml:space="preserve"> </w:t>
      </w:r>
      <w:r w:rsidR="00B14BB6">
        <w:rPr>
          <w:lang w:val="en-US"/>
        </w:rPr>
        <w:t>SF90 spider</w:t>
      </w:r>
      <w:r w:rsidR="00C85FDE">
        <w:rPr>
          <w:lang w:val="en-US"/>
        </w:rPr>
        <w:t xml:space="preserve">. </w:t>
      </w:r>
      <w:r w:rsidR="00614C82">
        <w:rPr>
          <w:lang w:val="en-US"/>
        </w:rPr>
        <w:t xml:space="preserve">the reason this product is chosen is because of its luxury </w:t>
      </w:r>
      <w:r w:rsidR="005937B4">
        <w:rPr>
          <w:lang w:val="en-US"/>
        </w:rPr>
        <w:t>attribute</w:t>
      </w:r>
      <w:r w:rsidR="00614C82">
        <w:rPr>
          <w:lang w:val="en-US"/>
        </w:rPr>
        <w:t xml:space="preserve"> that in combination with performance </w:t>
      </w:r>
      <w:r w:rsidR="005937B4">
        <w:rPr>
          <w:lang w:val="en-US"/>
        </w:rPr>
        <w:t>cars</w:t>
      </w:r>
      <w:r w:rsidR="00614C82">
        <w:rPr>
          <w:lang w:val="en-US"/>
        </w:rPr>
        <w:t xml:space="preserve"> places the </w:t>
      </w:r>
      <w:r w:rsidR="00B14BB6">
        <w:rPr>
          <w:lang w:val="en-US"/>
        </w:rPr>
        <w:t>SF90</w:t>
      </w:r>
      <w:r w:rsidR="00614C82">
        <w:rPr>
          <w:lang w:val="en-US"/>
        </w:rPr>
        <w:t xml:space="preserve"> as one of the most demanded cars in the luxury care market. </w:t>
      </w:r>
      <w:r w:rsidR="00B14BB6">
        <w:rPr>
          <w:lang w:val="en-US"/>
        </w:rPr>
        <w:t xml:space="preserve">Luxury supercars have a very concentrated user base in which </w:t>
      </w:r>
      <w:r w:rsidR="00770A76">
        <w:rPr>
          <w:lang w:val="en-US"/>
        </w:rPr>
        <w:t>there</w:t>
      </w:r>
      <w:r w:rsidR="00B14BB6">
        <w:rPr>
          <w:lang w:val="en-US"/>
        </w:rPr>
        <w:t xml:space="preserve"> are very people who can purchase the cars made by Ferrari. </w:t>
      </w:r>
      <w:r w:rsidR="00141BD9">
        <w:rPr>
          <w:lang w:val="en-US"/>
        </w:rPr>
        <w:t xml:space="preserve">This product is chosen because of its position among </w:t>
      </w:r>
      <w:r w:rsidR="00D35E22">
        <w:rPr>
          <w:lang w:val="en-US"/>
        </w:rPr>
        <w:t>other</w:t>
      </w:r>
      <w:r w:rsidR="00141BD9">
        <w:rPr>
          <w:lang w:val="en-US"/>
        </w:rPr>
        <w:t xml:space="preserve"> </w:t>
      </w:r>
      <w:r w:rsidR="00D35E22">
        <w:rPr>
          <w:lang w:val="en-US"/>
        </w:rPr>
        <w:t>luxury</w:t>
      </w:r>
      <w:r w:rsidR="00141BD9">
        <w:rPr>
          <w:lang w:val="en-US"/>
        </w:rPr>
        <w:t xml:space="preserve"> car makers and also the success of the brand that has </w:t>
      </w:r>
      <w:r w:rsidR="00770A76">
        <w:rPr>
          <w:lang w:val="en-US"/>
        </w:rPr>
        <w:t xml:space="preserve">taken Ferrari </w:t>
      </w:r>
      <w:r w:rsidR="00141BD9">
        <w:rPr>
          <w:lang w:val="en-US"/>
        </w:rPr>
        <w:t xml:space="preserve">to the extent of what it is today. </w:t>
      </w:r>
      <w:r w:rsidR="00D6072A">
        <w:rPr>
          <w:lang w:val="en-US"/>
        </w:rPr>
        <w:t xml:space="preserve">Understanding the economics of this product will help in </w:t>
      </w:r>
      <w:r w:rsidR="00D41230">
        <w:rPr>
          <w:lang w:val="en-US"/>
        </w:rPr>
        <w:t>analyzing</w:t>
      </w:r>
      <w:r w:rsidR="00D6072A">
        <w:rPr>
          <w:lang w:val="en-US"/>
        </w:rPr>
        <w:t xml:space="preserve"> how the luxury </w:t>
      </w:r>
      <w:r w:rsidR="00770A76">
        <w:rPr>
          <w:lang w:val="en-US"/>
        </w:rPr>
        <w:t xml:space="preserve">super </w:t>
      </w:r>
      <w:r w:rsidR="00D6072A">
        <w:rPr>
          <w:lang w:val="en-US"/>
        </w:rPr>
        <w:t xml:space="preserve">car market </w:t>
      </w:r>
      <w:r w:rsidR="00C61F66">
        <w:rPr>
          <w:lang w:val="en-US"/>
        </w:rPr>
        <w:t xml:space="preserve">behaves and how the </w:t>
      </w:r>
      <w:r w:rsidR="00D41230">
        <w:rPr>
          <w:lang w:val="en-US"/>
        </w:rPr>
        <w:t>competitors</w:t>
      </w:r>
      <w:r w:rsidR="00C61F66">
        <w:rPr>
          <w:lang w:val="en-US"/>
        </w:rPr>
        <w:t xml:space="preserve"> </w:t>
      </w:r>
      <w:r w:rsidR="00A47A52">
        <w:rPr>
          <w:lang w:val="en-US"/>
        </w:rPr>
        <w:t>impact</w:t>
      </w:r>
      <w:r w:rsidR="00C61F66">
        <w:rPr>
          <w:lang w:val="en-US"/>
        </w:rPr>
        <w:t xml:space="preserve"> the sale of the product in the economy</w:t>
      </w:r>
      <w:r w:rsidR="00160E66">
        <w:rPr>
          <w:lang w:val="en-US"/>
        </w:rPr>
        <w:t xml:space="preserve"> (</w:t>
      </w:r>
      <w:r w:rsidR="00160E66" w:rsidRPr="00160E66">
        <w:t>Hammami</w:t>
      </w:r>
      <w:r w:rsidR="00160E66">
        <w:t>, 2020</w:t>
      </w:r>
      <w:r w:rsidR="009D0000">
        <w:t>; Ferrari. 2022</w:t>
      </w:r>
      <w:r w:rsidR="00160E66">
        <w:rPr>
          <w:lang w:val="en-US"/>
        </w:rPr>
        <w:t>)</w:t>
      </w:r>
      <w:r w:rsidR="00C61F66">
        <w:rPr>
          <w:lang w:val="en-US"/>
        </w:rPr>
        <w:t xml:space="preserve">. </w:t>
      </w:r>
    </w:p>
    <w:p w14:paraId="44701712" w14:textId="77777777" w:rsidR="005E4939" w:rsidRDefault="00000000" w:rsidP="00920318">
      <w:pPr>
        <w:pStyle w:val="Heading1"/>
        <w:rPr>
          <w:lang w:val="en-US"/>
        </w:rPr>
      </w:pPr>
      <w:bookmarkStart w:id="2" w:name="_Toc108391458"/>
      <w:r>
        <w:rPr>
          <w:lang w:val="en-US"/>
        </w:rPr>
        <w:t>MARKET EQUILIBRIUM</w:t>
      </w:r>
      <w:bookmarkEnd w:id="2"/>
    </w:p>
    <w:p w14:paraId="1B31F132" w14:textId="77777777" w:rsidR="00E3769F" w:rsidRDefault="00000000" w:rsidP="005E4939">
      <w:pPr>
        <w:rPr>
          <w:lang w:val="en-US"/>
        </w:rPr>
      </w:pPr>
      <w:r>
        <w:rPr>
          <w:lang w:val="en-US"/>
        </w:rPr>
        <w:t xml:space="preserve">Economics is the study of potentially scarce resources that should be used in business operations so that </w:t>
      </w:r>
      <w:r w:rsidR="009424EF">
        <w:rPr>
          <w:lang w:val="en-US"/>
        </w:rPr>
        <w:t xml:space="preserve">maximum satisfaction can be provided to the consumers. </w:t>
      </w:r>
      <w:r w:rsidR="00656C11">
        <w:rPr>
          <w:lang w:val="en-US"/>
        </w:rPr>
        <w:t xml:space="preserve">price in any market from excepting monopoly is set as the result of market forces of demand and supply. </w:t>
      </w:r>
      <w:r w:rsidR="00526A56">
        <w:rPr>
          <w:lang w:val="en-US"/>
        </w:rPr>
        <w:t>Therefore,</w:t>
      </w:r>
      <w:r w:rsidR="00EA5767">
        <w:rPr>
          <w:lang w:val="en-US"/>
        </w:rPr>
        <w:t xml:space="preserve"> markets need to be in a state of equilibrium</w:t>
      </w:r>
      <w:r w:rsidR="00B06F17">
        <w:rPr>
          <w:lang w:val="en-US"/>
        </w:rPr>
        <w:t xml:space="preserve"> (</w:t>
      </w:r>
      <w:r w:rsidR="00B06F17" w:rsidRPr="00D57EC9">
        <w:t>Nguyen</w:t>
      </w:r>
      <w:r w:rsidR="00B06F17">
        <w:t xml:space="preserve"> et al., 2018</w:t>
      </w:r>
      <w:r w:rsidR="00B06F17">
        <w:rPr>
          <w:lang w:val="en-US"/>
        </w:rPr>
        <w:t>)</w:t>
      </w:r>
      <w:r w:rsidR="00FC7CAA">
        <w:rPr>
          <w:lang w:val="en-US"/>
        </w:rPr>
        <w:t>.</w:t>
      </w:r>
    </w:p>
    <w:p w14:paraId="65FED4F7" w14:textId="77777777" w:rsidR="00FD0F39" w:rsidRDefault="00000000" w:rsidP="005E4939">
      <w:pPr>
        <w:rPr>
          <w:lang w:val="en-US"/>
        </w:rPr>
      </w:pPr>
      <w:r>
        <w:rPr>
          <w:lang w:val="en-US"/>
        </w:rPr>
        <w:t xml:space="preserve">Equilibrium in the market is established when the demand and supply of a commodity are equal and the prices are stable as per the market forces of demand and supply. </w:t>
      </w:r>
      <w:r w:rsidR="008630DA">
        <w:rPr>
          <w:lang w:val="en-US"/>
        </w:rPr>
        <w:t xml:space="preserve">Since there are very less people that have a demand for luxury cars therefore it is relatively easy to establish an equilibrium in the market. </w:t>
      </w:r>
      <w:r w:rsidR="004524C1">
        <w:rPr>
          <w:lang w:val="en-US"/>
        </w:rPr>
        <w:t xml:space="preserve">With certain factors affecting the demand of the luxury car segment </w:t>
      </w:r>
      <w:r>
        <w:rPr>
          <w:lang w:val="en-US"/>
        </w:rPr>
        <w:t>market,</w:t>
      </w:r>
      <w:r w:rsidR="004524C1">
        <w:rPr>
          <w:lang w:val="en-US"/>
        </w:rPr>
        <w:t xml:space="preserve"> companies like Ferrari need to keep track of these factors like changes in the taste and preferences of consumers </w:t>
      </w:r>
      <w:r w:rsidR="00634A0D">
        <w:rPr>
          <w:lang w:val="en-US"/>
        </w:rPr>
        <w:t>to set better prices for the market</w:t>
      </w:r>
      <w:r w:rsidR="00DD1FAA">
        <w:rPr>
          <w:lang w:val="en-US"/>
        </w:rPr>
        <w:t xml:space="preserve"> (</w:t>
      </w:r>
      <w:r w:rsidR="00DD1FAA" w:rsidRPr="00D57EC9">
        <w:t>Nguyen</w:t>
      </w:r>
      <w:r w:rsidR="00DD1FAA">
        <w:t xml:space="preserve"> et al., 2018</w:t>
      </w:r>
      <w:r w:rsidR="00DD1FAA">
        <w:rPr>
          <w:lang w:val="en-US"/>
        </w:rPr>
        <w:t>)</w:t>
      </w:r>
      <w:r w:rsidR="00634A0D">
        <w:rPr>
          <w:lang w:val="en-US"/>
        </w:rPr>
        <w:t>.</w:t>
      </w:r>
    </w:p>
    <w:p w14:paraId="7C3D04B5" w14:textId="77777777" w:rsidR="005E4939" w:rsidRDefault="00000000" w:rsidP="005E4939">
      <w:pPr>
        <w:rPr>
          <w:lang w:val="en-US"/>
        </w:rPr>
      </w:pPr>
      <w:r>
        <w:rPr>
          <w:noProof/>
          <w:lang w:val="en-US"/>
        </w:rPr>
        <w:lastRenderedPageBreak/>
        <w:drawing>
          <wp:inline distT="0" distB="0" distL="0" distR="0" wp14:anchorId="61B34F02" wp14:editId="36EAE7F4">
            <wp:extent cx="2860828" cy="2263878"/>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9"/>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2865535" cy="2267603"/>
                    </a:xfrm>
                    <a:prstGeom prst="rect">
                      <a:avLst/>
                    </a:prstGeom>
                    <a:noFill/>
                    <a:ln>
                      <a:noFill/>
                    </a:ln>
                  </pic:spPr>
                </pic:pic>
              </a:graphicData>
            </a:graphic>
          </wp:inline>
        </w:drawing>
      </w:r>
    </w:p>
    <w:p w14:paraId="4BEA930F" w14:textId="77777777" w:rsidR="006E6246" w:rsidRDefault="00000000" w:rsidP="005E4939">
      <w:pPr>
        <w:rPr>
          <w:lang w:val="en-US"/>
        </w:rPr>
      </w:pPr>
      <w:r>
        <w:rPr>
          <w:lang w:val="en-US"/>
        </w:rPr>
        <w:t>Figure: market equilibrium of</w:t>
      </w:r>
      <w:r w:rsidR="009F10DF">
        <w:rPr>
          <w:lang w:val="en-US"/>
        </w:rPr>
        <w:t xml:space="preserve"> luxury goods</w:t>
      </w:r>
    </w:p>
    <w:p w14:paraId="0118714F" w14:textId="77777777" w:rsidR="006E6246" w:rsidRPr="005E4939" w:rsidRDefault="00000000" w:rsidP="005E4939">
      <w:pPr>
        <w:rPr>
          <w:lang w:val="en-US"/>
        </w:rPr>
      </w:pPr>
      <w:r>
        <w:rPr>
          <w:lang w:val="en-US"/>
        </w:rPr>
        <w:t xml:space="preserve">Source: </w:t>
      </w:r>
      <w:r w:rsidR="008219FC" w:rsidRPr="00330D8C">
        <w:rPr>
          <w:lang w:val="en-US"/>
        </w:rPr>
        <w:t>Pettinger</w:t>
      </w:r>
      <w:r w:rsidR="008219FC">
        <w:rPr>
          <w:lang w:val="en-US"/>
        </w:rPr>
        <w:t>, 2019</w:t>
      </w:r>
    </w:p>
    <w:p w14:paraId="21BF826C" w14:textId="77777777" w:rsidR="006F3CB8" w:rsidRDefault="00000000" w:rsidP="00AC6A91">
      <w:pPr>
        <w:pStyle w:val="Heading2"/>
        <w:rPr>
          <w:lang w:val="en-US"/>
        </w:rPr>
      </w:pPr>
      <w:bookmarkStart w:id="3" w:name="_Toc108391459"/>
      <w:r>
        <w:rPr>
          <w:lang w:val="en-US"/>
        </w:rPr>
        <w:t xml:space="preserve">DEMAND AND FACTORS AFFECTING DEMAND OF </w:t>
      </w:r>
      <w:r w:rsidR="005271D7">
        <w:rPr>
          <w:lang w:val="en-US"/>
        </w:rPr>
        <w:t>FERRARI</w:t>
      </w:r>
      <w:r>
        <w:rPr>
          <w:lang w:val="en-US"/>
        </w:rPr>
        <w:t xml:space="preserve"> </w:t>
      </w:r>
      <w:r w:rsidR="008F0E8A">
        <w:rPr>
          <w:lang w:val="en-US"/>
        </w:rPr>
        <w:t>SF 90 SPIDER</w:t>
      </w:r>
      <w:bookmarkEnd w:id="3"/>
    </w:p>
    <w:p w14:paraId="4AFB2ED8" w14:textId="77777777" w:rsidR="006F3CB8" w:rsidRDefault="00000000">
      <w:pPr>
        <w:rPr>
          <w:lang w:val="en-US"/>
        </w:rPr>
      </w:pPr>
      <w:r>
        <w:rPr>
          <w:lang w:val="en-US"/>
        </w:rPr>
        <w:t xml:space="preserve">As stated by </w:t>
      </w:r>
      <w:r w:rsidRPr="00E13F5E">
        <w:t>Besanko</w:t>
      </w:r>
      <w:r>
        <w:t xml:space="preserve"> and</w:t>
      </w:r>
      <w:r w:rsidRPr="00E13F5E">
        <w:t xml:space="preserve"> Braeutigam</w:t>
      </w:r>
      <w:r>
        <w:t xml:space="preserve"> </w:t>
      </w:r>
      <w:r w:rsidRPr="00E13F5E">
        <w:t>(2020</w:t>
      </w:r>
      <w:r>
        <w:t xml:space="preserve">) </w:t>
      </w:r>
      <w:r>
        <w:rPr>
          <w:lang w:val="en-US"/>
        </w:rPr>
        <w:t xml:space="preserve">demand can be understood as the quantities of the commodities that a consumer is able and willing to purchase at a certain price level over a period of time. </w:t>
      </w:r>
      <w:r w:rsidR="00BC5383">
        <w:rPr>
          <w:lang w:val="en-US"/>
        </w:rPr>
        <w:t xml:space="preserve">Demand is influenced by price and has an inverse relationship with price sensitivity. </w:t>
      </w:r>
      <w:r w:rsidR="00A11394">
        <w:rPr>
          <w:lang w:val="en-US"/>
        </w:rPr>
        <w:t xml:space="preserve">This governs the </w:t>
      </w:r>
      <w:proofErr w:type="spellStart"/>
      <w:r w:rsidR="00DB1F3E">
        <w:rPr>
          <w:lang w:val="en-US"/>
        </w:rPr>
        <w:t>behaviour</w:t>
      </w:r>
      <w:proofErr w:type="spellEnd"/>
      <w:r w:rsidR="00A11394">
        <w:rPr>
          <w:lang w:val="en-US"/>
        </w:rPr>
        <w:t xml:space="preserve"> of the law of demand as it states that an </w:t>
      </w:r>
      <w:r w:rsidR="00A1065A">
        <w:rPr>
          <w:lang w:val="en-US"/>
        </w:rPr>
        <w:t>“increase</w:t>
      </w:r>
      <w:r w:rsidR="00A11394">
        <w:rPr>
          <w:lang w:val="en-US"/>
        </w:rPr>
        <w:t xml:space="preserve"> in prices leads to falling in quantity demanded and decrease in prices leads to the rise in quantity demanded of the commodity"</w:t>
      </w:r>
      <w:r w:rsidR="00527122">
        <w:rPr>
          <w:lang w:val="en-US"/>
        </w:rPr>
        <w:t xml:space="preserve">. </w:t>
      </w:r>
    </w:p>
    <w:p w14:paraId="2140EFFF" w14:textId="77777777" w:rsidR="00891953" w:rsidRPr="00A1723F" w:rsidRDefault="00000000">
      <w:pPr>
        <w:rPr>
          <w:lang w:val="en-US"/>
        </w:rPr>
      </w:pPr>
      <w:r>
        <w:rPr>
          <w:b/>
          <w:bCs/>
          <w:lang w:val="en-US"/>
        </w:rPr>
        <w:t>Price of substitutes:</w:t>
      </w:r>
      <w:r w:rsidR="00A1723F">
        <w:rPr>
          <w:b/>
          <w:bCs/>
          <w:lang w:val="en-US"/>
        </w:rPr>
        <w:t xml:space="preserve"> </w:t>
      </w:r>
      <w:r w:rsidR="00424A2D" w:rsidRPr="004F7FC3">
        <w:rPr>
          <w:lang w:val="en-US"/>
        </w:rPr>
        <w:t xml:space="preserve">a substitute is a product or </w:t>
      </w:r>
      <w:r w:rsidR="00F6648B" w:rsidRPr="004F7FC3">
        <w:rPr>
          <w:lang w:val="en-US"/>
        </w:rPr>
        <w:t>service</w:t>
      </w:r>
      <w:r w:rsidR="00424A2D" w:rsidRPr="004F7FC3">
        <w:rPr>
          <w:lang w:val="en-US"/>
        </w:rPr>
        <w:t xml:space="preserve"> that is similar to </w:t>
      </w:r>
      <w:r w:rsidR="00F6648B" w:rsidRPr="004F7FC3">
        <w:rPr>
          <w:lang w:val="en-US"/>
        </w:rPr>
        <w:t>the</w:t>
      </w:r>
      <w:r w:rsidR="00162A97" w:rsidRPr="004F7FC3">
        <w:rPr>
          <w:lang w:val="en-US"/>
        </w:rPr>
        <w:t xml:space="preserve"> product in concern and is either developed by a competitive or the same firm.</w:t>
      </w:r>
      <w:r w:rsidR="00F6648B" w:rsidRPr="004F7FC3">
        <w:rPr>
          <w:lang w:val="en-US"/>
        </w:rPr>
        <w:t xml:space="preserve"> Simply, substitutes can be used in place of each other. It plays an important role in markets as the consumer sees it as </w:t>
      </w:r>
      <w:r w:rsidR="008C199A" w:rsidRPr="004F7FC3">
        <w:rPr>
          <w:lang w:val="en-US"/>
        </w:rPr>
        <w:t>an</w:t>
      </w:r>
      <w:r w:rsidR="00F6648B" w:rsidRPr="004F7FC3">
        <w:rPr>
          <w:lang w:val="en-US"/>
        </w:rPr>
        <w:t xml:space="preserve"> advantage</w:t>
      </w:r>
      <w:r w:rsidR="0011025D" w:rsidRPr="004F7FC3">
        <w:rPr>
          <w:lang w:val="en-US"/>
        </w:rPr>
        <w:t>, but the price changes will impact the demand for good inconsideration.</w:t>
      </w:r>
      <w:r w:rsidR="0011025D">
        <w:rPr>
          <w:b/>
          <w:bCs/>
          <w:lang w:val="en-US"/>
        </w:rPr>
        <w:t xml:space="preserve"> </w:t>
      </w:r>
      <w:r w:rsidR="00162A97">
        <w:rPr>
          <w:b/>
          <w:bCs/>
          <w:lang w:val="en-US"/>
        </w:rPr>
        <w:t xml:space="preserve"> </w:t>
      </w:r>
      <w:r w:rsidR="00A1723F">
        <w:rPr>
          <w:lang w:val="en-US"/>
        </w:rPr>
        <w:t>there are very few substitutes for the company including McLaren, Lamborghini, and Bugatti</w:t>
      </w:r>
      <w:r w:rsidR="00DC41E7">
        <w:rPr>
          <w:lang w:val="en-US"/>
        </w:rPr>
        <w:t xml:space="preserve"> among the major </w:t>
      </w:r>
      <w:r w:rsidR="00F86979">
        <w:rPr>
          <w:lang w:val="en-US"/>
        </w:rPr>
        <w:t>luxury</w:t>
      </w:r>
      <w:r w:rsidR="00DC41E7">
        <w:rPr>
          <w:lang w:val="en-US"/>
        </w:rPr>
        <w:t xml:space="preserve"> supercar manufacturers in the world. </w:t>
      </w:r>
      <w:r w:rsidR="009F7F08">
        <w:rPr>
          <w:lang w:val="en-US"/>
        </w:rPr>
        <w:t xml:space="preserve">The </w:t>
      </w:r>
      <w:r w:rsidR="009A7F5F">
        <w:rPr>
          <w:lang w:val="en-US"/>
        </w:rPr>
        <w:t xml:space="preserve">price of substitute cars such as Ford </w:t>
      </w:r>
      <w:r w:rsidR="00CD3404">
        <w:rPr>
          <w:lang w:val="en-US"/>
        </w:rPr>
        <w:t xml:space="preserve">GT, </w:t>
      </w:r>
      <w:r w:rsidR="00272147">
        <w:rPr>
          <w:lang w:val="en-US"/>
        </w:rPr>
        <w:t>Porsche</w:t>
      </w:r>
      <w:r w:rsidR="00CD3404">
        <w:rPr>
          <w:lang w:val="en-US"/>
        </w:rPr>
        <w:t xml:space="preserve"> Carrera GT, </w:t>
      </w:r>
      <w:r w:rsidR="00272147">
        <w:rPr>
          <w:lang w:val="en-US"/>
        </w:rPr>
        <w:t>McLaren</w:t>
      </w:r>
      <w:r w:rsidR="00CD3404">
        <w:rPr>
          <w:lang w:val="en-US"/>
        </w:rPr>
        <w:t xml:space="preserve"> </w:t>
      </w:r>
      <w:r w:rsidR="00B86573">
        <w:rPr>
          <w:lang w:val="en-US"/>
        </w:rPr>
        <w:t xml:space="preserve">Elva, </w:t>
      </w:r>
      <w:r w:rsidR="00272147">
        <w:rPr>
          <w:lang w:val="en-US"/>
        </w:rPr>
        <w:t>and McLaren</w:t>
      </w:r>
      <w:r w:rsidR="00B86573">
        <w:rPr>
          <w:lang w:val="en-US"/>
        </w:rPr>
        <w:t xml:space="preserve"> 720S</w:t>
      </w:r>
      <w:r w:rsidR="00272147">
        <w:rPr>
          <w:lang w:val="en-US"/>
        </w:rPr>
        <w:t xml:space="preserve"> is continuously increasing because of the changes in tax patterns of supercars. </w:t>
      </w:r>
      <w:r w:rsidR="00712C86">
        <w:rPr>
          <w:lang w:val="en-US"/>
        </w:rPr>
        <w:t xml:space="preserve">The rise in prices of these substitute cars will impact the demand for the SF90 spider as people will demand this car </w:t>
      </w:r>
      <w:r w:rsidR="00A04715">
        <w:rPr>
          <w:lang w:val="en-US"/>
        </w:rPr>
        <w:t>instead of its competitors</w:t>
      </w:r>
      <w:r w:rsidR="009E3028">
        <w:rPr>
          <w:lang w:val="en-US"/>
        </w:rPr>
        <w:t xml:space="preserve"> (</w:t>
      </w:r>
      <w:r w:rsidR="009E3028" w:rsidRPr="00944BBB">
        <w:t>Kreps</w:t>
      </w:r>
      <w:r w:rsidR="009E3028">
        <w:t>, 2019</w:t>
      </w:r>
      <w:r w:rsidR="009E3028">
        <w:rPr>
          <w:lang w:val="en-US"/>
        </w:rPr>
        <w:t>)</w:t>
      </w:r>
      <w:r w:rsidR="00A04715">
        <w:rPr>
          <w:lang w:val="en-US"/>
        </w:rPr>
        <w:t xml:space="preserve">. </w:t>
      </w:r>
    </w:p>
    <w:p w14:paraId="5343CB6C" w14:textId="77777777" w:rsidR="00993601" w:rsidRDefault="00000000">
      <w:pPr>
        <w:rPr>
          <w:b/>
          <w:bCs/>
          <w:lang w:val="en-US"/>
        </w:rPr>
      </w:pPr>
      <w:r>
        <w:rPr>
          <w:b/>
          <w:bCs/>
          <w:lang w:val="en-US"/>
        </w:rPr>
        <w:lastRenderedPageBreak/>
        <w:t>Price of complement</w:t>
      </w:r>
      <w:r w:rsidR="004F7FC3">
        <w:rPr>
          <w:b/>
          <w:bCs/>
          <w:lang w:val="en-US"/>
        </w:rPr>
        <w:t xml:space="preserve">: </w:t>
      </w:r>
      <w:r w:rsidR="004F7FC3">
        <w:rPr>
          <w:lang w:val="en-US"/>
        </w:rPr>
        <w:t>complements is a good or service that is used w</w:t>
      </w:r>
      <w:r w:rsidR="00073C98">
        <w:rPr>
          <w:lang w:val="en-US"/>
        </w:rPr>
        <w:t>ith the product in consideration. Or in other words, it adds to the value of the product</w:t>
      </w:r>
      <w:r w:rsidR="0097441C">
        <w:rPr>
          <w:lang w:val="en-US"/>
        </w:rPr>
        <w:t xml:space="preserve">. The rise in prices of complementary reduces the demand for main goods as more money needed to be spent to accommodate the product or service. </w:t>
      </w:r>
      <w:r w:rsidR="00BF0341">
        <w:rPr>
          <w:lang w:val="en-US"/>
        </w:rPr>
        <w:t xml:space="preserve">The complementary goods of making a Ferrari includes </w:t>
      </w:r>
      <w:r w:rsidR="001C7803">
        <w:rPr>
          <w:lang w:val="en-US"/>
        </w:rPr>
        <w:t>microchips, leather and plastic materials, fuel and others. It has been seen that the prices of Fuel are rising constantly, and along with that there are shortages of micro-chips</w:t>
      </w:r>
      <w:r w:rsidR="00CD54C2">
        <w:rPr>
          <w:lang w:val="en-US"/>
        </w:rPr>
        <w:t xml:space="preserve"> in the automobile industry. </w:t>
      </w:r>
      <w:r w:rsidR="00C2036E">
        <w:rPr>
          <w:lang w:val="en-US"/>
        </w:rPr>
        <w:t>Therefore,</w:t>
      </w:r>
      <w:r w:rsidR="00CD54C2">
        <w:rPr>
          <w:lang w:val="en-US"/>
        </w:rPr>
        <w:t xml:space="preserve"> this will lead to a rise in the prices of SF 90 spider</w:t>
      </w:r>
      <w:r w:rsidR="005C5961">
        <w:rPr>
          <w:lang w:val="en-US"/>
        </w:rPr>
        <w:t xml:space="preserve"> and this will reduce the demand for the car but </w:t>
      </w:r>
      <w:r w:rsidR="00E44C5A">
        <w:rPr>
          <w:lang w:val="en-US"/>
        </w:rPr>
        <w:t>up to</w:t>
      </w:r>
      <w:r w:rsidR="005C5961">
        <w:rPr>
          <w:lang w:val="en-US"/>
        </w:rPr>
        <w:t xml:space="preserve"> some extent only</w:t>
      </w:r>
      <w:r w:rsidR="00CB3E3D">
        <w:rPr>
          <w:lang w:val="en-US"/>
        </w:rPr>
        <w:t xml:space="preserve"> (Holmes, 2020)</w:t>
      </w:r>
      <w:r w:rsidR="005C5961">
        <w:rPr>
          <w:lang w:val="en-US"/>
        </w:rPr>
        <w:t>.</w:t>
      </w:r>
      <w:r w:rsidR="00073C98">
        <w:rPr>
          <w:lang w:val="en-US"/>
        </w:rPr>
        <w:t xml:space="preserve"> </w:t>
      </w:r>
    </w:p>
    <w:p w14:paraId="6ADFDA81" w14:textId="77777777" w:rsidR="00993601" w:rsidRPr="002C1A48" w:rsidRDefault="00000000">
      <w:pPr>
        <w:rPr>
          <w:lang w:val="en-US"/>
        </w:rPr>
      </w:pPr>
      <w:r>
        <w:rPr>
          <w:b/>
          <w:bCs/>
          <w:lang w:val="en-US"/>
        </w:rPr>
        <w:t>Consumer income</w:t>
      </w:r>
      <w:r w:rsidR="002C1A48">
        <w:rPr>
          <w:b/>
          <w:bCs/>
          <w:lang w:val="en-US"/>
        </w:rPr>
        <w:t xml:space="preserve">: </w:t>
      </w:r>
      <w:r w:rsidR="002C1A48">
        <w:rPr>
          <w:lang w:val="en-US"/>
        </w:rPr>
        <w:t xml:space="preserve">Ferrari makes supercars that are luxury and very costly. </w:t>
      </w:r>
      <w:r w:rsidR="00E44C5A">
        <w:rPr>
          <w:lang w:val="en-US"/>
        </w:rPr>
        <w:t>Thus,</w:t>
      </w:r>
      <w:r w:rsidR="002C1A48">
        <w:rPr>
          <w:lang w:val="en-US"/>
        </w:rPr>
        <w:t xml:space="preserve"> it is not possible for everyone to acquire</w:t>
      </w:r>
      <w:r w:rsidR="00E17D9D">
        <w:rPr>
          <w:lang w:val="en-US"/>
        </w:rPr>
        <w:t xml:space="preserve"> a Ferrari. Since being a luxury product, the change in consumer level will not bring any significant change in the demand for Ferrari supercars. The consumer would still be able to purchase </w:t>
      </w:r>
      <w:r w:rsidR="003365FC">
        <w:rPr>
          <w:lang w:val="en-US"/>
        </w:rPr>
        <w:t xml:space="preserve">SF 90 spider because of having a significant amount of net worth. </w:t>
      </w:r>
      <w:r w:rsidR="00E44C5A">
        <w:rPr>
          <w:lang w:val="en-US"/>
        </w:rPr>
        <w:t xml:space="preserve">Thus, a significant target market will always be able to </w:t>
      </w:r>
      <w:r w:rsidR="006751CE">
        <w:rPr>
          <w:lang w:val="en-US"/>
        </w:rPr>
        <w:t>purchase a Ferrari irrespective of changes in the level of income</w:t>
      </w:r>
      <w:r w:rsidR="007D3A81">
        <w:rPr>
          <w:lang w:val="en-US"/>
        </w:rPr>
        <w:t xml:space="preserve"> </w:t>
      </w:r>
      <w:r w:rsidR="00AA1922">
        <w:rPr>
          <w:lang w:val="en-US"/>
        </w:rPr>
        <w:t>(</w:t>
      </w:r>
      <w:r w:rsidR="00AA1922" w:rsidRPr="00F30C17">
        <w:t>Browning</w:t>
      </w:r>
      <w:r w:rsidR="00AA1922">
        <w:t xml:space="preserve"> and</w:t>
      </w:r>
      <w:r w:rsidR="00AA1922" w:rsidRPr="00F30C17">
        <w:t xml:space="preserve"> Zupan,</w:t>
      </w:r>
      <w:r w:rsidR="00AA1922">
        <w:t xml:space="preserve"> </w:t>
      </w:r>
      <w:r w:rsidR="00AA1922" w:rsidRPr="00F30C17">
        <w:t>2020</w:t>
      </w:r>
      <w:r w:rsidR="00AA1922">
        <w:rPr>
          <w:lang w:val="en-US"/>
        </w:rPr>
        <w:t>)</w:t>
      </w:r>
      <w:r w:rsidR="006751CE">
        <w:rPr>
          <w:lang w:val="en-US"/>
        </w:rPr>
        <w:t xml:space="preserve">. </w:t>
      </w:r>
    </w:p>
    <w:p w14:paraId="28CE72C3" w14:textId="77777777" w:rsidR="007734C9" w:rsidRPr="007734C9" w:rsidRDefault="00000000">
      <w:pPr>
        <w:rPr>
          <w:lang w:val="en-US"/>
        </w:rPr>
      </w:pPr>
      <w:r>
        <w:rPr>
          <w:b/>
          <w:bCs/>
          <w:lang w:val="en-US"/>
        </w:rPr>
        <w:t xml:space="preserve">Consumer taste and preference: </w:t>
      </w:r>
      <w:r>
        <w:rPr>
          <w:lang w:val="en-US"/>
        </w:rPr>
        <w:t xml:space="preserve">in the </w:t>
      </w:r>
      <w:r w:rsidR="003445F8">
        <w:rPr>
          <w:lang w:val="en-US"/>
        </w:rPr>
        <w:t>luxury</w:t>
      </w:r>
      <w:r>
        <w:rPr>
          <w:lang w:val="en-US"/>
        </w:rPr>
        <w:t xml:space="preserve"> supercar segment, consumer taste and preference </w:t>
      </w:r>
      <w:r w:rsidR="009F5DD9">
        <w:rPr>
          <w:lang w:val="en-US"/>
        </w:rPr>
        <w:t>are</w:t>
      </w:r>
      <w:r>
        <w:rPr>
          <w:lang w:val="en-US"/>
        </w:rPr>
        <w:t xml:space="preserve"> very important to make customers happy and satisfied as there is only a limited number of cars that are made and all these cars are made as per the specifications that a consumer would want in a supercar. </w:t>
      </w:r>
      <w:r w:rsidR="003445F8">
        <w:rPr>
          <w:lang w:val="en-US"/>
        </w:rPr>
        <w:t xml:space="preserve">Consumers' tastes and preferences are changing as a consumer are looking for more environment-friendly options </w:t>
      </w:r>
      <w:r w:rsidR="0074592F">
        <w:rPr>
          <w:lang w:val="en-US"/>
        </w:rPr>
        <w:t xml:space="preserve">in a supercar and also how </w:t>
      </w:r>
      <w:r w:rsidR="0047705E">
        <w:rPr>
          <w:lang w:val="en-US"/>
        </w:rPr>
        <w:t xml:space="preserve">the range per 100 </w:t>
      </w:r>
      <w:proofErr w:type="spellStart"/>
      <w:r w:rsidR="00755B71">
        <w:rPr>
          <w:lang w:val="en-US"/>
        </w:rPr>
        <w:t>litres</w:t>
      </w:r>
      <w:proofErr w:type="spellEnd"/>
      <w:r w:rsidR="0047705E">
        <w:rPr>
          <w:lang w:val="en-US"/>
        </w:rPr>
        <w:t xml:space="preserve"> can be increased. </w:t>
      </w:r>
      <w:r w:rsidR="00755B71">
        <w:rPr>
          <w:lang w:val="en-US"/>
        </w:rPr>
        <w:t>Along with that</w:t>
      </w:r>
      <w:r w:rsidR="009F5DD9">
        <w:rPr>
          <w:lang w:val="en-US"/>
        </w:rPr>
        <w:t>,</w:t>
      </w:r>
      <w:r w:rsidR="00755B71">
        <w:rPr>
          <w:lang w:val="en-US"/>
        </w:rPr>
        <w:t xml:space="preserve"> customers are also expecting a </w:t>
      </w:r>
      <w:r w:rsidR="006A28C2">
        <w:rPr>
          <w:lang w:val="en-US"/>
        </w:rPr>
        <w:t xml:space="preserve">shift to </w:t>
      </w:r>
      <w:r w:rsidR="009F5DD9">
        <w:rPr>
          <w:lang w:val="en-US"/>
        </w:rPr>
        <w:t>electricity-based</w:t>
      </w:r>
      <w:r w:rsidR="006A28C2">
        <w:rPr>
          <w:lang w:val="en-US"/>
        </w:rPr>
        <w:t xml:space="preserve"> cars in the price segment of $300,000 to $500,000 and beyond $500,000. </w:t>
      </w:r>
      <w:r w:rsidR="00135D8B">
        <w:rPr>
          <w:lang w:val="en-US"/>
        </w:rPr>
        <w:t xml:space="preserve">All these changes will impact the demand for Ferrari SF 90 as it is </w:t>
      </w:r>
      <w:r w:rsidR="00FF38DE">
        <w:rPr>
          <w:lang w:val="en-US"/>
        </w:rPr>
        <w:t xml:space="preserve">a fuel-based supercar. And it will decrease in the future. As these preferences are shaping, implementing them in future development models may help the company in </w:t>
      </w:r>
      <w:r w:rsidR="006B4110">
        <w:rPr>
          <w:lang w:val="en-US"/>
        </w:rPr>
        <w:t xml:space="preserve">making </w:t>
      </w:r>
      <w:r w:rsidR="00982B34">
        <w:rPr>
          <w:lang w:val="en-US"/>
        </w:rPr>
        <w:t>more sales</w:t>
      </w:r>
      <w:r w:rsidR="00966FAD">
        <w:rPr>
          <w:lang w:val="en-US"/>
        </w:rPr>
        <w:t xml:space="preserve"> (</w:t>
      </w:r>
      <w:r w:rsidR="00966FAD" w:rsidRPr="00A44603">
        <w:t>Chakraborty</w:t>
      </w:r>
      <w:r w:rsidR="00966FAD">
        <w:t xml:space="preserve"> et al., 2019</w:t>
      </w:r>
      <w:r w:rsidR="00C2036E">
        <w:t xml:space="preserve">; </w:t>
      </w:r>
      <w:r w:rsidR="00C2036E" w:rsidRPr="00C7558D">
        <w:t>Guan</w:t>
      </w:r>
      <w:r w:rsidR="00C2036E">
        <w:t xml:space="preserve"> et al., 2022</w:t>
      </w:r>
      <w:r w:rsidR="00966FAD">
        <w:rPr>
          <w:lang w:val="en-US"/>
        </w:rPr>
        <w:t>)</w:t>
      </w:r>
      <w:r w:rsidR="00982B34">
        <w:rPr>
          <w:lang w:val="en-US"/>
        </w:rPr>
        <w:t xml:space="preserve">. </w:t>
      </w:r>
    </w:p>
    <w:p w14:paraId="13156BE6" w14:textId="77777777" w:rsidR="00993601" w:rsidRPr="00461661" w:rsidRDefault="00000000">
      <w:r>
        <w:rPr>
          <w:b/>
          <w:bCs/>
          <w:lang w:val="en-US"/>
        </w:rPr>
        <w:t>Consumer expectation of prices</w:t>
      </w:r>
      <w:r w:rsidR="00461661">
        <w:rPr>
          <w:b/>
          <w:bCs/>
          <w:lang w:val="en-US"/>
        </w:rPr>
        <w:t xml:space="preserve">: </w:t>
      </w:r>
      <w:r w:rsidR="00461661" w:rsidRPr="008D2C85">
        <w:rPr>
          <w:lang w:val="en-US"/>
        </w:rPr>
        <w:t xml:space="preserve">consumer expectation of prices refers to the expectation of price rise or fall in the future by consumers. If the price increase is expected in the future consumers may purchase the product right now and that will lead to an </w:t>
      </w:r>
      <w:r w:rsidR="00461661" w:rsidRPr="008D2C85">
        <w:rPr>
          <w:lang w:val="en-US"/>
        </w:rPr>
        <w:lastRenderedPageBreak/>
        <w:t>increase in the demand for the product.</w:t>
      </w:r>
      <w:r w:rsidR="00723048" w:rsidRPr="008D2C85">
        <w:rPr>
          <w:lang w:val="en-US"/>
        </w:rPr>
        <w:t xml:space="preserve"> </w:t>
      </w:r>
      <w:r w:rsidR="001E3EC0" w:rsidRPr="008D2C85">
        <w:rPr>
          <w:lang w:val="en-US"/>
        </w:rPr>
        <w:t xml:space="preserve">If the consumer of </w:t>
      </w:r>
      <w:r w:rsidR="00A173DA" w:rsidRPr="008D2C85">
        <w:rPr>
          <w:lang w:val="en-US"/>
        </w:rPr>
        <w:t xml:space="preserve">Ferrari expects a price rise in the </w:t>
      </w:r>
      <w:r w:rsidR="00920318" w:rsidRPr="008D2C85">
        <w:rPr>
          <w:lang w:val="en-US"/>
        </w:rPr>
        <w:t>future,</w:t>
      </w:r>
      <w:r w:rsidR="00A173DA" w:rsidRPr="008D2C85">
        <w:rPr>
          <w:lang w:val="en-US"/>
        </w:rPr>
        <w:t xml:space="preserve"> they will place more orders at the present state so that the rise in c</w:t>
      </w:r>
      <w:r w:rsidR="008D2C85">
        <w:rPr>
          <w:lang w:val="en-US"/>
        </w:rPr>
        <w:t>o</w:t>
      </w:r>
      <w:r w:rsidR="00A173DA" w:rsidRPr="008D2C85">
        <w:rPr>
          <w:lang w:val="en-US"/>
        </w:rPr>
        <w:t xml:space="preserve">st </w:t>
      </w:r>
      <w:r w:rsidR="008D2C85" w:rsidRPr="008D2C85">
        <w:rPr>
          <w:lang w:val="en-US"/>
        </w:rPr>
        <w:t>can be</w:t>
      </w:r>
      <w:r w:rsidR="00A173DA" w:rsidRPr="008D2C85">
        <w:rPr>
          <w:lang w:val="en-US"/>
        </w:rPr>
        <w:t xml:space="preserve"> avoided and significantly the demand for </w:t>
      </w:r>
      <w:r w:rsidR="00DD67AE" w:rsidRPr="008D2C85">
        <w:rPr>
          <w:lang w:val="en-US"/>
        </w:rPr>
        <w:t xml:space="preserve">cars will be increased. </w:t>
      </w:r>
      <w:r w:rsidR="008D2C85">
        <w:rPr>
          <w:lang w:val="en-US"/>
        </w:rPr>
        <w:t xml:space="preserve">Along with that, it is to be noted that Ferrari has a very limited targeted customer base that's why the expectant rise or fall will not impact the demand for SF 90 Spider </w:t>
      </w:r>
      <w:r w:rsidR="00BF23C0">
        <w:rPr>
          <w:lang w:val="en-US"/>
        </w:rPr>
        <w:t>to a very large extent</w:t>
      </w:r>
      <w:r w:rsidR="009B1A46">
        <w:rPr>
          <w:lang w:val="en-US"/>
        </w:rPr>
        <w:t xml:space="preserve"> (</w:t>
      </w:r>
      <w:r w:rsidR="009B1A46" w:rsidRPr="00F30C17">
        <w:t>Browning</w:t>
      </w:r>
      <w:r w:rsidR="009B1A46">
        <w:t xml:space="preserve"> and</w:t>
      </w:r>
      <w:r w:rsidR="009B1A46" w:rsidRPr="00F30C17">
        <w:t xml:space="preserve"> Zupan,</w:t>
      </w:r>
      <w:r w:rsidR="009B1A46">
        <w:t xml:space="preserve"> </w:t>
      </w:r>
      <w:r w:rsidR="009B1A46" w:rsidRPr="00F30C17">
        <w:t>2020</w:t>
      </w:r>
      <w:r w:rsidR="009B1A46">
        <w:rPr>
          <w:lang w:val="en-US"/>
        </w:rPr>
        <w:t>)</w:t>
      </w:r>
      <w:r w:rsidR="00BF23C0">
        <w:rPr>
          <w:lang w:val="en-US"/>
        </w:rPr>
        <w:t xml:space="preserve">. </w:t>
      </w:r>
    </w:p>
    <w:p w14:paraId="37D90DDA" w14:textId="77777777" w:rsidR="009A2B83" w:rsidRPr="002A5436" w:rsidRDefault="00000000">
      <w:pPr>
        <w:rPr>
          <w:lang w:val="en-US"/>
        </w:rPr>
      </w:pPr>
      <w:r>
        <w:rPr>
          <w:b/>
          <w:bCs/>
          <w:lang w:val="en-US"/>
        </w:rPr>
        <w:t>Demographics:</w:t>
      </w:r>
      <w:r w:rsidR="002A5436">
        <w:rPr>
          <w:b/>
          <w:bCs/>
          <w:lang w:val="en-US"/>
        </w:rPr>
        <w:t xml:space="preserve"> </w:t>
      </w:r>
      <w:r w:rsidR="002A5436">
        <w:rPr>
          <w:lang w:val="en-US"/>
        </w:rPr>
        <w:t xml:space="preserve">the numbers of consumers are gradually increasing in the world with more and more people becoming </w:t>
      </w:r>
      <w:r w:rsidR="002A1B6B">
        <w:rPr>
          <w:lang w:val="en-US"/>
        </w:rPr>
        <w:t>millionaire</w:t>
      </w:r>
      <w:r w:rsidR="002A5436">
        <w:rPr>
          <w:lang w:val="en-US"/>
        </w:rPr>
        <w:t xml:space="preserve">s and </w:t>
      </w:r>
      <w:r w:rsidR="002A1B6B">
        <w:rPr>
          <w:lang w:val="en-US"/>
        </w:rPr>
        <w:t>billionaire</w:t>
      </w:r>
      <w:r w:rsidR="002A5436">
        <w:rPr>
          <w:lang w:val="en-US"/>
        </w:rPr>
        <w:t>s. This gradual increase in the number of people increases the demand for SF 90 Spider and other supercars made by Ferrari</w:t>
      </w:r>
      <w:r w:rsidR="00D73DC0">
        <w:rPr>
          <w:lang w:val="en-US"/>
        </w:rPr>
        <w:t xml:space="preserve">. An increase in demand will lead to lower prices for cars and thus more and more will be able to afford </w:t>
      </w:r>
      <w:r w:rsidR="00AF321F">
        <w:rPr>
          <w:lang w:val="en-US"/>
        </w:rPr>
        <w:t xml:space="preserve">luxury supercars. </w:t>
      </w:r>
      <w:r w:rsidR="0019436E">
        <w:rPr>
          <w:lang w:val="en-US"/>
        </w:rPr>
        <w:t xml:space="preserve">In the upcoming years, the Luxury segment will see significant growth in the non-traditional sectors like China and South Asia </w:t>
      </w:r>
      <w:r w:rsidR="00BF7F27">
        <w:rPr>
          <w:lang w:val="en-US"/>
        </w:rPr>
        <w:t xml:space="preserve">gaining momentum in </w:t>
      </w:r>
      <w:proofErr w:type="spellStart"/>
      <w:r w:rsidR="00CF16A1">
        <w:rPr>
          <w:lang w:val="en-US"/>
        </w:rPr>
        <w:t>UHNWI</w:t>
      </w:r>
      <w:proofErr w:type="spellEnd"/>
      <w:r w:rsidR="00CF16A1">
        <w:rPr>
          <w:lang w:val="en-US"/>
        </w:rPr>
        <w:t xml:space="preserve"> and HNWI (understood as </w:t>
      </w:r>
      <w:r w:rsidR="00A16621">
        <w:rPr>
          <w:lang w:val="en-US"/>
        </w:rPr>
        <w:t>ultra-high</w:t>
      </w:r>
      <w:r w:rsidR="00CF16A1">
        <w:rPr>
          <w:lang w:val="en-US"/>
        </w:rPr>
        <w:t xml:space="preserve"> net worth individuals and high net worth individuals)</w:t>
      </w:r>
      <w:r w:rsidR="00A16621">
        <w:rPr>
          <w:lang w:val="en-US"/>
        </w:rPr>
        <w:t>. This will lead to more demand in the Asian markets along with traditional markets</w:t>
      </w:r>
      <w:r w:rsidR="008E232F">
        <w:rPr>
          <w:lang w:val="en-US"/>
        </w:rPr>
        <w:t xml:space="preserve"> </w:t>
      </w:r>
      <w:r w:rsidR="00EE0E90">
        <w:rPr>
          <w:lang w:val="en-US"/>
        </w:rPr>
        <w:t>(</w:t>
      </w:r>
      <w:r w:rsidR="00EE0E90" w:rsidRPr="00C7558D">
        <w:t>Guan</w:t>
      </w:r>
      <w:r w:rsidR="00EE0E90">
        <w:t xml:space="preserve"> et al., </w:t>
      </w:r>
      <w:r w:rsidR="005C31DA">
        <w:t>2022</w:t>
      </w:r>
      <w:r w:rsidR="00EE0E90">
        <w:rPr>
          <w:lang w:val="en-US"/>
        </w:rPr>
        <w:t>)</w:t>
      </w:r>
      <w:r w:rsidR="00A16621">
        <w:rPr>
          <w:lang w:val="en-US"/>
        </w:rPr>
        <w:t xml:space="preserve">. </w:t>
      </w:r>
    </w:p>
    <w:p w14:paraId="1CF53FFC" w14:textId="77777777" w:rsidR="00611A28" w:rsidRDefault="00000000">
      <w:pPr>
        <w:rPr>
          <w:lang w:val="en-US"/>
        </w:rPr>
      </w:pPr>
      <w:r>
        <w:rPr>
          <w:lang w:val="en-US"/>
        </w:rPr>
        <w:t xml:space="preserve">All of the above factors </w:t>
      </w:r>
      <w:r w:rsidR="00A16621">
        <w:rPr>
          <w:lang w:val="en-US"/>
        </w:rPr>
        <w:t>help</w:t>
      </w:r>
      <w:r>
        <w:rPr>
          <w:lang w:val="en-US"/>
        </w:rPr>
        <w:t xml:space="preserve"> in understanding the changes that will </w:t>
      </w:r>
      <w:r w:rsidR="00A76902">
        <w:rPr>
          <w:lang w:val="en-US"/>
        </w:rPr>
        <w:t>impact the demand for SF 90 spider and help the organisation in making future strategies to help make better sales in the future</w:t>
      </w:r>
      <w:r w:rsidR="00B24AD6">
        <w:rPr>
          <w:lang w:val="en-US"/>
        </w:rPr>
        <w:t xml:space="preserve"> (</w:t>
      </w:r>
      <w:r w:rsidR="00B24AD6" w:rsidRPr="00F30C17">
        <w:t>Browning</w:t>
      </w:r>
      <w:r w:rsidR="00B24AD6">
        <w:t xml:space="preserve"> and</w:t>
      </w:r>
      <w:r w:rsidR="00B24AD6" w:rsidRPr="00F30C17">
        <w:t xml:space="preserve"> Zupan,</w:t>
      </w:r>
      <w:r w:rsidR="00B24AD6">
        <w:t xml:space="preserve"> </w:t>
      </w:r>
      <w:r w:rsidR="00B24AD6" w:rsidRPr="00F30C17">
        <w:t>2020</w:t>
      </w:r>
      <w:r w:rsidR="00B24AD6">
        <w:rPr>
          <w:lang w:val="en-US"/>
        </w:rPr>
        <w:t>)</w:t>
      </w:r>
      <w:r w:rsidR="00A76902">
        <w:rPr>
          <w:lang w:val="en-US"/>
        </w:rPr>
        <w:t xml:space="preserve">. </w:t>
      </w:r>
    </w:p>
    <w:p w14:paraId="07A46D95" w14:textId="77777777" w:rsidR="00611A28" w:rsidRDefault="00000000">
      <w:pPr>
        <w:spacing w:line="259" w:lineRule="auto"/>
        <w:jc w:val="left"/>
        <w:rPr>
          <w:lang w:val="en-US"/>
        </w:rPr>
      </w:pPr>
      <w:r>
        <w:rPr>
          <w:lang w:val="en-US"/>
        </w:rPr>
        <w:br w:type="page"/>
      </w:r>
    </w:p>
    <w:p w14:paraId="4A0CA819" w14:textId="77777777" w:rsidR="00C46005" w:rsidRDefault="00000000" w:rsidP="00AC6A91">
      <w:pPr>
        <w:pStyle w:val="Heading1"/>
        <w:rPr>
          <w:lang w:val="en-US"/>
        </w:rPr>
      </w:pPr>
      <w:bookmarkStart w:id="4" w:name="_Toc108391460"/>
      <w:r>
        <w:rPr>
          <w:lang w:val="en-US"/>
        </w:rPr>
        <w:lastRenderedPageBreak/>
        <w:t>ELASTICITY OF DEMAND</w:t>
      </w:r>
      <w:bookmarkEnd w:id="4"/>
    </w:p>
    <w:p w14:paraId="62999F0C" w14:textId="77777777" w:rsidR="00C46005" w:rsidRDefault="00000000" w:rsidP="00C46005">
      <w:pPr>
        <w:rPr>
          <w:lang w:val="en-US"/>
        </w:rPr>
      </w:pPr>
      <w:r>
        <w:rPr>
          <w:lang w:val="en-US"/>
        </w:rPr>
        <w:t>The elasticity of luxury goods is more than one as the proportional change in quantity demanded is more than the proportional changes in prices of the luxury goods. Ferrari, a luxury car manufacturing company, measures the elasticity of its goods more than one which means it is likely for the business to record an increase in quantity demanded with a less proportional decrease in the price</w:t>
      </w:r>
      <w:r w:rsidR="00377B0E">
        <w:rPr>
          <w:lang w:val="en-US"/>
        </w:rPr>
        <w:t xml:space="preserve"> (</w:t>
      </w:r>
      <w:proofErr w:type="spellStart"/>
      <w:r w:rsidR="00377B0E">
        <w:rPr>
          <w:lang w:val="en-US"/>
        </w:rPr>
        <w:t>EconomicsOnline</w:t>
      </w:r>
      <w:proofErr w:type="spellEnd"/>
      <w:r w:rsidR="00377B0E">
        <w:rPr>
          <w:lang w:val="en-US"/>
        </w:rPr>
        <w:t>, 2020)</w:t>
      </w:r>
      <w:r>
        <w:rPr>
          <w:lang w:val="en-US"/>
        </w:rPr>
        <w:t xml:space="preserve">. </w:t>
      </w:r>
    </w:p>
    <w:p w14:paraId="3A7772A4" w14:textId="77777777" w:rsidR="008F6EF5" w:rsidRDefault="00000000" w:rsidP="00C46005">
      <w:pPr>
        <w:rPr>
          <w:lang w:val="en-US"/>
        </w:rPr>
      </w:pPr>
      <w:r>
        <w:rPr>
          <w:noProof/>
          <w:lang w:val="en-US"/>
        </w:rPr>
        <w:drawing>
          <wp:inline distT="0" distB="0" distL="0" distR="0" wp14:anchorId="6CD14884" wp14:editId="33D7D7BB">
            <wp:extent cx="3654167" cy="3344562"/>
            <wp:effectExtent l="0" t="0" r="381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5"/>
                    <pic:cNvPicPr>
                      <a:picLocks noChangeAspect="1" noChangeArrowheads="1"/>
                    </pic:cNvPicPr>
                  </pic:nvPicPr>
                  <pic:blipFill>
                    <a:blip r:embed="rId11">
                      <a:extLst>
                        <a:ext uri="{28A0092B-C50C-407E-A947-70E740481C1C}">
                          <a14:useLocalDpi xmlns:a14="http://schemas.microsoft.com/office/drawing/2010/main" val="0"/>
                        </a:ext>
                      </a:extLst>
                    </a:blip>
                    <a:stretch>
                      <a:fillRect/>
                    </a:stretch>
                  </pic:blipFill>
                  <pic:spPr bwMode="auto">
                    <a:xfrm>
                      <a:off x="0" y="0"/>
                      <a:ext cx="3667163" cy="3356457"/>
                    </a:xfrm>
                    <a:prstGeom prst="rect">
                      <a:avLst/>
                    </a:prstGeom>
                    <a:noFill/>
                    <a:ln>
                      <a:noFill/>
                    </a:ln>
                  </pic:spPr>
                </pic:pic>
              </a:graphicData>
            </a:graphic>
          </wp:inline>
        </w:drawing>
      </w:r>
    </w:p>
    <w:p w14:paraId="1375CAE8" w14:textId="77777777" w:rsidR="008F6EF5" w:rsidRDefault="00000000" w:rsidP="00C46005">
      <w:pPr>
        <w:rPr>
          <w:lang w:val="en-US"/>
        </w:rPr>
      </w:pPr>
      <w:r>
        <w:rPr>
          <w:lang w:val="en-US"/>
        </w:rPr>
        <w:t xml:space="preserve">Figure: </w:t>
      </w:r>
      <w:r w:rsidR="004A422B">
        <w:rPr>
          <w:lang w:val="en-US"/>
        </w:rPr>
        <w:t>graph of elasticity of demand for luxury cars</w:t>
      </w:r>
    </w:p>
    <w:p w14:paraId="28F5EB24" w14:textId="77777777" w:rsidR="008F6EF5" w:rsidRDefault="00000000" w:rsidP="00C46005">
      <w:pPr>
        <w:rPr>
          <w:lang w:val="en-US"/>
        </w:rPr>
      </w:pPr>
      <w:r>
        <w:rPr>
          <w:lang w:val="en-US"/>
        </w:rPr>
        <w:t xml:space="preserve">Source: </w:t>
      </w:r>
      <w:proofErr w:type="spellStart"/>
      <w:r w:rsidR="00FE23C7">
        <w:rPr>
          <w:lang w:val="en-US"/>
        </w:rPr>
        <w:t>EconomicsOnline</w:t>
      </w:r>
      <w:proofErr w:type="spellEnd"/>
      <w:r w:rsidR="00FE23C7">
        <w:rPr>
          <w:lang w:val="en-US"/>
        </w:rPr>
        <w:t>, 2020</w:t>
      </w:r>
    </w:p>
    <w:p w14:paraId="7D4A9B24" w14:textId="77777777" w:rsidR="001671AA" w:rsidRPr="00C46005" w:rsidRDefault="00000000" w:rsidP="00C46005">
      <w:pPr>
        <w:rPr>
          <w:lang w:val="en-US"/>
        </w:rPr>
      </w:pPr>
      <w:r>
        <w:rPr>
          <w:lang w:val="en-US"/>
        </w:rPr>
        <w:t xml:space="preserve">Therefore, it can </w:t>
      </w:r>
      <w:r w:rsidR="009B6FB2">
        <w:rPr>
          <w:lang w:val="en-US"/>
        </w:rPr>
        <w:t xml:space="preserve">be seen that the curve of luxury goods is more tinted </w:t>
      </w:r>
      <w:r w:rsidR="002575AD">
        <w:rPr>
          <w:lang w:val="en-US"/>
        </w:rPr>
        <w:t xml:space="preserve">that showing its tendency for having more elasticity. </w:t>
      </w:r>
    </w:p>
    <w:p w14:paraId="322EB6D4" w14:textId="77777777" w:rsidR="00DB1F3E" w:rsidRDefault="00000000" w:rsidP="00AC6A91">
      <w:pPr>
        <w:pStyle w:val="Heading2"/>
        <w:rPr>
          <w:lang w:val="en-US"/>
        </w:rPr>
      </w:pPr>
      <w:bookmarkStart w:id="5" w:name="_Toc108391461"/>
      <w:r>
        <w:rPr>
          <w:lang w:val="en-US"/>
        </w:rPr>
        <w:t>INCOME EFFECTS</w:t>
      </w:r>
      <w:bookmarkEnd w:id="5"/>
    </w:p>
    <w:p w14:paraId="4528BB82" w14:textId="77777777" w:rsidR="00260CC7" w:rsidRDefault="00000000">
      <w:pPr>
        <w:rPr>
          <w:lang w:val="en-US"/>
        </w:rPr>
      </w:pPr>
      <w:r>
        <w:rPr>
          <w:lang w:val="en-US"/>
        </w:rPr>
        <w:t xml:space="preserve">The income effect describes the </w:t>
      </w:r>
      <w:r w:rsidR="00A00C43">
        <w:rPr>
          <w:lang w:val="en-US"/>
        </w:rPr>
        <w:t>impact</w:t>
      </w:r>
      <w:r>
        <w:rPr>
          <w:lang w:val="en-US"/>
        </w:rPr>
        <w:t xml:space="preserve"> of increasing purchasing power over the consumption of a commodity. </w:t>
      </w:r>
      <w:r w:rsidR="00C1612E">
        <w:rPr>
          <w:lang w:val="en-US"/>
        </w:rPr>
        <w:t xml:space="preserve">As per the analysis of the above factors and in a study presented by McKinsey, a gradual rise in the number of </w:t>
      </w:r>
      <w:proofErr w:type="spellStart"/>
      <w:r w:rsidR="00C1612E">
        <w:rPr>
          <w:lang w:val="en-US"/>
        </w:rPr>
        <w:t>UHNWI</w:t>
      </w:r>
      <w:proofErr w:type="spellEnd"/>
      <w:r w:rsidR="00C1612E">
        <w:rPr>
          <w:lang w:val="en-US"/>
        </w:rPr>
        <w:t xml:space="preserve"> and HNWI </w:t>
      </w:r>
      <w:r w:rsidR="0021679F">
        <w:rPr>
          <w:lang w:val="en-US"/>
        </w:rPr>
        <w:t xml:space="preserve">will lead to an increase in the demand for expensive cars. </w:t>
      </w:r>
      <w:r w:rsidR="00D1715B">
        <w:rPr>
          <w:lang w:val="en-US"/>
        </w:rPr>
        <w:t>Thus,</w:t>
      </w:r>
      <w:r w:rsidR="0021679F">
        <w:rPr>
          <w:lang w:val="en-US"/>
        </w:rPr>
        <w:t xml:space="preserve"> it </w:t>
      </w:r>
      <w:r w:rsidR="006A315D">
        <w:rPr>
          <w:lang w:val="en-US"/>
        </w:rPr>
        <w:t>can be</w:t>
      </w:r>
      <w:r w:rsidR="0021679F">
        <w:rPr>
          <w:lang w:val="en-US"/>
        </w:rPr>
        <w:t xml:space="preserve"> said that </w:t>
      </w:r>
      <w:r w:rsidR="006A315D">
        <w:rPr>
          <w:lang w:val="en-US"/>
        </w:rPr>
        <w:t>the</w:t>
      </w:r>
      <w:r w:rsidR="0021679F">
        <w:rPr>
          <w:lang w:val="en-US"/>
        </w:rPr>
        <w:t xml:space="preserve"> cars lying in the bracket of %300,000 and above will be more demanded </w:t>
      </w:r>
      <w:r w:rsidR="00DB7250">
        <w:rPr>
          <w:lang w:val="en-US"/>
        </w:rPr>
        <w:t xml:space="preserve">in the future years. the expected </w:t>
      </w:r>
      <w:r w:rsidR="00DB7250">
        <w:rPr>
          <w:lang w:val="en-US"/>
        </w:rPr>
        <w:lastRenderedPageBreak/>
        <w:t xml:space="preserve">compounded annual growth rate for the luxury segment is </w:t>
      </w:r>
      <w:r w:rsidR="00180817">
        <w:rPr>
          <w:lang w:val="en-US"/>
        </w:rPr>
        <w:t xml:space="preserve">between 8% to 14% as compared to 1% in the market of cars below </w:t>
      </w:r>
      <w:r w:rsidR="00C53273">
        <w:rPr>
          <w:lang w:val="en-US"/>
        </w:rPr>
        <w:t>$80,000</w:t>
      </w:r>
      <w:r w:rsidR="003F1B02">
        <w:rPr>
          <w:lang w:val="en-US"/>
        </w:rPr>
        <w:t xml:space="preserve"> (</w:t>
      </w:r>
      <w:proofErr w:type="spellStart"/>
      <w:r w:rsidR="003F1B02" w:rsidRPr="004E3420">
        <w:t>Baqaee</w:t>
      </w:r>
      <w:proofErr w:type="spellEnd"/>
      <w:r w:rsidR="003F1B02">
        <w:t xml:space="preserve"> and</w:t>
      </w:r>
      <w:r w:rsidR="003F1B02" w:rsidRPr="004E3420">
        <w:t xml:space="preserve"> Burstein, 202</w:t>
      </w:r>
      <w:r w:rsidR="00F166E8">
        <w:t>1;</w:t>
      </w:r>
      <w:r w:rsidR="003C6E8B">
        <w:t xml:space="preserve"> </w:t>
      </w:r>
      <w:r w:rsidR="00F166E8" w:rsidRPr="00C7558D">
        <w:t>Guan</w:t>
      </w:r>
      <w:r w:rsidR="00F166E8">
        <w:t xml:space="preserve"> et al., 2022</w:t>
      </w:r>
      <w:r w:rsidR="003F1B02">
        <w:rPr>
          <w:lang w:val="en-US"/>
        </w:rPr>
        <w:t>)</w:t>
      </w:r>
      <w:r w:rsidR="00C53273">
        <w:rPr>
          <w:lang w:val="en-US"/>
        </w:rPr>
        <w:t xml:space="preserve">. </w:t>
      </w:r>
    </w:p>
    <w:p w14:paraId="46AE318F" w14:textId="77777777" w:rsidR="00C53273" w:rsidRDefault="00000000">
      <w:pPr>
        <w:rPr>
          <w:lang w:val="en-US"/>
        </w:rPr>
      </w:pPr>
      <w:r>
        <w:rPr>
          <w:lang w:val="en-US"/>
        </w:rPr>
        <w:t>This indicates that with the rise in income levels of the people the demand for luxury cars like SF90 Spider will also increase leading to more consumption.</w:t>
      </w:r>
      <w:r w:rsidR="009340D9">
        <w:rPr>
          <w:lang w:val="en-US"/>
        </w:rPr>
        <w:t xml:space="preserve"> Since the </w:t>
      </w:r>
      <w:r w:rsidR="00265F78">
        <w:rPr>
          <w:lang w:val="en-US"/>
        </w:rPr>
        <w:t xml:space="preserve">elasticity of the luxury car segment is more than 1 that means that proportional changes in the demand will be more than that of prices. It is because it represents a larger share of overspending and </w:t>
      </w:r>
      <w:r w:rsidR="00331E81">
        <w:rPr>
          <w:lang w:val="en-US"/>
        </w:rPr>
        <w:t xml:space="preserve">also a very large part of the income of consumers. </w:t>
      </w:r>
      <w:r w:rsidR="00494B72">
        <w:rPr>
          <w:lang w:val="en-US"/>
        </w:rPr>
        <w:t xml:space="preserve">this makes the demand for these goods more elastic as a fall in the prices will attract more </w:t>
      </w:r>
      <w:r w:rsidR="009954C8">
        <w:rPr>
          <w:lang w:val="en-US"/>
        </w:rPr>
        <w:t>demand</w:t>
      </w:r>
      <w:r w:rsidR="00494B72">
        <w:rPr>
          <w:lang w:val="en-US"/>
        </w:rPr>
        <w:t xml:space="preserve"> because the consumer will save a lot of money while purchasing a car like SF90 Spider and vice-versa when the price rises in the market</w:t>
      </w:r>
      <w:r w:rsidR="007D07B2">
        <w:rPr>
          <w:lang w:val="en-US"/>
        </w:rPr>
        <w:t xml:space="preserve"> (</w:t>
      </w:r>
      <w:proofErr w:type="spellStart"/>
      <w:r w:rsidR="007D07B2">
        <w:rPr>
          <w:lang w:val="en-US"/>
        </w:rPr>
        <w:t>Thinkib</w:t>
      </w:r>
      <w:proofErr w:type="spellEnd"/>
      <w:r w:rsidR="007D07B2">
        <w:rPr>
          <w:lang w:val="en-US"/>
        </w:rPr>
        <w:t>, 2022)</w:t>
      </w:r>
      <w:r w:rsidR="00494B72">
        <w:rPr>
          <w:lang w:val="en-US"/>
        </w:rPr>
        <w:t xml:space="preserve">. </w:t>
      </w:r>
    </w:p>
    <w:p w14:paraId="23B011CB" w14:textId="77777777" w:rsidR="004C05E6" w:rsidRDefault="004C05E6">
      <w:pPr>
        <w:rPr>
          <w:noProof/>
        </w:rPr>
      </w:pPr>
    </w:p>
    <w:p w14:paraId="34A7603B" w14:textId="77777777" w:rsidR="00A73651" w:rsidRDefault="00000000">
      <w:pPr>
        <w:rPr>
          <w:lang w:val="en-US"/>
        </w:rPr>
      </w:pPr>
      <w:r>
        <w:rPr>
          <w:noProof/>
        </w:rPr>
        <w:drawing>
          <wp:inline distT="0" distB="0" distL="0" distR="0" wp14:anchorId="7A7BEA6F" wp14:editId="7EDDABCB">
            <wp:extent cx="5943600" cy="2833816"/>
            <wp:effectExtent l="0" t="0" r="0" b="5080"/>
            <wp:docPr id="1" name="Picture 1" descr="What Is a Luxury Good? | ETF Tren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 Is a Luxury Good? | ETF Trends"/>
                    <pic:cNvPicPr>
                      <a:picLocks noChangeAspect="1" noChangeArrowheads="1"/>
                    </pic:cNvPicPr>
                  </pic:nvPicPr>
                  <pic:blipFill>
                    <a:blip r:embed="rId12">
                      <a:extLst>
                        <a:ext uri="{28A0092B-C50C-407E-A947-70E740481C1C}">
                          <a14:useLocalDpi xmlns:a14="http://schemas.microsoft.com/office/drawing/2010/main" val="0"/>
                        </a:ext>
                      </a:extLst>
                    </a:blip>
                    <a:srcRect b="9917"/>
                    <a:stretch>
                      <a:fillRect/>
                    </a:stretch>
                  </pic:blipFill>
                  <pic:spPr bwMode="auto">
                    <a:xfrm>
                      <a:off x="0" y="0"/>
                      <a:ext cx="5943600" cy="2833816"/>
                    </a:xfrm>
                    <a:prstGeom prst="rect">
                      <a:avLst/>
                    </a:prstGeom>
                    <a:noFill/>
                    <a:ln>
                      <a:noFill/>
                    </a:ln>
                    <a:extLst>
                      <a:ext uri="{53640926-AAD7-44D8-BBD7-CCE9431645EC}">
                        <a14:shadowObscured xmlns:a14="http://schemas.microsoft.com/office/drawing/2010/main"/>
                      </a:ext>
                    </a:extLst>
                  </pic:spPr>
                </pic:pic>
              </a:graphicData>
            </a:graphic>
          </wp:inline>
        </w:drawing>
      </w:r>
    </w:p>
    <w:p w14:paraId="142375DA" w14:textId="77777777" w:rsidR="004C05E6" w:rsidRDefault="00000000">
      <w:pPr>
        <w:rPr>
          <w:lang w:val="en-US"/>
        </w:rPr>
      </w:pPr>
      <w:r>
        <w:rPr>
          <w:lang w:val="en-US"/>
        </w:rPr>
        <w:t>Figure:</w:t>
      </w:r>
      <w:r w:rsidR="00D55781">
        <w:rPr>
          <w:lang w:val="en-US"/>
        </w:rPr>
        <w:t xml:space="preserve"> </w:t>
      </w:r>
      <w:r w:rsidR="008A1FFD">
        <w:rPr>
          <w:lang w:val="en-US"/>
        </w:rPr>
        <w:t>changes in sales of luxury goods as compared to rise in income levels</w:t>
      </w:r>
    </w:p>
    <w:p w14:paraId="2F6CEB70" w14:textId="77777777" w:rsidR="004C05E6" w:rsidRDefault="00000000">
      <w:pPr>
        <w:rPr>
          <w:lang w:val="en-US"/>
        </w:rPr>
      </w:pPr>
      <w:r>
        <w:rPr>
          <w:lang w:val="en-US"/>
        </w:rPr>
        <w:t>Source:</w:t>
      </w:r>
      <w:r w:rsidR="00D55781">
        <w:rPr>
          <w:lang w:val="en-US"/>
        </w:rPr>
        <w:t xml:space="preserve"> Holmes, 2020</w:t>
      </w:r>
    </w:p>
    <w:p w14:paraId="0090E6DB" w14:textId="77777777" w:rsidR="002726CB" w:rsidRDefault="00000000">
      <w:pPr>
        <w:rPr>
          <w:lang w:val="en-US"/>
        </w:rPr>
      </w:pPr>
      <w:r>
        <w:rPr>
          <w:lang w:val="en-US"/>
        </w:rPr>
        <w:t xml:space="preserve">From the above graph, it is understood that the changes in the luxury index are more than the increase in the consumer disposable income index. It is because the degree of change or the momentum of </w:t>
      </w:r>
      <w:r w:rsidR="00D80DEA">
        <w:rPr>
          <w:lang w:val="en-US"/>
        </w:rPr>
        <w:t xml:space="preserve">change in quantity demanded is more than that of </w:t>
      </w:r>
      <w:r w:rsidR="00C96145">
        <w:rPr>
          <w:lang w:val="en-US"/>
        </w:rPr>
        <w:t xml:space="preserve">an increase in </w:t>
      </w:r>
      <w:r w:rsidR="00C96145">
        <w:rPr>
          <w:lang w:val="en-US"/>
        </w:rPr>
        <w:lastRenderedPageBreak/>
        <w:t xml:space="preserve">income level. Or in other </w:t>
      </w:r>
      <w:r w:rsidR="00432F7C">
        <w:rPr>
          <w:lang w:val="en-US"/>
        </w:rPr>
        <w:t>words, the</w:t>
      </w:r>
      <w:r w:rsidR="00C96145">
        <w:rPr>
          <w:lang w:val="en-US"/>
        </w:rPr>
        <w:t xml:space="preserve"> more the income of the consumer rises the </w:t>
      </w:r>
      <w:r w:rsidR="0074452A">
        <w:rPr>
          <w:lang w:val="en-US"/>
        </w:rPr>
        <w:t>more households will be willing to splurge on luxury items</w:t>
      </w:r>
      <w:r w:rsidR="00A84F93">
        <w:rPr>
          <w:lang w:val="en-US"/>
        </w:rPr>
        <w:t xml:space="preserve"> (Holmes, 2020)</w:t>
      </w:r>
      <w:r w:rsidR="0074452A">
        <w:rPr>
          <w:lang w:val="en-US"/>
        </w:rPr>
        <w:t xml:space="preserve">. </w:t>
      </w:r>
    </w:p>
    <w:p w14:paraId="51F517C1" w14:textId="77777777" w:rsidR="0000677C" w:rsidRDefault="00000000">
      <w:pPr>
        <w:rPr>
          <w:lang w:val="en-US"/>
        </w:rPr>
      </w:pPr>
      <w:r>
        <w:rPr>
          <w:noProof/>
        </w:rPr>
        <w:drawing>
          <wp:inline distT="0" distB="0" distL="0" distR="0" wp14:anchorId="1914742C" wp14:editId="40B98557">
            <wp:extent cx="4951095" cy="4951095"/>
            <wp:effectExtent l="0" t="0" r="1905" b="1905"/>
            <wp:docPr id="4" name="Picture 4" descr="DP Economics: Unit 2.5: Income elasticity of demand (Y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7" descr="DP Economics: Unit 2.5: Income elasticity of demand (YED)"/>
                    <pic:cNvPicPr>
                      <a:picLocks noChangeAspect="1" noChangeArrowheads="1"/>
                    </pic:cNvPicPr>
                  </pic:nvPicPr>
                  <pic:blipFill>
                    <a:blip r:embed="rId13">
                      <a:extLst>
                        <a:ext uri="{28A0092B-C50C-407E-A947-70E740481C1C}">
                          <a14:useLocalDpi xmlns:a14="http://schemas.microsoft.com/office/drawing/2010/main" val="0"/>
                        </a:ext>
                      </a:extLst>
                    </a:blip>
                    <a:stretch>
                      <a:fillRect/>
                    </a:stretch>
                  </pic:blipFill>
                  <pic:spPr bwMode="auto">
                    <a:xfrm>
                      <a:off x="0" y="0"/>
                      <a:ext cx="4951095" cy="4951095"/>
                    </a:xfrm>
                    <a:prstGeom prst="rect">
                      <a:avLst/>
                    </a:prstGeom>
                    <a:noFill/>
                    <a:ln>
                      <a:noFill/>
                    </a:ln>
                  </pic:spPr>
                </pic:pic>
              </a:graphicData>
            </a:graphic>
          </wp:inline>
        </w:drawing>
      </w:r>
    </w:p>
    <w:p w14:paraId="429D29CC" w14:textId="77777777" w:rsidR="0000677C" w:rsidRDefault="00000000">
      <w:pPr>
        <w:rPr>
          <w:lang w:val="en-US"/>
        </w:rPr>
      </w:pPr>
      <w:r>
        <w:rPr>
          <w:lang w:val="en-US"/>
        </w:rPr>
        <w:t>Figure: Income elasticity of demand</w:t>
      </w:r>
    </w:p>
    <w:p w14:paraId="22593E85" w14:textId="77777777" w:rsidR="0000677C" w:rsidRDefault="00000000">
      <w:pPr>
        <w:rPr>
          <w:lang w:val="en-US"/>
        </w:rPr>
      </w:pPr>
      <w:r>
        <w:rPr>
          <w:lang w:val="en-US"/>
        </w:rPr>
        <w:t xml:space="preserve">Source: </w:t>
      </w:r>
      <w:proofErr w:type="spellStart"/>
      <w:r w:rsidR="001D5B8E">
        <w:rPr>
          <w:lang w:val="en-US"/>
        </w:rPr>
        <w:t>Thinkib</w:t>
      </w:r>
      <w:proofErr w:type="spellEnd"/>
      <w:r w:rsidR="001D5B8E">
        <w:rPr>
          <w:lang w:val="en-US"/>
        </w:rPr>
        <w:t>, 2022</w:t>
      </w:r>
    </w:p>
    <w:p w14:paraId="54C02BC3" w14:textId="77777777" w:rsidR="004C05E6" w:rsidRDefault="00000000">
      <w:pPr>
        <w:rPr>
          <w:lang w:val="en-US"/>
        </w:rPr>
      </w:pPr>
      <w:r>
        <w:rPr>
          <w:lang w:val="en-US"/>
        </w:rPr>
        <w:t xml:space="preserve">As presented by Holmes (2020) income is rising all over the globe </w:t>
      </w:r>
      <w:r w:rsidR="00CD4394">
        <w:rPr>
          <w:lang w:val="en-US"/>
        </w:rPr>
        <w:t xml:space="preserve">and </w:t>
      </w:r>
      <w:r w:rsidR="00704881">
        <w:rPr>
          <w:lang w:val="en-US"/>
        </w:rPr>
        <w:t>especially</w:t>
      </w:r>
      <w:r w:rsidR="00CD4394">
        <w:rPr>
          <w:lang w:val="en-US"/>
        </w:rPr>
        <w:t xml:space="preserve"> in emerging economies pushing people towards having more disposable income and therefore increasing consumption of luxury items. </w:t>
      </w:r>
      <w:r w:rsidR="00CC29DB">
        <w:rPr>
          <w:lang w:val="en-US"/>
        </w:rPr>
        <w:t>With almost 40% of the total world’s population</w:t>
      </w:r>
      <w:r w:rsidR="00855617">
        <w:rPr>
          <w:lang w:val="en-US"/>
        </w:rPr>
        <w:t xml:space="preserve"> climbing towards the upper-m</w:t>
      </w:r>
      <w:r w:rsidR="00CC29DB">
        <w:rPr>
          <w:lang w:val="en-US"/>
        </w:rPr>
        <w:t xml:space="preserve">iddle class (any household that holds daily expenditure </w:t>
      </w:r>
      <w:r w:rsidR="00855617">
        <w:rPr>
          <w:lang w:val="en-US"/>
        </w:rPr>
        <w:t>per person between $11 and $100</w:t>
      </w:r>
      <w:r w:rsidR="00CC29DB">
        <w:rPr>
          <w:lang w:val="en-US"/>
        </w:rPr>
        <w:t>)</w:t>
      </w:r>
      <w:r w:rsidR="00855617">
        <w:rPr>
          <w:lang w:val="en-US"/>
        </w:rPr>
        <w:t xml:space="preserve"> the demand for luxury segment in cars will be expected to grow. </w:t>
      </w:r>
      <w:r>
        <w:rPr>
          <w:lang w:val="en-US"/>
        </w:rPr>
        <w:t>o</w:t>
      </w:r>
      <w:r w:rsidR="0074452A">
        <w:rPr>
          <w:lang w:val="en-US"/>
        </w:rPr>
        <w:t xml:space="preserve">verall, it is understood that a rise in income of people will make </w:t>
      </w:r>
      <w:r w:rsidR="0074452A">
        <w:rPr>
          <w:lang w:val="en-US"/>
        </w:rPr>
        <w:lastRenderedPageBreak/>
        <w:t>them more inclined towards purchasing a luxury car and therefore contributes to an increase in the demand for luxury cars in the long ru</w:t>
      </w:r>
      <w:r>
        <w:rPr>
          <w:lang w:val="en-US"/>
        </w:rPr>
        <w:t>n</w:t>
      </w:r>
      <w:r w:rsidR="00E46290">
        <w:rPr>
          <w:lang w:val="en-US"/>
        </w:rPr>
        <w:t xml:space="preserve"> (</w:t>
      </w:r>
      <w:r w:rsidR="00E46290" w:rsidRPr="00944BBB">
        <w:t>Kreps</w:t>
      </w:r>
      <w:r w:rsidR="00E46290">
        <w:t>, 2019</w:t>
      </w:r>
      <w:r w:rsidR="00E46290">
        <w:rPr>
          <w:lang w:val="en-US"/>
        </w:rPr>
        <w:t>)</w:t>
      </w:r>
      <w:r>
        <w:rPr>
          <w:lang w:val="en-US"/>
        </w:rPr>
        <w:t xml:space="preserve">. </w:t>
      </w:r>
    </w:p>
    <w:p w14:paraId="6B5BC190" w14:textId="77777777" w:rsidR="00CC404B" w:rsidRDefault="00000000">
      <w:pPr>
        <w:rPr>
          <w:lang w:val="en-US"/>
        </w:rPr>
      </w:pPr>
      <w:r>
        <w:rPr>
          <w:noProof/>
        </w:rPr>
        <w:drawing>
          <wp:inline distT="0" distB="0" distL="0" distR="0" wp14:anchorId="283D2DC7" wp14:editId="4E11F698">
            <wp:extent cx="5716905" cy="2784475"/>
            <wp:effectExtent l="0" t="0" r="0" b="0"/>
            <wp:docPr id="2" name="Picture 2" descr="Size of global middle classs projected to continue climb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ize of global middle classs projected to continue climbing"/>
                    <pic:cNvPicPr>
                      <a:picLocks noChangeAspect="1" noChangeArrowheads="1"/>
                    </pic:cNvPicPr>
                  </pic:nvPicPr>
                  <pic:blipFill>
                    <a:blip r:embed="rId14">
                      <a:extLst>
                        <a:ext uri="{28A0092B-C50C-407E-A947-70E740481C1C}">
                          <a14:useLocalDpi xmlns:a14="http://schemas.microsoft.com/office/drawing/2010/main" val="0"/>
                        </a:ext>
                      </a:extLst>
                    </a:blip>
                    <a:stretch>
                      <a:fillRect/>
                    </a:stretch>
                  </pic:blipFill>
                  <pic:spPr bwMode="auto">
                    <a:xfrm>
                      <a:off x="0" y="0"/>
                      <a:ext cx="5716905" cy="2784475"/>
                    </a:xfrm>
                    <a:prstGeom prst="rect">
                      <a:avLst/>
                    </a:prstGeom>
                    <a:noFill/>
                    <a:ln>
                      <a:noFill/>
                    </a:ln>
                  </pic:spPr>
                </pic:pic>
              </a:graphicData>
            </a:graphic>
          </wp:inline>
        </w:drawing>
      </w:r>
    </w:p>
    <w:p w14:paraId="3A1D9677" w14:textId="77777777" w:rsidR="00CC404B" w:rsidRDefault="00000000">
      <w:pPr>
        <w:rPr>
          <w:lang w:val="en-US"/>
        </w:rPr>
      </w:pPr>
      <w:r>
        <w:rPr>
          <w:lang w:val="en-US"/>
        </w:rPr>
        <w:t xml:space="preserve">Figure: Global middle-class </w:t>
      </w:r>
      <w:r w:rsidR="00660E07">
        <w:rPr>
          <w:lang w:val="en-US"/>
        </w:rPr>
        <w:t>projection</w:t>
      </w:r>
    </w:p>
    <w:p w14:paraId="1C223577" w14:textId="77777777" w:rsidR="00660E07" w:rsidRDefault="00000000">
      <w:pPr>
        <w:rPr>
          <w:lang w:val="en-US"/>
        </w:rPr>
      </w:pPr>
      <w:r>
        <w:rPr>
          <w:lang w:val="en-US"/>
        </w:rPr>
        <w:t xml:space="preserve">Source: </w:t>
      </w:r>
      <w:r w:rsidR="00D55781">
        <w:rPr>
          <w:lang w:val="en-US"/>
        </w:rPr>
        <w:t>Holmes, 2020</w:t>
      </w:r>
    </w:p>
    <w:p w14:paraId="6769CEB9" w14:textId="77777777" w:rsidR="00660E07" w:rsidRDefault="00000000">
      <w:pPr>
        <w:spacing w:line="259" w:lineRule="auto"/>
        <w:jc w:val="left"/>
        <w:rPr>
          <w:lang w:val="en-US"/>
        </w:rPr>
      </w:pPr>
      <w:r>
        <w:rPr>
          <w:lang w:val="en-US"/>
        </w:rPr>
        <w:br w:type="page"/>
      </w:r>
    </w:p>
    <w:p w14:paraId="612C8DC2" w14:textId="77777777" w:rsidR="00660E07" w:rsidRPr="00AC6A91" w:rsidRDefault="00000000" w:rsidP="00AC6A91">
      <w:pPr>
        <w:pStyle w:val="Heading2"/>
      </w:pPr>
      <w:bookmarkStart w:id="6" w:name="_Toc108391462"/>
      <w:r w:rsidRPr="00AC6A91">
        <w:lastRenderedPageBreak/>
        <w:t>PRICING POLICY FOR FERRARI</w:t>
      </w:r>
      <w:bookmarkEnd w:id="6"/>
      <w:r w:rsidRPr="00AC6A91">
        <w:t xml:space="preserve"> </w:t>
      </w:r>
    </w:p>
    <w:p w14:paraId="054743AA" w14:textId="77777777" w:rsidR="00F12B50" w:rsidRDefault="00000000">
      <w:pPr>
        <w:rPr>
          <w:lang w:val="en-US"/>
        </w:rPr>
      </w:pPr>
      <w:r>
        <w:rPr>
          <w:lang w:val="en-US"/>
        </w:rPr>
        <w:t xml:space="preserve">Pricing strategies are the part of a marketing mix that helps in selecting a correct pricing strategy for a company based on the analysis of </w:t>
      </w:r>
      <w:r w:rsidR="00010282">
        <w:rPr>
          <w:lang w:val="en-US"/>
        </w:rPr>
        <w:t xml:space="preserve">certain factors that impact the profitability of the company. </w:t>
      </w:r>
      <w:r w:rsidR="00BB1444">
        <w:rPr>
          <w:lang w:val="en-US"/>
        </w:rPr>
        <w:t xml:space="preserve">based on the analysis of the above factors </w:t>
      </w:r>
      <w:r w:rsidR="002D2B2C">
        <w:rPr>
          <w:lang w:val="en-US"/>
        </w:rPr>
        <w:t xml:space="preserve">a suggestion related to what pricing strategy a should business employs will be explained below. </w:t>
      </w:r>
    </w:p>
    <w:p w14:paraId="19FB91B9" w14:textId="77777777" w:rsidR="000523B0" w:rsidRDefault="00000000">
      <w:pPr>
        <w:rPr>
          <w:lang w:val="en-US"/>
        </w:rPr>
      </w:pPr>
      <w:r>
        <w:rPr>
          <w:lang w:val="en-US"/>
        </w:rPr>
        <w:t xml:space="preserve">Based on the above analysis it is understood that the luxury segment has a more elastic demand and thus </w:t>
      </w:r>
      <w:r w:rsidR="00786F0A">
        <w:rPr>
          <w:lang w:val="en-US"/>
        </w:rPr>
        <w:t>the demand will have a greater impact than that of changes in prices.</w:t>
      </w:r>
      <w:r w:rsidR="0044410C">
        <w:rPr>
          <w:lang w:val="en-US"/>
        </w:rPr>
        <w:t xml:space="preserve"> </w:t>
      </w:r>
      <w:r w:rsidR="006F16BD">
        <w:rPr>
          <w:lang w:val="en-US"/>
        </w:rPr>
        <w:t>Since</w:t>
      </w:r>
      <w:r w:rsidR="0044410C">
        <w:rPr>
          <w:lang w:val="en-US"/>
        </w:rPr>
        <w:t xml:space="preserve"> being in a luxury car segment Ferrari needs to look for taste and customization in the cars as per the demand of individual customers. </w:t>
      </w:r>
      <w:r w:rsidR="00786F0A">
        <w:rPr>
          <w:lang w:val="en-US"/>
        </w:rPr>
        <w:t xml:space="preserve"> </w:t>
      </w:r>
      <w:r w:rsidR="004373EE">
        <w:rPr>
          <w:lang w:val="en-US"/>
        </w:rPr>
        <w:t xml:space="preserve">If a person purchases Ferrari </w:t>
      </w:r>
      <w:r w:rsidR="00FB627E">
        <w:rPr>
          <w:lang w:val="en-US"/>
        </w:rPr>
        <w:t xml:space="preserve">it will also be eligible for certain other benefits, </w:t>
      </w:r>
      <w:r w:rsidR="009D718F">
        <w:rPr>
          <w:lang w:val="en-US"/>
        </w:rPr>
        <w:t xml:space="preserve">because it </w:t>
      </w:r>
      <w:r w:rsidR="00E3625C">
        <w:rPr>
          <w:lang w:val="en-US"/>
        </w:rPr>
        <w:t>does not</w:t>
      </w:r>
      <w:r w:rsidR="00FB627E">
        <w:rPr>
          <w:lang w:val="en-US"/>
        </w:rPr>
        <w:t xml:space="preserve"> only</w:t>
      </w:r>
      <w:r w:rsidR="009D718F">
        <w:rPr>
          <w:lang w:val="en-US"/>
        </w:rPr>
        <w:t xml:space="preserve"> </w:t>
      </w:r>
      <w:r w:rsidR="00FB627E">
        <w:rPr>
          <w:lang w:val="en-US"/>
        </w:rPr>
        <w:t>give</w:t>
      </w:r>
      <w:r w:rsidR="009D718F">
        <w:rPr>
          <w:lang w:val="en-US"/>
        </w:rPr>
        <w:t xml:space="preserve"> ownership of the vehicle to its customers but also gives </w:t>
      </w:r>
      <w:r w:rsidR="009A1EBC">
        <w:rPr>
          <w:lang w:val="en-US"/>
        </w:rPr>
        <w:t xml:space="preserve">its </w:t>
      </w:r>
      <w:r w:rsidR="002165C1">
        <w:rPr>
          <w:lang w:val="en-US"/>
        </w:rPr>
        <w:t>customers entry</w:t>
      </w:r>
      <w:r w:rsidR="009A1EBC">
        <w:rPr>
          <w:lang w:val="en-US"/>
        </w:rPr>
        <w:t xml:space="preserve"> into its privileged “Ferrari Owners Club”.</w:t>
      </w:r>
      <w:r w:rsidR="002F70F3">
        <w:rPr>
          <w:lang w:val="en-US"/>
        </w:rPr>
        <w:t xml:space="preserve"> These events are attended by some of the richest people on this planet and </w:t>
      </w:r>
      <w:r w:rsidR="00534F36">
        <w:rPr>
          <w:lang w:val="en-US"/>
        </w:rPr>
        <w:t>also give the customer invites to its grand events</w:t>
      </w:r>
      <w:r w:rsidR="005C31DA">
        <w:rPr>
          <w:lang w:val="en-US"/>
        </w:rPr>
        <w:t xml:space="preserve"> (</w:t>
      </w:r>
      <w:r w:rsidR="005C31DA" w:rsidRPr="00C7558D">
        <w:t>Guan</w:t>
      </w:r>
      <w:r w:rsidR="005C31DA">
        <w:t xml:space="preserve"> et al., 2022</w:t>
      </w:r>
      <w:r w:rsidR="005C31DA">
        <w:rPr>
          <w:lang w:val="en-US"/>
        </w:rPr>
        <w:t>)</w:t>
      </w:r>
      <w:r w:rsidR="00534F36">
        <w:rPr>
          <w:lang w:val="en-US"/>
        </w:rPr>
        <w:t xml:space="preserve">. </w:t>
      </w:r>
      <w:r w:rsidR="004373EE">
        <w:rPr>
          <w:lang w:val="en-US"/>
        </w:rPr>
        <w:t xml:space="preserve">Thus, Ferrari should employ a premium pricing policy in setting the prices of its products so that pricing as per individual customization can be charged to the customers. Premium pricing is important for a luxury car manufacturing company like Ferrari. </w:t>
      </w:r>
      <w:r w:rsidR="002165C1">
        <w:rPr>
          <w:lang w:val="en-US"/>
        </w:rPr>
        <w:t xml:space="preserve">The pricing policy of Ferrari is driven by the Veblen effect, a </w:t>
      </w:r>
      <w:r w:rsidR="004011FE">
        <w:rPr>
          <w:lang w:val="en-US"/>
        </w:rPr>
        <w:t>150</w:t>
      </w:r>
      <w:r w:rsidR="002165C1">
        <w:rPr>
          <w:lang w:val="en-US"/>
        </w:rPr>
        <w:t xml:space="preserve"> years old economic theory that explains </w:t>
      </w:r>
      <w:r w:rsidR="00847DF8">
        <w:rPr>
          <w:lang w:val="en-US"/>
        </w:rPr>
        <w:t xml:space="preserve">an abnormal market </w:t>
      </w:r>
      <w:proofErr w:type="spellStart"/>
      <w:r w:rsidR="00A90CA6">
        <w:rPr>
          <w:lang w:val="en-US"/>
        </w:rPr>
        <w:t>behaviour</w:t>
      </w:r>
      <w:proofErr w:type="spellEnd"/>
      <w:r w:rsidR="00847DF8">
        <w:rPr>
          <w:lang w:val="en-US"/>
        </w:rPr>
        <w:t xml:space="preserve"> where the rise in prices leads to the rise in quantity demanded</w:t>
      </w:r>
      <w:r w:rsidR="000870C1">
        <w:rPr>
          <w:lang w:val="en-US"/>
        </w:rPr>
        <w:t xml:space="preserve"> (</w:t>
      </w:r>
      <w:r w:rsidR="000870C1" w:rsidRPr="00A44603">
        <w:t>Chakraborty</w:t>
      </w:r>
      <w:r w:rsidR="000870C1">
        <w:t xml:space="preserve"> et al., 2019</w:t>
      </w:r>
      <w:r w:rsidR="000870C1">
        <w:rPr>
          <w:lang w:val="en-US"/>
        </w:rPr>
        <w:t>)</w:t>
      </w:r>
      <w:r w:rsidR="00847DF8">
        <w:rPr>
          <w:lang w:val="en-US"/>
        </w:rPr>
        <w:t xml:space="preserve">. This is because customers believe that higher prices will </w:t>
      </w:r>
      <w:r w:rsidR="00834726">
        <w:rPr>
          <w:lang w:val="en-US"/>
        </w:rPr>
        <w:t>improve quality</w:t>
      </w:r>
      <w:r w:rsidR="004011FE">
        <w:rPr>
          <w:lang w:val="en-US"/>
        </w:rPr>
        <w:t xml:space="preserve">. this enhances the social standard of people and thus </w:t>
      </w:r>
      <w:r w:rsidR="00A90CA6">
        <w:rPr>
          <w:lang w:val="en-US"/>
        </w:rPr>
        <w:t>makes them</w:t>
      </w:r>
      <w:r w:rsidR="004011FE">
        <w:rPr>
          <w:lang w:val="en-US"/>
        </w:rPr>
        <w:t xml:space="preserve"> demand more when price rises in the market. </w:t>
      </w:r>
      <w:r w:rsidR="00A90CA6">
        <w:rPr>
          <w:lang w:val="en-US"/>
        </w:rPr>
        <w:t xml:space="preserve">Due to this Veblen </w:t>
      </w:r>
      <w:r w:rsidR="00F05B64">
        <w:rPr>
          <w:lang w:val="en-US"/>
        </w:rPr>
        <w:t xml:space="preserve">effect, Ferrari can charge higher prices </w:t>
      </w:r>
      <w:r w:rsidR="0089297F">
        <w:rPr>
          <w:lang w:val="en-US"/>
        </w:rPr>
        <w:t xml:space="preserve">per additional services or customization that it provides to its customers. </w:t>
      </w:r>
      <w:r w:rsidR="003F0EF8">
        <w:rPr>
          <w:lang w:val="en-US"/>
        </w:rPr>
        <w:t xml:space="preserve">Because of the premium pricing </w:t>
      </w:r>
      <w:proofErr w:type="gramStart"/>
      <w:r w:rsidR="003F0EF8">
        <w:rPr>
          <w:lang w:val="en-US"/>
        </w:rPr>
        <w:t>strategy</w:t>
      </w:r>
      <w:proofErr w:type="gramEnd"/>
      <w:r w:rsidR="003F0EF8">
        <w:rPr>
          <w:lang w:val="en-US"/>
        </w:rPr>
        <w:t xml:space="preserve"> the gross margin of the company has skyrocketed</w:t>
      </w:r>
      <w:r w:rsidR="003540A1">
        <w:rPr>
          <w:lang w:val="en-US"/>
        </w:rPr>
        <w:t xml:space="preserve"> and increased to 40</w:t>
      </w:r>
      <w:r w:rsidR="00D86475">
        <w:rPr>
          <w:lang w:val="en-US"/>
        </w:rPr>
        <w:t>-</w:t>
      </w:r>
      <w:r w:rsidR="003540A1">
        <w:rPr>
          <w:lang w:val="en-US"/>
        </w:rPr>
        <w:t>50%</w:t>
      </w:r>
      <w:r w:rsidR="00786B87">
        <w:rPr>
          <w:lang w:val="en-US"/>
        </w:rPr>
        <w:t xml:space="preserve"> (</w:t>
      </w:r>
      <w:proofErr w:type="spellStart"/>
      <w:r w:rsidR="00786B87" w:rsidRPr="00681393">
        <w:t>Jedidi</w:t>
      </w:r>
      <w:proofErr w:type="spellEnd"/>
      <w:r w:rsidR="00786B87">
        <w:t xml:space="preserve"> and</w:t>
      </w:r>
      <w:r w:rsidR="00786B87" w:rsidRPr="00681393">
        <w:t xml:space="preserve"> Heil,</w:t>
      </w:r>
      <w:r w:rsidR="00786B87">
        <w:t xml:space="preserve"> </w:t>
      </w:r>
      <w:r w:rsidR="00786B87" w:rsidRPr="00681393">
        <w:t>2019</w:t>
      </w:r>
      <w:r w:rsidR="00FE0495">
        <w:t xml:space="preserve">; </w:t>
      </w:r>
      <w:proofErr w:type="spellStart"/>
      <w:r w:rsidR="00FE0495" w:rsidRPr="00B01FCD">
        <w:t>Morsiani</w:t>
      </w:r>
      <w:proofErr w:type="spellEnd"/>
      <w:r w:rsidR="00FE0495">
        <w:t>, 2020</w:t>
      </w:r>
      <w:r w:rsidR="00786B87">
        <w:rPr>
          <w:lang w:val="en-US"/>
        </w:rPr>
        <w:t>)</w:t>
      </w:r>
      <w:r w:rsidR="00BD2A38">
        <w:rPr>
          <w:lang w:val="en-US"/>
        </w:rPr>
        <w:t xml:space="preserve">. </w:t>
      </w:r>
    </w:p>
    <w:p w14:paraId="63122C30" w14:textId="77777777" w:rsidR="00660E07" w:rsidRDefault="00000000">
      <w:pPr>
        <w:spacing w:line="259" w:lineRule="auto"/>
        <w:jc w:val="left"/>
        <w:rPr>
          <w:lang w:val="en-US"/>
        </w:rPr>
      </w:pPr>
      <w:r>
        <w:rPr>
          <w:lang w:val="en-US"/>
        </w:rPr>
        <w:br w:type="page"/>
      </w:r>
    </w:p>
    <w:p w14:paraId="4B36204D" w14:textId="77777777" w:rsidR="00660E07" w:rsidRDefault="00000000" w:rsidP="00CA23A8">
      <w:pPr>
        <w:pStyle w:val="Heading1"/>
        <w:rPr>
          <w:lang w:val="en-US"/>
        </w:rPr>
      </w:pPr>
      <w:bookmarkStart w:id="7" w:name="_Toc108391463"/>
      <w:r>
        <w:rPr>
          <w:lang w:val="en-US"/>
        </w:rPr>
        <w:lastRenderedPageBreak/>
        <w:t>SUMMARY AND CONCLUSION</w:t>
      </w:r>
      <w:bookmarkEnd w:id="7"/>
    </w:p>
    <w:p w14:paraId="76821544" w14:textId="77777777" w:rsidR="000008BF" w:rsidRDefault="00000000">
      <w:pPr>
        <w:rPr>
          <w:lang w:val="en-US"/>
        </w:rPr>
      </w:pPr>
      <w:r>
        <w:rPr>
          <w:lang w:val="en-US"/>
        </w:rPr>
        <w:t xml:space="preserve">Through this report, it is concluded that the concept of managerial economics is very important as it helps </w:t>
      </w:r>
      <w:r w:rsidR="00EA2DDC">
        <w:rPr>
          <w:lang w:val="en-US"/>
        </w:rPr>
        <w:t>in</w:t>
      </w:r>
      <w:r>
        <w:rPr>
          <w:lang w:val="en-US"/>
        </w:rPr>
        <w:t xml:space="preserve"> framing strategies so that better business decisions can be taken. </w:t>
      </w:r>
      <w:r w:rsidR="00EA2DDC">
        <w:rPr>
          <w:lang w:val="en-US"/>
        </w:rPr>
        <w:t>This report, analysis of factors that affects the demand for Ferrari SF90 Spider</w:t>
      </w:r>
      <w:r w:rsidR="00D540A3">
        <w:rPr>
          <w:lang w:val="en-US"/>
        </w:rPr>
        <w:t xml:space="preserve">. </w:t>
      </w:r>
      <w:r w:rsidR="00CD5620">
        <w:rPr>
          <w:lang w:val="en-US"/>
        </w:rPr>
        <w:t xml:space="preserve">Through the analysis, it is understood that Ferrari being a luxury supercar manufacturing company does not </w:t>
      </w:r>
      <w:r w:rsidR="00F76FE8">
        <w:rPr>
          <w:lang w:val="en-US"/>
        </w:rPr>
        <w:t>incorporate</w:t>
      </w:r>
      <w:r w:rsidR="00CD5620">
        <w:rPr>
          <w:lang w:val="en-US"/>
        </w:rPr>
        <w:t xml:space="preserve"> the </w:t>
      </w:r>
      <w:r w:rsidR="00F0544A">
        <w:rPr>
          <w:lang w:val="en-US"/>
        </w:rPr>
        <w:t xml:space="preserve">law of demand. But with highly elastic demand, </w:t>
      </w:r>
      <w:r w:rsidR="00C56852">
        <w:rPr>
          <w:lang w:val="en-US"/>
        </w:rPr>
        <w:t xml:space="preserve">the rise in income will also bring the rise in the use of luxury goods at a certain price point in an economy. Thus, with the income effect, it is understood </w:t>
      </w:r>
      <w:r w:rsidR="00DE41C4">
        <w:rPr>
          <w:lang w:val="en-US"/>
        </w:rPr>
        <w:t xml:space="preserve">that an increase in </w:t>
      </w:r>
      <w:proofErr w:type="spellStart"/>
      <w:r w:rsidR="00DE41C4">
        <w:rPr>
          <w:lang w:val="en-US"/>
        </w:rPr>
        <w:t>UHNWI</w:t>
      </w:r>
      <w:proofErr w:type="spellEnd"/>
      <w:r w:rsidR="00DE41C4">
        <w:rPr>
          <w:lang w:val="en-US"/>
        </w:rPr>
        <w:t xml:space="preserve"> and HNWI, will </w:t>
      </w:r>
      <w:r w:rsidR="00972CD4">
        <w:rPr>
          <w:lang w:val="en-US"/>
        </w:rPr>
        <w:t xml:space="preserve">increase the demand for luxury cars like the Ferrari SF90 Spider in the long run. This is because more people will be able to afford a Ferrari. </w:t>
      </w:r>
      <w:r w:rsidR="00CA23A8">
        <w:rPr>
          <w:lang w:val="en-US"/>
        </w:rPr>
        <w:t xml:space="preserve">Also, the pricing </w:t>
      </w:r>
      <w:r w:rsidR="00F76FE8">
        <w:rPr>
          <w:lang w:val="en-US"/>
        </w:rPr>
        <w:t>strategy</w:t>
      </w:r>
      <w:r w:rsidR="00CA23A8">
        <w:rPr>
          <w:lang w:val="en-US"/>
        </w:rPr>
        <w:t xml:space="preserve"> that should be employed in Ferrari has been recommended based on the </w:t>
      </w:r>
      <w:proofErr w:type="spellStart"/>
      <w:r w:rsidR="00F76FE8">
        <w:rPr>
          <w:lang w:val="en-US"/>
        </w:rPr>
        <w:t>behaviour</w:t>
      </w:r>
      <w:proofErr w:type="spellEnd"/>
      <w:r w:rsidR="00CA23A8">
        <w:rPr>
          <w:lang w:val="en-US"/>
        </w:rPr>
        <w:t xml:space="preserve"> of demand of Ferrari </w:t>
      </w:r>
      <w:r w:rsidR="00BC0B95">
        <w:rPr>
          <w:lang w:val="en-US"/>
        </w:rPr>
        <w:t xml:space="preserve">as per the Veblen </w:t>
      </w:r>
      <w:r w:rsidR="00DA3E09">
        <w:rPr>
          <w:lang w:val="en-US"/>
        </w:rPr>
        <w:t>effect.</w:t>
      </w:r>
    </w:p>
    <w:p w14:paraId="7776D619" w14:textId="77777777" w:rsidR="000008BF" w:rsidRDefault="00000000">
      <w:pPr>
        <w:spacing w:line="259" w:lineRule="auto"/>
        <w:jc w:val="left"/>
        <w:rPr>
          <w:lang w:val="en-US"/>
        </w:rPr>
      </w:pPr>
      <w:r>
        <w:rPr>
          <w:lang w:val="en-US"/>
        </w:rPr>
        <w:br w:type="page"/>
      </w:r>
    </w:p>
    <w:p w14:paraId="25007BCA" w14:textId="77777777" w:rsidR="005254EF" w:rsidRDefault="00000000" w:rsidP="003524D0">
      <w:pPr>
        <w:pStyle w:val="Heading1"/>
      </w:pPr>
      <w:bookmarkStart w:id="8" w:name="_Toc108391464"/>
      <w:r>
        <w:lastRenderedPageBreak/>
        <w:t>REFERENCES</w:t>
      </w:r>
      <w:bookmarkEnd w:id="8"/>
    </w:p>
    <w:p w14:paraId="1E99ADDB" w14:textId="77777777" w:rsidR="00643720" w:rsidRDefault="00000000" w:rsidP="0073319D">
      <w:pPr>
        <w:pStyle w:val="ListParagraph"/>
        <w:numPr>
          <w:ilvl w:val="0"/>
          <w:numId w:val="2"/>
        </w:numPr>
      </w:pPr>
      <w:proofErr w:type="spellStart"/>
      <w:r w:rsidRPr="004E3420">
        <w:t>Baqaee</w:t>
      </w:r>
      <w:proofErr w:type="spellEnd"/>
      <w:r w:rsidRPr="004E3420">
        <w:t>, D.</w:t>
      </w:r>
      <w:r>
        <w:t xml:space="preserve"> and</w:t>
      </w:r>
      <w:r w:rsidRPr="004E3420">
        <w:t xml:space="preserve"> Burstein, A. T. (2021). Welfare and output with income effects and taste shocks. </w:t>
      </w:r>
      <w:r w:rsidRPr="0073319D">
        <w:rPr>
          <w:i/>
          <w:iCs/>
        </w:rPr>
        <w:t>NBER Working Paper</w:t>
      </w:r>
      <w:r w:rsidRPr="004E3420">
        <w:t>, (w28754).</w:t>
      </w:r>
    </w:p>
    <w:p w14:paraId="08AF6A40" w14:textId="77777777" w:rsidR="00643720" w:rsidRDefault="00000000" w:rsidP="0073319D">
      <w:pPr>
        <w:pStyle w:val="ListParagraph"/>
        <w:numPr>
          <w:ilvl w:val="0"/>
          <w:numId w:val="2"/>
        </w:numPr>
      </w:pPr>
      <w:r w:rsidRPr="00E13F5E">
        <w:t>Besanko, D.</w:t>
      </w:r>
      <w:r>
        <w:t xml:space="preserve"> and</w:t>
      </w:r>
      <w:r w:rsidRPr="00E13F5E">
        <w:t xml:space="preserve"> Braeutigam, R. (2020). </w:t>
      </w:r>
      <w:r w:rsidRPr="0073319D">
        <w:rPr>
          <w:i/>
          <w:iCs/>
        </w:rPr>
        <w:t>Microeconomics</w:t>
      </w:r>
      <w:r w:rsidRPr="00E13F5E">
        <w:t>. John Wiley &amp; Sons.</w:t>
      </w:r>
    </w:p>
    <w:p w14:paraId="4C8BDBDC" w14:textId="77777777" w:rsidR="00643720" w:rsidRDefault="00000000" w:rsidP="0073319D">
      <w:pPr>
        <w:pStyle w:val="ListParagraph"/>
        <w:numPr>
          <w:ilvl w:val="0"/>
          <w:numId w:val="2"/>
        </w:numPr>
      </w:pPr>
      <w:r w:rsidRPr="00F30C17">
        <w:t>Browning, E. K.</w:t>
      </w:r>
      <w:r>
        <w:t xml:space="preserve"> and</w:t>
      </w:r>
      <w:r w:rsidRPr="00F30C17">
        <w:t xml:space="preserve"> Zupan, M. A. (2020). </w:t>
      </w:r>
      <w:r w:rsidRPr="0073319D">
        <w:rPr>
          <w:i/>
          <w:iCs/>
        </w:rPr>
        <w:t>Microeconomics: Theory and applications</w:t>
      </w:r>
      <w:r w:rsidRPr="00F30C17">
        <w:t>. John Wiley &amp; Sons.</w:t>
      </w:r>
    </w:p>
    <w:p w14:paraId="2C7E731F" w14:textId="77777777" w:rsidR="00643720" w:rsidRDefault="00000000" w:rsidP="0073319D">
      <w:pPr>
        <w:pStyle w:val="ListParagraph"/>
        <w:numPr>
          <w:ilvl w:val="0"/>
          <w:numId w:val="2"/>
        </w:numPr>
      </w:pPr>
      <w:r w:rsidRPr="00A44603">
        <w:t>Chakraborty, D., Bunch, D. S., Lee, J. H.</w:t>
      </w:r>
      <w:r>
        <w:t xml:space="preserve"> and</w:t>
      </w:r>
      <w:r w:rsidRPr="00A44603">
        <w:t xml:space="preserve"> Tal, G. (2019). Demand drivers for charging infrastructure-charging </w:t>
      </w:r>
      <w:proofErr w:type="spellStart"/>
      <w:r w:rsidRPr="00A44603">
        <w:t>behavior</w:t>
      </w:r>
      <w:proofErr w:type="spellEnd"/>
      <w:r w:rsidRPr="00A44603">
        <w:t xml:space="preserve"> of plug-in electric vehicle commuters. </w:t>
      </w:r>
      <w:r w:rsidRPr="0073319D">
        <w:rPr>
          <w:i/>
          <w:iCs/>
        </w:rPr>
        <w:t>Transportation Research Part D: Transport and Environment</w:t>
      </w:r>
      <w:r w:rsidRPr="00A44603">
        <w:t>, </w:t>
      </w:r>
      <w:r w:rsidRPr="0073319D">
        <w:rPr>
          <w:i/>
          <w:iCs/>
        </w:rPr>
        <w:t>76</w:t>
      </w:r>
      <w:r w:rsidRPr="00A44603">
        <w:t>, 255-272.</w:t>
      </w:r>
    </w:p>
    <w:p w14:paraId="0A132AD5" w14:textId="77777777" w:rsidR="00643720" w:rsidRPr="0073319D" w:rsidRDefault="00000000" w:rsidP="0073319D">
      <w:pPr>
        <w:pStyle w:val="ListParagraph"/>
        <w:numPr>
          <w:ilvl w:val="0"/>
          <w:numId w:val="2"/>
        </w:numPr>
        <w:rPr>
          <w:lang w:val="en-US"/>
        </w:rPr>
      </w:pPr>
      <w:proofErr w:type="spellStart"/>
      <w:r w:rsidRPr="0073319D">
        <w:rPr>
          <w:lang w:val="en-US"/>
        </w:rPr>
        <w:t>EconomicsOnline</w:t>
      </w:r>
      <w:proofErr w:type="spellEnd"/>
      <w:r w:rsidRPr="0073319D">
        <w:rPr>
          <w:lang w:val="en-US"/>
        </w:rPr>
        <w:t xml:space="preserve">. 2020. </w:t>
      </w:r>
      <w:r w:rsidRPr="0073319D">
        <w:rPr>
          <w:i/>
          <w:iCs/>
          <w:lang w:val="en-US"/>
        </w:rPr>
        <w:t xml:space="preserve">Demand and Income. </w:t>
      </w:r>
      <w:r w:rsidRPr="0073319D">
        <w:rPr>
          <w:lang w:val="en-US"/>
        </w:rPr>
        <w:t xml:space="preserve">Online available at </w:t>
      </w:r>
      <w:hyperlink r:id="rId15" w:history="1">
        <w:r w:rsidRPr="0073319D">
          <w:rPr>
            <w:rStyle w:val="Hyperlink"/>
            <w:lang w:val="en-US"/>
          </w:rPr>
          <w:t>https://www.economicsonline.co.uk/competitive_markets/demand_and_income.html/</w:t>
        </w:r>
      </w:hyperlink>
      <w:r w:rsidRPr="0073319D">
        <w:rPr>
          <w:lang w:val="en-US"/>
        </w:rPr>
        <w:t xml:space="preserve"> [Accessed on 10 July 2022].</w:t>
      </w:r>
    </w:p>
    <w:p w14:paraId="1C5ED432" w14:textId="77777777" w:rsidR="00643720" w:rsidRPr="00BC0B95" w:rsidRDefault="00000000" w:rsidP="0073319D">
      <w:pPr>
        <w:pStyle w:val="ListParagraph"/>
        <w:numPr>
          <w:ilvl w:val="0"/>
          <w:numId w:val="2"/>
        </w:numPr>
      </w:pPr>
      <w:r>
        <w:t xml:space="preserve">Ferrari. 2022. </w:t>
      </w:r>
      <w:r w:rsidRPr="0073319D">
        <w:rPr>
          <w:i/>
          <w:iCs/>
        </w:rPr>
        <w:t xml:space="preserve">SF90 </w:t>
      </w:r>
      <w:proofErr w:type="spellStart"/>
      <w:r w:rsidRPr="0073319D">
        <w:rPr>
          <w:i/>
          <w:iCs/>
        </w:rPr>
        <w:t>Spiider</w:t>
      </w:r>
      <w:proofErr w:type="spellEnd"/>
      <w:r w:rsidRPr="0073319D">
        <w:rPr>
          <w:i/>
          <w:iCs/>
        </w:rPr>
        <w:t xml:space="preserve">. </w:t>
      </w:r>
      <w:r>
        <w:t xml:space="preserve">Online available at </w:t>
      </w:r>
      <w:hyperlink r:id="rId16" w:history="1">
        <w:r w:rsidRPr="00D54985">
          <w:rPr>
            <w:rStyle w:val="Hyperlink"/>
          </w:rPr>
          <w:t>https://www.ferrari.com/en-IN/auto/sf90-spider</w:t>
        </w:r>
      </w:hyperlink>
      <w:r>
        <w:t xml:space="preserve"> [</w:t>
      </w:r>
      <w:r w:rsidRPr="0073319D">
        <w:rPr>
          <w:lang w:val="en-US"/>
        </w:rPr>
        <w:t>Accessed on 10 July 2022</w:t>
      </w:r>
      <w:r>
        <w:t>].</w:t>
      </w:r>
    </w:p>
    <w:p w14:paraId="7CFF3915" w14:textId="77777777" w:rsidR="00643720" w:rsidRPr="0073319D" w:rsidRDefault="00000000" w:rsidP="0073319D">
      <w:pPr>
        <w:pStyle w:val="ListParagraph"/>
        <w:numPr>
          <w:ilvl w:val="0"/>
          <w:numId w:val="2"/>
        </w:numPr>
        <w:rPr>
          <w:lang w:val="en-US"/>
        </w:rPr>
      </w:pPr>
      <w:r w:rsidRPr="00C7558D">
        <w:t>Guan</w:t>
      </w:r>
      <w:r>
        <w:t>, M.</w:t>
      </w:r>
      <w:r w:rsidRPr="00C7558D">
        <w:t xml:space="preserve">, </w:t>
      </w:r>
      <w:proofErr w:type="spellStart"/>
      <w:r w:rsidRPr="00C7558D">
        <w:t>Köstring</w:t>
      </w:r>
      <w:proofErr w:type="spellEnd"/>
      <w:r>
        <w:t>, JC.</w:t>
      </w:r>
      <w:r w:rsidRPr="00C7558D">
        <w:t>, Middleton</w:t>
      </w:r>
      <w:r>
        <w:t>, S.</w:t>
      </w:r>
      <w:r w:rsidRPr="00C7558D">
        <w:t xml:space="preserve"> and Möller</w:t>
      </w:r>
      <w:r>
        <w:t xml:space="preserve">, T. 2022. McKinsey. </w:t>
      </w:r>
      <w:r w:rsidRPr="0073319D">
        <w:rPr>
          <w:i/>
          <w:iCs/>
        </w:rPr>
        <w:t xml:space="preserve">Five trends shaping tomorrow’s luxury-car market. </w:t>
      </w:r>
      <w:r>
        <w:t xml:space="preserve">Online available at </w:t>
      </w:r>
      <w:hyperlink r:id="rId17" w:history="1">
        <w:r w:rsidRPr="00D54985">
          <w:rPr>
            <w:rStyle w:val="Hyperlink"/>
          </w:rPr>
          <w:t>https://www.mckinsey.com/industries/automotive-and-assembly/our-insights/five-trends-shaping-tomorrows-luxury-car-market</w:t>
        </w:r>
      </w:hyperlink>
      <w:r>
        <w:t xml:space="preserve"> </w:t>
      </w:r>
      <w:r w:rsidRPr="0073319D">
        <w:rPr>
          <w:lang w:val="en-US"/>
        </w:rPr>
        <w:t>[Accessed on 10 July 2022].</w:t>
      </w:r>
    </w:p>
    <w:p w14:paraId="663DE04D" w14:textId="77777777" w:rsidR="00643720" w:rsidRDefault="00000000" w:rsidP="0073319D">
      <w:pPr>
        <w:pStyle w:val="ListParagraph"/>
        <w:numPr>
          <w:ilvl w:val="0"/>
          <w:numId w:val="2"/>
        </w:numPr>
      </w:pPr>
      <w:r w:rsidRPr="00160E66">
        <w:t>Hammami, S. (2020). Double concept: Mercedes vs Ferrari.</w:t>
      </w:r>
    </w:p>
    <w:p w14:paraId="6ED2C59C" w14:textId="77777777" w:rsidR="00643720" w:rsidRPr="0073319D" w:rsidRDefault="00000000" w:rsidP="0073319D">
      <w:pPr>
        <w:pStyle w:val="ListParagraph"/>
        <w:numPr>
          <w:ilvl w:val="0"/>
          <w:numId w:val="2"/>
        </w:numPr>
        <w:rPr>
          <w:lang w:val="en-US"/>
        </w:rPr>
      </w:pPr>
      <w:r w:rsidRPr="0073319D">
        <w:rPr>
          <w:lang w:val="en-US"/>
        </w:rPr>
        <w:t xml:space="preserve">Holmes, F. 2020. </w:t>
      </w:r>
      <w:r w:rsidRPr="0073319D">
        <w:rPr>
          <w:i/>
          <w:iCs/>
          <w:lang w:val="en-US"/>
        </w:rPr>
        <w:t xml:space="preserve">What </w:t>
      </w:r>
      <w:proofErr w:type="gramStart"/>
      <w:r w:rsidRPr="0073319D">
        <w:rPr>
          <w:i/>
          <w:iCs/>
          <w:lang w:val="en-US"/>
        </w:rPr>
        <w:t>is</w:t>
      </w:r>
      <w:proofErr w:type="gramEnd"/>
      <w:r w:rsidRPr="0073319D">
        <w:rPr>
          <w:i/>
          <w:iCs/>
          <w:lang w:val="en-US"/>
        </w:rPr>
        <w:t xml:space="preserve"> luxury goods? </w:t>
      </w:r>
      <w:r w:rsidRPr="0073319D">
        <w:rPr>
          <w:lang w:val="en-US"/>
        </w:rPr>
        <w:t xml:space="preserve">Online available at </w:t>
      </w:r>
      <w:hyperlink r:id="rId18" w:history="1">
        <w:r w:rsidRPr="0073319D">
          <w:rPr>
            <w:rStyle w:val="Hyperlink"/>
            <w:lang w:val="en-US"/>
          </w:rPr>
          <w:t>https://www.etftrends.com/retirement-income-channel/what-is-a-luxury-good/</w:t>
        </w:r>
      </w:hyperlink>
      <w:r w:rsidRPr="0073319D">
        <w:rPr>
          <w:lang w:val="en-US"/>
        </w:rPr>
        <w:t xml:space="preserve"> [Accessed on 10 July 2022].</w:t>
      </w:r>
    </w:p>
    <w:p w14:paraId="26F3D122" w14:textId="77777777" w:rsidR="00643720" w:rsidRDefault="00000000" w:rsidP="0073319D">
      <w:pPr>
        <w:pStyle w:val="ListParagraph"/>
        <w:numPr>
          <w:ilvl w:val="0"/>
          <w:numId w:val="2"/>
        </w:numPr>
      </w:pPr>
      <w:proofErr w:type="spellStart"/>
      <w:r w:rsidRPr="00681393">
        <w:t>Jedidi</w:t>
      </w:r>
      <w:proofErr w:type="spellEnd"/>
      <w:r w:rsidRPr="00681393">
        <w:t>, H.</w:t>
      </w:r>
      <w:r>
        <w:t xml:space="preserve"> and</w:t>
      </w:r>
      <w:r w:rsidRPr="00681393">
        <w:t xml:space="preserve"> Heil, O. (2019). PRESTIGE PRICING IN MARKETS FOR LUXURY &amp; PREMIUM PRODUCTS. In </w:t>
      </w:r>
      <w:r w:rsidRPr="0073319D">
        <w:rPr>
          <w:i/>
          <w:iCs/>
        </w:rPr>
        <w:t>2019 Global Fashion Management Conference at Paris</w:t>
      </w:r>
      <w:r w:rsidRPr="00681393">
        <w:t> (pp. 636-649).</w:t>
      </w:r>
    </w:p>
    <w:p w14:paraId="72AAC8B6" w14:textId="77777777" w:rsidR="00643720" w:rsidRDefault="00000000" w:rsidP="0073319D">
      <w:pPr>
        <w:pStyle w:val="ListParagraph"/>
        <w:numPr>
          <w:ilvl w:val="0"/>
          <w:numId w:val="2"/>
        </w:numPr>
      </w:pPr>
      <w:r w:rsidRPr="00944BBB">
        <w:t>Kreps, D. M. (2019). </w:t>
      </w:r>
      <w:r w:rsidRPr="0073319D">
        <w:rPr>
          <w:i/>
          <w:iCs/>
        </w:rPr>
        <w:t>Microeconomics for managers</w:t>
      </w:r>
      <w:r w:rsidRPr="00944BBB">
        <w:t>. Princeton University Press.</w:t>
      </w:r>
    </w:p>
    <w:p w14:paraId="1CE2D346" w14:textId="77777777" w:rsidR="00643720" w:rsidRDefault="00000000" w:rsidP="0073319D">
      <w:pPr>
        <w:pStyle w:val="ListParagraph"/>
        <w:numPr>
          <w:ilvl w:val="0"/>
          <w:numId w:val="2"/>
        </w:numPr>
      </w:pPr>
      <w:proofErr w:type="spellStart"/>
      <w:r w:rsidRPr="00B01FCD">
        <w:t>Morsiani</w:t>
      </w:r>
      <w:proofErr w:type="spellEnd"/>
      <w:r w:rsidRPr="00B01FCD">
        <w:t>, S. (2020). </w:t>
      </w:r>
      <w:r w:rsidRPr="0073319D">
        <w:rPr>
          <w:i/>
          <w:iCs/>
        </w:rPr>
        <w:t>Equity valuation: Ferrari NV</w:t>
      </w:r>
      <w:r w:rsidRPr="00B01FCD">
        <w:t> (Doctoral dissertation).</w:t>
      </w:r>
    </w:p>
    <w:p w14:paraId="44CFE04C" w14:textId="77777777" w:rsidR="00643720" w:rsidRDefault="00000000" w:rsidP="0073319D">
      <w:pPr>
        <w:pStyle w:val="ListParagraph"/>
        <w:numPr>
          <w:ilvl w:val="0"/>
          <w:numId w:val="2"/>
        </w:numPr>
      </w:pPr>
      <w:r w:rsidRPr="00D57EC9">
        <w:lastRenderedPageBreak/>
        <w:t>Nguyen, D. T., Le, L. B.</w:t>
      </w:r>
      <w:r>
        <w:t xml:space="preserve"> and</w:t>
      </w:r>
      <w:r w:rsidRPr="00D57EC9">
        <w:t xml:space="preserve"> Bhargava, V. (2018). Price-based resource allocation for edge computing: A market equilibrium approach. </w:t>
      </w:r>
      <w:r w:rsidRPr="0073319D">
        <w:rPr>
          <w:i/>
          <w:iCs/>
        </w:rPr>
        <w:t>IEEE Transactions on Cloud Computing</w:t>
      </w:r>
      <w:r w:rsidRPr="00D57EC9">
        <w:t>, </w:t>
      </w:r>
      <w:r w:rsidRPr="0073319D">
        <w:rPr>
          <w:i/>
          <w:iCs/>
        </w:rPr>
        <w:t>9</w:t>
      </w:r>
      <w:r w:rsidRPr="00D57EC9">
        <w:t>(1), 302-317.</w:t>
      </w:r>
    </w:p>
    <w:p w14:paraId="75DCA277" w14:textId="77777777" w:rsidR="00643720" w:rsidRPr="0073319D" w:rsidRDefault="00000000" w:rsidP="0073319D">
      <w:pPr>
        <w:pStyle w:val="ListParagraph"/>
        <w:numPr>
          <w:ilvl w:val="0"/>
          <w:numId w:val="2"/>
        </w:numPr>
        <w:rPr>
          <w:lang w:val="en-US"/>
        </w:rPr>
      </w:pPr>
      <w:r w:rsidRPr="0073319D">
        <w:rPr>
          <w:lang w:val="en-US"/>
        </w:rPr>
        <w:t xml:space="preserve">Pettinger, T. 2019. Economics Help. </w:t>
      </w:r>
      <w:r w:rsidRPr="0073319D">
        <w:rPr>
          <w:i/>
          <w:iCs/>
          <w:lang w:val="en-US"/>
        </w:rPr>
        <w:t xml:space="preserve">Market equilibrium. </w:t>
      </w:r>
      <w:r w:rsidRPr="0073319D">
        <w:rPr>
          <w:lang w:val="en-US"/>
        </w:rPr>
        <w:t xml:space="preserve">Online available at </w:t>
      </w:r>
      <w:hyperlink r:id="rId19" w:history="1">
        <w:r w:rsidRPr="0073319D">
          <w:rPr>
            <w:rStyle w:val="Hyperlink"/>
            <w:lang w:val="en-US"/>
          </w:rPr>
          <w:t>https://www.economicshelp.org/microessays/equilibrium/market-equilibrium/</w:t>
        </w:r>
      </w:hyperlink>
      <w:r w:rsidRPr="0073319D">
        <w:rPr>
          <w:lang w:val="en-US"/>
        </w:rPr>
        <w:t xml:space="preserve"> [Accessed on 10 July 2022].</w:t>
      </w:r>
    </w:p>
    <w:p w14:paraId="2C51ADC9" w14:textId="77777777" w:rsidR="00643720" w:rsidRPr="0073319D" w:rsidRDefault="00000000" w:rsidP="0073319D">
      <w:pPr>
        <w:pStyle w:val="ListParagraph"/>
        <w:numPr>
          <w:ilvl w:val="0"/>
          <w:numId w:val="2"/>
        </w:numPr>
        <w:rPr>
          <w:lang w:val="en-US"/>
        </w:rPr>
      </w:pPr>
      <w:proofErr w:type="spellStart"/>
      <w:r w:rsidRPr="0073319D">
        <w:rPr>
          <w:lang w:val="en-US"/>
        </w:rPr>
        <w:t>Thinkib</w:t>
      </w:r>
      <w:proofErr w:type="spellEnd"/>
      <w:r w:rsidRPr="0073319D">
        <w:rPr>
          <w:lang w:val="en-US"/>
        </w:rPr>
        <w:t xml:space="preserve">. 2022. </w:t>
      </w:r>
      <w:r w:rsidRPr="0073319D">
        <w:rPr>
          <w:i/>
          <w:iCs/>
          <w:lang w:val="en-US"/>
        </w:rPr>
        <w:t xml:space="preserve">Unit 2.5: Income elasticity of demand. </w:t>
      </w:r>
      <w:r w:rsidRPr="0073319D">
        <w:rPr>
          <w:lang w:val="en-US"/>
        </w:rPr>
        <w:t xml:space="preserve">Online available at </w:t>
      </w:r>
      <w:hyperlink r:id="rId20" w:history="1">
        <w:r w:rsidRPr="0073319D">
          <w:rPr>
            <w:rStyle w:val="Hyperlink"/>
            <w:lang w:val="en-US"/>
          </w:rPr>
          <w:t>https://www.thinkib.net/economics/page/21259/unit-25-income-elasticity-of-demand-yed</w:t>
        </w:r>
      </w:hyperlink>
      <w:r w:rsidRPr="0073319D">
        <w:rPr>
          <w:lang w:val="en-US"/>
        </w:rPr>
        <w:t xml:space="preserve"> [Accessed on 10 July 2022].</w:t>
      </w:r>
    </w:p>
    <w:p w14:paraId="5484C9EA" w14:textId="77777777" w:rsidR="00681393" w:rsidRDefault="00681393" w:rsidP="003524D0">
      <w:pPr>
        <w:spacing w:line="259" w:lineRule="auto"/>
        <w:jc w:val="left"/>
      </w:pPr>
    </w:p>
    <w:p w14:paraId="0543044E" w14:textId="77777777" w:rsidR="004E3420" w:rsidRDefault="004E3420" w:rsidP="003524D0">
      <w:pPr>
        <w:spacing w:line="259" w:lineRule="auto"/>
        <w:jc w:val="left"/>
      </w:pPr>
    </w:p>
    <w:p w14:paraId="7708E632" w14:textId="77777777" w:rsidR="00F30C17" w:rsidRPr="00330D8C" w:rsidRDefault="00F30C17" w:rsidP="003524D0">
      <w:pPr>
        <w:spacing w:line="259" w:lineRule="auto"/>
        <w:jc w:val="left"/>
      </w:pPr>
    </w:p>
    <w:sectPr w:rsidR="00F30C17" w:rsidRPr="00330D8C" w:rsidSect="00BC3090">
      <w:footerReference w:type="default" r:id="rId21"/>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A5E485" w14:textId="77777777" w:rsidR="00A87F7B" w:rsidRDefault="00A87F7B">
      <w:pPr>
        <w:spacing w:after="0" w:line="240" w:lineRule="auto"/>
      </w:pPr>
      <w:r>
        <w:separator/>
      </w:r>
    </w:p>
  </w:endnote>
  <w:endnote w:type="continuationSeparator" w:id="0">
    <w:p w14:paraId="2A34283B" w14:textId="77777777" w:rsidR="00A87F7B" w:rsidRDefault="00A87F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49486640"/>
      <w:docPartObj>
        <w:docPartGallery w:val="Page Numbers (Bottom of Page)"/>
        <w:docPartUnique/>
      </w:docPartObj>
    </w:sdtPr>
    <w:sdtEndPr>
      <w:rPr>
        <w:noProof/>
      </w:rPr>
    </w:sdtEndPr>
    <w:sdtContent>
      <w:p w14:paraId="7761D1DC" w14:textId="77777777" w:rsidR="0098784D" w:rsidRDefault="000000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EBCEC3D" w14:textId="77777777" w:rsidR="0098784D" w:rsidRDefault="009878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FC6D9" w14:textId="77777777" w:rsidR="00A87F7B" w:rsidRDefault="00A87F7B">
      <w:pPr>
        <w:spacing w:after="0" w:line="240" w:lineRule="auto"/>
      </w:pPr>
      <w:r>
        <w:separator/>
      </w:r>
    </w:p>
  </w:footnote>
  <w:footnote w:type="continuationSeparator" w:id="0">
    <w:p w14:paraId="0B9CCBA0" w14:textId="77777777" w:rsidR="00A87F7B" w:rsidRDefault="00A87F7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C684A"/>
    <w:multiLevelType w:val="hybridMultilevel"/>
    <w:tmpl w:val="7BA014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9D2C78"/>
    <w:multiLevelType w:val="hybridMultilevel"/>
    <w:tmpl w:val="458C6E7C"/>
    <w:lvl w:ilvl="0" w:tplc="7EB8CAEA">
      <w:start w:val="1"/>
      <w:numFmt w:val="decimal"/>
      <w:lvlText w:val="%1."/>
      <w:lvlJc w:val="left"/>
      <w:pPr>
        <w:ind w:left="720" w:hanging="360"/>
      </w:pPr>
    </w:lvl>
    <w:lvl w:ilvl="1" w:tplc="FF621CEA" w:tentative="1">
      <w:start w:val="1"/>
      <w:numFmt w:val="lowerLetter"/>
      <w:lvlText w:val="%2."/>
      <w:lvlJc w:val="left"/>
      <w:pPr>
        <w:ind w:left="1440" w:hanging="360"/>
      </w:pPr>
    </w:lvl>
    <w:lvl w:ilvl="2" w:tplc="ABAEC6EE" w:tentative="1">
      <w:start w:val="1"/>
      <w:numFmt w:val="lowerRoman"/>
      <w:lvlText w:val="%3."/>
      <w:lvlJc w:val="right"/>
      <w:pPr>
        <w:ind w:left="2160" w:hanging="180"/>
      </w:pPr>
    </w:lvl>
    <w:lvl w:ilvl="3" w:tplc="0C1CF04E" w:tentative="1">
      <w:start w:val="1"/>
      <w:numFmt w:val="decimal"/>
      <w:lvlText w:val="%4."/>
      <w:lvlJc w:val="left"/>
      <w:pPr>
        <w:ind w:left="2880" w:hanging="360"/>
      </w:pPr>
    </w:lvl>
    <w:lvl w:ilvl="4" w:tplc="74E2A3E0" w:tentative="1">
      <w:start w:val="1"/>
      <w:numFmt w:val="lowerLetter"/>
      <w:lvlText w:val="%5."/>
      <w:lvlJc w:val="left"/>
      <w:pPr>
        <w:ind w:left="3600" w:hanging="360"/>
      </w:pPr>
    </w:lvl>
    <w:lvl w:ilvl="5" w:tplc="689EE974" w:tentative="1">
      <w:start w:val="1"/>
      <w:numFmt w:val="lowerRoman"/>
      <w:lvlText w:val="%6."/>
      <w:lvlJc w:val="right"/>
      <w:pPr>
        <w:ind w:left="4320" w:hanging="180"/>
      </w:pPr>
    </w:lvl>
    <w:lvl w:ilvl="6" w:tplc="C1520FDE" w:tentative="1">
      <w:start w:val="1"/>
      <w:numFmt w:val="decimal"/>
      <w:lvlText w:val="%7."/>
      <w:lvlJc w:val="left"/>
      <w:pPr>
        <w:ind w:left="5040" w:hanging="360"/>
      </w:pPr>
    </w:lvl>
    <w:lvl w:ilvl="7" w:tplc="388E1F1A" w:tentative="1">
      <w:start w:val="1"/>
      <w:numFmt w:val="lowerLetter"/>
      <w:lvlText w:val="%8."/>
      <w:lvlJc w:val="left"/>
      <w:pPr>
        <w:ind w:left="5760" w:hanging="360"/>
      </w:pPr>
    </w:lvl>
    <w:lvl w:ilvl="8" w:tplc="92CC4602" w:tentative="1">
      <w:start w:val="1"/>
      <w:numFmt w:val="lowerRoman"/>
      <w:lvlText w:val="%9."/>
      <w:lvlJc w:val="right"/>
      <w:pPr>
        <w:ind w:left="6480" w:hanging="180"/>
      </w:pPr>
    </w:lvl>
  </w:abstractNum>
  <w:num w:numId="1" w16cid:durableId="1889490237">
    <w:abstractNumId w:val="1"/>
  </w:num>
  <w:num w:numId="2" w16cid:durableId="188760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5507"/>
    <w:rsid w:val="000008BF"/>
    <w:rsid w:val="0000677C"/>
    <w:rsid w:val="00010282"/>
    <w:rsid w:val="000354F8"/>
    <w:rsid w:val="000523B0"/>
    <w:rsid w:val="00073C98"/>
    <w:rsid w:val="000870C1"/>
    <w:rsid w:val="000D69DA"/>
    <w:rsid w:val="0011025D"/>
    <w:rsid w:val="0011442C"/>
    <w:rsid w:val="00135D8B"/>
    <w:rsid w:val="00141BD9"/>
    <w:rsid w:val="00155B69"/>
    <w:rsid w:val="00160E66"/>
    <w:rsid w:val="00162A97"/>
    <w:rsid w:val="001671AA"/>
    <w:rsid w:val="00180817"/>
    <w:rsid w:val="0019436E"/>
    <w:rsid w:val="001C7803"/>
    <w:rsid w:val="001D5B8E"/>
    <w:rsid w:val="001E3EC0"/>
    <w:rsid w:val="00212A7D"/>
    <w:rsid w:val="002165C1"/>
    <w:rsid w:val="0021679F"/>
    <w:rsid w:val="0025028E"/>
    <w:rsid w:val="002575AD"/>
    <w:rsid w:val="00260CC7"/>
    <w:rsid w:val="00265F78"/>
    <w:rsid w:val="00272147"/>
    <w:rsid w:val="002726CB"/>
    <w:rsid w:val="002859BF"/>
    <w:rsid w:val="002A1B6B"/>
    <w:rsid w:val="002A5436"/>
    <w:rsid w:val="002C1A48"/>
    <w:rsid w:val="002D2B2C"/>
    <w:rsid w:val="002F70F3"/>
    <w:rsid w:val="00327D68"/>
    <w:rsid w:val="00330D8C"/>
    <w:rsid w:val="00331E81"/>
    <w:rsid w:val="003365FC"/>
    <w:rsid w:val="003445F8"/>
    <w:rsid w:val="003524D0"/>
    <w:rsid w:val="003540A1"/>
    <w:rsid w:val="0035546F"/>
    <w:rsid w:val="00357166"/>
    <w:rsid w:val="00377537"/>
    <w:rsid w:val="00377B0E"/>
    <w:rsid w:val="00390C30"/>
    <w:rsid w:val="003C6E8B"/>
    <w:rsid w:val="003D3596"/>
    <w:rsid w:val="003F0EF8"/>
    <w:rsid w:val="003F1B02"/>
    <w:rsid w:val="004011FE"/>
    <w:rsid w:val="00403F09"/>
    <w:rsid w:val="00424A2D"/>
    <w:rsid w:val="00432F7C"/>
    <w:rsid w:val="004373EE"/>
    <w:rsid w:val="0044410C"/>
    <w:rsid w:val="004524C1"/>
    <w:rsid w:val="00461661"/>
    <w:rsid w:val="00475247"/>
    <w:rsid w:val="0047705E"/>
    <w:rsid w:val="00494B72"/>
    <w:rsid w:val="004A422B"/>
    <w:rsid w:val="004C05E6"/>
    <w:rsid w:val="004C2886"/>
    <w:rsid w:val="004D3914"/>
    <w:rsid w:val="004E12E6"/>
    <w:rsid w:val="004E3420"/>
    <w:rsid w:val="004F7FC3"/>
    <w:rsid w:val="00502FAE"/>
    <w:rsid w:val="0050435C"/>
    <w:rsid w:val="00520F30"/>
    <w:rsid w:val="005254EF"/>
    <w:rsid w:val="00526A56"/>
    <w:rsid w:val="00527122"/>
    <w:rsid w:val="005271D7"/>
    <w:rsid w:val="00534F36"/>
    <w:rsid w:val="005426FD"/>
    <w:rsid w:val="00576DD0"/>
    <w:rsid w:val="005933C1"/>
    <w:rsid w:val="005937B4"/>
    <w:rsid w:val="005C00F2"/>
    <w:rsid w:val="005C31DA"/>
    <w:rsid w:val="005C5961"/>
    <w:rsid w:val="005D6B1F"/>
    <w:rsid w:val="005E4939"/>
    <w:rsid w:val="00611A28"/>
    <w:rsid w:val="00614C82"/>
    <w:rsid w:val="00634A0D"/>
    <w:rsid w:val="00643720"/>
    <w:rsid w:val="00656C11"/>
    <w:rsid w:val="00660E07"/>
    <w:rsid w:val="006751CE"/>
    <w:rsid w:val="006753B9"/>
    <w:rsid w:val="00681393"/>
    <w:rsid w:val="00692389"/>
    <w:rsid w:val="006A28C2"/>
    <w:rsid w:val="006A315D"/>
    <w:rsid w:val="006A42F5"/>
    <w:rsid w:val="006B4110"/>
    <w:rsid w:val="006C4E40"/>
    <w:rsid w:val="006E6246"/>
    <w:rsid w:val="006F16BD"/>
    <w:rsid w:val="006F3CB8"/>
    <w:rsid w:val="00704881"/>
    <w:rsid w:val="00712C86"/>
    <w:rsid w:val="00723048"/>
    <w:rsid w:val="00727A5C"/>
    <w:rsid w:val="0073319D"/>
    <w:rsid w:val="0073705C"/>
    <w:rsid w:val="007372D6"/>
    <w:rsid w:val="0074452A"/>
    <w:rsid w:val="0074592F"/>
    <w:rsid w:val="00755B71"/>
    <w:rsid w:val="007635F5"/>
    <w:rsid w:val="00770A76"/>
    <w:rsid w:val="007734C9"/>
    <w:rsid w:val="00786B87"/>
    <w:rsid w:val="00786F0A"/>
    <w:rsid w:val="007D07B2"/>
    <w:rsid w:val="007D3A81"/>
    <w:rsid w:val="007F0457"/>
    <w:rsid w:val="008219FC"/>
    <w:rsid w:val="00825507"/>
    <w:rsid w:val="00834726"/>
    <w:rsid w:val="00847DF8"/>
    <w:rsid w:val="00853DD8"/>
    <w:rsid w:val="00855617"/>
    <w:rsid w:val="008630DA"/>
    <w:rsid w:val="00875369"/>
    <w:rsid w:val="00891953"/>
    <w:rsid w:val="0089297F"/>
    <w:rsid w:val="008A1FFD"/>
    <w:rsid w:val="008C199A"/>
    <w:rsid w:val="008D1C77"/>
    <w:rsid w:val="008D2C85"/>
    <w:rsid w:val="008E232F"/>
    <w:rsid w:val="008F0E8A"/>
    <w:rsid w:val="008F2ED2"/>
    <w:rsid w:val="008F6EF5"/>
    <w:rsid w:val="00914C7A"/>
    <w:rsid w:val="00920318"/>
    <w:rsid w:val="00927F2E"/>
    <w:rsid w:val="009340D9"/>
    <w:rsid w:val="009424EF"/>
    <w:rsid w:val="00944BBB"/>
    <w:rsid w:val="00966FAD"/>
    <w:rsid w:val="00972CD4"/>
    <w:rsid w:val="0097441C"/>
    <w:rsid w:val="00982B34"/>
    <w:rsid w:val="0098545D"/>
    <w:rsid w:val="0098784D"/>
    <w:rsid w:val="00993601"/>
    <w:rsid w:val="009954C8"/>
    <w:rsid w:val="009A09C6"/>
    <w:rsid w:val="009A1EBC"/>
    <w:rsid w:val="009A2B83"/>
    <w:rsid w:val="009A7F5F"/>
    <w:rsid w:val="009B1A46"/>
    <w:rsid w:val="009B6FB2"/>
    <w:rsid w:val="009D0000"/>
    <w:rsid w:val="009D718F"/>
    <w:rsid w:val="009E3028"/>
    <w:rsid w:val="009F10DF"/>
    <w:rsid w:val="009F33EB"/>
    <w:rsid w:val="009F5DD9"/>
    <w:rsid w:val="009F7F08"/>
    <w:rsid w:val="00A00C43"/>
    <w:rsid w:val="00A04715"/>
    <w:rsid w:val="00A1065A"/>
    <w:rsid w:val="00A11394"/>
    <w:rsid w:val="00A1540A"/>
    <w:rsid w:val="00A16621"/>
    <w:rsid w:val="00A1723F"/>
    <w:rsid w:val="00A173DA"/>
    <w:rsid w:val="00A219B4"/>
    <w:rsid w:val="00A40302"/>
    <w:rsid w:val="00A44603"/>
    <w:rsid w:val="00A47876"/>
    <w:rsid w:val="00A47A52"/>
    <w:rsid w:val="00A73651"/>
    <w:rsid w:val="00A76902"/>
    <w:rsid w:val="00A81F37"/>
    <w:rsid w:val="00A84F93"/>
    <w:rsid w:val="00A87F7B"/>
    <w:rsid w:val="00A90CA6"/>
    <w:rsid w:val="00AA1922"/>
    <w:rsid w:val="00AB0089"/>
    <w:rsid w:val="00AC6A91"/>
    <w:rsid w:val="00AF321F"/>
    <w:rsid w:val="00AF3EC0"/>
    <w:rsid w:val="00B01FCD"/>
    <w:rsid w:val="00B06F17"/>
    <w:rsid w:val="00B14BB6"/>
    <w:rsid w:val="00B24AD6"/>
    <w:rsid w:val="00B25117"/>
    <w:rsid w:val="00B345EB"/>
    <w:rsid w:val="00B57539"/>
    <w:rsid w:val="00B757C3"/>
    <w:rsid w:val="00B86573"/>
    <w:rsid w:val="00B90ECD"/>
    <w:rsid w:val="00B979D4"/>
    <w:rsid w:val="00BB1444"/>
    <w:rsid w:val="00BC0B95"/>
    <w:rsid w:val="00BC3090"/>
    <w:rsid w:val="00BC5273"/>
    <w:rsid w:val="00BC5383"/>
    <w:rsid w:val="00BD1416"/>
    <w:rsid w:val="00BD2A38"/>
    <w:rsid w:val="00BF0341"/>
    <w:rsid w:val="00BF23C0"/>
    <w:rsid w:val="00BF7F27"/>
    <w:rsid w:val="00C147D6"/>
    <w:rsid w:val="00C1612E"/>
    <w:rsid w:val="00C2036E"/>
    <w:rsid w:val="00C43478"/>
    <w:rsid w:val="00C46005"/>
    <w:rsid w:val="00C53273"/>
    <w:rsid w:val="00C56852"/>
    <w:rsid w:val="00C61F66"/>
    <w:rsid w:val="00C7558D"/>
    <w:rsid w:val="00C85FDE"/>
    <w:rsid w:val="00C96145"/>
    <w:rsid w:val="00CA23A8"/>
    <w:rsid w:val="00CB3E3D"/>
    <w:rsid w:val="00CC29DB"/>
    <w:rsid w:val="00CC404B"/>
    <w:rsid w:val="00CD3404"/>
    <w:rsid w:val="00CD4394"/>
    <w:rsid w:val="00CD54C2"/>
    <w:rsid w:val="00CD5620"/>
    <w:rsid w:val="00CF16A1"/>
    <w:rsid w:val="00D1715B"/>
    <w:rsid w:val="00D22DA0"/>
    <w:rsid w:val="00D35E22"/>
    <w:rsid w:val="00D36600"/>
    <w:rsid w:val="00D41230"/>
    <w:rsid w:val="00D540A3"/>
    <w:rsid w:val="00D54985"/>
    <w:rsid w:val="00D55781"/>
    <w:rsid w:val="00D57EC9"/>
    <w:rsid w:val="00D6072A"/>
    <w:rsid w:val="00D73DC0"/>
    <w:rsid w:val="00D80DEA"/>
    <w:rsid w:val="00D86475"/>
    <w:rsid w:val="00DA3E09"/>
    <w:rsid w:val="00DB1F3E"/>
    <w:rsid w:val="00DB7250"/>
    <w:rsid w:val="00DC41E7"/>
    <w:rsid w:val="00DD1FAA"/>
    <w:rsid w:val="00DD67AE"/>
    <w:rsid w:val="00DE41C4"/>
    <w:rsid w:val="00E13F5E"/>
    <w:rsid w:val="00E17D9D"/>
    <w:rsid w:val="00E3625C"/>
    <w:rsid w:val="00E3769F"/>
    <w:rsid w:val="00E43F06"/>
    <w:rsid w:val="00E44C5A"/>
    <w:rsid w:val="00E46290"/>
    <w:rsid w:val="00E83879"/>
    <w:rsid w:val="00E9098C"/>
    <w:rsid w:val="00EA2DDC"/>
    <w:rsid w:val="00EA5767"/>
    <w:rsid w:val="00EB4147"/>
    <w:rsid w:val="00EC313C"/>
    <w:rsid w:val="00ED6246"/>
    <w:rsid w:val="00EE0E90"/>
    <w:rsid w:val="00F0544A"/>
    <w:rsid w:val="00F05B64"/>
    <w:rsid w:val="00F07C69"/>
    <w:rsid w:val="00F12B50"/>
    <w:rsid w:val="00F166E8"/>
    <w:rsid w:val="00F228A9"/>
    <w:rsid w:val="00F30C17"/>
    <w:rsid w:val="00F37D0B"/>
    <w:rsid w:val="00F6648B"/>
    <w:rsid w:val="00F76FE8"/>
    <w:rsid w:val="00F86979"/>
    <w:rsid w:val="00FB627E"/>
    <w:rsid w:val="00FC7CAA"/>
    <w:rsid w:val="00FD0F39"/>
    <w:rsid w:val="00FE0495"/>
    <w:rsid w:val="00FE23C7"/>
    <w:rsid w:val="00FF1B4C"/>
    <w:rsid w:val="00FF38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4A342D"/>
  <w15:chartTrackingRefBased/>
  <w15:docId w15:val="{FCCC9002-6EA3-4776-869E-E0B0508AAA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F3EC0"/>
    <w:pPr>
      <w:spacing w:line="360" w:lineRule="auto"/>
      <w:jc w:val="both"/>
    </w:pPr>
    <w:rPr>
      <w:rFonts w:ascii="Arial" w:hAnsi="Arial"/>
      <w:sz w:val="24"/>
      <w:lang w:val="en-GB"/>
    </w:rPr>
  </w:style>
  <w:style w:type="paragraph" w:styleId="Heading1">
    <w:name w:val="heading 1"/>
    <w:basedOn w:val="Normal"/>
    <w:next w:val="Normal"/>
    <w:link w:val="Heading1Char"/>
    <w:uiPriority w:val="9"/>
    <w:qFormat/>
    <w:rsid w:val="0050435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C6A9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35C"/>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98545D"/>
    <w:rPr>
      <w:color w:val="0563C1" w:themeColor="hyperlink"/>
      <w:u w:val="single"/>
    </w:rPr>
  </w:style>
  <w:style w:type="character" w:customStyle="1" w:styleId="UnresolvedMention1">
    <w:name w:val="Unresolved Mention1"/>
    <w:basedOn w:val="DefaultParagraphFont"/>
    <w:uiPriority w:val="99"/>
    <w:semiHidden/>
    <w:unhideWhenUsed/>
    <w:rsid w:val="0098545D"/>
    <w:rPr>
      <w:color w:val="605E5C"/>
      <w:shd w:val="clear" w:color="auto" w:fill="E1DFDD"/>
    </w:rPr>
  </w:style>
  <w:style w:type="paragraph" w:styleId="TOCHeading">
    <w:name w:val="TOC Heading"/>
    <w:basedOn w:val="Heading1"/>
    <w:next w:val="Normal"/>
    <w:uiPriority w:val="39"/>
    <w:unhideWhenUsed/>
    <w:qFormat/>
    <w:rsid w:val="009F5DD9"/>
    <w:pPr>
      <w:spacing w:line="259" w:lineRule="auto"/>
      <w:jc w:val="left"/>
      <w:outlineLvl w:val="9"/>
    </w:pPr>
    <w:rPr>
      <w:lang w:val="en-US"/>
    </w:rPr>
  </w:style>
  <w:style w:type="paragraph" w:styleId="TOC1">
    <w:name w:val="toc 1"/>
    <w:basedOn w:val="Normal"/>
    <w:next w:val="Normal"/>
    <w:autoRedefine/>
    <w:uiPriority w:val="39"/>
    <w:unhideWhenUsed/>
    <w:rsid w:val="009F5DD9"/>
    <w:pPr>
      <w:spacing w:after="100"/>
    </w:pPr>
  </w:style>
  <w:style w:type="character" w:customStyle="1" w:styleId="Heading2Char">
    <w:name w:val="Heading 2 Char"/>
    <w:basedOn w:val="DefaultParagraphFont"/>
    <w:link w:val="Heading2"/>
    <w:uiPriority w:val="9"/>
    <w:rsid w:val="00AC6A91"/>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0008BF"/>
    <w:pPr>
      <w:spacing w:after="100"/>
      <w:ind w:left="240"/>
    </w:pPr>
  </w:style>
  <w:style w:type="paragraph" w:styleId="ListParagraph">
    <w:name w:val="List Paragraph"/>
    <w:basedOn w:val="Normal"/>
    <w:uiPriority w:val="34"/>
    <w:qFormat/>
    <w:rsid w:val="00643720"/>
    <w:pPr>
      <w:ind w:left="720"/>
      <w:contextualSpacing/>
    </w:pPr>
  </w:style>
  <w:style w:type="paragraph" w:styleId="Header">
    <w:name w:val="header"/>
    <w:basedOn w:val="Normal"/>
    <w:link w:val="HeaderChar"/>
    <w:uiPriority w:val="99"/>
    <w:unhideWhenUsed/>
    <w:rsid w:val="009878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784D"/>
    <w:rPr>
      <w:rFonts w:ascii="Arial" w:hAnsi="Arial"/>
      <w:sz w:val="24"/>
      <w:lang w:val="en-GB"/>
    </w:rPr>
  </w:style>
  <w:style w:type="paragraph" w:styleId="Footer">
    <w:name w:val="footer"/>
    <w:basedOn w:val="Normal"/>
    <w:link w:val="FooterChar"/>
    <w:uiPriority w:val="99"/>
    <w:unhideWhenUsed/>
    <w:rsid w:val="009878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784D"/>
    <w:rPr>
      <w:rFonts w:ascii="Arial" w:hAnsi="Arial"/>
      <w:sz w:val="24"/>
      <w:lang w:val="en-GB"/>
    </w:rPr>
  </w:style>
  <w:style w:type="paragraph" w:styleId="NoSpacing">
    <w:name w:val="No Spacing"/>
    <w:link w:val="NoSpacingChar"/>
    <w:uiPriority w:val="1"/>
    <w:qFormat/>
    <w:rsid w:val="00BC3090"/>
    <w:pPr>
      <w:spacing w:after="0" w:line="240" w:lineRule="auto"/>
    </w:pPr>
    <w:rPr>
      <w:rFonts w:eastAsiaTheme="minorEastAsia"/>
    </w:rPr>
  </w:style>
  <w:style w:type="character" w:customStyle="1" w:styleId="NoSpacingChar">
    <w:name w:val="No Spacing Char"/>
    <w:basedOn w:val="DefaultParagraphFont"/>
    <w:link w:val="NoSpacing"/>
    <w:uiPriority w:val="1"/>
    <w:rsid w:val="00BC3090"/>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hyperlink" Target="https://www.etftrends.com/retirement-income-channel/what-is-a-luxury-goo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mckinsey.com/industries/automotive-and-assembly/our-insights/five-trends-shaping-tomorrows-luxury-car-market" TargetMode="External"/><Relationship Id="rId2" Type="http://schemas.openxmlformats.org/officeDocument/2006/relationships/numbering" Target="numbering.xml"/><Relationship Id="rId16" Type="http://schemas.openxmlformats.org/officeDocument/2006/relationships/hyperlink" Target="https://www.ferrari.com/en-IN/auto/sf90-spider" TargetMode="External"/><Relationship Id="rId20" Type="http://schemas.openxmlformats.org/officeDocument/2006/relationships/hyperlink" Target="https://www.thinkib.net/economics/page/21259/unit-25-income-elasticity-of-demand-y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conomicsonline.co.uk/competitive_markets/demand_and_income.html/" TargetMode="External"/><Relationship Id="rId23" Type="http://schemas.openxmlformats.org/officeDocument/2006/relationships/glossaryDocument" Target="glossary/document.xml"/><Relationship Id="rId10" Type="http://schemas.openxmlformats.org/officeDocument/2006/relationships/image" Target="media/image3.jpeg"/><Relationship Id="rId19" Type="http://schemas.openxmlformats.org/officeDocument/2006/relationships/hyperlink" Target="https://www.economicshelp.org/microessays/equilibrium/market-equilibrium/"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E6536C1ACFF04C089C240294AEE3376D"/>
        <w:category>
          <w:name w:val="General"/>
          <w:gallery w:val="placeholder"/>
        </w:category>
        <w:types>
          <w:type w:val="bbPlcHdr"/>
        </w:types>
        <w:behaviors>
          <w:behavior w:val="content"/>
        </w:behaviors>
        <w:guid w:val="{9A42D5D4-E1D9-4982-8A97-5A1C6EB230E6}"/>
      </w:docPartPr>
      <w:docPartBody>
        <w:p w:rsidR="00B61433" w:rsidRDefault="00000000" w:rsidP="00692389">
          <w:pPr>
            <w:pStyle w:val="E6536C1ACFF04C089C240294AEE3376D"/>
          </w:pPr>
          <w:r>
            <w:rPr>
              <w:rFonts w:asciiTheme="majorHAnsi" w:eastAsiaTheme="majorEastAsia" w:hAnsiTheme="majorHAnsi" w:cstheme="majorBidi"/>
              <w:caps/>
              <w:color w:val="4472C4" w:themeColor="accent1"/>
              <w:sz w:val="80"/>
              <w:szCs w:val="80"/>
            </w:rPr>
            <w:t>[Document title]</w:t>
          </w:r>
        </w:p>
      </w:docPartBody>
    </w:docPart>
    <w:docPart>
      <w:docPartPr>
        <w:name w:val="8273BEEFF5E5472EAB1C53B9DA9DBA15"/>
        <w:category>
          <w:name w:val="General"/>
          <w:gallery w:val="placeholder"/>
        </w:category>
        <w:types>
          <w:type w:val="bbPlcHdr"/>
        </w:types>
        <w:behaviors>
          <w:behavior w:val="content"/>
        </w:behaviors>
        <w:guid w:val="{2AB43F40-B1C2-4CF3-82B3-4EF159155784}"/>
      </w:docPartPr>
      <w:docPartBody>
        <w:p w:rsidR="00B61433" w:rsidRDefault="00000000" w:rsidP="00692389">
          <w:pPr>
            <w:pStyle w:val="8273BEEFF5E5472EAB1C53B9DA9DBA15"/>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2389"/>
    <w:rsid w:val="00692389"/>
    <w:rsid w:val="00B61433"/>
    <w:rsid w:val="00F726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6536C1ACFF04C089C240294AEE3376D">
    <w:name w:val="E6536C1ACFF04C089C240294AEE3376D"/>
    <w:rsid w:val="00692389"/>
  </w:style>
  <w:style w:type="paragraph" w:customStyle="1" w:styleId="8273BEEFF5E5472EAB1C53B9DA9DBA15">
    <w:name w:val="8273BEEFF5E5472EAB1C53B9DA9DBA15"/>
    <w:rsid w:val="0069238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72FA2-BB28-40D3-814E-FECB80E816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431</TotalTime>
  <Pages>15</Pages>
  <Words>2712</Words>
  <Characters>15461</Characters>
  <Application>Microsoft Office Word</Application>
  <DocSecurity>0</DocSecurity>
  <Lines>128</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ECONOMICS</dc:title>
  <dc:subject>FERRARI</dc:subject>
  <dc:creator>naman mehta</dc:creator>
  <cp:lastModifiedBy>naman mehta</cp:lastModifiedBy>
  <cp:revision>285</cp:revision>
  <dcterms:created xsi:type="dcterms:W3CDTF">2022-07-10T11:30:00Z</dcterms:created>
  <dcterms:modified xsi:type="dcterms:W3CDTF">2022-07-10T18:54:00Z</dcterms:modified>
</cp:coreProperties>
</file>