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ve="http://schemas.openxmlformats.org/markup-compatibility/2006"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C20E94" w:rsidRDefault="00C20E94" w:rsidP="00C20E94">
      <w:pPr>
        <w:jc w:val="center"/>
        <w:rPr>
          <w:bCs/>
          <w:b/>
          <w:sz w:val="56"/>
          <w:szCs w:val="56"/>
          <w:shd w:fill="FFFFFF" w:color="auto" w:val="clear"/>
        </w:rPr>
      </w:pPr>
      <w:bookmarkStart w:id="0" w:name="_GoBack"/>
      <w:bookmarkEnd w:id="0"/>
      <w:r w:rsidRPr="00C20E94">
        <w:rPr>
          <w:bCs/>
          <w:b/>
          <w:sz w:val="56"/>
          <w:szCs w:val="56"/>
          <w:shd w:fill="FFFFFF" w:color="auto" w:val="clear"/>
        </w:rPr>
        <w:t>REFLECTION</w:t>
      </w:r>
    </w:p>
    <w:p>
      <w:pPr>
        <w:jc w:val="center"/>
        <w:rPr>
          <w:sz w:val="48"/>
        </w:rPr>
      </w:pPr>
      <w:r>
        <w:rPr>
          <w:b/>
          <w:sz w:val="48"/>
          <w:shd w:fill="FFFFFF"/>
        </w:rPr>
        <w:t>Leadership and Management Theory and Practice</w:t>
      </w:r>
    </w:p>
    <w:p>
      <w:pPr>
        <w:jc w:val="center"/>
        <w:rPr>
          <w:sz w:val="48"/>
        </w:rPr>
      </w:pPr>
      <w:r>
        <w:rPr>
          <w:b/>
          <w:sz w:val="48"/>
          <w:shd w:fill="FFFFFF"/>
        </w:rPr>
        <w:t>Course code:LCBB6003</w:t>
      </w:r>
    </w:p>
    <w:p>
      <w:pPr>
        <w:jc w:val="center"/>
        <w:rPr>
          <w:sz w:val="48"/>
        </w:rPr>
      </w:pPr>
      <w:r>
        <w:rPr>
          <w:b/>
          <w:sz w:val="48"/>
          <w:shd w:fill="FFFFFF"/>
        </w:rPr>
        <w:t>Student name: Petronela Hurmuzache</w:t>
      </w:r>
    </w:p>
    <w:p>
      <w:pPr>
        <w:jc w:val="center"/>
        <w:rPr>
          <w:sz w:val="48"/>
        </w:rPr>
      </w:pPr>
      <w:r>
        <w:rPr>
          <w:b/>
          <w:sz w:val="48"/>
          <w:shd w:fill="FFFFFF"/>
        </w:rPr>
        <w:t>Student id:2114679</w:t>
      </w:r>
    </w:p>
    <w:p>
      <w:pPr>
        <w:jc w:val="center"/>
        <w:rPr>
          <w:sz w:val="48"/>
        </w:rPr>
      </w:pPr>
      <w:r>
        <w:rPr>
          <w:b/>
          <w:sz w:val="48"/>
          <w:shd w:fill="FFFFFF"/>
        </w:rPr>
        <w:t>Lecturer name:</w:t>
      </w:r>
    </w:p>
    <w:p w:rsidR="00C20E94" w:rsidRDefault="00C20E94">
      <w:pPr>
        <w:jc w:val="left"/>
        <w:spacing w:line="276" w:lineRule="auto"/>
        <w:rPr>
          <w:bCs/>
          <w:b/>
          <w:sz w:val="56"/>
          <w:szCs w:val="56"/>
          <w:shd w:fill="FFFFFF" w:color="auto" w:val="clear"/>
        </w:rPr>
      </w:pPr>
      <w:r>
        <w:rPr>
          <w:b/>
          <w:sz w:val="56"/>
          <w:szCs w:val="56"/>
          <w:shd w:fill="FFFFFF" w:color="auto" w:val="clear"/>
        </w:rPr>
        <w:br w:type="page"/>
      </w:r>
    </w:p>
    <w:sdt>
      <w:sdtPr>
        <w:id w:val="15751896"/>
        <w:docPartObj>
          <w:docPartGallery w:val="Table of Contents"/>
          <w:docPartUnique/>
        </w:docPartObj>
      </w:sdtPr>
      <w:sdtEndPr>
        <w:rPr>
          <w:rFonts w:ascii="Times New Roman" w:eastAsiaTheme="minorHAnsi" w:hAnsi="Times New Roman" w:cstheme="minorBidi"/>
          <w:b w:val="0"/>
          <w:bCs w:val="0"/>
          <w:color w:val="auto"/>
          <w:sz w:val="24"/>
          <w:szCs w:val="22"/>
          <w:lang w:val="en-GB"/>
        </w:rPr>
      </w:sdtEndPr>
      <w:sdtContent>
        <w:p w:rsidR="00917038" w:rsidRDefault="00917038" w:rsidP="00917038">
          <w:pPr>
            <w:pStyle w:val="TOCHeading"/>
            <w:jc w:val="center"/>
          </w:pPr>
          <w:r w:rsidRPr="00917038">
            <w:rPr>
              <w:color w:val="auto"/>
              <w:rFonts w:ascii="Times New Roman" w:cs="Times New Roman" w:hAnsi="Times New Roman"/>
            </w:rPr>
            <w:t>TABLE OF CONTENTS</w:t>
          </w:r>
        </w:p>
        <w:p w:rsidR="00917038" w:rsidRDefault="00917038">
          <w:pPr>
            <w:pStyle w:val="TOC1"/>
            <w:tabs>
              <w:tab w:val="right" w:leader="dot" w:pos="9017"/>
            </w:tabs>
            <w:rPr>
              <w:noProof/>
              <w:lang w:val="en-IN" w:eastAsia="en-IN" w:bidi="sa-IN"/>
              <w:rFonts w:ascii="Calibri" w:cs="Mangal" w:eastAsiaTheme="minorEastAsia" w:hAnsiTheme="minorHAnsi"/>
              <w:sz w:val="22"/>
              <w:szCs w:val="20"/>
            </w:rPr>
          </w:pPr>
          <w:r>
            <w:fldChar w:fldCharType="begin"/>
          </w:r>
          <w:r>
            <w:instrText xml:space="preserve"> TOC \o "1-3" \h \z \u </w:instrText>
          </w:r>
          <w:r>
            <w:fldChar w:fldCharType="separate"/>
          </w:r>
          <w:hyperlink w:anchor="_Toc170829140" w:history="1">
            <w:r w:rsidRPr="009B14F8">
              <w:rPr>
                <w:noProof/>
                <w:rStyle w:val="Hyperlink"/>
              </w:rPr>
              <w:t>INTRODUCTION</w:t>
            </w:r>
            <w:r>
              <w:rPr>
                <w:noProof/>
                <w:webHidden/>
              </w:rPr>
              <w:tab/>
            </w:r>
            <w:r>
              <w:rPr>
                <w:noProof/>
                <w:webHidden/>
              </w:rPr>
              <w:fldChar w:fldCharType="begin"/>
            </w:r>
            <w:r>
              <w:rPr>
                <w:noProof/>
                <w:webHidden/>
              </w:rPr>
              <w:instrText xml:space="preserve"> PAGEREF _Toc170829140 \h </w:instrText>
            </w:r>
            <w:r>
              <w:rPr>
                <w:noProof/>
                <w:webHidden/>
              </w:rPr>
            </w:r>
            <w:r>
              <w:rPr>
                <w:noProof/>
                <w:webHidden/>
              </w:rPr>
              <w:fldChar w:fldCharType="separate"/>
            </w:r>
            <w:r>
              <w:rPr>
                <w:noProof/>
                <w:webHidden/>
              </w:rPr>
              <w:t>2</w:t>
            </w:r>
            <w:r>
              <w:rPr>
                <w:noProof/>
                <w:webHidden/>
              </w:rPr>
              <w:fldChar w:fldCharType="end"/>
            </w:r>
          </w:hyperlink>
        </w:p>
        <w:p w:rsidR="00917038" w:rsidRDefault="00917038">
          <w:pPr>
            <w:pStyle w:val="TOC1"/>
            <w:tabs>
              <w:tab w:val="right" w:leader="dot" w:pos="9017"/>
            </w:tabs>
            <w:rPr>
              <w:noProof/>
              <w:lang w:val="en-IN" w:eastAsia="en-IN" w:bidi="sa-IN"/>
              <w:rFonts w:ascii="Calibri" w:cs="Mangal" w:eastAsiaTheme="minorEastAsia" w:hAnsiTheme="minorHAnsi"/>
              <w:sz w:val="22"/>
              <w:szCs w:val="20"/>
            </w:rPr>
          </w:pPr>
          <w:hyperlink w:anchor="_Toc170829141" w:history="1">
            <w:r w:rsidRPr="009B14F8">
              <w:rPr>
                <w:noProof/>
                <w:rStyle w:val="Hyperlink"/>
              </w:rPr>
              <w:t>Main body</w:t>
            </w:r>
            <w:r>
              <w:rPr>
                <w:noProof/>
                <w:webHidden/>
              </w:rPr>
              <w:tab/>
            </w:r>
            <w:r>
              <w:rPr>
                <w:noProof/>
                <w:webHidden/>
              </w:rPr>
              <w:fldChar w:fldCharType="begin"/>
            </w:r>
            <w:r>
              <w:rPr>
                <w:noProof/>
                <w:webHidden/>
              </w:rPr>
              <w:instrText xml:space="preserve"> PAGEREF _Toc170829141 \h </w:instrText>
            </w:r>
            <w:r>
              <w:rPr>
                <w:noProof/>
                <w:webHidden/>
              </w:rPr>
            </w:r>
            <w:r>
              <w:rPr>
                <w:noProof/>
                <w:webHidden/>
              </w:rPr>
              <w:fldChar w:fldCharType="separate"/>
            </w:r>
            <w:r>
              <w:rPr>
                <w:noProof/>
                <w:webHidden/>
              </w:rPr>
              <w:t>2</w:t>
            </w:r>
            <w:r>
              <w:rPr>
                <w:noProof/>
                <w:webHidden/>
              </w:rPr>
              <w:fldChar w:fldCharType="end"/>
            </w:r>
          </w:hyperlink>
        </w:p>
        <w:p w:rsidR="00917038" w:rsidRDefault="00917038">
          <w:pPr>
            <w:pStyle w:val="TOC2"/>
            <w:tabs>
              <w:tab w:val="right" w:leader="dot" w:pos="9017"/>
            </w:tabs>
            <w:rPr>
              <w:noProof/>
              <w:lang w:val="en-IN" w:eastAsia="en-IN" w:bidi="sa-IN"/>
              <w:rFonts w:ascii="Calibri" w:cs="Mangal" w:eastAsiaTheme="minorEastAsia" w:hAnsiTheme="minorHAnsi"/>
              <w:sz w:val="22"/>
              <w:szCs w:val="20"/>
            </w:rPr>
          </w:pPr>
          <w:hyperlink w:anchor="_Toc170829142" w:history="1">
            <w:r w:rsidRPr="009B14F8">
              <w:rPr>
                <w:noProof/>
                <w:rStyle w:val="Hyperlink"/>
              </w:rPr>
              <w:t>Reflection</w:t>
            </w:r>
            <w:r>
              <w:rPr>
                <w:noProof/>
                <w:webHidden/>
              </w:rPr>
              <w:tab/>
            </w:r>
            <w:r>
              <w:rPr>
                <w:noProof/>
                <w:webHidden/>
              </w:rPr>
              <w:fldChar w:fldCharType="begin"/>
            </w:r>
            <w:r>
              <w:rPr>
                <w:noProof/>
                <w:webHidden/>
              </w:rPr>
              <w:instrText xml:space="preserve"> PAGEREF _Toc170829142 \h </w:instrText>
            </w:r>
            <w:r>
              <w:rPr>
                <w:noProof/>
                <w:webHidden/>
              </w:rPr>
            </w:r>
            <w:r>
              <w:rPr>
                <w:noProof/>
                <w:webHidden/>
              </w:rPr>
              <w:fldChar w:fldCharType="separate"/>
            </w:r>
            <w:r>
              <w:rPr>
                <w:noProof/>
                <w:webHidden/>
              </w:rPr>
              <w:t>2</w:t>
            </w:r>
            <w:r>
              <w:rPr>
                <w:noProof/>
                <w:webHidden/>
              </w:rPr>
              <w:fldChar w:fldCharType="end"/>
            </w:r>
          </w:hyperlink>
        </w:p>
        <w:p w:rsidR="00917038" w:rsidRDefault="00917038">
          <w:pPr>
            <w:pStyle w:val="TOC1"/>
            <w:tabs>
              <w:tab w:val="right" w:leader="dot" w:pos="9017"/>
            </w:tabs>
            <w:rPr>
              <w:noProof/>
              <w:lang w:val="en-IN" w:eastAsia="en-IN" w:bidi="sa-IN"/>
              <w:rFonts w:ascii="Calibri" w:cs="Mangal" w:eastAsiaTheme="minorEastAsia" w:hAnsiTheme="minorHAnsi"/>
              <w:sz w:val="22"/>
              <w:szCs w:val="20"/>
            </w:rPr>
          </w:pPr>
          <w:hyperlink w:anchor="_Toc170829143" w:history="1">
            <w:r w:rsidRPr="009B14F8">
              <w:rPr>
                <w:noProof/>
                <w:rStyle w:val="Hyperlink"/>
              </w:rPr>
              <w:t>CONCLUSION</w:t>
            </w:r>
            <w:r>
              <w:rPr>
                <w:noProof/>
                <w:webHidden/>
              </w:rPr>
              <w:tab/>
            </w:r>
            <w:r>
              <w:rPr>
                <w:noProof/>
                <w:webHidden/>
              </w:rPr>
              <w:fldChar w:fldCharType="begin"/>
            </w:r>
            <w:r>
              <w:rPr>
                <w:noProof/>
                <w:webHidden/>
              </w:rPr>
              <w:instrText xml:space="preserve"> PAGEREF _Toc170829143 \h </w:instrText>
            </w:r>
            <w:r>
              <w:rPr>
                <w:noProof/>
                <w:webHidden/>
              </w:rPr>
            </w:r>
            <w:r>
              <w:rPr>
                <w:noProof/>
                <w:webHidden/>
              </w:rPr>
              <w:fldChar w:fldCharType="separate"/>
            </w:r>
            <w:r>
              <w:rPr>
                <w:noProof/>
                <w:webHidden/>
              </w:rPr>
              <w:t>3</w:t>
            </w:r>
            <w:r>
              <w:rPr>
                <w:noProof/>
                <w:webHidden/>
              </w:rPr>
              <w:fldChar w:fldCharType="end"/>
            </w:r>
          </w:hyperlink>
        </w:p>
        <w:p w:rsidR="00917038" w:rsidRDefault="00917038">
          <w:pPr>
            <w:pStyle w:val="TOC1"/>
            <w:tabs>
              <w:tab w:val="right" w:leader="dot" w:pos="9017"/>
            </w:tabs>
            <w:rPr>
              <w:noProof/>
              <w:lang w:val="en-IN" w:eastAsia="en-IN" w:bidi="sa-IN"/>
              <w:rFonts w:ascii="Calibri" w:cs="Mangal" w:eastAsiaTheme="minorEastAsia" w:hAnsiTheme="minorHAnsi"/>
              <w:sz w:val="22"/>
              <w:szCs w:val="20"/>
            </w:rPr>
          </w:pPr>
          <w:hyperlink w:anchor="_Toc170829144" w:history="1">
            <w:r w:rsidRPr="009B14F8">
              <w:rPr>
                <w:noProof/>
                <w:rStyle w:val="Hyperlink"/>
              </w:rPr>
              <w:t>REFERENCE</w:t>
            </w:r>
            <w:r>
              <w:rPr>
                <w:noProof/>
                <w:webHidden/>
              </w:rPr>
              <w:tab/>
            </w:r>
            <w:r>
              <w:rPr>
                <w:noProof/>
                <w:webHidden/>
              </w:rPr>
              <w:fldChar w:fldCharType="begin"/>
            </w:r>
            <w:r>
              <w:rPr>
                <w:noProof/>
                <w:webHidden/>
              </w:rPr>
              <w:instrText xml:space="preserve"> PAGEREF _Toc170829144 \h </w:instrText>
            </w:r>
            <w:r>
              <w:rPr>
                <w:noProof/>
                <w:webHidden/>
              </w:rPr>
            </w:r>
            <w:r>
              <w:rPr>
                <w:noProof/>
                <w:webHidden/>
              </w:rPr>
              <w:fldChar w:fldCharType="separate"/>
            </w:r>
            <w:r>
              <w:rPr>
                <w:noProof/>
                <w:webHidden/>
              </w:rPr>
              <w:t>4</w:t>
            </w:r>
            <w:r>
              <w:rPr>
                <w:noProof/>
                <w:webHidden/>
              </w:rPr>
              <w:fldChar w:fldCharType="end"/>
            </w:r>
          </w:hyperlink>
        </w:p>
        <w:p w:rsidR="00917038" w:rsidRDefault="00917038">
          <w:r>
            <w:fldChar w:fldCharType="end"/>
          </w:r>
        </w:p>
      </w:sdtContent>
    </w:sdt>
    <w:p w:rsidR="00917038" w:rsidRDefault="00917038">
      <w:pPr>
        <w:jc w:val="left"/>
        <w:spacing w:line="276" w:lineRule="auto"/>
        <w:rPr>
          <w:bCs/>
          <w:b/>
          <w:rFonts w:eastAsiaTheme="majorEastAsia" w:cstheme="majorBidi"/>
          <w:sz w:val="28"/>
          <w:szCs w:val="28"/>
        </w:rPr>
      </w:pPr>
      <w:bookmarkStart w:id="1" w:name="_Toc170829140"/>
      <w:r>
        <w:br w:type="page"/>
      </w:r>
    </w:p>
    <w:p w:rsidR="00E6018C" w:rsidRDefault="00C20E94" w:rsidP="00C20E94">
      <w:pPr>
        <w:pStyle w:val="Heading1"/>
      </w:pPr>
      <w:r>
        <w:t>INTRODUCTION</w:t>
        <w:lastRenderedPageBreak/>
      </w:r>
      <w:bookmarkEnd w:id="1"/>
    </w:p>
    <w:p w:rsidR="00C20E94" w:rsidRDefault="00C20E94" w:rsidP="00C20E94" w:rsidRPr="00C20E94">
      <w:r>
        <w:t xml:space="preserve">Reflection describes the ability of individual to assess and evaluate past experiences and </w:t>
      </w:r>
      <w:r w:rsidR="008D4BCC">
        <w:t>learning’s (</w:t>
      </w:r>
      <w:proofErr w:type="spellStart"/>
      <w:r w:rsidR="008D4BCC" w:rsidRPr="008D4BCC">
        <w:rPr>
          <w:rFonts w:cs="Times New Roman"/>
          <w:szCs w:val="24"/>
          <w:shd w:fill="FFFFFF" w:color="auto" w:val="clear"/>
        </w:rPr>
        <w:t>Colomer</w:t>
      </w:r>
      <w:proofErr w:type="spellEnd"/>
      <w:r w:rsidR="008D4BCC" w:rsidRPr="008D4BCC">
        <w:rPr>
          <w:rFonts w:cs="Times New Roman"/>
          <w:szCs w:val="24"/>
          <w:shd w:fill="FFFFFF" w:color="auto" w:val="clear"/>
        </w:rPr>
        <w:t>, 2020</w:t>
      </w:r>
      <w:r w:rsidR="008D4BCC">
        <w:rPr>
          <w:rFonts w:cs="Times New Roman"/>
          <w:szCs w:val="24"/>
          <w:shd w:fill="FFFFFF" w:color="auto" w:val="clear"/>
        </w:rPr>
        <w:t>)</w:t>
      </w:r>
      <w:r w:rsidR="008D4BCC" w:rsidRPr="008D4BCC">
        <w:rPr>
          <w:rFonts w:cs="Times New Roman"/>
          <w:szCs w:val="24"/>
          <w:shd w:fill="FFFFFF" w:color="auto" w:val="clear"/>
        </w:rPr>
        <w:t>.</w:t>
      </w:r>
      <w:r w:rsidR="008D4BCC">
        <w:rPr>
          <w:rFonts w:cs="Times New Roman"/>
          <w:szCs w:val="24"/>
          <w:shd w:fill="FFFFFF" w:color="auto" w:val="clear"/>
        </w:rPr>
        <w:t xml:space="preserve"> </w:t>
      </w:r>
      <w:r>
        <w:t xml:space="preserve">The reflective report in this case is based upon the leadership lessons learned from evaluating </w:t>
      </w:r>
      <w:r w:rsidR="0036178C">
        <w:t xml:space="preserve">characteristics of four business leaders. This includes application of theories, concepts and models of leadership. </w:t>
      </w:r>
    </w:p>
    <w:p w:rsidR="00C20E94" w:rsidRDefault="00C20E94" w:rsidP="00C20E94" w:rsidRPr="00C20E94">
      <w:pPr>
        <w:pStyle w:val="Heading1"/>
      </w:pPr>
      <w:bookmarkStart w:id="2" w:name="_Toc170829141"/>
      <w:r>
        <w:t>Main body</w:t>
      </w:r>
      <w:bookmarkEnd w:id="2"/>
    </w:p>
    <w:p w:rsidR="00C20E94" w:rsidRDefault="00C20E94" w:rsidP="00C20E94">
      <w:pPr>
        <w:pStyle w:val="Heading2"/>
      </w:pPr>
      <w:bookmarkStart w:id="3" w:name="_Toc170829142"/>
      <w:r>
        <w:t>Reflection</w:t>
      </w:r>
      <w:bookmarkEnd w:id="3"/>
    </w:p>
    <w:p w:rsidR="0036178C" w:rsidRDefault="0036178C" w:rsidP="0036178C">
      <w:r>
        <w:t>This reflective report lays emphasis on leadership characteristics exhibited by four leaders, which includes: Steve jobs, Bill Gates, Elon Musk and Mark Zuckerberg. With the help of analysis of lesson learned, I was able to evaluate my learning’s and later apply various theories, concepts and models of leadership, which can be described as follows:</w:t>
      </w:r>
    </w:p>
    <w:p w:rsidR="0036178C" w:rsidRDefault="0036178C" w:rsidP="0036178C">
      <w:r>
        <w:t xml:space="preserve">By evaluating the characteristics of Steve jobs leadership, </w:t>
      </w:r>
      <w:r w:rsidR="00AF79BA">
        <w:t>I</w:t>
      </w:r>
      <w:r>
        <w:t xml:space="preserve"> was able to develop an understanding regarding autocratic style of leadership. This style of leadership </w:t>
      </w:r>
      <w:r w:rsidR="003562E5">
        <w:t>does not involve</w:t>
      </w:r>
      <w:r>
        <w:t xml:space="preserve"> all the employees to be part of decision making process</w:t>
      </w:r>
      <w:r w:rsidR="008A520B">
        <w:t xml:space="preserve"> and </w:t>
      </w:r>
      <w:r w:rsidR="003562E5">
        <w:t>here all decisions are taken by leaders</w:t>
      </w:r>
      <w:r w:rsidR="00917038">
        <w:t xml:space="preserve"> (</w:t>
      </w:r>
      <w:proofErr w:type="spellStart"/>
      <w:r w:rsidR="00917038">
        <w:rPr>
          <w:rFonts w:cs="Times New Roman"/>
          <w:szCs w:val="24"/>
          <w:shd w:fill="FFFFFF" w:color="auto" w:val="clear"/>
        </w:rPr>
        <w:t>Luqman</w:t>
      </w:r>
      <w:proofErr w:type="spellEnd"/>
      <w:r w:rsidR="00917038">
        <w:rPr>
          <w:rFonts w:cs="Times New Roman"/>
          <w:szCs w:val="24"/>
          <w:shd w:fill="FFFFFF" w:color="auto" w:val="clear"/>
        </w:rPr>
        <w:t xml:space="preserve">, </w:t>
      </w:r>
      <w:r w:rsidR="00917038" w:rsidRPr="008D4BCC">
        <w:rPr>
          <w:rFonts w:cs="Times New Roman"/>
          <w:szCs w:val="24"/>
          <w:shd w:fill="FFFFFF" w:color="auto" w:val="clear"/>
        </w:rPr>
        <w:t>2020</w:t>
      </w:r>
      <w:r w:rsidR="00917038">
        <w:rPr>
          <w:rFonts w:cs="Times New Roman"/>
          <w:szCs w:val="24"/>
          <w:shd w:fill="FFFFFF" w:color="auto" w:val="clear"/>
        </w:rPr>
        <w:t>)</w:t>
      </w:r>
      <w:r w:rsidR="00917038" w:rsidRPr="008D4BCC">
        <w:rPr>
          <w:rFonts w:cs="Times New Roman"/>
          <w:szCs w:val="24"/>
          <w:shd w:fill="FFFFFF" w:color="auto" w:val="clear"/>
        </w:rPr>
        <w:t>.</w:t>
      </w:r>
      <w:r w:rsidR="00917038">
        <w:rPr>
          <w:rFonts w:cs="Times New Roman"/>
          <w:szCs w:val="24"/>
          <w:shd w:fill="FFFFFF" w:color="auto" w:val="clear"/>
        </w:rPr>
        <w:t xml:space="preserve"> </w:t>
      </w:r>
      <w:r w:rsidR="008D4BCC">
        <w:t xml:space="preserve">Though this approach prohibits employee from being part of decision making process, this was the main </w:t>
      </w:r>
      <w:r w:rsidR="008A520B">
        <w:t xml:space="preserve">reason for success of apple. </w:t>
      </w:r>
    </w:p>
    <w:p w:rsidR="008A520B" w:rsidRDefault="008A520B" w:rsidP="0036178C">
      <w:r>
        <w:t>The leadership style adapted by Mark Zuckerberg, helped me in getting an in depth knowledge of laissez faire leadership</w:t>
      </w:r>
      <w:r w:rsidR="00606B08">
        <w:t xml:space="preserve"> and this style can be described as an open approach that values and promotes creativity and innovation. </w:t>
      </w:r>
      <w:r w:rsidR="003562E5">
        <w:t xml:space="preserve">Leaders adapting this style are of the opinion that </w:t>
      </w:r>
      <w:r w:rsidR="008D4BCC">
        <w:t xml:space="preserve">for achieving the organizational goals it is important to encourage employees to use skills, innovative approach and resources available. </w:t>
      </w:r>
      <w:r w:rsidR="00606B08">
        <w:t>Further,</w:t>
      </w:r>
      <w:r w:rsidR="008D4BCC">
        <w:t xml:space="preserve"> the leadership exhibited by Mark Zuckerberg</w:t>
      </w:r>
      <w:r w:rsidR="00606B08">
        <w:t xml:space="preserve"> is transformational leadership, which can be described as ability to inspire, empower employees that helps in contributing to the overall success of company. </w:t>
      </w:r>
    </w:p>
    <w:p w:rsidR="00AF79BA" w:rsidRDefault="00606B08" w:rsidP="0036178C">
      <w:r>
        <w:t xml:space="preserve">Further, by evaluating the characteristics of </w:t>
      </w:r>
      <w:r w:rsidR="008D4BCC">
        <w:t>Elon</w:t>
      </w:r>
      <w:r>
        <w:t xml:space="preserve"> musk leadership, I</w:t>
      </w:r>
      <w:r w:rsidR="00AF79BA">
        <w:t xml:space="preserve"> found out that, leadership style adapted by him is transformational which focuses on achieving large scale goals and the strength of this leadership style can be described as: innovative thinking, problem solving skills, pla</w:t>
      </w:r>
      <w:r w:rsidR="00917038">
        <w:t>nning and execution of strategy (</w:t>
      </w:r>
      <w:r w:rsidR="00917038">
        <w:rPr>
          <w:rFonts w:cs="Times New Roman"/>
          <w:szCs w:val="24"/>
          <w:shd w:fill="FFFFFF" w:color="auto" w:val="clear"/>
        </w:rPr>
        <w:t xml:space="preserve">Manu, </w:t>
      </w:r>
      <w:r w:rsidR="00917038" w:rsidRPr="008D4BCC">
        <w:rPr>
          <w:rFonts w:cs="Times New Roman"/>
          <w:szCs w:val="24"/>
          <w:shd w:fill="FFFFFF" w:color="auto" w:val="clear"/>
        </w:rPr>
        <w:t>2022</w:t>
      </w:r>
      <w:r w:rsidR="00917038">
        <w:rPr>
          <w:rFonts w:cs="Times New Roman"/>
          <w:szCs w:val="24"/>
          <w:shd w:fill="FFFFFF" w:color="auto" w:val="clear"/>
        </w:rPr>
        <w:t>)</w:t>
      </w:r>
      <w:r w:rsidR="00917038" w:rsidRPr="008D4BCC">
        <w:rPr>
          <w:rFonts w:cs="Times New Roman"/>
          <w:szCs w:val="24"/>
          <w:shd w:fill="FFFFFF" w:color="auto" w:val="clear"/>
        </w:rPr>
        <w:t>.</w:t>
      </w:r>
      <w:r w:rsidR="00AF79BA">
        <w:t xml:space="preserve"> Further, this lesson provides a comprehensive overview of: visionary thinking, embracing failure, adaptability which is crucial aspect of leadership. These are the concepts of leadership that all effective leaders possess.</w:t>
      </w:r>
    </w:p>
    <w:p w:rsidR="00606B08" w:rsidRDefault="00AF79BA" w:rsidP="0036178C">
      <w:r>
        <w:t>The leadership</w:t>
        <w:lastRenderedPageBreak/>
      </w:r>
      <w:r w:rsidR="008641E6">
        <w:t xml:space="preserve"> style</w:t>
      </w:r>
      <w:r>
        <w:t xml:space="preserve"> adapted by Bill Gates can be described as transformational leadership, that is aimed at encouraging open end communication, empowering employees and </w:t>
      </w:r>
      <w:r w:rsidR="009C577A">
        <w:t xml:space="preserve">by using this leadership style, Bill Gates inspires people and act as a role model for all employees which is an exceptional quality of good leader. This helps in encouraging vision oriented environment at workplace. Further, the leadership style used by Bill Gates in early years of Microsoft, consisted of autocratic leadership, which suggest that best way to manage and control the team of employees is to </w:t>
      </w:r>
      <w:r w:rsidR="003562E5">
        <w:t xml:space="preserve">control them, this strategy reduces the innovative aspect in an company and autocratic leaders does not give feedback and recognition to followers. This approach </w:t>
      </w:r>
      <w:r w:rsidR="008641E6">
        <w:t>by leaders reduces</w:t>
      </w:r>
      <w:r w:rsidR="003562E5">
        <w:t xml:space="preserve"> the morale of employees to perform higher job responsibility.  </w:t>
      </w:r>
    </w:p>
    <w:p w:rsidR="00C20E94" w:rsidRDefault="00C20E94" w:rsidP="00C20E94" w:rsidRPr="0036178C">
      <w:pPr>
        <w:pStyle w:val="Heading1"/>
        <w:rPr>
          <w:sz w:val="24"/>
          <w:szCs w:val="24"/>
        </w:rPr>
      </w:pPr>
      <w:bookmarkStart w:id="4" w:name="_Toc170829143"/>
      <w:r w:rsidRPr="0036178C">
        <w:rPr>
          <w:sz w:val="24"/>
          <w:szCs w:val="24"/>
        </w:rPr>
        <w:t>CONCLUSION</w:t>
      </w:r>
      <w:bookmarkEnd w:id="4"/>
    </w:p>
    <w:p w:rsidR="008D4BCC" w:rsidRDefault="008D4BCC" w:rsidP="0036178C">
      <w:pPr>
        <w:rPr>
          <w:color w:val="000000"/>
          <w:szCs w:val="24"/>
        </w:rPr>
      </w:pPr>
      <w:r>
        <w:rPr>
          <w:color w:val="000000"/>
          <w:szCs w:val="24"/>
        </w:rPr>
        <w:t xml:space="preserve">The above report has provided brief description about the learning’s found out from evaluating leadership characteristics of leaders. The reflective report has laid emphasis on autocratic leadership style and transformational style that was generally exhibited by different leaders throughout their leadership journey. </w:t>
      </w:r>
    </w:p>
    <w:p w:rsidR="008D4BCC" w:rsidRDefault="008D4BCC">
      <w:pPr>
        <w:jc w:val="left"/>
        <w:spacing w:line="276" w:lineRule="auto"/>
        <w:rPr>
          <w:color w:val="000000"/>
          <w:szCs w:val="24"/>
        </w:rPr>
      </w:pPr>
      <w:r>
        <w:rPr>
          <w:color w:val="000000"/>
          <w:szCs w:val="24"/>
        </w:rPr>
        <w:br w:type="page"/>
      </w:r>
    </w:p>
    <w:p w:rsidR="0036178C" w:rsidRDefault="008D4BCC" w:rsidP="008D4BCC">
      <w:pPr>
        <w:pStyle w:val="Heading1"/>
      </w:pPr>
      <w:bookmarkStart w:id="5" w:name="_Toc170829144"/>
      <w:r>
        <w:t>REFERENCE</w:t>
        <w:lastRenderedPageBreak/>
      </w:r>
      <w:bookmarkEnd w:id="5"/>
    </w:p>
    <w:p w:rsidR="008D4BCC" w:rsidRDefault="008D4BCC" w:rsidP="00917038">
      <w:pPr>
        <w:spacing w:line="240" w:lineRule="auto"/>
        <w:rPr>
          <w:u w:val="single"/>
          <w:szCs w:val="24"/>
        </w:rPr>
      </w:pPr>
      <w:r w:rsidRPr="008D4BCC">
        <w:rPr>
          <w:u w:val="single"/>
          <w:szCs w:val="24"/>
        </w:rPr>
        <w:t xml:space="preserve">Books and journals </w:t>
      </w:r>
    </w:p>
    <w:p w:rsidR="00917038" w:rsidRDefault="00917038" w:rsidP="00917038" w:rsidRPr="008D4BCC">
      <w:pPr>
        <w:ind w:left="851"/>
        <w:ind w:hanging="851"/>
        <w:spacing w:line="240" w:lineRule="auto"/>
        <w:rPr>
          <w:rFonts w:cs="Times New Roman"/>
          <w:szCs w:val="24"/>
          <w:shd w:fill="FFFFFF" w:color="auto" w:val="clear"/>
        </w:rPr>
      </w:pPr>
      <w:proofErr w:type="spellStart"/>
      <w:proofErr w:type="gramStart"/>
      <w:r w:rsidRPr="008D4BCC">
        <w:rPr>
          <w:rFonts w:cs="Times New Roman"/>
          <w:szCs w:val="24"/>
          <w:shd w:fill="FFFFFF" w:color="auto" w:val="clear"/>
        </w:rPr>
        <w:t>Colomer</w:t>
      </w:r>
      <w:proofErr w:type="spellEnd"/>
      <w:r w:rsidRPr="008D4BCC">
        <w:rPr>
          <w:rFonts w:cs="Times New Roman"/>
          <w:szCs w:val="24"/>
          <w:shd w:fill="FFFFFF" w:color="auto" w:val="clear"/>
        </w:rPr>
        <w:t>,</w:t>
      </w:r>
      <w:proofErr w:type="gramEnd"/>
      <w:r w:rsidRPr="008D4BCC">
        <w:rPr>
          <w:rFonts w:cs="Times New Roman"/>
          <w:szCs w:val="24"/>
          <w:shd w:fill="FFFFFF" w:color="auto" w:val="clear"/>
        </w:rPr>
        <w:t xml:space="preserve"> </w:t>
      </w:r>
      <w:r>
        <w:rPr>
          <w:rFonts w:cs="Times New Roman"/>
          <w:szCs w:val="24"/>
          <w:shd w:fill="FFFFFF" w:color="auto" w:val="clear"/>
        </w:rPr>
        <w:t>and et.al (</w:t>
      </w:r>
      <w:r w:rsidRPr="008D4BCC">
        <w:rPr>
          <w:rFonts w:cs="Times New Roman"/>
          <w:szCs w:val="24"/>
          <w:shd w:fill="FFFFFF" w:color="auto" w:val="clear"/>
        </w:rPr>
        <w:t>2020</w:t>
      </w:r>
      <w:r>
        <w:rPr>
          <w:rFonts w:cs="Times New Roman"/>
          <w:szCs w:val="24"/>
          <w:shd w:fill="FFFFFF" w:color="auto" w:val="clear"/>
        </w:rPr>
        <w:t>)</w:t>
      </w:r>
      <w:r w:rsidRPr="008D4BCC">
        <w:rPr>
          <w:rFonts w:cs="Times New Roman"/>
          <w:szCs w:val="24"/>
          <w:shd w:fill="FFFFFF" w:color="auto" w:val="clear"/>
        </w:rPr>
        <w:t>. Reflective learning in higher education: Active methodologies for transformative practices. </w:t>
      </w:r>
      <w:proofErr w:type="gramStart"/>
      <w:r w:rsidRPr="008D4BCC">
        <w:rPr>
          <w:iCs/>
          <w:i/>
          <w:rFonts w:cs="Times New Roman"/>
          <w:szCs w:val="24"/>
          <w:shd w:fill="FFFFFF" w:color="auto" w:val="clear"/>
        </w:rPr>
        <w:t>Sustainability</w:t>
      </w:r>
      <w:r>
        <w:rPr>
          <w:rFonts w:cs="Times New Roman"/>
          <w:szCs w:val="24"/>
          <w:shd w:fill="FFFFFF" w:color="auto" w:val="clear"/>
        </w:rPr>
        <w:t>.</w:t>
      </w:r>
      <w:r w:rsidRPr="008D4BCC">
        <w:rPr>
          <w:rFonts w:cs="Times New Roman"/>
          <w:szCs w:val="24"/>
          <w:shd w:fill="FFFFFF" w:color="auto" w:val="clear"/>
        </w:rPr>
        <w:t>12(</w:t>
      </w:r>
      <w:proofErr w:type="gramEnd"/>
      <w:r>
        <w:rPr>
          <w:rFonts w:cs="Times New Roman"/>
          <w:szCs w:val="24"/>
          <w:shd w:fill="FFFFFF" w:color="auto" w:val="clear"/>
        </w:rPr>
        <w:t>9).</w:t>
      </w:r>
      <w:r w:rsidRPr="008D4BCC">
        <w:rPr>
          <w:rFonts w:cs="Times New Roman"/>
          <w:szCs w:val="24"/>
          <w:shd w:fill="FFFFFF" w:color="auto" w:val="clear"/>
        </w:rPr>
        <w:t xml:space="preserve"> </w:t>
      </w:r>
      <w:proofErr w:type="gramStart"/>
      <w:r w:rsidRPr="008D4BCC">
        <w:rPr>
          <w:rFonts w:cs="Times New Roman"/>
          <w:szCs w:val="24"/>
          <w:shd w:fill="FFFFFF" w:color="auto" w:val="clear"/>
        </w:rPr>
        <w:t>p.3827.</w:t>
      </w:r>
      <w:proofErr w:type="gramEnd"/>
    </w:p>
    <w:p w:rsidR="00917038" w:rsidRDefault="00917038" w:rsidP="00917038" w:rsidRPr="008D4BCC">
      <w:pPr>
        <w:ind w:left="851"/>
        <w:ind w:hanging="851"/>
        <w:spacing w:line="240" w:lineRule="auto"/>
        <w:rPr>
          <w:rFonts w:cs="Times New Roman"/>
          <w:szCs w:val="24"/>
          <w:shd w:fill="FFFFFF" w:color="auto" w:val="clear"/>
        </w:rPr>
      </w:pPr>
      <w:proofErr w:type="spellStart"/>
      <w:proofErr w:type="gramStart"/>
      <w:r>
        <w:rPr>
          <w:rFonts w:cs="Times New Roman"/>
          <w:szCs w:val="24"/>
          <w:shd w:fill="FFFFFF" w:color="auto" w:val="clear"/>
        </w:rPr>
        <w:t>Luqman</w:t>
      </w:r>
      <w:proofErr w:type="spellEnd"/>
      <w:r>
        <w:rPr>
          <w:rFonts w:cs="Times New Roman"/>
          <w:szCs w:val="24"/>
          <w:shd w:fill="FFFFFF" w:color="auto" w:val="clear"/>
        </w:rPr>
        <w:t>,</w:t>
      </w:r>
      <w:proofErr w:type="gramEnd"/>
      <w:r>
        <w:rPr>
          <w:rFonts w:cs="Times New Roman"/>
          <w:szCs w:val="24"/>
          <w:shd w:fill="FFFFFF" w:color="auto" w:val="clear"/>
        </w:rPr>
        <w:t xml:space="preserve"> and et.al (</w:t>
      </w:r>
      <w:r w:rsidRPr="008D4BCC">
        <w:rPr>
          <w:rFonts w:cs="Times New Roman"/>
          <w:szCs w:val="24"/>
          <w:shd w:fill="FFFFFF" w:color="auto" w:val="clear"/>
        </w:rPr>
        <w:t>2020</w:t>
      </w:r>
      <w:r>
        <w:rPr>
          <w:rFonts w:cs="Times New Roman"/>
          <w:szCs w:val="24"/>
          <w:shd w:fill="FFFFFF" w:color="auto" w:val="clear"/>
        </w:rPr>
        <w:t>)</w:t>
      </w:r>
      <w:r w:rsidRPr="008D4BCC">
        <w:rPr>
          <w:rFonts w:cs="Times New Roman"/>
          <w:szCs w:val="24"/>
          <w:shd w:fill="FFFFFF" w:color="auto" w:val="clear"/>
        </w:rPr>
        <w:t xml:space="preserve">. The Impact of autocratic leadership style on counterproductive work </w:t>
      </w:r>
      <w:proofErr w:type="spellStart"/>
      <w:r w:rsidRPr="008D4BCC">
        <w:rPr>
          <w:rFonts w:cs="Times New Roman"/>
          <w:szCs w:val="24"/>
          <w:shd w:fill="FFFFFF" w:color="auto" w:val="clear"/>
        </w:rPr>
        <w:t>behavior</w:t>
      </w:r>
      <w:proofErr w:type="spellEnd"/>
      <w:r w:rsidRPr="008D4BCC">
        <w:rPr>
          <w:rFonts w:cs="Times New Roman"/>
          <w:szCs w:val="24"/>
          <w:shd w:fill="FFFFFF" w:color="auto" w:val="clear"/>
        </w:rPr>
        <w:t>: The mediating role of employee commitment and moderating role of emotional exhaustion. </w:t>
      </w:r>
      <w:proofErr w:type="gramStart"/>
      <w:r w:rsidRPr="008D4BCC">
        <w:rPr>
          <w:iCs/>
          <w:i/>
          <w:rFonts w:cs="Times New Roman"/>
          <w:szCs w:val="24"/>
          <w:shd w:fill="FFFFFF" w:color="auto" w:val="clear"/>
        </w:rPr>
        <w:t>Pollster Journal of Academic Research</w:t>
      </w:r>
      <w:r>
        <w:rPr>
          <w:rFonts w:cs="Times New Roman"/>
          <w:szCs w:val="24"/>
          <w:shd w:fill="FFFFFF" w:color="auto" w:val="clear"/>
        </w:rPr>
        <w:t>.</w:t>
      </w:r>
      <w:proofErr w:type="gramEnd"/>
      <w:r w:rsidRPr="008D4BCC">
        <w:rPr>
          <w:rFonts w:cs="Times New Roman"/>
          <w:szCs w:val="24"/>
          <w:shd w:fill="FFFFFF" w:color="auto" w:val="clear"/>
        </w:rPr>
        <w:t> </w:t>
      </w:r>
      <w:proofErr w:type="gramStart"/>
      <w:r w:rsidRPr="008D4BCC">
        <w:rPr>
          <w:rFonts w:cs="Times New Roman"/>
          <w:szCs w:val="24"/>
          <w:shd w:fill="FFFFFF" w:color="auto" w:val="clear"/>
        </w:rPr>
        <w:t>6(</w:t>
      </w:r>
      <w:r>
        <w:rPr>
          <w:rFonts w:cs="Times New Roman"/>
          <w:szCs w:val="24"/>
          <w:shd w:fill="FFFFFF" w:color="auto" w:val="clear"/>
        </w:rPr>
        <w:t>01).</w:t>
      </w:r>
      <w:proofErr w:type="gramEnd"/>
      <w:r w:rsidRPr="008D4BCC">
        <w:rPr>
          <w:rFonts w:cs="Times New Roman"/>
          <w:szCs w:val="24"/>
          <w:shd w:fill="FFFFFF" w:color="auto" w:val="clear"/>
        </w:rPr>
        <w:t xml:space="preserve"> </w:t>
      </w:r>
      <w:proofErr w:type="gramStart"/>
      <w:r w:rsidRPr="008D4BCC">
        <w:rPr>
          <w:rFonts w:cs="Times New Roman"/>
          <w:szCs w:val="24"/>
          <w:shd w:fill="FFFFFF" w:color="auto" w:val="clear"/>
        </w:rPr>
        <w:t>pp.22-47</w:t>
      </w:r>
      <w:proofErr w:type="gramEnd"/>
      <w:r w:rsidRPr="008D4BCC">
        <w:rPr>
          <w:rFonts w:cs="Times New Roman"/>
          <w:szCs w:val="24"/>
          <w:shd w:fill="FFFFFF" w:color="auto" w:val="clear"/>
        </w:rPr>
        <w:t>.</w:t>
      </w:r>
    </w:p>
    <w:p w:rsidR="00917038" w:rsidRDefault="00917038" w:rsidP="00917038" w:rsidRPr="008D4BCC">
      <w:pPr>
        <w:ind w:left="851"/>
        <w:ind w:hanging="851"/>
        <w:spacing w:line="240" w:lineRule="auto"/>
        <w:rPr>
          <w:u w:val="single"/>
          <w:rFonts w:cs="Times New Roman"/>
          <w:szCs w:val="24"/>
        </w:rPr>
      </w:pPr>
      <w:r>
        <w:rPr>
          <w:rFonts w:cs="Times New Roman"/>
          <w:szCs w:val="24"/>
          <w:shd w:fill="FFFFFF" w:color="auto" w:val="clear"/>
        </w:rPr>
        <w:t>Manu, A. (</w:t>
      </w:r>
      <w:r w:rsidRPr="008D4BCC">
        <w:rPr>
          <w:rFonts w:cs="Times New Roman"/>
          <w:szCs w:val="24"/>
          <w:shd w:fill="FFFFFF" w:color="auto" w:val="clear"/>
        </w:rPr>
        <w:t>2022</w:t>
      </w:r>
      <w:r>
        <w:rPr>
          <w:rFonts w:cs="Times New Roman"/>
          <w:szCs w:val="24"/>
          <w:shd w:fill="FFFFFF" w:color="auto" w:val="clear"/>
        </w:rPr>
        <w:t>)</w:t>
      </w:r>
      <w:r w:rsidRPr="008D4BCC">
        <w:rPr>
          <w:rFonts w:cs="Times New Roman"/>
          <w:szCs w:val="24"/>
          <w:shd w:fill="FFFFFF" w:color="auto" w:val="clear"/>
        </w:rPr>
        <w:t xml:space="preserve">. </w:t>
      </w:r>
      <w:proofErr w:type="gramStart"/>
      <w:r w:rsidRPr="008D4BCC">
        <w:rPr>
          <w:rFonts w:cs="Times New Roman"/>
          <w:szCs w:val="24"/>
          <w:shd w:fill="FFFFFF" w:color="auto" w:val="clear"/>
        </w:rPr>
        <w:t>Transformational leadership.</w:t>
      </w:r>
      <w:proofErr w:type="gramEnd"/>
      <w:r w:rsidRPr="008D4BCC">
        <w:rPr>
          <w:rFonts w:cs="Times New Roman"/>
          <w:szCs w:val="24"/>
          <w:shd w:fill="FFFFFF" w:color="auto" w:val="clear"/>
        </w:rPr>
        <w:t xml:space="preserve"> In </w:t>
      </w:r>
      <w:r w:rsidRPr="008D4BCC">
        <w:rPr>
          <w:iCs/>
          <w:i/>
          <w:rFonts w:cs="Times New Roman"/>
          <w:szCs w:val="24"/>
          <w:shd w:fill="FFFFFF" w:color="auto" w:val="clear"/>
        </w:rPr>
        <w:t>The Philosophy of Disruption: From Transition to Transformational Change</w:t>
      </w:r>
      <w:r w:rsidRPr="008D4BCC">
        <w:rPr>
          <w:rFonts w:cs="Times New Roman"/>
          <w:szCs w:val="24"/>
          <w:shd w:fill="FFFFFF" w:color="auto" w:val="clear"/>
        </w:rPr>
        <w:t> (pp. 67-77). Emerald Publishing Limited.</w:t>
      </w:r>
    </w:p>
    <w:sectPr w:rsidR="00917038" w:rsidRPr="008D4BCC" w:rsidSect="00A8713D">
      <w:docGrid w:linePitch="360"/>
      <w:pgSz w:w="11907" w:h="16839"/>
      <w:pgMar w:left="1440" w:right="1440" w:top="1440" w:bottom="1440" w:header="709" w:footer="709" w:gutter="0"/>
      <w:cols w:space="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7AF6755"/>
    <w:tmpl w:val="222A04E0"/>
    <w:lvl w:ilvl="0" w:tplc="0409000F">
      <w:numFmt w:val="decimal"/>
      <w:lvlText w:val="%1."/>
      <w:start w:val="1"/>
      <w:rPr>
        <w:rFonts w:hint="default"/>
      </w:rPr>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
    <w:multiLevelType w:val="hybridMultilevel"/>
    <w:nsid w:val="0D90732D"/>
    <w:tmpl w:val="A7A4B75C"/>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2">
    <w:multiLevelType w:val="hybridMultilevel"/>
    <w:nsid w:val="1AE6170F"/>
    <w:tmpl w:val="84D083B4"/>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3">
    <w:multiLevelType w:val="hybridMultilevel"/>
    <w:nsid w:val="22A672A1"/>
    <w:tmpl w:val="CC3CA42A"/>
    <w:lvl w:ilvl="0" w:tplc="7084D2A0">
      <w:numFmt w:val="bullet"/>
      <w:lvlText w:val=""/>
      <w:start w:val="1"/>
      <w:rPr>
        <w:rFonts w:ascii="Wingdings 2" w:hAnsi="Wingdings 2" w:hint="default"/>
      </w:rPr>
      <w:pPr>
        <w:ind w:left="720"/>
        <w:ind w:hanging="360"/>
        <w:tabs>
          <w:tab w:val="num" w:pos="720"/>
        </w:tabs>
      </w:pPr>
      <w:lvlJc w:val="left"/>
    </w:lvl>
    <w:lvl w:ilvl="1" w:tentative="1" w:tplc="C712B9E4">
      <w:numFmt w:val="bullet"/>
      <w:lvlText w:val=""/>
      <w:start w:val="1"/>
      <w:rPr>
        <w:rFonts w:ascii="Wingdings 2" w:hAnsi="Wingdings 2" w:hint="default"/>
      </w:rPr>
      <w:pPr>
        <w:ind w:left="1440"/>
        <w:ind w:hanging="360"/>
        <w:tabs>
          <w:tab w:val="num" w:pos="1440"/>
        </w:tabs>
      </w:pPr>
      <w:lvlJc w:val="left"/>
    </w:lvl>
    <w:lvl w:ilvl="2" w:tentative="1" w:tplc="0EFAE08E">
      <w:numFmt w:val="bullet"/>
      <w:lvlText w:val=""/>
      <w:start w:val="1"/>
      <w:rPr>
        <w:rFonts w:ascii="Wingdings 2" w:hAnsi="Wingdings 2" w:hint="default"/>
      </w:rPr>
      <w:pPr>
        <w:ind w:left="2160"/>
        <w:ind w:hanging="360"/>
        <w:tabs>
          <w:tab w:val="num" w:pos="2160"/>
        </w:tabs>
      </w:pPr>
      <w:lvlJc w:val="left"/>
    </w:lvl>
    <w:lvl w:ilvl="3" w:tentative="1" w:tplc="2A626F9A">
      <w:numFmt w:val="bullet"/>
      <w:lvlText w:val=""/>
      <w:start w:val="1"/>
      <w:rPr>
        <w:rFonts w:ascii="Wingdings 2" w:hAnsi="Wingdings 2" w:hint="default"/>
      </w:rPr>
      <w:pPr>
        <w:ind w:left="2880"/>
        <w:ind w:hanging="360"/>
        <w:tabs>
          <w:tab w:val="num" w:pos="2880"/>
        </w:tabs>
      </w:pPr>
      <w:lvlJc w:val="left"/>
    </w:lvl>
    <w:lvl w:ilvl="4" w:tentative="1" w:tplc="FECED40C">
      <w:numFmt w:val="bullet"/>
      <w:lvlText w:val=""/>
      <w:start w:val="1"/>
      <w:rPr>
        <w:rFonts w:ascii="Wingdings 2" w:hAnsi="Wingdings 2" w:hint="default"/>
      </w:rPr>
      <w:pPr>
        <w:ind w:left="3600"/>
        <w:ind w:hanging="360"/>
        <w:tabs>
          <w:tab w:val="num" w:pos="3600"/>
        </w:tabs>
      </w:pPr>
      <w:lvlJc w:val="left"/>
    </w:lvl>
    <w:lvl w:ilvl="5" w:tentative="1" w:tplc="83D02B98">
      <w:numFmt w:val="bullet"/>
      <w:lvlText w:val=""/>
      <w:start w:val="1"/>
      <w:rPr>
        <w:rFonts w:ascii="Wingdings 2" w:hAnsi="Wingdings 2" w:hint="default"/>
      </w:rPr>
      <w:pPr>
        <w:ind w:left="4320"/>
        <w:ind w:hanging="360"/>
        <w:tabs>
          <w:tab w:val="num" w:pos="4320"/>
        </w:tabs>
      </w:pPr>
      <w:lvlJc w:val="left"/>
    </w:lvl>
    <w:lvl w:ilvl="6" w:tentative="1" w:tplc="CC0EC372">
      <w:numFmt w:val="bullet"/>
      <w:lvlText w:val=""/>
      <w:start w:val="1"/>
      <w:rPr>
        <w:rFonts w:ascii="Wingdings 2" w:hAnsi="Wingdings 2" w:hint="default"/>
      </w:rPr>
      <w:pPr>
        <w:ind w:left="5040"/>
        <w:ind w:hanging="360"/>
        <w:tabs>
          <w:tab w:val="num" w:pos="5040"/>
        </w:tabs>
      </w:pPr>
      <w:lvlJc w:val="left"/>
    </w:lvl>
    <w:lvl w:ilvl="7" w:tentative="1" w:tplc="85F0C5CC">
      <w:numFmt w:val="bullet"/>
      <w:lvlText w:val=""/>
      <w:start w:val="1"/>
      <w:rPr>
        <w:rFonts w:ascii="Wingdings 2" w:hAnsi="Wingdings 2" w:hint="default"/>
      </w:rPr>
      <w:pPr>
        <w:ind w:left="5760"/>
        <w:ind w:hanging="360"/>
        <w:tabs>
          <w:tab w:val="num" w:pos="5760"/>
        </w:tabs>
      </w:pPr>
      <w:lvlJc w:val="left"/>
    </w:lvl>
    <w:lvl w:ilvl="8" w:tentative="1" w:tplc="B82ABE5C">
      <w:numFmt w:val="bullet"/>
      <w:lvlText w:val=""/>
      <w:start w:val="1"/>
      <w:rPr>
        <w:rFonts w:ascii="Wingdings 2" w:hAnsi="Wingdings 2" w:hint="default"/>
      </w:rPr>
      <w:pPr>
        <w:ind w:left="6480"/>
        <w:ind w:hanging="360"/>
        <w:tabs>
          <w:tab w:val="num" w:pos="6480"/>
        </w:tabs>
      </w:pPr>
      <w:lvlJc w:val="left"/>
    </w:lvl>
  </w:abstractNum>
  <w:abstractNum w:abstractNumId="4">
    <w:multiLevelType w:val="hybridMultilevel"/>
    <w:nsid w:val="30DA5964"/>
    <w:tmpl w:val="1582761A"/>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5">
    <w:multiLevelType w:val="hybridMultilevel"/>
    <w:nsid w:val="3304561B"/>
    <w:tmpl w:val="145A0F9E"/>
    <w:lvl w:ilvl="0" w:tplc="94506D22">
      <w:numFmt w:val="bullet"/>
      <w:lvlText w:val=""/>
      <w:start w:val="0"/>
      <w:rPr>
        <w:rFonts w:ascii="Times New Roman" w:cs="Times New Roman" w:hAnsi="Times New Roman" w:eastAsiaTheme="minorHAnsi"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6">
    <w:multiLevelType w:val="hybridMultilevel"/>
    <w:nsid w:val="43EB5E3A"/>
    <w:tmpl w:val="58567716"/>
    <w:lvl w:ilvl="0" w:tplc="04090019">
      <w:numFmt w:val="lowerLetter"/>
      <w:lvlText w:val="%1."/>
      <w:start w:val="1"/>
      <w:rPr>
        <w:rFonts w:hint="default"/>
      </w:rPr>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7">
    <w:multiLevelType w:val="hybridMultilevel"/>
    <w:nsid w:val="4EF1410A"/>
    <w:tmpl w:val="064AAABC"/>
    <w:lvl w:ilvl="0" w:tplc="0AD00A22">
      <w:numFmt w:val="lowerLetter"/>
      <w:lvlText w:val="%1."/>
      <w:start w:val="1"/>
      <w:rPr>
        <w:rFonts w:hint="default"/>
      </w:rPr>
      <w:pPr>
        <w:ind w:left="1080"/>
        <w:ind w:hanging="360"/>
      </w:pPr>
      <w:lvlJc w:val="left"/>
    </w:lvl>
    <w:lvl w:ilvl="1" w:tentative="1" w:tplc="04090019">
      <w:numFmt w:val="lowerLetter"/>
      <w:lvlText w:val="%2."/>
      <w:start w:val="1"/>
      <w:pPr>
        <w:ind w:left="1800"/>
        <w:ind w:hanging="360"/>
      </w:pPr>
      <w:lvlJc w:val="left"/>
    </w:lvl>
    <w:lvl w:ilvl="2" w:tentative="1" w:tplc="0409001B">
      <w:numFmt w:val="lowerRoman"/>
      <w:lvlText w:val="%3."/>
      <w:start w:val="1"/>
      <w:pPr>
        <w:ind w:left="2520"/>
        <w:ind w:hanging="180"/>
      </w:pPr>
      <w:lvlJc w:val="right"/>
    </w:lvl>
    <w:lvl w:ilvl="3" w:tentative="1" w:tplc="0409000F">
      <w:numFmt w:val="decimal"/>
      <w:lvlText w:val="%4."/>
      <w:start w:val="1"/>
      <w:pPr>
        <w:ind w:left="3240"/>
        <w:ind w:hanging="360"/>
      </w:pPr>
      <w:lvlJc w:val="left"/>
    </w:lvl>
    <w:lvl w:ilvl="4" w:tentative="1" w:tplc="04090019">
      <w:numFmt w:val="lowerLetter"/>
      <w:lvlText w:val="%5."/>
      <w:start w:val="1"/>
      <w:pPr>
        <w:ind w:left="3960"/>
        <w:ind w:hanging="360"/>
      </w:pPr>
      <w:lvlJc w:val="left"/>
    </w:lvl>
    <w:lvl w:ilvl="5" w:tentative="1" w:tplc="0409001B">
      <w:numFmt w:val="lowerRoman"/>
      <w:lvlText w:val="%6."/>
      <w:start w:val="1"/>
      <w:pPr>
        <w:ind w:left="4680"/>
        <w:ind w:hanging="180"/>
      </w:pPr>
      <w:lvlJc w:val="right"/>
    </w:lvl>
    <w:lvl w:ilvl="6" w:tentative="1" w:tplc="0409000F">
      <w:numFmt w:val="decimal"/>
      <w:lvlText w:val="%7."/>
      <w:start w:val="1"/>
      <w:pPr>
        <w:ind w:left="5400"/>
        <w:ind w:hanging="360"/>
      </w:pPr>
      <w:lvlJc w:val="left"/>
    </w:lvl>
    <w:lvl w:ilvl="7" w:tentative="1" w:tplc="04090019">
      <w:numFmt w:val="lowerLetter"/>
      <w:lvlText w:val="%8."/>
      <w:start w:val="1"/>
      <w:pPr>
        <w:ind w:left="6120"/>
        <w:ind w:hanging="360"/>
      </w:pPr>
      <w:lvlJc w:val="left"/>
    </w:lvl>
    <w:lvl w:ilvl="8" w:tentative="1" w:tplc="0409001B">
      <w:numFmt w:val="lowerRoman"/>
      <w:lvlText w:val="%9."/>
      <w:start w:val="1"/>
      <w:pPr>
        <w:ind w:left="6840"/>
        <w:ind w:hanging="180"/>
      </w:pPr>
      <w:lvlJc w:val="right"/>
    </w:lvl>
  </w:abstractNum>
  <w:abstractNum w:abstractNumId="8">
    <w:multiLevelType w:val="hybridMultilevel"/>
    <w:nsid w:val="57B20AF3"/>
    <w:tmpl w:val="8E0012CA"/>
    <w:lvl w:ilvl="0" w:tplc="04090019">
      <w:numFmt w:val="lowerLetter"/>
      <w:lvlText w:val="%1."/>
      <w:start w:val="1"/>
      <w:rPr>
        <w:rFonts w:hint="default"/>
      </w:rPr>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9">
    <w:multiLevelType w:val="hybridMultilevel"/>
    <w:nsid w:val="5C63189F"/>
    <w:tmpl w:val="774C1E94"/>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0">
    <w:multiLevelType w:val="hybridMultilevel"/>
    <w:nsid w:val="5FAF7A20"/>
    <w:tmpl w:val="D55496F4"/>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1">
    <w:multiLevelType w:val="hybridMultilevel"/>
    <w:nsid w:val="721B52FB"/>
    <w:tmpl w:val="3A263220"/>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2">
    <w:multiLevelType w:val="hybridMultilevel"/>
    <w:nsid w:val="7A974D9A"/>
    <w:tmpl w:val="8BFCC1DA"/>
    <w:lvl w:ilvl="0" w:tplc="0409000F">
      <w:numFmt w:val="decimal"/>
      <w:lvlText w:val="%1."/>
      <w:start w:val="1"/>
      <w:rPr>
        <w:rFonts w:hint="default"/>
      </w:rPr>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3">
    <w:multiLevelType w:val="hybridMultilevel"/>
    <w:nsid w:val="7BC455C9"/>
    <w:tmpl w:val="7D1CFB4C"/>
    <w:lvl w:ilvl="0" w:tplc="0409000F">
      <w:numFmt w:val="decimal"/>
      <w:lvlText w:val="%1."/>
      <w:start w:val="1"/>
      <w:rPr>
        <w:rFonts w:hint="default"/>
      </w:rPr>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4">
    <w:multiLevelType w:val="hybridMultilevel"/>
    <w:nsid w:val="7F28671D"/>
    <w:tmpl w:val="C03664D8"/>
    <w:lvl w:ilvl="0" w:tplc="299ED9BE">
      <w:numFmt w:val="decimal"/>
      <w:lvlText w:val="%1."/>
      <w:start w:val="1"/>
      <w:rPr>
        <w:b/>
        <w:rFonts w:hint="default"/>
      </w:rPr>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4"/>
  </w:num>
  <w:num w:numId="2">
    <w:abstractNumId w:val="2"/>
  </w:num>
  <w:num w:numId="3">
    <w:abstractNumId w:val="10"/>
  </w:num>
  <w:num w:numId="4">
    <w:abstractNumId w:val="12"/>
  </w:num>
  <w:num w:numId="5">
    <w:abstractNumId w:val="14"/>
  </w:num>
  <w:num w:numId="6">
    <w:abstractNumId w:val="6"/>
  </w:num>
  <w:num w:numId="7">
    <w:abstractNumId w:val="8"/>
  </w:num>
  <w:num w:numId="8">
    <w:abstractNumId w:val="13"/>
  </w:num>
  <w:num w:numId="9">
    <w:abstractNumId w:val="1"/>
  </w:num>
  <w:num w:numId="10">
    <w:abstractNumId w:val="11"/>
  </w:num>
  <w:num w:numId="11">
    <w:abstractNumId w:val="0"/>
  </w:num>
  <w:num w:numId="12">
    <w:abstractNumId w:val="7"/>
  </w:num>
  <w:num w:numId="13">
    <w:abstractNumId w:val="9"/>
  </w:num>
  <w:num w:numId="14">
    <w:abstractNumId w:val="5"/>
  </w:num>
  <w:num w:numId="15">
    <w:abstractNumId w:val="3"/>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zoom w:percent="87"/>
  <w:proofState w:spelling="clean" w:grammar="clean"/>
  <w:defaultTabStop w:val="720"/>
  <w:drawingGridHorizontalSpacing w:val="120"/>
  <w:displayHorizontalDrawingGridEvery w:val="2"/>
  <w:characterSpacingControl w:val="doNotCompress"/>
  <w:compat/>
  <m:mathPr>
    <m:mathFont m:val="Cambria Math"/>
    <m:brkBin m:val="before"/>
    <m:brkBinSub m:val="--"/>
    <m:smallFrac/>
    <m:dispDef/>
    <m:lMargin m:val="0"/>
    <m:rMargin m:val="0"/>
    <m:defJc m:val="centerGroup"/>
    <m:wrapIndent m:val="1440"/>
    <m:intLim m:val="subSup"/>
    <m:naryLim m:val="undOvr"/>
  </m:mathPr>
  <w:themeFontLang w:val="en-IN" w:bidi="s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lang w:val="en-US" w:eastAsia="en-US" w:bidi="ar-SA"/>
        <w:rFonts w:ascii="Calibri" w:eastAsiaTheme="minorHAnsi"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182"/>
    <w:pPr>
      <w:jc w:val="both"/>
      <w:spacing w:line="360" w:lineRule="auto"/>
    </w:pPr>
    <w:rPr>
      <w:lang w:val="en-GB"/>
      <w:rFonts w:ascii="Times New Roman" w:hAnsi="Times New Roman"/>
      <w:sz w:val="24"/>
    </w:rPr>
  </w:style>
  <w:style w:type="paragraph" w:styleId="Heading1">
    <w:name w:val="Heading 1"/>
    <w:qFormat/>
    <w:basedOn w:val="Normal"/>
    <w:next w:val="Normal"/>
    <w:link w:val="Heading1Char"/>
    <w:uiPriority w:val="9"/>
    <w:rsid w:val="00832FC9"/>
    <w:pPr>
      <w:keepNext/>
      <w:keepLines/>
      <w:outlineLvl w:val="0"/>
      <w:spacing w:before="480" w:after="0"/>
    </w:pPr>
    <w:rPr>
      <w:bCs/>
      <w:b/>
      <w:rFonts w:eastAsiaTheme="majorEastAsia" w:cstheme="majorBidi"/>
      <w:sz w:val="28"/>
      <w:szCs w:val="28"/>
    </w:rPr>
  </w:style>
  <w:style w:type="paragraph" w:styleId="Heading2">
    <w:name w:val="Heading 2"/>
    <w:qFormat/>
    <w:basedOn w:val="Normal"/>
    <w:next w:val="Normal"/>
    <w:link w:val="Heading2Char"/>
    <w:uiPriority w:val="9"/>
    <w:unhideWhenUsed/>
    <w:rsid w:val="00591182"/>
    <w:pPr>
      <w:keepNext/>
      <w:keepLines/>
      <w:outlineLvl w:val="1"/>
      <w:spacing w:before="200" w:after="0"/>
    </w:pPr>
    <w:rPr>
      <w:bCs/>
      <w:u w:val="single"/>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qFormat/>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832FC9"/>
    <w:rPr>
      <w:bCs/>
      <w:b/>
      <w:rFonts w:ascii="Times New Roman" w:hAnsi="Times New Roman" w:eastAsiaTheme="majorEastAsia" w:cstheme="majorBidi"/>
      <w:sz w:val="28"/>
      <w:szCs w:val="28"/>
    </w:rPr>
  </w:style>
  <w:style w:type="character" w:styleId="Heading2Char">
    <w:name w:val="Heading 2 Char"/>
    <w:basedOn w:val="DefaultParagraphFont"/>
    <w:link w:val="Heading2"/>
    <w:uiPriority w:val="9"/>
    <w:rsid w:val="00591182"/>
    <w:rPr>
      <w:bCs/>
      <w:u w:val="single"/>
      <w:rFonts w:ascii="Times New Roman" w:hAnsi="Times New Roman" w:eastAsiaTheme="majorEastAsia" w:cstheme="majorBidi"/>
      <w:sz w:val="24"/>
      <w:szCs w:val="26"/>
    </w:rPr>
  </w:style>
  <w:style w:type="paragraph" w:styleId="TOCHeading">
    <w:name w:val="TOC Heading"/>
    <w:qFormat/>
    <w:basedOn w:val="Heading1"/>
    <w:next w:val="Normal"/>
    <w:uiPriority w:val="39"/>
    <w:semiHidden/>
    <w:unhideWhenUsed/>
    <w:rsid w:val="000721E7"/>
    <w:pPr>
      <w:outlineLvl w:val="9"/>
      <w:jc w:val="left"/>
      <w:spacing w:line="276" w:lineRule="auto"/>
    </w:pPr>
    <w:rPr>
      <w:lang w:val="en-US"/>
      <w:color w:val="365F91"/>
      <w:rFonts w:ascii="Cambria" w:hAnsiTheme="majorHAnsi"/>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ind w:left="240"/>
      <w:spacing w:after="100"/>
    </w:pPr>
  </w:style>
  <w:style w:type="character" w:styleId="Hyperlink">
    <w:name w:val="Hyperlink"/>
    <w:basedOn w:val="DefaultParagraphFont"/>
    <w:uiPriority w:val="99"/>
    <w:unhideWhenUsed/>
    <w:rsid w:val="000721E7"/>
    <w:rPr>
      <w:u w:val="single"/>
      <w:color w:val="0000FF"/>
    </w:rPr>
  </w:style>
  <w:style w:type="paragraph" w:styleId="BalloonText">
    <w:name w:val="Balloon Text"/>
    <w:basedOn w:val="Normal"/>
    <w:link w:val="BalloonTextChar"/>
    <w:uiPriority w:val="99"/>
    <w:semiHidden/>
    <w:unhideWhenUsed/>
    <w:rsid w:val="000721E7"/>
    <w:pPr>
      <w:spacing w:after="0" w:line="240" w:lineRule="auto"/>
    </w:pPr>
    <w:rPr>
      <w:rFonts w:ascii="Tahoma" w:cs="Tahoma" w:hAnsi="Tahoma"/>
      <w:sz w:val="16"/>
      <w:szCs w:val="16"/>
    </w:rPr>
  </w:style>
  <w:style w:type="character" w:styleId="BalloonTextChar">
    <w:name w:val="Balloon Text Char"/>
    <w:basedOn w:val="DefaultParagraphFont"/>
    <w:link w:val="BalloonText"/>
    <w:uiPriority w:val="99"/>
    <w:semiHidden/>
    <w:rsid w:val="000721E7"/>
    <w:rPr>
      <w:lang w:val="en-GB"/>
      <w:rFonts w:ascii="Tahoma" w:cs="Tahoma" w:hAnsi="Tahoma"/>
      <w:sz w:val="16"/>
      <w:szCs w:val="16"/>
    </w:rPr>
  </w:style>
  <w:style w:type="paragraph" w:styleId="ListParagraph">
    <w:name w:val="List Paragraph"/>
    <w:qFormat/>
    <w:basedOn w:val="Normal"/>
    <w:uiPriority w:val="34"/>
    <w:rsid w:val="002B4083"/>
    <w:pPr>
      <w:ind w:left="720"/>
      <w:contextualSpacing/>
    </w:pPr>
  </w:style>
  <w:style w:type="table" w:styleId="TableGrid">
    <w:name w:val="Table Grid"/>
    <w:basedOn w:val="TableNormal"/>
    <w:pPr>
      <w:spacing w:after="0" w:line="240" w:lineRule="auto"/>
    </w:pPr>
    <w:tblPr>
      <w:tblCellMar>
        <w:top w:w="0" w:type="dxa"/>
        <w:left w:w="108" w:type="dxa"/>
        <w:bottom w:w="0" w:type="dxa"/>
        <w:right w:w="108" w:type="dxa"/>
      </w:tblCellMar>
      <w:tblBorders>
        <w:top w:val="single" w:sz="4" w:color="000000" w:space="0" w:themeColor="text1"/>
        <w:bottom w:val="single" w:sz="4" w:color="000000" w:space="0" w:themeColor="text1"/>
        <w:left w:val="single" w:sz="4" w:color="000000" w:space="0" w:themeColor="text1"/>
        <w:right w:val="single" w:sz="4" w:color="000000" w:space="0" w:themeColor="text1"/>
        <w:insideH w:val="single" w:sz="4" w:color="000000" w:space="0" w:themeColor="text1"/>
        <w:insideV w:val="single" w:sz="4" w:color="000000" w:space="0" w:themeColor="text1"/>
      </w:tblBorders>
      <w:tblInd w:w="0" w:type="dxa"/>
    </w:tblPr>
    <w:uiPriority w:val="59"/>
    <w:rsid w:val="0024562E"/>
  </w:style>
  <w:style w:type="character" w:styleId="PlaceholderText">
    <w:name w:val="Placeholder Text"/>
    <w:basedOn w:val="DefaultParagraphFont"/>
    <w:uiPriority w:val="99"/>
    <w:semiHidden/>
    <w:rsid w:val="0083041A"/>
    <w:rPr>
      <w:color w:val="808080"/>
    </w:rPr>
  </w:style>
  <w:style w:type="character" w:styleId="contentpasted0">
    <w:name w:val="contentpasted0"/>
    <w:basedOn w:val="DefaultParagraphFont"/>
    <w:rsid w:val="00715AFC"/>
  </w:style>
  <w:style w:type="paragraph" w:styleId="Caption">
    <w:name w:val="caption"/>
    <w:qFormat/>
    <w:basedOn w:val="Normal"/>
    <w:next w:val="Normal"/>
    <w:uiPriority w:val="35"/>
    <w:unhideWhenUsed/>
    <w:rsid w:val="00C170AE"/>
    <w:pPr>
      <w:spacing w:line="240" w:lineRule="auto"/>
    </w:pPr>
    <w:rPr>
      <w:iCs/>
      <w:i/>
      <w:color w:val="1F497D"/>
      <w:sz w:val="18"/>
      <w:szCs w:val="18"/>
    </w:rPr>
  </w:style>
  <w:style w:type="paragraph" w:styleId="NormalWeb">
    <w:name w:val="Normal (Web)"/>
    <w:basedOn w:val="Normal"/>
    <w:uiPriority w:val="99"/>
    <w:semiHidden/>
    <w:unhideWhenUsed/>
    <w:rsid w:val="00C10F9D"/>
    <w:pPr>
      <w:jc w:val="left"/>
      <w:spacing w:before="100" w:beforeAutospacing="1" w:after="100" w:afterAutospacing="1" w:line="240" w:lineRule="auto"/>
    </w:pPr>
    <w:rPr>
      <w:lang w:val="en-IN" w:eastAsia="en-IN"/>
      <w:rFonts w:cs="Times New Roman" w:eastAsia="Times New Roman"/>
      <w:szCs w:val="24"/>
    </w:rPr>
  </w:style>
  <w:style w:type="paragraph" w:styleId="BodyText">
    <w:name w:val="Body Text"/>
    <w:qFormat/>
    <w:basedOn w:val="Normal"/>
    <w:link w:val="BodyTextChar"/>
    <w:uiPriority w:val="1"/>
    <w:rsid w:val="0016027A"/>
    <w:pPr>
      <w:widowControl w:val="0"/>
      <w:autoSpaceDE w:val="0"/>
      <w:autoSpaceDN w:val="0"/>
      <w:jc w:val="left"/>
      <w:spacing w:after="0" w:line="240" w:lineRule="auto"/>
    </w:pPr>
    <w:rPr>
      <w:lang w:val="en-US"/>
      <w:rFonts w:cs="Times New Roman" w:eastAsia="Times New Roman"/>
      <w:sz w:val="18"/>
      <w:szCs w:val="18"/>
    </w:rPr>
  </w:style>
  <w:style w:type="character" w:styleId="BodyTextChar">
    <w:name w:val="Body Text Char"/>
    <w:basedOn w:val="DefaultParagraphFont"/>
    <w:link w:val="BodyText"/>
    <w:uiPriority w:val="1"/>
    <w:rsid w:val="0016027A"/>
    <w:rPr>
      <w:rFonts w:ascii="Times New Roman" w:cs="Times New Roman" w:eastAsia="Times New Roman" w:hAnsi="Times New Roman"/>
      <w:sz w:val="18"/>
      <w:szCs w:val="18"/>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r="http://schemas.openxmlformats.org/officeDocument/2006/relationships" xmlns:w="http://schemas.openxmlformats.org/wordprocessingml/2006/main">
  <w:divs>
    <w:div w:id="31007195">
      <w:bodyDiv w:val="1"/>
      <w:marLeft w:val="0"/>
      <w:marRight w:val="0"/>
      <w:marTop w:val="0"/>
      <w:marBottom w:val="0"/>
      <w:divBdr>
        <w:top w:val="none" w:sz="0" w:space="0" w:color="auto"/>
        <w:left w:val="none" w:sz="0" w:space="0" w:color="auto"/>
        <w:bottom w:val="none" w:sz="0" w:space="0" w:color="auto"/>
        <w:right w:val="none" w:sz="0" w:space="0" w:color="auto"/>
      </w:divBdr>
    </w:div>
    <w:div w:id="144905465">
      <w:bodyDiv w:val="1"/>
      <w:marLeft w:val="0"/>
      <w:marRight w:val="0"/>
      <w:marTop w:val="0"/>
      <w:marBottom w:val="0"/>
      <w:divBdr>
        <w:top w:val="none" w:sz="0" w:space="0" w:color="auto"/>
        <w:left w:val="none" w:sz="0" w:space="0" w:color="auto"/>
        <w:bottom w:val="none" w:sz="0" w:space="0" w:color="auto"/>
        <w:right w:val="none" w:sz="0" w:space="0" w:color="auto"/>
      </w:divBdr>
    </w:div>
    <w:div w:id="201018325">
      <w:bodyDiv w:val="1"/>
      <w:marLeft w:val="0"/>
      <w:marRight w:val="0"/>
      <w:marTop w:val="0"/>
      <w:marBottom w:val="0"/>
      <w:divBdr>
        <w:top w:val="none" w:sz="0" w:space="0" w:color="auto"/>
        <w:left w:val="none" w:sz="0" w:space="0" w:color="auto"/>
        <w:bottom w:val="none" w:sz="0" w:space="0" w:color="auto"/>
        <w:right w:val="none" w:sz="0" w:space="0" w:color="auto"/>
      </w:divBdr>
    </w:div>
    <w:div w:id="280112408">
      <w:bodyDiv w:val="1"/>
      <w:marLeft w:val="0"/>
      <w:marRight w:val="0"/>
      <w:marTop w:val="0"/>
      <w:marBottom w:val="0"/>
      <w:divBdr>
        <w:top w:val="none" w:sz="0" w:space="0" w:color="auto"/>
        <w:left w:val="none" w:sz="0" w:space="0" w:color="auto"/>
        <w:bottom w:val="none" w:sz="0" w:space="0" w:color="auto"/>
        <w:right w:val="none" w:sz="0" w:space="0" w:color="auto"/>
      </w:divBdr>
    </w:div>
    <w:div w:id="510685834">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675156018">
      <w:bodyDiv w:val="1"/>
      <w:marLeft w:val="0"/>
      <w:marRight w:val="0"/>
      <w:marTop w:val="0"/>
      <w:marBottom w:val="0"/>
      <w:divBdr>
        <w:top w:val="none" w:sz="0" w:space="0" w:color="auto"/>
        <w:left w:val="none" w:sz="0" w:space="0" w:color="auto"/>
        <w:bottom w:val="none" w:sz="0" w:space="0" w:color="auto"/>
        <w:right w:val="none" w:sz="0" w:space="0" w:color="auto"/>
      </w:divBdr>
    </w:div>
    <w:div w:id="683752729">
      <w:bodyDiv w:val="1"/>
      <w:marLeft w:val="0"/>
      <w:marRight w:val="0"/>
      <w:marTop w:val="0"/>
      <w:marBottom w:val="0"/>
      <w:divBdr>
        <w:top w:val="none" w:sz="0" w:space="0" w:color="auto"/>
        <w:left w:val="none" w:sz="0" w:space="0" w:color="auto"/>
        <w:bottom w:val="none" w:sz="0" w:space="0" w:color="auto"/>
        <w:right w:val="none" w:sz="0" w:space="0" w:color="auto"/>
      </w:divBdr>
    </w:div>
    <w:div w:id="896402733">
      <w:bodyDiv w:val="1"/>
      <w:marLeft w:val="0"/>
      <w:marRight w:val="0"/>
      <w:marTop w:val="0"/>
      <w:marBottom w:val="0"/>
      <w:divBdr>
        <w:top w:val="none" w:sz="0" w:space="0" w:color="auto"/>
        <w:left w:val="none" w:sz="0" w:space="0" w:color="auto"/>
        <w:bottom w:val="none" w:sz="0" w:space="0" w:color="auto"/>
        <w:right w:val="none" w:sz="0" w:space="0" w:color="auto"/>
      </w:divBdr>
    </w:div>
    <w:div w:id="1076170304">
      <w:bodyDiv w:val="1"/>
      <w:marLeft w:val="0"/>
      <w:marRight w:val="0"/>
      <w:marTop w:val="0"/>
      <w:marBottom w:val="0"/>
      <w:divBdr>
        <w:top w:val="none" w:sz="0" w:space="0" w:color="auto"/>
        <w:left w:val="none" w:sz="0" w:space="0" w:color="auto"/>
        <w:bottom w:val="none" w:sz="0" w:space="0" w:color="auto"/>
        <w:right w:val="none" w:sz="0" w:space="0" w:color="auto"/>
      </w:divBdr>
      <w:divsChild>
        <w:div w:id="1587810694">
          <w:marLeft w:val="576"/>
          <w:marRight w:val="0"/>
          <w:marTop w:val="120"/>
          <w:marBottom w:val="0"/>
          <w:divBdr>
            <w:top w:val="none" w:sz="0" w:space="0" w:color="auto"/>
            <w:left w:val="none" w:sz="0" w:space="0" w:color="auto"/>
            <w:bottom w:val="none" w:sz="0" w:space="0" w:color="auto"/>
            <w:right w:val="none" w:sz="0" w:space="0" w:color="auto"/>
          </w:divBdr>
        </w:div>
        <w:div w:id="1561165807">
          <w:marLeft w:val="576"/>
          <w:marRight w:val="0"/>
          <w:marTop w:val="120"/>
          <w:marBottom w:val="0"/>
          <w:divBdr>
            <w:top w:val="none" w:sz="0" w:space="0" w:color="auto"/>
            <w:left w:val="none" w:sz="0" w:space="0" w:color="auto"/>
            <w:bottom w:val="none" w:sz="0" w:space="0" w:color="auto"/>
            <w:right w:val="none" w:sz="0" w:space="0" w:color="auto"/>
          </w:divBdr>
        </w:div>
        <w:div w:id="128940326">
          <w:marLeft w:val="576"/>
          <w:marRight w:val="0"/>
          <w:marTop w:val="120"/>
          <w:marBottom w:val="0"/>
          <w:divBdr>
            <w:top w:val="none" w:sz="0" w:space="0" w:color="auto"/>
            <w:left w:val="none" w:sz="0" w:space="0" w:color="auto"/>
            <w:bottom w:val="none" w:sz="0" w:space="0" w:color="auto"/>
            <w:right w:val="none" w:sz="0" w:space="0" w:color="auto"/>
          </w:divBdr>
        </w:div>
      </w:divsChild>
    </w:div>
    <w:div w:id="1445074305">
      <w:bodyDiv w:val="1"/>
      <w:marLeft w:val="0"/>
      <w:marRight w:val="0"/>
      <w:marTop w:val="0"/>
      <w:marBottom w:val="0"/>
      <w:divBdr>
        <w:top w:val="none" w:sz="0" w:space="0" w:color="auto"/>
        <w:left w:val="none" w:sz="0" w:space="0" w:color="auto"/>
        <w:bottom w:val="none" w:sz="0" w:space="0" w:color="auto"/>
        <w:right w:val="none" w:sz="0" w:space="0" w:color="auto"/>
      </w:divBdr>
    </w:div>
    <w:div w:id="1621910828">
      <w:bodyDiv w:val="1"/>
      <w:marLeft w:val="0"/>
      <w:marRight w:val="0"/>
      <w:marTop w:val="0"/>
      <w:marBottom w:val="0"/>
      <w:divBdr>
        <w:top w:val="none" w:sz="0" w:space="0" w:color="auto"/>
        <w:left w:val="none" w:sz="0" w:space="0" w:color="auto"/>
        <w:bottom w:val="none" w:sz="0" w:space="0" w:color="auto"/>
        <w:right w:val="none" w:sz="0" w:space="0" w:color="auto"/>
      </w:divBdr>
    </w:div>
    <w:div w:id="1636521268">
      <w:bodyDiv w:val="1"/>
      <w:marLeft w:val="0"/>
      <w:marRight w:val="0"/>
      <w:marTop w:val="0"/>
      <w:marBottom w:val="0"/>
      <w:divBdr>
        <w:top w:val="none" w:sz="0" w:space="0" w:color="auto"/>
        <w:left w:val="none" w:sz="0" w:space="0" w:color="auto"/>
        <w:bottom w:val="none" w:sz="0" w:space="0" w:color="auto"/>
        <w:right w:val="none" w:sz="0" w:space="0" w:color="auto"/>
      </w:divBdr>
    </w:div>
    <w:div w:id="1774593224">
      <w:bodyDiv w:val="1"/>
      <w:marLeft w:val="0"/>
      <w:marRight w:val="0"/>
      <w:marTop w:val="0"/>
      <w:marBottom w:val="0"/>
      <w:divBdr>
        <w:top w:val="none" w:sz="0" w:space="0" w:color="auto"/>
        <w:left w:val="none" w:sz="0" w:space="0" w:color="auto"/>
        <w:bottom w:val="none" w:sz="0" w:space="0" w:color="auto"/>
        <w:right w:val="none" w:sz="0" w:space="0" w:color="auto"/>
      </w:divBdr>
    </w:div>
    <w:div w:id="1819296916">
      <w:bodyDiv w:val="1"/>
      <w:marLeft w:val="0"/>
      <w:marRight w:val="0"/>
      <w:marTop w:val="0"/>
      <w:marBottom w:val="0"/>
      <w:divBdr>
        <w:top w:val="none" w:sz="0" w:space="0" w:color="auto"/>
        <w:left w:val="none" w:sz="0" w:space="0" w:color="auto"/>
        <w:bottom w:val="none" w:sz="0" w:space="0" w:color="auto"/>
        <w:right w:val="none" w:sz="0" w:space="0" w:color="auto"/>
      </w:divBdr>
    </w:div>
    <w:div w:id="1821340224">
      <w:bodyDiv w:val="1"/>
      <w:marLeft w:val="0"/>
      <w:marRight w:val="0"/>
      <w:marTop w:val="0"/>
      <w:marBottom w:val="0"/>
      <w:divBdr>
        <w:top w:val="none" w:sz="0" w:space="0" w:color="auto"/>
        <w:left w:val="none" w:sz="0" w:space="0" w:color="auto"/>
        <w:bottom w:val="none" w:sz="0" w:space="0" w:color="auto"/>
        <w:right w:val="none" w:sz="0" w:space="0" w:color="auto"/>
      </w:divBdr>
    </w:div>
    <w:div w:id="2080209781">
      <w:bodyDiv w:val="1"/>
      <w:marLeft w:val="0"/>
      <w:marRight w:val="0"/>
      <w:marTop w:val="0"/>
      <w:marBottom w:val="0"/>
      <w:divBdr>
        <w:top w:val="none" w:sz="0" w:space="0" w:color="auto"/>
        <w:left w:val="none" w:sz="0" w:space="0" w:color="auto"/>
        <w:bottom w:val="none" w:sz="0" w:space="0" w:color="auto"/>
        <w:right w:val="none" w:sz="0" w:space="0" w:color="auto"/>
      </w:divBdr>
    </w:div>
    <w:div w:id="2080714351">
      <w:bodyDiv w:val="1"/>
      <w:marLeft w:val="0"/>
      <w:marRight w:val="0"/>
      <w:marTop w:val="0"/>
      <w:marBottom w:val="0"/>
      <w:divBdr>
        <w:top w:val="none" w:sz="0" w:space="0" w:color="auto"/>
        <w:left w:val="none" w:sz="0" w:space="0" w:color="auto"/>
        <w:bottom w:val="none" w:sz="0" w:space="0" w:color="auto"/>
        <w:right w:val="none" w:sz="0" w:space="0" w:color="auto"/>
      </w:divBdr>
    </w:div>
    <w:div w:id="210391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0CBDF7-090D-4E91-855B-EC85AA33B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676</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BST-033</cp:lastModifiedBy>
  <cp:revision>2</cp:revision>
  <dcterms:created xsi:type="dcterms:W3CDTF">2024-07-02T10:44:00Z</dcterms:created>
  <dcterms:modified xsi:type="dcterms:W3CDTF">2024-07-02T10:44:00Z</dcterms:modified>
</cp:coreProperties>
</file>