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063F" w:rsidRDefault="00E60CC5">
      <w:pPr>
        <w:pStyle w:val="Body"/>
      </w:pPr>
      <w:r>
        <w:rPr>
          <w:noProof/>
        </w:rPr>
        <w:drawing>
          <wp:inline distT="0" distB="0" distL="0" distR="0">
            <wp:extent cx="2012110" cy="792001"/>
            <wp:effectExtent l="0" t="0" r="0" b="0"/>
            <wp:docPr id="1073741825" name="officeArt object" descr="C:\Users\H.cale\Documents\My Received Files\logomain.jpg"/>
            <wp:cNvGraphicFramePr/>
            <a:graphic xmlns:a="http://schemas.openxmlformats.org/drawingml/2006/main">
              <a:graphicData uri="http://schemas.openxmlformats.org/drawingml/2006/picture">
                <pic:pic xmlns:pic="http://schemas.openxmlformats.org/drawingml/2006/picture">
                  <pic:nvPicPr>
                    <pic:cNvPr id="1073741825" name="image1.jpg" descr="C:\Users\H.cale\Documents\My Received Files\logomain.jpg"/>
                    <pic:cNvPicPr>
                      <a:picLocks noChangeAspect="1"/>
                    </pic:cNvPicPr>
                  </pic:nvPicPr>
                  <pic:blipFill>
                    <a:blip r:embed="rId7">
                      <a:extLst/>
                    </a:blip>
                    <a:stretch>
                      <a:fillRect/>
                    </a:stretch>
                  </pic:blipFill>
                  <pic:spPr>
                    <a:xfrm>
                      <a:off x="0" y="0"/>
                      <a:ext cx="2012110" cy="792001"/>
                    </a:xfrm>
                    <a:prstGeom prst="rect">
                      <a:avLst/>
                    </a:prstGeom>
                    <a:ln w="12700" cap="flat">
                      <a:noFill/>
                      <a:miter lim="400000"/>
                    </a:ln>
                    <a:effectLst/>
                  </pic:spPr>
                </pic:pic>
              </a:graphicData>
            </a:graphic>
          </wp:inline>
        </w:drawing>
      </w:r>
    </w:p>
    <w:p w:rsidR="006B063F" w:rsidRDefault="006B063F">
      <w:pPr>
        <w:pStyle w:val="Body"/>
      </w:pPr>
    </w:p>
    <w:p w:rsidR="006B063F" w:rsidRDefault="00E60CC5">
      <w:pPr>
        <w:pStyle w:val="Modcode"/>
        <w:jc w:val="left"/>
      </w:pPr>
      <w:r>
        <w:t xml:space="preserve">LEVEL 4    </w:t>
      </w:r>
    </w:p>
    <w:p w:rsidR="006B063F" w:rsidRDefault="00E60CC5">
      <w:pPr>
        <w:pStyle w:val="Modcode"/>
        <w:jc w:val="left"/>
      </w:pPr>
      <w:r>
        <w:t xml:space="preserve">                                                                      </w:t>
      </w:r>
    </w:p>
    <w:p w:rsidR="006B063F" w:rsidRDefault="00E60CC5">
      <w:pPr>
        <w:pStyle w:val="Modcode"/>
        <w:jc w:val="left"/>
      </w:pPr>
      <w:r>
        <w:t xml:space="preserve">SEMESTER 2                                                                         </w:t>
      </w:r>
    </w:p>
    <w:p w:rsidR="006B063F" w:rsidRDefault="006B063F">
      <w:pPr>
        <w:pStyle w:val="Modcode"/>
        <w:jc w:val="left"/>
      </w:pPr>
    </w:p>
    <w:p w:rsidR="006B063F" w:rsidRDefault="006B063F">
      <w:pPr>
        <w:pStyle w:val="Modcode"/>
        <w:jc w:val="left"/>
      </w:pPr>
    </w:p>
    <w:p w:rsidR="006B063F" w:rsidRDefault="00E60CC5">
      <w:pPr>
        <w:pStyle w:val="Modcode"/>
      </w:pPr>
      <w:r>
        <w:t>MODULE CODE: SHSS4086</w:t>
      </w:r>
    </w:p>
    <w:p w:rsidR="006B063F" w:rsidRDefault="00E60CC5">
      <w:pPr>
        <w:pStyle w:val="Modname"/>
      </w:pPr>
      <w:r>
        <w:t>INTRODUCTION TO SPORT AND EXERCISE PSYCHOLOGY</w:t>
      </w:r>
    </w:p>
    <w:p w:rsidR="006B063F" w:rsidRDefault="00E60CC5">
      <w:pPr>
        <w:pStyle w:val="Time"/>
      </w:pPr>
      <w:r>
        <w:t xml:space="preserve">aSSESSMENT TYPE: REPORT </w:t>
      </w:r>
    </w:p>
    <w:p w:rsidR="006B063F" w:rsidRDefault="00E60CC5">
      <w:pPr>
        <w:pStyle w:val="Answer"/>
      </w:pPr>
      <w:r>
        <w:t>Assessment/Component: 2</w:t>
      </w:r>
    </w:p>
    <w:p w:rsidR="006B063F" w:rsidRDefault="006B063F">
      <w:pPr>
        <w:pStyle w:val="BodyText"/>
      </w:pPr>
    </w:p>
    <w:p w:rsidR="006B063F" w:rsidRDefault="00E60CC5">
      <w:pPr>
        <w:pStyle w:val="BodyText"/>
        <w:rPr>
          <w:b/>
          <w:bCs/>
          <w:sz w:val="28"/>
          <w:szCs w:val="28"/>
          <w:u w:val="single"/>
        </w:rPr>
      </w:pPr>
      <w:r>
        <w:rPr>
          <w:b/>
          <w:bCs/>
          <w:sz w:val="28"/>
          <w:szCs w:val="28"/>
        </w:rPr>
        <w:t>COMPONENT WEIGHTING: 50%</w:t>
      </w:r>
    </w:p>
    <w:p w:rsidR="006B063F" w:rsidRDefault="006B063F">
      <w:pPr>
        <w:pStyle w:val="BodyText"/>
      </w:pPr>
    </w:p>
    <w:p w:rsidR="006B063F" w:rsidRDefault="00E60CC5">
      <w:pPr>
        <w:pStyle w:val="BodyText"/>
        <w:rPr>
          <w:b/>
          <w:bCs/>
          <w:sz w:val="28"/>
          <w:szCs w:val="28"/>
          <w:u w:val="single"/>
        </w:rPr>
      </w:pPr>
      <w:r>
        <w:rPr>
          <w:b/>
          <w:bCs/>
          <w:sz w:val="28"/>
          <w:szCs w:val="28"/>
        </w:rPr>
        <w:t>WORD COUNT: 1500 WORDS</w:t>
      </w:r>
      <w:r>
        <w:rPr>
          <w:b/>
          <w:bCs/>
          <w:sz w:val="28"/>
          <w:szCs w:val="28"/>
          <w:u w:val="single"/>
        </w:rPr>
        <w:t xml:space="preserve"> </w:t>
      </w:r>
    </w:p>
    <w:p w:rsidR="006B063F" w:rsidRDefault="006B063F">
      <w:pPr>
        <w:pStyle w:val="BodyText"/>
        <w:rPr>
          <w:b/>
          <w:bCs/>
          <w:sz w:val="28"/>
          <w:szCs w:val="28"/>
          <w:u w:val="single"/>
        </w:rPr>
      </w:pPr>
    </w:p>
    <w:p w:rsidR="006B063F" w:rsidRDefault="00E60CC5">
      <w:pPr>
        <w:pStyle w:val="BodyText"/>
        <w:rPr>
          <w:b/>
          <w:bCs/>
          <w:sz w:val="28"/>
          <w:szCs w:val="28"/>
          <w:u w:val="single"/>
        </w:rPr>
      </w:pPr>
      <w:r>
        <w:rPr>
          <w:b/>
          <w:bCs/>
          <w:sz w:val="28"/>
          <w:szCs w:val="28"/>
        </w:rPr>
        <w:t>MODULE TUTOR: ALISON CONNAUGHTON</w:t>
      </w:r>
    </w:p>
    <w:p w:rsidR="006B063F" w:rsidRDefault="006B063F">
      <w:pPr>
        <w:pStyle w:val="BodyText"/>
        <w:rPr>
          <w:b/>
          <w:bCs/>
          <w:color w:val="FF0000"/>
          <w:sz w:val="28"/>
          <w:szCs w:val="28"/>
          <w:u w:val="single" w:color="FF0000"/>
        </w:rPr>
      </w:pPr>
    </w:p>
    <w:p w:rsidR="006B063F" w:rsidRDefault="00E60CC5">
      <w:pPr>
        <w:pStyle w:val="BodyText"/>
        <w:rPr>
          <w:b/>
          <w:bCs/>
          <w:sz w:val="28"/>
          <w:szCs w:val="28"/>
        </w:rPr>
      </w:pPr>
      <w:r>
        <w:rPr>
          <w:b/>
          <w:bCs/>
          <w:sz w:val="28"/>
          <w:szCs w:val="28"/>
        </w:rPr>
        <w:t>SUBMISSION DETAILS:</w:t>
      </w:r>
    </w:p>
    <w:p w:rsidR="006B063F" w:rsidRDefault="00E60CC5">
      <w:pPr>
        <w:pStyle w:val="Body"/>
        <w:rPr>
          <w:rFonts w:ascii="Times New Roman" w:eastAsia="Times New Roman" w:hAnsi="Times New Roman" w:cs="Times New Roman"/>
          <w:sz w:val="28"/>
          <w:szCs w:val="28"/>
        </w:rPr>
      </w:pPr>
      <w:r>
        <w:rPr>
          <w:rFonts w:ascii="Times New Roman" w:hAnsi="Times New Roman"/>
          <w:sz w:val="28"/>
          <w:szCs w:val="28"/>
          <w:lang w:val="en-US"/>
        </w:rPr>
        <w:t>Assignments should be submitted via Turnitin (Moodle) by 3pm on Friday 26</w:t>
      </w:r>
      <w:r>
        <w:rPr>
          <w:rFonts w:ascii="Times New Roman" w:hAnsi="Times New Roman"/>
          <w:sz w:val="28"/>
          <w:szCs w:val="28"/>
          <w:vertAlign w:val="superscript"/>
          <w:lang w:val="en-US"/>
        </w:rPr>
        <w:t>th</w:t>
      </w:r>
      <w:r>
        <w:rPr>
          <w:rFonts w:ascii="Times New Roman" w:hAnsi="Times New Roman"/>
          <w:sz w:val="28"/>
          <w:szCs w:val="28"/>
          <w:lang w:val="en-US"/>
        </w:rPr>
        <w:t xml:space="preserve"> of April, 2019.</w:t>
      </w:r>
    </w:p>
    <w:p w:rsidR="006B063F" w:rsidRDefault="006B063F">
      <w:pPr>
        <w:pStyle w:val="BodyText"/>
        <w:rPr>
          <w:b/>
          <w:bCs/>
          <w:sz w:val="28"/>
          <w:szCs w:val="28"/>
        </w:rPr>
      </w:pPr>
    </w:p>
    <w:p w:rsidR="006B063F" w:rsidRDefault="00E60CC5">
      <w:pPr>
        <w:pStyle w:val="BodyText"/>
        <w:rPr>
          <w:b/>
          <w:bCs/>
          <w:sz w:val="28"/>
          <w:szCs w:val="28"/>
        </w:rPr>
      </w:pPr>
      <w:r>
        <w:rPr>
          <w:b/>
          <w:bCs/>
          <w:sz w:val="28"/>
          <w:szCs w:val="28"/>
        </w:rPr>
        <w:t>TASK:</w:t>
      </w:r>
    </w:p>
    <w:p w:rsidR="006B063F" w:rsidRDefault="00E60CC5">
      <w:pPr>
        <w:pStyle w:val="BodyText"/>
        <w:rPr>
          <w:b/>
          <w:bCs/>
          <w:color w:val="FF0000"/>
          <w:sz w:val="28"/>
          <w:szCs w:val="28"/>
          <w:u w:color="FF0000"/>
        </w:rPr>
      </w:pPr>
      <w:r>
        <w:rPr>
          <w:sz w:val="28"/>
          <w:szCs w:val="28"/>
        </w:rPr>
        <w:t>Wr</w:t>
      </w:r>
      <w:r>
        <w:rPr>
          <w:sz w:val="28"/>
          <w:szCs w:val="28"/>
        </w:rPr>
        <w:t>ite a report on the following topic:</w:t>
      </w:r>
    </w:p>
    <w:p w:rsidR="006B063F" w:rsidRDefault="00E60CC5">
      <w:pPr>
        <w:pStyle w:val="Body"/>
        <w:rPr>
          <w:rFonts w:ascii="Times New Roman" w:eastAsia="Times New Roman" w:hAnsi="Times New Roman" w:cs="Times New Roman"/>
          <w:sz w:val="28"/>
          <w:szCs w:val="28"/>
        </w:rPr>
      </w:pPr>
      <w:r>
        <w:rPr>
          <w:rFonts w:ascii="Times New Roman" w:hAnsi="Times New Roman"/>
          <w:sz w:val="28"/>
          <w:szCs w:val="28"/>
          <w:lang w:val="en-US"/>
        </w:rPr>
        <w:t>As a group, you will gather data using the measure provided for at least 20 team sport participants and 20 individual sport participants from the student population at UWTSD.</w:t>
      </w:r>
    </w:p>
    <w:p w:rsidR="006B063F" w:rsidRDefault="006B063F">
      <w:pPr>
        <w:pStyle w:val="Body"/>
        <w:rPr>
          <w:rFonts w:ascii="Times New Roman" w:eastAsia="Times New Roman" w:hAnsi="Times New Roman" w:cs="Times New Roman"/>
          <w:b/>
          <w:bCs/>
          <w:i/>
          <w:iCs/>
          <w:sz w:val="21"/>
          <w:szCs w:val="21"/>
          <w:lang w:val="en-US"/>
        </w:rPr>
      </w:pPr>
    </w:p>
    <w:p w:rsidR="006B063F" w:rsidRDefault="00E60CC5">
      <w:pPr>
        <w:pStyle w:val="Body"/>
        <w:rPr>
          <w:rFonts w:ascii="Times New Roman" w:eastAsia="Times New Roman" w:hAnsi="Times New Roman" w:cs="Times New Roman"/>
          <w:b/>
          <w:bCs/>
          <w:sz w:val="28"/>
          <w:szCs w:val="28"/>
          <w:u w:val="single"/>
        </w:rPr>
      </w:pPr>
      <w:r>
        <w:rPr>
          <w:rFonts w:ascii="Times New Roman" w:hAnsi="Times New Roman"/>
          <w:b/>
          <w:bCs/>
          <w:sz w:val="28"/>
          <w:szCs w:val="28"/>
          <w:u w:val="single"/>
          <w:lang w:val="en-US"/>
        </w:rPr>
        <w:t xml:space="preserve">Motivation to take part in Team vs. </w:t>
      </w:r>
      <w:r>
        <w:rPr>
          <w:rFonts w:ascii="Times New Roman" w:hAnsi="Times New Roman"/>
          <w:b/>
          <w:bCs/>
          <w:sz w:val="28"/>
          <w:szCs w:val="28"/>
          <w:u w:val="single"/>
          <w:lang w:val="en-US"/>
        </w:rPr>
        <w:t>Individual Sports</w:t>
      </w:r>
    </w:p>
    <w:p w:rsidR="006B063F" w:rsidRDefault="006B063F">
      <w:pPr>
        <w:pStyle w:val="Body"/>
        <w:rPr>
          <w:rFonts w:ascii="Times New Roman" w:eastAsia="Times New Roman" w:hAnsi="Times New Roman" w:cs="Times New Roman"/>
          <w:b/>
          <w:bCs/>
          <w:sz w:val="28"/>
          <w:szCs w:val="28"/>
        </w:rPr>
      </w:pPr>
    </w:p>
    <w:p w:rsidR="006B063F" w:rsidRDefault="00E60CC5">
      <w:pPr>
        <w:pStyle w:val="Body"/>
        <w:ind w:left="720" w:hanging="720"/>
        <w:rPr>
          <w:rFonts w:ascii="Times New Roman" w:eastAsia="Times New Roman" w:hAnsi="Times New Roman" w:cs="Times New Roman"/>
          <w:sz w:val="28"/>
          <w:szCs w:val="28"/>
        </w:rPr>
      </w:pPr>
      <w:r>
        <w:rPr>
          <w:rFonts w:ascii="Times New Roman" w:hAnsi="Times New Roman"/>
          <w:b/>
          <w:bCs/>
          <w:sz w:val="28"/>
          <w:szCs w:val="28"/>
        </w:rPr>
        <w:t xml:space="preserve">Aim:   </w:t>
      </w:r>
      <w:r>
        <w:rPr>
          <w:rFonts w:ascii="Times New Roman" w:hAnsi="Times New Roman"/>
          <w:sz w:val="28"/>
          <w:szCs w:val="28"/>
          <w:lang w:val="de-DE"/>
        </w:rPr>
        <w:t>To undertake</w:t>
      </w:r>
      <w:r>
        <w:rPr>
          <w:rFonts w:ascii="Times New Roman" w:hAnsi="Times New Roman"/>
          <w:b/>
          <w:bCs/>
          <w:sz w:val="28"/>
          <w:szCs w:val="28"/>
        </w:rPr>
        <w:t xml:space="preserve"> </w:t>
      </w:r>
      <w:r>
        <w:rPr>
          <w:rFonts w:ascii="Times New Roman" w:hAnsi="Times New Roman"/>
          <w:sz w:val="28"/>
          <w:szCs w:val="28"/>
          <w:lang w:val="en-US"/>
        </w:rPr>
        <w:t xml:space="preserve">a comparison of the motives for taking part in team and individual sports. Participants will be gathered from the School of Sport, Health and Outdoor Education. </w:t>
      </w:r>
    </w:p>
    <w:p w:rsidR="006B063F" w:rsidRDefault="00E60CC5">
      <w:pPr>
        <w:pStyle w:val="Body"/>
        <w:rPr>
          <w:rFonts w:ascii="Times New Roman" w:eastAsia="Times New Roman" w:hAnsi="Times New Roman" w:cs="Times New Roman"/>
          <w:sz w:val="28"/>
          <w:szCs w:val="28"/>
        </w:rPr>
      </w:pPr>
      <w:r>
        <w:rPr>
          <w:rFonts w:ascii="Times New Roman" w:hAnsi="Times New Roman"/>
          <w:b/>
          <w:bCs/>
          <w:sz w:val="28"/>
          <w:szCs w:val="28"/>
          <w:lang w:val="fr-FR"/>
        </w:rPr>
        <w:lastRenderedPageBreak/>
        <w:t>Introduction</w:t>
      </w:r>
      <w:r>
        <w:rPr>
          <w:rFonts w:ascii="Times New Roman" w:hAnsi="Times New Roman"/>
          <w:sz w:val="28"/>
          <w:szCs w:val="28"/>
          <w:lang w:val="en-US"/>
        </w:rPr>
        <w:t xml:space="preserve"> – </w:t>
      </w:r>
      <w:r>
        <w:rPr>
          <w:rFonts w:ascii="Times New Roman" w:hAnsi="Times New Roman"/>
          <w:sz w:val="28"/>
          <w:szCs w:val="28"/>
          <w:lang w:val="en-US"/>
        </w:rPr>
        <w:t>Review of relevant literature relating to motivation for taking part in sport (</w:t>
      </w:r>
      <w:r>
        <w:rPr>
          <w:rFonts w:ascii="Times New Roman" w:hAnsi="Times New Roman"/>
          <w:i/>
          <w:iCs/>
          <w:sz w:val="28"/>
          <w:szCs w:val="28"/>
          <w:lang w:val="en-US"/>
        </w:rPr>
        <w:t>approx. 500 words</w:t>
      </w:r>
      <w:r>
        <w:rPr>
          <w:rFonts w:ascii="Times New Roman" w:hAnsi="Times New Roman"/>
          <w:sz w:val="28"/>
          <w:szCs w:val="28"/>
        </w:rPr>
        <w:t>).</w:t>
      </w:r>
    </w:p>
    <w:p w:rsidR="006B063F" w:rsidRDefault="00E60CC5">
      <w:pPr>
        <w:pStyle w:val="Body"/>
        <w:rPr>
          <w:rFonts w:ascii="Times New Roman" w:eastAsia="Times New Roman" w:hAnsi="Times New Roman" w:cs="Times New Roman"/>
          <w:sz w:val="28"/>
          <w:szCs w:val="28"/>
        </w:rPr>
      </w:pPr>
      <w:r>
        <w:rPr>
          <w:rFonts w:ascii="Times New Roman" w:hAnsi="Times New Roman"/>
          <w:sz w:val="28"/>
          <w:szCs w:val="28"/>
          <w:lang w:val="en-US"/>
        </w:rPr>
        <w:t>This should include research relating to differences found between team and individual sports participants.</w:t>
      </w:r>
    </w:p>
    <w:p w:rsidR="006B063F" w:rsidRDefault="006B063F">
      <w:pPr>
        <w:pStyle w:val="Body"/>
        <w:rPr>
          <w:rFonts w:ascii="Times New Roman" w:eastAsia="Times New Roman" w:hAnsi="Times New Roman" w:cs="Times New Roman"/>
          <w:sz w:val="28"/>
          <w:szCs w:val="28"/>
        </w:rPr>
      </w:pPr>
    </w:p>
    <w:p w:rsidR="006B063F" w:rsidRDefault="00E60CC5">
      <w:pPr>
        <w:pStyle w:val="Body"/>
        <w:rPr>
          <w:rFonts w:ascii="Times New Roman" w:eastAsia="Times New Roman" w:hAnsi="Times New Roman" w:cs="Times New Roman"/>
          <w:sz w:val="28"/>
          <w:szCs w:val="28"/>
        </w:rPr>
      </w:pPr>
      <w:r>
        <w:rPr>
          <w:rFonts w:ascii="Times New Roman" w:hAnsi="Times New Roman"/>
          <w:b/>
          <w:bCs/>
          <w:sz w:val="28"/>
          <w:szCs w:val="28"/>
          <w:lang w:val="en-US"/>
        </w:rPr>
        <w:t>Method</w:t>
      </w:r>
      <w:r>
        <w:rPr>
          <w:rFonts w:ascii="Times New Roman" w:hAnsi="Times New Roman"/>
          <w:sz w:val="28"/>
          <w:szCs w:val="28"/>
          <w:lang w:val="en-US"/>
        </w:rPr>
        <w:t xml:space="preserve"> –</w:t>
      </w:r>
      <w:r>
        <w:rPr>
          <w:rFonts w:ascii="Times New Roman" w:hAnsi="Times New Roman"/>
          <w:b/>
          <w:bCs/>
          <w:sz w:val="28"/>
          <w:szCs w:val="28"/>
        </w:rPr>
        <w:t xml:space="preserve"> </w:t>
      </w:r>
      <w:r>
        <w:rPr>
          <w:rFonts w:ascii="Times New Roman" w:hAnsi="Times New Roman"/>
          <w:sz w:val="28"/>
          <w:szCs w:val="28"/>
          <w:lang w:val="en-US"/>
        </w:rPr>
        <w:t>Briefly outline the participants, procedures and design of the study (</w:t>
      </w:r>
      <w:r>
        <w:rPr>
          <w:rFonts w:ascii="Times New Roman" w:hAnsi="Times New Roman"/>
          <w:i/>
          <w:iCs/>
          <w:sz w:val="28"/>
          <w:szCs w:val="28"/>
          <w:lang w:val="en-US"/>
        </w:rPr>
        <w:t>approx. 200 words</w:t>
      </w:r>
      <w:r>
        <w:rPr>
          <w:rFonts w:ascii="Times New Roman" w:hAnsi="Times New Roman"/>
          <w:sz w:val="28"/>
          <w:szCs w:val="28"/>
        </w:rPr>
        <w:t>).</w:t>
      </w:r>
    </w:p>
    <w:p w:rsidR="006B063F" w:rsidRDefault="006B063F">
      <w:pPr>
        <w:pStyle w:val="Body"/>
        <w:rPr>
          <w:rFonts w:ascii="Times New Roman" w:eastAsia="Times New Roman" w:hAnsi="Times New Roman" w:cs="Times New Roman"/>
          <w:b/>
          <w:bCs/>
          <w:sz w:val="28"/>
          <w:szCs w:val="28"/>
        </w:rPr>
      </w:pPr>
    </w:p>
    <w:p w:rsidR="006B063F" w:rsidRDefault="00E60CC5">
      <w:pPr>
        <w:pStyle w:val="Body"/>
        <w:rPr>
          <w:rFonts w:ascii="Times New Roman" w:eastAsia="Times New Roman" w:hAnsi="Times New Roman" w:cs="Times New Roman"/>
          <w:sz w:val="28"/>
          <w:szCs w:val="28"/>
        </w:rPr>
      </w:pPr>
      <w:r>
        <w:rPr>
          <w:rFonts w:ascii="Times New Roman" w:hAnsi="Times New Roman"/>
          <w:b/>
          <w:bCs/>
          <w:sz w:val="28"/>
          <w:szCs w:val="28"/>
        </w:rPr>
        <w:t>Results</w:t>
      </w:r>
      <w:r>
        <w:rPr>
          <w:rFonts w:ascii="Times New Roman" w:hAnsi="Times New Roman"/>
          <w:sz w:val="28"/>
          <w:szCs w:val="28"/>
          <w:lang w:val="en-US"/>
        </w:rPr>
        <w:t xml:space="preserve"> – </w:t>
      </w:r>
      <w:r>
        <w:rPr>
          <w:rFonts w:ascii="Times New Roman" w:hAnsi="Times New Roman"/>
          <w:sz w:val="28"/>
          <w:szCs w:val="28"/>
          <w:lang w:val="en-US"/>
        </w:rPr>
        <w:t xml:space="preserve">Using the </w:t>
      </w:r>
      <w:r>
        <w:rPr>
          <w:rFonts w:ascii="Times New Roman" w:hAnsi="Times New Roman"/>
          <w:sz w:val="28"/>
          <w:szCs w:val="28"/>
          <w:lang w:val="en-US"/>
        </w:rPr>
        <w:t>data provided, present the results in an appropriate format. This should include descriptive statistics, table, figure and associated narrative (</w:t>
      </w:r>
      <w:r>
        <w:rPr>
          <w:rFonts w:ascii="Times New Roman" w:hAnsi="Times New Roman"/>
          <w:i/>
          <w:iCs/>
          <w:sz w:val="28"/>
          <w:szCs w:val="28"/>
          <w:lang w:val="en-US"/>
        </w:rPr>
        <w:t>approx. 250 words</w:t>
      </w:r>
      <w:r>
        <w:rPr>
          <w:rFonts w:ascii="Times New Roman" w:hAnsi="Times New Roman"/>
          <w:sz w:val="28"/>
          <w:szCs w:val="28"/>
        </w:rPr>
        <w:t>).</w:t>
      </w:r>
    </w:p>
    <w:p w:rsidR="006B063F" w:rsidRDefault="006B063F">
      <w:pPr>
        <w:pStyle w:val="Body"/>
        <w:rPr>
          <w:rFonts w:ascii="Times New Roman" w:eastAsia="Times New Roman" w:hAnsi="Times New Roman" w:cs="Times New Roman"/>
          <w:sz w:val="28"/>
          <w:szCs w:val="28"/>
        </w:rPr>
      </w:pPr>
    </w:p>
    <w:p w:rsidR="006B063F" w:rsidRDefault="00E60CC5">
      <w:pPr>
        <w:pStyle w:val="Body"/>
        <w:rPr>
          <w:rFonts w:ascii="Times New Roman" w:eastAsia="Times New Roman" w:hAnsi="Times New Roman" w:cs="Times New Roman"/>
          <w:sz w:val="28"/>
          <w:szCs w:val="28"/>
        </w:rPr>
      </w:pPr>
      <w:r>
        <w:rPr>
          <w:rFonts w:ascii="Times New Roman" w:hAnsi="Times New Roman"/>
          <w:b/>
          <w:bCs/>
          <w:sz w:val="28"/>
          <w:szCs w:val="28"/>
          <w:lang w:val="it-IT"/>
        </w:rPr>
        <w:t>Discussion</w:t>
      </w:r>
      <w:r>
        <w:rPr>
          <w:rFonts w:ascii="Times New Roman" w:hAnsi="Times New Roman"/>
          <w:sz w:val="28"/>
          <w:szCs w:val="28"/>
          <w:lang w:val="en-US"/>
        </w:rPr>
        <w:t xml:space="preserve"> – </w:t>
      </w:r>
      <w:r>
        <w:rPr>
          <w:rFonts w:ascii="Times New Roman" w:hAnsi="Times New Roman"/>
          <w:sz w:val="28"/>
          <w:szCs w:val="28"/>
          <w:lang w:val="en-US"/>
        </w:rPr>
        <w:t>Discussion of your findings in relation to previous motivation research (</w:t>
      </w:r>
      <w:r>
        <w:rPr>
          <w:rFonts w:ascii="Times New Roman" w:hAnsi="Times New Roman"/>
          <w:i/>
          <w:iCs/>
          <w:sz w:val="28"/>
          <w:szCs w:val="28"/>
          <w:lang w:val="en-US"/>
        </w:rPr>
        <w:t>appr</w:t>
      </w:r>
      <w:r>
        <w:rPr>
          <w:rFonts w:ascii="Times New Roman" w:hAnsi="Times New Roman"/>
          <w:i/>
          <w:iCs/>
          <w:sz w:val="28"/>
          <w:szCs w:val="28"/>
          <w:lang w:val="en-US"/>
        </w:rPr>
        <w:t>ox. 550 words</w:t>
      </w:r>
      <w:r>
        <w:rPr>
          <w:rFonts w:ascii="Times New Roman" w:hAnsi="Times New Roman"/>
          <w:sz w:val="28"/>
          <w:szCs w:val="28"/>
        </w:rPr>
        <w:t>).</w:t>
      </w:r>
    </w:p>
    <w:p w:rsidR="006B063F" w:rsidRDefault="00E60CC5">
      <w:pPr>
        <w:pStyle w:val="Body"/>
        <w:rPr>
          <w:rFonts w:ascii="Times New Roman" w:eastAsia="Times New Roman" w:hAnsi="Times New Roman" w:cs="Times New Roman"/>
          <w:sz w:val="28"/>
          <w:szCs w:val="28"/>
        </w:rPr>
      </w:pPr>
      <w:r>
        <w:rPr>
          <w:rFonts w:ascii="Times New Roman" w:hAnsi="Times New Roman"/>
          <w:sz w:val="28"/>
          <w:szCs w:val="28"/>
          <w:lang w:val="en-US"/>
        </w:rPr>
        <w:t xml:space="preserve">In this section you will need to relate your findings to the research discussed in the introduction and either support or reject previous research findings. Briefly explain the practical implications of research your findings. </w:t>
      </w:r>
    </w:p>
    <w:p w:rsidR="006B063F" w:rsidRDefault="006B063F">
      <w:pPr>
        <w:pStyle w:val="Title"/>
        <w:jc w:val="left"/>
        <w:rPr>
          <w:b w:val="0"/>
          <w:bCs w:val="0"/>
        </w:rPr>
      </w:pPr>
    </w:p>
    <w:p w:rsidR="006B063F" w:rsidRDefault="006B063F">
      <w:pPr>
        <w:pStyle w:val="Title"/>
        <w:jc w:val="left"/>
        <w:rPr>
          <w:b w:val="0"/>
          <w:bCs w:val="0"/>
        </w:rPr>
      </w:pPr>
    </w:p>
    <w:p w:rsidR="006B063F" w:rsidRDefault="00E60CC5">
      <w:pPr>
        <w:pStyle w:val="Title"/>
        <w:jc w:val="left"/>
      </w:pPr>
      <w:r>
        <w:t>The format</w:t>
      </w:r>
      <w:r>
        <w:t xml:space="preserve"> required for the different section of the report will be discussed during lectures, with further guidance placed on Moodle.</w:t>
      </w:r>
    </w:p>
    <w:p w:rsidR="006B063F" w:rsidRDefault="006B063F">
      <w:pPr>
        <w:pStyle w:val="Title"/>
        <w:jc w:val="left"/>
        <w:rPr>
          <w:b w:val="0"/>
          <w:bCs w:val="0"/>
        </w:rPr>
      </w:pPr>
    </w:p>
    <w:p w:rsidR="006B063F" w:rsidRDefault="00E60CC5">
      <w:pPr>
        <w:pStyle w:val="Title"/>
        <w:jc w:val="left"/>
      </w:pPr>
      <w:r>
        <w:t>Word count – 1500 Words</w:t>
      </w:r>
    </w:p>
    <w:p w:rsidR="006B063F" w:rsidRDefault="006B063F">
      <w:pPr>
        <w:pStyle w:val="Title"/>
        <w:jc w:val="left"/>
      </w:pPr>
    </w:p>
    <w:p w:rsidR="006B063F" w:rsidRDefault="00E60CC5">
      <w:pPr>
        <w:pStyle w:val="Body"/>
        <w:rPr>
          <w:rFonts w:ascii="Times New Roman" w:eastAsia="Times New Roman" w:hAnsi="Times New Roman" w:cs="Times New Roman"/>
          <w:sz w:val="28"/>
          <w:szCs w:val="28"/>
        </w:rPr>
      </w:pPr>
      <w:r>
        <w:rPr>
          <w:rFonts w:ascii="Times New Roman" w:hAnsi="Times New Roman"/>
          <w:sz w:val="28"/>
          <w:szCs w:val="28"/>
          <w:lang w:val="en-US"/>
        </w:rPr>
        <w:t>Submission Date:</w:t>
      </w:r>
      <w:r>
        <w:t xml:space="preserve"> </w:t>
      </w:r>
      <w:r>
        <w:rPr>
          <w:rFonts w:ascii="Times New Roman" w:hAnsi="Times New Roman"/>
          <w:sz w:val="28"/>
          <w:szCs w:val="28"/>
          <w:lang w:val="en-US"/>
        </w:rPr>
        <w:t>Friday 26</w:t>
      </w:r>
      <w:r>
        <w:rPr>
          <w:rFonts w:ascii="Times New Roman" w:hAnsi="Times New Roman"/>
          <w:sz w:val="28"/>
          <w:szCs w:val="28"/>
          <w:vertAlign w:val="superscript"/>
          <w:lang w:val="en-US"/>
        </w:rPr>
        <w:t>th</w:t>
      </w:r>
      <w:r>
        <w:rPr>
          <w:rFonts w:ascii="Times New Roman" w:hAnsi="Times New Roman"/>
          <w:sz w:val="28"/>
          <w:szCs w:val="28"/>
          <w:lang w:val="en-US"/>
        </w:rPr>
        <w:t xml:space="preserve"> of April, 2019.</w:t>
      </w:r>
    </w:p>
    <w:p w:rsidR="006B063F" w:rsidRDefault="006B063F">
      <w:pPr>
        <w:pStyle w:val="BodyText"/>
        <w:rPr>
          <w:b/>
          <w:bCs/>
          <w:sz w:val="28"/>
          <w:szCs w:val="28"/>
        </w:rPr>
      </w:pPr>
    </w:p>
    <w:p w:rsidR="006B063F" w:rsidRDefault="006B063F">
      <w:pPr>
        <w:pStyle w:val="Title"/>
        <w:jc w:val="left"/>
      </w:pPr>
    </w:p>
    <w:p w:rsidR="006B063F" w:rsidRDefault="006B063F">
      <w:pPr>
        <w:pStyle w:val="Title"/>
        <w:jc w:val="left"/>
      </w:pPr>
    </w:p>
    <w:p w:rsidR="006B063F" w:rsidRDefault="006B063F">
      <w:pPr>
        <w:pStyle w:val="Title"/>
        <w:jc w:val="left"/>
      </w:pPr>
    </w:p>
    <w:p w:rsidR="006B063F" w:rsidRDefault="006B063F">
      <w:pPr>
        <w:pStyle w:val="Title"/>
        <w:jc w:val="left"/>
      </w:pPr>
    </w:p>
    <w:p w:rsidR="006B063F" w:rsidRDefault="006B063F">
      <w:pPr>
        <w:pStyle w:val="Title"/>
        <w:jc w:val="left"/>
      </w:pPr>
    </w:p>
    <w:p w:rsidR="006B063F" w:rsidRDefault="006B063F">
      <w:pPr>
        <w:pStyle w:val="Title"/>
        <w:jc w:val="left"/>
      </w:pPr>
    </w:p>
    <w:p w:rsidR="006B063F" w:rsidRDefault="006B063F">
      <w:pPr>
        <w:pStyle w:val="Title"/>
        <w:jc w:val="left"/>
      </w:pPr>
    </w:p>
    <w:p w:rsidR="006B063F" w:rsidRDefault="006B063F">
      <w:pPr>
        <w:pStyle w:val="Title"/>
        <w:jc w:val="left"/>
      </w:pPr>
    </w:p>
    <w:p w:rsidR="006B063F" w:rsidRDefault="006B063F">
      <w:pPr>
        <w:pStyle w:val="Title"/>
        <w:jc w:val="left"/>
      </w:pPr>
    </w:p>
    <w:p w:rsidR="006B063F" w:rsidRDefault="006B063F">
      <w:pPr>
        <w:pStyle w:val="Title"/>
        <w:jc w:val="left"/>
      </w:pPr>
    </w:p>
    <w:p w:rsidR="006B063F" w:rsidRDefault="006B063F">
      <w:pPr>
        <w:pStyle w:val="Title"/>
        <w:jc w:val="left"/>
      </w:pPr>
    </w:p>
    <w:p w:rsidR="006B063F" w:rsidRDefault="006B063F">
      <w:pPr>
        <w:pStyle w:val="Title"/>
        <w:jc w:val="left"/>
      </w:pPr>
    </w:p>
    <w:p w:rsidR="006B063F" w:rsidRDefault="006B063F">
      <w:pPr>
        <w:pStyle w:val="Title"/>
        <w:jc w:val="left"/>
      </w:pPr>
    </w:p>
    <w:p w:rsidR="006B063F" w:rsidRDefault="006B063F">
      <w:pPr>
        <w:pStyle w:val="Title"/>
        <w:jc w:val="left"/>
      </w:pPr>
    </w:p>
    <w:p w:rsidR="006B063F" w:rsidRDefault="00E60CC5">
      <w:pPr>
        <w:pStyle w:val="Title"/>
      </w:pPr>
      <w:r>
        <w:rPr>
          <w:rFonts w:eastAsia="Arial Unicode MS" w:cs="Arial Unicode MS"/>
        </w:rPr>
        <w:lastRenderedPageBreak/>
        <w:t xml:space="preserve">School of Sport, Health &amp; Outdoor </w:t>
      </w:r>
      <w:r>
        <w:rPr>
          <w:rFonts w:eastAsia="Arial Unicode MS" w:cs="Arial Unicode MS"/>
        </w:rPr>
        <w:t>Education</w:t>
      </w:r>
    </w:p>
    <w:p w:rsidR="006B063F" w:rsidRDefault="006B063F">
      <w:pPr>
        <w:pStyle w:val="Body"/>
        <w:rPr>
          <w:b/>
          <w:bCs/>
          <w:sz w:val="16"/>
          <w:szCs w:val="16"/>
        </w:rPr>
      </w:pPr>
    </w:p>
    <w:p w:rsidR="006B063F" w:rsidRDefault="00E60CC5">
      <w:pPr>
        <w:pStyle w:val="Subtitle"/>
      </w:pPr>
      <w:r>
        <w:t>Assessment Feedback Sheet</w:t>
      </w:r>
    </w:p>
    <w:p w:rsidR="006B063F" w:rsidRDefault="006B063F">
      <w:pPr>
        <w:pStyle w:val="Subtitle"/>
        <w:rPr>
          <w:sz w:val="16"/>
          <w:szCs w:val="16"/>
        </w:rPr>
      </w:pPr>
    </w:p>
    <w:p w:rsidR="006B063F" w:rsidRDefault="00E60CC5">
      <w:pPr>
        <w:pStyle w:val="Subtitle"/>
        <w:jc w:val="both"/>
        <w:rPr>
          <w:b/>
          <w:bCs/>
          <w:u w:val="none"/>
        </w:rPr>
      </w:pPr>
      <w:r>
        <w:rPr>
          <w:b/>
          <w:bCs/>
          <w:sz w:val="24"/>
          <w:szCs w:val="24"/>
          <w:u w:val="none"/>
        </w:rPr>
        <w:tab/>
        <w:t xml:space="preserve">                Student No./Name:</w:t>
      </w:r>
      <w:r>
        <w:rPr>
          <w:b/>
          <w:bCs/>
          <w:sz w:val="24"/>
          <w:szCs w:val="24"/>
          <w:u w:val="none"/>
        </w:rPr>
        <w:t>1702066 Michael Carver</w:t>
      </w:r>
      <w:r>
        <w:rPr>
          <w:b/>
          <w:bCs/>
          <w:sz w:val="24"/>
          <w:szCs w:val="24"/>
          <w:u w:val="none"/>
        </w:rPr>
        <w:tab/>
      </w:r>
    </w:p>
    <w:p w:rsidR="006B063F" w:rsidRDefault="00E60CC5">
      <w:pPr>
        <w:pStyle w:val="Subtitle"/>
        <w:jc w:val="left"/>
        <w:rPr>
          <w:b/>
          <w:bCs/>
          <w:sz w:val="24"/>
          <w:szCs w:val="24"/>
          <w:u w:val="none"/>
        </w:rPr>
      </w:pPr>
      <w:r>
        <w:rPr>
          <w:b/>
          <w:bCs/>
          <w:sz w:val="24"/>
          <w:szCs w:val="24"/>
          <w:u w:val="none"/>
        </w:rPr>
        <w:t xml:space="preserve">                                               Module: </w:t>
      </w:r>
      <w:r>
        <w:rPr>
          <w:sz w:val="24"/>
          <w:szCs w:val="24"/>
          <w:u w:val="none"/>
        </w:rPr>
        <w:t>Introduction to Sport and Exercise Psychology</w:t>
      </w:r>
    </w:p>
    <w:p w:rsidR="006B063F" w:rsidRDefault="00E60CC5">
      <w:pPr>
        <w:pStyle w:val="Title"/>
        <w:jc w:val="left"/>
        <w:rPr>
          <w:b w:val="0"/>
          <w:bCs w:val="0"/>
          <w:sz w:val="24"/>
          <w:szCs w:val="24"/>
        </w:rPr>
      </w:pPr>
      <w:r>
        <w:rPr>
          <w:sz w:val="24"/>
          <w:szCs w:val="24"/>
        </w:rPr>
        <w:t xml:space="preserve">                                      Module Code:</w:t>
      </w:r>
      <w:r>
        <w:rPr>
          <w:b w:val="0"/>
          <w:bCs w:val="0"/>
          <w:sz w:val="24"/>
          <w:szCs w:val="24"/>
        </w:rPr>
        <w:t xml:space="preserve"> SHSS4086 </w:t>
      </w:r>
    </w:p>
    <w:p w:rsidR="006B063F" w:rsidRDefault="006B063F">
      <w:pPr>
        <w:pStyle w:val="Subtitle"/>
        <w:jc w:val="left"/>
        <w:rPr>
          <w:b/>
          <w:bCs/>
          <w:sz w:val="16"/>
          <w:szCs w:val="16"/>
        </w:rPr>
      </w:pPr>
    </w:p>
    <w:tbl>
      <w:tblPr>
        <w:tblW w:w="109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305"/>
        <w:gridCol w:w="356"/>
        <w:gridCol w:w="184"/>
        <w:gridCol w:w="922"/>
        <w:gridCol w:w="923"/>
        <w:gridCol w:w="308"/>
        <w:gridCol w:w="614"/>
        <w:gridCol w:w="923"/>
        <w:gridCol w:w="922"/>
        <w:gridCol w:w="923"/>
        <w:gridCol w:w="218"/>
        <w:gridCol w:w="704"/>
        <w:gridCol w:w="923"/>
        <w:gridCol w:w="720"/>
      </w:tblGrid>
      <w:tr w:rsidR="006B063F">
        <w:trPr>
          <w:trHeight w:val="427"/>
        </w:trPr>
        <w:tc>
          <w:tcPr>
            <w:tcW w:w="10945" w:type="dxa"/>
            <w:gridSpan w:val="14"/>
            <w:tcBorders>
              <w:top w:val="single" w:sz="2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tcPr>
          <w:p w:rsidR="006B063F" w:rsidRDefault="00E60CC5">
            <w:pPr>
              <w:pStyle w:val="Subtitle"/>
            </w:pPr>
            <w:r>
              <w:rPr>
                <w:b/>
                <w:bCs/>
                <w:sz w:val="18"/>
                <w:szCs w:val="18"/>
                <w:u w:val="none"/>
              </w:rPr>
              <w:t>Personal Evaluation</w:t>
            </w:r>
            <w:r>
              <w:rPr>
                <w:sz w:val="18"/>
                <w:szCs w:val="18"/>
                <w:u w:val="none"/>
              </w:rPr>
              <w:t xml:space="preserve"> – to support your academic progress please complete the section below </w:t>
            </w:r>
            <w:r>
              <w:rPr>
                <w:b/>
                <w:bCs/>
                <w:sz w:val="18"/>
                <w:szCs w:val="18"/>
              </w:rPr>
              <w:t>BEFORE</w:t>
            </w:r>
            <w:r>
              <w:rPr>
                <w:sz w:val="18"/>
                <w:szCs w:val="18"/>
                <w:u w:val="none"/>
              </w:rPr>
              <w:t xml:space="preserve"> submitting your work.</w:t>
            </w:r>
          </w:p>
        </w:tc>
      </w:tr>
      <w:tr w:rsidR="006B063F">
        <w:trPr>
          <w:trHeight w:val="670"/>
        </w:trPr>
        <w:tc>
          <w:tcPr>
            <w:tcW w:w="2845" w:type="dxa"/>
            <w:gridSpan w:val="3"/>
            <w:tcBorders>
              <w:top w:val="single" w:sz="4" w:space="0" w:color="000000"/>
              <w:left w:val="single" w:sz="24" w:space="0" w:color="000000"/>
              <w:bottom w:val="single" w:sz="4" w:space="0" w:color="000000"/>
              <w:right w:val="single" w:sz="4" w:space="0" w:color="000000"/>
            </w:tcBorders>
            <w:shd w:val="clear" w:color="auto" w:fill="auto"/>
            <w:tcMar>
              <w:top w:w="80" w:type="dxa"/>
              <w:left w:w="193" w:type="dxa"/>
              <w:bottom w:w="80" w:type="dxa"/>
              <w:right w:w="193" w:type="dxa"/>
            </w:tcMar>
          </w:tcPr>
          <w:p w:rsidR="006B063F" w:rsidRDefault="00E60CC5">
            <w:pPr>
              <w:pStyle w:val="Body"/>
              <w:ind w:left="113" w:right="113"/>
            </w:pPr>
            <w:r>
              <w:rPr>
                <w:sz w:val="18"/>
                <w:szCs w:val="18"/>
                <w:lang w:val="en-US"/>
              </w:rPr>
              <w:t>What do you consider to be the best aspects of this work?</w:t>
            </w:r>
          </w:p>
        </w:tc>
        <w:tc>
          <w:tcPr>
            <w:tcW w:w="8100" w:type="dxa"/>
            <w:gridSpan w:val="11"/>
            <w:tcBorders>
              <w:top w:val="single" w:sz="4" w:space="0" w:color="000000"/>
              <w:left w:val="single" w:sz="4" w:space="0" w:color="000000"/>
              <w:bottom w:val="single" w:sz="4" w:space="0" w:color="000000"/>
              <w:right w:val="single" w:sz="24" w:space="0" w:color="000000"/>
            </w:tcBorders>
            <w:shd w:val="clear" w:color="auto" w:fill="auto"/>
            <w:tcMar>
              <w:top w:w="80" w:type="dxa"/>
              <w:left w:w="80" w:type="dxa"/>
              <w:bottom w:w="80" w:type="dxa"/>
              <w:right w:w="80" w:type="dxa"/>
            </w:tcMar>
          </w:tcPr>
          <w:p w:rsidR="006B063F" w:rsidRDefault="00E60CC5">
            <w:pPr>
              <w:jc w:val="center"/>
            </w:pPr>
            <w:r>
              <w:rPr>
                <w:rFonts w:eastAsia="Calibri" w:cs="Calibri"/>
                <w:b/>
                <w:bCs/>
                <w:color w:val="000000"/>
                <w:u w:color="000000"/>
              </w:rPr>
              <w:t xml:space="preserve">The discussion because </w:t>
            </w:r>
            <w:proofErr w:type="spellStart"/>
            <w:r>
              <w:rPr>
                <w:rFonts w:eastAsia="Calibri" w:cs="Calibri"/>
                <w:b/>
                <w:bCs/>
                <w:color w:val="000000"/>
                <w:u w:color="000000"/>
              </w:rPr>
              <w:t>i</w:t>
            </w:r>
            <w:proofErr w:type="spellEnd"/>
            <w:r>
              <w:rPr>
                <w:rFonts w:eastAsia="Calibri" w:cs="Calibri"/>
                <w:b/>
                <w:bCs/>
                <w:color w:val="000000"/>
                <w:u w:color="000000"/>
              </w:rPr>
              <w:t xml:space="preserve"> feel like </w:t>
            </w:r>
            <w:proofErr w:type="spellStart"/>
            <w:r>
              <w:rPr>
                <w:rFonts w:eastAsia="Calibri" w:cs="Calibri"/>
                <w:b/>
                <w:bCs/>
                <w:color w:val="000000"/>
                <w:u w:color="000000"/>
              </w:rPr>
              <w:t>i</w:t>
            </w:r>
            <w:proofErr w:type="spellEnd"/>
            <w:r>
              <w:rPr>
                <w:rFonts w:eastAsia="Calibri" w:cs="Calibri"/>
                <w:b/>
                <w:bCs/>
                <w:color w:val="000000"/>
                <w:u w:color="000000"/>
              </w:rPr>
              <w:t xml:space="preserve"> got to understand the data more. </w:t>
            </w:r>
          </w:p>
        </w:tc>
      </w:tr>
      <w:tr w:rsidR="006B063F">
        <w:trPr>
          <w:trHeight w:val="900"/>
        </w:trPr>
        <w:tc>
          <w:tcPr>
            <w:tcW w:w="2845" w:type="dxa"/>
            <w:gridSpan w:val="3"/>
            <w:tcBorders>
              <w:top w:val="single" w:sz="4" w:space="0" w:color="000000"/>
              <w:left w:val="single" w:sz="24" w:space="0" w:color="000000"/>
              <w:bottom w:val="single" w:sz="4" w:space="0" w:color="000000"/>
              <w:right w:val="single" w:sz="4" w:space="0" w:color="000000"/>
            </w:tcBorders>
            <w:shd w:val="clear" w:color="auto" w:fill="auto"/>
            <w:tcMar>
              <w:top w:w="80" w:type="dxa"/>
              <w:left w:w="193" w:type="dxa"/>
              <w:bottom w:w="80" w:type="dxa"/>
              <w:right w:w="193" w:type="dxa"/>
            </w:tcMar>
          </w:tcPr>
          <w:p w:rsidR="006B063F" w:rsidRDefault="00E60CC5">
            <w:pPr>
              <w:pStyle w:val="Body"/>
              <w:ind w:left="113" w:right="113"/>
            </w:pPr>
            <w:r>
              <w:rPr>
                <w:sz w:val="18"/>
                <w:szCs w:val="18"/>
                <w:lang w:val="en-US"/>
              </w:rPr>
              <w:t>Which aspects do you consider could have been improved in this piece of work?</w:t>
            </w:r>
          </w:p>
        </w:tc>
        <w:tc>
          <w:tcPr>
            <w:tcW w:w="8100" w:type="dxa"/>
            <w:gridSpan w:val="11"/>
            <w:tcBorders>
              <w:top w:val="single" w:sz="4" w:space="0" w:color="000000"/>
              <w:left w:val="single" w:sz="4" w:space="0" w:color="000000"/>
              <w:bottom w:val="single" w:sz="4" w:space="0" w:color="000000"/>
              <w:right w:val="single" w:sz="24" w:space="0" w:color="000000"/>
            </w:tcBorders>
            <w:shd w:val="clear" w:color="auto" w:fill="auto"/>
            <w:tcMar>
              <w:top w:w="80" w:type="dxa"/>
              <w:left w:w="80" w:type="dxa"/>
              <w:bottom w:w="80" w:type="dxa"/>
              <w:right w:w="80" w:type="dxa"/>
            </w:tcMar>
          </w:tcPr>
          <w:p w:rsidR="006B063F" w:rsidRDefault="00E60CC5">
            <w:pPr>
              <w:jc w:val="center"/>
            </w:pPr>
            <w:r>
              <w:rPr>
                <w:rFonts w:eastAsia="Calibri" w:cs="Calibri"/>
                <w:b/>
                <w:bCs/>
                <w:color w:val="000000"/>
                <w:u w:color="000000"/>
              </w:rPr>
              <w:t xml:space="preserve">have more data to be have a more accurate study </w:t>
            </w:r>
          </w:p>
        </w:tc>
      </w:tr>
      <w:tr w:rsidR="006B063F">
        <w:trPr>
          <w:trHeight w:val="900"/>
        </w:trPr>
        <w:tc>
          <w:tcPr>
            <w:tcW w:w="2845" w:type="dxa"/>
            <w:gridSpan w:val="3"/>
            <w:tcBorders>
              <w:top w:val="single" w:sz="4" w:space="0" w:color="000000"/>
              <w:left w:val="single" w:sz="24" w:space="0" w:color="000000"/>
              <w:bottom w:val="single" w:sz="4" w:space="0" w:color="000000"/>
              <w:right w:val="single" w:sz="4" w:space="0" w:color="000000"/>
            </w:tcBorders>
            <w:shd w:val="clear" w:color="auto" w:fill="auto"/>
            <w:tcMar>
              <w:top w:w="80" w:type="dxa"/>
              <w:left w:w="193" w:type="dxa"/>
              <w:bottom w:w="80" w:type="dxa"/>
              <w:right w:w="193" w:type="dxa"/>
            </w:tcMar>
          </w:tcPr>
          <w:p w:rsidR="006B063F" w:rsidRDefault="00E60CC5">
            <w:pPr>
              <w:pStyle w:val="Body"/>
              <w:ind w:left="113" w:right="113"/>
            </w:pPr>
            <w:r>
              <w:rPr>
                <w:sz w:val="18"/>
                <w:szCs w:val="18"/>
                <w:lang w:val="en-US"/>
              </w:rPr>
              <w:t xml:space="preserve">What have you found most satisfying whilst </w:t>
            </w:r>
            <w:r>
              <w:rPr>
                <w:sz w:val="18"/>
                <w:szCs w:val="18"/>
                <w:lang w:val="en-US"/>
              </w:rPr>
              <w:t>undertaking this submission?</w:t>
            </w:r>
          </w:p>
        </w:tc>
        <w:tc>
          <w:tcPr>
            <w:tcW w:w="8100" w:type="dxa"/>
            <w:gridSpan w:val="11"/>
            <w:tcBorders>
              <w:top w:val="single" w:sz="4" w:space="0" w:color="000000"/>
              <w:left w:val="single" w:sz="4" w:space="0" w:color="000000"/>
              <w:bottom w:val="single" w:sz="4" w:space="0" w:color="000000"/>
              <w:right w:val="single" w:sz="24" w:space="0" w:color="000000"/>
            </w:tcBorders>
            <w:shd w:val="clear" w:color="auto" w:fill="auto"/>
            <w:tcMar>
              <w:top w:w="80" w:type="dxa"/>
              <w:left w:w="80" w:type="dxa"/>
              <w:bottom w:w="80" w:type="dxa"/>
              <w:right w:w="80" w:type="dxa"/>
            </w:tcMar>
          </w:tcPr>
          <w:p w:rsidR="006B063F" w:rsidRDefault="00E60CC5">
            <w:pPr>
              <w:jc w:val="center"/>
            </w:pPr>
            <w:r>
              <w:rPr>
                <w:rFonts w:eastAsia="Calibri" w:cs="Calibri"/>
                <w:b/>
                <w:bCs/>
                <w:color w:val="000000"/>
                <w:u w:color="000000"/>
              </w:rPr>
              <w:t>Using data actually collected and knowing what to do with it.</w:t>
            </w:r>
          </w:p>
        </w:tc>
      </w:tr>
      <w:tr w:rsidR="006B063F">
        <w:trPr>
          <w:trHeight w:val="302"/>
        </w:trPr>
        <w:tc>
          <w:tcPr>
            <w:tcW w:w="2305" w:type="dxa"/>
            <w:vMerge w:val="restart"/>
            <w:tcBorders>
              <w:top w:val="single" w:sz="4" w:space="0" w:color="000000"/>
              <w:left w:val="single" w:sz="24" w:space="0" w:color="000000"/>
              <w:bottom w:val="single" w:sz="6" w:space="0" w:color="000000"/>
              <w:right w:val="single" w:sz="4" w:space="0" w:color="000000"/>
            </w:tcBorders>
            <w:shd w:val="clear" w:color="auto" w:fill="auto"/>
            <w:tcMar>
              <w:top w:w="80" w:type="dxa"/>
              <w:left w:w="80" w:type="dxa"/>
              <w:bottom w:w="80" w:type="dxa"/>
              <w:right w:w="80" w:type="dxa"/>
            </w:tcMar>
          </w:tcPr>
          <w:p w:rsidR="006B063F" w:rsidRDefault="006B063F">
            <w:pPr>
              <w:pStyle w:val="Subtitle"/>
              <w:jc w:val="left"/>
              <w:rPr>
                <w:b/>
                <w:bCs/>
                <w:sz w:val="24"/>
                <w:szCs w:val="24"/>
                <w:u w:val="none"/>
              </w:rPr>
            </w:pPr>
          </w:p>
          <w:p w:rsidR="006B063F" w:rsidRDefault="00E60CC5">
            <w:pPr>
              <w:pStyle w:val="Subtitle"/>
            </w:pPr>
            <w:r>
              <w:rPr>
                <w:b/>
                <w:bCs/>
                <w:sz w:val="24"/>
                <w:szCs w:val="24"/>
                <w:u w:val="none"/>
              </w:rPr>
              <w:t>ASSESSMENT CRITERIA</w:t>
            </w:r>
          </w:p>
        </w:tc>
        <w:tc>
          <w:tcPr>
            <w:tcW w:w="540" w:type="dxa"/>
            <w:gridSpan w:val="2"/>
            <w:vMerge w:val="restart"/>
            <w:tcBorders>
              <w:top w:val="single" w:sz="4" w:space="0" w:color="000000"/>
              <w:left w:val="single" w:sz="4" w:space="0" w:color="000000"/>
              <w:bottom w:val="single" w:sz="6" w:space="0" w:color="000000"/>
              <w:right w:val="single" w:sz="6" w:space="0" w:color="000000"/>
            </w:tcBorders>
            <w:shd w:val="clear" w:color="auto" w:fill="auto"/>
            <w:tcMar>
              <w:top w:w="80" w:type="dxa"/>
              <w:left w:w="193" w:type="dxa"/>
              <w:bottom w:w="80" w:type="dxa"/>
              <w:right w:w="193" w:type="dxa"/>
            </w:tcMar>
          </w:tcPr>
          <w:p w:rsidR="006B063F" w:rsidRDefault="00E60CC5">
            <w:pPr>
              <w:pStyle w:val="Body"/>
              <w:ind w:left="113" w:right="113"/>
              <w:rPr>
                <w:sz w:val="16"/>
                <w:szCs w:val="16"/>
              </w:rPr>
            </w:pPr>
            <w:r>
              <w:rPr>
                <w:sz w:val="16"/>
                <w:szCs w:val="16"/>
                <w:lang w:val="en-US"/>
              </w:rPr>
              <w:t>Learning</w:t>
            </w:r>
          </w:p>
          <w:p w:rsidR="006B063F" w:rsidRDefault="00E60CC5">
            <w:pPr>
              <w:pStyle w:val="Body"/>
              <w:ind w:left="113" w:right="113"/>
              <w:rPr>
                <w:sz w:val="16"/>
                <w:szCs w:val="16"/>
              </w:rPr>
            </w:pPr>
            <w:r>
              <w:rPr>
                <w:sz w:val="16"/>
                <w:szCs w:val="16"/>
                <w:lang w:val="en-US"/>
              </w:rPr>
              <w:t>Outcomes</w:t>
            </w:r>
          </w:p>
          <w:p w:rsidR="006B063F" w:rsidRDefault="006B063F">
            <w:pPr>
              <w:pStyle w:val="Body"/>
              <w:ind w:left="113" w:right="113"/>
            </w:pPr>
          </w:p>
        </w:tc>
        <w:tc>
          <w:tcPr>
            <w:tcW w:w="8100" w:type="dxa"/>
            <w:gridSpan w:val="11"/>
            <w:tcBorders>
              <w:top w:val="single" w:sz="4" w:space="0" w:color="000000"/>
              <w:left w:val="single" w:sz="6" w:space="0" w:color="000000"/>
              <w:bottom w:val="single" w:sz="6" w:space="0" w:color="000000"/>
              <w:right w:val="single" w:sz="24" w:space="0" w:color="000000"/>
            </w:tcBorders>
            <w:shd w:val="clear" w:color="auto" w:fill="auto"/>
            <w:tcMar>
              <w:top w:w="80" w:type="dxa"/>
              <w:left w:w="80" w:type="dxa"/>
              <w:bottom w:w="80" w:type="dxa"/>
              <w:right w:w="80" w:type="dxa"/>
            </w:tcMar>
          </w:tcPr>
          <w:p w:rsidR="006B063F" w:rsidRDefault="00E60CC5">
            <w:pPr>
              <w:pStyle w:val="Subtitle"/>
            </w:pPr>
            <w:r>
              <w:rPr>
                <w:b/>
                <w:bCs/>
                <w:sz w:val="24"/>
                <w:szCs w:val="24"/>
                <w:u w:val="none"/>
              </w:rPr>
              <w:t>GRADE</w:t>
            </w:r>
          </w:p>
        </w:tc>
      </w:tr>
      <w:tr w:rsidR="006B063F">
        <w:trPr>
          <w:trHeight w:val="1566"/>
        </w:trPr>
        <w:tc>
          <w:tcPr>
            <w:tcW w:w="2305" w:type="dxa"/>
            <w:vMerge/>
            <w:tcBorders>
              <w:top w:val="single" w:sz="4" w:space="0" w:color="000000"/>
              <w:left w:val="single" w:sz="24" w:space="0" w:color="000000"/>
              <w:bottom w:val="single" w:sz="6" w:space="0" w:color="000000"/>
              <w:right w:val="single" w:sz="4" w:space="0" w:color="000000"/>
            </w:tcBorders>
            <w:shd w:val="clear" w:color="auto" w:fill="auto"/>
          </w:tcPr>
          <w:p w:rsidR="006B063F" w:rsidRDefault="006B063F"/>
        </w:tc>
        <w:tc>
          <w:tcPr>
            <w:tcW w:w="540" w:type="dxa"/>
            <w:gridSpan w:val="2"/>
            <w:vMerge/>
            <w:tcBorders>
              <w:top w:val="single" w:sz="4" w:space="0" w:color="000000"/>
              <w:left w:val="single" w:sz="4" w:space="0" w:color="000000"/>
              <w:bottom w:val="single" w:sz="6" w:space="0" w:color="000000"/>
              <w:right w:val="single" w:sz="6" w:space="0" w:color="000000"/>
            </w:tcBorders>
            <w:shd w:val="clear" w:color="auto" w:fill="auto"/>
          </w:tcPr>
          <w:p w:rsidR="006B063F" w:rsidRDefault="006B063F"/>
        </w:tc>
        <w:tc>
          <w:tcPr>
            <w:tcW w:w="922"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E60CC5">
            <w:pPr>
              <w:pStyle w:val="Subtitle"/>
              <w:rPr>
                <w:b/>
                <w:bCs/>
                <w:sz w:val="16"/>
                <w:szCs w:val="16"/>
                <w:u w:val="none"/>
              </w:rPr>
            </w:pPr>
            <w:r>
              <w:rPr>
                <w:b/>
                <w:bCs/>
                <w:sz w:val="16"/>
                <w:szCs w:val="16"/>
                <w:u w:val="none"/>
              </w:rPr>
              <w:t>Poor</w:t>
            </w:r>
          </w:p>
          <w:p w:rsidR="006B063F" w:rsidRDefault="00E60CC5">
            <w:pPr>
              <w:pStyle w:val="Subtitle"/>
            </w:pPr>
            <w:r>
              <w:rPr>
                <w:b/>
                <w:bCs/>
                <w:sz w:val="16"/>
                <w:szCs w:val="16"/>
                <w:u w:val="none"/>
              </w:rPr>
              <w:t>&lt; 20%</w:t>
            </w:r>
          </w:p>
        </w:tc>
        <w:tc>
          <w:tcPr>
            <w:tcW w:w="923"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E60CC5">
            <w:pPr>
              <w:pStyle w:val="Subtitle"/>
              <w:rPr>
                <w:b/>
                <w:bCs/>
                <w:sz w:val="16"/>
                <w:szCs w:val="16"/>
                <w:u w:val="none"/>
              </w:rPr>
            </w:pPr>
            <w:r>
              <w:rPr>
                <w:b/>
                <w:bCs/>
                <w:sz w:val="16"/>
                <w:szCs w:val="16"/>
                <w:u w:val="none"/>
              </w:rPr>
              <w:t>Weak</w:t>
            </w:r>
          </w:p>
          <w:p w:rsidR="006B063F" w:rsidRDefault="00E60CC5">
            <w:pPr>
              <w:pStyle w:val="Subtitle"/>
            </w:pPr>
            <w:r>
              <w:rPr>
                <w:b/>
                <w:bCs/>
                <w:sz w:val="16"/>
                <w:szCs w:val="16"/>
                <w:u w:val="none"/>
              </w:rPr>
              <w:t>20-29%</w:t>
            </w:r>
          </w:p>
        </w:tc>
        <w:tc>
          <w:tcPr>
            <w:tcW w:w="922" w:type="dxa"/>
            <w:gridSpan w:val="2"/>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E60CC5">
            <w:pPr>
              <w:pStyle w:val="Subtitle"/>
              <w:rPr>
                <w:b/>
                <w:bCs/>
                <w:sz w:val="16"/>
                <w:szCs w:val="16"/>
                <w:u w:val="none"/>
              </w:rPr>
            </w:pPr>
            <w:r>
              <w:rPr>
                <w:b/>
                <w:bCs/>
                <w:sz w:val="16"/>
                <w:szCs w:val="16"/>
                <w:u w:val="none"/>
              </w:rPr>
              <w:t>Unsatisfactory</w:t>
            </w:r>
          </w:p>
          <w:p w:rsidR="006B063F" w:rsidRDefault="00E60CC5">
            <w:pPr>
              <w:pStyle w:val="Subtitle"/>
            </w:pPr>
            <w:r>
              <w:rPr>
                <w:b/>
                <w:bCs/>
                <w:sz w:val="16"/>
                <w:szCs w:val="16"/>
                <w:u w:val="none"/>
              </w:rPr>
              <w:t>30-39%</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E60CC5">
            <w:pPr>
              <w:pStyle w:val="Subtitle"/>
              <w:rPr>
                <w:b/>
                <w:bCs/>
                <w:sz w:val="16"/>
                <w:szCs w:val="16"/>
                <w:u w:val="none"/>
              </w:rPr>
            </w:pPr>
            <w:r>
              <w:rPr>
                <w:b/>
                <w:bCs/>
                <w:sz w:val="16"/>
                <w:szCs w:val="16"/>
                <w:u w:val="none"/>
              </w:rPr>
              <w:t>Satisfactory</w:t>
            </w:r>
          </w:p>
          <w:p w:rsidR="006B063F" w:rsidRDefault="00E60CC5">
            <w:pPr>
              <w:pStyle w:val="Subtitle"/>
            </w:pPr>
            <w:r>
              <w:rPr>
                <w:b/>
                <w:bCs/>
                <w:sz w:val="16"/>
                <w:szCs w:val="16"/>
                <w:u w:val="none"/>
              </w:rPr>
              <w:t>40 – 49%</w:t>
            </w:r>
          </w:p>
        </w:tc>
        <w:tc>
          <w:tcPr>
            <w:tcW w:w="92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E60CC5">
            <w:pPr>
              <w:pStyle w:val="Subtitle"/>
              <w:rPr>
                <w:b/>
                <w:bCs/>
                <w:sz w:val="16"/>
                <w:szCs w:val="16"/>
                <w:u w:val="none"/>
              </w:rPr>
            </w:pPr>
            <w:r>
              <w:rPr>
                <w:b/>
                <w:bCs/>
                <w:sz w:val="16"/>
                <w:szCs w:val="16"/>
                <w:u w:val="none"/>
              </w:rPr>
              <w:t>Good</w:t>
            </w:r>
          </w:p>
          <w:p w:rsidR="006B063F" w:rsidRDefault="00E60CC5">
            <w:pPr>
              <w:pStyle w:val="Subtitle"/>
            </w:pPr>
            <w:r>
              <w:rPr>
                <w:b/>
                <w:bCs/>
                <w:sz w:val="16"/>
                <w:szCs w:val="16"/>
                <w:u w:val="none"/>
              </w:rPr>
              <w:t>50 – 59%</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E60CC5">
            <w:pPr>
              <w:pStyle w:val="Subtitle"/>
              <w:rPr>
                <w:b/>
                <w:bCs/>
                <w:sz w:val="16"/>
                <w:szCs w:val="16"/>
                <w:u w:val="none"/>
              </w:rPr>
            </w:pPr>
            <w:r>
              <w:rPr>
                <w:b/>
                <w:bCs/>
                <w:sz w:val="16"/>
                <w:szCs w:val="16"/>
                <w:u w:val="none"/>
              </w:rPr>
              <w:t>Very Good</w:t>
            </w:r>
          </w:p>
          <w:p w:rsidR="006B063F" w:rsidRDefault="00E60CC5">
            <w:pPr>
              <w:pStyle w:val="Subtitle"/>
            </w:pPr>
            <w:r>
              <w:rPr>
                <w:b/>
                <w:bCs/>
                <w:sz w:val="16"/>
                <w:szCs w:val="16"/>
                <w:u w:val="none"/>
              </w:rPr>
              <w:t>60 – 69%</w:t>
            </w:r>
          </w:p>
        </w:tc>
        <w:tc>
          <w:tcPr>
            <w:tcW w:w="922" w:type="dxa"/>
            <w:gridSpan w:val="2"/>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E60CC5">
            <w:pPr>
              <w:pStyle w:val="Subtitle"/>
              <w:rPr>
                <w:b/>
                <w:bCs/>
                <w:sz w:val="16"/>
                <w:szCs w:val="16"/>
                <w:u w:val="none"/>
              </w:rPr>
            </w:pPr>
            <w:r>
              <w:rPr>
                <w:b/>
                <w:bCs/>
                <w:sz w:val="16"/>
                <w:szCs w:val="16"/>
                <w:u w:val="none"/>
              </w:rPr>
              <w:t>Excellent</w:t>
            </w:r>
          </w:p>
          <w:p w:rsidR="006B063F" w:rsidRDefault="00E60CC5">
            <w:pPr>
              <w:pStyle w:val="Subtitle"/>
            </w:pPr>
            <w:r>
              <w:rPr>
                <w:b/>
                <w:bCs/>
                <w:sz w:val="16"/>
                <w:szCs w:val="16"/>
                <w:u w:val="none"/>
              </w:rPr>
              <w:t>70 – 84%</w:t>
            </w:r>
          </w:p>
        </w:tc>
        <w:tc>
          <w:tcPr>
            <w:tcW w:w="923"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E60CC5">
            <w:pPr>
              <w:pStyle w:val="Subtitle"/>
              <w:rPr>
                <w:b/>
                <w:bCs/>
                <w:sz w:val="16"/>
                <w:szCs w:val="16"/>
                <w:u w:val="none"/>
              </w:rPr>
            </w:pPr>
            <w:r>
              <w:rPr>
                <w:b/>
                <w:bCs/>
                <w:sz w:val="16"/>
                <w:szCs w:val="16"/>
                <w:u w:val="none"/>
              </w:rPr>
              <w:t>Exceptional</w:t>
            </w:r>
          </w:p>
          <w:p w:rsidR="006B063F" w:rsidRDefault="00E60CC5">
            <w:pPr>
              <w:pStyle w:val="Subtitle"/>
            </w:pPr>
            <w:r>
              <w:rPr>
                <w:b/>
                <w:bCs/>
                <w:sz w:val="16"/>
                <w:szCs w:val="16"/>
                <w:u w:val="none"/>
              </w:rPr>
              <w:t>85– 100%</w:t>
            </w:r>
          </w:p>
        </w:tc>
        <w:tc>
          <w:tcPr>
            <w:tcW w:w="720" w:type="dxa"/>
            <w:tcBorders>
              <w:top w:val="single" w:sz="6" w:space="0" w:color="000000"/>
              <w:left w:val="single" w:sz="6" w:space="0" w:color="000000"/>
              <w:bottom w:val="single" w:sz="6" w:space="0" w:color="000000"/>
              <w:right w:val="single" w:sz="24" w:space="0" w:color="000000"/>
            </w:tcBorders>
            <w:shd w:val="clear" w:color="auto" w:fill="auto"/>
            <w:tcMar>
              <w:top w:w="80" w:type="dxa"/>
              <w:left w:w="80" w:type="dxa"/>
              <w:bottom w:w="80" w:type="dxa"/>
              <w:right w:w="80" w:type="dxa"/>
            </w:tcMar>
          </w:tcPr>
          <w:p w:rsidR="006B063F" w:rsidRDefault="006B063F">
            <w:pPr>
              <w:pStyle w:val="Subtitle"/>
              <w:jc w:val="left"/>
              <w:rPr>
                <w:b/>
                <w:bCs/>
                <w:sz w:val="18"/>
                <w:szCs w:val="18"/>
                <w:u w:val="none"/>
              </w:rPr>
            </w:pPr>
          </w:p>
          <w:p w:rsidR="006B063F" w:rsidRDefault="00E60CC5">
            <w:pPr>
              <w:pStyle w:val="Subtitle"/>
              <w:jc w:val="left"/>
            </w:pPr>
            <w:r>
              <w:rPr>
                <w:b/>
                <w:bCs/>
                <w:sz w:val="18"/>
                <w:szCs w:val="18"/>
                <w:u w:val="none"/>
              </w:rPr>
              <w:t xml:space="preserve">  %</w:t>
            </w:r>
          </w:p>
        </w:tc>
      </w:tr>
      <w:tr w:rsidR="006B063F">
        <w:trPr>
          <w:trHeight w:val="1537"/>
        </w:trPr>
        <w:tc>
          <w:tcPr>
            <w:tcW w:w="2305" w:type="dxa"/>
            <w:tcBorders>
              <w:top w:val="single" w:sz="6" w:space="0" w:color="000000"/>
              <w:left w:val="single" w:sz="24" w:space="0" w:color="000000"/>
              <w:bottom w:val="single" w:sz="6" w:space="0" w:color="000000"/>
              <w:right w:val="single" w:sz="4" w:space="0" w:color="000000"/>
            </w:tcBorders>
            <w:shd w:val="clear" w:color="auto" w:fill="auto"/>
            <w:tcMar>
              <w:top w:w="80" w:type="dxa"/>
              <w:left w:w="80" w:type="dxa"/>
              <w:bottom w:w="80" w:type="dxa"/>
              <w:right w:w="80" w:type="dxa"/>
            </w:tcMar>
          </w:tcPr>
          <w:p w:rsidR="006B063F" w:rsidRDefault="00E60CC5">
            <w:pPr>
              <w:pStyle w:val="Body"/>
              <w:jc w:val="both"/>
              <w:rPr>
                <w:b/>
                <w:bCs/>
                <w:sz w:val="18"/>
                <w:szCs w:val="18"/>
              </w:rPr>
            </w:pPr>
            <w:r>
              <w:rPr>
                <w:b/>
                <w:bCs/>
                <w:sz w:val="18"/>
                <w:szCs w:val="18"/>
                <w:lang w:val="en-US"/>
              </w:rPr>
              <w:t xml:space="preserve">1. Introduction: </w:t>
            </w:r>
          </w:p>
          <w:p w:rsidR="006B063F" w:rsidRDefault="00E60CC5">
            <w:pPr>
              <w:pStyle w:val="Subtitle"/>
              <w:jc w:val="left"/>
              <w:rPr>
                <w:sz w:val="20"/>
                <w:szCs w:val="20"/>
                <w:u w:val="none"/>
              </w:rPr>
            </w:pPr>
            <w:r>
              <w:rPr>
                <w:sz w:val="20"/>
                <w:szCs w:val="20"/>
                <w:u w:val="none"/>
              </w:rPr>
              <w:t>Review of relevant literature relating to motives for taking part in team and individual sports.</w:t>
            </w:r>
          </w:p>
          <w:p w:rsidR="006B063F" w:rsidRDefault="00E60CC5">
            <w:pPr>
              <w:pStyle w:val="Subtitle"/>
              <w:jc w:val="left"/>
            </w:pPr>
            <w:r>
              <w:rPr>
                <w:sz w:val="18"/>
                <w:szCs w:val="18"/>
                <w:u w:val="none"/>
              </w:rPr>
              <w:t>(approx. 500 words)</w:t>
            </w:r>
          </w:p>
        </w:tc>
        <w:tc>
          <w:tcPr>
            <w:tcW w:w="540" w:type="dxa"/>
            <w:gridSpan w:val="2"/>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6B063F">
            <w:pPr>
              <w:pStyle w:val="Subtitle"/>
              <w:rPr>
                <w:b/>
                <w:bCs/>
                <w:sz w:val="18"/>
                <w:szCs w:val="18"/>
                <w:u w:val="none"/>
              </w:rPr>
            </w:pPr>
          </w:p>
          <w:p w:rsidR="006B063F" w:rsidRDefault="00E60CC5">
            <w:pPr>
              <w:pStyle w:val="Subtitle"/>
            </w:pPr>
            <w:r>
              <w:rPr>
                <w:b/>
                <w:bCs/>
                <w:sz w:val="18"/>
                <w:szCs w:val="18"/>
                <w:u w:val="none"/>
              </w:rPr>
              <w:t>1,2</w:t>
            </w:r>
          </w:p>
        </w:tc>
        <w:tc>
          <w:tcPr>
            <w:tcW w:w="922"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2" w:type="dxa"/>
            <w:gridSpan w:val="2"/>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6B063F"/>
        </w:tc>
        <w:tc>
          <w:tcPr>
            <w:tcW w:w="92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6B063F"/>
        </w:tc>
        <w:tc>
          <w:tcPr>
            <w:tcW w:w="922" w:type="dxa"/>
            <w:gridSpan w:val="2"/>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720" w:type="dxa"/>
            <w:tcBorders>
              <w:top w:val="single" w:sz="6" w:space="0" w:color="000000"/>
              <w:left w:val="single" w:sz="6" w:space="0" w:color="000000"/>
              <w:bottom w:val="single" w:sz="6" w:space="0" w:color="000000"/>
              <w:right w:val="single" w:sz="24" w:space="0" w:color="000000"/>
            </w:tcBorders>
            <w:shd w:val="clear" w:color="auto" w:fill="auto"/>
            <w:tcMar>
              <w:top w:w="80" w:type="dxa"/>
              <w:left w:w="80" w:type="dxa"/>
              <w:bottom w:w="80" w:type="dxa"/>
              <w:right w:w="80" w:type="dxa"/>
            </w:tcMar>
          </w:tcPr>
          <w:p w:rsidR="006B063F" w:rsidRDefault="00E60CC5">
            <w:pPr>
              <w:pStyle w:val="Subtitle"/>
              <w:jc w:val="left"/>
            </w:pPr>
            <w:r>
              <w:rPr>
                <w:b/>
                <w:bCs/>
                <w:sz w:val="18"/>
                <w:szCs w:val="18"/>
                <w:u w:val="none"/>
              </w:rPr>
              <w:t>30%</w:t>
            </w:r>
          </w:p>
        </w:tc>
      </w:tr>
      <w:tr w:rsidR="006B063F">
        <w:trPr>
          <w:trHeight w:val="1245"/>
        </w:trPr>
        <w:tc>
          <w:tcPr>
            <w:tcW w:w="2305" w:type="dxa"/>
            <w:tcBorders>
              <w:top w:val="single" w:sz="6" w:space="0" w:color="000000"/>
              <w:left w:val="single" w:sz="24" w:space="0" w:color="000000"/>
              <w:bottom w:val="single" w:sz="6" w:space="0" w:color="000000"/>
              <w:right w:val="single" w:sz="4" w:space="0" w:color="000000"/>
            </w:tcBorders>
            <w:shd w:val="clear" w:color="auto" w:fill="auto"/>
            <w:tcMar>
              <w:top w:w="80" w:type="dxa"/>
              <w:left w:w="80" w:type="dxa"/>
              <w:bottom w:w="80" w:type="dxa"/>
              <w:right w:w="80" w:type="dxa"/>
            </w:tcMar>
          </w:tcPr>
          <w:p w:rsidR="006B063F" w:rsidRDefault="00E60CC5">
            <w:pPr>
              <w:pStyle w:val="Body"/>
              <w:tabs>
                <w:tab w:val="left" w:pos="1980"/>
              </w:tabs>
              <w:jc w:val="both"/>
              <w:rPr>
                <w:b/>
                <w:bCs/>
                <w:sz w:val="18"/>
                <w:szCs w:val="18"/>
              </w:rPr>
            </w:pPr>
            <w:r>
              <w:rPr>
                <w:sz w:val="18"/>
                <w:szCs w:val="18"/>
                <w:lang w:val="en-US"/>
              </w:rPr>
              <w:t xml:space="preserve">2. </w:t>
            </w:r>
            <w:r>
              <w:rPr>
                <w:b/>
                <w:bCs/>
                <w:sz w:val="18"/>
                <w:szCs w:val="18"/>
                <w:lang w:val="en-US"/>
              </w:rPr>
              <w:t>Method:</w:t>
            </w:r>
          </w:p>
          <w:p w:rsidR="006B063F" w:rsidRDefault="00E60CC5">
            <w:pPr>
              <w:pStyle w:val="Body"/>
              <w:tabs>
                <w:tab w:val="left" w:pos="1980"/>
              </w:tabs>
              <w:spacing w:line="240" w:lineRule="auto"/>
              <w:jc w:val="both"/>
            </w:pPr>
            <w:r>
              <w:rPr>
                <w:rFonts w:ascii="Times New Roman" w:hAnsi="Times New Roman"/>
                <w:sz w:val="18"/>
                <w:szCs w:val="18"/>
                <w:lang w:val="en-US"/>
              </w:rPr>
              <w:t xml:space="preserve">Outline the participants, </w:t>
            </w:r>
            <w:r>
              <w:rPr>
                <w:sz w:val="18"/>
                <w:szCs w:val="18"/>
                <w:lang w:val="en-US"/>
              </w:rPr>
              <w:t>procedures and design of the study (approx. 200 words)</w:t>
            </w:r>
          </w:p>
        </w:tc>
        <w:tc>
          <w:tcPr>
            <w:tcW w:w="540" w:type="dxa"/>
            <w:gridSpan w:val="2"/>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E60CC5">
            <w:pPr>
              <w:pStyle w:val="Subtitle"/>
            </w:pPr>
            <w:r>
              <w:rPr>
                <w:b/>
                <w:bCs/>
                <w:sz w:val="18"/>
                <w:szCs w:val="18"/>
                <w:u w:val="none"/>
              </w:rPr>
              <w:t>1,2</w:t>
            </w:r>
          </w:p>
        </w:tc>
        <w:tc>
          <w:tcPr>
            <w:tcW w:w="922"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2" w:type="dxa"/>
            <w:gridSpan w:val="2"/>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6B063F"/>
        </w:tc>
        <w:tc>
          <w:tcPr>
            <w:tcW w:w="92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6B063F"/>
        </w:tc>
        <w:tc>
          <w:tcPr>
            <w:tcW w:w="922" w:type="dxa"/>
            <w:gridSpan w:val="2"/>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720" w:type="dxa"/>
            <w:tcBorders>
              <w:top w:val="single" w:sz="6" w:space="0" w:color="000000"/>
              <w:left w:val="single" w:sz="6" w:space="0" w:color="000000"/>
              <w:bottom w:val="single" w:sz="6" w:space="0" w:color="000000"/>
              <w:right w:val="single" w:sz="24" w:space="0" w:color="000000"/>
            </w:tcBorders>
            <w:shd w:val="clear" w:color="auto" w:fill="auto"/>
            <w:tcMar>
              <w:top w:w="80" w:type="dxa"/>
              <w:left w:w="80" w:type="dxa"/>
              <w:bottom w:w="80" w:type="dxa"/>
              <w:right w:w="80" w:type="dxa"/>
            </w:tcMar>
          </w:tcPr>
          <w:p w:rsidR="006B063F" w:rsidRDefault="00E60CC5">
            <w:pPr>
              <w:pStyle w:val="Subtitle"/>
              <w:jc w:val="left"/>
            </w:pPr>
            <w:r>
              <w:rPr>
                <w:b/>
                <w:bCs/>
                <w:sz w:val="18"/>
                <w:szCs w:val="18"/>
                <w:u w:val="none"/>
              </w:rPr>
              <w:t>15%</w:t>
            </w:r>
          </w:p>
        </w:tc>
      </w:tr>
      <w:tr w:rsidR="006B063F">
        <w:trPr>
          <w:trHeight w:val="1237"/>
        </w:trPr>
        <w:tc>
          <w:tcPr>
            <w:tcW w:w="2305" w:type="dxa"/>
            <w:tcBorders>
              <w:top w:val="single" w:sz="6" w:space="0" w:color="000000"/>
              <w:left w:val="single" w:sz="24" w:space="0" w:color="000000"/>
              <w:bottom w:val="single" w:sz="6" w:space="0" w:color="000000"/>
              <w:right w:val="single" w:sz="4" w:space="0" w:color="000000"/>
            </w:tcBorders>
            <w:shd w:val="clear" w:color="auto" w:fill="auto"/>
            <w:tcMar>
              <w:top w:w="80" w:type="dxa"/>
              <w:left w:w="80" w:type="dxa"/>
              <w:bottom w:w="80" w:type="dxa"/>
              <w:right w:w="80" w:type="dxa"/>
            </w:tcMar>
          </w:tcPr>
          <w:p w:rsidR="006B063F" w:rsidRDefault="00E60CC5">
            <w:pPr>
              <w:pStyle w:val="Body"/>
              <w:tabs>
                <w:tab w:val="left" w:pos="1980"/>
              </w:tabs>
              <w:jc w:val="both"/>
              <w:rPr>
                <w:b/>
                <w:bCs/>
                <w:sz w:val="18"/>
                <w:szCs w:val="18"/>
              </w:rPr>
            </w:pPr>
            <w:r>
              <w:rPr>
                <w:sz w:val="18"/>
                <w:szCs w:val="18"/>
                <w:lang w:val="en-US"/>
              </w:rPr>
              <w:lastRenderedPageBreak/>
              <w:t xml:space="preserve">2. </w:t>
            </w:r>
            <w:r>
              <w:rPr>
                <w:b/>
                <w:bCs/>
                <w:sz w:val="18"/>
                <w:szCs w:val="18"/>
                <w:lang w:val="en-US"/>
              </w:rPr>
              <w:t>Results:</w:t>
            </w:r>
          </w:p>
          <w:p w:rsidR="006B063F" w:rsidRDefault="00E60CC5">
            <w:pPr>
              <w:pStyle w:val="Subtitle"/>
              <w:jc w:val="left"/>
            </w:pPr>
            <w:r>
              <w:rPr>
                <w:sz w:val="18"/>
                <w:szCs w:val="18"/>
                <w:u w:val="none"/>
              </w:rPr>
              <w:t>Descriptive statistics, use of tables, figures and associated narrative (approx. 250 words)</w:t>
            </w:r>
          </w:p>
        </w:tc>
        <w:tc>
          <w:tcPr>
            <w:tcW w:w="540" w:type="dxa"/>
            <w:gridSpan w:val="2"/>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6B063F">
            <w:pPr>
              <w:pStyle w:val="Subtitle"/>
              <w:rPr>
                <w:b/>
                <w:bCs/>
                <w:sz w:val="18"/>
                <w:szCs w:val="18"/>
                <w:u w:val="none"/>
              </w:rPr>
            </w:pPr>
          </w:p>
          <w:p w:rsidR="006B063F" w:rsidRDefault="00E60CC5">
            <w:pPr>
              <w:pStyle w:val="Subtitle"/>
            </w:pPr>
            <w:r>
              <w:rPr>
                <w:b/>
                <w:bCs/>
                <w:sz w:val="18"/>
                <w:szCs w:val="18"/>
                <w:u w:val="none"/>
              </w:rPr>
              <w:t>1,2</w:t>
            </w:r>
          </w:p>
        </w:tc>
        <w:tc>
          <w:tcPr>
            <w:tcW w:w="922"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2" w:type="dxa"/>
            <w:gridSpan w:val="2"/>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6B063F"/>
        </w:tc>
        <w:tc>
          <w:tcPr>
            <w:tcW w:w="92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B063F" w:rsidRDefault="006B063F"/>
        </w:tc>
        <w:tc>
          <w:tcPr>
            <w:tcW w:w="922" w:type="dxa"/>
            <w:gridSpan w:val="2"/>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720" w:type="dxa"/>
            <w:tcBorders>
              <w:top w:val="single" w:sz="6" w:space="0" w:color="000000"/>
              <w:left w:val="single" w:sz="6" w:space="0" w:color="000000"/>
              <w:bottom w:val="single" w:sz="6" w:space="0" w:color="000000"/>
              <w:right w:val="single" w:sz="24" w:space="0" w:color="000000"/>
            </w:tcBorders>
            <w:shd w:val="clear" w:color="auto" w:fill="auto"/>
            <w:tcMar>
              <w:top w:w="80" w:type="dxa"/>
              <w:left w:w="80" w:type="dxa"/>
              <w:bottom w:w="80" w:type="dxa"/>
              <w:right w:w="80" w:type="dxa"/>
            </w:tcMar>
          </w:tcPr>
          <w:p w:rsidR="006B063F" w:rsidRDefault="00E60CC5">
            <w:pPr>
              <w:pStyle w:val="Subtitle"/>
              <w:jc w:val="left"/>
            </w:pPr>
            <w:r>
              <w:rPr>
                <w:b/>
                <w:bCs/>
                <w:sz w:val="18"/>
                <w:szCs w:val="18"/>
                <w:u w:val="none"/>
              </w:rPr>
              <w:t>25%</w:t>
            </w:r>
          </w:p>
        </w:tc>
      </w:tr>
      <w:tr w:rsidR="006B063F">
        <w:trPr>
          <w:trHeight w:val="1749"/>
        </w:trPr>
        <w:tc>
          <w:tcPr>
            <w:tcW w:w="2305" w:type="dxa"/>
            <w:tcBorders>
              <w:top w:val="single" w:sz="6" w:space="0" w:color="000000"/>
              <w:left w:val="single" w:sz="24" w:space="0" w:color="000000"/>
              <w:bottom w:val="single" w:sz="4" w:space="0" w:color="000000"/>
              <w:right w:val="single" w:sz="4" w:space="0" w:color="000000"/>
            </w:tcBorders>
            <w:shd w:val="clear" w:color="auto" w:fill="auto"/>
            <w:tcMar>
              <w:top w:w="80" w:type="dxa"/>
              <w:left w:w="80" w:type="dxa"/>
              <w:bottom w:w="80" w:type="dxa"/>
              <w:right w:w="80" w:type="dxa"/>
            </w:tcMar>
          </w:tcPr>
          <w:p w:rsidR="006B063F" w:rsidRDefault="00E60CC5">
            <w:pPr>
              <w:pStyle w:val="Body"/>
              <w:rPr>
                <w:rFonts w:ascii="Times New Roman" w:eastAsia="Times New Roman" w:hAnsi="Times New Roman" w:cs="Times New Roman"/>
                <w:b/>
                <w:bCs/>
                <w:sz w:val="18"/>
                <w:szCs w:val="18"/>
              </w:rPr>
            </w:pPr>
            <w:r>
              <w:rPr>
                <w:rFonts w:ascii="Times New Roman" w:hAnsi="Times New Roman"/>
                <w:b/>
                <w:bCs/>
                <w:sz w:val="18"/>
                <w:szCs w:val="18"/>
                <w:lang w:val="en-US"/>
              </w:rPr>
              <w:t xml:space="preserve">3. Discussion: </w:t>
            </w:r>
          </w:p>
          <w:p w:rsidR="006B063F" w:rsidRDefault="00E60CC5">
            <w:pPr>
              <w:pStyle w:val="Body"/>
              <w:rPr>
                <w:rFonts w:ascii="Times New Roman" w:eastAsia="Times New Roman" w:hAnsi="Times New Roman" w:cs="Times New Roman"/>
                <w:sz w:val="18"/>
                <w:szCs w:val="18"/>
              </w:rPr>
            </w:pPr>
            <w:r>
              <w:rPr>
                <w:rFonts w:ascii="Times New Roman" w:hAnsi="Times New Roman"/>
                <w:sz w:val="18"/>
                <w:szCs w:val="18"/>
                <w:lang w:val="en-US"/>
              </w:rPr>
              <w:t xml:space="preserve">Discussion of your findings in light of </w:t>
            </w:r>
            <w:r>
              <w:rPr>
                <w:rFonts w:ascii="Times New Roman" w:hAnsi="Times New Roman"/>
                <w:sz w:val="18"/>
                <w:szCs w:val="18"/>
                <w:lang w:val="en-US"/>
              </w:rPr>
              <w:t>previous research &amp; Practical implications.</w:t>
            </w:r>
          </w:p>
          <w:p w:rsidR="006B063F" w:rsidRDefault="00E60CC5">
            <w:pPr>
              <w:pStyle w:val="Subtitle"/>
              <w:jc w:val="left"/>
            </w:pPr>
            <w:r>
              <w:rPr>
                <w:sz w:val="18"/>
                <w:szCs w:val="18"/>
                <w:u w:val="none"/>
              </w:rPr>
              <w:t xml:space="preserve">Use of appropriate resources (approx. 550 words) </w:t>
            </w:r>
          </w:p>
        </w:tc>
        <w:tc>
          <w:tcPr>
            <w:tcW w:w="540" w:type="dxa"/>
            <w:gridSpan w:val="2"/>
            <w:tcBorders>
              <w:top w:val="single" w:sz="6" w:space="0" w:color="000000"/>
              <w:left w:val="single" w:sz="4"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E60CC5">
            <w:pPr>
              <w:pStyle w:val="Subtitle"/>
            </w:pPr>
            <w:r>
              <w:rPr>
                <w:b/>
                <w:bCs/>
                <w:sz w:val="18"/>
                <w:szCs w:val="18"/>
                <w:u w:val="none"/>
              </w:rPr>
              <w:t>1,2</w:t>
            </w:r>
          </w:p>
        </w:tc>
        <w:tc>
          <w:tcPr>
            <w:tcW w:w="922"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2" w:type="dxa"/>
            <w:gridSpan w:val="2"/>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2"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2" w:type="dxa"/>
            <w:gridSpan w:val="2"/>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923"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rsidR="006B063F" w:rsidRDefault="006B063F"/>
        </w:tc>
        <w:tc>
          <w:tcPr>
            <w:tcW w:w="720" w:type="dxa"/>
            <w:tcBorders>
              <w:top w:val="single" w:sz="6" w:space="0" w:color="000000"/>
              <w:left w:val="single" w:sz="6" w:space="0" w:color="000000"/>
              <w:bottom w:val="single" w:sz="4" w:space="0" w:color="000000"/>
              <w:right w:val="single" w:sz="24" w:space="0" w:color="000000"/>
            </w:tcBorders>
            <w:shd w:val="clear" w:color="auto" w:fill="auto"/>
            <w:tcMar>
              <w:top w:w="80" w:type="dxa"/>
              <w:left w:w="80" w:type="dxa"/>
              <w:bottom w:w="80" w:type="dxa"/>
              <w:right w:w="80" w:type="dxa"/>
            </w:tcMar>
          </w:tcPr>
          <w:p w:rsidR="006B063F" w:rsidRDefault="00E60CC5">
            <w:pPr>
              <w:pStyle w:val="Subtitle"/>
              <w:jc w:val="left"/>
            </w:pPr>
            <w:r>
              <w:rPr>
                <w:b/>
                <w:bCs/>
                <w:sz w:val="18"/>
                <w:szCs w:val="18"/>
                <w:u w:val="none"/>
              </w:rPr>
              <w:t>30%</w:t>
            </w:r>
          </w:p>
        </w:tc>
      </w:tr>
      <w:tr w:rsidR="006B063F">
        <w:trPr>
          <w:trHeight w:val="602"/>
        </w:trPr>
        <w:tc>
          <w:tcPr>
            <w:tcW w:w="10225" w:type="dxa"/>
            <w:gridSpan w:val="13"/>
            <w:tcBorders>
              <w:top w:val="single" w:sz="4" w:space="0" w:color="000000"/>
              <w:left w:val="single" w:sz="24" w:space="0" w:color="000000"/>
              <w:bottom w:val="single" w:sz="4" w:space="0" w:color="000000"/>
              <w:right w:val="single" w:sz="4" w:space="0" w:color="000000"/>
            </w:tcBorders>
            <w:shd w:val="clear" w:color="auto" w:fill="auto"/>
            <w:tcMar>
              <w:top w:w="80" w:type="dxa"/>
              <w:left w:w="80" w:type="dxa"/>
              <w:bottom w:w="80" w:type="dxa"/>
              <w:right w:w="80" w:type="dxa"/>
            </w:tcMar>
          </w:tcPr>
          <w:p w:rsidR="006B063F" w:rsidRDefault="00E60CC5">
            <w:pPr>
              <w:pStyle w:val="Subtitle"/>
              <w:jc w:val="left"/>
            </w:pPr>
            <w:r>
              <w:rPr>
                <w:sz w:val="18"/>
                <w:szCs w:val="18"/>
                <w:u w:val="none"/>
              </w:rPr>
              <w:t xml:space="preserve">It is expected that students will present work that is proof read, correctly referenced and adheres </w:t>
            </w:r>
            <w:r>
              <w:rPr>
                <w:sz w:val="18"/>
                <w:szCs w:val="18"/>
                <w:u w:val="none"/>
              </w:rPr>
              <w:t xml:space="preserve">to the </w:t>
            </w:r>
            <w:r>
              <w:rPr>
                <w:b/>
                <w:bCs/>
                <w:sz w:val="18"/>
                <w:szCs w:val="18"/>
                <w:u w:val="none"/>
              </w:rPr>
              <w:t>Assessment Checklist.</w:t>
            </w:r>
            <w:r>
              <w:rPr>
                <w:sz w:val="18"/>
                <w:szCs w:val="18"/>
                <w:u w:val="none"/>
              </w:rPr>
              <w:t xml:space="preserve"> </w:t>
            </w:r>
            <w:proofErr w:type="gramStart"/>
            <w:r>
              <w:rPr>
                <w:sz w:val="18"/>
                <w:szCs w:val="18"/>
                <w:u w:val="none"/>
              </w:rPr>
              <w:t>Therefore</w:t>
            </w:r>
            <w:proofErr w:type="gramEnd"/>
            <w:r>
              <w:rPr>
                <w:sz w:val="18"/>
                <w:szCs w:val="18"/>
                <w:u w:val="none"/>
              </w:rPr>
              <w:t xml:space="preserve"> a range of 0 – 10 marks will be deducted for non-completion of any of the points on the </w:t>
            </w:r>
            <w:r>
              <w:rPr>
                <w:b/>
                <w:bCs/>
                <w:sz w:val="18"/>
                <w:szCs w:val="18"/>
                <w:u w:val="none"/>
              </w:rPr>
              <w:t>checklist below</w:t>
            </w:r>
            <w:r>
              <w:rPr>
                <w:sz w:val="18"/>
                <w:szCs w:val="18"/>
                <w:u w:val="none"/>
              </w:rPr>
              <w:t>.</w:t>
            </w:r>
          </w:p>
        </w:tc>
        <w:tc>
          <w:tcPr>
            <w:tcW w:w="720" w:type="dxa"/>
            <w:tcBorders>
              <w:top w:val="single" w:sz="4" w:space="0" w:color="000000"/>
              <w:left w:val="single" w:sz="4" w:space="0" w:color="000000"/>
              <w:bottom w:val="single" w:sz="4" w:space="0" w:color="000000"/>
              <w:right w:val="single" w:sz="24" w:space="0" w:color="000000"/>
            </w:tcBorders>
            <w:shd w:val="clear" w:color="auto" w:fill="auto"/>
            <w:tcMar>
              <w:top w:w="80" w:type="dxa"/>
              <w:left w:w="80" w:type="dxa"/>
              <w:bottom w:w="80" w:type="dxa"/>
              <w:right w:w="80" w:type="dxa"/>
            </w:tcMar>
          </w:tcPr>
          <w:p w:rsidR="006B063F" w:rsidRDefault="006B063F"/>
        </w:tc>
      </w:tr>
      <w:tr w:rsidR="006B063F">
        <w:trPr>
          <w:trHeight w:val="1658"/>
        </w:trPr>
        <w:tc>
          <w:tcPr>
            <w:tcW w:w="10945" w:type="dxa"/>
            <w:gridSpan w:val="14"/>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tcPr>
          <w:p w:rsidR="006B063F" w:rsidRDefault="00E60CC5">
            <w:pPr>
              <w:pStyle w:val="Subtitle"/>
              <w:jc w:val="left"/>
            </w:pPr>
            <w:r>
              <w:rPr>
                <w:b/>
                <w:bCs/>
                <w:sz w:val="22"/>
                <w:szCs w:val="22"/>
                <w:u w:val="none"/>
              </w:rPr>
              <w:t>TUTOR COMMENTS:</w:t>
            </w:r>
          </w:p>
        </w:tc>
      </w:tr>
      <w:tr w:rsidR="006B063F">
        <w:trPr>
          <w:trHeight w:val="627"/>
        </w:trPr>
        <w:tc>
          <w:tcPr>
            <w:tcW w:w="2661" w:type="dxa"/>
            <w:gridSpan w:val="2"/>
            <w:tcBorders>
              <w:top w:val="single" w:sz="4" w:space="0" w:color="000000"/>
              <w:left w:val="single" w:sz="24" w:space="0" w:color="000000"/>
              <w:bottom w:val="single" w:sz="24" w:space="0" w:color="000000"/>
              <w:right w:val="single" w:sz="4" w:space="0" w:color="000000"/>
            </w:tcBorders>
            <w:shd w:val="clear" w:color="auto" w:fill="auto"/>
            <w:tcMar>
              <w:top w:w="80" w:type="dxa"/>
              <w:left w:w="80" w:type="dxa"/>
              <w:bottom w:w="80" w:type="dxa"/>
              <w:right w:w="80" w:type="dxa"/>
            </w:tcMar>
          </w:tcPr>
          <w:p w:rsidR="006B063F" w:rsidRDefault="00E60CC5">
            <w:pPr>
              <w:pStyle w:val="Subtitle"/>
              <w:jc w:val="left"/>
              <w:rPr>
                <w:b/>
                <w:bCs/>
                <w:sz w:val="18"/>
                <w:szCs w:val="18"/>
                <w:u w:val="none"/>
              </w:rPr>
            </w:pPr>
            <w:r>
              <w:rPr>
                <w:b/>
                <w:bCs/>
                <w:sz w:val="18"/>
                <w:szCs w:val="18"/>
                <w:u w:val="none"/>
              </w:rPr>
              <w:t xml:space="preserve"> Submission date: 26/4/19</w:t>
            </w:r>
          </w:p>
          <w:p w:rsidR="006B063F" w:rsidRDefault="00E60CC5">
            <w:pPr>
              <w:pStyle w:val="Subtitle"/>
              <w:jc w:val="left"/>
            </w:pPr>
            <w:r>
              <w:rPr>
                <w:b/>
                <w:bCs/>
                <w:sz w:val="18"/>
                <w:szCs w:val="18"/>
                <w:u w:val="none"/>
              </w:rPr>
              <w:t>via Turnitin</w:t>
            </w:r>
          </w:p>
        </w:tc>
        <w:tc>
          <w:tcPr>
            <w:tcW w:w="2337" w:type="dxa"/>
            <w:gridSpan w:val="4"/>
            <w:tcBorders>
              <w:top w:val="single" w:sz="4" w:space="0" w:color="000000"/>
              <w:left w:val="single" w:sz="4" w:space="0" w:color="000000"/>
              <w:bottom w:val="single" w:sz="24" w:space="0" w:color="000000"/>
              <w:right w:val="single" w:sz="4" w:space="0" w:color="000000"/>
            </w:tcBorders>
            <w:shd w:val="clear" w:color="auto" w:fill="auto"/>
            <w:tcMar>
              <w:top w:w="80" w:type="dxa"/>
              <w:left w:w="80" w:type="dxa"/>
              <w:bottom w:w="80" w:type="dxa"/>
              <w:right w:w="80" w:type="dxa"/>
            </w:tcMar>
          </w:tcPr>
          <w:p w:rsidR="006B063F" w:rsidRDefault="00E60CC5">
            <w:pPr>
              <w:pStyle w:val="Subtitle"/>
              <w:jc w:val="left"/>
              <w:rPr>
                <w:b/>
                <w:bCs/>
                <w:sz w:val="18"/>
                <w:szCs w:val="18"/>
                <w:u w:val="none"/>
              </w:rPr>
            </w:pPr>
            <w:r>
              <w:rPr>
                <w:b/>
                <w:bCs/>
                <w:sz w:val="18"/>
                <w:szCs w:val="18"/>
                <w:u w:val="none"/>
              </w:rPr>
              <w:t>Return date:</w:t>
            </w:r>
          </w:p>
          <w:p w:rsidR="006B063F" w:rsidRDefault="00E60CC5">
            <w:pPr>
              <w:pStyle w:val="Subtitle"/>
              <w:jc w:val="left"/>
            </w:pPr>
            <w:r>
              <w:rPr>
                <w:b/>
                <w:bCs/>
                <w:sz w:val="18"/>
                <w:szCs w:val="18"/>
                <w:u w:val="none"/>
              </w:rPr>
              <w:t>(at least within 4 weeks)</w:t>
            </w:r>
          </w:p>
        </w:tc>
        <w:tc>
          <w:tcPr>
            <w:tcW w:w="3600" w:type="dxa"/>
            <w:gridSpan w:val="5"/>
            <w:tcBorders>
              <w:top w:val="single" w:sz="4" w:space="0" w:color="000000"/>
              <w:left w:val="single" w:sz="4" w:space="0" w:color="000000"/>
              <w:bottom w:val="single" w:sz="24" w:space="0" w:color="000000"/>
              <w:right w:val="single" w:sz="4" w:space="0" w:color="000000"/>
            </w:tcBorders>
            <w:shd w:val="clear" w:color="auto" w:fill="auto"/>
            <w:tcMar>
              <w:top w:w="80" w:type="dxa"/>
              <w:left w:w="80" w:type="dxa"/>
              <w:bottom w:w="80" w:type="dxa"/>
              <w:right w:w="80" w:type="dxa"/>
            </w:tcMar>
          </w:tcPr>
          <w:p w:rsidR="006B063F" w:rsidRDefault="00E60CC5">
            <w:pPr>
              <w:pStyle w:val="Subtitle"/>
              <w:jc w:val="left"/>
            </w:pPr>
            <w:r>
              <w:rPr>
                <w:b/>
                <w:bCs/>
                <w:sz w:val="18"/>
                <w:szCs w:val="18"/>
                <w:u w:val="none"/>
              </w:rPr>
              <w:t xml:space="preserve">Tutor: </w:t>
            </w:r>
            <w:r>
              <w:rPr>
                <w:b/>
                <w:bCs/>
                <w:sz w:val="18"/>
                <w:szCs w:val="18"/>
                <w:u w:val="none"/>
              </w:rPr>
              <w:t>Alison Connaughton</w:t>
            </w:r>
          </w:p>
        </w:tc>
        <w:tc>
          <w:tcPr>
            <w:tcW w:w="2347" w:type="dxa"/>
            <w:gridSpan w:val="3"/>
            <w:tcBorders>
              <w:top w:val="single" w:sz="4" w:space="0" w:color="000000"/>
              <w:left w:val="single" w:sz="4" w:space="0" w:color="000000"/>
              <w:bottom w:val="single" w:sz="24" w:space="0" w:color="000000"/>
              <w:right w:val="single" w:sz="24" w:space="0" w:color="000000"/>
            </w:tcBorders>
            <w:shd w:val="clear" w:color="auto" w:fill="auto"/>
            <w:tcMar>
              <w:top w:w="80" w:type="dxa"/>
              <w:left w:w="80" w:type="dxa"/>
              <w:bottom w:w="80" w:type="dxa"/>
              <w:right w:w="80" w:type="dxa"/>
            </w:tcMar>
          </w:tcPr>
          <w:p w:rsidR="006B063F" w:rsidRDefault="00E60CC5">
            <w:pPr>
              <w:pStyle w:val="Subtitle"/>
              <w:jc w:val="left"/>
            </w:pPr>
            <w:r>
              <w:rPr>
                <w:b/>
                <w:bCs/>
                <w:sz w:val="18"/>
                <w:szCs w:val="18"/>
                <w:u w:val="none"/>
              </w:rPr>
              <w:t xml:space="preserve">Mark: </w:t>
            </w:r>
          </w:p>
        </w:tc>
      </w:tr>
    </w:tbl>
    <w:p w:rsidR="006B063F" w:rsidRDefault="006B063F">
      <w:pPr>
        <w:pStyle w:val="Subtitle"/>
        <w:widowControl w:val="0"/>
        <w:jc w:val="left"/>
        <w:rPr>
          <w:b/>
          <w:bCs/>
          <w:sz w:val="16"/>
          <w:szCs w:val="16"/>
        </w:rPr>
      </w:pPr>
    </w:p>
    <w:p w:rsidR="006B063F" w:rsidRDefault="006B063F">
      <w:pPr>
        <w:pStyle w:val="Title"/>
        <w:jc w:val="left"/>
        <w:rPr>
          <w:sz w:val="24"/>
          <w:szCs w:val="24"/>
        </w:rPr>
      </w:pPr>
    </w:p>
    <w:p w:rsidR="006B063F" w:rsidRDefault="006B063F">
      <w:pPr>
        <w:pStyle w:val="Title"/>
        <w:jc w:val="left"/>
        <w:rPr>
          <w:u w:val="single"/>
        </w:rPr>
      </w:pPr>
    </w:p>
    <w:p w:rsidR="006B063F" w:rsidRDefault="00E60CC5">
      <w:pPr>
        <w:pStyle w:val="Title"/>
        <w:jc w:val="left"/>
        <w:rPr>
          <w:u w:val="single"/>
        </w:rPr>
      </w:pPr>
      <w:r>
        <w:rPr>
          <w:u w:val="single"/>
        </w:rPr>
        <w:t>Assignment Checklist</w:t>
      </w:r>
    </w:p>
    <w:p w:rsidR="006B063F" w:rsidRDefault="006B063F">
      <w:pPr>
        <w:pStyle w:val="Title"/>
      </w:pPr>
    </w:p>
    <w:p w:rsidR="006B063F" w:rsidRDefault="00E60CC5">
      <w:pPr>
        <w:pStyle w:val="ListParagraph"/>
        <w:widowControl w:val="0"/>
        <w:numPr>
          <w:ilvl w:val="0"/>
          <w:numId w:val="2"/>
        </w:numPr>
        <w:spacing w:after="240" w:line="240" w:lineRule="auto"/>
        <w:rPr>
          <w:rFonts w:ascii="Times New Roman" w:eastAsia="Times New Roman" w:hAnsi="Times New Roman" w:cs="Times New Roman"/>
          <w:sz w:val="24"/>
          <w:szCs w:val="24"/>
        </w:rPr>
      </w:pPr>
      <w:r>
        <w:rPr>
          <w:rFonts w:ascii="Times New Roman" w:hAnsi="Times New Roman"/>
          <w:sz w:val="24"/>
          <w:szCs w:val="24"/>
        </w:rPr>
        <w:t xml:space="preserve">Please complete the </w:t>
      </w:r>
      <w:r>
        <w:rPr>
          <w:rFonts w:ascii="Times New Roman" w:hAnsi="Times New Roman"/>
          <w:b/>
          <w:bCs/>
          <w:sz w:val="24"/>
          <w:szCs w:val="24"/>
        </w:rPr>
        <w:t>Personal Evaluation</w:t>
      </w:r>
      <w:r>
        <w:rPr>
          <w:rFonts w:ascii="Times New Roman" w:hAnsi="Times New Roman"/>
          <w:sz w:val="24"/>
          <w:szCs w:val="24"/>
        </w:rPr>
        <w:t xml:space="preserve"> section of the Assessment Feedback sheet, add your name and details, and paste the whole of this assignment document into the front of your assignment</w:t>
      </w:r>
    </w:p>
    <w:p w:rsidR="006B063F" w:rsidRDefault="006B063F">
      <w:pPr>
        <w:pStyle w:val="ListParagraph"/>
        <w:widowControl w:val="0"/>
        <w:spacing w:after="240" w:line="240" w:lineRule="auto"/>
        <w:ind w:left="147"/>
        <w:rPr>
          <w:rFonts w:ascii="Times New Roman" w:eastAsia="Times New Roman" w:hAnsi="Times New Roman" w:cs="Times New Roman"/>
          <w:sz w:val="24"/>
          <w:szCs w:val="24"/>
        </w:rPr>
      </w:pP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sz w:val="24"/>
          <w:szCs w:val="24"/>
        </w:rPr>
        <w:t xml:space="preserve">Submission is a </w:t>
      </w:r>
      <w:r>
        <w:rPr>
          <w:rFonts w:ascii="Times New Roman" w:hAnsi="Times New Roman"/>
          <w:b/>
          <w:bCs/>
          <w:sz w:val="24"/>
          <w:szCs w:val="24"/>
        </w:rPr>
        <w:t>single word file, clearly labelled</w:t>
      </w:r>
      <w:r>
        <w:rPr>
          <w:rFonts w:ascii="Times New Roman" w:hAnsi="Times New Roman"/>
          <w:sz w:val="24"/>
          <w:szCs w:val="24"/>
        </w:rPr>
        <w:t xml:space="preserve"> with your name and module code</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sz w:val="24"/>
          <w:szCs w:val="24"/>
        </w:rPr>
        <w:t>Font style - Times Ne</w:t>
      </w:r>
      <w:r>
        <w:rPr>
          <w:rFonts w:ascii="Times New Roman" w:hAnsi="Times New Roman"/>
          <w:sz w:val="24"/>
          <w:szCs w:val="24"/>
        </w:rPr>
        <w:t>w Roman, size -12 for text and 14 for headings</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sz w:val="24"/>
          <w:szCs w:val="24"/>
        </w:rPr>
        <w:t xml:space="preserve">Ink </w:t>
      </w:r>
      <w:proofErr w:type="spellStart"/>
      <w:r>
        <w:rPr>
          <w:rFonts w:ascii="Times New Roman" w:hAnsi="Times New Roman"/>
          <w:sz w:val="24"/>
          <w:szCs w:val="24"/>
        </w:rPr>
        <w:t>colour</w:t>
      </w:r>
      <w:proofErr w:type="spellEnd"/>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black only</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sz w:val="24"/>
          <w:szCs w:val="24"/>
        </w:rPr>
        <w:t xml:space="preserve">Line spacing </w:t>
      </w:r>
      <w:r>
        <w:rPr>
          <w:rFonts w:ascii="Times New Roman" w:hAnsi="Times New Roman"/>
          <w:sz w:val="24"/>
          <w:szCs w:val="24"/>
        </w:rPr>
        <w:t xml:space="preserve">– </w:t>
      </w:r>
      <w:r>
        <w:rPr>
          <w:rFonts w:ascii="Times New Roman" w:hAnsi="Times New Roman"/>
          <w:sz w:val="24"/>
          <w:szCs w:val="24"/>
        </w:rPr>
        <w:t>1.5 line spacing and 2cm- 2.5cm page margins</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sz w:val="24"/>
          <w:szCs w:val="24"/>
        </w:rPr>
        <w:t>Quotations more than three lines to be indented 1 line spacing</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proofErr w:type="gramStart"/>
      <w:r>
        <w:rPr>
          <w:rFonts w:ascii="Times New Roman" w:hAnsi="Times New Roman"/>
          <w:sz w:val="24"/>
          <w:szCs w:val="24"/>
        </w:rPr>
        <w:lastRenderedPageBreak/>
        <w:t>One line</w:t>
      </w:r>
      <w:proofErr w:type="gramEnd"/>
      <w:r>
        <w:rPr>
          <w:rFonts w:ascii="Times New Roman" w:hAnsi="Times New Roman"/>
          <w:sz w:val="24"/>
          <w:szCs w:val="24"/>
        </w:rPr>
        <w:t xml:space="preserve"> space between paragraphs, paragraphs must be left ali</w:t>
      </w:r>
      <w:r>
        <w:rPr>
          <w:rFonts w:ascii="Times New Roman" w:hAnsi="Times New Roman"/>
          <w:sz w:val="24"/>
          <w:szCs w:val="24"/>
        </w:rPr>
        <w:t>gned</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sz w:val="24"/>
          <w:szCs w:val="24"/>
        </w:rPr>
        <w:t xml:space="preserve">Pagination (your assignment should have </w:t>
      </w:r>
      <w:r>
        <w:rPr>
          <w:rFonts w:ascii="Times New Roman" w:hAnsi="Times New Roman"/>
          <w:b/>
          <w:bCs/>
          <w:sz w:val="24"/>
          <w:szCs w:val="24"/>
        </w:rPr>
        <w:t>page numbers</w:t>
      </w:r>
      <w:r>
        <w:rPr>
          <w:rFonts w:ascii="Times New Roman" w:hAnsi="Times New Roman"/>
          <w:sz w:val="24"/>
          <w:szCs w:val="24"/>
        </w:rPr>
        <w:t xml:space="preserve">) </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sz w:val="24"/>
          <w:szCs w:val="24"/>
        </w:rPr>
        <w:t>All tables and figures are internally referenced and have a title</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b/>
          <w:bCs/>
          <w:sz w:val="24"/>
          <w:szCs w:val="24"/>
        </w:rPr>
        <w:t>Word count</w:t>
      </w:r>
      <w:r>
        <w:rPr>
          <w:rFonts w:ascii="Times New Roman" w:hAnsi="Times New Roman"/>
          <w:sz w:val="24"/>
          <w:szCs w:val="24"/>
        </w:rPr>
        <w:t xml:space="preserve"> checked and written at end of text (before references and any appendix)</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sz w:val="24"/>
          <w:szCs w:val="24"/>
        </w:rPr>
        <w:t>Assignment is within 10% of the word limit (exc</w:t>
      </w:r>
      <w:r>
        <w:rPr>
          <w:rFonts w:ascii="Times New Roman" w:hAnsi="Times New Roman"/>
          <w:sz w:val="24"/>
          <w:szCs w:val="24"/>
        </w:rPr>
        <w:t>luding references and any appendices)</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b/>
          <w:bCs/>
          <w:sz w:val="24"/>
          <w:szCs w:val="24"/>
        </w:rPr>
        <w:t>All</w:t>
      </w:r>
      <w:r>
        <w:rPr>
          <w:rFonts w:ascii="Times New Roman" w:hAnsi="Times New Roman"/>
          <w:sz w:val="24"/>
          <w:szCs w:val="24"/>
        </w:rPr>
        <w:t xml:space="preserve"> references in the text are included in the reference list</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b/>
          <w:bCs/>
          <w:sz w:val="24"/>
          <w:szCs w:val="24"/>
        </w:rPr>
      </w:pPr>
      <w:r>
        <w:rPr>
          <w:rFonts w:ascii="Times New Roman" w:hAnsi="Times New Roman"/>
          <w:b/>
          <w:bCs/>
          <w:sz w:val="24"/>
          <w:szCs w:val="24"/>
        </w:rPr>
        <w:t xml:space="preserve">Correct referencing following the Harvard style, as described in the UWTSD referencing guide. </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sz w:val="24"/>
          <w:szCs w:val="24"/>
        </w:rPr>
        <w:t xml:space="preserve">Correct spelling using </w:t>
      </w:r>
      <w:r>
        <w:rPr>
          <w:rFonts w:ascii="Times New Roman" w:hAnsi="Times New Roman"/>
          <w:b/>
          <w:bCs/>
          <w:sz w:val="24"/>
          <w:szCs w:val="24"/>
        </w:rPr>
        <w:t>UK English</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sz w:val="24"/>
          <w:szCs w:val="24"/>
        </w:rPr>
        <w:t>Correct use of punctuation</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sz w:val="24"/>
          <w:szCs w:val="24"/>
        </w:rPr>
        <w:t>Grammar and syntax correct- double check anything that has a green line under it</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sz w:val="24"/>
          <w:szCs w:val="24"/>
        </w:rPr>
        <w:t>I have read my assignment out loud to myself and it makes sense and is easy to read</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sz w:val="24"/>
          <w:szCs w:val="24"/>
        </w:rPr>
      </w:pPr>
      <w:r>
        <w:rPr>
          <w:rFonts w:ascii="Times New Roman" w:hAnsi="Times New Roman"/>
          <w:sz w:val="24"/>
          <w:szCs w:val="24"/>
        </w:rPr>
        <w:t>Somebody else has read my work and it makes sense to him or her!</w:t>
      </w:r>
    </w:p>
    <w:p w:rsidR="006B063F" w:rsidRDefault="00E60CC5">
      <w:pPr>
        <w:pStyle w:val="ListParagraph"/>
        <w:widowControl w:val="0"/>
        <w:numPr>
          <w:ilvl w:val="0"/>
          <w:numId w:val="2"/>
        </w:numPr>
        <w:spacing w:after="240" w:line="480" w:lineRule="auto"/>
        <w:rPr>
          <w:rFonts w:ascii="Times New Roman" w:eastAsia="Times New Roman" w:hAnsi="Times New Roman" w:cs="Times New Roman"/>
          <w:b/>
          <w:bCs/>
          <w:sz w:val="24"/>
          <w:szCs w:val="24"/>
        </w:rPr>
      </w:pPr>
      <w:r>
        <w:rPr>
          <w:rFonts w:ascii="Times New Roman" w:hAnsi="Times New Roman"/>
          <w:b/>
          <w:bCs/>
          <w:sz w:val="24"/>
          <w:szCs w:val="24"/>
        </w:rPr>
        <w:t xml:space="preserve">I have checked and I have </w:t>
      </w:r>
      <w:r>
        <w:rPr>
          <w:rFonts w:ascii="Times New Roman" w:hAnsi="Times New Roman"/>
          <w:b/>
          <w:bCs/>
          <w:sz w:val="24"/>
          <w:szCs w:val="24"/>
        </w:rPr>
        <w:t xml:space="preserve">not </w:t>
      </w:r>
      <w:proofErr w:type="spellStart"/>
      <w:r>
        <w:rPr>
          <w:rFonts w:ascii="Times New Roman" w:hAnsi="Times New Roman"/>
          <w:b/>
          <w:bCs/>
          <w:sz w:val="24"/>
          <w:szCs w:val="24"/>
        </w:rPr>
        <w:t>plagiarised</w:t>
      </w:r>
      <w:proofErr w:type="spellEnd"/>
      <w:r>
        <w:rPr>
          <w:rFonts w:ascii="Times New Roman" w:hAnsi="Times New Roman"/>
          <w:b/>
          <w:bCs/>
          <w:sz w:val="24"/>
          <w:szCs w:val="24"/>
        </w:rPr>
        <w:t xml:space="preserve"> </w:t>
      </w:r>
    </w:p>
    <w:p w:rsidR="006B063F" w:rsidRDefault="00E60CC5">
      <w:pPr>
        <w:pStyle w:val="Body"/>
        <w:jc w:val="center"/>
        <w:rPr>
          <w:b/>
          <w:bCs/>
          <w:sz w:val="52"/>
          <w:szCs w:val="52"/>
        </w:rPr>
      </w:pPr>
      <w:r>
        <w:rPr>
          <w:b/>
          <w:bCs/>
          <w:sz w:val="52"/>
          <w:szCs w:val="52"/>
          <w:lang w:val="en-US"/>
        </w:rPr>
        <w:t>Failure to follow these guidelines will cost you marks!</w:t>
      </w:r>
    </w:p>
    <w:p w:rsidR="006B063F" w:rsidRDefault="006B063F">
      <w:pPr>
        <w:pStyle w:val="Body"/>
        <w:jc w:val="center"/>
        <w:rPr>
          <w:b/>
          <w:bCs/>
          <w:sz w:val="52"/>
          <w:szCs w:val="52"/>
        </w:rPr>
      </w:pPr>
    </w:p>
    <w:p w:rsidR="006B063F" w:rsidRDefault="006B063F">
      <w:pPr>
        <w:pStyle w:val="Body"/>
        <w:jc w:val="center"/>
        <w:rPr>
          <w:b/>
          <w:bCs/>
          <w:sz w:val="52"/>
          <w:szCs w:val="52"/>
        </w:rPr>
      </w:pPr>
    </w:p>
    <w:p w:rsidR="006B063F" w:rsidRDefault="006B063F">
      <w:pPr>
        <w:pStyle w:val="Body"/>
        <w:jc w:val="center"/>
        <w:rPr>
          <w:b/>
          <w:bCs/>
          <w:sz w:val="52"/>
          <w:szCs w:val="52"/>
        </w:rPr>
      </w:pPr>
    </w:p>
    <w:p w:rsidR="006B063F" w:rsidRDefault="006B063F">
      <w:pPr>
        <w:pStyle w:val="Body"/>
        <w:ind w:left="720" w:hanging="720"/>
        <w:rPr>
          <w:rFonts w:ascii="Times New Roman" w:eastAsia="Times New Roman" w:hAnsi="Times New Roman" w:cs="Times New Roman"/>
          <w:sz w:val="28"/>
          <w:szCs w:val="28"/>
        </w:rPr>
      </w:pPr>
    </w:p>
    <w:p w:rsidR="006B063F" w:rsidRDefault="006B063F">
      <w:pPr>
        <w:pStyle w:val="Body"/>
        <w:ind w:left="720" w:hanging="720"/>
        <w:rPr>
          <w:rFonts w:ascii="Times New Roman" w:eastAsia="Times New Roman" w:hAnsi="Times New Roman" w:cs="Times New Roman"/>
          <w:sz w:val="28"/>
          <w:szCs w:val="28"/>
        </w:rPr>
      </w:pPr>
    </w:p>
    <w:p w:rsidR="006B063F" w:rsidRDefault="00E60CC5">
      <w:pPr>
        <w:pStyle w:val="Body"/>
        <w:spacing w:line="360" w:lineRule="auto"/>
        <w:ind w:left="720" w:hanging="720"/>
        <w:rPr>
          <w:rFonts w:ascii="Times New Roman" w:eastAsia="Times New Roman" w:hAnsi="Times New Roman" w:cs="Times New Roman"/>
          <w:b/>
          <w:bCs/>
          <w:sz w:val="24"/>
          <w:szCs w:val="24"/>
        </w:rPr>
      </w:pPr>
      <w:r>
        <w:rPr>
          <w:rFonts w:ascii="Times New Roman" w:hAnsi="Times New Roman"/>
          <w:b/>
          <w:bCs/>
          <w:sz w:val="24"/>
          <w:szCs w:val="24"/>
          <w:lang w:val="en-US"/>
        </w:rPr>
        <w:t xml:space="preserve">introduction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Inclusion Is important amongst younger sporting participants. They have a large</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social life at a younger age and wanting to take part in sports to be in a team or</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with friends is very common (Allen, 2003).  </w:t>
      </w:r>
      <w:r w:rsidR="004C4020">
        <w:rPr>
          <w:rFonts w:ascii="Times New Roman" w:hAnsi="Times New Roman"/>
          <w:sz w:val="24"/>
          <w:szCs w:val="24"/>
          <w:lang w:val="en-US"/>
        </w:rPr>
        <w:t>Alongside</w:t>
      </w:r>
      <w:r>
        <w:rPr>
          <w:rFonts w:ascii="Times New Roman" w:hAnsi="Times New Roman"/>
          <w:sz w:val="24"/>
          <w:szCs w:val="24"/>
          <w:lang w:val="en-US"/>
        </w:rPr>
        <w:t xml:space="preserve"> the positives of social </w:t>
      </w:r>
    </w:p>
    <w:p w:rsidR="006B063F" w:rsidRDefault="00E60CC5">
      <w:pPr>
        <w:pStyle w:val="Body"/>
        <w:spacing w:line="360" w:lineRule="auto"/>
        <w:ind w:left="720" w:hanging="720"/>
        <w:rPr>
          <w:rFonts w:ascii="Times New Roman" w:eastAsia="Times New Roman" w:hAnsi="Times New Roman" w:cs="Times New Roman"/>
          <w:i/>
          <w:iCs/>
          <w:sz w:val="24"/>
          <w:szCs w:val="24"/>
        </w:rPr>
      </w:pPr>
      <w:r>
        <w:rPr>
          <w:rFonts w:ascii="Times New Roman" w:hAnsi="Times New Roman"/>
          <w:sz w:val="24"/>
          <w:szCs w:val="24"/>
          <w:lang w:val="en-US"/>
        </w:rPr>
        <w:t xml:space="preserve">sports there are some shown negatives for example parent pressures (Scanlan </w:t>
      </w:r>
      <w:r>
        <w:rPr>
          <w:rFonts w:ascii="Times New Roman" w:hAnsi="Times New Roman"/>
          <w:i/>
          <w:iCs/>
          <w:sz w:val="24"/>
          <w:szCs w:val="24"/>
          <w:lang w:val="en-US"/>
        </w:rPr>
        <w:t>et</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i/>
          <w:iCs/>
          <w:sz w:val="24"/>
          <w:szCs w:val="24"/>
          <w:lang w:val="en-US"/>
        </w:rPr>
        <w:t>al</w:t>
      </w:r>
      <w:r>
        <w:rPr>
          <w:rFonts w:ascii="Times New Roman" w:hAnsi="Times New Roman"/>
          <w:sz w:val="24"/>
          <w:szCs w:val="24"/>
          <w:lang w:val="en-US"/>
        </w:rPr>
        <w:t>,1993). Areas which were shown as high factor and reason</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for sports participation were </w:t>
      </w:r>
      <w:r>
        <w:rPr>
          <w:rFonts w:ascii="Times New Roman" w:hAnsi="Times New Roman"/>
          <w:sz w:val="24"/>
          <w:szCs w:val="24"/>
          <w:lang w:val="en-US"/>
        </w:rPr>
        <w:t>‘</w:t>
      </w:r>
      <w:r>
        <w:rPr>
          <w:rFonts w:ascii="Times New Roman" w:hAnsi="Times New Roman"/>
          <w:sz w:val="24"/>
          <w:szCs w:val="24"/>
          <w:lang w:val="en-US"/>
        </w:rPr>
        <w:t>fun wit</w:t>
      </w:r>
      <w:r>
        <w:rPr>
          <w:rFonts w:ascii="Times New Roman" w:hAnsi="Times New Roman"/>
          <w:sz w:val="24"/>
          <w:szCs w:val="24"/>
          <w:lang w:val="en-US"/>
        </w:rPr>
        <w:t>h others</w:t>
      </w:r>
      <w:r>
        <w:rPr>
          <w:rFonts w:ascii="Times New Roman" w:hAnsi="Times New Roman"/>
          <w:sz w:val="24"/>
          <w:szCs w:val="24"/>
          <w:lang w:val="en-US"/>
        </w:rPr>
        <w:t>’</w:t>
      </w:r>
      <w:r>
        <w:rPr>
          <w:rFonts w:ascii="Times New Roman" w:hAnsi="Times New Roman"/>
          <w:sz w:val="24"/>
          <w:szCs w:val="24"/>
          <w:lang w:val="en-US"/>
        </w:rPr>
        <w:t xml:space="preserve">, </w:t>
      </w:r>
      <w:r>
        <w:rPr>
          <w:rFonts w:ascii="Times New Roman" w:hAnsi="Times New Roman"/>
          <w:sz w:val="24"/>
          <w:szCs w:val="24"/>
          <w:lang w:val="en-US"/>
        </w:rPr>
        <w:t>‘</w:t>
      </w:r>
      <w:r>
        <w:rPr>
          <w:rFonts w:ascii="Times New Roman" w:hAnsi="Times New Roman"/>
          <w:sz w:val="24"/>
          <w:szCs w:val="24"/>
          <w:lang w:val="en-US"/>
        </w:rPr>
        <w:t>enjoying time with others</w:t>
      </w:r>
      <w:r>
        <w:rPr>
          <w:rFonts w:ascii="Times New Roman" w:hAnsi="Times New Roman"/>
          <w:sz w:val="24"/>
          <w:szCs w:val="24"/>
          <w:lang w:val="en-US"/>
        </w:rPr>
        <w:t xml:space="preserve">’ </w:t>
      </w:r>
      <w:r>
        <w:rPr>
          <w:rFonts w:ascii="Times New Roman" w:hAnsi="Times New Roman"/>
          <w:sz w:val="24"/>
          <w:szCs w:val="24"/>
          <w:lang w:val="en-US"/>
        </w:rPr>
        <w:t>and</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w:t>
      </w:r>
      <w:r>
        <w:rPr>
          <w:rFonts w:ascii="Times New Roman" w:hAnsi="Times New Roman"/>
          <w:sz w:val="24"/>
          <w:szCs w:val="24"/>
          <w:lang w:val="en-US"/>
        </w:rPr>
        <w:t>hanging out is fun</w:t>
      </w:r>
      <w:r>
        <w:rPr>
          <w:rFonts w:ascii="Times New Roman" w:hAnsi="Times New Roman"/>
          <w:sz w:val="24"/>
          <w:szCs w:val="24"/>
          <w:lang w:val="en-US"/>
        </w:rPr>
        <w:t>’</w:t>
      </w:r>
      <w:r>
        <w:rPr>
          <w:rFonts w:ascii="Times New Roman" w:hAnsi="Times New Roman"/>
          <w:sz w:val="24"/>
          <w:szCs w:val="24"/>
          <w:lang w:val="en-US"/>
        </w:rPr>
        <w:t xml:space="preserve">. Factors which scored lower were </w:t>
      </w:r>
      <w:r>
        <w:rPr>
          <w:rFonts w:ascii="Times New Roman" w:hAnsi="Times New Roman"/>
          <w:sz w:val="24"/>
          <w:szCs w:val="24"/>
          <w:lang w:val="en-US"/>
        </w:rPr>
        <w:t>‘</w:t>
      </w:r>
      <w:r w:rsidR="004C4020">
        <w:rPr>
          <w:rFonts w:ascii="Times New Roman" w:hAnsi="Times New Roman"/>
          <w:sz w:val="24"/>
          <w:szCs w:val="24"/>
          <w:lang w:val="en-US"/>
        </w:rPr>
        <w:t>center</w:t>
      </w:r>
      <w:r>
        <w:rPr>
          <w:rFonts w:ascii="Times New Roman" w:hAnsi="Times New Roman"/>
          <w:sz w:val="24"/>
          <w:szCs w:val="24"/>
          <w:lang w:val="en-US"/>
        </w:rPr>
        <w:t xml:space="preserve"> of attention and</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receiving recognition from others</w:t>
      </w:r>
      <w:r>
        <w:rPr>
          <w:rFonts w:ascii="Times New Roman" w:hAnsi="Times New Roman"/>
          <w:sz w:val="24"/>
          <w:szCs w:val="24"/>
          <w:lang w:val="en-US"/>
        </w:rPr>
        <w:t xml:space="preserve">’ </w:t>
      </w:r>
      <w:r>
        <w:rPr>
          <w:rFonts w:ascii="Times New Roman" w:hAnsi="Times New Roman"/>
          <w:sz w:val="24"/>
          <w:szCs w:val="24"/>
          <w:lang w:val="en-US"/>
        </w:rPr>
        <w:t>(Allen, 2003, p.559). This shows that</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children between the ages </w:t>
      </w:r>
      <w:r w:rsidR="004C4020">
        <w:rPr>
          <w:rFonts w:ascii="Times New Roman" w:hAnsi="Times New Roman"/>
          <w:sz w:val="24"/>
          <w:szCs w:val="24"/>
          <w:lang w:val="en-US"/>
        </w:rPr>
        <w:t>of 14</w:t>
      </w:r>
      <w:r>
        <w:rPr>
          <w:rFonts w:ascii="Times New Roman" w:hAnsi="Times New Roman"/>
          <w:sz w:val="24"/>
          <w:szCs w:val="24"/>
          <w:lang w:val="en-US"/>
        </w:rPr>
        <w:t>-17 would much rather take pa</w:t>
      </w:r>
      <w:r>
        <w:rPr>
          <w:rFonts w:ascii="Times New Roman" w:hAnsi="Times New Roman"/>
          <w:sz w:val="24"/>
          <w:szCs w:val="24"/>
          <w:lang w:val="en-US"/>
        </w:rPr>
        <w:t>rt in team sports</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in order to interact with other People and care less about the actual achievement</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of the sport on their own. Participants who have more extrinsic motivation such</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as being popular, looking good appeared to be the first to give up involveme</w:t>
      </w:r>
      <w:r>
        <w:rPr>
          <w:rFonts w:ascii="Times New Roman" w:hAnsi="Times New Roman"/>
          <w:sz w:val="24"/>
          <w:szCs w:val="24"/>
          <w:lang w:val="en-US"/>
        </w:rPr>
        <w:t>nt</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of the sport. Those who wanted to focus primarily on improving a skill and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getting better was a participant in the sport for much longer (Petlichkoff.,1992).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Sporting participation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drops in individual sports more because there is a higher focus on wi</w:t>
      </w:r>
      <w:r>
        <w:rPr>
          <w:rFonts w:ascii="Times New Roman" w:hAnsi="Times New Roman"/>
          <w:sz w:val="24"/>
          <w:szCs w:val="24"/>
          <w:lang w:val="en-US"/>
        </w:rPr>
        <w:t xml:space="preserve">nning and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creating </w:t>
      </w:r>
      <w:proofErr w:type="spellStart"/>
      <w:proofErr w:type="gramStart"/>
      <w:r>
        <w:rPr>
          <w:rFonts w:ascii="Times New Roman" w:hAnsi="Times New Roman"/>
          <w:sz w:val="24"/>
          <w:szCs w:val="24"/>
          <w:lang w:val="en-US"/>
        </w:rPr>
        <w:t>a</w:t>
      </w:r>
      <w:proofErr w:type="spellEnd"/>
      <w:proofErr w:type="gramEnd"/>
      <w:r>
        <w:rPr>
          <w:rFonts w:ascii="Times New Roman" w:hAnsi="Times New Roman"/>
          <w:sz w:val="24"/>
          <w:szCs w:val="24"/>
          <w:lang w:val="en-US"/>
        </w:rPr>
        <w:t xml:space="preserve"> elitist system for athletes. This pushes away the majority of people. In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team sports there is more intrinsic motivation due to having more of a social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aspect to the training. Individual sports there is a higher worry about eliminati</w:t>
      </w:r>
      <w:r>
        <w:rPr>
          <w:rFonts w:ascii="Times New Roman" w:hAnsi="Times New Roman"/>
          <w:sz w:val="24"/>
          <w:szCs w:val="24"/>
          <w:lang w:val="en-US"/>
        </w:rPr>
        <w:t xml:space="preserve">on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and not doing as well and that affecting the individual more than if they were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part of a team (</w:t>
      </w:r>
      <w:proofErr w:type="spellStart"/>
      <w:r>
        <w:rPr>
          <w:rFonts w:ascii="Times New Roman" w:hAnsi="Times New Roman"/>
          <w:sz w:val="24"/>
          <w:szCs w:val="24"/>
          <w:lang w:val="en-US"/>
        </w:rPr>
        <w:t>Petlichkoff</w:t>
      </w:r>
      <w:proofErr w:type="spellEnd"/>
      <w:r>
        <w:rPr>
          <w:rFonts w:ascii="Times New Roman" w:hAnsi="Times New Roman"/>
          <w:sz w:val="24"/>
          <w:szCs w:val="24"/>
          <w:lang w:val="en-US"/>
        </w:rPr>
        <w:t xml:space="preserve">., 1992). Other things which also contribute to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sporting motivation is parents and other participants adding pressure. A bad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coach can very quickly make someone want to leave a team. </w:t>
      </w:r>
      <w:r w:rsidR="004C4020">
        <w:rPr>
          <w:rFonts w:ascii="Times New Roman" w:hAnsi="Times New Roman"/>
          <w:sz w:val="24"/>
          <w:szCs w:val="24"/>
          <w:lang w:val="en-US"/>
        </w:rPr>
        <w:t>Also,</w:t>
      </w:r>
      <w:r>
        <w:rPr>
          <w:rFonts w:ascii="Times New Roman" w:hAnsi="Times New Roman"/>
          <w:sz w:val="24"/>
          <w:szCs w:val="24"/>
          <w:lang w:val="en-US"/>
        </w:rPr>
        <w:t xml:space="preserve"> the opposite a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really good coach who is willing to push you to a level you don't want to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achieve can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determine y</w:t>
      </w:r>
      <w:r>
        <w:rPr>
          <w:rFonts w:ascii="Times New Roman" w:hAnsi="Times New Roman"/>
          <w:sz w:val="24"/>
          <w:szCs w:val="24"/>
          <w:lang w:val="en-US"/>
        </w:rPr>
        <w:t xml:space="preserve">our willingness to participate. University students have a high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intrinsic motivation compared to extrinsic.</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(Azeem and Antony, 2018). The study looked at 4 different weights under</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weight, normal, obese and obese 3 to see different motivations having weight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lastRenderedPageBreak/>
        <w:t>being a variable and age being a constant. Normal weight has a higher intrinsic</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motivation. The highest identified regulation was obese 3, This was a due to</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their size </w:t>
      </w:r>
      <w:proofErr w:type="spellStart"/>
      <w:r>
        <w:rPr>
          <w:rFonts w:ascii="Times New Roman" w:hAnsi="Times New Roman"/>
          <w:sz w:val="24"/>
          <w:szCs w:val="24"/>
          <w:lang w:val="en-US"/>
        </w:rPr>
        <w:t>realising</w:t>
      </w:r>
      <w:proofErr w:type="spellEnd"/>
      <w:r>
        <w:rPr>
          <w:rFonts w:ascii="Times New Roman" w:hAnsi="Times New Roman"/>
          <w:sz w:val="24"/>
          <w:szCs w:val="24"/>
          <w:lang w:val="en-US"/>
        </w:rPr>
        <w:t xml:space="preserve"> </w:t>
      </w:r>
      <w:r>
        <w:rPr>
          <w:rFonts w:ascii="Times New Roman" w:hAnsi="Times New Roman"/>
          <w:sz w:val="24"/>
          <w:szCs w:val="24"/>
          <w:lang w:val="en-US"/>
        </w:rPr>
        <w:t xml:space="preserve">that change needs to be made. Introjected regulation in </w:t>
      </w:r>
      <w:proofErr w:type="spellStart"/>
      <w:r>
        <w:rPr>
          <w:rFonts w:ascii="Times New Roman" w:hAnsi="Times New Roman"/>
          <w:sz w:val="24"/>
          <w:szCs w:val="24"/>
          <w:lang w:val="en-US"/>
        </w:rPr>
        <w:t>uni</w:t>
      </w:r>
      <w:proofErr w:type="spellEnd"/>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students </w:t>
      </w:r>
      <w:r w:rsidR="004C4020">
        <w:rPr>
          <w:rFonts w:ascii="Times New Roman" w:hAnsi="Times New Roman"/>
          <w:sz w:val="24"/>
          <w:szCs w:val="24"/>
          <w:lang w:val="en-US"/>
        </w:rPr>
        <w:t>were</w:t>
      </w:r>
      <w:r>
        <w:rPr>
          <w:rFonts w:ascii="Times New Roman" w:hAnsi="Times New Roman"/>
          <w:sz w:val="24"/>
          <w:szCs w:val="24"/>
          <w:lang w:val="en-US"/>
        </w:rPr>
        <w:t xml:space="preserve"> higher in the heavier weighted students. (Azeem and Anton, 2018).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The different weight categories </w:t>
      </w:r>
      <w:proofErr w:type="gramStart"/>
      <w:r>
        <w:rPr>
          <w:rFonts w:ascii="Times New Roman" w:hAnsi="Times New Roman"/>
          <w:sz w:val="24"/>
          <w:szCs w:val="24"/>
          <w:lang w:val="en-US"/>
        </w:rPr>
        <w:t>is</w:t>
      </w:r>
      <w:proofErr w:type="gramEnd"/>
      <w:r>
        <w:rPr>
          <w:rFonts w:ascii="Times New Roman" w:hAnsi="Times New Roman"/>
          <w:sz w:val="24"/>
          <w:szCs w:val="24"/>
          <w:lang w:val="en-US"/>
        </w:rPr>
        <w:t xml:space="preserve"> decided between BMI </w:t>
      </w:r>
      <w:r w:rsidR="004C4020">
        <w:rPr>
          <w:rFonts w:ascii="Times New Roman" w:hAnsi="Times New Roman"/>
          <w:sz w:val="24"/>
          <w:szCs w:val="24"/>
          <w:lang w:val="en-US"/>
        </w:rPr>
        <w:t>(body</w:t>
      </w:r>
      <w:r>
        <w:rPr>
          <w:rFonts w:ascii="Times New Roman" w:hAnsi="Times New Roman"/>
          <w:sz w:val="24"/>
          <w:szCs w:val="24"/>
          <w:lang w:val="en-US"/>
        </w:rPr>
        <w:t xml:space="preserve"> mass Index)</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which means there are some anomalies due t</w:t>
      </w:r>
      <w:r>
        <w:rPr>
          <w:rFonts w:ascii="Times New Roman" w:hAnsi="Times New Roman"/>
          <w:sz w:val="24"/>
          <w:szCs w:val="24"/>
          <w:lang w:val="en-US"/>
        </w:rPr>
        <w:t>o the inaccuracy of BMI.</w:t>
      </w:r>
    </w:p>
    <w:p w:rsidR="006B063F" w:rsidRDefault="006B063F">
      <w:pPr>
        <w:pStyle w:val="Body"/>
        <w:spacing w:line="360" w:lineRule="auto"/>
        <w:ind w:left="720" w:hanging="720"/>
        <w:rPr>
          <w:rFonts w:ascii="Times New Roman" w:eastAsia="Times New Roman" w:hAnsi="Times New Roman" w:cs="Times New Roman"/>
          <w:sz w:val="24"/>
          <w:szCs w:val="24"/>
        </w:rPr>
      </w:pPr>
    </w:p>
    <w:p w:rsidR="006B063F" w:rsidRDefault="00E60CC5">
      <w:pPr>
        <w:pStyle w:val="Body"/>
        <w:spacing w:line="360" w:lineRule="auto"/>
        <w:ind w:left="720" w:hanging="720"/>
        <w:rPr>
          <w:rFonts w:ascii="Times New Roman" w:eastAsia="Times New Roman" w:hAnsi="Times New Roman" w:cs="Times New Roman"/>
          <w:b/>
          <w:bCs/>
          <w:sz w:val="24"/>
          <w:szCs w:val="24"/>
        </w:rPr>
      </w:pPr>
      <w:r>
        <w:rPr>
          <w:rFonts w:ascii="Times New Roman" w:hAnsi="Times New Roman"/>
          <w:b/>
          <w:bCs/>
          <w:sz w:val="24"/>
          <w:szCs w:val="24"/>
          <w:lang w:val="en-US"/>
        </w:rPr>
        <w:t>Method</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The participants for the results showed a </w:t>
      </w:r>
      <w:r w:rsidR="004C4020">
        <w:rPr>
          <w:rFonts w:ascii="Times New Roman" w:hAnsi="Times New Roman"/>
          <w:sz w:val="24"/>
          <w:szCs w:val="24"/>
          <w:lang w:val="en-US"/>
        </w:rPr>
        <w:t>range</w:t>
      </w:r>
      <w:r>
        <w:rPr>
          <w:rFonts w:ascii="Times New Roman" w:hAnsi="Times New Roman"/>
          <w:sz w:val="24"/>
          <w:szCs w:val="24"/>
          <w:lang w:val="en-US"/>
        </w:rPr>
        <w:t xml:space="preserve"> from ages 18-32 which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consisted of sporting students at University. There were 7 in males for team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sports 5 for females in team sports. 6 males in individual and 5 females </w:t>
      </w:r>
      <w:r>
        <w:rPr>
          <w:rFonts w:ascii="Times New Roman" w:hAnsi="Times New Roman"/>
          <w:sz w:val="24"/>
          <w:szCs w:val="24"/>
          <w:lang w:val="en-US"/>
        </w:rPr>
        <w:t xml:space="preserve">for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individuals. Team sports primarily was football and rugby. In the individual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sporting participation was primarily cycling and swimming. Depending on the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time when the survey was answered it can change the results. For </w:t>
      </w:r>
      <w:r w:rsidR="004C4020">
        <w:rPr>
          <w:rFonts w:ascii="Times New Roman" w:hAnsi="Times New Roman"/>
          <w:sz w:val="24"/>
          <w:szCs w:val="24"/>
          <w:lang w:val="en-US"/>
        </w:rPr>
        <w:t>example,</w:t>
      </w:r>
      <w:r>
        <w:rPr>
          <w:rFonts w:ascii="Times New Roman" w:hAnsi="Times New Roman"/>
          <w:sz w:val="24"/>
          <w:szCs w:val="24"/>
          <w:lang w:val="en-US"/>
        </w:rPr>
        <w:t xml:space="preserve"> just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after a hard sess</w:t>
      </w:r>
      <w:r>
        <w:rPr>
          <w:rFonts w:ascii="Times New Roman" w:hAnsi="Times New Roman"/>
          <w:sz w:val="24"/>
          <w:szCs w:val="24"/>
          <w:lang w:val="en-US"/>
        </w:rPr>
        <w:t xml:space="preserve">ion the answers might swing towards a different answer than if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they haven't trained for a few days. Leading up to competition might change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their motivation and reasons for doing sports. We obtained the data by trying to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get an even number of athletes fr</w:t>
      </w:r>
      <w:r>
        <w:rPr>
          <w:rFonts w:ascii="Times New Roman" w:hAnsi="Times New Roman"/>
          <w:sz w:val="24"/>
          <w:szCs w:val="24"/>
          <w:lang w:val="en-US"/>
        </w:rPr>
        <w:t xml:space="preserve">om both male and female from individuals and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teams to make the study fair. After collecting all the questionnaires in we added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certain questions together to get the different motivations and regulations. The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data we used was the average by working out the mean of each motivation and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comparing between individual and team to determine what they're reasoning is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for their participa</w:t>
      </w:r>
      <w:r>
        <w:rPr>
          <w:rFonts w:ascii="Times New Roman" w:hAnsi="Times New Roman"/>
          <w:sz w:val="24"/>
          <w:szCs w:val="24"/>
          <w:lang w:val="en-US"/>
        </w:rPr>
        <w:t xml:space="preserve">tion. </w:t>
      </w:r>
    </w:p>
    <w:p w:rsidR="006B063F" w:rsidRDefault="006B063F">
      <w:pPr>
        <w:pStyle w:val="Body"/>
        <w:spacing w:line="360" w:lineRule="auto"/>
        <w:ind w:left="720" w:hanging="720"/>
        <w:rPr>
          <w:rFonts w:ascii="Times New Roman" w:eastAsia="Times New Roman" w:hAnsi="Times New Roman" w:cs="Times New Roman"/>
          <w:b/>
          <w:bCs/>
          <w:i/>
          <w:iCs/>
          <w:sz w:val="24"/>
          <w:szCs w:val="24"/>
        </w:rPr>
      </w:pPr>
    </w:p>
    <w:p w:rsidR="006B063F" w:rsidRDefault="00E60CC5">
      <w:pPr>
        <w:pStyle w:val="Body"/>
        <w:spacing w:line="360" w:lineRule="auto"/>
        <w:ind w:left="720" w:hanging="720"/>
        <w:rPr>
          <w:rFonts w:ascii="Times New Roman" w:eastAsia="Times New Roman" w:hAnsi="Times New Roman" w:cs="Times New Roman"/>
          <w:b/>
          <w:bCs/>
          <w:i/>
          <w:iCs/>
          <w:sz w:val="24"/>
          <w:szCs w:val="24"/>
        </w:rPr>
      </w:pPr>
      <w:r>
        <w:rPr>
          <w:rFonts w:ascii="Times New Roman" w:hAnsi="Times New Roman"/>
          <w:b/>
          <w:bCs/>
          <w:i/>
          <w:iCs/>
          <w:sz w:val="24"/>
          <w:szCs w:val="24"/>
          <w:lang w:val="en-US"/>
        </w:rPr>
        <w:t xml:space="preserve">Results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The results back from the questionnaire was broken up into 6 key regulations A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motivation, External regulation, </w:t>
      </w:r>
      <w:r w:rsidR="004C4020">
        <w:rPr>
          <w:rFonts w:ascii="Times New Roman" w:hAnsi="Times New Roman"/>
          <w:sz w:val="24"/>
          <w:szCs w:val="24"/>
          <w:lang w:val="en-US"/>
        </w:rPr>
        <w:t>identified</w:t>
      </w:r>
      <w:r>
        <w:rPr>
          <w:rFonts w:ascii="Times New Roman" w:hAnsi="Times New Roman"/>
          <w:sz w:val="24"/>
          <w:szCs w:val="24"/>
          <w:lang w:val="en-US"/>
        </w:rPr>
        <w:t xml:space="preserve"> regulation, integrated regulation,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introjected regulation, intrinsic motivation. A-Motivation is the lack of any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motivation for an activity. Intrinsic motivation is purely through interest and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enjoyment that someone has for an activity or a sport. Introjected regulation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is the </w:t>
      </w:r>
      <w:proofErr w:type="spellStart"/>
      <w:r>
        <w:rPr>
          <w:rFonts w:ascii="Times New Roman" w:hAnsi="Times New Roman"/>
          <w:sz w:val="24"/>
          <w:szCs w:val="24"/>
          <w:lang w:val="en-US"/>
        </w:rPr>
        <w:t>behaviour</w:t>
      </w:r>
      <w:proofErr w:type="spellEnd"/>
      <w:r>
        <w:rPr>
          <w:rFonts w:ascii="Times New Roman" w:hAnsi="Times New Roman"/>
          <w:sz w:val="24"/>
          <w:szCs w:val="24"/>
          <w:lang w:val="en-US"/>
        </w:rPr>
        <w:t xml:space="preserve"> out of guilt or shame so you participate in sports due to a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feeling of </w:t>
      </w:r>
      <w:r w:rsidR="004C4020">
        <w:rPr>
          <w:rFonts w:ascii="Times New Roman" w:hAnsi="Times New Roman"/>
          <w:sz w:val="24"/>
          <w:szCs w:val="24"/>
          <w:lang w:val="en-US"/>
        </w:rPr>
        <w:t>necessity.</w:t>
      </w:r>
      <w:r>
        <w:rPr>
          <w:rFonts w:ascii="Times New Roman" w:hAnsi="Times New Roman"/>
          <w:sz w:val="24"/>
          <w:szCs w:val="24"/>
          <w:lang w:val="en-US"/>
        </w:rPr>
        <w:t xml:space="preserve"> Identified regulation is when someone has </w:t>
      </w:r>
      <w:proofErr w:type="spellStart"/>
      <w:r>
        <w:rPr>
          <w:rFonts w:ascii="Times New Roman" w:hAnsi="Times New Roman"/>
          <w:sz w:val="24"/>
          <w:szCs w:val="24"/>
          <w:lang w:val="en-US"/>
        </w:rPr>
        <w:t>realised</w:t>
      </w:r>
      <w:proofErr w:type="spellEnd"/>
      <w:r>
        <w:rPr>
          <w:rFonts w:ascii="Times New Roman" w:hAnsi="Times New Roman"/>
          <w:sz w:val="24"/>
          <w:szCs w:val="24"/>
          <w:lang w:val="en-US"/>
        </w:rPr>
        <w:t xml:space="preserve"> a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benefit to achieving their goal. Integrated regulation is when someone finds out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a floor in their ab</w:t>
      </w:r>
      <w:r>
        <w:rPr>
          <w:rFonts w:ascii="Times New Roman" w:hAnsi="Times New Roman"/>
          <w:sz w:val="24"/>
          <w:szCs w:val="24"/>
          <w:lang w:val="en-US"/>
        </w:rPr>
        <w:t xml:space="preserve">ility and participates in exercise or sporting activity to change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lastRenderedPageBreak/>
        <w:t xml:space="preserve">this and improve. External regulation is when you do something to achieve a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reward or a prize. A-Motivation was higher with the team with an average of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1.31 and the individual was 1.07. E</w:t>
      </w:r>
      <w:r>
        <w:rPr>
          <w:rFonts w:ascii="Times New Roman" w:hAnsi="Times New Roman"/>
          <w:sz w:val="24"/>
          <w:szCs w:val="24"/>
          <w:lang w:val="en-US"/>
        </w:rPr>
        <w:t xml:space="preserve">xternal regulation had a 2.50 for team and a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1.86 for individual. Introjected regulation results are 3.75 for the team and 4.43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for individual. Identified regulation is 5.21 for team and 5.20 for individual.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Integrated regulation</w:t>
      </w:r>
      <w:r>
        <w:rPr>
          <w:rFonts w:ascii="Times New Roman" w:hAnsi="Times New Roman"/>
          <w:sz w:val="24"/>
          <w:szCs w:val="24"/>
          <w:lang w:val="en-US"/>
        </w:rPr>
        <w:t>’</w:t>
      </w:r>
      <w:r>
        <w:rPr>
          <w:rFonts w:ascii="Times New Roman" w:hAnsi="Times New Roman"/>
          <w:sz w:val="24"/>
          <w:szCs w:val="24"/>
          <w:lang w:val="en-US"/>
        </w:rPr>
        <w:t>s average is 4.88 for t</w:t>
      </w:r>
      <w:r>
        <w:rPr>
          <w:rFonts w:ascii="Times New Roman" w:hAnsi="Times New Roman"/>
          <w:sz w:val="24"/>
          <w:szCs w:val="24"/>
          <w:lang w:val="en-US"/>
        </w:rPr>
        <w:t xml:space="preserve">eam participation and 5.23 for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individual average. Intrinsic motivation which was 5.33 for team and 6.02. The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age for individuals was slightly higher than the team. Looking at the averages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the smallest gap between the two was identified regulation with </w:t>
      </w:r>
      <w:r>
        <w:rPr>
          <w:rFonts w:ascii="Times New Roman" w:hAnsi="Times New Roman"/>
          <w:sz w:val="24"/>
          <w:szCs w:val="24"/>
          <w:lang w:val="en-US"/>
        </w:rPr>
        <w:t xml:space="preserve">0.01 difference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between the two on their average with team being higher. After that amotivation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was 0.24 with team being higher. Integrated regulation is 0.35 more in the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individual than team. External regulation which was the third highest with 0.64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higher on the team. Introjected regulation was 0.68 for individual being higher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than team. The biggest difference was 0.69 for intrinsic motivation for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individual over team participation. </w:t>
      </w:r>
    </w:p>
    <w:p w:rsidR="006B063F" w:rsidRDefault="006B063F">
      <w:pPr>
        <w:pStyle w:val="Body"/>
        <w:spacing w:line="360" w:lineRule="auto"/>
        <w:ind w:left="720" w:hanging="720"/>
        <w:rPr>
          <w:rFonts w:ascii="Times New Roman" w:eastAsia="Times New Roman" w:hAnsi="Times New Roman" w:cs="Times New Roman"/>
          <w:sz w:val="24"/>
          <w:szCs w:val="24"/>
        </w:rPr>
      </w:pPr>
    </w:p>
    <w:p w:rsidR="006B063F" w:rsidRDefault="00E60CC5">
      <w:pPr>
        <w:pStyle w:val="Body"/>
        <w:spacing w:line="360" w:lineRule="auto"/>
        <w:ind w:left="720" w:hanging="720"/>
        <w:rPr>
          <w:rFonts w:ascii="Times New Roman" w:eastAsia="Times New Roman" w:hAnsi="Times New Roman" w:cs="Times New Roman"/>
          <w:b/>
          <w:bCs/>
          <w:sz w:val="24"/>
          <w:szCs w:val="24"/>
        </w:rPr>
      </w:pPr>
      <w:r>
        <w:rPr>
          <w:rFonts w:ascii="Times New Roman" w:hAnsi="Times New Roman"/>
          <w:b/>
          <w:bCs/>
          <w:sz w:val="24"/>
          <w:szCs w:val="24"/>
          <w:lang w:val="en-US"/>
        </w:rPr>
        <w:t>Discussion</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Comparing team and individual sports, a-motivation Is</w:t>
      </w:r>
      <w:r>
        <w:rPr>
          <w:rFonts w:ascii="Times New Roman" w:hAnsi="Times New Roman"/>
          <w:sz w:val="24"/>
          <w:szCs w:val="24"/>
          <w:lang w:val="en-US"/>
        </w:rPr>
        <w:t xml:space="preserve"> higher in team sports. </w:t>
      </w:r>
    </w:p>
    <w:p w:rsidR="006B063F" w:rsidRDefault="004C4020">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however, that</w:t>
      </w:r>
      <w:r w:rsidR="00E60CC5">
        <w:rPr>
          <w:rFonts w:ascii="Times New Roman" w:hAnsi="Times New Roman"/>
          <w:sz w:val="24"/>
          <w:szCs w:val="24"/>
          <w:lang w:val="en-US"/>
        </w:rPr>
        <w:t xml:space="preserve"> isn't what other paper showed. They showed how in team sports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there was a higher </w:t>
      </w:r>
      <w:r w:rsidR="004C4020">
        <w:rPr>
          <w:rFonts w:ascii="Times New Roman" w:hAnsi="Times New Roman"/>
          <w:sz w:val="24"/>
          <w:szCs w:val="24"/>
          <w:lang w:val="en-US"/>
        </w:rPr>
        <w:t>desire to</w:t>
      </w:r>
      <w:r>
        <w:rPr>
          <w:rFonts w:ascii="Times New Roman" w:hAnsi="Times New Roman"/>
          <w:sz w:val="24"/>
          <w:szCs w:val="24"/>
          <w:lang w:val="en-US"/>
        </w:rPr>
        <w:t xml:space="preserve"> participate in sports due to other people and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enjoying having fun with others. The difference between my data and the paper</w:t>
      </w:r>
      <w:r>
        <w:rPr>
          <w:rFonts w:ascii="Times New Roman" w:hAnsi="Times New Roman"/>
          <w:sz w:val="24"/>
          <w:szCs w:val="24"/>
          <w:lang w:val="en-US"/>
        </w:rPr>
        <w:t xml:space="preserve">s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In my introduction is the age is a lot older. My study</w:t>
      </w:r>
      <w:r>
        <w:rPr>
          <w:rFonts w:ascii="Times New Roman" w:hAnsi="Times New Roman"/>
          <w:sz w:val="24"/>
          <w:szCs w:val="24"/>
          <w:lang w:val="en-US"/>
        </w:rPr>
        <w:t>’</w:t>
      </w:r>
      <w:r>
        <w:rPr>
          <w:rFonts w:ascii="Times New Roman" w:hAnsi="Times New Roman"/>
          <w:sz w:val="24"/>
          <w:szCs w:val="24"/>
          <w:lang w:val="en-US"/>
        </w:rPr>
        <w:t xml:space="preserve">s age ranged from 18-32.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and (Allen, 2003, p.559) states Children between 14-17 would much rather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participate in team sports. This paper ideally would have 20 participants for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both individual and</w:t>
      </w:r>
      <w:r>
        <w:rPr>
          <w:rFonts w:ascii="Times New Roman" w:hAnsi="Times New Roman"/>
          <w:sz w:val="24"/>
          <w:szCs w:val="24"/>
          <w:lang w:val="en-US"/>
        </w:rPr>
        <w:t xml:space="preserve"> Team. External regulation shows more prone in team sports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than individual. The results may be messed up due to several anomalies. for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example </w:t>
      </w:r>
      <w:proofErr w:type="spellStart"/>
      <w:proofErr w:type="gramStart"/>
      <w:r>
        <w:rPr>
          <w:rFonts w:ascii="Times New Roman" w:hAnsi="Times New Roman"/>
          <w:sz w:val="24"/>
          <w:szCs w:val="24"/>
          <w:lang w:val="en-US"/>
        </w:rPr>
        <w:t>a</w:t>
      </w:r>
      <w:proofErr w:type="spellEnd"/>
      <w:proofErr w:type="gramEnd"/>
      <w:r>
        <w:rPr>
          <w:rFonts w:ascii="Times New Roman" w:hAnsi="Times New Roman"/>
          <w:sz w:val="24"/>
          <w:szCs w:val="24"/>
          <w:lang w:val="en-US"/>
        </w:rPr>
        <w:t xml:space="preserve"> extremely high number like individual intrinsic motivation being a 7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and no other numbers were that high for</w:t>
      </w:r>
      <w:r>
        <w:rPr>
          <w:rFonts w:ascii="Times New Roman" w:hAnsi="Times New Roman"/>
          <w:sz w:val="24"/>
          <w:szCs w:val="24"/>
          <w:lang w:val="en-US"/>
        </w:rPr>
        <w:t xml:space="preserve"> any of the questionnaires. As well as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comparing team and individuals, looking at the difference in motivations within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each section of individuals and team you can see which were more important.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For Team participation you can see a-motivation isn't as high as intrinsically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motivated and for individual the same thing was observed with a low a-</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motivation and a high intrinsic.  As participants get </w:t>
      </w:r>
      <w:bookmarkStart w:id="0" w:name="_GoBack"/>
      <w:bookmarkEnd w:id="0"/>
      <w:r w:rsidR="004C4020">
        <w:rPr>
          <w:rFonts w:ascii="Times New Roman" w:hAnsi="Times New Roman"/>
          <w:sz w:val="24"/>
          <w:szCs w:val="24"/>
          <w:lang w:val="en-US"/>
        </w:rPr>
        <w:t>older,</w:t>
      </w:r>
      <w:r>
        <w:rPr>
          <w:rFonts w:ascii="Times New Roman" w:hAnsi="Times New Roman"/>
          <w:sz w:val="24"/>
          <w:szCs w:val="24"/>
          <w:lang w:val="en-US"/>
        </w:rPr>
        <w:t xml:space="preserve"> they get more drawn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towards prizes and rewar</w:t>
      </w:r>
      <w:r>
        <w:rPr>
          <w:rFonts w:ascii="Times New Roman" w:hAnsi="Times New Roman"/>
          <w:sz w:val="24"/>
          <w:szCs w:val="24"/>
          <w:lang w:val="en-US"/>
        </w:rPr>
        <w:t>ds. I think that</w:t>
      </w:r>
      <w:r w:rsidR="004C4020">
        <w:rPr>
          <w:rFonts w:ascii="Times New Roman" w:hAnsi="Times New Roman"/>
          <w:sz w:val="24"/>
          <w:szCs w:val="24"/>
          <w:lang w:val="en-US"/>
        </w:rPr>
        <w:t xml:space="preserve"> i</w:t>
      </w:r>
      <w:r>
        <w:rPr>
          <w:rFonts w:ascii="Times New Roman" w:hAnsi="Times New Roman"/>
          <w:sz w:val="24"/>
          <w:szCs w:val="24"/>
          <w:lang w:val="en-US"/>
        </w:rPr>
        <w:t xml:space="preserve">s because they have less time for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lastRenderedPageBreak/>
        <w:t xml:space="preserve">hobbies and sports. external rewards become more important. introjected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Regulation was higher in individual sport than team. The feeling of guilt and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having to do something will change depending on mood.</w:t>
      </w:r>
      <w:r>
        <w:rPr>
          <w:rFonts w:ascii="Times New Roman" w:hAnsi="Times New Roman"/>
          <w:sz w:val="24"/>
          <w:szCs w:val="24"/>
          <w:lang w:val="en-US"/>
        </w:rPr>
        <w:t xml:space="preserve"> Identified regulation is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virtually the same in team and individual. Both team and Individuals can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identify the need to carry on with their various activities. When you are younger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you don't </w:t>
      </w:r>
      <w:proofErr w:type="spellStart"/>
      <w:r>
        <w:rPr>
          <w:rFonts w:ascii="Times New Roman" w:hAnsi="Times New Roman"/>
          <w:sz w:val="24"/>
          <w:szCs w:val="24"/>
          <w:lang w:val="en-US"/>
        </w:rPr>
        <w:t>realise</w:t>
      </w:r>
      <w:proofErr w:type="spellEnd"/>
      <w:r>
        <w:rPr>
          <w:rFonts w:ascii="Times New Roman" w:hAnsi="Times New Roman"/>
          <w:sz w:val="24"/>
          <w:szCs w:val="24"/>
          <w:lang w:val="en-US"/>
        </w:rPr>
        <w:t xml:space="preserve"> the benefits you only </w:t>
      </w:r>
      <w:proofErr w:type="spellStart"/>
      <w:r>
        <w:rPr>
          <w:rFonts w:ascii="Times New Roman" w:hAnsi="Times New Roman"/>
          <w:sz w:val="24"/>
          <w:szCs w:val="24"/>
          <w:lang w:val="en-US"/>
        </w:rPr>
        <w:t>realise</w:t>
      </w:r>
      <w:proofErr w:type="spellEnd"/>
      <w:r>
        <w:rPr>
          <w:rFonts w:ascii="Times New Roman" w:hAnsi="Times New Roman"/>
          <w:sz w:val="24"/>
          <w:szCs w:val="24"/>
          <w:lang w:val="en-US"/>
        </w:rPr>
        <w:t xml:space="preserve"> the social implications.</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(Allen, 2003, p.559). Integrated regulation is higher in individual sports because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there is lot more enthuses on improving their individual performance and</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correcting their floors. The results which come back very similar between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individual and team for example identified regulation which is .01 off from each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other, shows that maybe there isn't that big of a difference between individual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and team for a reg</w:t>
      </w:r>
      <w:r>
        <w:rPr>
          <w:rFonts w:ascii="Times New Roman" w:hAnsi="Times New Roman"/>
          <w:sz w:val="24"/>
          <w:szCs w:val="24"/>
          <w:lang w:val="en-US"/>
        </w:rPr>
        <w:t xml:space="preserve">ulation such as this. When The gap between the averages gets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bigger it becomes more relevant and apparent of the difference between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motivations for team and individuals.  I reject the articles saying that team sport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have a higher motivation rate than in</w:t>
      </w:r>
      <w:r>
        <w:rPr>
          <w:rFonts w:ascii="Times New Roman" w:hAnsi="Times New Roman"/>
          <w:sz w:val="24"/>
          <w:szCs w:val="24"/>
          <w:lang w:val="en-US"/>
        </w:rPr>
        <w:t xml:space="preserve">dividuals. From the results I think ages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from 18+ find it harder to attend and </w:t>
      </w:r>
      <w:proofErr w:type="spellStart"/>
      <w:r>
        <w:rPr>
          <w:rFonts w:ascii="Times New Roman" w:hAnsi="Times New Roman"/>
          <w:sz w:val="24"/>
          <w:szCs w:val="24"/>
          <w:lang w:val="en-US"/>
        </w:rPr>
        <w:t>organise</w:t>
      </w:r>
      <w:proofErr w:type="spellEnd"/>
      <w:r>
        <w:rPr>
          <w:rFonts w:ascii="Times New Roman" w:hAnsi="Times New Roman"/>
          <w:sz w:val="24"/>
          <w:szCs w:val="24"/>
          <w:lang w:val="en-US"/>
        </w:rPr>
        <w:t xml:space="preserve"> training sessions with all</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participants. The average age of team sport participants is slightly lower than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the individual, </w:t>
      </w:r>
      <w:proofErr w:type="gramStart"/>
      <w:r>
        <w:rPr>
          <w:rFonts w:ascii="Times New Roman" w:hAnsi="Times New Roman"/>
          <w:sz w:val="24"/>
          <w:szCs w:val="24"/>
          <w:lang w:val="en-US"/>
        </w:rPr>
        <w:t>This</w:t>
      </w:r>
      <w:proofErr w:type="gramEnd"/>
      <w:r>
        <w:rPr>
          <w:rFonts w:ascii="Times New Roman" w:hAnsi="Times New Roman"/>
          <w:sz w:val="24"/>
          <w:szCs w:val="24"/>
          <w:lang w:val="en-US"/>
        </w:rPr>
        <w:t xml:space="preserve"> fits </w:t>
      </w:r>
      <w:proofErr w:type="spellStart"/>
      <w:r>
        <w:rPr>
          <w:rFonts w:ascii="Times New Roman" w:hAnsi="Times New Roman"/>
          <w:sz w:val="24"/>
          <w:szCs w:val="24"/>
          <w:lang w:val="en-US"/>
        </w:rPr>
        <w:t>a</w:t>
      </w:r>
      <w:proofErr w:type="spellEnd"/>
      <w:r>
        <w:rPr>
          <w:rFonts w:ascii="Times New Roman" w:hAnsi="Times New Roman"/>
          <w:sz w:val="24"/>
          <w:szCs w:val="24"/>
          <w:lang w:val="en-US"/>
        </w:rPr>
        <w:t xml:space="preserve"> early paper in the introduction</w:t>
      </w:r>
      <w:r>
        <w:rPr>
          <w:rFonts w:ascii="Times New Roman" w:hAnsi="Times New Roman"/>
          <w:sz w:val="24"/>
          <w:szCs w:val="24"/>
          <w:lang w:val="en-US"/>
        </w:rPr>
        <w:t xml:space="preserve"> very loosely about how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 xml:space="preserve">a younger population enjoys more team sport. The averages between them are </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so close that the data can be determined either way as being useful and also not</w:t>
      </w:r>
    </w:p>
    <w:p w:rsidR="006B063F" w:rsidRDefault="00E60CC5">
      <w:pPr>
        <w:pStyle w:val="Body"/>
        <w:spacing w:line="360" w:lineRule="auto"/>
        <w:ind w:left="720" w:hanging="720"/>
        <w:rPr>
          <w:rFonts w:ascii="Times New Roman" w:eastAsia="Times New Roman" w:hAnsi="Times New Roman" w:cs="Times New Roman"/>
          <w:sz w:val="24"/>
          <w:szCs w:val="24"/>
        </w:rPr>
      </w:pPr>
      <w:r>
        <w:rPr>
          <w:rFonts w:ascii="Times New Roman" w:hAnsi="Times New Roman"/>
          <w:sz w:val="24"/>
          <w:szCs w:val="24"/>
          <w:lang w:val="en-US"/>
        </w:rPr>
        <w:t>having enough clear evidence to prove anything of significance.</w:t>
      </w:r>
    </w:p>
    <w:p w:rsidR="006B063F" w:rsidRDefault="006B063F">
      <w:pPr>
        <w:pStyle w:val="Body"/>
        <w:spacing w:line="360" w:lineRule="auto"/>
        <w:ind w:left="720" w:hanging="720"/>
        <w:rPr>
          <w:rFonts w:ascii="Times New Roman" w:eastAsia="Times New Roman" w:hAnsi="Times New Roman" w:cs="Times New Roman"/>
          <w:sz w:val="24"/>
          <w:szCs w:val="24"/>
        </w:rPr>
      </w:pPr>
    </w:p>
    <w:p w:rsidR="006B063F" w:rsidRDefault="006B063F">
      <w:pPr>
        <w:pStyle w:val="Body"/>
        <w:ind w:left="720" w:hanging="720"/>
        <w:rPr>
          <w:rFonts w:ascii="Times New Roman" w:eastAsia="Times New Roman" w:hAnsi="Times New Roman" w:cs="Times New Roman"/>
          <w:sz w:val="28"/>
          <w:szCs w:val="28"/>
        </w:rPr>
      </w:pPr>
    </w:p>
    <w:p w:rsidR="006B063F" w:rsidRDefault="006B063F">
      <w:pPr>
        <w:pStyle w:val="Body"/>
        <w:ind w:left="720" w:hanging="720"/>
        <w:rPr>
          <w:rFonts w:ascii="Times New Roman" w:eastAsia="Times New Roman" w:hAnsi="Times New Roman" w:cs="Times New Roman"/>
          <w:sz w:val="28"/>
          <w:szCs w:val="28"/>
        </w:rPr>
      </w:pPr>
    </w:p>
    <w:p w:rsidR="006B063F" w:rsidRDefault="006B063F">
      <w:pPr>
        <w:pStyle w:val="Body"/>
        <w:ind w:left="720" w:hanging="720"/>
        <w:rPr>
          <w:rFonts w:ascii="Times New Roman" w:eastAsia="Times New Roman" w:hAnsi="Times New Roman" w:cs="Times New Roman"/>
          <w:sz w:val="28"/>
          <w:szCs w:val="28"/>
        </w:rPr>
      </w:pPr>
    </w:p>
    <w:p w:rsidR="006B063F" w:rsidRDefault="006B063F">
      <w:pPr>
        <w:pStyle w:val="Body"/>
        <w:ind w:left="720" w:hanging="720"/>
        <w:rPr>
          <w:rFonts w:ascii="Times New Roman" w:eastAsia="Times New Roman" w:hAnsi="Times New Roman" w:cs="Times New Roman"/>
          <w:sz w:val="28"/>
          <w:szCs w:val="28"/>
        </w:rPr>
      </w:pPr>
    </w:p>
    <w:p w:rsidR="006B063F" w:rsidRDefault="006B063F">
      <w:pPr>
        <w:pStyle w:val="Body"/>
        <w:ind w:left="720" w:hanging="720"/>
        <w:rPr>
          <w:rFonts w:ascii="Times New Roman" w:eastAsia="Times New Roman" w:hAnsi="Times New Roman" w:cs="Times New Roman"/>
          <w:sz w:val="28"/>
          <w:szCs w:val="28"/>
        </w:rPr>
      </w:pPr>
    </w:p>
    <w:p w:rsidR="006B063F" w:rsidRDefault="00672CD5">
      <w:pPr>
        <w:pStyle w:val="Body"/>
        <w:ind w:left="720" w:hanging="720"/>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mc:AlternateContent>
          <mc:Choice Requires="wps">
            <w:drawing>
              <wp:anchor distT="152400" distB="152400" distL="152400" distR="152400" simplePos="0" relativeHeight="251661312" behindDoc="0" locked="0" layoutInCell="1" allowOverlap="1">
                <wp:simplePos x="0" y="0"/>
                <wp:positionH relativeFrom="margin">
                  <wp:align>left</wp:align>
                </wp:positionH>
                <wp:positionV relativeFrom="page">
                  <wp:posOffset>482600</wp:posOffset>
                </wp:positionV>
                <wp:extent cx="3175000" cy="1625600"/>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microsoft.com/office/word/2010/wordprocessingShape">
                    <wps:wsp>
                      <wps:cNvSpPr/>
                      <wps:spPr>
                        <a:xfrm>
                          <a:off x="0" y="0"/>
                          <a:ext cx="3175000" cy="1625600"/>
                        </a:xfrm>
                        <a:prstGeom prst="rect">
                          <a:avLst/>
                        </a:prstGeom>
                        <a:noFill/>
                        <a:ln w="12700" cap="flat">
                          <a:noFill/>
                          <a:miter lim="400000"/>
                        </a:ln>
                        <a:effectLst/>
                      </wps:spPr>
                      <wps:txbx>
                        <w:txbxContent>
                          <w:p w:rsidR="006B063F" w:rsidRDefault="00E60CC5">
                            <w:pPr>
                              <w:pStyle w:val="Caption"/>
                            </w:pPr>
                            <w:r>
                              <w:t>Appendix</w:t>
                            </w:r>
                          </w:p>
                        </w:txbxContent>
                      </wps:txbx>
                      <wps:bodyPr wrap="square" lIns="45719" tIns="45719" rIns="45719" bIns="45719" numCol="1" anchor="t">
                        <a:noAutofit/>
                      </wps:bodyPr>
                    </wps:wsp>
                  </a:graphicData>
                </a:graphic>
              </wp:anchor>
            </w:drawing>
          </mc:Choice>
          <mc:Fallback>
            <w:pict>
              <v:rect id="_x0000_s1026" style="position:absolute;left:0;text-align:left;margin-left:0;margin-top:38pt;width:250pt;height:128pt;z-index:251661312;visibility:visible;mso-wrap-style:square;mso-wrap-distance-left:12pt;mso-wrap-distance-top:12pt;mso-wrap-distance-right:12pt;mso-wrap-distance-bottom:12pt;mso-position-horizontal:left;mso-position-horizontal-relative:margin;mso-position-vertical:absolute;mso-position-vertical-relative:page;v-text-anchor:top"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" filled="f" stroked="f" strokeweight="1pt">
                <v:stroke miterlimit="4"/>
                <v:textbox inset="1.27mm,1.27mm,1.27mm,1.27mm">
                  <w:txbxContent>
                    <w:p w:rsidR="006B063F" w:rsidRDefault="00E60CC5">
                      <w:pPr>
                        <w:pStyle w:val="Caption"/>
                      </w:pPr>
                      <w:r>
                        <w:t>Appendix</w:t>
                      </w:r>
                    </w:p>
                  </w:txbxContent>
                </v:textbox>
                <w10:wrap type="through" anchorx="margin" anchory="page"/>
              </v:rect>
            </w:pict>
          </mc:Fallback>
        </mc:AlternateContent>
      </w:r>
      <w:r>
        <w:rPr>
          <w:rFonts w:ascii="Times New Roman" w:eastAsia="Times New Roman" w:hAnsi="Times New Roman" w:cs="Times New Roman"/>
          <w:noProof/>
          <w:sz w:val="28"/>
          <w:szCs w:val="28"/>
        </w:rPr>
        <mc:AlternateContent>
          <mc:Choice Requires="wps">
            <w:drawing>
              <wp:inline distT="0" distB="0" distL="0" distR="0">
                <wp:extent cx="3175000" cy="419100"/>
                <wp:effectExtent l="0" t="0" r="0" b="0"/>
                <wp:docPr id="1073741828" name="officeArt object"/>
                <wp:cNvGraphicFramePr/>
                <a:graphic xmlns:a="http://schemas.openxmlformats.org/drawingml/2006/main">
                  <a:graphicData uri="http://schemas.microsoft.com/office/word/2010/wordprocessingShape">
                    <wps:wsp>
                      <wps:cNvSpPr/>
                      <wps:spPr>
                        <a:xfrm>
                          <a:off x="0" y="0"/>
                          <a:ext cx="3175000" cy="419100"/>
                        </a:xfrm>
                        <a:prstGeom prst="rect">
                          <a:avLst/>
                        </a:prstGeom>
                        <a:noFill/>
                        <a:ln w="12700" cap="flat">
                          <a:noFill/>
                          <a:miter lim="400000"/>
                        </a:ln>
                        <a:effectLst/>
                      </wps:spPr>
                      <wps:txbx>
                        <w:txbxContent>
                          <w:p w:rsidR="006B063F" w:rsidRDefault="00E60CC5">
                            <w:pPr>
                              <w:pStyle w:val="Caption"/>
                            </w:pPr>
                            <w:r>
                              <w:t>Fig.1 Motivation data sheet</w:t>
                            </w:r>
                          </w:p>
                        </w:txbxContent>
                      </wps:txbx>
                      <wps:bodyPr wrap="square" lIns="45719" tIns="45719" rIns="45719" bIns="45719" numCol="1" anchor="t">
                        <a:noAutofit/>
                      </wps:bodyPr>
                    </wps:wsp>
                  </a:graphicData>
                </a:graphic>
              </wp:inline>
            </w:drawing>
          </mc:Choice>
          <mc:Fallback>
            <w:pict>
              <v:rect id="officeArt object" o:spid="_x0000_s1027" style="width:2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" filled="f" stroked="f" strokeweight="1pt">
                <v:stroke miterlimit="4"/>
                <v:textbox inset="1.27mm,1.27mm,1.27mm,1.27mm">
                  <w:txbxContent>
                    <w:p w:rsidR="006B063F" w:rsidRDefault="00E60CC5">
                      <w:pPr>
                        <w:pStyle w:val="Caption"/>
                      </w:pPr>
                      <w:r>
                        <w:t>Fig.1 Motivation data sheet</w:t>
                      </w:r>
                    </w:p>
                  </w:txbxContent>
                </v:textbox>
                <w10:anchorlock/>
              </v:rect>
            </w:pict>
          </mc:Fallback>
        </mc:AlternateContent>
      </w:r>
      <w:r w:rsidR="00E60CC5">
        <w:rPr>
          <w:rFonts w:ascii="Times New Roman" w:eastAsia="Times New Roman" w:hAnsi="Times New Roman" w:cs="Times New Roman"/>
          <w:noProof/>
          <w:sz w:val="28"/>
          <w:szCs w:val="28"/>
        </w:rPr>
        <w:drawing>
          <wp:inline distT="0" distB="0" distL="0" distR="0">
            <wp:extent cx="5672287" cy="3558540"/>
            <wp:effectExtent l="0" t="0" r="5080" b="381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9-04-26 at 01.32.07.png"/>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683465" cy="3565553"/>
                    </a:xfrm>
                    <a:prstGeom prst="rect">
                      <a:avLst/>
                    </a:prstGeom>
                    <a:ln w="12700" cap="flat">
                      <a:noFill/>
                      <a:miter lim="400000"/>
                    </a:ln>
                    <a:effectLst/>
                  </pic:spPr>
                </pic:pic>
              </a:graphicData>
            </a:graphic>
          </wp:inline>
        </w:drawing>
      </w:r>
    </w:p>
    <w:p w:rsidR="006B063F" w:rsidRDefault="006B063F">
      <w:pPr>
        <w:pStyle w:val="Body"/>
        <w:ind w:left="720" w:hanging="720"/>
        <w:rPr>
          <w:rFonts w:ascii="Times New Roman" w:eastAsia="Times New Roman" w:hAnsi="Times New Roman" w:cs="Times New Roman"/>
          <w:sz w:val="28"/>
          <w:szCs w:val="28"/>
        </w:rPr>
      </w:pPr>
    </w:p>
    <w:p w:rsidR="006B063F" w:rsidRDefault="006B063F">
      <w:pPr>
        <w:pStyle w:val="Body"/>
        <w:ind w:left="720" w:hanging="720"/>
        <w:rPr>
          <w:rFonts w:ascii="Times New Roman" w:eastAsia="Times New Roman" w:hAnsi="Times New Roman" w:cs="Times New Roman"/>
          <w:sz w:val="28"/>
          <w:szCs w:val="28"/>
        </w:rPr>
      </w:pPr>
    </w:p>
    <w:p w:rsidR="006B063F" w:rsidRDefault="006B063F">
      <w:pPr>
        <w:pStyle w:val="Body"/>
        <w:ind w:left="720" w:hanging="720"/>
        <w:rPr>
          <w:rFonts w:ascii="Times New Roman" w:eastAsia="Times New Roman" w:hAnsi="Times New Roman" w:cs="Times New Roman"/>
          <w:sz w:val="28"/>
          <w:szCs w:val="28"/>
        </w:rPr>
      </w:pPr>
    </w:p>
    <w:p w:rsidR="006B063F" w:rsidRDefault="00672CD5">
      <w:pPr>
        <w:pStyle w:val="Body"/>
        <w:ind w:left="720" w:hanging="720"/>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mc:AlternateContent>
          <mc:Choice Requires="wps">
            <w:drawing>
              <wp:inline distT="0" distB="0" distL="0" distR="0" wp14:anchorId="1F6C7FBB" wp14:editId="206CEB3F">
                <wp:extent cx="3175000" cy="1625600"/>
                <wp:effectExtent l="0" t="0" r="0" b="0"/>
                <wp:docPr id="1073741829" name="officeArt object"/>
                <wp:cNvGraphicFramePr/>
                <a:graphic xmlns:a="http://schemas.openxmlformats.org/drawingml/2006/main">
                  <a:graphicData uri="http://schemas.microsoft.com/office/word/2010/wordprocessingShape">
                    <wps:wsp>
                      <wps:cNvSpPr/>
                      <wps:spPr>
                        <a:xfrm>
                          <a:off x="0" y="0"/>
                          <a:ext cx="3175000" cy="1625600"/>
                        </a:xfrm>
                        <a:prstGeom prst="rect">
                          <a:avLst/>
                        </a:prstGeom>
                        <a:noFill/>
                        <a:ln w="12700" cap="flat">
                          <a:noFill/>
                          <a:miter lim="400000"/>
                        </a:ln>
                        <a:effectLst/>
                      </wps:spPr>
                      <wps:txbx>
                        <w:txbxContent>
                          <w:p w:rsidR="00672CD5" w:rsidRDefault="00672CD5" w:rsidP="00672CD5">
                            <w:pPr>
                              <w:pStyle w:val="Caption"/>
                            </w:pPr>
                            <w:r>
                              <w:t xml:space="preserve">Fig.2 Motivation graph, </w:t>
                            </w:r>
                          </w:p>
                          <w:p w:rsidR="00672CD5" w:rsidRDefault="00672CD5" w:rsidP="00672CD5">
                            <w:pPr>
                              <w:pStyle w:val="Caption"/>
                            </w:pPr>
                            <w:r>
                              <w:t>The comparison of motivation between individual and team sports.</w:t>
                            </w:r>
                          </w:p>
                        </w:txbxContent>
                      </wps:txbx>
                      <wps:bodyPr wrap="square" lIns="45719" tIns="45719" rIns="45719" bIns="45719" numCol="1" anchor="t">
                        <a:noAutofit/>
                      </wps:bodyPr>
                    </wps:wsp>
                  </a:graphicData>
                </a:graphic>
              </wp:inline>
            </w:drawing>
          </mc:Choice>
          <mc:Fallback>
            <w:pict>
              <v:rect w14:anchorId="1F6C7FBB" id="_x0000_s1028" style="width:250pt;height:1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" filled="f" stroked="f" strokeweight="1pt">
                <v:stroke miterlimit="4"/>
                <v:textbox inset="1.27mm,1.27mm,1.27mm,1.27mm">
                  <w:txbxContent>
                    <w:p w:rsidR="00672CD5" w:rsidRDefault="00672CD5" w:rsidP="00672CD5">
                      <w:pPr>
                        <w:pStyle w:val="Caption"/>
                      </w:pPr>
                      <w:r>
                        <w:t xml:space="preserve">Fig.2 Motivation graph, </w:t>
                      </w:r>
                    </w:p>
                    <w:p w:rsidR="00672CD5" w:rsidRDefault="00672CD5" w:rsidP="00672CD5">
                      <w:pPr>
                        <w:pStyle w:val="Caption"/>
                      </w:pPr>
                      <w:r>
                        <w:t>The comparison of motivation between individual and team sports.</w:t>
                      </w:r>
                    </w:p>
                  </w:txbxContent>
                </v:textbox>
                <w10:anchorlock/>
              </v:rect>
            </w:pict>
          </mc:Fallback>
        </mc:AlternateContent>
      </w:r>
      <w:r>
        <w:rPr>
          <w:rFonts w:ascii="Times New Roman" w:eastAsia="Times New Roman" w:hAnsi="Times New Roman" w:cs="Times New Roman"/>
          <w:noProof/>
          <w:sz w:val="28"/>
          <w:szCs w:val="28"/>
        </w:rPr>
        <w:drawing>
          <wp:inline distT="0" distB="0" distL="0" distR="0">
            <wp:extent cx="6006668" cy="2673350"/>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Screen Shot 2019-04-26 at 01.32.50.png"/>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6012218" cy="2675820"/>
                    </a:xfrm>
                    <a:prstGeom prst="rect">
                      <a:avLst/>
                    </a:prstGeom>
                    <a:ln w="12700" cap="flat">
                      <a:noFill/>
                      <a:miter lim="400000"/>
                    </a:ln>
                    <a:effectLst/>
                  </pic:spPr>
                </pic:pic>
              </a:graphicData>
            </a:graphic>
          </wp:inline>
        </w:drawing>
      </w:r>
    </w:p>
    <w:p w:rsidR="006B063F" w:rsidRDefault="006B063F">
      <w:pPr>
        <w:pStyle w:val="Body"/>
        <w:ind w:left="720" w:hanging="720"/>
        <w:rPr>
          <w:rFonts w:ascii="Times New Roman" w:eastAsia="Times New Roman" w:hAnsi="Times New Roman" w:cs="Times New Roman"/>
          <w:sz w:val="28"/>
          <w:szCs w:val="28"/>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672CD5">
      <w:pPr>
        <w:pStyle w:val="Body"/>
        <w:ind w:left="720" w:hanging="720"/>
        <w:rPr>
          <w:rFonts w:ascii="Times New Roman" w:hAnsi="Times New Roman"/>
          <w:sz w:val="28"/>
          <w:szCs w:val="28"/>
          <w:lang w:val="en-US"/>
        </w:rPr>
      </w:pPr>
    </w:p>
    <w:p w:rsidR="00672CD5" w:rsidRDefault="004C4020">
      <w:pPr>
        <w:pStyle w:val="Body"/>
        <w:ind w:left="720" w:hanging="72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Reference list - </w:t>
      </w:r>
    </w:p>
    <w:p w:rsidR="00672CD5" w:rsidRDefault="00672CD5">
      <w:pPr>
        <w:pStyle w:val="Body"/>
        <w:ind w:left="720" w:hanging="720"/>
        <w:rPr>
          <w:rFonts w:ascii="Times New Roman" w:eastAsia="Times New Roman" w:hAnsi="Times New Roman" w:cs="Times New Roman"/>
          <w:sz w:val="28"/>
          <w:szCs w:val="28"/>
        </w:rPr>
      </w:pPr>
    </w:p>
    <w:p w:rsidR="00672CD5" w:rsidRDefault="00672CD5">
      <w:pPr>
        <w:pStyle w:val="Body"/>
        <w:ind w:left="720" w:hanging="720"/>
        <w:rPr>
          <w:rFonts w:ascii="Times New Roman" w:eastAsia="Times New Roman" w:hAnsi="Times New Roman" w:cs="Times New Roman"/>
          <w:sz w:val="28"/>
          <w:szCs w:val="28"/>
        </w:rPr>
      </w:pPr>
    </w:p>
    <w:p w:rsidR="004C4020" w:rsidRPr="004C4020" w:rsidRDefault="004C4020" w:rsidP="004C4020">
      <w:pPr>
        <w:rPr>
          <w:shd w:val="clear" w:color="auto" w:fill="F1F0F0"/>
        </w:rPr>
      </w:pPr>
      <w:r w:rsidRPr="004C4020">
        <w:rPr>
          <w:shd w:val="clear" w:color="auto" w:fill="F1F0F0"/>
        </w:rPr>
        <w:t xml:space="preserve">Allen, J. B. (2003) ‘Social motivation in youth sports’, Journal of Sport and Exercise Psychology, 25, pp. 551-567. </w:t>
      </w:r>
      <w:r w:rsidRPr="004C4020">
        <w:rPr>
          <w:shd w:val="clear" w:color="auto" w:fill="F1F0F0"/>
        </w:rPr>
        <w:tab/>
      </w:r>
    </w:p>
    <w:p w:rsidR="004C4020" w:rsidRPr="004C4020" w:rsidRDefault="004C4020" w:rsidP="004C4020">
      <w:pPr>
        <w:rPr>
          <w:shd w:val="clear" w:color="auto" w:fill="F1F0F0"/>
        </w:rPr>
      </w:pPr>
    </w:p>
    <w:p w:rsidR="004C4020" w:rsidRPr="004C4020" w:rsidRDefault="004C4020" w:rsidP="004C4020">
      <w:pPr>
        <w:rPr>
          <w:shd w:val="clear" w:color="auto" w:fill="F1F0F0"/>
        </w:rPr>
      </w:pPr>
      <w:r w:rsidRPr="004C4020">
        <w:rPr>
          <w:shd w:val="clear" w:color="auto" w:fill="F1F0F0"/>
        </w:rPr>
        <w:t xml:space="preserve">Allen, J. B. (2003) ‘Social motivation in youth sports’, Journal of Sport and Exercise Psychology, 25, pp. 595. </w:t>
      </w:r>
    </w:p>
    <w:p w:rsidR="004C4020" w:rsidRPr="004C4020" w:rsidRDefault="004C4020" w:rsidP="004C4020">
      <w:pPr>
        <w:rPr>
          <w:shd w:val="clear" w:color="auto" w:fill="F1F0F0"/>
        </w:rPr>
      </w:pPr>
    </w:p>
    <w:p w:rsidR="004C4020" w:rsidRPr="004C4020" w:rsidRDefault="004C4020" w:rsidP="004C4020">
      <w:pPr>
        <w:rPr>
          <w:shd w:val="clear" w:color="auto" w:fill="F1F0F0"/>
        </w:rPr>
      </w:pPr>
      <w:proofErr w:type="spellStart"/>
      <w:r w:rsidRPr="004C4020">
        <w:rPr>
          <w:shd w:val="clear" w:color="auto" w:fill="F1F0F0"/>
        </w:rPr>
        <w:t>Angyan</w:t>
      </w:r>
      <w:proofErr w:type="spellEnd"/>
      <w:r w:rsidRPr="004C4020">
        <w:rPr>
          <w:shd w:val="clear" w:color="auto" w:fill="F1F0F0"/>
        </w:rPr>
        <w:t xml:space="preserve">, L., </w:t>
      </w:r>
      <w:proofErr w:type="spellStart"/>
      <w:r w:rsidRPr="004C4020">
        <w:rPr>
          <w:shd w:val="clear" w:color="auto" w:fill="F1F0F0"/>
        </w:rPr>
        <w:t>Teczely</w:t>
      </w:r>
      <w:proofErr w:type="spellEnd"/>
      <w:r w:rsidRPr="004C4020">
        <w:rPr>
          <w:shd w:val="clear" w:color="auto" w:fill="F1F0F0"/>
        </w:rPr>
        <w:t xml:space="preserve">, T., </w:t>
      </w:r>
      <w:proofErr w:type="spellStart"/>
      <w:r w:rsidRPr="004C4020">
        <w:rPr>
          <w:shd w:val="clear" w:color="auto" w:fill="F1F0F0"/>
        </w:rPr>
        <w:t>Karsai</w:t>
      </w:r>
      <w:proofErr w:type="spellEnd"/>
      <w:r w:rsidRPr="004C4020">
        <w:rPr>
          <w:shd w:val="clear" w:color="auto" w:fill="F1F0F0"/>
        </w:rPr>
        <w:t xml:space="preserve">, I. and Petofi, A. (2005) ‘Comparative analysis of the effects of physical exercise’, Acta </w:t>
      </w:r>
      <w:proofErr w:type="spellStart"/>
      <w:r w:rsidRPr="004C4020">
        <w:rPr>
          <w:shd w:val="clear" w:color="auto" w:fill="F1F0F0"/>
        </w:rPr>
        <w:t>Physiologica</w:t>
      </w:r>
      <w:proofErr w:type="spellEnd"/>
      <w:r w:rsidRPr="004C4020">
        <w:rPr>
          <w:shd w:val="clear" w:color="auto" w:fill="F1F0F0"/>
        </w:rPr>
        <w:t xml:space="preserve"> </w:t>
      </w:r>
      <w:proofErr w:type="spellStart"/>
      <w:r w:rsidRPr="004C4020">
        <w:rPr>
          <w:shd w:val="clear" w:color="auto" w:fill="F1F0F0"/>
        </w:rPr>
        <w:t>Hungarica</w:t>
      </w:r>
      <w:proofErr w:type="spellEnd"/>
      <w:r w:rsidRPr="004C4020">
        <w:rPr>
          <w:shd w:val="clear" w:color="auto" w:fill="F1F0F0"/>
        </w:rPr>
        <w:t xml:space="preserve">, 92(1), pp.19-26. </w:t>
      </w:r>
    </w:p>
    <w:p w:rsidR="004C4020" w:rsidRPr="004C4020" w:rsidRDefault="004C4020" w:rsidP="004C4020">
      <w:pPr>
        <w:rPr>
          <w:shd w:val="clear" w:color="auto" w:fill="F1F0F0"/>
        </w:rPr>
      </w:pPr>
    </w:p>
    <w:p w:rsidR="004C4020" w:rsidRPr="004C4020" w:rsidRDefault="004C4020" w:rsidP="004C4020">
      <w:pPr>
        <w:rPr>
          <w:shd w:val="clear" w:color="auto" w:fill="F1F0F0"/>
        </w:rPr>
      </w:pPr>
      <w:r w:rsidRPr="004C4020">
        <w:rPr>
          <w:shd w:val="clear" w:color="auto" w:fill="F1F0F0"/>
        </w:rPr>
        <w:t xml:space="preserve">Azeem, K. and Antony, V. C. (2018) ‘Comparative analysis of exercise motivation of university students at different levels of body mass index (BMI)’, Science, Movement and Health, 18(2), pp. 308-312. </w:t>
      </w:r>
    </w:p>
    <w:p w:rsidR="004C4020" w:rsidRPr="004C4020" w:rsidRDefault="004C4020" w:rsidP="004C4020">
      <w:pPr>
        <w:rPr>
          <w:shd w:val="clear" w:color="auto" w:fill="F1F0F0"/>
        </w:rPr>
      </w:pPr>
    </w:p>
    <w:p w:rsidR="004C4020" w:rsidRPr="004C4020" w:rsidRDefault="004C4020" w:rsidP="004C4020">
      <w:pPr>
        <w:rPr>
          <w:shd w:val="clear" w:color="auto" w:fill="F1F0F0"/>
        </w:rPr>
      </w:pPr>
      <w:proofErr w:type="spellStart"/>
      <w:r w:rsidRPr="004C4020">
        <w:rPr>
          <w:shd w:val="clear" w:color="auto" w:fill="F1F0F0"/>
        </w:rPr>
        <w:t>Petlichkoff</w:t>
      </w:r>
      <w:proofErr w:type="spellEnd"/>
      <w:r w:rsidRPr="004C4020">
        <w:rPr>
          <w:shd w:val="clear" w:color="auto" w:fill="F1F0F0"/>
        </w:rPr>
        <w:t xml:space="preserve">, L. M. (1992) ‘youth Sport Participation and withdrawal: is it Simply a matter of fun?’, Paediatric exercise science, 4, pp.105-110. </w:t>
      </w:r>
    </w:p>
    <w:p w:rsidR="004C4020" w:rsidRPr="004C4020" w:rsidRDefault="004C4020" w:rsidP="004C4020">
      <w:pPr>
        <w:rPr>
          <w:shd w:val="clear" w:color="auto" w:fill="F1F0F0"/>
        </w:rPr>
      </w:pPr>
    </w:p>
    <w:p w:rsidR="00672CD5" w:rsidRDefault="004C4020" w:rsidP="004C4020">
      <w:pPr>
        <w:rPr>
          <w:rFonts w:eastAsia="Times New Roman"/>
          <w:i/>
          <w:iCs/>
          <w:sz w:val="28"/>
          <w:szCs w:val="28"/>
        </w:rPr>
      </w:pPr>
      <w:r w:rsidRPr="004C4020">
        <w:rPr>
          <w:shd w:val="clear" w:color="auto" w:fill="F1F0F0"/>
        </w:rPr>
        <w:t xml:space="preserve">Scanlan, T. K., Carpenter, P. J., </w:t>
      </w:r>
      <w:proofErr w:type="spellStart"/>
      <w:r w:rsidRPr="004C4020">
        <w:rPr>
          <w:shd w:val="clear" w:color="auto" w:fill="F1F0F0"/>
        </w:rPr>
        <w:t>Lobel</w:t>
      </w:r>
      <w:proofErr w:type="spellEnd"/>
      <w:r w:rsidRPr="004C4020">
        <w:rPr>
          <w:shd w:val="clear" w:color="auto" w:fill="F1F0F0"/>
        </w:rPr>
        <w:t>, M. and Simons, J. P. (1993) ‘Sources of enjoyment for youth sport athletes’ Paediatric exercise science, 5(3), pp. 275-285.</w:t>
      </w:r>
    </w:p>
    <w:sectPr w:rsidR="00672CD5">
      <w:footerReference w:type="default" r:id="rId10"/>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0CC5" w:rsidRDefault="00E60CC5">
      <w:r>
        <w:separator/>
      </w:r>
    </w:p>
  </w:endnote>
  <w:endnote w:type="continuationSeparator" w:id="0">
    <w:p w:rsidR="00E60CC5" w:rsidRDefault="00E60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448622"/>
      <w:docPartObj>
        <w:docPartGallery w:val="Page Numbers (Bottom of Page)"/>
        <w:docPartUnique/>
      </w:docPartObj>
    </w:sdtPr>
    <w:sdtEndPr>
      <w:rPr>
        <w:noProof/>
      </w:rPr>
    </w:sdtEndPr>
    <w:sdtContent>
      <w:p w:rsidR="00672CD5" w:rsidRDefault="00672C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72CD5" w:rsidRDefault="00672C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0CC5" w:rsidRDefault="00E60CC5">
      <w:r>
        <w:separator/>
      </w:r>
    </w:p>
  </w:footnote>
  <w:footnote w:type="continuationSeparator" w:id="0">
    <w:p w:rsidR="00E60CC5" w:rsidRDefault="00E60C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01848"/>
    <w:multiLevelType w:val="hybridMultilevel"/>
    <w:tmpl w:val="9250A1BE"/>
    <w:styleLink w:val="ImportedStyle1"/>
    <w:lvl w:ilvl="0" w:tplc="9000DE80">
      <w:start w:val="1"/>
      <w:numFmt w:val="bullet"/>
      <w:lvlText w:val="•"/>
      <w:lvlJc w:val="left"/>
      <w:pPr>
        <w:ind w:left="35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7418210E">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F5033BC">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3E6AFA8">
      <w:start w:val="1"/>
      <w:numFmt w:val="bullet"/>
      <w:lvlText w:val="•"/>
      <w:lvlJc w:val="left"/>
      <w:pPr>
        <w:ind w:left="28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CDCD46C">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DE012D8">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600206">
      <w:start w:val="1"/>
      <w:numFmt w:val="bullet"/>
      <w:lvlText w:val="•"/>
      <w:lvlJc w:val="left"/>
      <w:pPr>
        <w:ind w:left="50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CF8B1D2">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B825F62">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FE77D0D"/>
    <w:multiLevelType w:val="hybridMultilevel"/>
    <w:tmpl w:val="9250A1BE"/>
    <w:numStyleLink w:val="ImportedStyle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63F"/>
    <w:rsid w:val="00381597"/>
    <w:rsid w:val="004C4020"/>
    <w:rsid w:val="00672CD5"/>
    <w:rsid w:val="006B063F"/>
    <w:rsid w:val="00E60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8413B"/>
  <w15:docId w15:val="{77805E88-103B-46C4-B22C-BF3E2A7D9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pacing w:line="276" w:lineRule="auto"/>
    </w:pPr>
    <w:rPr>
      <w:rFonts w:ascii="Calibri" w:eastAsia="Calibri" w:hAnsi="Calibri" w:cs="Calibri"/>
      <w:color w:val="000000"/>
      <w:sz w:val="22"/>
      <w:szCs w:val="22"/>
      <w:u w:color="000000"/>
    </w:rPr>
  </w:style>
  <w:style w:type="paragraph" w:customStyle="1" w:styleId="Modcode">
    <w:name w:val="Modcode"/>
    <w:pPr>
      <w:jc w:val="center"/>
    </w:pPr>
    <w:rPr>
      <w:rFonts w:cs="Arial Unicode MS"/>
      <w:b/>
      <w:bCs/>
      <w:caps/>
      <w:color w:val="000000"/>
      <w:sz w:val="28"/>
      <w:szCs w:val="28"/>
      <w:u w:color="000000"/>
      <w:lang w:val="en-US"/>
    </w:rPr>
  </w:style>
  <w:style w:type="paragraph" w:customStyle="1" w:styleId="Modname">
    <w:name w:val="Modname"/>
    <w:next w:val="Time"/>
    <w:pPr>
      <w:spacing w:after="240"/>
      <w:jc w:val="center"/>
    </w:pPr>
    <w:rPr>
      <w:rFonts w:cs="Arial Unicode MS"/>
      <w:b/>
      <w:bCs/>
      <w:color w:val="000000"/>
      <w:sz w:val="28"/>
      <w:szCs w:val="28"/>
      <w:u w:color="000000"/>
      <w:lang w:val="en-US"/>
    </w:rPr>
  </w:style>
  <w:style w:type="paragraph" w:customStyle="1" w:styleId="Time">
    <w:name w:val="Time"/>
    <w:next w:val="Answer"/>
    <w:pPr>
      <w:spacing w:after="240"/>
    </w:pPr>
    <w:rPr>
      <w:rFonts w:cs="Arial Unicode MS"/>
      <w:b/>
      <w:bCs/>
      <w:caps/>
      <w:color w:val="000000"/>
      <w:sz w:val="28"/>
      <w:szCs w:val="28"/>
      <w:u w:color="000000"/>
      <w:lang w:val="en-US"/>
    </w:rPr>
  </w:style>
  <w:style w:type="paragraph" w:customStyle="1" w:styleId="Answer">
    <w:name w:val="Answer"/>
    <w:next w:val="BodyText"/>
    <w:rPr>
      <w:rFonts w:cs="Arial Unicode MS"/>
      <w:b/>
      <w:bCs/>
      <w:caps/>
      <w:color w:val="000000"/>
      <w:sz w:val="28"/>
      <w:szCs w:val="28"/>
      <w:u w:color="000000"/>
      <w:lang w:val="en-US"/>
    </w:rPr>
  </w:style>
  <w:style w:type="paragraph" w:styleId="BodyText">
    <w:name w:val="Body Text"/>
    <w:pPr>
      <w:spacing w:after="120"/>
    </w:pPr>
    <w:rPr>
      <w:rFonts w:cs="Arial Unicode MS"/>
      <w:color w:val="000000"/>
      <w:sz w:val="24"/>
      <w:szCs w:val="24"/>
      <w:u w:color="000000"/>
      <w:lang w:val="en-US"/>
    </w:rPr>
  </w:style>
  <w:style w:type="paragraph" w:styleId="Title">
    <w:name w:val="Title"/>
    <w:uiPriority w:val="10"/>
    <w:qFormat/>
    <w:pPr>
      <w:jc w:val="center"/>
    </w:pPr>
    <w:rPr>
      <w:rFonts w:eastAsia="Times New Roman"/>
      <w:b/>
      <w:bCs/>
      <w:color w:val="000000"/>
      <w:sz w:val="28"/>
      <w:szCs w:val="28"/>
      <w:u w:color="000000"/>
      <w:lang w:val="en-US"/>
    </w:rPr>
  </w:style>
  <w:style w:type="paragraph" w:styleId="Subtitle">
    <w:name w:val="Subtitle"/>
    <w:uiPriority w:val="11"/>
    <w:qFormat/>
    <w:pPr>
      <w:jc w:val="center"/>
    </w:pPr>
    <w:rPr>
      <w:rFonts w:cs="Arial Unicode MS"/>
      <w:color w:val="000000"/>
      <w:sz w:val="32"/>
      <w:szCs w:val="32"/>
      <w:u w:val="single" w:color="000000"/>
      <w:lang w:val="en-US"/>
    </w:rPr>
  </w:style>
  <w:style w:type="paragraph" w:styleId="ListParagraph">
    <w:name w:val="List Paragraph"/>
    <w:pPr>
      <w:spacing w:after="200" w:line="276"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paragraph" w:styleId="Caption">
    <w:name w:val="caption"/>
    <w:pPr>
      <w:suppressAutoHyphens/>
      <w:outlineLvl w:val="0"/>
    </w:pPr>
    <w:rPr>
      <w:rFonts w:ascii="Calibri" w:eastAsia="Calibri" w:hAnsi="Calibri" w:cs="Calibri"/>
      <w:color w:val="000000"/>
      <w:sz w:val="36"/>
      <w:szCs w:val="36"/>
      <w:lang w:val="en-US"/>
    </w:rPr>
  </w:style>
  <w:style w:type="paragraph" w:styleId="BalloonText">
    <w:name w:val="Balloon Text"/>
    <w:basedOn w:val="Normal"/>
    <w:link w:val="BalloonTextChar"/>
    <w:uiPriority w:val="99"/>
    <w:semiHidden/>
    <w:unhideWhenUsed/>
    <w:rsid w:val="00672C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2CD5"/>
    <w:rPr>
      <w:rFonts w:ascii="Segoe UI" w:hAnsi="Segoe UI" w:cs="Segoe UI"/>
      <w:sz w:val="18"/>
      <w:szCs w:val="18"/>
      <w:lang w:val="en-US" w:eastAsia="en-US"/>
    </w:rPr>
  </w:style>
  <w:style w:type="paragraph" w:styleId="Header">
    <w:name w:val="header"/>
    <w:basedOn w:val="Normal"/>
    <w:link w:val="HeaderChar"/>
    <w:uiPriority w:val="99"/>
    <w:unhideWhenUsed/>
    <w:rsid w:val="00672CD5"/>
    <w:pPr>
      <w:tabs>
        <w:tab w:val="center" w:pos="4513"/>
        <w:tab w:val="right" w:pos="9026"/>
      </w:tabs>
    </w:pPr>
  </w:style>
  <w:style w:type="character" w:customStyle="1" w:styleId="HeaderChar">
    <w:name w:val="Header Char"/>
    <w:basedOn w:val="DefaultParagraphFont"/>
    <w:link w:val="Header"/>
    <w:uiPriority w:val="99"/>
    <w:rsid w:val="00672CD5"/>
    <w:rPr>
      <w:sz w:val="24"/>
      <w:szCs w:val="24"/>
      <w:lang w:val="en-US" w:eastAsia="en-US"/>
    </w:rPr>
  </w:style>
  <w:style w:type="paragraph" w:styleId="Footer">
    <w:name w:val="footer"/>
    <w:basedOn w:val="Normal"/>
    <w:link w:val="FooterChar"/>
    <w:uiPriority w:val="99"/>
    <w:unhideWhenUsed/>
    <w:rsid w:val="00672CD5"/>
    <w:pPr>
      <w:tabs>
        <w:tab w:val="center" w:pos="4513"/>
        <w:tab w:val="right" w:pos="9026"/>
      </w:tabs>
    </w:pPr>
  </w:style>
  <w:style w:type="character" w:customStyle="1" w:styleId="FooterChar">
    <w:name w:val="Footer Char"/>
    <w:basedOn w:val="DefaultParagraphFont"/>
    <w:link w:val="Footer"/>
    <w:uiPriority w:val="99"/>
    <w:rsid w:val="00672CD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Times New Roman"/>
        <a:ea typeface="Times New Roman"/>
        <a:cs typeface="Times New Roman"/>
      </a:majorFont>
      <a:minorFont>
        <a:latin typeface="Times New Roman"/>
        <a:ea typeface="Times New Roman"/>
        <a:cs typeface="Times New Roman"/>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2224</Words>
  <Characters>12681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Jessie Tee</dc:creator>
  <cp:lastModifiedBy>Jessie Tee</cp:lastModifiedBy>
  <cp:revision>2</cp:revision>
  <dcterms:created xsi:type="dcterms:W3CDTF">2019-04-26T04:15:00Z</dcterms:created>
  <dcterms:modified xsi:type="dcterms:W3CDTF">2019-04-26T04:15:00Z</dcterms:modified>
</cp:coreProperties>
</file>