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1476E7" w14:textId="49059B9D" w:rsidR="00CA424C" w:rsidRPr="000A454C" w:rsidRDefault="00895D72" w:rsidP="00895D72">
      <w:pPr>
        <w:jc w:val="center"/>
        <w:rPr>
          <w:rFonts w:ascii="Arial" w:hAnsi="Arial" w:cs="Arial"/>
          <w:b/>
          <w:bCs/>
          <w:sz w:val="24"/>
          <w:szCs w:val="24"/>
        </w:rPr>
      </w:pPr>
      <w:r>
        <w:rPr>
          <w:rFonts w:ascii="Arial" w:hAnsi="Arial" w:cs="Arial"/>
          <w:b/>
          <w:bCs/>
          <w:sz w:val="24"/>
          <w:szCs w:val="24"/>
        </w:rPr>
        <w:t>Criticality in Writing</w:t>
      </w:r>
    </w:p>
    <w:p w14:paraId="2B604012" w14:textId="20540FE0" w:rsidR="73A15F44" w:rsidRDefault="73A15F44" w:rsidP="73A15F44">
      <w:pPr>
        <w:jc w:val="both"/>
        <w:rPr>
          <w:rFonts w:ascii="Arial" w:hAnsi="Arial" w:cs="Arial"/>
          <w:b/>
          <w:bCs/>
          <w:sz w:val="24"/>
          <w:szCs w:val="24"/>
        </w:rPr>
      </w:pPr>
    </w:p>
    <w:p w14:paraId="37603F26" w14:textId="37E94822" w:rsidR="00144197" w:rsidRDefault="00144197" w:rsidP="00F35236">
      <w:pPr>
        <w:jc w:val="both"/>
        <w:rPr>
          <w:rFonts w:ascii="Arial" w:hAnsi="Arial" w:cs="Arial"/>
          <w:sz w:val="24"/>
          <w:szCs w:val="24"/>
        </w:rPr>
      </w:pPr>
      <w:r w:rsidRPr="73A15F44">
        <w:rPr>
          <w:rFonts w:ascii="Arial" w:hAnsi="Arial" w:cs="Arial"/>
          <w:b/>
          <w:bCs/>
          <w:sz w:val="24"/>
          <w:szCs w:val="24"/>
        </w:rPr>
        <w:t xml:space="preserve">Activity </w:t>
      </w:r>
      <w:r w:rsidR="00F35236" w:rsidRPr="73A15F44">
        <w:rPr>
          <w:rFonts w:ascii="Arial" w:hAnsi="Arial" w:cs="Arial"/>
          <w:b/>
          <w:bCs/>
          <w:sz w:val="24"/>
          <w:szCs w:val="24"/>
        </w:rPr>
        <w:t xml:space="preserve">1: </w:t>
      </w:r>
      <w:r w:rsidR="00F35236" w:rsidRPr="73A15F44">
        <w:rPr>
          <w:rFonts w:ascii="Arial" w:hAnsi="Arial" w:cs="Arial"/>
          <w:sz w:val="24"/>
          <w:szCs w:val="24"/>
        </w:rPr>
        <w:t xml:space="preserve">Examine Paragraph 1 and 2 and decide which one is descriptive and which one is critical? Explain why? </w:t>
      </w:r>
    </w:p>
    <w:p w14:paraId="53E38B86" w14:textId="4C2F7594" w:rsidR="73A15F44" w:rsidRDefault="73A15F44" w:rsidP="73A15F44">
      <w:pPr>
        <w:jc w:val="both"/>
        <w:rPr>
          <w:rFonts w:ascii="Arial" w:hAnsi="Arial" w:cs="Arial"/>
          <w:sz w:val="24"/>
          <w:szCs w:val="24"/>
        </w:rPr>
      </w:pPr>
    </w:p>
    <w:p w14:paraId="5DBC113A" w14:textId="659FB1C3" w:rsidR="00F35236" w:rsidRDefault="00F35236" w:rsidP="00F35236">
      <w:pPr>
        <w:jc w:val="both"/>
        <w:rPr>
          <w:rFonts w:ascii="Arial" w:hAnsi="Arial" w:cs="Arial"/>
          <w:sz w:val="24"/>
          <w:szCs w:val="24"/>
        </w:rPr>
      </w:pPr>
      <w:r w:rsidRPr="00F35236">
        <w:rPr>
          <w:rFonts w:ascii="Arial" w:hAnsi="Arial" w:cs="Arial"/>
          <w:b/>
          <w:bCs/>
          <w:sz w:val="24"/>
          <w:szCs w:val="24"/>
        </w:rPr>
        <w:t>Paragraph A:</w:t>
      </w:r>
      <w:r>
        <w:rPr>
          <w:rFonts w:ascii="Arial" w:hAnsi="Arial" w:cs="Arial"/>
          <w:sz w:val="24"/>
          <w:szCs w:val="24"/>
        </w:rPr>
        <w:t xml:space="preserve"> </w:t>
      </w:r>
      <w:r w:rsidRPr="00F35236">
        <w:rPr>
          <w:rFonts w:ascii="Arial" w:hAnsi="Arial" w:cs="Arial"/>
          <w:sz w:val="24"/>
          <w:szCs w:val="24"/>
        </w:rPr>
        <w:t>Côté and Morgan (2002) claim that there is a strong link between emotion regulation and job satisfaction and intention to quit (Côté and Morgan 2002, cited in Robinson 2011, p.7). The findings showed that workers exaggerate positive emotions more than they hide negative feelings. Côté and Morgan (2002) also found that suppressing negative emotions leads to less job satisfaction and that amplifying positive emotions leads to better social interaction at work and therefore more job satisfaction (p.8).</w:t>
      </w:r>
    </w:p>
    <w:p w14:paraId="7849DAF2" w14:textId="77777777" w:rsidR="00F35236" w:rsidRDefault="00F35236" w:rsidP="00F35236">
      <w:pPr>
        <w:jc w:val="both"/>
        <w:rPr>
          <w:rFonts w:ascii="Arial" w:hAnsi="Arial" w:cs="Arial"/>
          <w:sz w:val="24"/>
          <w:szCs w:val="24"/>
        </w:rPr>
      </w:pPr>
    </w:p>
    <w:p w14:paraId="63E17849" w14:textId="77777777" w:rsidR="00F35236" w:rsidRPr="00F35236" w:rsidRDefault="00F35236" w:rsidP="73A15F44">
      <w:pPr>
        <w:jc w:val="both"/>
        <w:rPr>
          <w:rFonts w:ascii="Arial" w:hAnsi="Arial" w:cs="Arial"/>
          <w:sz w:val="24"/>
          <w:szCs w:val="24"/>
        </w:rPr>
      </w:pPr>
      <w:r w:rsidRPr="00C53B1A">
        <w:rPr>
          <w:rFonts w:ascii="Arial" w:hAnsi="Arial" w:cs="Arial"/>
          <w:b/>
          <w:bCs/>
          <w:sz w:val="24"/>
          <w:szCs w:val="24"/>
        </w:rPr>
        <w:t xml:space="preserve">Paragraph B: </w:t>
      </w:r>
      <w:r w:rsidRPr="00C53B1A">
        <w:rPr>
          <w:rFonts w:ascii="Arial" w:hAnsi="Arial" w:cs="Arial"/>
          <w:sz w:val="24"/>
          <w:szCs w:val="24"/>
        </w:rPr>
        <w:t>There does seem to be a link between personality and job satisfaction. Côté and Morgan (2002) demonstrate that there is a strong link between how emotions are regulated at work and job satisfaction. Workers exaggerate positive emotions more than they hide negative feelings (Côté &amp; Morgan, 2002, p.5</w:t>
      </w:r>
      <w:proofErr w:type="gramStart"/>
      <w:r w:rsidRPr="00C53B1A">
        <w:rPr>
          <w:rFonts w:ascii="Arial" w:hAnsi="Arial" w:cs="Arial"/>
          <w:sz w:val="24"/>
          <w:szCs w:val="24"/>
        </w:rPr>
        <w:t>) .</w:t>
      </w:r>
      <w:proofErr w:type="gramEnd"/>
      <w:r w:rsidRPr="00C53B1A">
        <w:rPr>
          <w:rFonts w:ascii="Arial" w:hAnsi="Arial" w:cs="Arial"/>
          <w:sz w:val="24"/>
          <w:szCs w:val="24"/>
        </w:rPr>
        <w:t xml:space="preserve"> In addition, suppressing negative emotions leads to less job satisfaction and amplifying positive emotions leads to better social interaction at work and therefore more job satisfaction (Côté &amp; Morgan, 2002, p.7; Edwards, 2008, p.9). Côté &amp; Morgan (2002) suggests that if someone can channel negative feelings to use them in a constructive way at work </w:t>
      </w:r>
      <w:proofErr w:type="gramStart"/>
      <w:r w:rsidRPr="00C53B1A">
        <w:rPr>
          <w:rFonts w:ascii="Arial" w:hAnsi="Arial" w:cs="Arial"/>
          <w:sz w:val="24"/>
          <w:szCs w:val="24"/>
        </w:rPr>
        <w:t>in order to</w:t>
      </w:r>
      <w:proofErr w:type="gramEnd"/>
      <w:r w:rsidRPr="00C53B1A">
        <w:rPr>
          <w:rFonts w:ascii="Arial" w:hAnsi="Arial" w:cs="Arial"/>
          <w:sz w:val="24"/>
          <w:szCs w:val="24"/>
        </w:rPr>
        <w:t xml:space="preserve"> find a solution to the problem, they will probably have higher job satisfaction than someone who hides negative emotions without trying to resolve them. This could imply that even pretending to be positive and happy in the workplace, could lead to actual happiness and positivity, and therefore, greater motivation and performance in the workplace.</w:t>
      </w:r>
    </w:p>
    <w:p w14:paraId="5EB42197" w14:textId="77777777" w:rsidR="00264108" w:rsidRDefault="00264108" w:rsidP="00264108">
      <w:pPr>
        <w:jc w:val="both"/>
        <w:rPr>
          <w:rFonts w:ascii="Arial" w:hAnsi="Arial" w:cs="Arial"/>
          <w:sz w:val="24"/>
          <w:szCs w:val="24"/>
        </w:rPr>
      </w:pPr>
    </w:p>
    <w:p w14:paraId="463E82A9" w14:textId="77777777" w:rsidR="00C53B1A" w:rsidRDefault="00C53B1A" w:rsidP="00264108">
      <w:pPr>
        <w:jc w:val="both"/>
        <w:rPr>
          <w:rFonts w:ascii="Arial" w:hAnsi="Arial" w:cs="Arial"/>
          <w:sz w:val="24"/>
          <w:szCs w:val="24"/>
        </w:rPr>
      </w:pPr>
    </w:p>
    <w:p w14:paraId="6DC45990" w14:textId="77777777" w:rsidR="00C53B1A" w:rsidRDefault="00C53B1A" w:rsidP="00264108">
      <w:pPr>
        <w:jc w:val="both"/>
        <w:rPr>
          <w:rFonts w:ascii="Arial" w:hAnsi="Arial" w:cs="Arial"/>
          <w:sz w:val="24"/>
          <w:szCs w:val="24"/>
        </w:rPr>
      </w:pPr>
    </w:p>
    <w:p w14:paraId="20235132" w14:textId="77777777" w:rsidR="00C53B1A" w:rsidRDefault="00C53B1A" w:rsidP="00264108">
      <w:pPr>
        <w:jc w:val="both"/>
        <w:rPr>
          <w:rFonts w:ascii="Arial" w:hAnsi="Arial" w:cs="Arial"/>
          <w:sz w:val="24"/>
          <w:szCs w:val="24"/>
        </w:rPr>
      </w:pPr>
    </w:p>
    <w:p w14:paraId="2E3A6BE6" w14:textId="77777777" w:rsidR="00C53B1A" w:rsidRDefault="00C53B1A" w:rsidP="00264108">
      <w:pPr>
        <w:jc w:val="both"/>
        <w:rPr>
          <w:rFonts w:ascii="Arial" w:hAnsi="Arial" w:cs="Arial"/>
          <w:b/>
          <w:bCs/>
          <w:sz w:val="24"/>
          <w:szCs w:val="24"/>
        </w:rPr>
      </w:pPr>
    </w:p>
    <w:p w14:paraId="34AC39E9" w14:textId="77777777" w:rsidR="00264108" w:rsidRDefault="00264108" w:rsidP="00264108">
      <w:pPr>
        <w:jc w:val="both"/>
        <w:rPr>
          <w:rFonts w:ascii="Arial" w:hAnsi="Arial" w:cs="Arial"/>
          <w:b/>
          <w:bCs/>
          <w:sz w:val="24"/>
          <w:szCs w:val="24"/>
        </w:rPr>
      </w:pPr>
    </w:p>
    <w:p w14:paraId="1A35C35A" w14:textId="77777777" w:rsidR="00264108" w:rsidRDefault="00264108" w:rsidP="00264108">
      <w:pPr>
        <w:jc w:val="both"/>
        <w:rPr>
          <w:rFonts w:ascii="Arial" w:hAnsi="Arial" w:cs="Arial"/>
          <w:b/>
          <w:bCs/>
          <w:sz w:val="24"/>
          <w:szCs w:val="24"/>
        </w:rPr>
      </w:pPr>
    </w:p>
    <w:p w14:paraId="1AC3FF10" w14:textId="77777777" w:rsidR="00264108" w:rsidRDefault="00264108" w:rsidP="00264108">
      <w:pPr>
        <w:jc w:val="both"/>
        <w:rPr>
          <w:rFonts w:ascii="Arial" w:hAnsi="Arial" w:cs="Arial"/>
          <w:b/>
          <w:bCs/>
          <w:sz w:val="24"/>
          <w:szCs w:val="24"/>
        </w:rPr>
      </w:pPr>
    </w:p>
    <w:p w14:paraId="25B81153" w14:textId="77777777" w:rsidR="00264108" w:rsidRDefault="00264108" w:rsidP="00264108">
      <w:pPr>
        <w:jc w:val="both"/>
        <w:rPr>
          <w:rFonts w:ascii="Arial" w:hAnsi="Arial" w:cs="Arial"/>
          <w:b/>
          <w:bCs/>
          <w:sz w:val="24"/>
          <w:szCs w:val="24"/>
        </w:rPr>
      </w:pPr>
    </w:p>
    <w:p w14:paraId="614B6DFC" w14:textId="77777777" w:rsidR="00264108" w:rsidRDefault="00264108" w:rsidP="00264108">
      <w:pPr>
        <w:jc w:val="both"/>
        <w:rPr>
          <w:rFonts w:ascii="Arial" w:hAnsi="Arial" w:cs="Arial"/>
          <w:b/>
          <w:bCs/>
          <w:sz w:val="24"/>
          <w:szCs w:val="24"/>
        </w:rPr>
      </w:pPr>
    </w:p>
    <w:p w14:paraId="67D17660" w14:textId="77777777" w:rsidR="00264108" w:rsidRDefault="00264108" w:rsidP="00264108">
      <w:pPr>
        <w:jc w:val="both"/>
        <w:rPr>
          <w:rFonts w:ascii="Arial" w:hAnsi="Arial" w:cs="Arial"/>
          <w:b/>
          <w:bCs/>
          <w:sz w:val="24"/>
          <w:szCs w:val="24"/>
        </w:rPr>
      </w:pPr>
    </w:p>
    <w:p w14:paraId="32549B76" w14:textId="77777777" w:rsidR="00264108" w:rsidRDefault="00264108" w:rsidP="00264108">
      <w:pPr>
        <w:jc w:val="both"/>
        <w:rPr>
          <w:rFonts w:ascii="Arial" w:hAnsi="Arial" w:cs="Arial"/>
          <w:b/>
          <w:bCs/>
          <w:sz w:val="24"/>
          <w:szCs w:val="24"/>
        </w:rPr>
      </w:pPr>
    </w:p>
    <w:p w14:paraId="2E257732" w14:textId="69B726B3" w:rsidR="00264108" w:rsidRPr="00264108" w:rsidRDefault="00264108" w:rsidP="00264108">
      <w:pPr>
        <w:jc w:val="both"/>
        <w:rPr>
          <w:rFonts w:ascii="Arial" w:hAnsi="Arial" w:cs="Arial"/>
          <w:b/>
          <w:bCs/>
          <w:sz w:val="24"/>
          <w:szCs w:val="24"/>
        </w:rPr>
      </w:pPr>
      <w:r w:rsidRPr="00264108">
        <w:rPr>
          <w:rFonts w:ascii="Arial" w:hAnsi="Arial" w:cs="Arial"/>
          <w:b/>
          <w:bCs/>
          <w:sz w:val="24"/>
          <w:szCs w:val="24"/>
        </w:rPr>
        <w:lastRenderedPageBreak/>
        <w:t>Activity 2</w:t>
      </w:r>
      <w:r>
        <w:rPr>
          <w:rFonts w:ascii="Arial" w:hAnsi="Arial" w:cs="Arial"/>
          <w:b/>
          <w:bCs/>
          <w:sz w:val="24"/>
          <w:szCs w:val="24"/>
        </w:rPr>
        <w:t xml:space="preserve">: Look at the table below.  </w:t>
      </w:r>
      <w:r w:rsidRPr="00BD3148">
        <w:rPr>
          <w:b/>
          <w:bCs/>
          <w:sz w:val="24"/>
          <w:szCs w:val="24"/>
        </w:rPr>
        <w:t>Complete the table with the missing statements</w:t>
      </w:r>
      <w:r>
        <w:rPr>
          <w:b/>
          <w:bCs/>
          <w:sz w:val="24"/>
          <w:szCs w:val="24"/>
        </w:rPr>
        <w:t>:</w:t>
      </w:r>
    </w:p>
    <w:p w14:paraId="354DCACD" w14:textId="77777777" w:rsidR="00264108" w:rsidRPr="00BD3148" w:rsidRDefault="00264108" w:rsidP="00264108">
      <w:pPr>
        <w:rPr>
          <w:b/>
          <w:bCs/>
          <w:sz w:val="24"/>
          <w:szCs w:val="24"/>
        </w:rPr>
      </w:pPr>
    </w:p>
    <w:p w14:paraId="0469E03C" w14:textId="77777777" w:rsidR="00264108" w:rsidRPr="004119ED" w:rsidRDefault="00264108" w:rsidP="00264108"/>
    <w:tbl>
      <w:tblPr>
        <w:tblStyle w:val="TableGrid"/>
        <w:tblpPr w:leftFromText="180" w:rightFromText="180" w:vertAnchor="page" w:horzAnchor="margin" w:tblpY="2328"/>
        <w:tblW w:w="9204" w:type="dxa"/>
        <w:tblLook w:val="0620" w:firstRow="1" w:lastRow="0" w:firstColumn="0" w:lastColumn="0" w:noHBand="1" w:noVBand="1"/>
      </w:tblPr>
      <w:tblGrid>
        <w:gridCol w:w="4243"/>
        <w:gridCol w:w="4961"/>
      </w:tblGrid>
      <w:tr w:rsidR="00264108" w:rsidRPr="004B385C" w14:paraId="6B145B08" w14:textId="77777777" w:rsidTr="00264108">
        <w:trPr>
          <w:trHeight w:val="20"/>
        </w:trPr>
        <w:tc>
          <w:tcPr>
            <w:tcW w:w="4243" w:type="dxa"/>
            <w:hideMark/>
          </w:tcPr>
          <w:p w14:paraId="3DE088A8" w14:textId="77777777" w:rsidR="00264108" w:rsidRPr="004B385C" w:rsidRDefault="00264108" w:rsidP="00264108">
            <w:pPr>
              <w:spacing w:line="259" w:lineRule="auto"/>
              <w:rPr>
                <w:rFonts w:cstheme="minorHAnsi"/>
                <w:sz w:val="24"/>
                <w:szCs w:val="24"/>
              </w:rPr>
            </w:pPr>
            <w:r w:rsidRPr="004B385C">
              <w:rPr>
                <w:rFonts w:cstheme="minorHAnsi"/>
                <w:b/>
                <w:bCs/>
                <w:sz w:val="24"/>
                <w:szCs w:val="24"/>
              </w:rPr>
              <w:t>Descriptive writing</w:t>
            </w:r>
          </w:p>
        </w:tc>
        <w:tc>
          <w:tcPr>
            <w:tcW w:w="4961" w:type="dxa"/>
            <w:hideMark/>
          </w:tcPr>
          <w:p w14:paraId="69E7577E" w14:textId="77777777" w:rsidR="00264108" w:rsidRPr="004B385C" w:rsidRDefault="00264108" w:rsidP="00264108">
            <w:pPr>
              <w:spacing w:line="259" w:lineRule="auto"/>
              <w:rPr>
                <w:rFonts w:cstheme="minorHAnsi"/>
                <w:sz w:val="24"/>
                <w:szCs w:val="24"/>
              </w:rPr>
            </w:pPr>
            <w:r w:rsidRPr="004B385C">
              <w:rPr>
                <w:rFonts w:cstheme="minorHAnsi"/>
                <w:b/>
                <w:bCs/>
                <w:sz w:val="24"/>
                <w:szCs w:val="24"/>
              </w:rPr>
              <w:t>Critical writing</w:t>
            </w:r>
          </w:p>
        </w:tc>
      </w:tr>
      <w:tr w:rsidR="00264108" w:rsidRPr="004B385C" w14:paraId="533DF080" w14:textId="77777777" w:rsidTr="00264108">
        <w:trPr>
          <w:trHeight w:val="20"/>
        </w:trPr>
        <w:tc>
          <w:tcPr>
            <w:tcW w:w="4243" w:type="dxa"/>
            <w:hideMark/>
          </w:tcPr>
          <w:p w14:paraId="06F52F15" w14:textId="77777777" w:rsidR="00264108" w:rsidRPr="004B385C" w:rsidRDefault="00264108" w:rsidP="00264108">
            <w:pPr>
              <w:spacing w:line="259" w:lineRule="auto"/>
              <w:rPr>
                <w:rFonts w:cstheme="minorHAnsi"/>
                <w:sz w:val="24"/>
                <w:szCs w:val="24"/>
              </w:rPr>
            </w:pPr>
            <w:r w:rsidRPr="004B385C">
              <w:rPr>
                <w:rFonts w:cstheme="minorHAnsi"/>
                <w:sz w:val="24"/>
                <w:szCs w:val="24"/>
              </w:rPr>
              <w:t>States what happened</w:t>
            </w:r>
          </w:p>
        </w:tc>
        <w:tc>
          <w:tcPr>
            <w:tcW w:w="4961" w:type="dxa"/>
            <w:hideMark/>
          </w:tcPr>
          <w:p w14:paraId="071BDEC5"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the significance of what happened</w:t>
            </w:r>
          </w:p>
        </w:tc>
      </w:tr>
      <w:tr w:rsidR="00264108" w:rsidRPr="004B385C" w14:paraId="27292E10" w14:textId="77777777" w:rsidTr="00264108">
        <w:trPr>
          <w:trHeight w:val="20"/>
        </w:trPr>
        <w:tc>
          <w:tcPr>
            <w:tcW w:w="4243" w:type="dxa"/>
            <w:hideMark/>
          </w:tcPr>
          <w:p w14:paraId="0A403C8A" w14:textId="4074E3CA" w:rsidR="00264108" w:rsidRPr="004B385C" w:rsidRDefault="00264108" w:rsidP="00264108">
            <w:pPr>
              <w:spacing w:line="259" w:lineRule="auto"/>
              <w:rPr>
                <w:rFonts w:cstheme="minorHAnsi"/>
                <w:sz w:val="24"/>
                <w:szCs w:val="24"/>
              </w:rPr>
            </w:pPr>
            <w:r>
              <w:rPr>
                <w:rFonts w:cstheme="minorHAnsi"/>
                <w:sz w:val="24"/>
                <w:szCs w:val="24"/>
              </w:rPr>
              <w:t>1.</w:t>
            </w:r>
            <w:r w:rsidR="000777BE">
              <w:t xml:space="preserve"> </w:t>
            </w:r>
          </w:p>
        </w:tc>
        <w:tc>
          <w:tcPr>
            <w:tcW w:w="4961" w:type="dxa"/>
            <w:hideMark/>
          </w:tcPr>
          <w:p w14:paraId="5D5F2C09" w14:textId="5F5399BE" w:rsidR="00264108" w:rsidRPr="004B385C" w:rsidRDefault="00264108" w:rsidP="00264108">
            <w:pPr>
              <w:spacing w:line="259" w:lineRule="auto"/>
              <w:rPr>
                <w:rFonts w:cstheme="minorHAnsi"/>
                <w:sz w:val="24"/>
                <w:szCs w:val="24"/>
              </w:rPr>
            </w:pPr>
            <w:r>
              <w:rPr>
                <w:rFonts w:cstheme="minorHAnsi"/>
                <w:sz w:val="24"/>
                <w:szCs w:val="24"/>
              </w:rPr>
              <w:t>2.</w:t>
            </w:r>
            <w:r w:rsidR="000777BE" w:rsidRPr="00B43252">
              <w:rPr>
                <w:rFonts w:cstheme="minorHAnsi"/>
                <w:color w:val="FF0000"/>
                <w:sz w:val="24"/>
                <w:szCs w:val="24"/>
              </w:rPr>
              <w:t xml:space="preserve"> </w:t>
            </w:r>
          </w:p>
        </w:tc>
      </w:tr>
      <w:tr w:rsidR="00264108" w:rsidRPr="004B385C" w14:paraId="3CB0A462" w14:textId="77777777" w:rsidTr="00264108">
        <w:trPr>
          <w:trHeight w:val="20"/>
        </w:trPr>
        <w:tc>
          <w:tcPr>
            <w:tcW w:w="4243" w:type="dxa"/>
            <w:hideMark/>
          </w:tcPr>
          <w:p w14:paraId="71D8D8A7" w14:textId="77777777" w:rsidR="00264108" w:rsidRPr="004B385C" w:rsidRDefault="00264108" w:rsidP="00264108">
            <w:pPr>
              <w:spacing w:line="259" w:lineRule="auto"/>
              <w:rPr>
                <w:rFonts w:cstheme="minorHAnsi"/>
                <w:sz w:val="24"/>
                <w:szCs w:val="24"/>
              </w:rPr>
            </w:pPr>
            <w:r w:rsidRPr="004B385C">
              <w:rPr>
                <w:rFonts w:cstheme="minorHAnsi"/>
                <w:sz w:val="24"/>
                <w:szCs w:val="24"/>
              </w:rPr>
              <w:t>Gives the story so far</w:t>
            </w:r>
          </w:p>
        </w:tc>
        <w:tc>
          <w:tcPr>
            <w:tcW w:w="4961" w:type="dxa"/>
            <w:hideMark/>
          </w:tcPr>
          <w:p w14:paraId="26FC6B64" w14:textId="77777777" w:rsidR="00264108" w:rsidRPr="004B385C" w:rsidRDefault="00264108" w:rsidP="00264108">
            <w:pPr>
              <w:spacing w:line="259" w:lineRule="auto"/>
              <w:rPr>
                <w:rFonts w:cstheme="minorHAnsi"/>
                <w:sz w:val="24"/>
                <w:szCs w:val="24"/>
              </w:rPr>
            </w:pPr>
            <w:r w:rsidRPr="004B385C">
              <w:rPr>
                <w:rFonts w:cstheme="minorHAnsi"/>
                <w:sz w:val="24"/>
                <w:szCs w:val="24"/>
              </w:rPr>
              <w:t>Analyses how the story so far impacts on the current state</w:t>
            </w:r>
          </w:p>
        </w:tc>
      </w:tr>
      <w:tr w:rsidR="00264108" w:rsidRPr="004B385C" w14:paraId="06D53006" w14:textId="77777777" w:rsidTr="00264108">
        <w:trPr>
          <w:trHeight w:val="20"/>
        </w:trPr>
        <w:tc>
          <w:tcPr>
            <w:tcW w:w="4243" w:type="dxa"/>
            <w:hideMark/>
          </w:tcPr>
          <w:p w14:paraId="5F9F2143" w14:textId="77777777" w:rsidR="00264108" w:rsidRPr="004B385C" w:rsidRDefault="00264108" w:rsidP="00264108">
            <w:pPr>
              <w:spacing w:line="259" w:lineRule="auto"/>
              <w:rPr>
                <w:rFonts w:cstheme="minorHAnsi"/>
                <w:sz w:val="24"/>
                <w:szCs w:val="24"/>
              </w:rPr>
            </w:pPr>
            <w:r w:rsidRPr="004B385C">
              <w:rPr>
                <w:rFonts w:cstheme="minorHAnsi"/>
                <w:sz w:val="24"/>
                <w:szCs w:val="24"/>
              </w:rPr>
              <w:t>Says how to do something</w:t>
            </w:r>
          </w:p>
        </w:tc>
        <w:tc>
          <w:tcPr>
            <w:tcW w:w="4961" w:type="dxa"/>
            <w:hideMark/>
          </w:tcPr>
          <w:p w14:paraId="76CBE320" w14:textId="77777777" w:rsidR="00264108" w:rsidRPr="004B385C" w:rsidRDefault="00264108" w:rsidP="00264108">
            <w:pPr>
              <w:spacing w:line="259" w:lineRule="auto"/>
              <w:rPr>
                <w:sz w:val="24"/>
                <w:szCs w:val="24"/>
              </w:rPr>
            </w:pPr>
            <w:r w:rsidRPr="6025B121">
              <w:rPr>
                <w:sz w:val="24"/>
                <w:szCs w:val="24"/>
              </w:rPr>
              <w:t xml:space="preserve">Analyses </w:t>
            </w:r>
            <w:proofErr w:type="gramStart"/>
            <w:r w:rsidRPr="6025B121">
              <w:rPr>
                <w:sz w:val="24"/>
                <w:szCs w:val="24"/>
              </w:rPr>
              <w:t>why</w:t>
            </w:r>
            <w:proofErr w:type="gramEnd"/>
            <w:r w:rsidRPr="6025B121">
              <w:rPr>
                <w:sz w:val="24"/>
                <w:szCs w:val="24"/>
              </w:rPr>
              <w:t xml:space="preserve"> things are done a certain way</w:t>
            </w:r>
          </w:p>
        </w:tc>
      </w:tr>
      <w:tr w:rsidR="00264108" w:rsidRPr="004B385C" w14:paraId="5D7686D8" w14:textId="77777777" w:rsidTr="00264108">
        <w:trPr>
          <w:trHeight w:val="20"/>
        </w:trPr>
        <w:tc>
          <w:tcPr>
            <w:tcW w:w="4243" w:type="dxa"/>
            <w:hideMark/>
          </w:tcPr>
          <w:p w14:paraId="3BA01126" w14:textId="77777777" w:rsidR="00264108" w:rsidRPr="004B385C" w:rsidRDefault="00264108" w:rsidP="00264108">
            <w:pPr>
              <w:spacing w:line="259" w:lineRule="auto"/>
              <w:rPr>
                <w:rFonts w:cstheme="minorHAnsi"/>
                <w:sz w:val="24"/>
                <w:szCs w:val="24"/>
              </w:rPr>
            </w:pPr>
            <w:r w:rsidRPr="004B385C">
              <w:rPr>
                <w:rFonts w:cstheme="minorHAnsi"/>
                <w:sz w:val="24"/>
                <w:szCs w:val="24"/>
              </w:rPr>
              <w:t>Explains what a theory says</w:t>
            </w:r>
          </w:p>
        </w:tc>
        <w:tc>
          <w:tcPr>
            <w:tcW w:w="4961" w:type="dxa"/>
            <w:hideMark/>
          </w:tcPr>
          <w:p w14:paraId="06BEB6C6" w14:textId="77777777" w:rsidR="00264108" w:rsidRPr="004B385C" w:rsidRDefault="00264108" w:rsidP="00264108">
            <w:pPr>
              <w:spacing w:line="259" w:lineRule="auto"/>
              <w:rPr>
                <w:sz w:val="24"/>
                <w:szCs w:val="24"/>
              </w:rPr>
            </w:pPr>
            <w:r w:rsidRPr="6025B121">
              <w:rPr>
                <w:sz w:val="24"/>
                <w:szCs w:val="24"/>
              </w:rPr>
              <w:t>Shows why a theory is relevant</w:t>
            </w:r>
          </w:p>
        </w:tc>
      </w:tr>
      <w:tr w:rsidR="00264108" w:rsidRPr="004B385C" w14:paraId="17BE682F" w14:textId="77777777" w:rsidTr="00264108">
        <w:trPr>
          <w:trHeight w:val="20"/>
        </w:trPr>
        <w:tc>
          <w:tcPr>
            <w:tcW w:w="4243" w:type="dxa"/>
            <w:hideMark/>
          </w:tcPr>
          <w:p w14:paraId="27200029" w14:textId="77777777" w:rsidR="00264108" w:rsidRPr="004B385C" w:rsidRDefault="00264108" w:rsidP="00264108">
            <w:pPr>
              <w:spacing w:line="259" w:lineRule="auto"/>
              <w:rPr>
                <w:rFonts w:cstheme="minorHAnsi"/>
                <w:sz w:val="24"/>
                <w:szCs w:val="24"/>
              </w:rPr>
            </w:pPr>
            <w:r w:rsidRPr="004B385C">
              <w:rPr>
                <w:rFonts w:cstheme="minorHAnsi"/>
                <w:sz w:val="24"/>
                <w:szCs w:val="24"/>
              </w:rPr>
              <w:t>Explains how something works</w:t>
            </w:r>
          </w:p>
        </w:tc>
        <w:tc>
          <w:tcPr>
            <w:tcW w:w="4961" w:type="dxa"/>
            <w:hideMark/>
          </w:tcPr>
          <w:p w14:paraId="11B2E9C2" w14:textId="77777777" w:rsidR="00264108" w:rsidRPr="004B385C" w:rsidRDefault="00264108" w:rsidP="00264108">
            <w:pPr>
              <w:spacing w:line="259" w:lineRule="auto"/>
              <w:rPr>
                <w:rFonts w:cstheme="minorHAnsi"/>
                <w:sz w:val="24"/>
                <w:szCs w:val="24"/>
              </w:rPr>
            </w:pPr>
            <w:r w:rsidRPr="004B385C">
              <w:rPr>
                <w:rFonts w:cstheme="minorHAnsi"/>
                <w:sz w:val="24"/>
                <w:szCs w:val="24"/>
              </w:rPr>
              <w:t>Indicates why something will work (best)</w:t>
            </w:r>
          </w:p>
        </w:tc>
      </w:tr>
      <w:tr w:rsidR="00264108" w:rsidRPr="004B385C" w14:paraId="2D885ADD" w14:textId="77777777" w:rsidTr="00264108">
        <w:trPr>
          <w:trHeight w:val="20"/>
        </w:trPr>
        <w:tc>
          <w:tcPr>
            <w:tcW w:w="4243" w:type="dxa"/>
            <w:hideMark/>
          </w:tcPr>
          <w:p w14:paraId="7EAF8918" w14:textId="77777777" w:rsidR="00264108" w:rsidRPr="004B385C" w:rsidRDefault="00264108" w:rsidP="00264108">
            <w:pPr>
              <w:spacing w:line="259" w:lineRule="auto"/>
              <w:rPr>
                <w:rFonts w:cstheme="minorHAnsi"/>
                <w:sz w:val="24"/>
                <w:szCs w:val="24"/>
              </w:rPr>
            </w:pPr>
            <w:r w:rsidRPr="004B385C">
              <w:rPr>
                <w:rFonts w:cstheme="minorHAnsi"/>
                <w:sz w:val="24"/>
                <w:szCs w:val="24"/>
              </w:rPr>
              <w:t>Notes the method used</w:t>
            </w:r>
          </w:p>
        </w:tc>
        <w:tc>
          <w:tcPr>
            <w:tcW w:w="4961" w:type="dxa"/>
            <w:hideMark/>
          </w:tcPr>
          <w:p w14:paraId="2F2B5C80"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whether a method was suitable or appropriate</w:t>
            </w:r>
          </w:p>
        </w:tc>
      </w:tr>
      <w:tr w:rsidR="00264108" w:rsidRPr="004B385C" w14:paraId="6B15F45B" w14:textId="77777777" w:rsidTr="00264108">
        <w:trPr>
          <w:trHeight w:val="20"/>
        </w:trPr>
        <w:tc>
          <w:tcPr>
            <w:tcW w:w="4243" w:type="dxa"/>
            <w:hideMark/>
          </w:tcPr>
          <w:p w14:paraId="6312AB3F" w14:textId="77777777" w:rsidR="00264108" w:rsidRPr="004B385C" w:rsidRDefault="00264108" w:rsidP="00264108">
            <w:pPr>
              <w:spacing w:line="259" w:lineRule="auto"/>
              <w:rPr>
                <w:rFonts w:cstheme="minorHAnsi"/>
                <w:sz w:val="24"/>
                <w:szCs w:val="24"/>
              </w:rPr>
            </w:pPr>
            <w:r w:rsidRPr="004B385C">
              <w:rPr>
                <w:rFonts w:cstheme="minorHAnsi"/>
                <w:sz w:val="24"/>
                <w:szCs w:val="24"/>
              </w:rPr>
              <w:t>Says when something occurred</w:t>
            </w:r>
          </w:p>
        </w:tc>
        <w:tc>
          <w:tcPr>
            <w:tcW w:w="4961" w:type="dxa"/>
            <w:hideMark/>
          </w:tcPr>
          <w:p w14:paraId="5E407D5B"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why the timing is of importance</w:t>
            </w:r>
          </w:p>
        </w:tc>
      </w:tr>
      <w:tr w:rsidR="00264108" w:rsidRPr="004B385C" w14:paraId="4A53C019" w14:textId="77777777" w:rsidTr="00264108">
        <w:trPr>
          <w:trHeight w:val="20"/>
        </w:trPr>
        <w:tc>
          <w:tcPr>
            <w:tcW w:w="4243" w:type="dxa"/>
            <w:hideMark/>
          </w:tcPr>
          <w:p w14:paraId="444C4144" w14:textId="77777777" w:rsidR="00264108" w:rsidRPr="004B385C" w:rsidRDefault="00264108" w:rsidP="00264108">
            <w:pPr>
              <w:spacing w:line="259" w:lineRule="auto"/>
              <w:rPr>
                <w:rFonts w:cstheme="minorHAnsi"/>
                <w:sz w:val="24"/>
                <w:szCs w:val="24"/>
              </w:rPr>
            </w:pPr>
            <w:r w:rsidRPr="004B385C">
              <w:rPr>
                <w:rFonts w:cstheme="minorHAnsi"/>
                <w:sz w:val="24"/>
                <w:szCs w:val="24"/>
              </w:rPr>
              <w:t>Identifies the different components of something</w:t>
            </w:r>
          </w:p>
        </w:tc>
        <w:tc>
          <w:tcPr>
            <w:tcW w:w="4961" w:type="dxa"/>
            <w:hideMark/>
          </w:tcPr>
          <w:p w14:paraId="3C70B16F" w14:textId="77777777" w:rsidR="00264108" w:rsidRPr="004B385C" w:rsidRDefault="00264108" w:rsidP="00264108">
            <w:pPr>
              <w:spacing w:line="259" w:lineRule="auto"/>
              <w:rPr>
                <w:rFonts w:cstheme="minorHAnsi"/>
                <w:sz w:val="24"/>
                <w:szCs w:val="24"/>
              </w:rPr>
            </w:pPr>
            <w:r w:rsidRPr="004B385C">
              <w:rPr>
                <w:rFonts w:cstheme="minorHAnsi"/>
                <w:sz w:val="24"/>
                <w:szCs w:val="24"/>
              </w:rPr>
              <w:t>Weighs up the importance of component parts</w:t>
            </w:r>
          </w:p>
        </w:tc>
      </w:tr>
      <w:tr w:rsidR="00264108" w:rsidRPr="004B385C" w14:paraId="758510E2" w14:textId="77777777" w:rsidTr="00264108">
        <w:trPr>
          <w:trHeight w:val="20"/>
        </w:trPr>
        <w:tc>
          <w:tcPr>
            <w:tcW w:w="4243" w:type="dxa"/>
            <w:hideMark/>
          </w:tcPr>
          <w:p w14:paraId="09FD5195" w14:textId="77777777" w:rsidR="00264108" w:rsidRPr="004B385C" w:rsidRDefault="00264108" w:rsidP="00264108">
            <w:pPr>
              <w:spacing w:line="259" w:lineRule="auto"/>
              <w:rPr>
                <w:rFonts w:cstheme="minorHAnsi"/>
                <w:sz w:val="24"/>
                <w:szCs w:val="24"/>
              </w:rPr>
            </w:pPr>
            <w:r w:rsidRPr="004B385C">
              <w:rPr>
                <w:rFonts w:cstheme="minorHAnsi"/>
                <w:sz w:val="24"/>
                <w:szCs w:val="24"/>
              </w:rPr>
              <w:t>States options</w:t>
            </w:r>
          </w:p>
        </w:tc>
        <w:tc>
          <w:tcPr>
            <w:tcW w:w="4961" w:type="dxa"/>
            <w:hideMark/>
          </w:tcPr>
          <w:p w14:paraId="562F7414" w14:textId="77777777" w:rsidR="00264108" w:rsidRPr="004B385C" w:rsidRDefault="00264108" w:rsidP="00264108">
            <w:pPr>
              <w:spacing w:line="259" w:lineRule="auto"/>
              <w:rPr>
                <w:rFonts w:cstheme="minorHAnsi"/>
                <w:sz w:val="24"/>
                <w:szCs w:val="24"/>
              </w:rPr>
            </w:pPr>
            <w:r w:rsidRPr="004B385C">
              <w:rPr>
                <w:rFonts w:cstheme="minorHAnsi"/>
                <w:sz w:val="24"/>
                <w:szCs w:val="24"/>
              </w:rPr>
              <w:t>Gives reasons for selecting each option</w:t>
            </w:r>
          </w:p>
        </w:tc>
      </w:tr>
      <w:tr w:rsidR="00264108" w:rsidRPr="004B385C" w14:paraId="4F76FAA8" w14:textId="77777777" w:rsidTr="00264108">
        <w:trPr>
          <w:trHeight w:val="20"/>
        </w:trPr>
        <w:tc>
          <w:tcPr>
            <w:tcW w:w="4243" w:type="dxa"/>
            <w:hideMark/>
          </w:tcPr>
          <w:p w14:paraId="0CE5A458" w14:textId="77777777" w:rsidR="00264108" w:rsidRPr="004B385C" w:rsidRDefault="00264108" w:rsidP="00264108">
            <w:pPr>
              <w:spacing w:line="259" w:lineRule="auto"/>
              <w:rPr>
                <w:rFonts w:cstheme="minorHAnsi"/>
                <w:sz w:val="24"/>
                <w:szCs w:val="24"/>
              </w:rPr>
            </w:pPr>
            <w:r w:rsidRPr="004B385C">
              <w:rPr>
                <w:rFonts w:cstheme="minorHAnsi"/>
                <w:sz w:val="24"/>
                <w:szCs w:val="24"/>
              </w:rPr>
              <w:t>Lists details</w:t>
            </w:r>
          </w:p>
        </w:tc>
        <w:tc>
          <w:tcPr>
            <w:tcW w:w="4961" w:type="dxa"/>
            <w:hideMark/>
          </w:tcPr>
          <w:p w14:paraId="60DE6935" w14:textId="77777777" w:rsidR="00264108" w:rsidRPr="004B385C" w:rsidRDefault="00264108" w:rsidP="00264108">
            <w:pPr>
              <w:spacing w:line="259" w:lineRule="auto"/>
              <w:rPr>
                <w:rFonts w:cstheme="minorHAnsi"/>
                <w:sz w:val="24"/>
                <w:szCs w:val="24"/>
              </w:rPr>
            </w:pPr>
            <w:r w:rsidRPr="004B385C">
              <w:rPr>
                <w:rFonts w:cstheme="minorHAnsi"/>
                <w:sz w:val="24"/>
                <w:szCs w:val="24"/>
              </w:rPr>
              <w:t>Evaluates the relative significance of details</w:t>
            </w:r>
          </w:p>
        </w:tc>
      </w:tr>
      <w:tr w:rsidR="00264108" w:rsidRPr="004B385C" w14:paraId="23E2D8A9" w14:textId="77777777" w:rsidTr="00264108">
        <w:trPr>
          <w:trHeight w:val="20"/>
        </w:trPr>
        <w:tc>
          <w:tcPr>
            <w:tcW w:w="4243" w:type="dxa"/>
            <w:hideMark/>
          </w:tcPr>
          <w:p w14:paraId="227AE828" w14:textId="77777777" w:rsidR="00264108" w:rsidRPr="004B385C" w:rsidRDefault="00264108" w:rsidP="00264108">
            <w:pPr>
              <w:spacing w:line="259" w:lineRule="auto"/>
              <w:rPr>
                <w:rFonts w:cstheme="minorHAnsi"/>
                <w:sz w:val="24"/>
                <w:szCs w:val="24"/>
              </w:rPr>
            </w:pPr>
            <w:r w:rsidRPr="004B385C">
              <w:rPr>
                <w:rFonts w:cstheme="minorHAnsi"/>
                <w:sz w:val="24"/>
                <w:szCs w:val="24"/>
              </w:rPr>
              <w:t>Lists in any order</w:t>
            </w:r>
          </w:p>
        </w:tc>
        <w:tc>
          <w:tcPr>
            <w:tcW w:w="4961" w:type="dxa"/>
            <w:hideMark/>
          </w:tcPr>
          <w:p w14:paraId="60291A4D" w14:textId="77777777" w:rsidR="00264108" w:rsidRPr="004B385C" w:rsidRDefault="00264108" w:rsidP="00264108">
            <w:pPr>
              <w:spacing w:line="259" w:lineRule="auto"/>
              <w:rPr>
                <w:rFonts w:cstheme="minorHAnsi"/>
                <w:sz w:val="24"/>
                <w:szCs w:val="24"/>
              </w:rPr>
            </w:pPr>
            <w:r w:rsidRPr="004B385C">
              <w:rPr>
                <w:rFonts w:cstheme="minorHAnsi"/>
                <w:sz w:val="24"/>
                <w:szCs w:val="24"/>
              </w:rPr>
              <w:t>Structures information in order of importance</w:t>
            </w:r>
          </w:p>
        </w:tc>
      </w:tr>
      <w:tr w:rsidR="00264108" w:rsidRPr="004B385C" w14:paraId="3869D05E" w14:textId="77777777" w:rsidTr="00264108">
        <w:trPr>
          <w:trHeight w:val="20"/>
        </w:trPr>
        <w:tc>
          <w:tcPr>
            <w:tcW w:w="4243" w:type="dxa"/>
            <w:hideMark/>
          </w:tcPr>
          <w:p w14:paraId="509E9952" w14:textId="082A6C94" w:rsidR="00264108" w:rsidRPr="004B385C" w:rsidRDefault="00264108" w:rsidP="00264108">
            <w:pPr>
              <w:spacing w:line="259" w:lineRule="auto"/>
              <w:rPr>
                <w:rFonts w:cstheme="minorHAnsi"/>
                <w:sz w:val="24"/>
                <w:szCs w:val="24"/>
              </w:rPr>
            </w:pPr>
            <w:r>
              <w:rPr>
                <w:rFonts w:cstheme="minorHAnsi"/>
                <w:sz w:val="24"/>
                <w:szCs w:val="24"/>
              </w:rPr>
              <w:t>3.</w:t>
            </w:r>
            <w:r w:rsidR="000777BE">
              <w:t xml:space="preserve"> </w:t>
            </w:r>
          </w:p>
        </w:tc>
        <w:tc>
          <w:tcPr>
            <w:tcW w:w="4961" w:type="dxa"/>
            <w:hideMark/>
          </w:tcPr>
          <w:p w14:paraId="6F6CB507" w14:textId="253DF44D" w:rsidR="00264108" w:rsidRPr="00B43252" w:rsidRDefault="00264108" w:rsidP="00264108">
            <w:pPr>
              <w:spacing w:line="259" w:lineRule="auto"/>
              <w:rPr>
                <w:rFonts w:cstheme="minorHAnsi"/>
                <w:color w:val="FF0000"/>
                <w:sz w:val="24"/>
                <w:szCs w:val="24"/>
              </w:rPr>
            </w:pPr>
            <w:r>
              <w:rPr>
                <w:rFonts w:cstheme="minorHAnsi"/>
                <w:sz w:val="24"/>
                <w:szCs w:val="24"/>
              </w:rPr>
              <w:t>4.</w:t>
            </w:r>
            <w:r w:rsidR="00B43252">
              <w:t xml:space="preserve"> </w:t>
            </w:r>
          </w:p>
        </w:tc>
      </w:tr>
      <w:tr w:rsidR="00264108" w:rsidRPr="004B385C" w14:paraId="14D76F6E" w14:textId="77777777" w:rsidTr="00264108">
        <w:trPr>
          <w:trHeight w:val="20"/>
        </w:trPr>
        <w:tc>
          <w:tcPr>
            <w:tcW w:w="4243" w:type="dxa"/>
            <w:hideMark/>
          </w:tcPr>
          <w:p w14:paraId="4E6B8588" w14:textId="18296C3F" w:rsidR="00264108" w:rsidRPr="004B385C" w:rsidRDefault="00264108" w:rsidP="00264108">
            <w:pPr>
              <w:spacing w:line="259" w:lineRule="auto"/>
              <w:rPr>
                <w:rFonts w:cstheme="minorHAnsi"/>
                <w:sz w:val="24"/>
                <w:szCs w:val="24"/>
              </w:rPr>
            </w:pPr>
            <w:r>
              <w:rPr>
                <w:rFonts w:cstheme="minorHAnsi"/>
                <w:sz w:val="24"/>
                <w:szCs w:val="24"/>
              </w:rPr>
              <w:t>5.</w:t>
            </w:r>
            <w:r w:rsidR="000777BE">
              <w:rPr>
                <w:rFonts w:cstheme="minorHAnsi"/>
                <w:sz w:val="24"/>
                <w:szCs w:val="24"/>
              </w:rPr>
              <w:t xml:space="preserve"> </w:t>
            </w:r>
          </w:p>
        </w:tc>
        <w:tc>
          <w:tcPr>
            <w:tcW w:w="4961" w:type="dxa"/>
            <w:hideMark/>
          </w:tcPr>
          <w:p w14:paraId="0DEE9504" w14:textId="54D2057D" w:rsidR="00264108" w:rsidRPr="004B385C" w:rsidRDefault="00264108" w:rsidP="00264108">
            <w:pPr>
              <w:spacing w:line="259" w:lineRule="auto"/>
              <w:rPr>
                <w:rFonts w:cstheme="minorHAnsi"/>
                <w:sz w:val="24"/>
                <w:szCs w:val="24"/>
              </w:rPr>
            </w:pPr>
            <w:r>
              <w:rPr>
                <w:rFonts w:cstheme="minorHAnsi"/>
                <w:sz w:val="24"/>
                <w:szCs w:val="24"/>
              </w:rPr>
              <w:t>6.</w:t>
            </w:r>
            <w:r w:rsidR="00B43252" w:rsidRPr="00B43252">
              <w:rPr>
                <w:rFonts w:cstheme="minorHAnsi"/>
                <w:color w:val="FF0000"/>
                <w:sz w:val="24"/>
                <w:szCs w:val="24"/>
              </w:rPr>
              <w:t xml:space="preserve"> </w:t>
            </w:r>
          </w:p>
        </w:tc>
      </w:tr>
      <w:tr w:rsidR="00264108" w:rsidRPr="004B385C" w14:paraId="1164954F" w14:textId="77777777" w:rsidTr="00264108">
        <w:trPr>
          <w:trHeight w:val="20"/>
        </w:trPr>
        <w:tc>
          <w:tcPr>
            <w:tcW w:w="4243" w:type="dxa"/>
            <w:hideMark/>
          </w:tcPr>
          <w:p w14:paraId="27DA928C" w14:textId="77777777" w:rsidR="00264108" w:rsidRPr="004B385C" w:rsidRDefault="00264108" w:rsidP="00264108">
            <w:pPr>
              <w:spacing w:line="259" w:lineRule="auto"/>
              <w:rPr>
                <w:rFonts w:cstheme="minorHAnsi"/>
                <w:sz w:val="24"/>
                <w:szCs w:val="24"/>
              </w:rPr>
            </w:pPr>
            <w:r w:rsidRPr="004B385C">
              <w:rPr>
                <w:rFonts w:cstheme="minorHAnsi"/>
                <w:sz w:val="24"/>
                <w:szCs w:val="24"/>
              </w:rPr>
              <w:t>Provides information for comparison</w:t>
            </w:r>
          </w:p>
        </w:tc>
        <w:tc>
          <w:tcPr>
            <w:tcW w:w="4961" w:type="dxa"/>
            <w:hideMark/>
          </w:tcPr>
          <w:p w14:paraId="0734D88F" w14:textId="77777777" w:rsidR="00264108" w:rsidRPr="004B385C" w:rsidRDefault="00264108" w:rsidP="00264108">
            <w:pPr>
              <w:spacing w:line="259" w:lineRule="auto"/>
              <w:rPr>
                <w:rFonts w:cstheme="minorHAnsi"/>
                <w:sz w:val="24"/>
                <w:szCs w:val="24"/>
              </w:rPr>
            </w:pPr>
            <w:r w:rsidRPr="004B385C">
              <w:rPr>
                <w:rFonts w:cstheme="minorHAnsi"/>
                <w:sz w:val="24"/>
                <w:szCs w:val="24"/>
              </w:rPr>
              <w:t>Makes a reasoned judgement on provided information</w:t>
            </w:r>
          </w:p>
        </w:tc>
      </w:tr>
      <w:tr w:rsidR="00264108" w:rsidRPr="004B385C" w14:paraId="20732794" w14:textId="77777777" w:rsidTr="00264108">
        <w:trPr>
          <w:trHeight w:val="20"/>
        </w:trPr>
        <w:tc>
          <w:tcPr>
            <w:tcW w:w="4243" w:type="dxa"/>
            <w:hideMark/>
          </w:tcPr>
          <w:p w14:paraId="5AC0A362" w14:textId="5E942C60" w:rsidR="00264108" w:rsidRPr="00C53B1A" w:rsidRDefault="00264108" w:rsidP="00264108">
            <w:pPr>
              <w:spacing w:line="259" w:lineRule="auto"/>
              <w:rPr>
                <w:rFonts w:cstheme="minorHAnsi"/>
                <w:color w:val="000000" w:themeColor="text1"/>
                <w:sz w:val="24"/>
                <w:szCs w:val="24"/>
              </w:rPr>
            </w:pPr>
            <w:r w:rsidRPr="00C53B1A">
              <w:rPr>
                <w:rFonts w:cstheme="minorHAnsi"/>
                <w:color w:val="000000" w:themeColor="text1"/>
                <w:sz w:val="24"/>
                <w:szCs w:val="24"/>
              </w:rPr>
              <w:t>7.</w:t>
            </w:r>
            <w:r w:rsidR="000777BE" w:rsidRPr="00C53B1A">
              <w:rPr>
                <w:color w:val="000000" w:themeColor="text1"/>
              </w:rPr>
              <w:t xml:space="preserve"> </w:t>
            </w:r>
          </w:p>
        </w:tc>
        <w:tc>
          <w:tcPr>
            <w:tcW w:w="4961" w:type="dxa"/>
            <w:hideMark/>
          </w:tcPr>
          <w:p w14:paraId="2B48BC79" w14:textId="75774B12" w:rsidR="00264108" w:rsidRPr="00B43252" w:rsidRDefault="00264108" w:rsidP="00264108">
            <w:pPr>
              <w:spacing w:line="259" w:lineRule="auto"/>
              <w:rPr>
                <w:rFonts w:cstheme="minorHAnsi"/>
                <w:color w:val="FF0000"/>
                <w:sz w:val="24"/>
                <w:szCs w:val="24"/>
              </w:rPr>
            </w:pPr>
            <w:r>
              <w:rPr>
                <w:rFonts w:cstheme="minorHAnsi"/>
                <w:sz w:val="24"/>
                <w:szCs w:val="24"/>
              </w:rPr>
              <w:t>8.</w:t>
            </w:r>
            <w:r w:rsidR="00B43252">
              <w:t xml:space="preserve"> </w:t>
            </w:r>
          </w:p>
        </w:tc>
      </w:tr>
    </w:tbl>
    <w:p w14:paraId="5643B216" w14:textId="77777777" w:rsidR="00264108" w:rsidRPr="00264108" w:rsidRDefault="00264108" w:rsidP="00264108">
      <w:pPr>
        <w:rPr>
          <w:rFonts w:cstheme="minorHAnsi"/>
        </w:rPr>
      </w:pPr>
    </w:p>
    <w:p w14:paraId="6CCC1564" w14:textId="3E5ECF4E"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Argues a case according to the evidence</w:t>
      </w:r>
    </w:p>
    <w:p w14:paraId="6C5D94FC"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Draws conclusions</w:t>
      </w:r>
    </w:p>
    <w:p w14:paraId="5D298AE5"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Evaluates the strengths and weakness of something</w:t>
      </w:r>
    </w:p>
    <w:p w14:paraId="1DC25D11"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Gives evidence</w:t>
      </w:r>
    </w:p>
    <w:p w14:paraId="447921E7"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Gives information</w:t>
      </w:r>
    </w:p>
    <w:p w14:paraId="761674C1"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Shows the relevance of links between pieces of information</w:t>
      </w:r>
    </w:p>
    <w:p w14:paraId="568A0826" w14:textId="77777777" w:rsidR="00264108" w:rsidRPr="004B385C" w:rsidRDefault="00264108" w:rsidP="00264108">
      <w:pPr>
        <w:pStyle w:val="ListParagraph"/>
        <w:numPr>
          <w:ilvl w:val="0"/>
          <w:numId w:val="4"/>
        </w:numPr>
        <w:spacing w:after="160" w:line="259" w:lineRule="auto"/>
        <w:rPr>
          <w:rFonts w:cstheme="minorHAnsi"/>
        </w:rPr>
      </w:pPr>
      <w:r w:rsidRPr="004B385C">
        <w:rPr>
          <w:rFonts w:cstheme="minorHAnsi"/>
        </w:rPr>
        <w:t>States links between items</w:t>
      </w:r>
    </w:p>
    <w:p w14:paraId="08677333" w14:textId="77777777" w:rsidR="00264108" w:rsidRDefault="00264108" w:rsidP="00264108">
      <w:pPr>
        <w:pStyle w:val="ListParagraph"/>
        <w:numPr>
          <w:ilvl w:val="0"/>
          <w:numId w:val="4"/>
        </w:numPr>
        <w:spacing w:after="160" w:line="259" w:lineRule="auto"/>
        <w:rPr>
          <w:rFonts w:cstheme="minorHAnsi"/>
        </w:rPr>
      </w:pPr>
      <w:r w:rsidRPr="004B385C">
        <w:rPr>
          <w:rFonts w:cstheme="minorHAnsi"/>
        </w:rPr>
        <w:t>States what something is like</w:t>
      </w:r>
    </w:p>
    <w:p w14:paraId="03BB1365" w14:textId="156B992B" w:rsidR="00264108" w:rsidRDefault="00264108" w:rsidP="00264108">
      <w:pPr>
        <w:rPr>
          <w:rFonts w:cstheme="minorHAnsi"/>
          <w:sz w:val="24"/>
          <w:szCs w:val="24"/>
        </w:rPr>
      </w:pPr>
    </w:p>
    <w:p w14:paraId="7850BBBD" w14:textId="77777777" w:rsidR="00264108" w:rsidRPr="00264108" w:rsidRDefault="00264108" w:rsidP="00F35236">
      <w:pPr>
        <w:jc w:val="both"/>
        <w:rPr>
          <w:rFonts w:ascii="Arial" w:hAnsi="Arial" w:cs="Arial"/>
          <w:sz w:val="24"/>
          <w:szCs w:val="24"/>
        </w:rPr>
      </w:pPr>
    </w:p>
    <w:p w14:paraId="129CA950" w14:textId="606395E1" w:rsidR="73A15F44" w:rsidRDefault="73A15F44" w:rsidP="73A15F44">
      <w:pPr>
        <w:jc w:val="both"/>
        <w:rPr>
          <w:rFonts w:ascii="Arial" w:hAnsi="Arial" w:cs="Arial"/>
          <w:sz w:val="24"/>
          <w:szCs w:val="24"/>
        </w:rPr>
      </w:pPr>
    </w:p>
    <w:p w14:paraId="41EBDB73" w14:textId="347F231E" w:rsidR="73A15F44" w:rsidRDefault="73A15F44" w:rsidP="73A15F44">
      <w:pPr>
        <w:jc w:val="both"/>
        <w:rPr>
          <w:rFonts w:ascii="Arial" w:hAnsi="Arial" w:cs="Arial"/>
          <w:sz w:val="24"/>
          <w:szCs w:val="24"/>
        </w:rPr>
      </w:pPr>
    </w:p>
    <w:p w14:paraId="2FFCB63F" w14:textId="2459489A" w:rsidR="73A15F44" w:rsidRDefault="73A15F44" w:rsidP="73A15F44">
      <w:pPr>
        <w:jc w:val="both"/>
        <w:rPr>
          <w:rFonts w:ascii="Arial" w:hAnsi="Arial" w:cs="Arial"/>
          <w:sz w:val="24"/>
          <w:szCs w:val="24"/>
        </w:rPr>
      </w:pPr>
    </w:p>
    <w:p w14:paraId="23ABC15C" w14:textId="77777777" w:rsidR="000A454C" w:rsidRDefault="000A454C" w:rsidP="73A15F44">
      <w:pPr>
        <w:jc w:val="both"/>
        <w:rPr>
          <w:rFonts w:ascii="Arial" w:hAnsi="Arial" w:cs="Arial"/>
          <w:sz w:val="24"/>
          <w:szCs w:val="24"/>
        </w:rPr>
      </w:pPr>
    </w:p>
    <w:p w14:paraId="73144C65" w14:textId="17A4CB2D" w:rsidR="005E06C6" w:rsidRDefault="0049186F" w:rsidP="73A15F44">
      <w:pPr>
        <w:jc w:val="both"/>
        <w:rPr>
          <w:rFonts w:ascii="Arial" w:hAnsi="Arial" w:cs="Arial"/>
          <w:sz w:val="24"/>
          <w:szCs w:val="24"/>
        </w:rPr>
      </w:pPr>
      <w:r>
        <w:rPr>
          <w:rFonts w:ascii="Arial" w:hAnsi="Arial" w:cs="Arial"/>
          <w:b/>
          <w:bCs/>
          <w:sz w:val="24"/>
          <w:szCs w:val="24"/>
        </w:rPr>
        <w:lastRenderedPageBreak/>
        <w:t xml:space="preserve">Activity 3: </w:t>
      </w:r>
      <w:r>
        <w:rPr>
          <w:rFonts w:ascii="Arial" w:hAnsi="Arial" w:cs="Arial"/>
          <w:sz w:val="24"/>
          <w:szCs w:val="24"/>
        </w:rPr>
        <w:t xml:space="preserve">Read the following paragraph and decide whether it is descriptive or critical. Justify your answer. </w:t>
      </w:r>
    </w:p>
    <w:p w14:paraId="017FA2D4" w14:textId="67513026" w:rsidR="0049186F" w:rsidRDefault="0049186F" w:rsidP="73A15F44">
      <w:pPr>
        <w:jc w:val="both"/>
        <w:rPr>
          <w:rFonts w:ascii="Arial" w:hAnsi="Arial" w:cs="Arial"/>
          <w:sz w:val="24"/>
          <w:szCs w:val="24"/>
        </w:rPr>
      </w:pPr>
      <w:r>
        <w:rPr>
          <w:noProof/>
        </w:rPr>
        <w:drawing>
          <wp:inline distT="0" distB="0" distL="0" distR="0" wp14:anchorId="364B64F2" wp14:editId="33413313">
            <wp:extent cx="5695950" cy="2724150"/>
            <wp:effectExtent l="0" t="0" r="0" b="0"/>
            <wp:docPr id="826827458" name="Picture 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95950" cy="2724150"/>
                    </a:xfrm>
                    <a:prstGeom prst="rect">
                      <a:avLst/>
                    </a:prstGeom>
                    <a:noFill/>
                    <a:ln>
                      <a:noFill/>
                    </a:ln>
                  </pic:spPr>
                </pic:pic>
              </a:graphicData>
            </a:graphic>
          </wp:inline>
        </w:drawing>
      </w:r>
    </w:p>
    <w:p w14:paraId="07A5EDE4" w14:textId="77777777" w:rsidR="0049186F" w:rsidRDefault="0049186F" w:rsidP="73A15F44">
      <w:pPr>
        <w:jc w:val="both"/>
        <w:rPr>
          <w:rFonts w:ascii="Arial" w:hAnsi="Arial" w:cs="Arial"/>
          <w:sz w:val="24"/>
          <w:szCs w:val="24"/>
        </w:rPr>
      </w:pPr>
    </w:p>
    <w:p w14:paraId="44DD36CD" w14:textId="55D2416B" w:rsidR="0049186F" w:rsidRPr="0049186F" w:rsidRDefault="0049186F" w:rsidP="73A15F44">
      <w:pPr>
        <w:jc w:val="both"/>
        <w:rPr>
          <w:rFonts w:ascii="Arial" w:hAnsi="Arial" w:cs="Arial"/>
          <w:sz w:val="24"/>
          <w:szCs w:val="24"/>
        </w:rPr>
      </w:pPr>
      <w:r w:rsidRPr="0049186F">
        <w:rPr>
          <w:rFonts w:ascii="Arial" w:hAnsi="Arial" w:cs="Arial"/>
          <w:b/>
          <w:bCs/>
          <w:sz w:val="24"/>
          <w:szCs w:val="24"/>
        </w:rPr>
        <w:t>Activity 4:</w:t>
      </w:r>
      <w:r>
        <w:rPr>
          <w:rFonts w:ascii="Arial" w:hAnsi="Arial" w:cs="Arial"/>
          <w:b/>
          <w:bCs/>
          <w:sz w:val="24"/>
          <w:szCs w:val="24"/>
        </w:rPr>
        <w:t xml:space="preserve"> </w:t>
      </w:r>
      <w:r>
        <w:rPr>
          <w:rFonts w:ascii="Arial" w:hAnsi="Arial" w:cs="Arial"/>
          <w:sz w:val="24"/>
          <w:szCs w:val="24"/>
        </w:rPr>
        <w:t>Examine a different way to structure your paragraphs</w:t>
      </w:r>
    </w:p>
    <w:p w14:paraId="44C573DD"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xml:space="preserve">In the previous weeks you were introduced to the TEEL structure. To demonstrate critical writing though, it is </w:t>
      </w:r>
      <w:r w:rsidRPr="0049186F">
        <w:rPr>
          <w:rFonts w:ascii="Arial" w:hAnsi="Arial" w:cs="Arial"/>
          <w:b/>
          <w:bCs/>
          <w:sz w:val="24"/>
          <w:szCs w:val="24"/>
        </w:rPr>
        <w:t>not</w:t>
      </w:r>
      <w:r w:rsidRPr="0049186F">
        <w:rPr>
          <w:rFonts w:ascii="Arial" w:hAnsi="Arial" w:cs="Arial"/>
          <w:sz w:val="24"/>
          <w:szCs w:val="24"/>
        </w:rPr>
        <w:t xml:space="preserve"> enough to just provide a simple explanation with some evidence. Students must also </w:t>
      </w:r>
      <w:proofErr w:type="gramStart"/>
      <w:r w:rsidRPr="0049186F">
        <w:rPr>
          <w:rFonts w:ascii="Arial" w:hAnsi="Arial" w:cs="Arial"/>
          <w:sz w:val="24"/>
          <w:szCs w:val="24"/>
        </w:rPr>
        <w:t>make an attempt</w:t>
      </w:r>
      <w:proofErr w:type="gramEnd"/>
      <w:r w:rsidRPr="0049186F">
        <w:rPr>
          <w:rFonts w:ascii="Arial" w:hAnsi="Arial" w:cs="Arial"/>
          <w:sz w:val="24"/>
          <w:szCs w:val="24"/>
        </w:rPr>
        <w:t xml:space="preserve"> to </w:t>
      </w:r>
      <w:r w:rsidRPr="0049186F">
        <w:rPr>
          <w:rFonts w:ascii="Arial" w:hAnsi="Arial" w:cs="Arial"/>
          <w:i/>
          <w:iCs/>
          <w:sz w:val="24"/>
          <w:szCs w:val="24"/>
        </w:rPr>
        <w:t>interpret</w:t>
      </w:r>
      <w:r w:rsidRPr="0049186F">
        <w:rPr>
          <w:rFonts w:ascii="Arial" w:hAnsi="Arial" w:cs="Arial"/>
          <w:sz w:val="24"/>
          <w:szCs w:val="24"/>
        </w:rPr>
        <w:t xml:space="preserve"> the evidence themselves, to show critical engagement with the text. Therefore, TEEL becomes TEEIL. </w:t>
      </w:r>
    </w:p>
    <w:p w14:paraId="65FAC976"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lang w:val="en-US"/>
        </w:rPr>
        <w:t> </w:t>
      </w:r>
    </w:p>
    <w:p w14:paraId="610FAE73"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rPr>
        <w:t xml:space="preserve">Topic </w:t>
      </w:r>
      <w:r w:rsidRPr="0049186F">
        <w:rPr>
          <w:rFonts w:ascii="Arial" w:hAnsi="Arial" w:cs="Arial"/>
          <w:sz w:val="24"/>
          <w:szCs w:val="24"/>
          <w:lang w:val="en-US"/>
        </w:rPr>
        <w:t> </w:t>
      </w:r>
    </w:p>
    <w:p w14:paraId="31A451E9"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rPr>
        <w:t xml:space="preserve">Explanation </w:t>
      </w:r>
      <w:r w:rsidRPr="0049186F">
        <w:rPr>
          <w:rFonts w:ascii="Arial" w:hAnsi="Arial" w:cs="Arial"/>
          <w:sz w:val="24"/>
          <w:szCs w:val="24"/>
          <w:lang w:val="en-US"/>
        </w:rPr>
        <w:t> </w:t>
      </w:r>
    </w:p>
    <w:p w14:paraId="07E73336"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rPr>
        <w:t xml:space="preserve">Evidence </w:t>
      </w:r>
      <w:r w:rsidRPr="0049186F">
        <w:rPr>
          <w:rFonts w:ascii="Arial" w:hAnsi="Arial" w:cs="Arial"/>
          <w:sz w:val="24"/>
          <w:szCs w:val="24"/>
          <w:lang w:val="en-US"/>
        </w:rPr>
        <w:t> </w:t>
      </w:r>
    </w:p>
    <w:p w14:paraId="4BA450BE"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rPr>
        <w:t xml:space="preserve">Interpretation and linking sentence </w:t>
      </w:r>
      <w:r w:rsidRPr="0049186F">
        <w:rPr>
          <w:rFonts w:ascii="Arial" w:hAnsi="Arial" w:cs="Arial"/>
          <w:sz w:val="24"/>
          <w:szCs w:val="24"/>
          <w:lang w:val="en-US"/>
        </w:rPr>
        <w:t> </w:t>
      </w:r>
    </w:p>
    <w:p w14:paraId="79BA76B7"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016947B1" w14:textId="77777777" w:rsidR="0049186F" w:rsidRPr="0049186F" w:rsidRDefault="0049186F" w:rsidP="0049186F">
      <w:pPr>
        <w:jc w:val="both"/>
        <w:rPr>
          <w:rFonts w:ascii="Arial" w:hAnsi="Arial" w:cs="Arial"/>
          <w:sz w:val="24"/>
          <w:szCs w:val="24"/>
        </w:rPr>
      </w:pPr>
      <w:r w:rsidRPr="0049186F">
        <w:rPr>
          <w:rFonts w:ascii="Arial" w:hAnsi="Arial" w:cs="Arial"/>
          <w:b/>
          <w:bCs/>
          <w:sz w:val="24"/>
          <w:szCs w:val="24"/>
          <w:lang w:val="en-US"/>
        </w:rPr>
        <w:t xml:space="preserve">Interpretation (before or combined with Linking/Concluding Sentence): </w:t>
      </w:r>
      <w:r w:rsidRPr="0049186F">
        <w:rPr>
          <w:rFonts w:ascii="Arial" w:hAnsi="Arial" w:cs="Arial"/>
          <w:sz w:val="24"/>
          <w:szCs w:val="24"/>
        </w:rPr>
        <w:t>This section is where the writer evaluates the evidence and explains why the information is important and how it supports their overall statement. </w:t>
      </w:r>
    </w:p>
    <w:p w14:paraId="3EEFF27F"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1636B786"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-Sometimes this interpretation can be combined with the concluding sentence </w:t>
      </w:r>
    </w:p>
    <w:p w14:paraId="4C2B5643"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3599263A" w14:textId="77777777" w:rsidR="0049186F" w:rsidRPr="0049186F" w:rsidRDefault="0049186F" w:rsidP="0049186F">
      <w:pPr>
        <w:jc w:val="both"/>
        <w:rPr>
          <w:rFonts w:ascii="Arial" w:hAnsi="Arial" w:cs="Arial"/>
          <w:b/>
          <w:bCs/>
          <w:sz w:val="24"/>
          <w:szCs w:val="24"/>
        </w:rPr>
      </w:pPr>
      <w:r w:rsidRPr="0049186F">
        <w:rPr>
          <w:rFonts w:ascii="Arial" w:hAnsi="Arial" w:cs="Arial"/>
          <w:b/>
          <w:bCs/>
          <w:sz w:val="24"/>
          <w:szCs w:val="24"/>
        </w:rPr>
        <w:t xml:space="preserve">In the paragraph below, find the student’s attempt to </w:t>
      </w:r>
      <w:r w:rsidRPr="0049186F">
        <w:rPr>
          <w:rFonts w:ascii="Arial" w:hAnsi="Arial" w:cs="Arial"/>
          <w:b/>
          <w:bCs/>
          <w:i/>
          <w:iCs/>
          <w:sz w:val="24"/>
          <w:szCs w:val="24"/>
        </w:rPr>
        <w:t>interpret</w:t>
      </w:r>
      <w:r w:rsidRPr="0049186F">
        <w:rPr>
          <w:rFonts w:ascii="Arial" w:hAnsi="Arial" w:cs="Arial"/>
          <w:b/>
          <w:bCs/>
          <w:sz w:val="24"/>
          <w:szCs w:val="24"/>
        </w:rPr>
        <w:t xml:space="preserve"> the evidence.  </w:t>
      </w:r>
    </w:p>
    <w:p w14:paraId="4F5C4966" w14:textId="77777777" w:rsidR="0049186F" w:rsidRPr="0049186F" w:rsidRDefault="0049186F" w:rsidP="0049186F">
      <w:pPr>
        <w:jc w:val="both"/>
        <w:rPr>
          <w:rFonts w:ascii="Arial" w:hAnsi="Arial" w:cs="Arial"/>
          <w:sz w:val="24"/>
          <w:szCs w:val="24"/>
          <w:lang w:val="en-US"/>
        </w:rPr>
      </w:pPr>
      <w:r w:rsidRPr="0049186F">
        <w:rPr>
          <w:rFonts w:ascii="Arial" w:hAnsi="Arial" w:cs="Arial"/>
          <w:sz w:val="24"/>
          <w:szCs w:val="24"/>
          <w:lang w:val="en-US"/>
        </w:rPr>
        <w:t> </w:t>
      </w:r>
    </w:p>
    <w:p w14:paraId="2278AF17" w14:textId="5E752D2B" w:rsidR="0049186F" w:rsidRPr="0049186F" w:rsidRDefault="0049186F" w:rsidP="0049186F">
      <w:pPr>
        <w:jc w:val="both"/>
        <w:rPr>
          <w:rFonts w:ascii="Arial" w:hAnsi="Arial" w:cs="Arial"/>
          <w:sz w:val="24"/>
          <w:szCs w:val="24"/>
        </w:rPr>
      </w:pPr>
      <w:r w:rsidRPr="0049186F">
        <w:rPr>
          <w:rFonts w:ascii="Arial" w:hAnsi="Arial" w:cs="Arial"/>
          <w:sz w:val="24"/>
          <w:szCs w:val="24"/>
        </w:rPr>
        <w:lastRenderedPageBreak/>
        <w:drawing>
          <wp:inline distT="0" distB="0" distL="0" distR="0" wp14:anchorId="09600C53" wp14:editId="21EEBA7E">
            <wp:extent cx="5695950" cy="2724150"/>
            <wp:effectExtent l="0" t="0" r="0" b="0"/>
            <wp:docPr id="510493024" name="Picture 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 Bo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95950" cy="2724150"/>
                    </a:xfrm>
                    <a:prstGeom prst="rect">
                      <a:avLst/>
                    </a:prstGeom>
                    <a:noFill/>
                    <a:ln>
                      <a:noFill/>
                    </a:ln>
                  </pic:spPr>
                </pic:pic>
              </a:graphicData>
            </a:graphic>
          </wp:inline>
        </w:drawing>
      </w:r>
      <w:r w:rsidRPr="0049186F">
        <w:rPr>
          <w:rFonts w:ascii="Arial" w:hAnsi="Arial" w:cs="Arial"/>
          <w:sz w:val="24"/>
          <w:szCs w:val="24"/>
        </w:rPr>
        <w:t> </w:t>
      </w:r>
    </w:p>
    <w:p w14:paraId="63527380" w14:textId="77777777" w:rsidR="0049186F" w:rsidRPr="0049186F" w:rsidRDefault="0049186F" w:rsidP="0049186F">
      <w:pPr>
        <w:jc w:val="both"/>
        <w:rPr>
          <w:rFonts w:ascii="Arial" w:hAnsi="Arial" w:cs="Arial"/>
          <w:sz w:val="24"/>
          <w:szCs w:val="24"/>
        </w:rPr>
      </w:pPr>
      <w:r>
        <w:rPr>
          <w:rFonts w:ascii="Arial" w:hAnsi="Arial" w:cs="Arial"/>
          <w:sz w:val="24"/>
          <w:szCs w:val="24"/>
        </w:rPr>
        <w:t xml:space="preserve">Activity 5: </w:t>
      </w:r>
      <w:r w:rsidRPr="0049186F">
        <w:rPr>
          <w:rFonts w:ascii="Arial" w:hAnsi="Arial" w:cs="Arial"/>
          <w:sz w:val="24"/>
          <w:szCs w:val="24"/>
        </w:rPr>
        <w:t xml:space="preserve">With a partner, what </w:t>
      </w:r>
      <w:r w:rsidRPr="0049186F">
        <w:rPr>
          <w:rFonts w:ascii="Arial" w:hAnsi="Arial" w:cs="Arial"/>
          <w:b/>
          <w:bCs/>
          <w:sz w:val="24"/>
          <w:szCs w:val="24"/>
        </w:rPr>
        <w:t>interpretation</w:t>
      </w:r>
      <w:r w:rsidRPr="0049186F">
        <w:rPr>
          <w:rFonts w:ascii="Arial" w:hAnsi="Arial" w:cs="Arial"/>
          <w:sz w:val="24"/>
          <w:szCs w:val="24"/>
        </w:rPr>
        <w:t xml:space="preserve"> could you add to this paragraph? </w:t>
      </w:r>
    </w:p>
    <w:p w14:paraId="6D25EFA1" w14:textId="5F010009" w:rsidR="0049186F" w:rsidRPr="0049186F" w:rsidRDefault="0049186F" w:rsidP="0049186F">
      <w:pPr>
        <w:jc w:val="both"/>
        <w:rPr>
          <w:rFonts w:ascii="Arial" w:hAnsi="Arial" w:cs="Arial"/>
          <w:sz w:val="24"/>
          <w:szCs w:val="24"/>
        </w:rPr>
      </w:pPr>
      <w:r>
        <w:rPr>
          <w:noProof/>
        </w:rPr>
        <w:drawing>
          <wp:inline distT="0" distB="0" distL="0" distR="0" wp14:anchorId="69684C84" wp14:editId="2E571D04">
            <wp:extent cx="5695950" cy="2533650"/>
            <wp:effectExtent l="0" t="0" r="0" b="0"/>
            <wp:docPr id="1187657860" name="Picture 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ext Bo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5950" cy="2533650"/>
                    </a:xfrm>
                    <a:prstGeom prst="rect">
                      <a:avLst/>
                    </a:prstGeom>
                    <a:noFill/>
                    <a:ln>
                      <a:noFill/>
                    </a:ln>
                  </pic:spPr>
                </pic:pic>
              </a:graphicData>
            </a:graphic>
          </wp:inline>
        </w:drawing>
      </w:r>
      <w:r w:rsidRPr="0049186F">
        <w:rPr>
          <w:rFonts w:ascii="Arial" w:hAnsi="Arial" w:cs="Arial"/>
          <w:sz w:val="24"/>
          <w:szCs w:val="24"/>
        </w:rPr>
        <w:t> </w:t>
      </w:r>
    </w:p>
    <w:p w14:paraId="6366F689"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000CDA23"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08192791"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480F97A7"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1939CF16"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59CA3218"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3CF097EA"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7500B3A3"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36F866EE" w14:textId="77777777" w:rsidR="0049186F" w:rsidRPr="0049186F" w:rsidRDefault="0049186F" w:rsidP="0049186F">
      <w:pPr>
        <w:jc w:val="both"/>
        <w:rPr>
          <w:rFonts w:ascii="Arial" w:hAnsi="Arial" w:cs="Arial"/>
          <w:sz w:val="24"/>
          <w:szCs w:val="24"/>
        </w:rPr>
      </w:pPr>
      <w:r w:rsidRPr="0049186F">
        <w:rPr>
          <w:rFonts w:ascii="Arial" w:hAnsi="Arial" w:cs="Arial"/>
          <w:sz w:val="24"/>
          <w:szCs w:val="24"/>
        </w:rPr>
        <w:t> </w:t>
      </w:r>
    </w:p>
    <w:p w14:paraId="5BA34AB9" w14:textId="729195E5" w:rsidR="0049186F" w:rsidRPr="0049186F" w:rsidRDefault="0049186F" w:rsidP="73A15F44">
      <w:pPr>
        <w:jc w:val="both"/>
        <w:rPr>
          <w:rFonts w:ascii="Arial" w:hAnsi="Arial" w:cs="Arial"/>
          <w:sz w:val="24"/>
          <w:szCs w:val="24"/>
        </w:rPr>
      </w:pPr>
    </w:p>
    <w:sectPr w:rsidR="0049186F" w:rsidRPr="00491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B4C60"/>
    <w:multiLevelType w:val="hybridMultilevel"/>
    <w:tmpl w:val="181C68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661CDB"/>
    <w:multiLevelType w:val="hybridMultilevel"/>
    <w:tmpl w:val="F1CA8DD6"/>
    <w:lvl w:ilvl="0" w:tplc="08090019">
      <w:start w:val="1"/>
      <w:numFmt w:val="lowerLetter"/>
      <w:lvlText w:val="%1."/>
      <w:lvlJc w:val="left"/>
      <w:pPr>
        <w:ind w:left="108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5CF90F9D"/>
    <w:multiLevelType w:val="hybridMultilevel"/>
    <w:tmpl w:val="A1E2C996"/>
    <w:lvl w:ilvl="0" w:tplc="0809000F">
      <w:start w:val="1"/>
      <w:numFmt w:val="decimal"/>
      <w:lvlText w:val="%1."/>
      <w:lvlJc w:val="left"/>
      <w:pPr>
        <w:ind w:left="72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75062FE8"/>
    <w:multiLevelType w:val="hybridMultilevel"/>
    <w:tmpl w:val="25D47C2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47626">
    <w:abstractNumId w:val="2"/>
  </w:num>
  <w:num w:numId="2" w16cid:durableId="1151142147">
    <w:abstractNumId w:val="1"/>
  </w:num>
  <w:num w:numId="3" w16cid:durableId="152138798">
    <w:abstractNumId w:val="0"/>
  </w:num>
  <w:num w:numId="4" w16cid:durableId="9915631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24C"/>
    <w:rsid w:val="0001716E"/>
    <w:rsid w:val="00060408"/>
    <w:rsid w:val="0007015E"/>
    <w:rsid w:val="000777BE"/>
    <w:rsid w:val="000A454C"/>
    <w:rsid w:val="000B27CD"/>
    <w:rsid w:val="00144197"/>
    <w:rsid w:val="00264108"/>
    <w:rsid w:val="00391B23"/>
    <w:rsid w:val="004010FD"/>
    <w:rsid w:val="00470497"/>
    <w:rsid w:val="0049186F"/>
    <w:rsid w:val="00500C68"/>
    <w:rsid w:val="00545D08"/>
    <w:rsid w:val="005E06C6"/>
    <w:rsid w:val="00875105"/>
    <w:rsid w:val="00895D72"/>
    <w:rsid w:val="008C36F5"/>
    <w:rsid w:val="008F150E"/>
    <w:rsid w:val="00AD2E5A"/>
    <w:rsid w:val="00B43252"/>
    <w:rsid w:val="00BB2C7E"/>
    <w:rsid w:val="00C53B1A"/>
    <w:rsid w:val="00C80AD6"/>
    <w:rsid w:val="00CA424C"/>
    <w:rsid w:val="00E41D82"/>
    <w:rsid w:val="00F05EB5"/>
    <w:rsid w:val="00F31D8A"/>
    <w:rsid w:val="00F35236"/>
    <w:rsid w:val="38B8BC3A"/>
    <w:rsid w:val="3AFCBCD0"/>
    <w:rsid w:val="6ABE4FF9"/>
    <w:rsid w:val="73A15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0A24"/>
  <w15:chartTrackingRefBased/>
  <w15:docId w15:val="{96949896-A67B-42AB-8BA3-EF54B34B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108"/>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4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35236"/>
    <w:rPr>
      <w:rFonts w:ascii="Times New Roman" w:hAnsi="Times New Roman" w:cs="Times New Roman"/>
      <w:sz w:val="24"/>
      <w:szCs w:val="24"/>
    </w:rPr>
  </w:style>
  <w:style w:type="paragraph" w:styleId="ListParagraph">
    <w:name w:val="List Paragraph"/>
    <w:basedOn w:val="Normal"/>
    <w:uiPriority w:val="34"/>
    <w:qFormat/>
    <w:rsid w:val="005E06C6"/>
    <w:pPr>
      <w:spacing w:after="0" w:line="240" w:lineRule="auto"/>
      <w:ind w:left="720"/>
      <w:contextualSpacing/>
    </w:pPr>
    <w:rPr>
      <w:rFonts w:eastAsiaTheme="minorHAnsi"/>
      <w:kern w:val="0"/>
      <w:sz w:val="24"/>
      <w:szCs w:val="24"/>
      <w:lang w:eastAsia="en-US"/>
      <w14:ligatures w14:val="none"/>
    </w:rPr>
  </w:style>
  <w:style w:type="character" w:customStyle="1" w:styleId="Heading1Char">
    <w:name w:val="Heading 1 Char"/>
    <w:basedOn w:val="DefaultParagraphFont"/>
    <w:link w:val="Heading1"/>
    <w:uiPriority w:val="9"/>
    <w:rsid w:val="00264108"/>
    <w:rPr>
      <w:rFonts w:asciiTheme="majorHAnsi" w:eastAsiaTheme="majorEastAsia" w:hAnsiTheme="majorHAnsi" w:cstheme="majorBidi"/>
      <w:color w:val="2F5496" w:themeColor="accent1" w:themeShade="BF"/>
      <w:kern w:val="0"/>
      <w:sz w:val="32"/>
      <w:szCs w:val="3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027970">
      <w:bodyDiv w:val="1"/>
      <w:marLeft w:val="0"/>
      <w:marRight w:val="0"/>
      <w:marTop w:val="0"/>
      <w:marBottom w:val="0"/>
      <w:divBdr>
        <w:top w:val="none" w:sz="0" w:space="0" w:color="auto"/>
        <w:left w:val="none" w:sz="0" w:space="0" w:color="auto"/>
        <w:bottom w:val="none" w:sz="0" w:space="0" w:color="auto"/>
        <w:right w:val="none" w:sz="0" w:space="0" w:color="auto"/>
      </w:divBdr>
    </w:div>
    <w:div w:id="237177915">
      <w:bodyDiv w:val="1"/>
      <w:marLeft w:val="0"/>
      <w:marRight w:val="0"/>
      <w:marTop w:val="0"/>
      <w:marBottom w:val="0"/>
      <w:divBdr>
        <w:top w:val="none" w:sz="0" w:space="0" w:color="auto"/>
        <w:left w:val="none" w:sz="0" w:space="0" w:color="auto"/>
        <w:bottom w:val="none" w:sz="0" w:space="0" w:color="auto"/>
        <w:right w:val="none" w:sz="0" w:space="0" w:color="auto"/>
      </w:divBdr>
      <w:divsChild>
        <w:div w:id="1082414280">
          <w:marLeft w:val="0"/>
          <w:marRight w:val="0"/>
          <w:marTop w:val="0"/>
          <w:marBottom w:val="0"/>
          <w:divBdr>
            <w:top w:val="none" w:sz="0" w:space="0" w:color="auto"/>
            <w:left w:val="none" w:sz="0" w:space="0" w:color="auto"/>
            <w:bottom w:val="none" w:sz="0" w:space="0" w:color="auto"/>
            <w:right w:val="none" w:sz="0" w:space="0" w:color="auto"/>
          </w:divBdr>
        </w:div>
        <w:div w:id="484980551">
          <w:marLeft w:val="0"/>
          <w:marRight w:val="0"/>
          <w:marTop w:val="0"/>
          <w:marBottom w:val="0"/>
          <w:divBdr>
            <w:top w:val="none" w:sz="0" w:space="0" w:color="auto"/>
            <w:left w:val="none" w:sz="0" w:space="0" w:color="auto"/>
            <w:bottom w:val="none" w:sz="0" w:space="0" w:color="auto"/>
            <w:right w:val="none" w:sz="0" w:space="0" w:color="auto"/>
          </w:divBdr>
        </w:div>
        <w:div w:id="704019042">
          <w:marLeft w:val="0"/>
          <w:marRight w:val="0"/>
          <w:marTop w:val="0"/>
          <w:marBottom w:val="0"/>
          <w:divBdr>
            <w:top w:val="none" w:sz="0" w:space="0" w:color="auto"/>
            <w:left w:val="none" w:sz="0" w:space="0" w:color="auto"/>
            <w:bottom w:val="none" w:sz="0" w:space="0" w:color="auto"/>
            <w:right w:val="none" w:sz="0" w:space="0" w:color="auto"/>
          </w:divBdr>
        </w:div>
        <w:div w:id="613709012">
          <w:marLeft w:val="0"/>
          <w:marRight w:val="0"/>
          <w:marTop w:val="0"/>
          <w:marBottom w:val="0"/>
          <w:divBdr>
            <w:top w:val="none" w:sz="0" w:space="0" w:color="auto"/>
            <w:left w:val="none" w:sz="0" w:space="0" w:color="auto"/>
            <w:bottom w:val="none" w:sz="0" w:space="0" w:color="auto"/>
            <w:right w:val="none" w:sz="0" w:space="0" w:color="auto"/>
          </w:divBdr>
        </w:div>
        <w:div w:id="221602405">
          <w:marLeft w:val="0"/>
          <w:marRight w:val="0"/>
          <w:marTop w:val="0"/>
          <w:marBottom w:val="0"/>
          <w:divBdr>
            <w:top w:val="none" w:sz="0" w:space="0" w:color="auto"/>
            <w:left w:val="none" w:sz="0" w:space="0" w:color="auto"/>
            <w:bottom w:val="none" w:sz="0" w:space="0" w:color="auto"/>
            <w:right w:val="none" w:sz="0" w:space="0" w:color="auto"/>
          </w:divBdr>
        </w:div>
        <w:div w:id="1697272239">
          <w:marLeft w:val="0"/>
          <w:marRight w:val="0"/>
          <w:marTop w:val="0"/>
          <w:marBottom w:val="0"/>
          <w:divBdr>
            <w:top w:val="none" w:sz="0" w:space="0" w:color="auto"/>
            <w:left w:val="none" w:sz="0" w:space="0" w:color="auto"/>
            <w:bottom w:val="none" w:sz="0" w:space="0" w:color="auto"/>
            <w:right w:val="none" w:sz="0" w:space="0" w:color="auto"/>
          </w:divBdr>
        </w:div>
        <w:div w:id="1159925369">
          <w:marLeft w:val="0"/>
          <w:marRight w:val="0"/>
          <w:marTop w:val="0"/>
          <w:marBottom w:val="0"/>
          <w:divBdr>
            <w:top w:val="none" w:sz="0" w:space="0" w:color="auto"/>
            <w:left w:val="none" w:sz="0" w:space="0" w:color="auto"/>
            <w:bottom w:val="none" w:sz="0" w:space="0" w:color="auto"/>
            <w:right w:val="none" w:sz="0" w:space="0" w:color="auto"/>
          </w:divBdr>
        </w:div>
        <w:div w:id="1206990077">
          <w:marLeft w:val="0"/>
          <w:marRight w:val="0"/>
          <w:marTop w:val="0"/>
          <w:marBottom w:val="0"/>
          <w:divBdr>
            <w:top w:val="none" w:sz="0" w:space="0" w:color="auto"/>
            <w:left w:val="none" w:sz="0" w:space="0" w:color="auto"/>
            <w:bottom w:val="none" w:sz="0" w:space="0" w:color="auto"/>
            <w:right w:val="none" w:sz="0" w:space="0" w:color="auto"/>
          </w:divBdr>
        </w:div>
        <w:div w:id="1928615207">
          <w:marLeft w:val="0"/>
          <w:marRight w:val="0"/>
          <w:marTop w:val="0"/>
          <w:marBottom w:val="0"/>
          <w:divBdr>
            <w:top w:val="none" w:sz="0" w:space="0" w:color="auto"/>
            <w:left w:val="none" w:sz="0" w:space="0" w:color="auto"/>
            <w:bottom w:val="none" w:sz="0" w:space="0" w:color="auto"/>
            <w:right w:val="none" w:sz="0" w:space="0" w:color="auto"/>
          </w:divBdr>
        </w:div>
        <w:div w:id="1758283852">
          <w:marLeft w:val="0"/>
          <w:marRight w:val="0"/>
          <w:marTop w:val="0"/>
          <w:marBottom w:val="0"/>
          <w:divBdr>
            <w:top w:val="none" w:sz="0" w:space="0" w:color="auto"/>
            <w:left w:val="none" w:sz="0" w:space="0" w:color="auto"/>
            <w:bottom w:val="none" w:sz="0" w:space="0" w:color="auto"/>
            <w:right w:val="none" w:sz="0" w:space="0" w:color="auto"/>
          </w:divBdr>
        </w:div>
        <w:div w:id="538665147">
          <w:marLeft w:val="0"/>
          <w:marRight w:val="0"/>
          <w:marTop w:val="0"/>
          <w:marBottom w:val="0"/>
          <w:divBdr>
            <w:top w:val="none" w:sz="0" w:space="0" w:color="auto"/>
            <w:left w:val="none" w:sz="0" w:space="0" w:color="auto"/>
            <w:bottom w:val="none" w:sz="0" w:space="0" w:color="auto"/>
            <w:right w:val="none" w:sz="0" w:space="0" w:color="auto"/>
          </w:divBdr>
        </w:div>
        <w:div w:id="2111850911">
          <w:marLeft w:val="0"/>
          <w:marRight w:val="0"/>
          <w:marTop w:val="0"/>
          <w:marBottom w:val="0"/>
          <w:divBdr>
            <w:top w:val="none" w:sz="0" w:space="0" w:color="auto"/>
            <w:left w:val="none" w:sz="0" w:space="0" w:color="auto"/>
            <w:bottom w:val="none" w:sz="0" w:space="0" w:color="auto"/>
            <w:right w:val="none" w:sz="0" w:space="0" w:color="auto"/>
          </w:divBdr>
        </w:div>
        <w:div w:id="2043895153">
          <w:marLeft w:val="0"/>
          <w:marRight w:val="0"/>
          <w:marTop w:val="0"/>
          <w:marBottom w:val="0"/>
          <w:divBdr>
            <w:top w:val="none" w:sz="0" w:space="0" w:color="auto"/>
            <w:left w:val="none" w:sz="0" w:space="0" w:color="auto"/>
            <w:bottom w:val="none" w:sz="0" w:space="0" w:color="auto"/>
            <w:right w:val="none" w:sz="0" w:space="0" w:color="auto"/>
          </w:divBdr>
        </w:div>
        <w:div w:id="1846743031">
          <w:marLeft w:val="0"/>
          <w:marRight w:val="0"/>
          <w:marTop w:val="0"/>
          <w:marBottom w:val="0"/>
          <w:divBdr>
            <w:top w:val="none" w:sz="0" w:space="0" w:color="auto"/>
            <w:left w:val="none" w:sz="0" w:space="0" w:color="auto"/>
            <w:bottom w:val="none" w:sz="0" w:space="0" w:color="auto"/>
            <w:right w:val="none" w:sz="0" w:space="0" w:color="auto"/>
          </w:divBdr>
        </w:div>
      </w:divsChild>
    </w:div>
    <w:div w:id="1118530234">
      <w:bodyDiv w:val="1"/>
      <w:marLeft w:val="0"/>
      <w:marRight w:val="0"/>
      <w:marTop w:val="0"/>
      <w:marBottom w:val="0"/>
      <w:divBdr>
        <w:top w:val="none" w:sz="0" w:space="0" w:color="auto"/>
        <w:left w:val="none" w:sz="0" w:space="0" w:color="auto"/>
        <w:bottom w:val="none" w:sz="0" w:space="0" w:color="auto"/>
        <w:right w:val="none" w:sz="0" w:space="0" w:color="auto"/>
      </w:divBdr>
      <w:divsChild>
        <w:div w:id="1194028456">
          <w:marLeft w:val="0"/>
          <w:marRight w:val="0"/>
          <w:marTop w:val="0"/>
          <w:marBottom w:val="0"/>
          <w:divBdr>
            <w:top w:val="none" w:sz="0" w:space="0" w:color="auto"/>
            <w:left w:val="none" w:sz="0" w:space="0" w:color="auto"/>
            <w:bottom w:val="none" w:sz="0" w:space="0" w:color="auto"/>
            <w:right w:val="none" w:sz="0" w:space="0" w:color="auto"/>
          </w:divBdr>
        </w:div>
        <w:div w:id="1792746541">
          <w:marLeft w:val="0"/>
          <w:marRight w:val="0"/>
          <w:marTop w:val="0"/>
          <w:marBottom w:val="0"/>
          <w:divBdr>
            <w:top w:val="none" w:sz="0" w:space="0" w:color="auto"/>
            <w:left w:val="none" w:sz="0" w:space="0" w:color="auto"/>
            <w:bottom w:val="none" w:sz="0" w:space="0" w:color="auto"/>
            <w:right w:val="none" w:sz="0" w:space="0" w:color="auto"/>
          </w:divBdr>
        </w:div>
        <w:div w:id="1843625039">
          <w:marLeft w:val="0"/>
          <w:marRight w:val="0"/>
          <w:marTop w:val="0"/>
          <w:marBottom w:val="0"/>
          <w:divBdr>
            <w:top w:val="none" w:sz="0" w:space="0" w:color="auto"/>
            <w:left w:val="none" w:sz="0" w:space="0" w:color="auto"/>
            <w:bottom w:val="none" w:sz="0" w:space="0" w:color="auto"/>
            <w:right w:val="none" w:sz="0" w:space="0" w:color="auto"/>
          </w:divBdr>
        </w:div>
        <w:div w:id="3021762">
          <w:marLeft w:val="0"/>
          <w:marRight w:val="0"/>
          <w:marTop w:val="0"/>
          <w:marBottom w:val="0"/>
          <w:divBdr>
            <w:top w:val="none" w:sz="0" w:space="0" w:color="auto"/>
            <w:left w:val="none" w:sz="0" w:space="0" w:color="auto"/>
            <w:bottom w:val="none" w:sz="0" w:space="0" w:color="auto"/>
            <w:right w:val="none" w:sz="0" w:space="0" w:color="auto"/>
          </w:divBdr>
        </w:div>
        <w:div w:id="1950503933">
          <w:marLeft w:val="0"/>
          <w:marRight w:val="0"/>
          <w:marTop w:val="0"/>
          <w:marBottom w:val="0"/>
          <w:divBdr>
            <w:top w:val="none" w:sz="0" w:space="0" w:color="auto"/>
            <w:left w:val="none" w:sz="0" w:space="0" w:color="auto"/>
            <w:bottom w:val="none" w:sz="0" w:space="0" w:color="auto"/>
            <w:right w:val="none" w:sz="0" w:space="0" w:color="auto"/>
          </w:divBdr>
        </w:div>
        <w:div w:id="1074282793">
          <w:marLeft w:val="0"/>
          <w:marRight w:val="0"/>
          <w:marTop w:val="0"/>
          <w:marBottom w:val="0"/>
          <w:divBdr>
            <w:top w:val="none" w:sz="0" w:space="0" w:color="auto"/>
            <w:left w:val="none" w:sz="0" w:space="0" w:color="auto"/>
            <w:bottom w:val="none" w:sz="0" w:space="0" w:color="auto"/>
            <w:right w:val="none" w:sz="0" w:space="0" w:color="auto"/>
          </w:divBdr>
        </w:div>
        <w:div w:id="1491941039">
          <w:marLeft w:val="0"/>
          <w:marRight w:val="0"/>
          <w:marTop w:val="0"/>
          <w:marBottom w:val="0"/>
          <w:divBdr>
            <w:top w:val="none" w:sz="0" w:space="0" w:color="auto"/>
            <w:left w:val="none" w:sz="0" w:space="0" w:color="auto"/>
            <w:bottom w:val="none" w:sz="0" w:space="0" w:color="auto"/>
            <w:right w:val="none" w:sz="0" w:space="0" w:color="auto"/>
          </w:divBdr>
        </w:div>
        <w:div w:id="1757822416">
          <w:marLeft w:val="0"/>
          <w:marRight w:val="0"/>
          <w:marTop w:val="0"/>
          <w:marBottom w:val="0"/>
          <w:divBdr>
            <w:top w:val="none" w:sz="0" w:space="0" w:color="auto"/>
            <w:left w:val="none" w:sz="0" w:space="0" w:color="auto"/>
            <w:bottom w:val="none" w:sz="0" w:space="0" w:color="auto"/>
            <w:right w:val="none" w:sz="0" w:space="0" w:color="auto"/>
          </w:divBdr>
        </w:div>
        <w:div w:id="1689790727">
          <w:marLeft w:val="0"/>
          <w:marRight w:val="0"/>
          <w:marTop w:val="0"/>
          <w:marBottom w:val="0"/>
          <w:divBdr>
            <w:top w:val="none" w:sz="0" w:space="0" w:color="auto"/>
            <w:left w:val="none" w:sz="0" w:space="0" w:color="auto"/>
            <w:bottom w:val="none" w:sz="0" w:space="0" w:color="auto"/>
            <w:right w:val="none" w:sz="0" w:space="0" w:color="auto"/>
          </w:divBdr>
        </w:div>
        <w:div w:id="2135520309">
          <w:marLeft w:val="0"/>
          <w:marRight w:val="0"/>
          <w:marTop w:val="0"/>
          <w:marBottom w:val="0"/>
          <w:divBdr>
            <w:top w:val="none" w:sz="0" w:space="0" w:color="auto"/>
            <w:left w:val="none" w:sz="0" w:space="0" w:color="auto"/>
            <w:bottom w:val="none" w:sz="0" w:space="0" w:color="auto"/>
            <w:right w:val="none" w:sz="0" w:space="0" w:color="auto"/>
          </w:divBdr>
        </w:div>
        <w:div w:id="1258177961">
          <w:marLeft w:val="0"/>
          <w:marRight w:val="0"/>
          <w:marTop w:val="0"/>
          <w:marBottom w:val="0"/>
          <w:divBdr>
            <w:top w:val="none" w:sz="0" w:space="0" w:color="auto"/>
            <w:left w:val="none" w:sz="0" w:space="0" w:color="auto"/>
            <w:bottom w:val="none" w:sz="0" w:space="0" w:color="auto"/>
            <w:right w:val="none" w:sz="0" w:space="0" w:color="auto"/>
          </w:divBdr>
        </w:div>
        <w:div w:id="1866938771">
          <w:marLeft w:val="0"/>
          <w:marRight w:val="0"/>
          <w:marTop w:val="0"/>
          <w:marBottom w:val="0"/>
          <w:divBdr>
            <w:top w:val="none" w:sz="0" w:space="0" w:color="auto"/>
            <w:left w:val="none" w:sz="0" w:space="0" w:color="auto"/>
            <w:bottom w:val="none" w:sz="0" w:space="0" w:color="auto"/>
            <w:right w:val="none" w:sz="0" w:space="0" w:color="auto"/>
          </w:divBdr>
        </w:div>
        <w:div w:id="1689141839">
          <w:marLeft w:val="0"/>
          <w:marRight w:val="0"/>
          <w:marTop w:val="0"/>
          <w:marBottom w:val="0"/>
          <w:divBdr>
            <w:top w:val="none" w:sz="0" w:space="0" w:color="auto"/>
            <w:left w:val="none" w:sz="0" w:space="0" w:color="auto"/>
            <w:bottom w:val="none" w:sz="0" w:space="0" w:color="auto"/>
            <w:right w:val="none" w:sz="0" w:space="0" w:color="auto"/>
          </w:divBdr>
        </w:div>
        <w:div w:id="1654024281">
          <w:marLeft w:val="0"/>
          <w:marRight w:val="0"/>
          <w:marTop w:val="0"/>
          <w:marBottom w:val="0"/>
          <w:divBdr>
            <w:top w:val="none" w:sz="0" w:space="0" w:color="auto"/>
            <w:left w:val="none" w:sz="0" w:space="0" w:color="auto"/>
            <w:bottom w:val="none" w:sz="0" w:space="0" w:color="auto"/>
            <w:right w:val="none" w:sz="0" w:space="0" w:color="auto"/>
          </w:divBdr>
        </w:div>
      </w:divsChild>
    </w:div>
    <w:div w:id="1247421901">
      <w:bodyDiv w:val="1"/>
      <w:marLeft w:val="0"/>
      <w:marRight w:val="0"/>
      <w:marTop w:val="0"/>
      <w:marBottom w:val="0"/>
      <w:divBdr>
        <w:top w:val="none" w:sz="0" w:space="0" w:color="auto"/>
        <w:left w:val="none" w:sz="0" w:space="0" w:color="auto"/>
        <w:bottom w:val="none" w:sz="0" w:space="0" w:color="auto"/>
        <w:right w:val="none" w:sz="0" w:space="0" w:color="auto"/>
      </w:divBdr>
    </w:div>
    <w:div w:id="1605453445">
      <w:bodyDiv w:val="1"/>
      <w:marLeft w:val="0"/>
      <w:marRight w:val="0"/>
      <w:marTop w:val="0"/>
      <w:marBottom w:val="0"/>
      <w:divBdr>
        <w:top w:val="none" w:sz="0" w:space="0" w:color="auto"/>
        <w:left w:val="none" w:sz="0" w:space="0" w:color="auto"/>
        <w:bottom w:val="none" w:sz="0" w:space="0" w:color="auto"/>
        <w:right w:val="none" w:sz="0" w:space="0" w:color="auto"/>
      </w:divBdr>
      <w:divsChild>
        <w:div w:id="1612514295">
          <w:marLeft w:val="0"/>
          <w:marRight w:val="0"/>
          <w:marTop w:val="0"/>
          <w:marBottom w:val="0"/>
          <w:divBdr>
            <w:top w:val="none" w:sz="0" w:space="0" w:color="auto"/>
            <w:left w:val="none" w:sz="0" w:space="0" w:color="auto"/>
            <w:bottom w:val="none" w:sz="0" w:space="0" w:color="auto"/>
            <w:right w:val="none" w:sz="0" w:space="0" w:color="auto"/>
          </w:divBdr>
        </w:div>
        <w:div w:id="358825194">
          <w:marLeft w:val="0"/>
          <w:marRight w:val="0"/>
          <w:marTop w:val="0"/>
          <w:marBottom w:val="0"/>
          <w:divBdr>
            <w:top w:val="none" w:sz="0" w:space="0" w:color="auto"/>
            <w:left w:val="none" w:sz="0" w:space="0" w:color="auto"/>
            <w:bottom w:val="none" w:sz="0" w:space="0" w:color="auto"/>
            <w:right w:val="none" w:sz="0" w:space="0" w:color="auto"/>
          </w:divBdr>
        </w:div>
        <w:div w:id="1684085139">
          <w:marLeft w:val="0"/>
          <w:marRight w:val="0"/>
          <w:marTop w:val="0"/>
          <w:marBottom w:val="0"/>
          <w:divBdr>
            <w:top w:val="none" w:sz="0" w:space="0" w:color="auto"/>
            <w:left w:val="none" w:sz="0" w:space="0" w:color="auto"/>
            <w:bottom w:val="none" w:sz="0" w:space="0" w:color="auto"/>
            <w:right w:val="none" w:sz="0" w:space="0" w:color="auto"/>
          </w:divBdr>
        </w:div>
        <w:div w:id="643781285">
          <w:marLeft w:val="0"/>
          <w:marRight w:val="0"/>
          <w:marTop w:val="0"/>
          <w:marBottom w:val="0"/>
          <w:divBdr>
            <w:top w:val="none" w:sz="0" w:space="0" w:color="auto"/>
            <w:left w:val="none" w:sz="0" w:space="0" w:color="auto"/>
            <w:bottom w:val="none" w:sz="0" w:space="0" w:color="auto"/>
            <w:right w:val="none" w:sz="0" w:space="0" w:color="auto"/>
          </w:divBdr>
        </w:div>
        <w:div w:id="511648515">
          <w:marLeft w:val="0"/>
          <w:marRight w:val="0"/>
          <w:marTop w:val="0"/>
          <w:marBottom w:val="0"/>
          <w:divBdr>
            <w:top w:val="none" w:sz="0" w:space="0" w:color="auto"/>
            <w:left w:val="none" w:sz="0" w:space="0" w:color="auto"/>
            <w:bottom w:val="none" w:sz="0" w:space="0" w:color="auto"/>
            <w:right w:val="none" w:sz="0" w:space="0" w:color="auto"/>
          </w:divBdr>
        </w:div>
        <w:div w:id="1177580655">
          <w:marLeft w:val="0"/>
          <w:marRight w:val="0"/>
          <w:marTop w:val="0"/>
          <w:marBottom w:val="0"/>
          <w:divBdr>
            <w:top w:val="none" w:sz="0" w:space="0" w:color="auto"/>
            <w:left w:val="none" w:sz="0" w:space="0" w:color="auto"/>
            <w:bottom w:val="none" w:sz="0" w:space="0" w:color="auto"/>
            <w:right w:val="none" w:sz="0" w:space="0" w:color="auto"/>
          </w:divBdr>
        </w:div>
        <w:div w:id="1996643163">
          <w:marLeft w:val="0"/>
          <w:marRight w:val="0"/>
          <w:marTop w:val="0"/>
          <w:marBottom w:val="0"/>
          <w:divBdr>
            <w:top w:val="none" w:sz="0" w:space="0" w:color="auto"/>
            <w:left w:val="none" w:sz="0" w:space="0" w:color="auto"/>
            <w:bottom w:val="none" w:sz="0" w:space="0" w:color="auto"/>
            <w:right w:val="none" w:sz="0" w:space="0" w:color="auto"/>
          </w:divBdr>
        </w:div>
        <w:div w:id="1538355019">
          <w:marLeft w:val="0"/>
          <w:marRight w:val="0"/>
          <w:marTop w:val="0"/>
          <w:marBottom w:val="0"/>
          <w:divBdr>
            <w:top w:val="none" w:sz="0" w:space="0" w:color="auto"/>
            <w:left w:val="none" w:sz="0" w:space="0" w:color="auto"/>
            <w:bottom w:val="none" w:sz="0" w:space="0" w:color="auto"/>
            <w:right w:val="none" w:sz="0" w:space="0" w:color="auto"/>
          </w:divBdr>
        </w:div>
        <w:div w:id="816873325">
          <w:marLeft w:val="0"/>
          <w:marRight w:val="0"/>
          <w:marTop w:val="0"/>
          <w:marBottom w:val="0"/>
          <w:divBdr>
            <w:top w:val="none" w:sz="0" w:space="0" w:color="auto"/>
            <w:left w:val="none" w:sz="0" w:space="0" w:color="auto"/>
            <w:bottom w:val="none" w:sz="0" w:space="0" w:color="auto"/>
            <w:right w:val="none" w:sz="0" w:space="0" w:color="auto"/>
          </w:divBdr>
        </w:div>
        <w:div w:id="374742093">
          <w:marLeft w:val="0"/>
          <w:marRight w:val="0"/>
          <w:marTop w:val="0"/>
          <w:marBottom w:val="0"/>
          <w:divBdr>
            <w:top w:val="none" w:sz="0" w:space="0" w:color="auto"/>
            <w:left w:val="none" w:sz="0" w:space="0" w:color="auto"/>
            <w:bottom w:val="none" w:sz="0" w:space="0" w:color="auto"/>
            <w:right w:val="none" w:sz="0" w:space="0" w:color="auto"/>
          </w:divBdr>
        </w:div>
        <w:div w:id="1399863479">
          <w:marLeft w:val="0"/>
          <w:marRight w:val="0"/>
          <w:marTop w:val="0"/>
          <w:marBottom w:val="0"/>
          <w:divBdr>
            <w:top w:val="none" w:sz="0" w:space="0" w:color="auto"/>
            <w:left w:val="none" w:sz="0" w:space="0" w:color="auto"/>
            <w:bottom w:val="none" w:sz="0" w:space="0" w:color="auto"/>
            <w:right w:val="none" w:sz="0" w:space="0" w:color="auto"/>
          </w:divBdr>
        </w:div>
      </w:divsChild>
    </w:div>
    <w:div w:id="1840584952">
      <w:bodyDiv w:val="1"/>
      <w:marLeft w:val="0"/>
      <w:marRight w:val="0"/>
      <w:marTop w:val="0"/>
      <w:marBottom w:val="0"/>
      <w:divBdr>
        <w:top w:val="none" w:sz="0" w:space="0" w:color="auto"/>
        <w:left w:val="none" w:sz="0" w:space="0" w:color="auto"/>
        <w:bottom w:val="none" w:sz="0" w:space="0" w:color="auto"/>
        <w:right w:val="none" w:sz="0" w:space="0" w:color="auto"/>
      </w:divBdr>
    </w:div>
    <w:div w:id="1978876878">
      <w:bodyDiv w:val="1"/>
      <w:marLeft w:val="0"/>
      <w:marRight w:val="0"/>
      <w:marTop w:val="0"/>
      <w:marBottom w:val="0"/>
      <w:divBdr>
        <w:top w:val="none" w:sz="0" w:space="0" w:color="auto"/>
        <w:left w:val="none" w:sz="0" w:space="0" w:color="auto"/>
        <w:bottom w:val="none" w:sz="0" w:space="0" w:color="auto"/>
        <w:right w:val="none" w:sz="0" w:space="0" w:color="auto"/>
      </w:divBdr>
      <w:divsChild>
        <w:div w:id="1193961646">
          <w:marLeft w:val="0"/>
          <w:marRight w:val="0"/>
          <w:marTop w:val="0"/>
          <w:marBottom w:val="0"/>
          <w:divBdr>
            <w:top w:val="none" w:sz="0" w:space="0" w:color="auto"/>
            <w:left w:val="none" w:sz="0" w:space="0" w:color="auto"/>
            <w:bottom w:val="none" w:sz="0" w:space="0" w:color="auto"/>
            <w:right w:val="none" w:sz="0" w:space="0" w:color="auto"/>
          </w:divBdr>
        </w:div>
        <w:div w:id="1890532956">
          <w:marLeft w:val="0"/>
          <w:marRight w:val="0"/>
          <w:marTop w:val="0"/>
          <w:marBottom w:val="0"/>
          <w:divBdr>
            <w:top w:val="none" w:sz="0" w:space="0" w:color="auto"/>
            <w:left w:val="none" w:sz="0" w:space="0" w:color="auto"/>
            <w:bottom w:val="none" w:sz="0" w:space="0" w:color="auto"/>
            <w:right w:val="none" w:sz="0" w:space="0" w:color="auto"/>
          </w:divBdr>
        </w:div>
        <w:div w:id="2099406520">
          <w:marLeft w:val="0"/>
          <w:marRight w:val="0"/>
          <w:marTop w:val="0"/>
          <w:marBottom w:val="0"/>
          <w:divBdr>
            <w:top w:val="none" w:sz="0" w:space="0" w:color="auto"/>
            <w:left w:val="none" w:sz="0" w:space="0" w:color="auto"/>
            <w:bottom w:val="none" w:sz="0" w:space="0" w:color="auto"/>
            <w:right w:val="none" w:sz="0" w:space="0" w:color="auto"/>
          </w:divBdr>
        </w:div>
        <w:div w:id="1448624660">
          <w:marLeft w:val="0"/>
          <w:marRight w:val="0"/>
          <w:marTop w:val="0"/>
          <w:marBottom w:val="0"/>
          <w:divBdr>
            <w:top w:val="none" w:sz="0" w:space="0" w:color="auto"/>
            <w:left w:val="none" w:sz="0" w:space="0" w:color="auto"/>
            <w:bottom w:val="none" w:sz="0" w:space="0" w:color="auto"/>
            <w:right w:val="none" w:sz="0" w:space="0" w:color="auto"/>
          </w:divBdr>
        </w:div>
        <w:div w:id="554126582">
          <w:marLeft w:val="0"/>
          <w:marRight w:val="0"/>
          <w:marTop w:val="0"/>
          <w:marBottom w:val="0"/>
          <w:divBdr>
            <w:top w:val="none" w:sz="0" w:space="0" w:color="auto"/>
            <w:left w:val="none" w:sz="0" w:space="0" w:color="auto"/>
            <w:bottom w:val="none" w:sz="0" w:space="0" w:color="auto"/>
            <w:right w:val="none" w:sz="0" w:space="0" w:color="auto"/>
          </w:divBdr>
        </w:div>
        <w:div w:id="444227609">
          <w:marLeft w:val="0"/>
          <w:marRight w:val="0"/>
          <w:marTop w:val="0"/>
          <w:marBottom w:val="0"/>
          <w:divBdr>
            <w:top w:val="none" w:sz="0" w:space="0" w:color="auto"/>
            <w:left w:val="none" w:sz="0" w:space="0" w:color="auto"/>
            <w:bottom w:val="none" w:sz="0" w:space="0" w:color="auto"/>
            <w:right w:val="none" w:sz="0" w:space="0" w:color="auto"/>
          </w:divBdr>
        </w:div>
        <w:div w:id="1368796344">
          <w:marLeft w:val="0"/>
          <w:marRight w:val="0"/>
          <w:marTop w:val="0"/>
          <w:marBottom w:val="0"/>
          <w:divBdr>
            <w:top w:val="none" w:sz="0" w:space="0" w:color="auto"/>
            <w:left w:val="none" w:sz="0" w:space="0" w:color="auto"/>
            <w:bottom w:val="none" w:sz="0" w:space="0" w:color="auto"/>
            <w:right w:val="none" w:sz="0" w:space="0" w:color="auto"/>
          </w:divBdr>
        </w:div>
        <w:div w:id="760414576">
          <w:marLeft w:val="0"/>
          <w:marRight w:val="0"/>
          <w:marTop w:val="0"/>
          <w:marBottom w:val="0"/>
          <w:divBdr>
            <w:top w:val="none" w:sz="0" w:space="0" w:color="auto"/>
            <w:left w:val="none" w:sz="0" w:space="0" w:color="auto"/>
            <w:bottom w:val="none" w:sz="0" w:space="0" w:color="auto"/>
            <w:right w:val="none" w:sz="0" w:space="0" w:color="auto"/>
          </w:divBdr>
        </w:div>
        <w:div w:id="1004822359">
          <w:marLeft w:val="0"/>
          <w:marRight w:val="0"/>
          <w:marTop w:val="0"/>
          <w:marBottom w:val="0"/>
          <w:divBdr>
            <w:top w:val="none" w:sz="0" w:space="0" w:color="auto"/>
            <w:left w:val="none" w:sz="0" w:space="0" w:color="auto"/>
            <w:bottom w:val="none" w:sz="0" w:space="0" w:color="auto"/>
            <w:right w:val="none" w:sz="0" w:space="0" w:color="auto"/>
          </w:divBdr>
        </w:div>
        <w:div w:id="930891756">
          <w:marLeft w:val="0"/>
          <w:marRight w:val="0"/>
          <w:marTop w:val="0"/>
          <w:marBottom w:val="0"/>
          <w:divBdr>
            <w:top w:val="none" w:sz="0" w:space="0" w:color="auto"/>
            <w:left w:val="none" w:sz="0" w:space="0" w:color="auto"/>
            <w:bottom w:val="none" w:sz="0" w:space="0" w:color="auto"/>
            <w:right w:val="none" w:sz="0" w:space="0" w:color="auto"/>
          </w:divBdr>
        </w:div>
        <w:div w:id="1110201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606</Words>
  <Characters>3459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2024-07-24T22:20:00Z</dcterms:created>
  <dcterms:modified xsi:type="dcterms:W3CDTF">2024-07-24T22:20:00Z</dcterms:modified>
</cp:coreProperties>
</file>