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000000" w:themeColor="text1"/>
        </w:rPr>
        <w:id w:val="1534231935"/>
        <w:docPartObj>
          <w:docPartGallery w:val="Cover Pages"/>
          <w:docPartUnique/>
        </w:docPartObj>
      </w:sdtPr>
      <w:sdtContent>
        <w:p w14:paraId="5EB3EF05" w14:textId="7C6D59C7" w:rsidR="00700641" w:rsidRPr="00413276" w:rsidRDefault="0002296A">
          <w:pPr>
            <w:rPr>
              <w:color w:val="000000" w:themeColor="text1"/>
            </w:rPr>
          </w:pPr>
          <w:r w:rsidRPr="00413276">
            <w:rPr>
              <w:noProof/>
              <w:color w:val="000000" w:themeColor="text1"/>
            </w:rPr>
            <w:drawing>
              <wp:anchor distT="0" distB="0" distL="114300" distR="114300" simplePos="0" relativeHeight="251662336" behindDoc="0" locked="0" layoutInCell="1" allowOverlap="1" wp14:anchorId="3DD5E821" wp14:editId="633948C7">
                <wp:simplePos x="0" y="0"/>
                <wp:positionH relativeFrom="margin">
                  <wp:posOffset>-1232608</wp:posOffset>
                </wp:positionH>
                <wp:positionV relativeFrom="paragraph">
                  <wp:posOffset>-896708</wp:posOffset>
                </wp:positionV>
                <wp:extent cx="8236736" cy="2569580"/>
                <wp:effectExtent l="0" t="0" r="0" b="254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8236736" cy="2569580"/>
                        </a:xfrm>
                        <a:prstGeom prst="rect">
                          <a:avLst/>
                        </a:prstGeom>
                      </pic:spPr>
                    </pic:pic>
                  </a:graphicData>
                </a:graphic>
                <wp14:sizeRelH relativeFrom="margin">
                  <wp14:pctWidth>0</wp14:pctWidth>
                </wp14:sizeRelH>
                <wp14:sizeRelV relativeFrom="margin">
                  <wp14:pctHeight>0</wp14:pctHeight>
                </wp14:sizeRelV>
              </wp:anchor>
            </w:drawing>
          </w:r>
        </w:p>
        <w:p w14:paraId="27320C55" w14:textId="22A85DE3" w:rsidR="00FF61AE" w:rsidRPr="00413276" w:rsidRDefault="00FF61AE">
          <w:pPr>
            <w:rPr>
              <w:color w:val="000000" w:themeColor="text1"/>
            </w:rPr>
          </w:pPr>
        </w:p>
        <w:p w14:paraId="302696AC" w14:textId="2ABFE31C" w:rsidR="00FF61AE" w:rsidRPr="00413276" w:rsidRDefault="00FF61AE">
          <w:pPr>
            <w:rPr>
              <w:color w:val="000000" w:themeColor="text1"/>
            </w:rPr>
          </w:pPr>
        </w:p>
        <w:p w14:paraId="1E788376" w14:textId="10581AFD" w:rsidR="00FF61AE" w:rsidRPr="00413276" w:rsidRDefault="00FF61AE">
          <w:pPr>
            <w:rPr>
              <w:color w:val="000000" w:themeColor="text1"/>
            </w:rPr>
          </w:pPr>
        </w:p>
        <w:p w14:paraId="1F101C93" w14:textId="482503E0" w:rsidR="00FF61AE" w:rsidRPr="00413276" w:rsidRDefault="00FF61AE">
          <w:pPr>
            <w:rPr>
              <w:color w:val="000000" w:themeColor="text1"/>
            </w:rPr>
          </w:pPr>
        </w:p>
        <w:tbl>
          <w:tblPr>
            <w:tblStyle w:val="TableGrid"/>
            <w:tblW w:w="0" w:type="auto"/>
            <w:tblLook w:val="04A0" w:firstRow="1" w:lastRow="0" w:firstColumn="1" w:lastColumn="0" w:noHBand="0" w:noVBand="1"/>
          </w:tblPr>
          <w:tblGrid>
            <w:gridCol w:w="4675"/>
            <w:gridCol w:w="4675"/>
          </w:tblGrid>
          <w:tr w:rsidR="00FF61AE" w:rsidRPr="00413276" w14:paraId="5E7AB52F" w14:textId="77777777" w:rsidTr="000B6261">
            <w:tc>
              <w:tcPr>
                <w:tcW w:w="9350" w:type="dxa"/>
                <w:gridSpan w:val="2"/>
              </w:tcPr>
              <w:p w14:paraId="721659AA" w14:textId="79AF3B90" w:rsidR="00FF61AE" w:rsidRPr="00413276" w:rsidRDefault="002E75E0" w:rsidP="00FF61AE">
                <w:pPr>
                  <w:jc w:val="center"/>
                  <w:rPr>
                    <w:b/>
                    <w:bCs/>
                    <w:color w:val="000000" w:themeColor="text1"/>
                    <w:sz w:val="36"/>
                    <w:szCs w:val="36"/>
                  </w:rPr>
                </w:pPr>
                <w:r w:rsidRPr="00413276">
                  <w:rPr>
                    <w:b/>
                    <w:bCs/>
                    <w:color w:val="000000" w:themeColor="text1"/>
                    <w:sz w:val="36"/>
                    <w:szCs w:val="36"/>
                  </w:rPr>
                  <w:t>BSc</w:t>
                </w:r>
                <w:r w:rsidR="00FF61AE" w:rsidRPr="00413276">
                  <w:rPr>
                    <w:b/>
                    <w:bCs/>
                    <w:color w:val="000000" w:themeColor="text1"/>
                    <w:sz w:val="36"/>
                    <w:szCs w:val="36"/>
                  </w:rPr>
                  <w:t xml:space="preserve"> Health and Social Care</w:t>
                </w:r>
              </w:p>
            </w:tc>
          </w:tr>
          <w:tr w:rsidR="00FF61AE" w:rsidRPr="00413276" w14:paraId="0B75A239" w14:textId="77777777" w:rsidTr="00FF61AE">
            <w:tc>
              <w:tcPr>
                <w:tcW w:w="4675" w:type="dxa"/>
              </w:tcPr>
              <w:p w14:paraId="624D6865" w14:textId="04E25A62" w:rsidR="00FF61AE" w:rsidRPr="00413276" w:rsidRDefault="00FF61AE">
                <w:pPr>
                  <w:rPr>
                    <w:color w:val="000000" w:themeColor="text1"/>
                  </w:rPr>
                </w:pPr>
                <w:r w:rsidRPr="00413276">
                  <w:rPr>
                    <w:color w:val="000000" w:themeColor="text1"/>
                  </w:rPr>
                  <w:t>Module Name</w:t>
                </w:r>
              </w:p>
            </w:tc>
            <w:tc>
              <w:tcPr>
                <w:tcW w:w="4675" w:type="dxa"/>
              </w:tcPr>
              <w:p w14:paraId="4EAAD9E2" w14:textId="40B409C1" w:rsidR="00FF61AE" w:rsidRPr="00413276" w:rsidRDefault="00FF61AE">
                <w:pPr>
                  <w:rPr>
                    <w:color w:val="000000" w:themeColor="text1"/>
                  </w:rPr>
                </w:pPr>
                <w:r w:rsidRPr="00413276">
                  <w:rPr>
                    <w:color w:val="000000" w:themeColor="text1"/>
                  </w:rPr>
                  <w:t xml:space="preserve">Changemakers: Building your Personal Brand for Sustainable Employment </w:t>
                </w:r>
              </w:p>
            </w:tc>
          </w:tr>
          <w:tr w:rsidR="00FF61AE" w:rsidRPr="00413276" w14:paraId="04E13DE6" w14:textId="77777777" w:rsidTr="00FF61AE">
            <w:tc>
              <w:tcPr>
                <w:tcW w:w="4675" w:type="dxa"/>
              </w:tcPr>
              <w:p w14:paraId="3ADD267F" w14:textId="4A759764" w:rsidR="00FF61AE" w:rsidRPr="00413276" w:rsidRDefault="00FF61AE">
                <w:pPr>
                  <w:rPr>
                    <w:color w:val="000000" w:themeColor="text1"/>
                  </w:rPr>
                </w:pPr>
                <w:r w:rsidRPr="00413276">
                  <w:rPr>
                    <w:color w:val="000000" w:themeColor="text1"/>
                  </w:rPr>
                  <w:t>Module Code</w:t>
                </w:r>
              </w:p>
            </w:tc>
            <w:tc>
              <w:tcPr>
                <w:tcW w:w="4675" w:type="dxa"/>
              </w:tcPr>
              <w:p w14:paraId="511A9C0B" w14:textId="5DB840BE" w:rsidR="00FF61AE" w:rsidRPr="00413276" w:rsidRDefault="00FF61AE">
                <w:pPr>
                  <w:rPr>
                    <w:color w:val="000000" w:themeColor="text1"/>
                  </w:rPr>
                </w:pPr>
                <w:r w:rsidRPr="00413276">
                  <w:rPr>
                    <w:color w:val="000000" w:themeColor="text1"/>
                  </w:rPr>
                  <w:t>BMHP5015</w:t>
                </w:r>
              </w:p>
            </w:tc>
          </w:tr>
          <w:tr w:rsidR="00FF61AE" w:rsidRPr="00413276" w14:paraId="1D0BC7A6" w14:textId="77777777" w:rsidTr="00FF61AE">
            <w:tc>
              <w:tcPr>
                <w:tcW w:w="4675" w:type="dxa"/>
              </w:tcPr>
              <w:p w14:paraId="5010433F" w14:textId="5F0F59C1" w:rsidR="00FF61AE" w:rsidRPr="00413276" w:rsidRDefault="00B67559">
                <w:pPr>
                  <w:rPr>
                    <w:color w:val="000000" w:themeColor="text1"/>
                  </w:rPr>
                </w:pPr>
                <w:r w:rsidRPr="00413276">
                  <w:rPr>
                    <w:color w:val="000000" w:themeColor="text1"/>
                  </w:rPr>
                  <w:t>Student Number</w:t>
                </w:r>
              </w:p>
            </w:tc>
            <w:tc>
              <w:tcPr>
                <w:tcW w:w="4675" w:type="dxa"/>
              </w:tcPr>
              <w:p w14:paraId="1AF0A58D" w14:textId="58F53A9A" w:rsidR="00FF61AE" w:rsidRPr="00413276" w:rsidRDefault="00B67559">
                <w:pPr>
                  <w:rPr>
                    <w:color w:val="000000" w:themeColor="text1"/>
                  </w:rPr>
                </w:pPr>
                <w:r w:rsidRPr="00413276">
                  <w:rPr>
                    <w:color w:val="000000" w:themeColor="text1"/>
                  </w:rPr>
                  <w:t>2407750</w:t>
                </w:r>
              </w:p>
            </w:tc>
          </w:tr>
          <w:tr w:rsidR="00B67559" w:rsidRPr="00413276" w14:paraId="5C71BC84" w14:textId="77777777" w:rsidTr="00FF61AE">
            <w:tc>
              <w:tcPr>
                <w:tcW w:w="4675" w:type="dxa"/>
              </w:tcPr>
              <w:p w14:paraId="275D72E2" w14:textId="682C6ACF" w:rsidR="00B67559" w:rsidRPr="00413276" w:rsidRDefault="00B67559">
                <w:pPr>
                  <w:rPr>
                    <w:color w:val="000000" w:themeColor="text1"/>
                  </w:rPr>
                </w:pPr>
                <w:r w:rsidRPr="00413276">
                  <w:rPr>
                    <w:color w:val="000000" w:themeColor="text1"/>
                  </w:rPr>
                  <w:t>Student Name</w:t>
                </w:r>
              </w:p>
            </w:tc>
            <w:tc>
              <w:tcPr>
                <w:tcW w:w="4675" w:type="dxa"/>
              </w:tcPr>
              <w:p w14:paraId="470D1880" w14:textId="22CB877D" w:rsidR="00B67559" w:rsidRPr="00413276" w:rsidRDefault="00B67559">
                <w:pPr>
                  <w:rPr>
                    <w:color w:val="000000" w:themeColor="text1"/>
                  </w:rPr>
                </w:pPr>
                <w:r w:rsidRPr="00413276">
                  <w:rPr>
                    <w:color w:val="000000" w:themeColor="text1"/>
                  </w:rPr>
                  <w:t xml:space="preserve">Mohammed </w:t>
                </w:r>
                <w:proofErr w:type="spellStart"/>
                <w:r w:rsidRPr="00413276">
                  <w:rPr>
                    <w:color w:val="000000" w:themeColor="text1"/>
                  </w:rPr>
                  <w:t>Mobeen</w:t>
                </w:r>
                <w:proofErr w:type="spellEnd"/>
                <w:r w:rsidRPr="00413276">
                  <w:rPr>
                    <w:color w:val="000000" w:themeColor="text1"/>
                  </w:rPr>
                  <w:t xml:space="preserve"> Ali</w:t>
                </w:r>
              </w:p>
            </w:tc>
          </w:tr>
          <w:tr w:rsidR="00B67559" w:rsidRPr="00413276" w14:paraId="61AD9551" w14:textId="77777777" w:rsidTr="00FF61AE">
            <w:tc>
              <w:tcPr>
                <w:tcW w:w="4675" w:type="dxa"/>
              </w:tcPr>
              <w:p w14:paraId="762AFAF5" w14:textId="639F6A7D" w:rsidR="00B67559" w:rsidRPr="00413276" w:rsidRDefault="00B67559">
                <w:pPr>
                  <w:rPr>
                    <w:color w:val="000000" w:themeColor="text1"/>
                  </w:rPr>
                </w:pPr>
                <w:r w:rsidRPr="00413276">
                  <w:rPr>
                    <w:color w:val="000000" w:themeColor="text1"/>
                  </w:rPr>
                  <w:t>Tutor Details</w:t>
                </w:r>
              </w:p>
            </w:tc>
            <w:tc>
              <w:tcPr>
                <w:tcW w:w="4675" w:type="dxa"/>
              </w:tcPr>
              <w:p w14:paraId="69EA6EE7" w14:textId="32BECE16" w:rsidR="00B67559" w:rsidRPr="00413276" w:rsidRDefault="00B67559">
                <w:pPr>
                  <w:rPr>
                    <w:color w:val="000000" w:themeColor="text1"/>
                  </w:rPr>
                </w:pPr>
                <w:proofErr w:type="spellStart"/>
                <w:r w:rsidRPr="00413276">
                  <w:rPr>
                    <w:color w:val="000000" w:themeColor="text1"/>
                  </w:rPr>
                  <w:t>Olufemi</w:t>
                </w:r>
                <w:proofErr w:type="spellEnd"/>
                <w:r w:rsidRPr="00413276">
                  <w:rPr>
                    <w:color w:val="000000" w:themeColor="text1"/>
                  </w:rPr>
                  <w:t xml:space="preserve"> </w:t>
                </w:r>
                <w:proofErr w:type="spellStart"/>
                <w:r w:rsidRPr="00413276">
                  <w:rPr>
                    <w:color w:val="000000" w:themeColor="text1"/>
                  </w:rPr>
                  <w:t>Oluranti</w:t>
                </w:r>
                <w:proofErr w:type="spellEnd"/>
              </w:p>
            </w:tc>
          </w:tr>
          <w:tr w:rsidR="00B67559" w:rsidRPr="00413276" w14:paraId="019C0D2E" w14:textId="77777777" w:rsidTr="00FF61AE">
            <w:tc>
              <w:tcPr>
                <w:tcW w:w="4675" w:type="dxa"/>
              </w:tcPr>
              <w:p w14:paraId="509C660D" w14:textId="703F5A8F" w:rsidR="00B67559" w:rsidRPr="00413276" w:rsidRDefault="00B67559">
                <w:pPr>
                  <w:rPr>
                    <w:color w:val="000000" w:themeColor="text1"/>
                  </w:rPr>
                </w:pPr>
                <w:r w:rsidRPr="00413276">
                  <w:rPr>
                    <w:color w:val="000000" w:themeColor="text1"/>
                  </w:rPr>
                  <w:t>Type</w:t>
                </w:r>
              </w:p>
            </w:tc>
            <w:tc>
              <w:tcPr>
                <w:tcW w:w="4675" w:type="dxa"/>
              </w:tcPr>
              <w:p w14:paraId="1B03F35E" w14:textId="4F00631E" w:rsidR="00B67559" w:rsidRPr="00413276" w:rsidRDefault="00B67559">
                <w:pPr>
                  <w:rPr>
                    <w:color w:val="000000" w:themeColor="text1"/>
                  </w:rPr>
                </w:pPr>
                <w:r w:rsidRPr="00413276">
                  <w:rPr>
                    <w:color w:val="000000" w:themeColor="text1"/>
                  </w:rPr>
                  <w:t>Online Portfolio of Set Exercises</w:t>
                </w:r>
              </w:p>
            </w:tc>
          </w:tr>
          <w:tr w:rsidR="00B67559" w:rsidRPr="00413276" w14:paraId="564B0835" w14:textId="77777777" w:rsidTr="00FF61AE">
            <w:tc>
              <w:tcPr>
                <w:tcW w:w="4675" w:type="dxa"/>
              </w:tcPr>
              <w:p w14:paraId="189B5B74" w14:textId="43D40908" w:rsidR="00B67559" w:rsidRPr="00413276" w:rsidRDefault="00B67559">
                <w:pPr>
                  <w:rPr>
                    <w:color w:val="000000" w:themeColor="text1"/>
                  </w:rPr>
                </w:pPr>
                <w:r w:rsidRPr="00413276">
                  <w:rPr>
                    <w:color w:val="000000" w:themeColor="text1"/>
                  </w:rPr>
                  <w:t>Submission Date</w:t>
                </w:r>
              </w:p>
            </w:tc>
            <w:tc>
              <w:tcPr>
                <w:tcW w:w="4675" w:type="dxa"/>
              </w:tcPr>
              <w:p w14:paraId="1B102AEA" w14:textId="7819279E" w:rsidR="00B67559" w:rsidRPr="00413276" w:rsidRDefault="00B67559">
                <w:pPr>
                  <w:rPr>
                    <w:color w:val="000000" w:themeColor="text1"/>
                  </w:rPr>
                </w:pPr>
                <w:r w:rsidRPr="00413276">
                  <w:rPr>
                    <w:color w:val="000000" w:themeColor="text1"/>
                  </w:rPr>
                  <w:t>Sunday 5th July 2026</w:t>
                </w:r>
              </w:p>
            </w:tc>
          </w:tr>
        </w:tbl>
        <w:p w14:paraId="4F12855C" w14:textId="1145DCC5" w:rsidR="00FF61AE" w:rsidRPr="00413276" w:rsidRDefault="00FF61AE">
          <w:pPr>
            <w:rPr>
              <w:color w:val="000000" w:themeColor="text1"/>
            </w:rPr>
          </w:pPr>
          <w:r w:rsidRPr="00413276">
            <w:rPr>
              <w:color w:val="000000" w:themeColor="text1"/>
            </w:rPr>
            <w:br/>
          </w:r>
          <w:r w:rsidRPr="00413276">
            <w:rPr>
              <w:color w:val="000000" w:themeColor="text1"/>
            </w:rPr>
            <w:br/>
          </w:r>
          <w:r w:rsidRPr="00413276">
            <w:rPr>
              <w:color w:val="000000" w:themeColor="text1"/>
            </w:rPr>
            <w:br/>
          </w:r>
        </w:p>
        <w:p w14:paraId="4F68A56D" w14:textId="56DF141B" w:rsidR="00700641" w:rsidRPr="00413276" w:rsidRDefault="00700641">
          <w:pPr>
            <w:spacing w:after="160" w:line="259" w:lineRule="auto"/>
            <w:jc w:val="left"/>
            <w:rPr>
              <w:color w:val="000000" w:themeColor="text1"/>
            </w:rPr>
          </w:pPr>
          <w:r w:rsidRPr="00413276">
            <w:rPr>
              <w:color w:val="000000" w:themeColor="text1"/>
            </w:rPr>
            <w:br w:type="page"/>
          </w:r>
        </w:p>
      </w:sdtContent>
    </w:sdt>
    <w:sdt>
      <w:sdtPr>
        <w:rPr>
          <w:rFonts w:ascii="Times New Roman" w:eastAsiaTheme="minorEastAsia" w:hAnsi="Times New Roman" w:cstheme="minorBidi"/>
          <w:color w:val="000000" w:themeColor="text1"/>
          <w:sz w:val="24"/>
          <w:szCs w:val="24"/>
          <w:lang w:val="en-GB"/>
        </w:rPr>
        <w:id w:val="752636950"/>
        <w:docPartObj>
          <w:docPartGallery w:val="Table of Contents"/>
          <w:docPartUnique/>
        </w:docPartObj>
      </w:sdtPr>
      <w:sdtEndPr>
        <w:rPr>
          <w:rFonts w:ascii="Arial" w:hAnsi="Arial"/>
          <w:b/>
          <w:bCs/>
          <w:noProof/>
          <w:sz w:val="22"/>
        </w:rPr>
      </w:sdtEndPr>
      <w:sdtContent>
        <w:p w14:paraId="1D0A43A6" w14:textId="329843D2" w:rsidR="00B02580" w:rsidRPr="00F15811" w:rsidRDefault="00B02580">
          <w:pPr>
            <w:pStyle w:val="TOCHeading"/>
            <w:rPr>
              <w:b/>
              <w:bCs/>
              <w:color w:val="000000" w:themeColor="text1"/>
            </w:rPr>
          </w:pPr>
          <w:r w:rsidRPr="00F15811">
            <w:rPr>
              <w:b/>
              <w:bCs/>
              <w:color w:val="000000" w:themeColor="text1"/>
            </w:rPr>
            <w:t>Table of Contents</w:t>
          </w:r>
        </w:p>
        <w:p w14:paraId="17E29EB7" w14:textId="77777777" w:rsidR="00401FC4" w:rsidRDefault="00401FC4">
          <w:pPr>
            <w:pStyle w:val="TOC1"/>
            <w:tabs>
              <w:tab w:val="right" w:leader="dot" w:pos="9350"/>
            </w:tabs>
            <w:rPr>
              <w:color w:val="000000" w:themeColor="text1"/>
            </w:rPr>
          </w:pPr>
        </w:p>
        <w:p w14:paraId="06A82DBF" w14:textId="5B279096" w:rsidR="00B2546C" w:rsidRPr="00413276" w:rsidRDefault="00B02580">
          <w:pPr>
            <w:pStyle w:val="TOC1"/>
            <w:tabs>
              <w:tab w:val="right" w:leader="dot" w:pos="9350"/>
            </w:tabs>
            <w:rPr>
              <w:rFonts w:asciiTheme="minorHAnsi" w:hAnsiTheme="minorHAnsi"/>
              <w:noProof/>
              <w:color w:val="000000" w:themeColor="text1"/>
              <w:szCs w:val="22"/>
              <w:lang w:val="en-US"/>
            </w:rPr>
          </w:pPr>
          <w:r w:rsidRPr="00413276">
            <w:rPr>
              <w:color w:val="000000" w:themeColor="text1"/>
            </w:rPr>
            <w:fldChar w:fldCharType="begin"/>
          </w:r>
          <w:r w:rsidRPr="00413276">
            <w:rPr>
              <w:color w:val="000000" w:themeColor="text1"/>
            </w:rPr>
            <w:instrText xml:space="preserve"> TOC \o "1-3" \h \z \u </w:instrText>
          </w:r>
          <w:r w:rsidRPr="00413276">
            <w:rPr>
              <w:color w:val="000000" w:themeColor="text1"/>
            </w:rPr>
            <w:fldChar w:fldCharType="separate"/>
          </w:r>
          <w:hyperlink w:anchor="_Toc231187894" w:history="1">
            <w:r w:rsidR="00B2546C" w:rsidRPr="00413276">
              <w:rPr>
                <w:rStyle w:val="Hyperlink"/>
                <w:noProof/>
                <w:color w:val="000000" w:themeColor="text1"/>
              </w:rPr>
              <w:t>Task 1 – Personal Brand</w:t>
            </w:r>
            <w:r w:rsidR="00B2546C" w:rsidRPr="00413276">
              <w:rPr>
                <w:noProof/>
                <w:webHidden/>
                <w:color w:val="000000" w:themeColor="text1"/>
              </w:rPr>
              <w:tab/>
            </w:r>
            <w:r w:rsidR="00B2546C" w:rsidRPr="00413276">
              <w:rPr>
                <w:noProof/>
                <w:webHidden/>
                <w:color w:val="000000" w:themeColor="text1"/>
              </w:rPr>
              <w:fldChar w:fldCharType="begin"/>
            </w:r>
            <w:r w:rsidR="00B2546C" w:rsidRPr="00413276">
              <w:rPr>
                <w:noProof/>
                <w:webHidden/>
                <w:color w:val="000000" w:themeColor="text1"/>
              </w:rPr>
              <w:instrText xml:space="preserve"> PAGEREF _Toc231187894 \h </w:instrText>
            </w:r>
            <w:r w:rsidR="00B2546C" w:rsidRPr="00413276">
              <w:rPr>
                <w:noProof/>
                <w:webHidden/>
                <w:color w:val="000000" w:themeColor="text1"/>
              </w:rPr>
            </w:r>
            <w:r w:rsidR="00B2546C" w:rsidRPr="00413276">
              <w:rPr>
                <w:noProof/>
                <w:webHidden/>
                <w:color w:val="000000" w:themeColor="text1"/>
              </w:rPr>
              <w:fldChar w:fldCharType="separate"/>
            </w:r>
            <w:r w:rsidR="00B2546C" w:rsidRPr="00413276">
              <w:rPr>
                <w:noProof/>
                <w:webHidden/>
                <w:color w:val="000000" w:themeColor="text1"/>
              </w:rPr>
              <w:t>1</w:t>
            </w:r>
            <w:r w:rsidR="00B2546C" w:rsidRPr="00413276">
              <w:rPr>
                <w:noProof/>
                <w:webHidden/>
                <w:color w:val="000000" w:themeColor="text1"/>
              </w:rPr>
              <w:fldChar w:fldCharType="end"/>
            </w:r>
          </w:hyperlink>
        </w:p>
        <w:p w14:paraId="7CEFBBBE" w14:textId="642B05AA" w:rsidR="00B2546C" w:rsidRPr="00413276" w:rsidRDefault="00B2546C">
          <w:pPr>
            <w:pStyle w:val="TOC1"/>
            <w:tabs>
              <w:tab w:val="right" w:leader="dot" w:pos="9350"/>
            </w:tabs>
            <w:rPr>
              <w:rFonts w:asciiTheme="minorHAnsi" w:hAnsiTheme="minorHAnsi"/>
              <w:noProof/>
              <w:color w:val="000000" w:themeColor="text1"/>
              <w:szCs w:val="22"/>
              <w:lang w:val="en-US"/>
            </w:rPr>
          </w:pPr>
          <w:hyperlink w:anchor="_Toc231187895" w:history="1">
            <w:r w:rsidRPr="00413276">
              <w:rPr>
                <w:rStyle w:val="Hyperlink"/>
                <w:noProof/>
                <w:color w:val="000000" w:themeColor="text1"/>
              </w:rPr>
              <w:t>Task 2 - Network Map and Rationale</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_Toc231187895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2</w:t>
            </w:r>
            <w:r w:rsidRPr="00413276">
              <w:rPr>
                <w:noProof/>
                <w:webHidden/>
                <w:color w:val="000000" w:themeColor="text1"/>
              </w:rPr>
              <w:fldChar w:fldCharType="end"/>
            </w:r>
          </w:hyperlink>
        </w:p>
        <w:p w14:paraId="1402738B" w14:textId="6DE2ECF4"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896" w:history="1">
            <w:r w:rsidRPr="00413276">
              <w:rPr>
                <w:rStyle w:val="Hyperlink"/>
                <w:noProof/>
                <w:color w:val="000000" w:themeColor="text1"/>
              </w:rPr>
              <w:t>a) Network Map</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_Toc231187896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2</w:t>
            </w:r>
            <w:r w:rsidRPr="00413276">
              <w:rPr>
                <w:noProof/>
                <w:webHidden/>
                <w:color w:val="000000" w:themeColor="text1"/>
              </w:rPr>
              <w:fldChar w:fldCharType="end"/>
            </w:r>
          </w:hyperlink>
        </w:p>
        <w:p w14:paraId="3D17575D" w14:textId="6BF29FBB"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897" w:history="1">
            <w:r w:rsidRPr="00413276">
              <w:rPr>
                <w:rStyle w:val="Hyperlink"/>
                <w:noProof/>
                <w:color w:val="000000" w:themeColor="text1"/>
              </w:rPr>
              <w:t>b) Supporting Rationale</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_Toc231187897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2</w:t>
            </w:r>
            <w:r w:rsidRPr="00413276">
              <w:rPr>
                <w:noProof/>
                <w:webHidden/>
                <w:color w:val="000000" w:themeColor="text1"/>
              </w:rPr>
              <w:fldChar w:fldCharType="end"/>
            </w:r>
          </w:hyperlink>
        </w:p>
        <w:p w14:paraId="437F69A5" w14:textId="4D6C3A3E" w:rsidR="00B2546C" w:rsidRPr="00413276" w:rsidRDefault="00B2546C">
          <w:pPr>
            <w:pStyle w:val="TOC1"/>
            <w:tabs>
              <w:tab w:val="right" w:leader="dot" w:pos="9350"/>
            </w:tabs>
            <w:rPr>
              <w:rFonts w:asciiTheme="minorHAnsi" w:hAnsiTheme="minorHAnsi"/>
              <w:noProof/>
              <w:color w:val="000000" w:themeColor="text1"/>
              <w:szCs w:val="22"/>
              <w:lang w:val="en-US"/>
            </w:rPr>
          </w:pPr>
          <w:hyperlink w:anchor="_Toc231187898" w:history="1">
            <w:r w:rsidRPr="00413276">
              <w:rPr>
                <w:rStyle w:val="Hyperlink"/>
                <w:noProof/>
                <w:color w:val="000000" w:themeColor="text1"/>
              </w:rPr>
              <w:t>Task 3- Blog</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_Toc231187898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4</w:t>
            </w:r>
            <w:r w:rsidRPr="00413276">
              <w:rPr>
                <w:noProof/>
                <w:webHidden/>
                <w:color w:val="000000" w:themeColor="text1"/>
              </w:rPr>
              <w:fldChar w:fldCharType="end"/>
            </w:r>
          </w:hyperlink>
        </w:p>
        <w:p w14:paraId="0A04B723" w14:textId="1B72FBB7"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899" w:history="1">
            <w:r w:rsidRPr="00413276">
              <w:rPr>
                <w:rStyle w:val="Hyperlink"/>
                <w:noProof/>
                <w:color w:val="000000" w:themeColor="text1"/>
                <w:lang w:val="en-US"/>
              </w:rPr>
              <w:t>Title</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_Toc231187899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4</w:t>
            </w:r>
            <w:r w:rsidRPr="00413276">
              <w:rPr>
                <w:noProof/>
                <w:webHidden/>
                <w:color w:val="000000" w:themeColor="text1"/>
              </w:rPr>
              <w:fldChar w:fldCharType="end"/>
            </w:r>
          </w:hyperlink>
        </w:p>
        <w:p w14:paraId="71F2652C" w14:textId="55D857B7"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00" w:history="1">
            <w:r w:rsidRPr="00413276">
              <w:rPr>
                <w:rStyle w:val="Hyperlink"/>
                <w:noProof/>
                <w:color w:val="000000" w:themeColor="text1"/>
                <w:lang w:val="en-US"/>
              </w:rPr>
              <w:t>Target Audience</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_Toc231187900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4</w:t>
            </w:r>
            <w:r w:rsidRPr="00413276">
              <w:rPr>
                <w:noProof/>
                <w:webHidden/>
                <w:color w:val="000000" w:themeColor="text1"/>
              </w:rPr>
              <w:fldChar w:fldCharType="end"/>
            </w:r>
          </w:hyperlink>
        </w:p>
        <w:p w14:paraId="7B20304F" w14:textId="16605A4F"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01" w:history="1">
            <w:r w:rsidRPr="00413276">
              <w:rPr>
                <w:rStyle w:val="Hyperlink"/>
                <w:noProof/>
                <w:color w:val="000000" w:themeColor="text1"/>
                <w:lang w:val="en-US"/>
              </w:rPr>
              <w:t>Introduction</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_Toc231187901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4</w:t>
            </w:r>
            <w:r w:rsidRPr="00413276">
              <w:rPr>
                <w:noProof/>
                <w:webHidden/>
                <w:color w:val="000000" w:themeColor="text1"/>
              </w:rPr>
              <w:fldChar w:fldCharType="end"/>
            </w:r>
          </w:hyperlink>
        </w:p>
        <w:p w14:paraId="1CEA331F" w14:textId="65A5191E"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02" w:history="1">
            <w:r w:rsidRPr="00413276">
              <w:rPr>
                <w:rStyle w:val="Hyperlink"/>
                <w:noProof/>
                <w:color w:val="000000" w:themeColor="text1"/>
                <w:lang w:val="en-US"/>
              </w:rPr>
              <w:t>Why Mental Health Matters</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_Toc231187902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4</w:t>
            </w:r>
            <w:r w:rsidRPr="00413276">
              <w:rPr>
                <w:noProof/>
                <w:webHidden/>
                <w:color w:val="000000" w:themeColor="text1"/>
              </w:rPr>
              <w:fldChar w:fldCharType="end"/>
            </w:r>
          </w:hyperlink>
        </w:p>
        <w:p w14:paraId="5FB7FFCE" w14:textId="2FF90AA9"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03" w:history="1">
            <w:r w:rsidRPr="00413276">
              <w:rPr>
                <w:rStyle w:val="Hyperlink"/>
                <w:noProof/>
                <w:color w:val="000000" w:themeColor="text1"/>
                <w:lang w:val="en-US"/>
              </w:rPr>
              <w:t>Current Challenges</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_Toc231187903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4</w:t>
            </w:r>
            <w:r w:rsidRPr="00413276">
              <w:rPr>
                <w:noProof/>
                <w:webHidden/>
                <w:color w:val="000000" w:themeColor="text1"/>
              </w:rPr>
              <w:fldChar w:fldCharType="end"/>
            </w:r>
          </w:hyperlink>
        </w:p>
        <w:p w14:paraId="30DD6FFB" w14:textId="34823897"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04" w:history="1">
            <w:r w:rsidRPr="00413276">
              <w:rPr>
                <w:rStyle w:val="Hyperlink"/>
                <w:noProof/>
                <w:color w:val="000000" w:themeColor="text1"/>
                <w:lang w:val="en-US"/>
              </w:rPr>
              <w:t>Conclusion</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_Toc231187904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5</w:t>
            </w:r>
            <w:r w:rsidRPr="00413276">
              <w:rPr>
                <w:noProof/>
                <w:webHidden/>
                <w:color w:val="000000" w:themeColor="text1"/>
              </w:rPr>
              <w:fldChar w:fldCharType="end"/>
            </w:r>
          </w:hyperlink>
        </w:p>
        <w:p w14:paraId="3A1DCA79" w14:textId="78302B3E" w:rsidR="00B2546C" w:rsidRPr="00413276" w:rsidRDefault="00B2546C">
          <w:pPr>
            <w:pStyle w:val="TOC1"/>
            <w:tabs>
              <w:tab w:val="right" w:leader="dot" w:pos="9350"/>
            </w:tabs>
            <w:rPr>
              <w:rFonts w:asciiTheme="minorHAnsi" w:hAnsiTheme="minorHAnsi"/>
              <w:noProof/>
              <w:color w:val="000000" w:themeColor="text1"/>
              <w:szCs w:val="22"/>
              <w:lang w:val="en-US"/>
            </w:rPr>
          </w:pPr>
          <w:hyperlink w:anchor="_Toc231187905" w:history="1">
            <w:r w:rsidRPr="00413276">
              <w:rPr>
                <w:rStyle w:val="Hyperlink"/>
                <w:noProof/>
                <w:color w:val="000000" w:themeColor="text1"/>
                <w:lang w:val="en-US"/>
              </w:rPr>
              <w:t>Task 4- NHS Equality, Diversity and Inclusion</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_Toc231187905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6</w:t>
            </w:r>
            <w:r w:rsidRPr="00413276">
              <w:rPr>
                <w:noProof/>
                <w:webHidden/>
                <w:color w:val="000000" w:themeColor="text1"/>
              </w:rPr>
              <w:fldChar w:fldCharType="end"/>
            </w:r>
          </w:hyperlink>
        </w:p>
        <w:p w14:paraId="23ED5914" w14:textId="28B518D7" w:rsidR="00B2546C" w:rsidRPr="00413276" w:rsidRDefault="00B2546C">
          <w:pPr>
            <w:pStyle w:val="TOC1"/>
            <w:tabs>
              <w:tab w:val="right" w:leader="dot" w:pos="9350"/>
            </w:tabs>
            <w:rPr>
              <w:rFonts w:asciiTheme="minorHAnsi" w:hAnsiTheme="minorHAnsi"/>
              <w:noProof/>
              <w:color w:val="000000" w:themeColor="text1"/>
              <w:szCs w:val="22"/>
              <w:lang w:val="en-US"/>
            </w:rPr>
          </w:pPr>
          <w:hyperlink w:anchor="_Toc231187906" w:history="1">
            <w:r w:rsidRPr="00413276">
              <w:rPr>
                <w:rStyle w:val="Hyperlink"/>
                <w:noProof/>
                <w:color w:val="000000" w:themeColor="text1"/>
                <w:lang w:val="en-US"/>
              </w:rPr>
              <w:t>Task 5- A Letter to Myself</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_Toc231187906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8</w:t>
            </w:r>
            <w:r w:rsidRPr="00413276">
              <w:rPr>
                <w:noProof/>
                <w:webHidden/>
                <w:color w:val="000000" w:themeColor="text1"/>
              </w:rPr>
              <w:fldChar w:fldCharType="end"/>
            </w:r>
          </w:hyperlink>
        </w:p>
        <w:p w14:paraId="637F14ED" w14:textId="0043D013" w:rsidR="00B2546C" w:rsidRPr="00413276" w:rsidRDefault="00B2546C">
          <w:pPr>
            <w:pStyle w:val="TOC1"/>
            <w:tabs>
              <w:tab w:val="right" w:leader="dot" w:pos="9350"/>
            </w:tabs>
            <w:rPr>
              <w:rFonts w:asciiTheme="minorHAnsi" w:hAnsiTheme="minorHAnsi"/>
              <w:noProof/>
              <w:color w:val="000000" w:themeColor="text1"/>
              <w:szCs w:val="22"/>
              <w:lang w:val="en-US"/>
            </w:rPr>
          </w:pPr>
          <w:hyperlink w:anchor="_Toc231187907" w:history="1">
            <w:r w:rsidRPr="00413276">
              <w:rPr>
                <w:rStyle w:val="Hyperlink"/>
                <w:noProof/>
                <w:color w:val="000000" w:themeColor="text1"/>
                <w:lang w:val="en-US"/>
              </w:rPr>
              <w:t>Task 6- GANTT Chart</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_Toc231187907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9</w:t>
            </w:r>
            <w:r w:rsidRPr="00413276">
              <w:rPr>
                <w:noProof/>
                <w:webHidden/>
                <w:color w:val="000000" w:themeColor="text1"/>
              </w:rPr>
              <w:fldChar w:fldCharType="end"/>
            </w:r>
          </w:hyperlink>
        </w:p>
        <w:p w14:paraId="1D52BEF0" w14:textId="6D965517" w:rsidR="00B2546C" w:rsidRPr="00413276" w:rsidRDefault="00B2546C">
          <w:pPr>
            <w:pStyle w:val="TOC1"/>
            <w:tabs>
              <w:tab w:val="right" w:leader="dot" w:pos="9350"/>
            </w:tabs>
            <w:rPr>
              <w:rFonts w:asciiTheme="minorHAnsi" w:hAnsiTheme="minorHAnsi"/>
              <w:noProof/>
              <w:color w:val="000000" w:themeColor="text1"/>
              <w:szCs w:val="22"/>
              <w:lang w:val="en-US"/>
            </w:rPr>
          </w:pPr>
          <w:hyperlink w:anchor="_Toc231187908" w:history="1">
            <w:r w:rsidRPr="00413276">
              <w:rPr>
                <w:rStyle w:val="Hyperlink"/>
                <w:noProof/>
                <w:color w:val="000000" w:themeColor="text1"/>
              </w:rPr>
              <w:t>Task 7- Making Changes- Report</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_Toc231187908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10</w:t>
            </w:r>
            <w:r w:rsidRPr="00413276">
              <w:rPr>
                <w:noProof/>
                <w:webHidden/>
                <w:color w:val="000000" w:themeColor="text1"/>
              </w:rPr>
              <w:fldChar w:fldCharType="end"/>
            </w:r>
          </w:hyperlink>
        </w:p>
        <w:p w14:paraId="0A73B3D0" w14:textId="16FC7289"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09" w:history="1">
            <w:r w:rsidRPr="00413276">
              <w:rPr>
                <w:rStyle w:val="Hyperlink"/>
                <w:noProof/>
                <w:color w:val="000000" w:themeColor="text1"/>
                <w:lang w:val="en-US"/>
              </w:rPr>
              <w:t>Introduction</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_Toc231187909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10</w:t>
            </w:r>
            <w:r w:rsidRPr="00413276">
              <w:rPr>
                <w:noProof/>
                <w:webHidden/>
                <w:color w:val="000000" w:themeColor="text1"/>
              </w:rPr>
              <w:fldChar w:fldCharType="end"/>
            </w:r>
          </w:hyperlink>
        </w:p>
        <w:p w14:paraId="13C5F600" w14:textId="7B5560A9"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10" w:history="1">
            <w:r w:rsidRPr="00413276">
              <w:rPr>
                <w:rStyle w:val="Hyperlink"/>
                <w:noProof/>
                <w:color w:val="000000" w:themeColor="text1"/>
                <w:lang w:val="en-US"/>
              </w:rPr>
              <w:t>Planning the Change</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_Toc231187910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10</w:t>
            </w:r>
            <w:r w:rsidRPr="00413276">
              <w:rPr>
                <w:noProof/>
                <w:webHidden/>
                <w:color w:val="000000" w:themeColor="text1"/>
              </w:rPr>
              <w:fldChar w:fldCharType="end"/>
            </w:r>
          </w:hyperlink>
        </w:p>
        <w:p w14:paraId="2C7B23C2" w14:textId="20F0E92C"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11" w:history="1">
            <w:r w:rsidRPr="00413276">
              <w:rPr>
                <w:rStyle w:val="Hyperlink"/>
                <w:noProof/>
                <w:color w:val="000000" w:themeColor="text1"/>
                <w:lang w:val="en-US"/>
              </w:rPr>
              <w:t>Skills Required</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_Toc231187911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10</w:t>
            </w:r>
            <w:r w:rsidRPr="00413276">
              <w:rPr>
                <w:noProof/>
                <w:webHidden/>
                <w:color w:val="000000" w:themeColor="text1"/>
              </w:rPr>
              <w:fldChar w:fldCharType="end"/>
            </w:r>
          </w:hyperlink>
        </w:p>
        <w:p w14:paraId="0B17A771" w14:textId="55519BA5"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12" w:history="1">
            <w:r w:rsidRPr="00413276">
              <w:rPr>
                <w:rStyle w:val="Hyperlink"/>
                <w:noProof/>
                <w:color w:val="000000" w:themeColor="text1"/>
                <w:lang w:val="en-US"/>
              </w:rPr>
              <w:t>Barriers and Solutions</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_Toc231187912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10</w:t>
            </w:r>
            <w:r w:rsidRPr="00413276">
              <w:rPr>
                <w:noProof/>
                <w:webHidden/>
                <w:color w:val="000000" w:themeColor="text1"/>
              </w:rPr>
              <w:fldChar w:fldCharType="end"/>
            </w:r>
          </w:hyperlink>
        </w:p>
        <w:p w14:paraId="257F44FD" w14:textId="3AF704A8" w:rsidR="00B2546C" w:rsidRPr="00413276" w:rsidRDefault="00B2546C">
          <w:pPr>
            <w:pStyle w:val="TOC2"/>
            <w:tabs>
              <w:tab w:val="right" w:leader="dot" w:pos="9350"/>
            </w:tabs>
            <w:rPr>
              <w:rFonts w:asciiTheme="minorHAnsi" w:hAnsiTheme="minorHAnsi"/>
              <w:noProof/>
              <w:color w:val="000000" w:themeColor="text1"/>
              <w:szCs w:val="22"/>
              <w:lang w:val="en-US"/>
            </w:rPr>
          </w:pPr>
          <w:hyperlink w:anchor="_Toc231187913" w:history="1">
            <w:r w:rsidRPr="00413276">
              <w:rPr>
                <w:rStyle w:val="Hyperlink"/>
                <w:noProof/>
                <w:color w:val="000000" w:themeColor="text1"/>
                <w:lang w:val="en-US"/>
              </w:rPr>
              <w:t>Conclusion</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_Toc231187913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10</w:t>
            </w:r>
            <w:r w:rsidRPr="00413276">
              <w:rPr>
                <w:noProof/>
                <w:webHidden/>
                <w:color w:val="000000" w:themeColor="text1"/>
              </w:rPr>
              <w:fldChar w:fldCharType="end"/>
            </w:r>
          </w:hyperlink>
        </w:p>
        <w:p w14:paraId="1E865476" w14:textId="74CCB823" w:rsidR="00B2546C" w:rsidRPr="00413276" w:rsidRDefault="00B2546C">
          <w:pPr>
            <w:pStyle w:val="TOC1"/>
            <w:tabs>
              <w:tab w:val="right" w:leader="dot" w:pos="9350"/>
            </w:tabs>
            <w:rPr>
              <w:rFonts w:asciiTheme="minorHAnsi" w:hAnsiTheme="minorHAnsi"/>
              <w:noProof/>
              <w:color w:val="000000" w:themeColor="text1"/>
              <w:szCs w:val="22"/>
              <w:lang w:val="en-US"/>
            </w:rPr>
          </w:pPr>
          <w:hyperlink w:anchor="_Toc231187914" w:history="1">
            <w:r w:rsidRPr="00413276">
              <w:rPr>
                <w:rStyle w:val="Hyperlink"/>
                <w:noProof/>
                <w:color w:val="000000" w:themeColor="text1"/>
                <w:lang w:val="en-US"/>
              </w:rPr>
              <w:t>References</w:t>
            </w:r>
            <w:r w:rsidRPr="00413276">
              <w:rPr>
                <w:noProof/>
                <w:webHidden/>
                <w:color w:val="000000" w:themeColor="text1"/>
              </w:rPr>
              <w:tab/>
            </w:r>
            <w:r w:rsidRPr="00413276">
              <w:rPr>
                <w:noProof/>
                <w:webHidden/>
                <w:color w:val="000000" w:themeColor="text1"/>
              </w:rPr>
              <w:fldChar w:fldCharType="begin"/>
            </w:r>
            <w:r w:rsidRPr="00413276">
              <w:rPr>
                <w:noProof/>
                <w:webHidden/>
                <w:color w:val="000000" w:themeColor="text1"/>
              </w:rPr>
              <w:instrText xml:space="preserve"> PAGEREF _Toc231187914 \h </w:instrText>
            </w:r>
            <w:r w:rsidRPr="00413276">
              <w:rPr>
                <w:noProof/>
                <w:webHidden/>
                <w:color w:val="000000" w:themeColor="text1"/>
              </w:rPr>
            </w:r>
            <w:r w:rsidRPr="00413276">
              <w:rPr>
                <w:noProof/>
                <w:webHidden/>
                <w:color w:val="000000" w:themeColor="text1"/>
              </w:rPr>
              <w:fldChar w:fldCharType="separate"/>
            </w:r>
            <w:r w:rsidRPr="00413276">
              <w:rPr>
                <w:noProof/>
                <w:webHidden/>
                <w:color w:val="000000" w:themeColor="text1"/>
              </w:rPr>
              <w:t>11</w:t>
            </w:r>
            <w:r w:rsidRPr="00413276">
              <w:rPr>
                <w:noProof/>
                <w:webHidden/>
                <w:color w:val="000000" w:themeColor="text1"/>
              </w:rPr>
              <w:fldChar w:fldCharType="end"/>
            </w:r>
          </w:hyperlink>
        </w:p>
        <w:p w14:paraId="2DD209A7" w14:textId="2262EF56" w:rsidR="00B02580" w:rsidRPr="00413276" w:rsidRDefault="00B02580">
          <w:pPr>
            <w:rPr>
              <w:color w:val="000000" w:themeColor="text1"/>
            </w:rPr>
          </w:pPr>
          <w:r w:rsidRPr="00413276">
            <w:rPr>
              <w:b/>
              <w:bCs/>
              <w:noProof/>
              <w:color w:val="000000" w:themeColor="text1"/>
            </w:rPr>
            <w:fldChar w:fldCharType="end"/>
          </w:r>
        </w:p>
      </w:sdtContent>
    </w:sdt>
    <w:p w14:paraId="3A330362" w14:textId="77777777" w:rsidR="00B02580" w:rsidRPr="00413276" w:rsidRDefault="00B02580" w:rsidP="00277D3D">
      <w:pPr>
        <w:rPr>
          <w:color w:val="000000" w:themeColor="text1"/>
        </w:rPr>
        <w:sectPr w:rsidR="00B02580" w:rsidRPr="00413276" w:rsidSect="00502BC8">
          <w:footerReference w:type="default" r:id="rId9"/>
          <w:footerReference w:type="first" r:id="rId10"/>
          <w:pgSz w:w="12240" w:h="15840"/>
          <w:pgMar w:top="1440" w:right="1440" w:bottom="1440" w:left="1440" w:header="720" w:footer="720" w:gutter="0"/>
          <w:pgNumType w:fmt="lowerLetter" w:start="0"/>
          <w:cols w:space="720"/>
          <w:titlePg/>
          <w:docGrid w:linePitch="360"/>
        </w:sectPr>
      </w:pPr>
    </w:p>
    <w:p w14:paraId="7C9BF6DB" w14:textId="656087B5" w:rsidR="00DD45C5" w:rsidRPr="00413276" w:rsidRDefault="00A20172" w:rsidP="00A20172">
      <w:pPr>
        <w:pStyle w:val="Heading1"/>
        <w:rPr>
          <w:color w:val="000000" w:themeColor="text1"/>
        </w:rPr>
      </w:pPr>
      <w:bookmarkStart w:id="0" w:name="_Toc231187894"/>
      <w:r w:rsidRPr="00413276">
        <w:rPr>
          <w:color w:val="000000" w:themeColor="text1"/>
        </w:rPr>
        <w:t>Task 1 – Personal Brand</w:t>
      </w:r>
      <w:bookmarkEnd w:id="0"/>
      <w:r w:rsidRPr="00413276">
        <w:rPr>
          <w:color w:val="000000" w:themeColor="text1"/>
        </w:rPr>
        <w:t xml:space="preserve"> </w:t>
      </w:r>
    </w:p>
    <w:p w14:paraId="6A77F85F" w14:textId="54B05A0D" w:rsidR="00637435" w:rsidRPr="00413276" w:rsidRDefault="00637435" w:rsidP="00637435">
      <w:pPr>
        <w:rPr>
          <w:color w:val="000000" w:themeColor="text1"/>
        </w:rPr>
      </w:pPr>
      <w:r w:rsidRPr="00413276">
        <w:rPr>
          <w:color w:val="000000" w:themeColor="text1"/>
        </w:rPr>
        <w:t xml:space="preserve">Personal branding is the perception I give to companies and </w:t>
      </w:r>
      <w:r w:rsidR="00401FC4" w:rsidRPr="00413276">
        <w:rPr>
          <w:color w:val="000000" w:themeColor="text1"/>
        </w:rPr>
        <w:t>co-workers</w:t>
      </w:r>
      <w:r w:rsidRPr="00413276">
        <w:rPr>
          <w:color w:val="000000" w:themeColor="text1"/>
        </w:rPr>
        <w:t xml:space="preserve"> as a professional. It is a reflection of my skills, values and unique strengths that </w:t>
      </w:r>
      <w:r w:rsidR="00FE6D0D" w:rsidRPr="00413276">
        <w:rPr>
          <w:color w:val="000000" w:themeColor="text1"/>
        </w:rPr>
        <w:t>set</w:t>
      </w:r>
      <w:r w:rsidRPr="00413276">
        <w:rPr>
          <w:color w:val="000000" w:themeColor="text1"/>
        </w:rPr>
        <w:t xml:space="preserve"> me apart from other candidates. Having a strong personal brand is essential</w:t>
      </w:r>
      <w:r w:rsidR="00E53820" w:rsidRPr="00413276">
        <w:rPr>
          <w:color w:val="000000" w:themeColor="text1"/>
        </w:rPr>
        <w:t>.</w:t>
      </w:r>
      <w:r w:rsidRPr="00413276">
        <w:rPr>
          <w:color w:val="000000" w:themeColor="text1"/>
        </w:rPr>
        <w:t xml:space="preserve"> </w:t>
      </w:r>
      <w:r w:rsidR="00E53820" w:rsidRPr="00413276">
        <w:rPr>
          <w:color w:val="000000" w:themeColor="text1"/>
        </w:rPr>
        <w:t>I</w:t>
      </w:r>
      <w:r w:rsidRPr="00413276">
        <w:rPr>
          <w:color w:val="000000" w:themeColor="text1"/>
        </w:rPr>
        <w:t xml:space="preserve">t will help the employer </w:t>
      </w:r>
      <w:r w:rsidR="00FE6D0D" w:rsidRPr="00413276">
        <w:rPr>
          <w:color w:val="000000" w:themeColor="text1"/>
        </w:rPr>
        <w:t>recognise</w:t>
      </w:r>
      <w:r w:rsidRPr="00413276">
        <w:rPr>
          <w:color w:val="000000" w:themeColor="text1"/>
        </w:rPr>
        <w:t xml:space="preserve"> the value that I will bring to the </w:t>
      </w:r>
      <w:r w:rsidR="00FE6D0D" w:rsidRPr="00413276">
        <w:rPr>
          <w:color w:val="000000" w:themeColor="text1"/>
        </w:rPr>
        <w:t>organisation</w:t>
      </w:r>
      <w:r w:rsidR="00B84F39" w:rsidRPr="00413276">
        <w:rPr>
          <w:color w:val="000000" w:themeColor="text1"/>
        </w:rPr>
        <w:t>,</w:t>
      </w:r>
      <w:r w:rsidRPr="00413276">
        <w:rPr>
          <w:color w:val="000000" w:themeColor="text1"/>
        </w:rPr>
        <w:t xml:space="preserve"> as well as how I align myself with the organi</w:t>
      </w:r>
      <w:r w:rsidR="00F35BE8" w:rsidRPr="00413276">
        <w:rPr>
          <w:color w:val="000000" w:themeColor="text1"/>
        </w:rPr>
        <w:t>s</w:t>
      </w:r>
      <w:r w:rsidRPr="00413276">
        <w:rPr>
          <w:color w:val="000000" w:themeColor="text1"/>
        </w:rPr>
        <w:t>ation's values</w:t>
      </w:r>
      <w:r w:rsidR="00720259" w:rsidRPr="00413276">
        <w:rPr>
          <w:color w:val="000000" w:themeColor="text1"/>
        </w:rPr>
        <w:t xml:space="preserve"> (Cote, 2024)</w:t>
      </w:r>
      <w:r w:rsidRPr="00413276">
        <w:rPr>
          <w:color w:val="000000" w:themeColor="text1"/>
        </w:rPr>
        <w:t>.</w:t>
      </w:r>
    </w:p>
    <w:p w14:paraId="17803373" w14:textId="4C2A99EC" w:rsidR="00637435" w:rsidRPr="00413276" w:rsidRDefault="00637435" w:rsidP="00637435">
      <w:pPr>
        <w:rPr>
          <w:color w:val="000000" w:themeColor="text1"/>
        </w:rPr>
      </w:pPr>
      <w:r w:rsidRPr="00413276">
        <w:rPr>
          <w:color w:val="000000" w:themeColor="text1"/>
        </w:rPr>
        <w:t>I know where I have been and what I've learned</w:t>
      </w:r>
      <w:r w:rsidR="0076450A" w:rsidRPr="00413276">
        <w:rPr>
          <w:color w:val="000000" w:themeColor="text1"/>
        </w:rPr>
        <w:t xml:space="preserve">. </w:t>
      </w:r>
      <w:r w:rsidRPr="00413276">
        <w:rPr>
          <w:color w:val="000000" w:themeColor="text1"/>
        </w:rPr>
        <w:t xml:space="preserve">I know I can be counted on to get to work, be flexible, and ready to go back to school. My academic program and experiences are developing my </w:t>
      </w:r>
      <w:r w:rsidR="0076450A" w:rsidRPr="00413276">
        <w:rPr>
          <w:color w:val="000000" w:themeColor="text1"/>
        </w:rPr>
        <w:t>problem-solving</w:t>
      </w:r>
      <w:r w:rsidRPr="00413276">
        <w:rPr>
          <w:color w:val="000000" w:themeColor="text1"/>
        </w:rPr>
        <w:t xml:space="preserve"> and communication skills. I aspire to work in the health care field because of the importance placed on collaborative work, empathy and professionalism. These are the essential characteristics that are needed for my aspirations of becoming a Highly Specialist Prosthetist in the NHS. In the areas of learning, I think that I am a strength because I am willing to learn and willing to do whatever I need to in order to accomplish my goals</w:t>
      </w:r>
      <w:r w:rsidR="00416F6D" w:rsidRPr="00413276">
        <w:rPr>
          <w:color w:val="000000" w:themeColor="text1"/>
        </w:rPr>
        <w:t xml:space="preserve"> (NHS England, 2026)</w:t>
      </w:r>
      <w:r w:rsidRPr="00413276">
        <w:rPr>
          <w:color w:val="000000" w:themeColor="text1"/>
        </w:rPr>
        <w:t>.</w:t>
      </w:r>
    </w:p>
    <w:p w14:paraId="2C427B93" w14:textId="4CEBEF89" w:rsidR="00637435" w:rsidRPr="00413276" w:rsidRDefault="008B48A3" w:rsidP="00637435">
      <w:pPr>
        <w:rPr>
          <w:color w:val="000000" w:themeColor="text1"/>
        </w:rPr>
      </w:pPr>
      <w:r w:rsidRPr="00413276">
        <w:rPr>
          <w:color w:val="000000" w:themeColor="text1"/>
        </w:rPr>
        <w:t>However</w:t>
      </w:r>
      <w:r w:rsidR="00637435" w:rsidRPr="00413276">
        <w:rPr>
          <w:color w:val="000000" w:themeColor="text1"/>
        </w:rPr>
        <w:t xml:space="preserve">, I do have aspects of my personal brand that need to be developed. I want to be more confident in the way I will communicate professionally and learn more on the job in a healthcare setting. In doing so, I will perform training sessions, look for relevant work experience, and work on my interpersonal skills. These areas will enable me to become a better candidate and </w:t>
      </w:r>
      <w:r w:rsidR="00761843" w:rsidRPr="00413276">
        <w:rPr>
          <w:color w:val="000000" w:themeColor="text1"/>
        </w:rPr>
        <w:t>qualify</w:t>
      </w:r>
      <w:r w:rsidR="00637435" w:rsidRPr="00413276">
        <w:rPr>
          <w:color w:val="000000" w:themeColor="text1"/>
        </w:rPr>
        <w:t xml:space="preserve"> for the role of a specialist in the field of healthcare</w:t>
      </w:r>
      <w:r w:rsidR="007E42FA" w:rsidRPr="00413276">
        <w:rPr>
          <w:color w:val="000000" w:themeColor="text1"/>
        </w:rPr>
        <w:t xml:space="preserve"> (Reuter-</w:t>
      </w:r>
      <w:proofErr w:type="spellStart"/>
      <w:r w:rsidR="007E42FA" w:rsidRPr="00413276">
        <w:rPr>
          <w:color w:val="000000" w:themeColor="text1"/>
        </w:rPr>
        <w:t>Sandquist</w:t>
      </w:r>
      <w:proofErr w:type="spellEnd"/>
      <w:r w:rsidR="007E42FA" w:rsidRPr="00413276">
        <w:rPr>
          <w:color w:val="000000" w:themeColor="text1"/>
        </w:rPr>
        <w:t xml:space="preserve">, </w:t>
      </w:r>
      <w:proofErr w:type="spellStart"/>
      <w:r w:rsidR="007E42FA" w:rsidRPr="00413276">
        <w:rPr>
          <w:color w:val="000000" w:themeColor="text1"/>
        </w:rPr>
        <w:t>Ernstmeyer</w:t>
      </w:r>
      <w:proofErr w:type="spellEnd"/>
      <w:r w:rsidR="007E42FA" w:rsidRPr="00413276">
        <w:rPr>
          <w:color w:val="000000" w:themeColor="text1"/>
        </w:rPr>
        <w:t xml:space="preserve"> and </w:t>
      </w:r>
      <w:proofErr w:type="spellStart"/>
      <w:r w:rsidR="007E42FA" w:rsidRPr="00413276">
        <w:rPr>
          <w:color w:val="000000" w:themeColor="text1"/>
        </w:rPr>
        <w:t>Christman</w:t>
      </w:r>
      <w:proofErr w:type="spellEnd"/>
      <w:r w:rsidR="007E42FA" w:rsidRPr="00413276">
        <w:rPr>
          <w:color w:val="000000" w:themeColor="text1"/>
        </w:rPr>
        <w:t>, 2022)</w:t>
      </w:r>
      <w:r w:rsidR="00637435" w:rsidRPr="00413276">
        <w:rPr>
          <w:color w:val="000000" w:themeColor="text1"/>
        </w:rPr>
        <w:t>.</w:t>
      </w:r>
    </w:p>
    <w:p w14:paraId="43430831" w14:textId="0DE02686" w:rsidR="003173B0" w:rsidRPr="00413276" w:rsidRDefault="00637435" w:rsidP="00637435">
      <w:pPr>
        <w:rPr>
          <w:color w:val="000000" w:themeColor="text1"/>
        </w:rPr>
      </w:pPr>
      <w:r w:rsidRPr="00413276">
        <w:rPr>
          <w:color w:val="000000" w:themeColor="text1"/>
        </w:rPr>
        <w:t>I will be more employable overall, and it will help me reach my future career objectives by creating and making my own brand. Doing this will allow me to build my skills and get the work experience necessary to be closer to my goal of becoming a Highly Specialist Prosthetist</w:t>
      </w:r>
      <w:r w:rsidR="004D1647" w:rsidRPr="00413276">
        <w:rPr>
          <w:color w:val="000000" w:themeColor="text1"/>
        </w:rPr>
        <w:t>.</w:t>
      </w:r>
    </w:p>
    <w:p w14:paraId="72F336CA" w14:textId="427417E2" w:rsidR="00D8169C" w:rsidRPr="00413276" w:rsidRDefault="00D8169C">
      <w:pPr>
        <w:spacing w:after="160" w:line="259" w:lineRule="auto"/>
        <w:jc w:val="left"/>
        <w:rPr>
          <w:color w:val="000000" w:themeColor="text1"/>
        </w:rPr>
      </w:pPr>
      <w:r w:rsidRPr="00413276">
        <w:rPr>
          <w:color w:val="000000" w:themeColor="text1"/>
        </w:rPr>
        <w:br w:type="page"/>
      </w:r>
    </w:p>
    <w:p w14:paraId="7FCA44CA" w14:textId="56A5A9EF" w:rsidR="00D8169C" w:rsidRPr="00413276" w:rsidRDefault="004A0394" w:rsidP="004A0394">
      <w:pPr>
        <w:pStyle w:val="Heading1"/>
        <w:rPr>
          <w:color w:val="000000" w:themeColor="text1"/>
        </w:rPr>
      </w:pPr>
      <w:bookmarkStart w:id="1" w:name="_Toc231187895"/>
      <w:r w:rsidRPr="00413276">
        <w:rPr>
          <w:color w:val="000000" w:themeColor="text1"/>
        </w:rPr>
        <w:t>Task 2 - Network Map and Rationale</w:t>
      </w:r>
      <w:bookmarkEnd w:id="1"/>
      <w:r w:rsidRPr="00413276">
        <w:rPr>
          <w:color w:val="000000" w:themeColor="text1"/>
        </w:rPr>
        <w:t xml:space="preserve"> </w:t>
      </w:r>
    </w:p>
    <w:p w14:paraId="3B77DC84" w14:textId="156DC8D6" w:rsidR="000D0AA7" w:rsidRPr="00413276" w:rsidRDefault="000D0AA7" w:rsidP="00245893">
      <w:pPr>
        <w:pStyle w:val="Heading2"/>
        <w:rPr>
          <w:color w:val="000000" w:themeColor="text1"/>
        </w:rPr>
      </w:pPr>
      <w:bookmarkStart w:id="2" w:name="_Toc231187896"/>
      <w:r w:rsidRPr="00413276">
        <w:rPr>
          <w:color w:val="000000" w:themeColor="text1"/>
        </w:rPr>
        <w:t xml:space="preserve">a) </w:t>
      </w:r>
      <w:r w:rsidR="00245893" w:rsidRPr="00413276">
        <w:rPr>
          <w:color w:val="000000" w:themeColor="text1"/>
        </w:rPr>
        <w:t>Network Map</w:t>
      </w:r>
      <w:bookmarkEnd w:id="2"/>
    </w:p>
    <w:p w14:paraId="2FBE7D54" w14:textId="43C6EBDF" w:rsidR="004C3568" w:rsidRPr="00413276" w:rsidRDefault="004D37F7" w:rsidP="004C3568">
      <w:pPr>
        <w:rPr>
          <w:color w:val="000000" w:themeColor="text1"/>
        </w:rPr>
      </w:pPr>
      <w:r w:rsidRPr="00413276">
        <w:rPr>
          <w:noProof/>
          <w:color w:val="000000" w:themeColor="text1"/>
        </w:rPr>
        <w:drawing>
          <wp:inline distT="0" distB="0" distL="0" distR="0" wp14:anchorId="4153B2B0" wp14:editId="560BEFA5">
            <wp:extent cx="5486400" cy="3200400"/>
            <wp:effectExtent l="0" t="0" r="1905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2C751AFB" w14:textId="67AAF94D" w:rsidR="00245893" w:rsidRPr="00413276" w:rsidRDefault="00245893" w:rsidP="00245893">
      <w:pPr>
        <w:pStyle w:val="Heading2"/>
        <w:rPr>
          <w:color w:val="000000" w:themeColor="text1"/>
        </w:rPr>
      </w:pPr>
      <w:r w:rsidRPr="00413276">
        <w:rPr>
          <w:color w:val="000000" w:themeColor="text1"/>
        </w:rPr>
        <w:t xml:space="preserve"> </w:t>
      </w:r>
      <w:bookmarkStart w:id="3" w:name="_Toc231187897"/>
      <w:r w:rsidR="00A0288A" w:rsidRPr="00413276">
        <w:rPr>
          <w:color w:val="000000" w:themeColor="text1"/>
        </w:rPr>
        <w:t>b) Supporting</w:t>
      </w:r>
      <w:r w:rsidR="00930040" w:rsidRPr="00413276">
        <w:rPr>
          <w:color w:val="000000" w:themeColor="text1"/>
        </w:rPr>
        <w:t xml:space="preserve"> Rationale</w:t>
      </w:r>
      <w:bookmarkEnd w:id="3"/>
    </w:p>
    <w:p w14:paraId="753B4261" w14:textId="46713BD0" w:rsidR="00F024C8" w:rsidRPr="00413276" w:rsidRDefault="00F024C8" w:rsidP="00F024C8">
      <w:pPr>
        <w:rPr>
          <w:color w:val="000000" w:themeColor="text1"/>
        </w:rPr>
      </w:pPr>
      <w:r w:rsidRPr="00413276">
        <w:rPr>
          <w:color w:val="000000" w:themeColor="text1"/>
        </w:rPr>
        <w:t>I have a mixture of close personal and professional relationships in my current network and am able to describe it as a hybrid network. The network encompasses people from family, close friends, colleagues, mentors, lecturers and community groups. These connections may provide some types of assistance, such as emotional encouragement, academic guidance, career guidance, and social interaction. A range of relationships enables me to gain differing viewpoints and opportunities to develop myself personally and professionally</w:t>
      </w:r>
      <w:r w:rsidR="003A5E6E" w:rsidRPr="00413276">
        <w:rPr>
          <w:color w:val="000000" w:themeColor="text1"/>
        </w:rPr>
        <w:t xml:space="preserve"> (</w:t>
      </w:r>
      <w:proofErr w:type="spellStart"/>
      <w:r w:rsidR="003A5E6E" w:rsidRPr="00413276">
        <w:rPr>
          <w:color w:val="000000" w:themeColor="text1"/>
        </w:rPr>
        <w:t>Oluwanifemi</w:t>
      </w:r>
      <w:proofErr w:type="spellEnd"/>
      <w:r w:rsidR="003A5E6E" w:rsidRPr="00413276">
        <w:rPr>
          <w:color w:val="000000" w:themeColor="text1"/>
        </w:rPr>
        <w:t>, 2023)</w:t>
      </w:r>
      <w:r w:rsidRPr="00413276">
        <w:rPr>
          <w:color w:val="000000" w:themeColor="text1"/>
        </w:rPr>
        <w:t>.</w:t>
      </w:r>
    </w:p>
    <w:p w14:paraId="7D6E707B" w14:textId="29CF9C60" w:rsidR="00F024C8" w:rsidRPr="00413276" w:rsidRDefault="00F024C8" w:rsidP="00F024C8">
      <w:pPr>
        <w:rPr>
          <w:color w:val="000000" w:themeColor="text1"/>
        </w:rPr>
      </w:pPr>
      <w:r w:rsidRPr="00413276">
        <w:rPr>
          <w:color w:val="000000" w:themeColor="text1"/>
        </w:rPr>
        <w:t xml:space="preserve">My good fortune with respect to my network is that there's lots of bonding social capital. </w:t>
      </w:r>
      <w:r w:rsidR="0083208D" w:rsidRPr="00413276">
        <w:rPr>
          <w:color w:val="000000" w:themeColor="text1"/>
        </w:rPr>
        <w:t>Several close family and friend relationships give</w:t>
      </w:r>
      <w:r w:rsidRPr="00413276">
        <w:rPr>
          <w:color w:val="000000" w:themeColor="text1"/>
        </w:rPr>
        <w:t xml:space="preserve"> emotional support and motivation. Additionally, I have built connections with social capital</w:t>
      </w:r>
      <w:r w:rsidR="0083208D" w:rsidRPr="00413276">
        <w:rPr>
          <w:color w:val="000000" w:themeColor="text1"/>
        </w:rPr>
        <w:t>,</w:t>
      </w:r>
      <w:r w:rsidRPr="00413276">
        <w:rPr>
          <w:color w:val="000000" w:themeColor="text1"/>
        </w:rPr>
        <w:t xml:space="preserve"> including lecturers, mentors, and others</w:t>
      </w:r>
      <w:r w:rsidR="0083208D" w:rsidRPr="00413276">
        <w:rPr>
          <w:color w:val="000000" w:themeColor="text1"/>
        </w:rPr>
        <w:t>,</w:t>
      </w:r>
      <w:r w:rsidRPr="00413276">
        <w:rPr>
          <w:color w:val="000000" w:themeColor="text1"/>
        </w:rPr>
        <w:t xml:space="preserve"> including Dr Sarah Jenkins, Lady Catherine, Dr Emma Wright and Peter </w:t>
      </w:r>
      <w:proofErr w:type="spellStart"/>
      <w:r w:rsidRPr="00413276">
        <w:rPr>
          <w:color w:val="000000" w:themeColor="text1"/>
        </w:rPr>
        <w:t>Iliff</w:t>
      </w:r>
      <w:proofErr w:type="spellEnd"/>
      <w:r w:rsidRPr="00413276">
        <w:rPr>
          <w:color w:val="000000" w:themeColor="text1"/>
        </w:rPr>
        <w:t>. These folks are able to provide direction, expertise and professional perspective.</w:t>
      </w:r>
    </w:p>
    <w:p w14:paraId="252ADDC2" w14:textId="572834B2" w:rsidR="00A56650" w:rsidRPr="00413276" w:rsidRDefault="00F024C8" w:rsidP="00F024C8">
      <w:pPr>
        <w:rPr>
          <w:color w:val="000000" w:themeColor="text1"/>
        </w:rPr>
      </w:pPr>
      <w:r w:rsidRPr="00413276">
        <w:rPr>
          <w:color w:val="000000" w:themeColor="text1"/>
        </w:rPr>
        <w:t xml:space="preserve">However, there are some problems in my network. I do have </w:t>
      </w:r>
      <w:r w:rsidR="0083208D" w:rsidRPr="00413276">
        <w:rPr>
          <w:color w:val="000000" w:themeColor="text1"/>
        </w:rPr>
        <w:t>many</w:t>
      </w:r>
      <w:r w:rsidRPr="00413276">
        <w:rPr>
          <w:color w:val="000000" w:themeColor="text1"/>
        </w:rPr>
        <w:t xml:space="preserve"> supportive relationships in place</w:t>
      </w:r>
      <w:r w:rsidR="00B960AA" w:rsidRPr="00413276">
        <w:rPr>
          <w:color w:val="000000" w:themeColor="text1"/>
        </w:rPr>
        <w:t>,</w:t>
      </w:r>
      <w:r w:rsidRPr="00413276">
        <w:rPr>
          <w:color w:val="000000" w:themeColor="text1"/>
        </w:rPr>
        <w:t xml:space="preserve"> but my bridging social capital is low. I have a small circle of friends and acquaintances from outside my immediate interests, from different </w:t>
      </w:r>
      <w:r w:rsidR="00B960AA" w:rsidRPr="00413276">
        <w:rPr>
          <w:color w:val="000000" w:themeColor="text1"/>
        </w:rPr>
        <w:t>industries, cultures,</w:t>
      </w:r>
      <w:r w:rsidRPr="00413276">
        <w:rPr>
          <w:color w:val="000000" w:themeColor="text1"/>
        </w:rPr>
        <w:t xml:space="preserve"> and </w:t>
      </w:r>
      <w:r w:rsidR="00B960AA" w:rsidRPr="00413276">
        <w:rPr>
          <w:color w:val="000000" w:themeColor="text1"/>
        </w:rPr>
        <w:t>professional</w:t>
      </w:r>
      <w:r w:rsidRPr="00413276">
        <w:rPr>
          <w:color w:val="000000" w:themeColor="text1"/>
        </w:rPr>
        <w:t xml:space="preserve"> backgrounds. This may restrict my experiences with new learning and perspectives</w:t>
      </w:r>
      <w:r w:rsidR="00B960AA" w:rsidRPr="00413276">
        <w:rPr>
          <w:color w:val="000000" w:themeColor="text1"/>
        </w:rPr>
        <w:t xml:space="preserve"> (</w:t>
      </w:r>
      <w:proofErr w:type="spellStart"/>
      <w:r w:rsidR="00B960AA" w:rsidRPr="00413276">
        <w:rPr>
          <w:color w:val="000000" w:themeColor="text1"/>
        </w:rPr>
        <w:t>Baria</w:t>
      </w:r>
      <w:proofErr w:type="spellEnd"/>
      <w:r w:rsidR="00B960AA" w:rsidRPr="00413276">
        <w:rPr>
          <w:color w:val="000000" w:themeColor="text1"/>
        </w:rPr>
        <w:t xml:space="preserve"> and Gomez, 2022)</w:t>
      </w:r>
      <w:r w:rsidRPr="00413276">
        <w:rPr>
          <w:color w:val="000000" w:themeColor="text1"/>
        </w:rPr>
        <w:t xml:space="preserve">. I wish to build up my network by increasing my links with healthcare professionals, industry professionals and professional organisations for </w:t>
      </w:r>
      <w:r w:rsidR="00FF0497" w:rsidRPr="00413276">
        <w:rPr>
          <w:color w:val="000000" w:themeColor="text1"/>
        </w:rPr>
        <w:t xml:space="preserve">my </w:t>
      </w:r>
      <w:r w:rsidRPr="00413276">
        <w:rPr>
          <w:color w:val="000000" w:themeColor="text1"/>
        </w:rPr>
        <w:t>future career. This will help to build up my social capital and allow me to create a career pathway towards a specialist role within healthcare</w:t>
      </w:r>
      <w:r w:rsidR="00107B37" w:rsidRPr="00413276">
        <w:rPr>
          <w:color w:val="000000" w:themeColor="text1"/>
        </w:rPr>
        <w:t xml:space="preserve"> (Wani, 2024)</w:t>
      </w:r>
      <w:r w:rsidR="00A56650" w:rsidRPr="00413276">
        <w:rPr>
          <w:color w:val="000000" w:themeColor="text1"/>
        </w:rPr>
        <w:t>.</w:t>
      </w:r>
    </w:p>
    <w:p w14:paraId="7D0A73C7" w14:textId="42A04274" w:rsidR="00512FFA" w:rsidRPr="00413276" w:rsidRDefault="00512FFA">
      <w:pPr>
        <w:spacing w:after="160" w:line="259" w:lineRule="auto"/>
        <w:jc w:val="left"/>
        <w:rPr>
          <w:color w:val="000000" w:themeColor="text1"/>
        </w:rPr>
      </w:pPr>
      <w:r w:rsidRPr="00413276">
        <w:rPr>
          <w:color w:val="000000" w:themeColor="text1"/>
        </w:rPr>
        <w:br w:type="page"/>
      </w:r>
    </w:p>
    <w:p w14:paraId="19222234" w14:textId="135D5AEB" w:rsidR="00797959" w:rsidRPr="00413276" w:rsidRDefault="00512FFA" w:rsidP="00512FFA">
      <w:pPr>
        <w:pStyle w:val="Heading1"/>
        <w:rPr>
          <w:color w:val="000000" w:themeColor="text1"/>
        </w:rPr>
      </w:pPr>
      <w:bookmarkStart w:id="4" w:name="_Toc231187898"/>
      <w:r w:rsidRPr="00413276">
        <w:rPr>
          <w:color w:val="000000" w:themeColor="text1"/>
        </w:rPr>
        <w:t>Task 3- Blog</w:t>
      </w:r>
      <w:bookmarkEnd w:id="4"/>
      <w:r w:rsidRPr="00413276">
        <w:rPr>
          <w:color w:val="000000" w:themeColor="text1"/>
        </w:rPr>
        <w:t xml:space="preserve"> </w:t>
      </w:r>
    </w:p>
    <w:p w14:paraId="76BE9F22" w14:textId="75E6286D" w:rsidR="00560111" w:rsidRPr="00413276" w:rsidRDefault="00560111" w:rsidP="00560111">
      <w:pPr>
        <w:pStyle w:val="Heading2"/>
        <w:rPr>
          <w:color w:val="000000" w:themeColor="text1"/>
          <w:lang w:val="en-US"/>
        </w:rPr>
      </w:pPr>
      <w:bookmarkStart w:id="5" w:name="_Toc231187899"/>
      <w:r w:rsidRPr="00413276">
        <w:rPr>
          <w:color w:val="000000" w:themeColor="text1"/>
          <w:lang w:val="en-US"/>
        </w:rPr>
        <w:t>Title</w:t>
      </w:r>
      <w:bookmarkEnd w:id="5"/>
    </w:p>
    <w:p w14:paraId="3D112D19" w14:textId="77777777" w:rsidR="005B4495" w:rsidRPr="00413276" w:rsidRDefault="005B4495" w:rsidP="005B4495">
      <w:pPr>
        <w:rPr>
          <w:color w:val="000000" w:themeColor="text1"/>
          <w:lang w:val="en-US"/>
        </w:rPr>
      </w:pPr>
      <w:r w:rsidRPr="00413276">
        <w:rPr>
          <w:color w:val="000000" w:themeColor="text1"/>
          <w:lang w:val="en-US"/>
        </w:rPr>
        <w:t>The need for additional support for young adults with mental health needs and/or mental disorders.</w:t>
      </w:r>
    </w:p>
    <w:p w14:paraId="56FBF18C" w14:textId="235BA27B" w:rsidR="005B4495" w:rsidRPr="00413276" w:rsidRDefault="005B4495" w:rsidP="009307EE">
      <w:pPr>
        <w:pStyle w:val="Heading2"/>
        <w:rPr>
          <w:color w:val="000000" w:themeColor="text1"/>
          <w:lang w:val="en-US"/>
        </w:rPr>
      </w:pPr>
      <w:bookmarkStart w:id="6" w:name="_Toc231187900"/>
      <w:r w:rsidRPr="00413276">
        <w:rPr>
          <w:color w:val="000000" w:themeColor="text1"/>
          <w:lang w:val="en-US"/>
        </w:rPr>
        <w:t>Target Audience</w:t>
      </w:r>
      <w:bookmarkEnd w:id="6"/>
    </w:p>
    <w:p w14:paraId="1A6E5D0E" w14:textId="77777777" w:rsidR="005B4495" w:rsidRPr="00413276" w:rsidRDefault="005B4495" w:rsidP="005B4495">
      <w:pPr>
        <w:rPr>
          <w:color w:val="000000" w:themeColor="text1"/>
          <w:lang w:val="en-US"/>
        </w:rPr>
      </w:pPr>
      <w:r w:rsidRPr="00413276">
        <w:rPr>
          <w:color w:val="000000" w:themeColor="text1"/>
          <w:lang w:val="en-US"/>
        </w:rPr>
        <w:t>Youth and college students</w:t>
      </w:r>
    </w:p>
    <w:p w14:paraId="16F4A9B8" w14:textId="77777777" w:rsidR="005B4495" w:rsidRPr="00413276" w:rsidRDefault="005B4495" w:rsidP="009307EE">
      <w:pPr>
        <w:pStyle w:val="Heading2"/>
        <w:rPr>
          <w:color w:val="000000" w:themeColor="text1"/>
          <w:lang w:val="en-US"/>
        </w:rPr>
      </w:pPr>
      <w:bookmarkStart w:id="7" w:name="_Toc231187901"/>
      <w:r w:rsidRPr="00413276">
        <w:rPr>
          <w:color w:val="000000" w:themeColor="text1"/>
          <w:lang w:val="en-US"/>
        </w:rPr>
        <w:t>Introduction</w:t>
      </w:r>
      <w:bookmarkEnd w:id="7"/>
    </w:p>
    <w:p w14:paraId="431FC432" w14:textId="38180DE5" w:rsidR="005B4495" w:rsidRPr="00413276" w:rsidRDefault="005B4495" w:rsidP="005B4495">
      <w:pPr>
        <w:rPr>
          <w:color w:val="000000" w:themeColor="text1"/>
          <w:lang w:val="en-US"/>
        </w:rPr>
      </w:pPr>
      <w:r w:rsidRPr="00413276">
        <w:rPr>
          <w:color w:val="000000" w:themeColor="text1"/>
          <w:lang w:val="en-US"/>
        </w:rPr>
        <w:t xml:space="preserve">One of the greatest concerns of young adults today is mental health. Many students and youth suffer from stress, anxiety, depression and other mental health problems in their education, work and life. Ensuring that young adults have access to appropriate mental health services for </w:t>
      </w:r>
      <w:r w:rsidR="009307EE" w:rsidRPr="00413276">
        <w:rPr>
          <w:color w:val="000000" w:themeColor="text1"/>
          <w:lang w:val="en-US"/>
        </w:rPr>
        <w:t>well-being</w:t>
      </w:r>
      <w:r w:rsidRPr="00413276">
        <w:rPr>
          <w:color w:val="000000" w:themeColor="text1"/>
          <w:lang w:val="en-US"/>
        </w:rPr>
        <w:t xml:space="preserve"> support and to help them reach their potential is critical.</w:t>
      </w:r>
    </w:p>
    <w:p w14:paraId="34B68F87" w14:textId="080F083B" w:rsidR="005B4495" w:rsidRPr="00413276" w:rsidRDefault="005B4495" w:rsidP="009307EE">
      <w:pPr>
        <w:pStyle w:val="Heading2"/>
        <w:rPr>
          <w:color w:val="000000" w:themeColor="text1"/>
          <w:lang w:val="en-US"/>
        </w:rPr>
      </w:pPr>
      <w:bookmarkStart w:id="8" w:name="_Toc231187902"/>
      <w:r w:rsidRPr="00413276">
        <w:rPr>
          <w:color w:val="000000" w:themeColor="text1"/>
          <w:lang w:val="en-US"/>
        </w:rPr>
        <w:t>Why Mental Health Matters</w:t>
      </w:r>
      <w:bookmarkEnd w:id="8"/>
    </w:p>
    <w:p w14:paraId="3731A785" w14:textId="248CB6A1" w:rsidR="005B4495" w:rsidRPr="00413276" w:rsidRDefault="005B4495" w:rsidP="005B4495">
      <w:pPr>
        <w:rPr>
          <w:color w:val="000000" w:themeColor="text1"/>
          <w:lang w:val="en-US"/>
        </w:rPr>
      </w:pPr>
      <w:r w:rsidRPr="00413276">
        <w:rPr>
          <w:color w:val="000000" w:themeColor="text1"/>
          <w:lang w:val="en-US"/>
        </w:rPr>
        <w:t>The transition to young adulthood is a time of much change and stress</w:t>
      </w:r>
      <w:r w:rsidR="007F345B" w:rsidRPr="00413276">
        <w:rPr>
          <w:color w:val="000000" w:themeColor="text1"/>
          <w:lang w:val="en-US"/>
        </w:rPr>
        <w:t xml:space="preserve"> (Rod et al., 2025)</w:t>
      </w:r>
      <w:r w:rsidRPr="00413276">
        <w:rPr>
          <w:color w:val="000000" w:themeColor="text1"/>
          <w:lang w:val="en-US"/>
        </w:rPr>
        <w:t xml:space="preserve">. In </w:t>
      </w:r>
      <w:r w:rsidR="00746873" w:rsidRPr="00413276">
        <w:rPr>
          <w:color w:val="000000" w:themeColor="text1"/>
          <w:lang w:val="en-US"/>
        </w:rPr>
        <w:t>fact,</w:t>
      </w:r>
      <w:r w:rsidRPr="00413276">
        <w:rPr>
          <w:color w:val="000000" w:themeColor="text1"/>
          <w:lang w:val="en-US"/>
        </w:rPr>
        <w:t xml:space="preserve"> there are lots of individuals who need to handle the school deadlines, monetary issues, social pressures and uncertainties regarding their future career. All of this can have detrimental impacts on mental health if appropriate support is not provided.</w:t>
      </w:r>
      <w:r w:rsidR="00F519D6" w:rsidRPr="00413276">
        <w:rPr>
          <w:color w:val="000000" w:themeColor="text1"/>
          <w:lang w:val="en-US"/>
        </w:rPr>
        <w:t xml:space="preserve"> </w:t>
      </w:r>
      <w:r w:rsidRPr="00413276">
        <w:rPr>
          <w:color w:val="000000" w:themeColor="text1"/>
          <w:lang w:val="en-US"/>
        </w:rPr>
        <w:t xml:space="preserve">Mental health services offer counselling, therapy, crisis support and wellbeing </w:t>
      </w:r>
      <w:proofErr w:type="spellStart"/>
      <w:r w:rsidRPr="00413276">
        <w:rPr>
          <w:color w:val="000000" w:themeColor="text1"/>
          <w:lang w:val="en-US"/>
        </w:rPr>
        <w:t>programmes</w:t>
      </w:r>
      <w:proofErr w:type="spellEnd"/>
      <w:r w:rsidRPr="00413276">
        <w:rPr>
          <w:color w:val="000000" w:themeColor="text1"/>
          <w:lang w:val="en-US"/>
        </w:rPr>
        <w:t xml:space="preserve"> to assist a person to deal with their difficulties. There has been a rise in the provision of mental health support provided in universities, Health and Community Services in recent years. However, there are still many young people who experience long wait times and difficulties in accessing the appropriate care</w:t>
      </w:r>
      <w:r w:rsidR="002246CB" w:rsidRPr="00413276">
        <w:rPr>
          <w:color w:val="000000" w:themeColor="text1"/>
          <w:lang w:val="en-US"/>
        </w:rPr>
        <w:t xml:space="preserve"> (Julian and Deighton, 2020)</w:t>
      </w:r>
      <w:r w:rsidRPr="00413276">
        <w:rPr>
          <w:color w:val="000000" w:themeColor="text1"/>
          <w:lang w:val="en-US"/>
        </w:rPr>
        <w:t>.</w:t>
      </w:r>
    </w:p>
    <w:p w14:paraId="06F47927" w14:textId="77777777" w:rsidR="005B4495" w:rsidRPr="00413276" w:rsidRDefault="005B4495" w:rsidP="00DD5099">
      <w:pPr>
        <w:pStyle w:val="Heading2"/>
        <w:rPr>
          <w:color w:val="000000" w:themeColor="text1"/>
          <w:lang w:val="en-US"/>
        </w:rPr>
      </w:pPr>
      <w:bookmarkStart w:id="9" w:name="_Toc231187903"/>
      <w:r w:rsidRPr="00413276">
        <w:rPr>
          <w:color w:val="000000" w:themeColor="text1"/>
          <w:lang w:val="en-US"/>
        </w:rPr>
        <w:t>Current Challenges</w:t>
      </w:r>
      <w:bookmarkEnd w:id="9"/>
    </w:p>
    <w:p w14:paraId="13198D9B" w14:textId="6CB72BF6" w:rsidR="005B4495" w:rsidRPr="00413276" w:rsidRDefault="005B4495" w:rsidP="005B4495">
      <w:pPr>
        <w:rPr>
          <w:color w:val="000000" w:themeColor="text1"/>
          <w:lang w:val="en-US"/>
        </w:rPr>
      </w:pPr>
      <w:r w:rsidRPr="00413276">
        <w:rPr>
          <w:color w:val="000000" w:themeColor="text1"/>
          <w:lang w:val="en-US"/>
        </w:rPr>
        <w:t>Although it has come a long way, there are some barriers to mental health service provision for young adults</w:t>
      </w:r>
      <w:r w:rsidR="005A6EDB" w:rsidRPr="00413276">
        <w:rPr>
          <w:color w:val="000000" w:themeColor="text1"/>
          <w:lang w:val="en-US"/>
        </w:rPr>
        <w:t>. Some of these include p</w:t>
      </w:r>
      <w:r w:rsidRPr="00413276">
        <w:rPr>
          <w:color w:val="000000" w:themeColor="text1"/>
          <w:lang w:val="en-US"/>
        </w:rPr>
        <w:t>oor knowledge of help available</w:t>
      </w:r>
      <w:r w:rsidR="005A6EDB" w:rsidRPr="00413276">
        <w:rPr>
          <w:color w:val="000000" w:themeColor="text1"/>
          <w:lang w:val="en-US"/>
        </w:rPr>
        <w:t>, r</w:t>
      </w:r>
      <w:r w:rsidRPr="00413276">
        <w:rPr>
          <w:color w:val="000000" w:themeColor="text1"/>
          <w:lang w:val="en-US"/>
        </w:rPr>
        <w:t>igidity towards mental health issues</w:t>
      </w:r>
      <w:r w:rsidR="005A6EDB" w:rsidRPr="00413276">
        <w:rPr>
          <w:color w:val="000000" w:themeColor="text1"/>
          <w:lang w:val="en-US"/>
        </w:rPr>
        <w:t>, l</w:t>
      </w:r>
      <w:r w:rsidRPr="00413276">
        <w:rPr>
          <w:color w:val="000000" w:themeColor="text1"/>
          <w:lang w:val="en-US"/>
        </w:rPr>
        <w:t>ack of trained Mental Health Workers.</w:t>
      </w:r>
      <w:r w:rsidR="009F13DE" w:rsidRPr="00413276">
        <w:rPr>
          <w:color w:val="000000" w:themeColor="text1"/>
          <w:lang w:val="en-US"/>
        </w:rPr>
        <w:t xml:space="preserve"> </w:t>
      </w:r>
      <w:r w:rsidRPr="00413276">
        <w:rPr>
          <w:color w:val="000000" w:themeColor="text1"/>
          <w:lang w:val="en-US"/>
        </w:rPr>
        <w:t>These difficulties can keep people from asking for assistance during times of need</w:t>
      </w:r>
      <w:r w:rsidR="009F13DE" w:rsidRPr="00413276">
        <w:rPr>
          <w:color w:val="000000" w:themeColor="text1"/>
          <w:lang w:val="en-US"/>
        </w:rPr>
        <w:t xml:space="preserve"> (Ibrahim et al., 2020)</w:t>
      </w:r>
      <w:r w:rsidRPr="00413276">
        <w:rPr>
          <w:color w:val="000000" w:themeColor="text1"/>
          <w:lang w:val="en-US"/>
        </w:rPr>
        <w:t xml:space="preserve">. Early intervention is crucial as it can help to </w:t>
      </w:r>
      <w:proofErr w:type="spellStart"/>
      <w:r w:rsidRPr="00413276">
        <w:rPr>
          <w:color w:val="000000" w:themeColor="text1"/>
          <w:lang w:val="en-US"/>
        </w:rPr>
        <w:t>minimi</w:t>
      </w:r>
      <w:r w:rsidR="00117B51" w:rsidRPr="00413276">
        <w:rPr>
          <w:color w:val="000000" w:themeColor="text1"/>
          <w:lang w:val="en-US"/>
        </w:rPr>
        <w:t>s</w:t>
      </w:r>
      <w:r w:rsidRPr="00413276">
        <w:rPr>
          <w:color w:val="000000" w:themeColor="text1"/>
          <w:lang w:val="en-US"/>
        </w:rPr>
        <w:t>e</w:t>
      </w:r>
      <w:proofErr w:type="spellEnd"/>
      <w:r w:rsidRPr="00413276">
        <w:rPr>
          <w:color w:val="000000" w:themeColor="text1"/>
          <w:lang w:val="en-US"/>
        </w:rPr>
        <w:t xml:space="preserve"> the impact of mental health issues.</w:t>
      </w:r>
    </w:p>
    <w:p w14:paraId="565A291B" w14:textId="77777777" w:rsidR="005B4495" w:rsidRPr="00413276" w:rsidRDefault="005B4495" w:rsidP="00A27862">
      <w:pPr>
        <w:pStyle w:val="Heading2"/>
        <w:rPr>
          <w:color w:val="000000" w:themeColor="text1"/>
          <w:lang w:val="en-US"/>
        </w:rPr>
      </w:pPr>
      <w:bookmarkStart w:id="10" w:name="_Toc231187904"/>
      <w:r w:rsidRPr="00413276">
        <w:rPr>
          <w:color w:val="000000" w:themeColor="text1"/>
          <w:lang w:val="en-US"/>
        </w:rPr>
        <w:t>Conclusion</w:t>
      </w:r>
      <w:bookmarkEnd w:id="10"/>
    </w:p>
    <w:p w14:paraId="3890583F" w14:textId="78A82E19" w:rsidR="00560111" w:rsidRPr="00413276" w:rsidRDefault="005B4495" w:rsidP="005B4495">
      <w:pPr>
        <w:rPr>
          <w:color w:val="000000" w:themeColor="text1"/>
          <w:lang w:val="en-US"/>
        </w:rPr>
      </w:pPr>
      <w:r w:rsidRPr="00413276">
        <w:rPr>
          <w:color w:val="000000" w:themeColor="text1"/>
          <w:lang w:val="en-US"/>
        </w:rPr>
        <w:t>Mental health services can be a crucial component in assisting young adults through the challenging times in their lives. There has been an increase</w:t>
      </w:r>
      <w:r w:rsidR="00A27862" w:rsidRPr="00413276">
        <w:rPr>
          <w:color w:val="000000" w:themeColor="text1"/>
          <w:lang w:val="en-US"/>
        </w:rPr>
        <w:t xml:space="preserve"> in demand</w:t>
      </w:r>
      <w:r w:rsidRPr="00413276">
        <w:rPr>
          <w:color w:val="000000" w:themeColor="text1"/>
          <w:lang w:val="en-US"/>
        </w:rPr>
        <w:t xml:space="preserve"> </w:t>
      </w:r>
      <w:r w:rsidR="00A27862" w:rsidRPr="00413276">
        <w:rPr>
          <w:color w:val="000000" w:themeColor="text1"/>
          <w:lang w:val="en-US"/>
        </w:rPr>
        <w:t>for</w:t>
      </w:r>
      <w:r w:rsidRPr="00413276">
        <w:rPr>
          <w:color w:val="000000" w:themeColor="text1"/>
          <w:lang w:val="en-US"/>
        </w:rPr>
        <w:t xml:space="preserve"> access to services</w:t>
      </w:r>
      <w:r w:rsidR="00A27862" w:rsidRPr="00413276">
        <w:rPr>
          <w:color w:val="000000" w:themeColor="text1"/>
          <w:lang w:val="en-US"/>
        </w:rPr>
        <w:t xml:space="preserve"> and</w:t>
      </w:r>
      <w:r w:rsidRPr="00413276">
        <w:rPr>
          <w:color w:val="000000" w:themeColor="text1"/>
          <w:lang w:val="en-US"/>
        </w:rPr>
        <w:t xml:space="preserve"> awareness</w:t>
      </w:r>
      <w:r w:rsidR="00A27862" w:rsidRPr="00413276">
        <w:rPr>
          <w:color w:val="000000" w:themeColor="text1"/>
          <w:lang w:val="en-US"/>
        </w:rPr>
        <w:t>.</w:t>
      </w:r>
      <w:r w:rsidRPr="00413276">
        <w:rPr>
          <w:color w:val="000000" w:themeColor="text1"/>
          <w:lang w:val="en-US"/>
        </w:rPr>
        <w:t xml:space="preserve"> </w:t>
      </w:r>
      <w:r w:rsidR="00A27862" w:rsidRPr="00413276">
        <w:rPr>
          <w:color w:val="000000" w:themeColor="text1"/>
          <w:lang w:val="en-US"/>
        </w:rPr>
        <w:t>Therefore</w:t>
      </w:r>
      <w:r w:rsidRPr="00413276">
        <w:rPr>
          <w:color w:val="000000" w:themeColor="text1"/>
          <w:lang w:val="en-US"/>
        </w:rPr>
        <w:t xml:space="preserve">, there is a need to increase funding and access to services. </w:t>
      </w:r>
      <w:r w:rsidR="0039593E" w:rsidRPr="00413276">
        <w:rPr>
          <w:color w:val="000000" w:themeColor="text1"/>
          <w:lang w:val="en-US"/>
        </w:rPr>
        <w:t>Young adults</w:t>
      </w:r>
      <w:r w:rsidRPr="00413276">
        <w:rPr>
          <w:color w:val="000000" w:themeColor="text1"/>
          <w:lang w:val="en-US"/>
        </w:rPr>
        <w:t xml:space="preserve"> should be given </w:t>
      </w:r>
      <w:r w:rsidR="00457D20" w:rsidRPr="00413276">
        <w:rPr>
          <w:color w:val="000000" w:themeColor="text1"/>
          <w:lang w:val="en-US"/>
        </w:rPr>
        <w:t xml:space="preserve">the </w:t>
      </w:r>
      <w:r w:rsidRPr="00413276">
        <w:rPr>
          <w:color w:val="000000" w:themeColor="text1"/>
          <w:lang w:val="en-US"/>
        </w:rPr>
        <w:t>means of seeking assistance when needed</w:t>
      </w:r>
      <w:r w:rsidR="00457D20" w:rsidRPr="00413276">
        <w:rPr>
          <w:color w:val="000000" w:themeColor="text1"/>
          <w:lang w:val="en-US"/>
        </w:rPr>
        <w:t xml:space="preserve">. </w:t>
      </w:r>
      <w:proofErr w:type="spellStart"/>
      <w:r w:rsidR="00457D20" w:rsidRPr="00413276">
        <w:rPr>
          <w:color w:val="000000" w:themeColor="text1"/>
          <w:lang w:val="en-US"/>
        </w:rPr>
        <w:t>Organisations</w:t>
      </w:r>
      <w:proofErr w:type="spellEnd"/>
      <w:r w:rsidRPr="00413276">
        <w:rPr>
          <w:color w:val="000000" w:themeColor="text1"/>
          <w:lang w:val="en-US"/>
        </w:rPr>
        <w:t xml:space="preserve"> should continue to do all they can to create spaces that support mental health and discuss mental health</w:t>
      </w:r>
      <w:r w:rsidR="00560111" w:rsidRPr="00413276">
        <w:rPr>
          <w:color w:val="000000" w:themeColor="text1"/>
          <w:lang w:val="en-US"/>
        </w:rPr>
        <w:t>.</w:t>
      </w:r>
      <w:r w:rsidR="00A74C3D" w:rsidRPr="00413276">
        <w:rPr>
          <w:color w:val="000000" w:themeColor="text1"/>
          <w:lang w:val="en-US"/>
        </w:rPr>
        <w:t xml:space="preserve"> </w:t>
      </w:r>
    </w:p>
    <w:p w14:paraId="12A3D786" w14:textId="328FEBD9" w:rsidR="00DE678A" w:rsidRPr="00413276" w:rsidRDefault="00DE678A">
      <w:pPr>
        <w:spacing w:after="160" w:line="259" w:lineRule="auto"/>
        <w:jc w:val="left"/>
        <w:rPr>
          <w:color w:val="000000" w:themeColor="text1"/>
          <w:lang w:val="en-US"/>
        </w:rPr>
      </w:pPr>
      <w:r w:rsidRPr="00413276">
        <w:rPr>
          <w:color w:val="000000" w:themeColor="text1"/>
          <w:lang w:val="en-US"/>
        </w:rPr>
        <w:br w:type="page"/>
      </w:r>
    </w:p>
    <w:p w14:paraId="5657B833" w14:textId="735C653B" w:rsidR="00DE678A" w:rsidRPr="00413276" w:rsidRDefault="00F107E5" w:rsidP="00F107E5">
      <w:pPr>
        <w:pStyle w:val="Heading1"/>
        <w:rPr>
          <w:color w:val="000000" w:themeColor="text1"/>
          <w:lang w:val="en-US"/>
        </w:rPr>
      </w:pPr>
      <w:bookmarkStart w:id="11" w:name="_Toc231187905"/>
      <w:r w:rsidRPr="00413276">
        <w:rPr>
          <w:color w:val="000000" w:themeColor="text1"/>
          <w:lang w:val="en-US"/>
        </w:rPr>
        <w:t>Task 4- NHS Equality, Diversity and Inclusion</w:t>
      </w:r>
      <w:bookmarkEnd w:id="11"/>
      <w:r w:rsidRPr="00413276">
        <w:rPr>
          <w:color w:val="000000" w:themeColor="text1"/>
          <w:lang w:val="en-US"/>
        </w:rPr>
        <w:t xml:space="preserve"> </w:t>
      </w:r>
    </w:p>
    <w:p w14:paraId="4B8F4C11" w14:textId="03358BBA" w:rsidR="00D71298" w:rsidRPr="00413276" w:rsidRDefault="00D71298" w:rsidP="00D71298">
      <w:pPr>
        <w:rPr>
          <w:b/>
          <w:bCs/>
          <w:color w:val="000000" w:themeColor="text1"/>
          <w:lang w:val="en-US"/>
        </w:rPr>
      </w:pPr>
      <w:r w:rsidRPr="00413276">
        <w:rPr>
          <w:b/>
          <w:bCs/>
          <w:color w:val="000000" w:themeColor="text1"/>
          <w:lang w:val="en-US"/>
        </w:rPr>
        <w:t xml:space="preserve">1. What is the primary goal of the </w:t>
      </w:r>
      <w:bookmarkStart w:id="12" w:name="_Hlk231183891"/>
      <w:r w:rsidR="00B023BC" w:rsidRPr="00413276">
        <w:rPr>
          <w:b/>
          <w:bCs/>
          <w:color w:val="000000" w:themeColor="text1"/>
          <w:lang w:val="en-US"/>
        </w:rPr>
        <w:t>NHS's</w:t>
      </w:r>
      <w:r w:rsidRPr="00413276">
        <w:rPr>
          <w:b/>
          <w:bCs/>
          <w:color w:val="000000" w:themeColor="text1"/>
          <w:lang w:val="en-US"/>
        </w:rPr>
        <w:t xml:space="preserve"> Equality, Diversity, and </w:t>
      </w:r>
      <w:r w:rsidR="00B023BC" w:rsidRPr="00413276">
        <w:rPr>
          <w:b/>
          <w:bCs/>
          <w:color w:val="000000" w:themeColor="text1"/>
          <w:lang w:val="en-US"/>
        </w:rPr>
        <w:t>Inclusion Improvement</w:t>
      </w:r>
      <w:r w:rsidRPr="00413276">
        <w:rPr>
          <w:b/>
          <w:bCs/>
          <w:color w:val="000000" w:themeColor="text1"/>
          <w:lang w:val="en-US"/>
        </w:rPr>
        <w:t xml:space="preserve"> Plan</w:t>
      </w:r>
      <w:bookmarkEnd w:id="12"/>
      <w:r w:rsidRPr="00413276">
        <w:rPr>
          <w:b/>
          <w:bCs/>
          <w:color w:val="000000" w:themeColor="text1"/>
          <w:lang w:val="en-US"/>
        </w:rPr>
        <w:t xml:space="preserve">? </w:t>
      </w:r>
    </w:p>
    <w:p w14:paraId="536603A0" w14:textId="68769878" w:rsidR="00D71298" w:rsidRPr="00413276" w:rsidRDefault="00605038" w:rsidP="00D71298">
      <w:pPr>
        <w:rPr>
          <w:color w:val="000000" w:themeColor="text1"/>
          <w:lang w:val="en-US"/>
        </w:rPr>
      </w:pPr>
      <w:r w:rsidRPr="00413276">
        <w:rPr>
          <w:color w:val="000000" w:themeColor="text1"/>
          <w:lang w:val="en-US"/>
        </w:rPr>
        <w:t xml:space="preserve">The primary goal of </w:t>
      </w:r>
      <w:r w:rsidR="009542A9" w:rsidRPr="00413276">
        <w:rPr>
          <w:color w:val="000000" w:themeColor="text1"/>
          <w:lang w:val="en-US"/>
        </w:rPr>
        <w:t xml:space="preserve">the </w:t>
      </w:r>
      <w:r w:rsidRPr="00413276">
        <w:rPr>
          <w:color w:val="000000" w:themeColor="text1"/>
          <w:lang w:val="en-US"/>
        </w:rPr>
        <w:t xml:space="preserve">NHS's </w:t>
      </w:r>
      <w:r w:rsidR="004A69EE" w:rsidRPr="00413276">
        <w:rPr>
          <w:color w:val="000000" w:themeColor="text1"/>
          <w:lang w:val="en-US"/>
        </w:rPr>
        <w:t>EDI</w:t>
      </w:r>
      <w:r w:rsidRPr="00413276">
        <w:rPr>
          <w:color w:val="000000" w:themeColor="text1"/>
          <w:lang w:val="en-US"/>
        </w:rPr>
        <w:t xml:space="preserve"> Plan is to eliminate prejudice, address discrimination, and enhance a sense of belonging for all staff</w:t>
      </w:r>
      <w:r w:rsidR="009542A9" w:rsidRPr="00413276">
        <w:rPr>
          <w:color w:val="000000" w:themeColor="text1"/>
          <w:lang w:val="en-US"/>
        </w:rPr>
        <w:t xml:space="preserve">. </w:t>
      </w:r>
      <w:r w:rsidR="00A8734D" w:rsidRPr="00413276">
        <w:rPr>
          <w:color w:val="000000" w:themeColor="text1"/>
          <w:lang w:val="en-US"/>
        </w:rPr>
        <w:t xml:space="preserve">They are trying to build a safe, modern, and </w:t>
      </w:r>
      <w:r w:rsidR="00B33D69" w:rsidRPr="00413276">
        <w:rPr>
          <w:color w:val="000000" w:themeColor="text1"/>
          <w:lang w:val="en-US"/>
        </w:rPr>
        <w:t xml:space="preserve">effective working environment that promotes </w:t>
      </w:r>
      <w:r w:rsidR="00535B30" w:rsidRPr="00413276">
        <w:rPr>
          <w:color w:val="000000" w:themeColor="text1"/>
          <w:lang w:val="en-US"/>
        </w:rPr>
        <w:t xml:space="preserve">efficiency, transparency, </w:t>
      </w:r>
      <w:r w:rsidR="00B01E69" w:rsidRPr="00413276">
        <w:rPr>
          <w:color w:val="000000" w:themeColor="text1"/>
          <w:lang w:val="en-US"/>
        </w:rPr>
        <w:t xml:space="preserve">and </w:t>
      </w:r>
      <w:r w:rsidR="007E219E" w:rsidRPr="00413276">
        <w:rPr>
          <w:color w:val="000000" w:themeColor="text1"/>
          <w:lang w:val="en-US"/>
        </w:rPr>
        <w:t>innovation.</w:t>
      </w:r>
      <w:r w:rsidR="00A60A26" w:rsidRPr="00413276">
        <w:rPr>
          <w:color w:val="000000" w:themeColor="text1"/>
          <w:lang w:val="en-US"/>
        </w:rPr>
        <w:t xml:space="preserve"> They are trying to build an inclusive culture to improve retention and service</w:t>
      </w:r>
      <w:r w:rsidR="00360963" w:rsidRPr="00413276">
        <w:rPr>
          <w:color w:val="000000" w:themeColor="text1"/>
          <w:lang w:val="en-US"/>
        </w:rPr>
        <w:t xml:space="preserve"> (NHS England, 2023)</w:t>
      </w:r>
      <w:r w:rsidR="00A60A26" w:rsidRPr="00413276">
        <w:rPr>
          <w:color w:val="000000" w:themeColor="text1"/>
          <w:lang w:val="en-US"/>
        </w:rPr>
        <w:t xml:space="preserve">. </w:t>
      </w:r>
    </w:p>
    <w:p w14:paraId="78506A99" w14:textId="5FAC504C" w:rsidR="00D71298" w:rsidRPr="00413276" w:rsidRDefault="00D71298" w:rsidP="00D71298">
      <w:pPr>
        <w:rPr>
          <w:b/>
          <w:bCs/>
          <w:color w:val="000000" w:themeColor="text1"/>
          <w:lang w:val="en-US"/>
        </w:rPr>
      </w:pPr>
      <w:r w:rsidRPr="00413276">
        <w:rPr>
          <w:b/>
          <w:bCs/>
          <w:color w:val="000000" w:themeColor="text1"/>
          <w:lang w:val="en-US"/>
        </w:rPr>
        <w:t xml:space="preserve">2. How does the NHS EDI Improvement Plan propose to tackle the gender pay gap? </w:t>
      </w:r>
    </w:p>
    <w:p w14:paraId="401656FC" w14:textId="0440B3F9" w:rsidR="00D71298" w:rsidRPr="00413276" w:rsidRDefault="00B97F2A" w:rsidP="00D71298">
      <w:pPr>
        <w:rPr>
          <w:color w:val="000000" w:themeColor="text1"/>
          <w:lang w:val="en-US"/>
        </w:rPr>
      </w:pPr>
      <w:r w:rsidRPr="00413276">
        <w:rPr>
          <w:color w:val="000000" w:themeColor="text1"/>
          <w:lang w:val="en-US"/>
        </w:rPr>
        <w:t xml:space="preserve">The </w:t>
      </w:r>
      <w:r w:rsidR="00B12F4C" w:rsidRPr="00413276">
        <w:rPr>
          <w:color w:val="000000" w:themeColor="text1"/>
          <w:lang w:val="en-US"/>
        </w:rPr>
        <w:t>NHS is trying to solve this issue by enforcing strict</w:t>
      </w:r>
      <w:r w:rsidR="006F5E7F" w:rsidRPr="00413276">
        <w:rPr>
          <w:color w:val="000000" w:themeColor="text1"/>
          <w:lang w:val="en-US"/>
        </w:rPr>
        <w:t xml:space="preserve"> measures</w:t>
      </w:r>
      <w:r w:rsidR="00B12F4C" w:rsidRPr="00413276">
        <w:rPr>
          <w:color w:val="000000" w:themeColor="text1"/>
          <w:lang w:val="en-US"/>
        </w:rPr>
        <w:t xml:space="preserve">, focusing on pay disparity analyses, </w:t>
      </w:r>
      <w:r w:rsidR="006F5E7F" w:rsidRPr="00413276">
        <w:rPr>
          <w:color w:val="000000" w:themeColor="text1"/>
          <w:lang w:val="en-US"/>
        </w:rPr>
        <w:t xml:space="preserve">taking data-driven action, </w:t>
      </w:r>
      <w:r w:rsidR="00B12F4C" w:rsidRPr="00413276">
        <w:rPr>
          <w:color w:val="000000" w:themeColor="text1"/>
          <w:lang w:val="en-US"/>
        </w:rPr>
        <w:t xml:space="preserve">and expanding </w:t>
      </w:r>
      <w:r w:rsidR="001F255C" w:rsidRPr="00413276">
        <w:rPr>
          <w:color w:val="000000" w:themeColor="text1"/>
          <w:lang w:val="en-US"/>
        </w:rPr>
        <w:t xml:space="preserve">the </w:t>
      </w:r>
      <w:r w:rsidR="00B12F4C" w:rsidRPr="00413276">
        <w:rPr>
          <w:color w:val="000000" w:themeColor="text1"/>
          <w:lang w:val="en-US"/>
        </w:rPr>
        <w:t>flexible working framework</w:t>
      </w:r>
      <w:r w:rsidR="00D522E8" w:rsidRPr="00413276">
        <w:rPr>
          <w:color w:val="000000" w:themeColor="text1"/>
          <w:lang w:val="en-US"/>
        </w:rPr>
        <w:t xml:space="preserve">. They have addressed </w:t>
      </w:r>
      <w:r w:rsidR="00ED1753" w:rsidRPr="00413276">
        <w:rPr>
          <w:color w:val="000000" w:themeColor="text1"/>
          <w:lang w:val="en-US"/>
        </w:rPr>
        <w:t xml:space="preserve">that male </w:t>
      </w:r>
      <w:r w:rsidR="00E61AE5" w:rsidRPr="00413276">
        <w:rPr>
          <w:color w:val="000000" w:themeColor="text1"/>
          <w:lang w:val="en-US"/>
        </w:rPr>
        <w:t>workers</w:t>
      </w:r>
      <w:r w:rsidR="00D522E8" w:rsidRPr="00413276">
        <w:rPr>
          <w:color w:val="000000" w:themeColor="text1"/>
          <w:lang w:val="en-US"/>
        </w:rPr>
        <w:t xml:space="preserve"> are paid 10.2 per cent more. Acknowledging this and </w:t>
      </w:r>
      <w:r w:rsidR="0039651D" w:rsidRPr="00413276">
        <w:rPr>
          <w:color w:val="000000" w:themeColor="text1"/>
          <w:lang w:val="en-US"/>
        </w:rPr>
        <w:t xml:space="preserve">following </w:t>
      </w:r>
      <w:r w:rsidR="00C81F7B" w:rsidRPr="00413276">
        <w:rPr>
          <w:color w:val="000000" w:themeColor="text1"/>
          <w:lang w:val="en-US"/>
        </w:rPr>
        <w:t xml:space="preserve">the </w:t>
      </w:r>
      <w:r w:rsidR="0039651D" w:rsidRPr="00413276">
        <w:rPr>
          <w:color w:val="000000" w:themeColor="text1"/>
          <w:lang w:val="en-US"/>
        </w:rPr>
        <w:t xml:space="preserve">Equality Act 2010, they are trying to </w:t>
      </w:r>
      <w:proofErr w:type="spellStart"/>
      <w:r w:rsidR="0039651D" w:rsidRPr="00413276">
        <w:rPr>
          <w:color w:val="000000" w:themeColor="text1"/>
          <w:lang w:val="en-US"/>
        </w:rPr>
        <w:t>minimise</w:t>
      </w:r>
      <w:proofErr w:type="spellEnd"/>
      <w:r w:rsidR="0039651D" w:rsidRPr="00413276">
        <w:rPr>
          <w:color w:val="000000" w:themeColor="text1"/>
          <w:lang w:val="en-US"/>
        </w:rPr>
        <w:t xml:space="preserve"> the gap and </w:t>
      </w:r>
      <w:proofErr w:type="spellStart"/>
      <w:r w:rsidR="00C81F7B" w:rsidRPr="00413276">
        <w:rPr>
          <w:color w:val="000000" w:themeColor="text1"/>
          <w:lang w:val="en-US"/>
        </w:rPr>
        <w:t>maximise</w:t>
      </w:r>
      <w:proofErr w:type="spellEnd"/>
      <w:r w:rsidR="00C81F7B" w:rsidRPr="00413276">
        <w:rPr>
          <w:color w:val="000000" w:themeColor="text1"/>
          <w:lang w:val="en-US"/>
        </w:rPr>
        <w:t xml:space="preserve"> equality</w:t>
      </w:r>
      <w:r w:rsidR="0000476F" w:rsidRPr="00413276">
        <w:rPr>
          <w:color w:val="000000" w:themeColor="text1"/>
          <w:lang w:val="en-US"/>
        </w:rPr>
        <w:t xml:space="preserve"> (NHS Employers, 2019)</w:t>
      </w:r>
      <w:r w:rsidR="0039651D" w:rsidRPr="00413276">
        <w:rPr>
          <w:color w:val="000000" w:themeColor="text1"/>
          <w:lang w:val="en-US"/>
        </w:rPr>
        <w:t xml:space="preserve">. </w:t>
      </w:r>
    </w:p>
    <w:p w14:paraId="76E5CCE1" w14:textId="671CDCAD" w:rsidR="00D71298" w:rsidRPr="00413276" w:rsidRDefault="00D71298" w:rsidP="00D71298">
      <w:pPr>
        <w:rPr>
          <w:b/>
          <w:bCs/>
          <w:color w:val="000000" w:themeColor="text1"/>
          <w:lang w:val="en-US"/>
        </w:rPr>
      </w:pPr>
      <w:r w:rsidRPr="00413276">
        <w:rPr>
          <w:b/>
          <w:bCs/>
          <w:color w:val="000000" w:themeColor="text1"/>
          <w:lang w:val="en-US"/>
        </w:rPr>
        <w:t xml:space="preserve">3. What is meant by the term ‘intersectionality’ as used in the NHS EDI Improvement Plan? </w:t>
      </w:r>
    </w:p>
    <w:p w14:paraId="68F1BF68" w14:textId="4997FDB7" w:rsidR="00D71298" w:rsidRPr="00413276" w:rsidRDefault="008924A7" w:rsidP="00D71298">
      <w:pPr>
        <w:rPr>
          <w:color w:val="000000" w:themeColor="text1"/>
          <w:lang w:val="en-US"/>
        </w:rPr>
      </w:pPr>
      <w:r w:rsidRPr="00413276">
        <w:rPr>
          <w:color w:val="000000" w:themeColor="text1"/>
          <w:lang w:val="en-US"/>
        </w:rPr>
        <w:t>The term ‘intersectionality’ is a way in which multiple forms of inequality or oppression, such as racism, sexism, classism, ableism, heterosexism, and more, can create different modes of discrimination or disadvantage</w:t>
      </w:r>
      <w:r w:rsidR="007F1D78" w:rsidRPr="00413276">
        <w:rPr>
          <w:color w:val="000000" w:themeColor="text1"/>
          <w:lang w:val="en-US"/>
        </w:rPr>
        <w:t xml:space="preserve">. In simple words, it </w:t>
      </w:r>
      <w:proofErr w:type="spellStart"/>
      <w:r w:rsidR="00FF5296" w:rsidRPr="00413276">
        <w:rPr>
          <w:color w:val="000000" w:themeColor="text1"/>
          <w:lang w:val="en-US"/>
        </w:rPr>
        <w:t>recognises</w:t>
      </w:r>
      <w:proofErr w:type="spellEnd"/>
      <w:r w:rsidR="007F1D78" w:rsidRPr="00413276">
        <w:rPr>
          <w:color w:val="000000" w:themeColor="text1"/>
          <w:lang w:val="en-US"/>
        </w:rPr>
        <w:t xml:space="preserve"> </w:t>
      </w:r>
      <w:r w:rsidR="00E678E3" w:rsidRPr="00413276">
        <w:rPr>
          <w:color w:val="000000" w:themeColor="text1"/>
          <w:lang w:val="en-US"/>
        </w:rPr>
        <w:t xml:space="preserve">individual challenges and needs. As a result, </w:t>
      </w:r>
      <w:r w:rsidR="00022A71" w:rsidRPr="00413276">
        <w:rPr>
          <w:color w:val="000000" w:themeColor="text1"/>
          <w:lang w:val="en-US"/>
        </w:rPr>
        <w:t xml:space="preserve">the support for a black </w:t>
      </w:r>
      <w:r w:rsidR="00FF5296" w:rsidRPr="00413276">
        <w:rPr>
          <w:color w:val="000000" w:themeColor="text1"/>
          <w:lang w:val="en-US"/>
        </w:rPr>
        <w:t>woman</w:t>
      </w:r>
      <w:r w:rsidR="00022A71" w:rsidRPr="00413276">
        <w:rPr>
          <w:color w:val="000000" w:themeColor="text1"/>
          <w:lang w:val="en-US"/>
        </w:rPr>
        <w:t xml:space="preserve"> and the support for a white </w:t>
      </w:r>
      <w:r w:rsidR="00FF5296" w:rsidRPr="00413276">
        <w:rPr>
          <w:color w:val="000000" w:themeColor="text1"/>
          <w:lang w:val="en-US"/>
        </w:rPr>
        <w:t>woman</w:t>
      </w:r>
      <w:r w:rsidR="00022A71" w:rsidRPr="00413276">
        <w:rPr>
          <w:color w:val="000000" w:themeColor="text1"/>
          <w:lang w:val="en-US"/>
        </w:rPr>
        <w:t xml:space="preserve"> may fundamentally vary depending on </w:t>
      </w:r>
      <w:r w:rsidR="00AC41A3" w:rsidRPr="00413276">
        <w:rPr>
          <w:color w:val="000000" w:themeColor="text1"/>
          <w:lang w:val="en-US"/>
        </w:rPr>
        <w:t>several factors</w:t>
      </w:r>
      <w:r w:rsidR="00FF5296" w:rsidRPr="00413276">
        <w:rPr>
          <w:color w:val="000000" w:themeColor="text1"/>
          <w:lang w:val="en-US"/>
        </w:rPr>
        <w:t xml:space="preserve"> (NHS Library, 2016)</w:t>
      </w:r>
      <w:r w:rsidR="00AC41A3" w:rsidRPr="00413276">
        <w:rPr>
          <w:color w:val="000000" w:themeColor="text1"/>
          <w:lang w:val="en-US"/>
        </w:rPr>
        <w:t xml:space="preserve">. </w:t>
      </w:r>
    </w:p>
    <w:p w14:paraId="13A16BEE" w14:textId="78539501" w:rsidR="00D71298" w:rsidRPr="00413276" w:rsidRDefault="00D71298" w:rsidP="00D71298">
      <w:pPr>
        <w:rPr>
          <w:b/>
          <w:bCs/>
          <w:color w:val="000000" w:themeColor="text1"/>
          <w:lang w:val="en-US"/>
        </w:rPr>
      </w:pPr>
      <w:r w:rsidRPr="00413276">
        <w:rPr>
          <w:b/>
          <w:bCs/>
          <w:color w:val="000000" w:themeColor="text1"/>
          <w:lang w:val="en-US"/>
        </w:rPr>
        <w:t xml:space="preserve">4. Why is it important for the NHS to create a psychologically safe work environment? </w:t>
      </w:r>
    </w:p>
    <w:p w14:paraId="32B639A4" w14:textId="4BF83F1A" w:rsidR="00D71298" w:rsidRPr="00413276" w:rsidRDefault="00C83D33" w:rsidP="00D71298">
      <w:pPr>
        <w:rPr>
          <w:color w:val="000000" w:themeColor="text1"/>
          <w:lang w:val="en-US"/>
        </w:rPr>
      </w:pPr>
      <w:r w:rsidRPr="00413276">
        <w:rPr>
          <w:color w:val="000000" w:themeColor="text1"/>
          <w:lang w:val="en-US"/>
        </w:rPr>
        <w:t xml:space="preserve">The </w:t>
      </w:r>
      <w:r w:rsidR="00ED21C4" w:rsidRPr="00413276">
        <w:rPr>
          <w:color w:val="000000" w:themeColor="text1"/>
          <w:lang w:val="en-US"/>
        </w:rPr>
        <w:t xml:space="preserve">NHS is </w:t>
      </w:r>
      <w:r w:rsidR="00EA2DC8" w:rsidRPr="00413276">
        <w:rPr>
          <w:color w:val="000000" w:themeColor="text1"/>
          <w:lang w:val="en-US"/>
        </w:rPr>
        <w:t xml:space="preserve">a </w:t>
      </w:r>
      <w:r w:rsidR="0037584A" w:rsidRPr="00413276">
        <w:rPr>
          <w:color w:val="000000" w:themeColor="text1"/>
          <w:lang w:val="en-US"/>
        </w:rPr>
        <w:t>well-known</w:t>
      </w:r>
      <w:r w:rsidR="00EA2DC8" w:rsidRPr="00413276">
        <w:rPr>
          <w:color w:val="000000" w:themeColor="text1"/>
          <w:lang w:val="en-US"/>
        </w:rPr>
        <w:t xml:space="preserve"> service </w:t>
      </w:r>
      <w:r w:rsidR="0037584A" w:rsidRPr="00413276">
        <w:rPr>
          <w:color w:val="000000" w:themeColor="text1"/>
          <w:lang w:val="en-US"/>
        </w:rPr>
        <w:t>provider</w:t>
      </w:r>
      <w:r w:rsidR="00EA2DC8" w:rsidRPr="00413276">
        <w:rPr>
          <w:color w:val="000000" w:themeColor="text1"/>
          <w:lang w:val="en-US"/>
        </w:rPr>
        <w:t xml:space="preserve">. Therefore, </w:t>
      </w:r>
      <w:r w:rsidR="0037584A" w:rsidRPr="00413276">
        <w:rPr>
          <w:color w:val="000000" w:themeColor="text1"/>
          <w:lang w:val="en-US"/>
        </w:rPr>
        <w:t>they need to ensure</w:t>
      </w:r>
      <w:r w:rsidR="00EA2DC8" w:rsidRPr="00413276">
        <w:rPr>
          <w:color w:val="000000" w:themeColor="text1"/>
          <w:lang w:val="en-US"/>
        </w:rPr>
        <w:t xml:space="preserve"> exceptional patient care, prevent staff burnout, and retain valuable healthcare professionals</w:t>
      </w:r>
      <w:r w:rsidR="0037584A" w:rsidRPr="00413276">
        <w:rPr>
          <w:color w:val="000000" w:themeColor="text1"/>
          <w:lang w:val="en-US"/>
        </w:rPr>
        <w:t>. That is why they need to create a psychologically safe work environment</w:t>
      </w:r>
      <w:r w:rsidR="005B4CFB" w:rsidRPr="00413276">
        <w:rPr>
          <w:color w:val="000000" w:themeColor="text1"/>
          <w:lang w:val="en-US"/>
        </w:rPr>
        <w:t xml:space="preserve"> (</w:t>
      </w:r>
      <w:proofErr w:type="spellStart"/>
      <w:r w:rsidR="005B4CFB" w:rsidRPr="00413276">
        <w:rPr>
          <w:color w:val="000000" w:themeColor="text1"/>
          <w:lang w:val="en-US"/>
        </w:rPr>
        <w:t>Bamforth</w:t>
      </w:r>
      <w:proofErr w:type="spellEnd"/>
      <w:r w:rsidR="005B4CFB" w:rsidRPr="00413276">
        <w:rPr>
          <w:color w:val="000000" w:themeColor="text1"/>
          <w:lang w:val="en-US"/>
        </w:rPr>
        <w:t xml:space="preserve"> et al., 2023).</w:t>
      </w:r>
      <w:r w:rsidR="0037584A" w:rsidRPr="00413276">
        <w:rPr>
          <w:color w:val="000000" w:themeColor="text1"/>
          <w:lang w:val="en-US"/>
        </w:rPr>
        <w:t xml:space="preserve"> </w:t>
      </w:r>
    </w:p>
    <w:p w14:paraId="64DD621F" w14:textId="102F276D" w:rsidR="00D71298" w:rsidRPr="00413276" w:rsidRDefault="00D71298" w:rsidP="00D71298">
      <w:pPr>
        <w:rPr>
          <w:b/>
          <w:bCs/>
          <w:color w:val="000000" w:themeColor="text1"/>
          <w:lang w:val="en-US"/>
        </w:rPr>
      </w:pPr>
      <w:r w:rsidRPr="00413276">
        <w:rPr>
          <w:b/>
          <w:bCs/>
          <w:color w:val="000000" w:themeColor="text1"/>
          <w:lang w:val="en-US"/>
        </w:rPr>
        <w:t xml:space="preserve">5. How does the NHS EDI Improvement Plan suggest improving the experience of internationally recruited staff? </w:t>
      </w:r>
    </w:p>
    <w:p w14:paraId="1C0A235E" w14:textId="45E3F976" w:rsidR="00D71298" w:rsidRPr="00413276" w:rsidRDefault="00106DBA" w:rsidP="00D71298">
      <w:pPr>
        <w:rPr>
          <w:color w:val="000000" w:themeColor="text1"/>
          <w:lang w:val="en-US"/>
        </w:rPr>
      </w:pPr>
      <w:r w:rsidRPr="00413276">
        <w:rPr>
          <w:color w:val="000000" w:themeColor="text1"/>
          <w:lang w:val="en-US"/>
        </w:rPr>
        <w:t xml:space="preserve">They ensure this by comprehensive pre-employment support, robust onboarding, inclusive leadership, and </w:t>
      </w:r>
      <w:r w:rsidR="00BC717E" w:rsidRPr="00413276">
        <w:rPr>
          <w:color w:val="000000" w:themeColor="text1"/>
          <w:lang w:val="en-US"/>
        </w:rPr>
        <w:t xml:space="preserve">an </w:t>
      </w:r>
      <w:r w:rsidRPr="00413276">
        <w:rPr>
          <w:color w:val="000000" w:themeColor="text1"/>
          <w:lang w:val="en-US"/>
        </w:rPr>
        <w:t>equitable career development plan</w:t>
      </w:r>
      <w:r w:rsidR="00483232" w:rsidRPr="00413276">
        <w:rPr>
          <w:color w:val="000000" w:themeColor="text1"/>
          <w:lang w:val="en-US"/>
        </w:rPr>
        <w:t xml:space="preserve"> (NHS Employers, 2023)</w:t>
      </w:r>
      <w:r w:rsidRPr="00413276">
        <w:rPr>
          <w:color w:val="000000" w:themeColor="text1"/>
          <w:lang w:val="en-US"/>
        </w:rPr>
        <w:t xml:space="preserve">. </w:t>
      </w:r>
    </w:p>
    <w:p w14:paraId="4BFB9A66" w14:textId="77777777" w:rsidR="00D71298" w:rsidRPr="00413276" w:rsidRDefault="00D71298" w:rsidP="00D71298">
      <w:pPr>
        <w:rPr>
          <w:color w:val="000000" w:themeColor="text1"/>
          <w:lang w:val="en-US"/>
        </w:rPr>
      </w:pPr>
      <w:r w:rsidRPr="00413276">
        <w:rPr>
          <w:color w:val="000000" w:themeColor="text1"/>
          <w:lang w:val="en-US"/>
        </w:rPr>
        <w:t xml:space="preserve">5 </w:t>
      </w:r>
    </w:p>
    <w:p w14:paraId="7240F4E2" w14:textId="50D55942" w:rsidR="00D71298" w:rsidRPr="00413276" w:rsidRDefault="00D71298" w:rsidP="00D71298">
      <w:pPr>
        <w:rPr>
          <w:b/>
          <w:bCs/>
          <w:color w:val="000000" w:themeColor="text1"/>
          <w:lang w:val="en-US"/>
        </w:rPr>
      </w:pPr>
      <w:r w:rsidRPr="00413276">
        <w:rPr>
          <w:b/>
          <w:bCs/>
          <w:color w:val="000000" w:themeColor="text1"/>
          <w:lang w:val="en-US"/>
        </w:rPr>
        <w:t xml:space="preserve">6. What role does leadership play in advancing EDI objectives according to the NHS Improvement Plan? </w:t>
      </w:r>
    </w:p>
    <w:p w14:paraId="40FF847A" w14:textId="2996C0FC" w:rsidR="00D71298" w:rsidRPr="00413276" w:rsidRDefault="007808F9" w:rsidP="00D71298">
      <w:pPr>
        <w:rPr>
          <w:color w:val="000000" w:themeColor="text1"/>
          <w:lang w:val="en-US"/>
        </w:rPr>
      </w:pPr>
      <w:r w:rsidRPr="00413276">
        <w:rPr>
          <w:color w:val="000000" w:themeColor="text1"/>
          <w:lang w:val="en-US"/>
        </w:rPr>
        <w:t xml:space="preserve">Leadership plays a </w:t>
      </w:r>
      <w:r w:rsidR="0039347D" w:rsidRPr="00413276">
        <w:rPr>
          <w:color w:val="000000" w:themeColor="text1"/>
          <w:lang w:val="en-US"/>
        </w:rPr>
        <w:t>crucial</w:t>
      </w:r>
      <w:r w:rsidRPr="00413276">
        <w:rPr>
          <w:color w:val="000000" w:themeColor="text1"/>
          <w:lang w:val="en-US"/>
        </w:rPr>
        <w:t xml:space="preserve"> role in advancing the EDI objectives according to </w:t>
      </w:r>
      <w:r w:rsidR="0039347D" w:rsidRPr="00413276">
        <w:rPr>
          <w:color w:val="000000" w:themeColor="text1"/>
          <w:lang w:val="en-US"/>
        </w:rPr>
        <w:t xml:space="preserve">the </w:t>
      </w:r>
      <w:r w:rsidRPr="00413276">
        <w:rPr>
          <w:color w:val="000000" w:themeColor="text1"/>
          <w:lang w:val="en-US"/>
        </w:rPr>
        <w:t xml:space="preserve">NHS </w:t>
      </w:r>
      <w:r w:rsidR="0039347D" w:rsidRPr="00413276">
        <w:rPr>
          <w:color w:val="000000" w:themeColor="text1"/>
          <w:lang w:val="en-US"/>
        </w:rPr>
        <w:t>Improvement</w:t>
      </w:r>
      <w:r w:rsidRPr="00413276">
        <w:rPr>
          <w:color w:val="000000" w:themeColor="text1"/>
          <w:lang w:val="en-US"/>
        </w:rPr>
        <w:t xml:space="preserve"> Plan. They ensure accountability, set culture, </w:t>
      </w:r>
      <w:r w:rsidR="0039347D" w:rsidRPr="00413276">
        <w:rPr>
          <w:color w:val="000000" w:themeColor="text1"/>
          <w:lang w:val="en-US"/>
        </w:rPr>
        <w:t>eradicate</w:t>
      </w:r>
      <w:r w:rsidR="007721BF" w:rsidRPr="00413276">
        <w:rPr>
          <w:color w:val="000000" w:themeColor="text1"/>
          <w:lang w:val="en-US"/>
        </w:rPr>
        <w:t xml:space="preserve"> discrimination, </w:t>
      </w:r>
      <w:r w:rsidR="001B1823" w:rsidRPr="00413276">
        <w:rPr>
          <w:color w:val="000000" w:themeColor="text1"/>
          <w:lang w:val="en-US"/>
        </w:rPr>
        <w:t>and ensure fairness</w:t>
      </w:r>
      <w:r w:rsidR="002324A5" w:rsidRPr="00413276">
        <w:rPr>
          <w:color w:val="000000" w:themeColor="text1"/>
          <w:lang w:val="en-US"/>
        </w:rPr>
        <w:t xml:space="preserve"> (The NHS Alliance, 2021)</w:t>
      </w:r>
      <w:r w:rsidR="001B1823" w:rsidRPr="00413276">
        <w:rPr>
          <w:color w:val="000000" w:themeColor="text1"/>
          <w:lang w:val="en-US"/>
        </w:rPr>
        <w:t xml:space="preserve">. </w:t>
      </w:r>
    </w:p>
    <w:p w14:paraId="3DD170F2" w14:textId="54306586" w:rsidR="00D71298" w:rsidRPr="00413276" w:rsidRDefault="00D71298" w:rsidP="00D71298">
      <w:pPr>
        <w:rPr>
          <w:b/>
          <w:bCs/>
          <w:color w:val="000000" w:themeColor="text1"/>
          <w:lang w:val="en-US"/>
        </w:rPr>
      </w:pPr>
      <w:r w:rsidRPr="00413276">
        <w:rPr>
          <w:b/>
          <w:bCs/>
          <w:color w:val="000000" w:themeColor="text1"/>
          <w:lang w:val="en-US"/>
        </w:rPr>
        <w:t xml:space="preserve">7. Identify one way the NHS EDI Improvement Plan aims to reduce health inequalities within the workforce. </w:t>
      </w:r>
    </w:p>
    <w:p w14:paraId="26E6CD01" w14:textId="00D4B25B" w:rsidR="00D71298" w:rsidRPr="00413276" w:rsidRDefault="00B94C20" w:rsidP="00D71298">
      <w:pPr>
        <w:rPr>
          <w:color w:val="000000" w:themeColor="text1"/>
          <w:lang w:val="en-US"/>
        </w:rPr>
      </w:pPr>
      <w:r w:rsidRPr="00413276">
        <w:rPr>
          <w:color w:val="000000" w:themeColor="text1"/>
          <w:lang w:val="en-US"/>
        </w:rPr>
        <w:t xml:space="preserve">There are several approaches they are taking to overcome health inequalities. </w:t>
      </w:r>
      <w:r w:rsidR="00177977" w:rsidRPr="00413276">
        <w:rPr>
          <w:color w:val="000000" w:themeColor="text1"/>
          <w:lang w:val="en-US"/>
        </w:rPr>
        <w:t>B</w:t>
      </w:r>
      <w:r w:rsidRPr="00413276">
        <w:rPr>
          <w:color w:val="000000" w:themeColor="text1"/>
          <w:lang w:val="en-US"/>
        </w:rPr>
        <w:t xml:space="preserve">y directly requiring NHS </w:t>
      </w:r>
      <w:proofErr w:type="spellStart"/>
      <w:r w:rsidRPr="00413276">
        <w:rPr>
          <w:color w:val="000000" w:themeColor="text1"/>
          <w:lang w:val="en-US"/>
        </w:rPr>
        <w:t>organisations</w:t>
      </w:r>
      <w:proofErr w:type="spellEnd"/>
      <w:r w:rsidRPr="00413276">
        <w:rPr>
          <w:color w:val="000000" w:themeColor="text1"/>
          <w:lang w:val="en-US"/>
        </w:rPr>
        <w:t xml:space="preserve"> to develop and implement targeted improvement plans to address health inequalities</w:t>
      </w:r>
      <w:r w:rsidR="007C203D" w:rsidRPr="00413276">
        <w:rPr>
          <w:color w:val="000000" w:themeColor="text1"/>
          <w:lang w:val="en-US"/>
        </w:rPr>
        <w:t xml:space="preserve">, they are trying to solve this issue. </w:t>
      </w:r>
      <w:r w:rsidR="002E5E4E" w:rsidRPr="00413276">
        <w:rPr>
          <w:color w:val="000000" w:themeColor="text1"/>
          <w:lang w:val="en-US"/>
        </w:rPr>
        <w:t>It is one of the main strategies they are following now</w:t>
      </w:r>
      <w:r w:rsidR="00783BF7" w:rsidRPr="00413276">
        <w:rPr>
          <w:color w:val="000000" w:themeColor="text1"/>
          <w:lang w:val="en-US"/>
        </w:rPr>
        <w:t xml:space="preserve"> (Ford et al., 2021)</w:t>
      </w:r>
      <w:r w:rsidR="002E5E4E" w:rsidRPr="00413276">
        <w:rPr>
          <w:color w:val="000000" w:themeColor="text1"/>
          <w:lang w:val="en-US"/>
        </w:rPr>
        <w:t xml:space="preserve">. </w:t>
      </w:r>
    </w:p>
    <w:p w14:paraId="40327381" w14:textId="49B6334F" w:rsidR="00D71298" w:rsidRPr="00413276" w:rsidRDefault="00D71298" w:rsidP="00D71298">
      <w:pPr>
        <w:rPr>
          <w:b/>
          <w:bCs/>
          <w:color w:val="000000" w:themeColor="text1"/>
          <w:lang w:val="en-US"/>
        </w:rPr>
      </w:pPr>
      <w:r w:rsidRPr="00413276">
        <w:rPr>
          <w:b/>
          <w:bCs/>
          <w:color w:val="000000" w:themeColor="text1"/>
          <w:lang w:val="en-US"/>
        </w:rPr>
        <w:t xml:space="preserve">8. Why does the NHS EDI Improvement Plan </w:t>
      </w:r>
      <w:proofErr w:type="spellStart"/>
      <w:r w:rsidRPr="00413276">
        <w:rPr>
          <w:b/>
          <w:bCs/>
          <w:color w:val="000000" w:themeColor="text1"/>
          <w:lang w:val="en-US"/>
        </w:rPr>
        <w:t>emphasise</w:t>
      </w:r>
      <w:proofErr w:type="spellEnd"/>
      <w:r w:rsidRPr="00413276">
        <w:rPr>
          <w:b/>
          <w:bCs/>
          <w:color w:val="000000" w:themeColor="text1"/>
          <w:lang w:val="en-US"/>
        </w:rPr>
        <w:t xml:space="preserve"> the importance of collecting and </w:t>
      </w:r>
      <w:proofErr w:type="spellStart"/>
      <w:r w:rsidRPr="00413276">
        <w:rPr>
          <w:b/>
          <w:bCs/>
          <w:color w:val="000000" w:themeColor="text1"/>
          <w:lang w:val="en-US"/>
        </w:rPr>
        <w:t>analysing</w:t>
      </w:r>
      <w:proofErr w:type="spellEnd"/>
      <w:r w:rsidRPr="00413276">
        <w:rPr>
          <w:b/>
          <w:bCs/>
          <w:color w:val="000000" w:themeColor="text1"/>
          <w:lang w:val="en-US"/>
        </w:rPr>
        <w:t xml:space="preserve"> data on protected characteristics? </w:t>
      </w:r>
    </w:p>
    <w:p w14:paraId="6A85E66A" w14:textId="3241BAFE" w:rsidR="00D71298" w:rsidRPr="00413276" w:rsidRDefault="006A3201" w:rsidP="00D71298">
      <w:pPr>
        <w:rPr>
          <w:color w:val="000000" w:themeColor="text1"/>
          <w:lang w:val="en-US"/>
        </w:rPr>
      </w:pPr>
      <w:r w:rsidRPr="00413276">
        <w:rPr>
          <w:color w:val="000000" w:themeColor="text1"/>
          <w:lang w:val="en-US"/>
        </w:rPr>
        <w:t>They do this to identify workplace disparities, track the impact of targeted interventions, and hold NHS leaders accountable for improving staff experience</w:t>
      </w:r>
      <w:r w:rsidR="00E63FE8" w:rsidRPr="00413276">
        <w:rPr>
          <w:color w:val="000000" w:themeColor="text1"/>
          <w:lang w:val="en-US"/>
        </w:rPr>
        <w:t xml:space="preserve"> (NHS England, 2023b)</w:t>
      </w:r>
      <w:r w:rsidR="003822FB" w:rsidRPr="00413276">
        <w:rPr>
          <w:color w:val="000000" w:themeColor="text1"/>
          <w:lang w:val="en-US"/>
        </w:rPr>
        <w:t xml:space="preserve">. </w:t>
      </w:r>
    </w:p>
    <w:p w14:paraId="5497F981" w14:textId="357373AC" w:rsidR="00D71298" w:rsidRPr="00413276" w:rsidRDefault="00D71298" w:rsidP="00D71298">
      <w:pPr>
        <w:rPr>
          <w:b/>
          <w:bCs/>
          <w:color w:val="000000" w:themeColor="text1"/>
          <w:lang w:val="en-US"/>
        </w:rPr>
      </w:pPr>
      <w:r w:rsidRPr="00413276">
        <w:rPr>
          <w:b/>
          <w:bCs/>
          <w:color w:val="000000" w:themeColor="text1"/>
          <w:lang w:val="en-US"/>
        </w:rPr>
        <w:t xml:space="preserve">9. Explain how flexible working policies can contribute to equality and inclusion in the NHS workforce. </w:t>
      </w:r>
    </w:p>
    <w:p w14:paraId="654BBEC0" w14:textId="061CF90B" w:rsidR="00D71298" w:rsidRPr="00413276" w:rsidRDefault="002D6C95" w:rsidP="00D71298">
      <w:pPr>
        <w:rPr>
          <w:color w:val="000000" w:themeColor="text1"/>
          <w:lang w:val="en-US"/>
        </w:rPr>
      </w:pPr>
      <w:r w:rsidRPr="00413276">
        <w:rPr>
          <w:color w:val="000000" w:themeColor="text1"/>
          <w:lang w:val="en-US"/>
        </w:rPr>
        <w:t xml:space="preserve">It can contribute in several ways. For instance, it can </w:t>
      </w:r>
      <w:r w:rsidR="00A047E3" w:rsidRPr="00413276">
        <w:rPr>
          <w:color w:val="000000" w:themeColor="text1"/>
          <w:lang w:val="en-US"/>
        </w:rPr>
        <w:t>improve</w:t>
      </w:r>
      <w:r w:rsidRPr="00413276">
        <w:rPr>
          <w:color w:val="000000" w:themeColor="text1"/>
          <w:lang w:val="en-US"/>
        </w:rPr>
        <w:t xml:space="preserve"> </w:t>
      </w:r>
      <w:r w:rsidR="00F51713" w:rsidRPr="00413276">
        <w:rPr>
          <w:color w:val="000000" w:themeColor="text1"/>
          <w:lang w:val="en-US"/>
        </w:rPr>
        <w:t>well-being</w:t>
      </w:r>
      <w:r w:rsidRPr="00413276">
        <w:rPr>
          <w:color w:val="000000" w:themeColor="text1"/>
          <w:lang w:val="en-US"/>
        </w:rPr>
        <w:t xml:space="preserve">, </w:t>
      </w:r>
      <w:r w:rsidR="00F51713" w:rsidRPr="00413276">
        <w:rPr>
          <w:color w:val="000000" w:themeColor="text1"/>
          <w:lang w:val="en-US"/>
        </w:rPr>
        <w:t>reduce</w:t>
      </w:r>
      <w:r w:rsidRPr="00413276">
        <w:rPr>
          <w:color w:val="000000" w:themeColor="text1"/>
          <w:lang w:val="en-US"/>
        </w:rPr>
        <w:t xml:space="preserve"> burnout, </w:t>
      </w:r>
      <w:r w:rsidR="00F51713" w:rsidRPr="00413276">
        <w:rPr>
          <w:color w:val="000000" w:themeColor="text1"/>
          <w:lang w:val="en-US"/>
        </w:rPr>
        <w:t>promote</w:t>
      </w:r>
      <w:r w:rsidRPr="00413276">
        <w:rPr>
          <w:color w:val="000000" w:themeColor="text1"/>
          <w:lang w:val="en-US"/>
        </w:rPr>
        <w:t xml:space="preserve"> fairer progression, </w:t>
      </w:r>
      <w:r w:rsidR="00F51713" w:rsidRPr="00413276">
        <w:rPr>
          <w:color w:val="000000" w:themeColor="text1"/>
          <w:lang w:val="en-US"/>
        </w:rPr>
        <w:t>support</w:t>
      </w:r>
      <w:r w:rsidR="00A047E3" w:rsidRPr="00413276">
        <w:rPr>
          <w:color w:val="000000" w:themeColor="text1"/>
          <w:lang w:val="en-US"/>
        </w:rPr>
        <w:t xml:space="preserve"> a multigenerational workforce, and </w:t>
      </w:r>
      <w:r w:rsidR="00F51713" w:rsidRPr="00413276">
        <w:rPr>
          <w:color w:val="000000" w:themeColor="text1"/>
          <w:lang w:val="en-US"/>
        </w:rPr>
        <w:t>much</w:t>
      </w:r>
      <w:r w:rsidR="00A047E3" w:rsidRPr="00413276">
        <w:rPr>
          <w:color w:val="000000" w:themeColor="text1"/>
          <w:lang w:val="en-US"/>
        </w:rPr>
        <w:t xml:space="preserve"> more</w:t>
      </w:r>
      <w:r w:rsidR="001E3857" w:rsidRPr="00413276">
        <w:rPr>
          <w:color w:val="000000" w:themeColor="text1"/>
          <w:lang w:val="en-US"/>
        </w:rPr>
        <w:t xml:space="preserve"> (Cohen et al., 2023)</w:t>
      </w:r>
      <w:r w:rsidR="00A047E3" w:rsidRPr="00413276">
        <w:rPr>
          <w:color w:val="000000" w:themeColor="text1"/>
          <w:lang w:val="en-US"/>
        </w:rPr>
        <w:t xml:space="preserve">. </w:t>
      </w:r>
    </w:p>
    <w:p w14:paraId="5EAB4BBB" w14:textId="37ADC7A2" w:rsidR="00D71298" w:rsidRPr="00413276" w:rsidRDefault="00D71298" w:rsidP="00D71298">
      <w:pPr>
        <w:rPr>
          <w:b/>
          <w:bCs/>
          <w:color w:val="000000" w:themeColor="text1"/>
          <w:lang w:val="en-US"/>
        </w:rPr>
      </w:pPr>
      <w:r w:rsidRPr="00413276">
        <w:rPr>
          <w:b/>
          <w:bCs/>
          <w:color w:val="000000" w:themeColor="text1"/>
          <w:lang w:val="en-US"/>
        </w:rPr>
        <w:t xml:space="preserve">10. What is one strategy mentioned in the NHS EDI Improvement Plan to combat bullying and harassment in the workplace? </w:t>
      </w:r>
    </w:p>
    <w:p w14:paraId="41270BDF" w14:textId="77C1587C" w:rsidR="00D71298" w:rsidRPr="00413276" w:rsidRDefault="00674CB7" w:rsidP="00010397">
      <w:pPr>
        <w:rPr>
          <w:color w:val="000000" w:themeColor="text1"/>
          <w:lang w:val="en-US"/>
        </w:rPr>
      </w:pPr>
      <w:r w:rsidRPr="00413276">
        <w:rPr>
          <w:color w:val="000000" w:themeColor="text1"/>
          <w:lang w:val="en-US"/>
        </w:rPr>
        <w:t>P</w:t>
      </w:r>
      <w:r w:rsidR="00010397" w:rsidRPr="00413276">
        <w:rPr>
          <w:color w:val="000000" w:themeColor="text1"/>
          <w:lang w:val="en-US"/>
        </w:rPr>
        <w:t xml:space="preserve">roviding comprehensive psychological support and </w:t>
      </w:r>
      <w:r w:rsidR="0062381F" w:rsidRPr="00413276">
        <w:rPr>
          <w:color w:val="000000" w:themeColor="text1"/>
          <w:lang w:val="en-US"/>
        </w:rPr>
        <w:t>counselling</w:t>
      </w:r>
      <w:r w:rsidR="00010397" w:rsidRPr="00413276">
        <w:rPr>
          <w:color w:val="000000" w:themeColor="text1"/>
          <w:lang w:val="en-US"/>
        </w:rPr>
        <w:t xml:space="preserve"> for all individuals who report being victims of these behaviors are the key policies maintained by the NHS EDI Improvement Plan to combat bullying and harassment in the workplace</w:t>
      </w:r>
      <w:r w:rsidR="00E350C8" w:rsidRPr="00413276">
        <w:rPr>
          <w:color w:val="000000" w:themeColor="text1"/>
          <w:lang w:val="en-US"/>
        </w:rPr>
        <w:t xml:space="preserve"> (NHS England, 2026)</w:t>
      </w:r>
      <w:r w:rsidR="00010397" w:rsidRPr="00413276">
        <w:rPr>
          <w:color w:val="000000" w:themeColor="text1"/>
          <w:lang w:val="en-US"/>
        </w:rPr>
        <w:t>.</w:t>
      </w:r>
      <w:r w:rsidR="00D71298" w:rsidRPr="00413276">
        <w:rPr>
          <w:color w:val="000000" w:themeColor="text1"/>
          <w:lang w:val="en-US"/>
        </w:rPr>
        <w:br w:type="page"/>
      </w:r>
    </w:p>
    <w:p w14:paraId="50A3B853" w14:textId="77777777" w:rsidR="00BC62C3" w:rsidRPr="00413276" w:rsidRDefault="00D71298" w:rsidP="00BC62C3">
      <w:pPr>
        <w:pStyle w:val="Heading1"/>
        <w:rPr>
          <w:color w:val="000000" w:themeColor="text1"/>
          <w:lang w:val="en-US"/>
        </w:rPr>
      </w:pPr>
      <w:bookmarkStart w:id="13" w:name="_Toc231187906"/>
      <w:r w:rsidRPr="00413276">
        <w:rPr>
          <w:color w:val="000000" w:themeColor="text1"/>
          <w:lang w:val="en-US"/>
        </w:rPr>
        <w:t>Task 5- A Letter to Myself</w:t>
      </w:r>
      <w:bookmarkEnd w:id="13"/>
    </w:p>
    <w:p w14:paraId="51F2D649" w14:textId="77777777" w:rsidR="00BC62C3" w:rsidRPr="00413276" w:rsidRDefault="00D71298" w:rsidP="00BC62C3">
      <w:pPr>
        <w:rPr>
          <w:color w:val="000000" w:themeColor="text1"/>
          <w:lang w:val="en-US"/>
        </w:rPr>
      </w:pPr>
      <w:r w:rsidRPr="00413276">
        <w:rPr>
          <w:color w:val="000000" w:themeColor="text1"/>
          <w:lang w:val="en-US"/>
        </w:rPr>
        <w:t xml:space="preserve"> </w:t>
      </w:r>
      <w:r w:rsidR="00BC62C3" w:rsidRPr="00413276">
        <w:rPr>
          <w:color w:val="000000" w:themeColor="text1"/>
          <w:lang w:val="en-US"/>
        </w:rPr>
        <w:t>Dear Younger Me,</w:t>
      </w:r>
    </w:p>
    <w:p w14:paraId="5FBCFC35" w14:textId="1538B062" w:rsidR="00B44EDF" w:rsidRPr="00413276" w:rsidRDefault="00B44EDF" w:rsidP="00B44EDF">
      <w:pPr>
        <w:rPr>
          <w:color w:val="000000" w:themeColor="text1"/>
          <w:lang w:val="en-US"/>
        </w:rPr>
      </w:pPr>
      <w:r w:rsidRPr="00413276">
        <w:rPr>
          <w:color w:val="000000" w:themeColor="text1"/>
          <w:lang w:val="en-US"/>
        </w:rPr>
        <w:t xml:space="preserve">I write to you in this letter when you had not yet reached your decision regarding the pressure, uncertainty, </w:t>
      </w:r>
      <w:r w:rsidR="00C2357B" w:rsidRPr="00413276">
        <w:rPr>
          <w:color w:val="000000" w:themeColor="text1"/>
          <w:lang w:val="en-US"/>
        </w:rPr>
        <w:t xml:space="preserve">and </w:t>
      </w:r>
      <w:r w:rsidRPr="00413276">
        <w:rPr>
          <w:color w:val="000000" w:themeColor="text1"/>
          <w:lang w:val="en-US"/>
        </w:rPr>
        <w:t>self-doubt. At times</w:t>
      </w:r>
      <w:r w:rsidR="00C2357B" w:rsidRPr="00413276">
        <w:rPr>
          <w:color w:val="000000" w:themeColor="text1"/>
          <w:lang w:val="en-US"/>
        </w:rPr>
        <w:t>,</w:t>
      </w:r>
      <w:r w:rsidRPr="00413276">
        <w:rPr>
          <w:color w:val="000000" w:themeColor="text1"/>
          <w:lang w:val="en-US"/>
        </w:rPr>
        <w:t xml:space="preserve"> you had questions about </w:t>
      </w:r>
      <w:r w:rsidR="00C2357B" w:rsidRPr="00413276">
        <w:rPr>
          <w:color w:val="000000" w:themeColor="text1"/>
          <w:lang w:val="en-US"/>
        </w:rPr>
        <w:t>my</w:t>
      </w:r>
      <w:r w:rsidRPr="00413276">
        <w:rPr>
          <w:color w:val="000000" w:themeColor="text1"/>
          <w:lang w:val="en-US"/>
        </w:rPr>
        <w:t xml:space="preserve"> future, faced challenges and felt </w:t>
      </w:r>
      <w:r w:rsidR="00C2357B" w:rsidRPr="00413276">
        <w:rPr>
          <w:color w:val="000000" w:themeColor="text1"/>
          <w:lang w:val="en-US"/>
        </w:rPr>
        <w:t>I was</w:t>
      </w:r>
      <w:r w:rsidRPr="00413276">
        <w:rPr>
          <w:color w:val="000000" w:themeColor="text1"/>
          <w:lang w:val="en-US"/>
        </w:rPr>
        <w:t xml:space="preserve"> not close to </w:t>
      </w:r>
      <w:r w:rsidR="00C2357B" w:rsidRPr="00413276">
        <w:rPr>
          <w:color w:val="000000" w:themeColor="text1"/>
          <w:lang w:val="en-US"/>
        </w:rPr>
        <w:t>my</w:t>
      </w:r>
      <w:r w:rsidRPr="00413276">
        <w:rPr>
          <w:color w:val="000000" w:themeColor="text1"/>
          <w:lang w:val="en-US"/>
        </w:rPr>
        <w:t xml:space="preserve"> objectives. Looking back now</w:t>
      </w:r>
      <w:r w:rsidR="00C2357B" w:rsidRPr="00413276">
        <w:rPr>
          <w:color w:val="000000" w:themeColor="text1"/>
          <w:lang w:val="en-US"/>
        </w:rPr>
        <w:t>,</w:t>
      </w:r>
      <w:r w:rsidRPr="00413276">
        <w:rPr>
          <w:color w:val="000000" w:themeColor="text1"/>
          <w:lang w:val="en-US"/>
        </w:rPr>
        <w:t xml:space="preserve"> I </w:t>
      </w:r>
      <w:proofErr w:type="spellStart"/>
      <w:r w:rsidR="00C2357B" w:rsidRPr="00413276">
        <w:rPr>
          <w:color w:val="000000" w:themeColor="text1"/>
          <w:lang w:val="en-US"/>
        </w:rPr>
        <w:t>realise</w:t>
      </w:r>
      <w:proofErr w:type="spellEnd"/>
      <w:r w:rsidRPr="00413276">
        <w:rPr>
          <w:color w:val="000000" w:themeColor="text1"/>
          <w:lang w:val="en-US"/>
        </w:rPr>
        <w:t xml:space="preserve"> that </w:t>
      </w:r>
      <w:r w:rsidR="00C2357B" w:rsidRPr="00413276">
        <w:rPr>
          <w:color w:val="000000" w:themeColor="text1"/>
          <w:lang w:val="en-US"/>
        </w:rPr>
        <w:t>I was</w:t>
      </w:r>
      <w:r w:rsidRPr="00413276">
        <w:rPr>
          <w:color w:val="000000" w:themeColor="text1"/>
          <w:lang w:val="en-US"/>
        </w:rPr>
        <w:t xml:space="preserve">n't as healthy as </w:t>
      </w:r>
      <w:r w:rsidR="00C2357B" w:rsidRPr="00413276">
        <w:rPr>
          <w:color w:val="000000" w:themeColor="text1"/>
          <w:lang w:val="en-US"/>
        </w:rPr>
        <w:t>I</w:t>
      </w:r>
      <w:r w:rsidRPr="00413276">
        <w:rPr>
          <w:color w:val="000000" w:themeColor="text1"/>
          <w:lang w:val="en-US"/>
        </w:rPr>
        <w:t xml:space="preserve"> could have been, because </w:t>
      </w:r>
      <w:r w:rsidR="00C2357B" w:rsidRPr="00413276">
        <w:rPr>
          <w:color w:val="000000" w:themeColor="text1"/>
          <w:lang w:val="en-US"/>
        </w:rPr>
        <w:t>I was</w:t>
      </w:r>
      <w:r w:rsidRPr="00413276">
        <w:rPr>
          <w:color w:val="000000" w:themeColor="text1"/>
          <w:lang w:val="en-US"/>
        </w:rPr>
        <w:t xml:space="preserve"> so very busy with the challenges in </w:t>
      </w:r>
      <w:r w:rsidR="00C2357B" w:rsidRPr="00413276">
        <w:rPr>
          <w:color w:val="000000" w:themeColor="text1"/>
          <w:lang w:val="en-US"/>
        </w:rPr>
        <w:t>my</w:t>
      </w:r>
      <w:r w:rsidRPr="00413276">
        <w:rPr>
          <w:color w:val="000000" w:themeColor="text1"/>
          <w:lang w:val="en-US"/>
        </w:rPr>
        <w:t xml:space="preserve"> life.</w:t>
      </w:r>
    </w:p>
    <w:p w14:paraId="7024675A" w14:textId="2A02CF0F" w:rsidR="00B44EDF" w:rsidRPr="00413276" w:rsidRDefault="00B44EDF" w:rsidP="00B44EDF">
      <w:pPr>
        <w:rPr>
          <w:color w:val="000000" w:themeColor="text1"/>
          <w:lang w:val="en-US"/>
        </w:rPr>
      </w:pPr>
      <w:r w:rsidRPr="00413276">
        <w:rPr>
          <w:color w:val="000000" w:themeColor="text1"/>
          <w:lang w:val="en-US"/>
        </w:rPr>
        <w:t xml:space="preserve">I've learned a tremendous </w:t>
      </w:r>
      <w:r w:rsidR="00C2357B" w:rsidRPr="00413276">
        <w:rPr>
          <w:color w:val="000000" w:themeColor="text1"/>
          <w:lang w:val="en-US"/>
        </w:rPr>
        <w:t>number</w:t>
      </w:r>
      <w:r w:rsidRPr="00413276">
        <w:rPr>
          <w:color w:val="000000" w:themeColor="text1"/>
          <w:lang w:val="en-US"/>
        </w:rPr>
        <w:t xml:space="preserve"> of lessons, but one of the most important is the importance of emotional intelligence. At that </w:t>
      </w:r>
      <w:r w:rsidR="00C2357B" w:rsidRPr="00413276">
        <w:rPr>
          <w:color w:val="000000" w:themeColor="text1"/>
          <w:lang w:val="en-US"/>
        </w:rPr>
        <w:t>time,</w:t>
      </w:r>
      <w:r w:rsidRPr="00413276">
        <w:rPr>
          <w:color w:val="000000" w:themeColor="text1"/>
          <w:lang w:val="en-US"/>
        </w:rPr>
        <w:t xml:space="preserve"> </w:t>
      </w:r>
      <w:r w:rsidR="00C2357B" w:rsidRPr="00413276">
        <w:rPr>
          <w:color w:val="000000" w:themeColor="text1"/>
          <w:lang w:val="en-US"/>
        </w:rPr>
        <w:t xml:space="preserve">I </w:t>
      </w:r>
      <w:r w:rsidRPr="00413276">
        <w:rPr>
          <w:color w:val="000000" w:themeColor="text1"/>
          <w:lang w:val="en-US"/>
        </w:rPr>
        <w:t xml:space="preserve">disregarded </w:t>
      </w:r>
      <w:r w:rsidR="00C2357B" w:rsidRPr="00413276">
        <w:rPr>
          <w:color w:val="000000" w:themeColor="text1"/>
          <w:lang w:val="en-US"/>
        </w:rPr>
        <w:t>my</w:t>
      </w:r>
      <w:r w:rsidRPr="00413276">
        <w:rPr>
          <w:color w:val="000000" w:themeColor="text1"/>
          <w:lang w:val="en-US"/>
        </w:rPr>
        <w:t xml:space="preserve"> emotions. Emotional intelligence will have given </w:t>
      </w:r>
      <w:r w:rsidR="00C2357B" w:rsidRPr="00413276">
        <w:rPr>
          <w:color w:val="000000" w:themeColor="text1"/>
          <w:lang w:val="en-US"/>
        </w:rPr>
        <w:t>me</w:t>
      </w:r>
      <w:r w:rsidRPr="00413276">
        <w:rPr>
          <w:color w:val="000000" w:themeColor="text1"/>
          <w:lang w:val="en-US"/>
        </w:rPr>
        <w:t xml:space="preserve"> the awareness, understanding and management of those feelings. </w:t>
      </w:r>
      <w:r w:rsidR="00C2357B" w:rsidRPr="00413276">
        <w:rPr>
          <w:color w:val="000000" w:themeColor="text1"/>
          <w:lang w:val="en-US"/>
        </w:rPr>
        <w:t xml:space="preserve">I </w:t>
      </w:r>
      <w:r w:rsidRPr="00413276">
        <w:rPr>
          <w:color w:val="000000" w:themeColor="text1"/>
          <w:lang w:val="en-US"/>
        </w:rPr>
        <w:t xml:space="preserve">may have considered </w:t>
      </w:r>
      <w:r w:rsidR="00C2357B" w:rsidRPr="00413276">
        <w:rPr>
          <w:color w:val="000000" w:themeColor="text1"/>
          <w:lang w:val="en-US"/>
        </w:rPr>
        <w:t>my</w:t>
      </w:r>
      <w:r w:rsidRPr="00413276">
        <w:rPr>
          <w:color w:val="000000" w:themeColor="text1"/>
          <w:lang w:val="en-US"/>
        </w:rPr>
        <w:t xml:space="preserve"> own state of mind and reacted in a more relaxed, sunny manner. It would also have enabled </w:t>
      </w:r>
      <w:r w:rsidR="00C2357B" w:rsidRPr="00413276">
        <w:rPr>
          <w:color w:val="000000" w:themeColor="text1"/>
          <w:lang w:val="en-US"/>
        </w:rPr>
        <w:t>me</w:t>
      </w:r>
      <w:r w:rsidRPr="00413276">
        <w:rPr>
          <w:color w:val="000000" w:themeColor="text1"/>
          <w:lang w:val="en-US"/>
        </w:rPr>
        <w:t xml:space="preserve"> to express </w:t>
      </w:r>
      <w:r w:rsidR="00C2357B" w:rsidRPr="00413276">
        <w:rPr>
          <w:color w:val="000000" w:themeColor="text1"/>
          <w:lang w:val="en-US"/>
        </w:rPr>
        <w:t>my</w:t>
      </w:r>
      <w:r w:rsidRPr="00413276">
        <w:rPr>
          <w:color w:val="000000" w:themeColor="text1"/>
          <w:lang w:val="en-US"/>
        </w:rPr>
        <w:t xml:space="preserve"> worries and to get help from </w:t>
      </w:r>
      <w:r w:rsidR="00C2357B" w:rsidRPr="00413276">
        <w:rPr>
          <w:color w:val="000000" w:themeColor="text1"/>
          <w:lang w:val="en-US"/>
        </w:rPr>
        <w:t>my</w:t>
      </w:r>
      <w:r w:rsidRPr="00413276">
        <w:rPr>
          <w:color w:val="000000" w:themeColor="text1"/>
          <w:lang w:val="en-US"/>
        </w:rPr>
        <w:t xml:space="preserve"> family and friends.</w:t>
      </w:r>
    </w:p>
    <w:p w14:paraId="3F9DC954" w14:textId="6F79D996" w:rsidR="00B44EDF" w:rsidRPr="00413276" w:rsidRDefault="00B44EDF" w:rsidP="00B44EDF">
      <w:pPr>
        <w:rPr>
          <w:color w:val="000000" w:themeColor="text1"/>
          <w:lang w:val="en-US"/>
        </w:rPr>
      </w:pPr>
      <w:r w:rsidRPr="00413276">
        <w:rPr>
          <w:color w:val="000000" w:themeColor="text1"/>
          <w:lang w:val="en-US"/>
        </w:rPr>
        <w:t>I've also learned how to be resilient. Not everything is as it is supposed to be</w:t>
      </w:r>
      <w:r w:rsidR="00C2357B" w:rsidRPr="00413276">
        <w:rPr>
          <w:color w:val="000000" w:themeColor="text1"/>
          <w:lang w:val="en-US"/>
        </w:rPr>
        <w:t>,</w:t>
      </w:r>
      <w:r w:rsidRPr="00413276">
        <w:rPr>
          <w:color w:val="000000" w:themeColor="text1"/>
          <w:lang w:val="en-US"/>
        </w:rPr>
        <w:t xml:space="preserve"> and failure is part of human development. In tough times, resilience would have helped </w:t>
      </w:r>
      <w:r w:rsidR="00C2357B" w:rsidRPr="00413276">
        <w:rPr>
          <w:color w:val="000000" w:themeColor="text1"/>
          <w:lang w:val="en-US"/>
        </w:rPr>
        <w:t>me</w:t>
      </w:r>
      <w:r w:rsidRPr="00413276">
        <w:rPr>
          <w:color w:val="000000" w:themeColor="text1"/>
          <w:lang w:val="en-US"/>
        </w:rPr>
        <w:t xml:space="preserve"> to stand up more quickly after a failure and get back to </w:t>
      </w:r>
      <w:r w:rsidR="00C2357B" w:rsidRPr="00413276">
        <w:rPr>
          <w:color w:val="000000" w:themeColor="text1"/>
          <w:lang w:val="en-US"/>
        </w:rPr>
        <w:t>my long-term</w:t>
      </w:r>
      <w:r w:rsidRPr="00413276">
        <w:rPr>
          <w:color w:val="000000" w:themeColor="text1"/>
          <w:lang w:val="en-US"/>
        </w:rPr>
        <w:t xml:space="preserve"> goals. </w:t>
      </w:r>
      <w:r w:rsidR="00C2357B" w:rsidRPr="00413276">
        <w:rPr>
          <w:color w:val="000000" w:themeColor="text1"/>
          <w:lang w:val="en-US"/>
        </w:rPr>
        <w:t xml:space="preserve">I </w:t>
      </w:r>
      <w:r w:rsidRPr="00413276">
        <w:rPr>
          <w:color w:val="000000" w:themeColor="text1"/>
          <w:lang w:val="en-US"/>
        </w:rPr>
        <w:t>may have considered that obstacles were learning experiences and a chance to grow.</w:t>
      </w:r>
    </w:p>
    <w:p w14:paraId="23416912" w14:textId="5014A8BF" w:rsidR="00B44EDF" w:rsidRPr="00413276" w:rsidRDefault="00B44EDF" w:rsidP="00B44EDF">
      <w:pPr>
        <w:rPr>
          <w:color w:val="000000" w:themeColor="text1"/>
          <w:lang w:val="en-US"/>
        </w:rPr>
      </w:pPr>
      <w:r w:rsidRPr="00413276">
        <w:rPr>
          <w:color w:val="000000" w:themeColor="text1"/>
          <w:lang w:val="en-US"/>
        </w:rPr>
        <w:t>There's nothing more I can say to you than to be patient with yourself. Things take time to move forward</w:t>
      </w:r>
      <w:r w:rsidR="00933187" w:rsidRPr="00413276">
        <w:rPr>
          <w:color w:val="000000" w:themeColor="text1"/>
          <w:lang w:val="en-US"/>
        </w:rPr>
        <w:t>,</w:t>
      </w:r>
      <w:r w:rsidRPr="00413276">
        <w:rPr>
          <w:color w:val="000000" w:themeColor="text1"/>
          <w:lang w:val="en-US"/>
        </w:rPr>
        <w:t xml:space="preserve"> and it is not something that can be done in a </w:t>
      </w:r>
      <w:r w:rsidR="00933187" w:rsidRPr="00413276">
        <w:rPr>
          <w:color w:val="000000" w:themeColor="text1"/>
          <w:lang w:val="en-US"/>
        </w:rPr>
        <w:t>minute</w:t>
      </w:r>
      <w:r w:rsidRPr="00413276">
        <w:rPr>
          <w:color w:val="000000" w:themeColor="text1"/>
          <w:lang w:val="en-US"/>
        </w:rPr>
        <w:t>. Continue to learn and ask for support as needed</w:t>
      </w:r>
      <w:r w:rsidR="00933187" w:rsidRPr="00413276">
        <w:rPr>
          <w:color w:val="000000" w:themeColor="text1"/>
          <w:lang w:val="en-US"/>
        </w:rPr>
        <w:t>,</w:t>
      </w:r>
      <w:r w:rsidRPr="00413276">
        <w:rPr>
          <w:color w:val="000000" w:themeColor="text1"/>
          <w:lang w:val="en-US"/>
        </w:rPr>
        <w:t xml:space="preserve"> and believe in overcoming things. What problems </w:t>
      </w:r>
      <w:r w:rsidR="00933187" w:rsidRPr="00413276">
        <w:rPr>
          <w:color w:val="000000" w:themeColor="text1"/>
          <w:lang w:val="en-US"/>
        </w:rPr>
        <w:t xml:space="preserve">I </w:t>
      </w:r>
      <w:r w:rsidRPr="00413276">
        <w:rPr>
          <w:color w:val="000000" w:themeColor="text1"/>
          <w:lang w:val="en-US"/>
        </w:rPr>
        <w:t xml:space="preserve">encounter today will make </w:t>
      </w:r>
      <w:r w:rsidR="00933187" w:rsidRPr="00413276">
        <w:rPr>
          <w:color w:val="000000" w:themeColor="text1"/>
          <w:lang w:val="en-US"/>
        </w:rPr>
        <w:t>me</w:t>
      </w:r>
      <w:r w:rsidRPr="00413276">
        <w:rPr>
          <w:color w:val="000000" w:themeColor="text1"/>
          <w:lang w:val="en-US"/>
        </w:rPr>
        <w:t xml:space="preserve"> a better, stronger and more confident </w:t>
      </w:r>
      <w:r w:rsidR="00933187" w:rsidRPr="00413276">
        <w:rPr>
          <w:color w:val="000000" w:themeColor="text1"/>
          <w:lang w:val="en-US"/>
        </w:rPr>
        <w:t>me</w:t>
      </w:r>
      <w:r w:rsidRPr="00413276">
        <w:rPr>
          <w:color w:val="000000" w:themeColor="text1"/>
          <w:lang w:val="en-US"/>
        </w:rPr>
        <w:t xml:space="preserve"> tomorrow.</w:t>
      </w:r>
    </w:p>
    <w:p w14:paraId="3D17EE99" w14:textId="1304C928" w:rsidR="00BC62C3" w:rsidRPr="00413276" w:rsidRDefault="00B44EDF" w:rsidP="00B44EDF">
      <w:pPr>
        <w:rPr>
          <w:color w:val="000000" w:themeColor="text1"/>
          <w:lang w:val="en-US"/>
        </w:rPr>
      </w:pPr>
      <w:r w:rsidRPr="00413276">
        <w:rPr>
          <w:color w:val="000000" w:themeColor="text1"/>
          <w:lang w:val="en-US"/>
        </w:rPr>
        <w:t>Yours sincerely,</w:t>
      </w:r>
    </w:p>
    <w:p w14:paraId="5A293C98" w14:textId="7E18BB4A" w:rsidR="00BC62C3" w:rsidRPr="00413276" w:rsidRDefault="00D35F08" w:rsidP="00BC62C3">
      <w:pPr>
        <w:rPr>
          <w:color w:val="000000" w:themeColor="text1"/>
          <w:lang w:val="en-US"/>
        </w:rPr>
      </w:pPr>
      <w:r>
        <w:rPr>
          <w:color w:val="000000" w:themeColor="text1"/>
          <w:lang w:val="en-US"/>
        </w:rPr>
        <w:t xml:space="preserve">Mohammed </w:t>
      </w:r>
      <w:proofErr w:type="spellStart"/>
      <w:r>
        <w:rPr>
          <w:color w:val="000000" w:themeColor="text1"/>
          <w:lang w:val="en-US"/>
        </w:rPr>
        <w:t>Mobeen</w:t>
      </w:r>
      <w:proofErr w:type="spellEnd"/>
      <w:r>
        <w:rPr>
          <w:color w:val="000000" w:themeColor="text1"/>
          <w:lang w:val="en-US"/>
        </w:rPr>
        <w:t xml:space="preserve"> Ali</w:t>
      </w:r>
    </w:p>
    <w:p w14:paraId="07C4006A" w14:textId="017B894F" w:rsidR="00871BC1" w:rsidRPr="00413276" w:rsidRDefault="00871BC1">
      <w:pPr>
        <w:spacing w:after="160" w:line="259" w:lineRule="auto"/>
        <w:jc w:val="left"/>
        <w:rPr>
          <w:color w:val="000000" w:themeColor="text1"/>
          <w:lang w:val="en-US"/>
        </w:rPr>
      </w:pPr>
      <w:r w:rsidRPr="00413276">
        <w:rPr>
          <w:color w:val="000000" w:themeColor="text1"/>
          <w:lang w:val="en-US"/>
        </w:rPr>
        <w:br w:type="page"/>
      </w:r>
    </w:p>
    <w:p w14:paraId="288AA061" w14:textId="671628E6" w:rsidR="00D04F3F" w:rsidRPr="00413276" w:rsidRDefault="00871BC1" w:rsidP="007A2CF5">
      <w:pPr>
        <w:pStyle w:val="Heading1"/>
        <w:rPr>
          <w:color w:val="000000" w:themeColor="text1"/>
          <w:lang w:val="en-US"/>
        </w:rPr>
      </w:pPr>
      <w:bookmarkStart w:id="14" w:name="_Toc231187907"/>
      <w:r w:rsidRPr="00413276">
        <w:rPr>
          <w:color w:val="000000" w:themeColor="text1"/>
          <w:lang w:val="en-US"/>
        </w:rPr>
        <w:t>Task 6- GANTT Chart</w:t>
      </w:r>
      <w:bookmarkEnd w:id="14"/>
    </w:p>
    <w:tbl>
      <w:tblPr>
        <w:tblW w:w="9604" w:type="dxa"/>
        <w:tblInd w:w="5" w:type="dxa"/>
        <w:tblCellMar>
          <w:top w:w="89" w:type="dxa"/>
          <w:left w:w="105" w:type="dxa"/>
          <w:right w:w="0" w:type="dxa"/>
        </w:tblCellMar>
        <w:tblLook w:val="04A0" w:firstRow="1" w:lastRow="0" w:firstColumn="1" w:lastColumn="0" w:noHBand="0" w:noVBand="1"/>
      </w:tblPr>
      <w:tblGrid>
        <w:gridCol w:w="4142"/>
        <w:gridCol w:w="592"/>
        <w:gridCol w:w="624"/>
        <w:gridCol w:w="624"/>
        <w:gridCol w:w="578"/>
        <w:gridCol w:w="673"/>
        <w:gridCol w:w="592"/>
        <w:gridCol w:w="499"/>
        <w:gridCol w:w="640"/>
        <w:gridCol w:w="640"/>
      </w:tblGrid>
      <w:tr w:rsidR="00D04F3F" w:rsidRPr="00413276" w14:paraId="128ADC56" w14:textId="77777777" w:rsidTr="00D71FBE">
        <w:trPr>
          <w:trHeight w:val="354"/>
        </w:trPr>
        <w:tc>
          <w:tcPr>
            <w:tcW w:w="4142" w:type="dxa"/>
            <w:tcBorders>
              <w:top w:val="single" w:sz="4" w:space="0" w:color="000000"/>
              <w:left w:val="single" w:sz="4" w:space="0" w:color="000000"/>
              <w:bottom w:val="single" w:sz="4" w:space="0" w:color="000000"/>
              <w:right w:val="single" w:sz="4" w:space="0" w:color="000000"/>
            </w:tcBorders>
          </w:tcPr>
          <w:p w14:paraId="69376481" w14:textId="77777777" w:rsidR="00D04F3F" w:rsidRPr="00413276" w:rsidRDefault="00D04F3F" w:rsidP="00D04F3F">
            <w:pPr>
              <w:rPr>
                <w:color w:val="000000" w:themeColor="text1"/>
                <w:lang w:val="en-US"/>
              </w:rPr>
            </w:pPr>
            <w:r w:rsidRPr="00413276">
              <w:rPr>
                <w:color w:val="000000" w:themeColor="text1"/>
                <w:lang w:val="en-US"/>
              </w:rPr>
              <w:t xml:space="preserve">Task </w:t>
            </w:r>
          </w:p>
        </w:tc>
        <w:tc>
          <w:tcPr>
            <w:tcW w:w="592" w:type="dxa"/>
            <w:tcBorders>
              <w:top w:val="single" w:sz="4" w:space="0" w:color="000000"/>
              <w:left w:val="single" w:sz="4" w:space="0" w:color="000000"/>
              <w:bottom w:val="single" w:sz="4" w:space="0" w:color="000000"/>
              <w:right w:val="single" w:sz="4" w:space="0" w:color="000000"/>
            </w:tcBorders>
          </w:tcPr>
          <w:p w14:paraId="0D179CB5" w14:textId="77777777" w:rsidR="00D04F3F" w:rsidRPr="00413276" w:rsidRDefault="00D04F3F" w:rsidP="00D04F3F">
            <w:pPr>
              <w:rPr>
                <w:color w:val="000000" w:themeColor="text1"/>
                <w:lang w:val="en-US"/>
              </w:rPr>
            </w:pPr>
            <w:r w:rsidRPr="00413276">
              <w:rPr>
                <w:color w:val="000000" w:themeColor="text1"/>
                <w:lang w:val="en-US"/>
              </w:rPr>
              <w:t xml:space="preserve">Jan </w:t>
            </w:r>
          </w:p>
        </w:tc>
        <w:tc>
          <w:tcPr>
            <w:tcW w:w="624" w:type="dxa"/>
            <w:tcBorders>
              <w:top w:val="single" w:sz="4" w:space="0" w:color="000000"/>
              <w:left w:val="single" w:sz="4" w:space="0" w:color="000000"/>
              <w:bottom w:val="single" w:sz="4" w:space="0" w:color="000000"/>
              <w:right w:val="single" w:sz="4" w:space="0" w:color="000000"/>
            </w:tcBorders>
          </w:tcPr>
          <w:p w14:paraId="5DE3782F" w14:textId="77777777" w:rsidR="00D04F3F" w:rsidRPr="00413276" w:rsidRDefault="00D04F3F" w:rsidP="00D04F3F">
            <w:pPr>
              <w:rPr>
                <w:color w:val="000000" w:themeColor="text1"/>
                <w:lang w:val="en-US"/>
              </w:rPr>
            </w:pPr>
            <w:r w:rsidRPr="00413276">
              <w:rPr>
                <w:color w:val="000000" w:themeColor="text1"/>
                <w:lang w:val="en-US"/>
              </w:rPr>
              <w:t xml:space="preserve">Feb </w:t>
            </w:r>
          </w:p>
        </w:tc>
        <w:tc>
          <w:tcPr>
            <w:tcW w:w="624" w:type="dxa"/>
            <w:tcBorders>
              <w:top w:val="single" w:sz="4" w:space="0" w:color="000000"/>
              <w:left w:val="single" w:sz="4" w:space="0" w:color="000000"/>
              <w:bottom w:val="single" w:sz="4" w:space="0" w:color="000000"/>
              <w:right w:val="single" w:sz="4" w:space="0" w:color="000000"/>
            </w:tcBorders>
          </w:tcPr>
          <w:p w14:paraId="7A869842" w14:textId="77777777" w:rsidR="00D04F3F" w:rsidRPr="00413276" w:rsidRDefault="00D04F3F" w:rsidP="00D04F3F">
            <w:pPr>
              <w:rPr>
                <w:color w:val="000000" w:themeColor="text1"/>
                <w:lang w:val="en-US"/>
              </w:rPr>
            </w:pPr>
            <w:r w:rsidRPr="00413276">
              <w:rPr>
                <w:color w:val="000000" w:themeColor="text1"/>
                <w:lang w:val="en-US"/>
              </w:rPr>
              <w:t xml:space="preserve">Mar </w:t>
            </w:r>
          </w:p>
        </w:tc>
        <w:tc>
          <w:tcPr>
            <w:tcW w:w="578" w:type="dxa"/>
            <w:tcBorders>
              <w:top w:val="single" w:sz="4" w:space="0" w:color="000000"/>
              <w:left w:val="single" w:sz="4" w:space="0" w:color="000000"/>
              <w:bottom w:val="single" w:sz="4" w:space="0" w:color="000000"/>
              <w:right w:val="single" w:sz="4" w:space="0" w:color="000000"/>
            </w:tcBorders>
          </w:tcPr>
          <w:p w14:paraId="188C1F7A" w14:textId="77777777" w:rsidR="00D04F3F" w:rsidRPr="00413276" w:rsidRDefault="00D04F3F" w:rsidP="00D04F3F">
            <w:pPr>
              <w:rPr>
                <w:color w:val="000000" w:themeColor="text1"/>
                <w:lang w:val="en-US"/>
              </w:rPr>
            </w:pPr>
            <w:r w:rsidRPr="00413276">
              <w:rPr>
                <w:color w:val="000000" w:themeColor="text1"/>
                <w:lang w:val="en-US"/>
              </w:rPr>
              <w:t xml:space="preserve">Apr </w:t>
            </w:r>
          </w:p>
        </w:tc>
        <w:tc>
          <w:tcPr>
            <w:tcW w:w="673" w:type="dxa"/>
            <w:tcBorders>
              <w:top w:val="single" w:sz="4" w:space="0" w:color="000000"/>
              <w:left w:val="single" w:sz="4" w:space="0" w:color="000000"/>
              <w:bottom w:val="single" w:sz="4" w:space="0" w:color="000000"/>
              <w:right w:val="single" w:sz="4" w:space="0" w:color="000000"/>
            </w:tcBorders>
          </w:tcPr>
          <w:p w14:paraId="52A05CC4" w14:textId="77777777" w:rsidR="00D04F3F" w:rsidRPr="00413276" w:rsidRDefault="00D04F3F" w:rsidP="00D04F3F">
            <w:pPr>
              <w:rPr>
                <w:color w:val="000000" w:themeColor="text1"/>
                <w:lang w:val="en-US"/>
              </w:rPr>
            </w:pPr>
            <w:r w:rsidRPr="00413276">
              <w:rPr>
                <w:color w:val="000000" w:themeColor="text1"/>
                <w:lang w:val="en-US"/>
              </w:rPr>
              <w:t xml:space="preserve">May </w:t>
            </w:r>
          </w:p>
        </w:tc>
        <w:tc>
          <w:tcPr>
            <w:tcW w:w="592" w:type="dxa"/>
            <w:tcBorders>
              <w:top w:val="single" w:sz="4" w:space="0" w:color="000000"/>
              <w:left w:val="single" w:sz="4" w:space="0" w:color="000000"/>
              <w:bottom w:val="single" w:sz="4" w:space="0" w:color="000000"/>
              <w:right w:val="single" w:sz="4" w:space="0" w:color="000000"/>
            </w:tcBorders>
          </w:tcPr>
          <w:p w14:paraId="6D13B60C" w14:textId="77777777" w:rsidR="00D04F3F" w:rsidRPr="00413276" w:rsidRDefault="00D04F3F" w:rsidP="00D04F3F">
            <w:pPr>
              <w:rPr>
                <w:color w:val="000000" w:themeColor="text1"/>
                <w:lang w:val="en-US"/>
              </w:rPr>
            </w:pPr>
            <w:r w:rsidRPr="00413276">
              <w:rPr>
                <w:color w:val="000000" w:themeColor="text1"/>
                <w:lang w:val="en-US"/>
              </w:rPr>
              <w:t xml:space="preserve">Jun </w:t>
            </w:r>
          </w:p>
        </w:tc>
        <w:tc>
          <w:tcPr>
            <w:tcW w:w="499" w:type="dxa"/>
            <w:tcBorders>
              <w:top w:val="single" w:sz="4" w:space="0" w:color="000000"/>
              <w:left w:val="single" w:sz="4" w:space="0" w:color="000000"/>
              <w:bottom w:val="single" w:sz="4" w:space="0" w:color="000000"/>
              <w:right w:val="single" w:sz="4" w:space="0" w:color="000000"/>
            </w:tcBorders>
          </w:tcPr>
          <w:p w14:paraId="283BEB50" w14:textId="77777777" w:rsidR="00D04F3F" w:rsidRPr="00413276" w:rsidRDefault="00D04F3F" w:rsidP="00D04F3F">
            <w:pPr>
              <w:rPr>
                <w:color w:val="000000" w:themeColor="text1"/>
                <w:lang w:val="en-US"/>
              </w:rPr>
            </w:pPr>
            <w:r w:rsidRPr="00413276">
              <w:rPr>
                <w:color w:val="000000" w:themeColor="text1"/>
                <w:lang w:val="en-US"/>
              </w:rPr>
              <w:t xml:space="preserve">Jul </w:t>
            </w:r>
          </w:p>
        </w:tc>
        <w:tc>
          <w:tcPr>
            <w:tcW w:w="640" w:type="dxa"/>
            <w:tcBorders>
              <w:top w:val="single" w:sz="4" w:space="0" w:color="000000"/>
              <w:left w:val="single" w:sz="4" w:space="0" w:color="000000"/>
              <w:bottom w:val="single" w:sz="4" w:space="0" w:color="000000"/>
              <w:right w:val="single" w:sz="4" w:space="0" w:color="000000"/>
            </w:tcBorders>
          </w:tcPr>
          <w:p w14:paraId="1DBF26C5" w14:textId="77777777" w:rsidR="00D04F3F" w:rsidRPr="00413276" w:rsidRDefault="00D04F3F" w:rsidP="00D04F3F">
            <w:pPr>
              <w:rPr>
                <w:color w:val="000000" w:themeColor="text1"/>
                <w:lang w:val="en-US"/>
              </w:rPr>
            </w:pPr>
            <w:r w:rsidRPr="00413276">
              <w:rPr>
                <w:color w:val="000000" w:themeColor="text1"/>
                <w:lang w:val="en-US"/>
              </w:rPr>
              <w:t xml:space="preserve">Aug </w:t>
            </w:r>
          </w:p>
        </w:tc>
        <w:tc>
          <w:tcPr>
            <w:tcW w:w="640" w:type="dxa"/>
            <w:tcBorders>
              <w:top w:val="single" w:sz="4" w:space="0" w:color="000000"/>
              <w:left w:val="single" w:sz="4" w:space="0" w:color="000000"/>
              <w:bottom w:val="single" w:sz="4" w:space="0" w:color="000000"/>
              <w:right w:val="single" w:sz="4" w:space="0" w:color="000000"/>
            </w:tcBorders>
          </w:tcPr>
          <w:p w14:paraId="493F0AB7" w14:textId="77777777" w:rsidR="00D04F3F" w:rsidRPr="00413276" w:rsidRDefault="00D04F3F" w:rsidP="00D04F3F">
            <w:pPr>
              <w:rPr>
                <w:color w:val="000000" w:themeColor="text1"/>
                <w:lang w:val="en-US"/>
              </w:rPr>
            </w:pPr>
            <w:r w:rsidRPr="00413276">
              <w:rPr>
                <w:color w:val="000000" w:themeColor="text1"/>
                <w:lang w:val="en-US"/>
              </w:rPr>
              <w:t xml:space="preserve">Sep </w:t>
            </w:r>
          </w:p>
        </w:tc>
      </w:tr>
      <w:tr w:rsidR="00D04F3F" w:rsidRPr="00413276" w14:paraId="7AA4357A" w14:textId="77777777" w:rsidTr="00D71FBE">
        <w:trPr>
          <w:trHeight w:val="702"/>
        </w:trPr>
        <w:tc>
          <w:tcPr>
            <w:tcW w:w="4142" w:type="dxa"/>
            <w:tcBorders>
              <w:top w:val="single" w:sz="4" w:space="0" w:color="000000"/>
              <w:left w:val="single" w:sz="4" w:space="0" w:color="000000"/>
              <w:bottom w:val="single" w:sz="4" w:space="0" w:color="000000"/>
              <w:right w:val="single" w:sz="4" w:space="0" w:color="000000"/>
            </w:tcBorders>
          </w:tcPr>
          <w:p w14:paraId="759550BF" w14:textId="341DBB6C" w:rsidR="00D04F3F" w:rsidRPr="00413276" w:rsidRDefault="00D04F3F" w:rsidP="002F13D3">
            <w:pPr>
              <w:jc w:val="left"/>
              <w:rPr>
                <w:color w:val="000000" w:themeColor="text1"/>
                <w:lang w:val="en-US"/>
              </w:rPr>
            </w:pPr>
            <w:r w:rsidRPr="00413276">
              <w:rPr>
                <w:color w:val="000000" w:themeColor="text1"/>
                <w:lang w:val="en-US"/>
              </w:rPr>
              <w:t xml:space="preserve">Task 1: </w:t>
            </w:r>
            <w:r w:rsidR="00D71FBE" w:rsidRPr="00413276">
              <w:rPr>
                <w:color w:val="000000" w:themeColor="text1"/>
                <w:lang w:val="en-US"/>
              </w:rPr>
              <w:t>Update and Develop a Professional CV</w:t>
            </w:r>
          </w:p>
        </w:tc>
        <w:tc>
          <w:tcPr>
            <w:tcW w:w="592" w:type="dxa"/>
            <w:tcBorders>
              <w:top w:val="single" w:sz="4" w:space="0" w:color="000000"/>
              <w:left w:val="single" w:sz="4" w:space="0" w:color="000000"/>
              <w:bottom w:val="single" w:sz="4" w:space="0" w:color="000000"/>
              <w:right w:val="single" w:sz="4" w:space="0" w:color="000000"/>
            </w:tcBorders>
          </w:tcPr>
          <w:p w14:paraId="7C47B4D5"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24" w:type="dxa"/>
            <w:tcBorders>
              <w:top w:val="single" w:sz="4" w:space="0" w:color="000000"/>
              <w:left w:val="single" w:sz="4" w:space="0" w:color="000000"/>
              <w:bottom w:val="single" w:sz="4" w:space="0" w:color="000000"/>
              <w:right w:val="single" w:sz="4" w:space="0" w:color="000000"/>
            </w:tcBorders>
          </w:tcPr>
          <w:p w14:paraId="65F13C8C"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24" w:type="dxa"/>
            <w:tcBorders>
              <w:top w:val="single" w:sz="4" w:space="0" w:color="000000"/>
              <w:left w:val="single" w:sz="4" w:space="0" w:color="000000"/>
              <w:bottom w:val="single" w:sz="4" w:space="0" w:color="000000"/>
              <w:right w:val="single" w:sz="4" w:space="0" w:color="000000"/>
            </w:tcBorders>
          </w:tcPr>
          <w:p w14:paraId="72ACB9B9"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578" w:type="dxa"/>
            <w:tcBorders>
              <w:top w:val="single" w:sz="4" w:space="0" w:color="000000"/>
              <w:left w:val="single" w:sz="4" w:space="0" w:color="000000"/>
              <w:bottom w:val="single" w:sz="4" w:space="0" w:color="000000"/>
              <w:right w:val="single" w:sz="4" w:space="0" w:color="000000"/>
            </w:tcBorders>
          </w:tcPr>
          <w:p w14:paraId="675DD981"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73" w:type="dxa"/>
            <w:tcBorders>
              <w:top w:val="single" w:sz="4" w:space="0" w:color="000000"/>
              <w:left w:val="single" w:sz="4" w:space="0" w:color="000000"/>
              <w:bottom w:val="single" w:sz="4" w:space="0" w:color="000000"/>
              <w:right w:val="single" w:sz="4" w:space="0" w:color="000000"/>
            </w:tcBorders>
          </w:tcPr>
          <w:p w14:paraId="166E07E7" w14:textId="5CF0AB69"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592" w:type="dxa"/>
            <w:tcBorders>
              <w:top w:val="single" w:sz="4" w:space="0" w:color="000000"/>
              <w:left w:val="single" w:sz="4" w:space="0" w:color="000000"/>
              <w:bottom w:val="single" w:sz="4" w:space="0" w:color="000000"/>
              <w:right w:val="single" w:sz="4" w:space="0" w:color="000000"/>
            </w:tcBorders>
          </w:tcPr>
          <w:p w14:paraId="1631DAD3" w14:textId="264D879B"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499" w:type="dxa"/>
            <w:tcBorders>
              <w:top w:val="single" w:sz="4" w:space="0" w:color="000000"/>
              <w:left w:val="single" w:sz="4" w:space="0" w:color="000000"/>
              <w:bottom w:val="single" w:sz="4" w:space="0" w:color="000000"/>
              <w:right w:val="single" w:sz="4" w:space="0" w:color="000000"/>
            </w:tcBorders>
          </w:tcPr>
          <w:p w14:paraId="11A48315"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40" w:type="dxa"/>
            <w:tcBorders>
              <w:top w:val="single" w:sz="4" w:space="0" w:color="000000"/>
              <w:left w:val="single" w:sz="4" w:space="0" w:color="000000"/>
              <w:bottom w:val="single" w:sz="4" w:space="0" w:color="000000"/>
              <w:right w:val="single" w:sz="4" w:space="0" w:color="000000"/>
            </w:tcBorders>
          </w:tcPr>
          <w:p w14:paraId="6F457978"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40" w:type="dxa"/>
            <w:tcBorders>
              <w:top w:val="single" w:sz="4" w:space="0" w:color="000000"/>
              <w:left w:val="single" w:sz="4" w:space="0" w:color="000000"/>
              <w:bottom w:val="single" w:sz="4" w:space="0" w:color="000000"/>
              <w:right w:val="single" w:sz="4" w:space="0" w:color="000000"/>
            </w:tcBorders>
          </w:tcPr>
          <w:p w14:paraId="5751DD50" w14:textId="77777777" w:rsidR="00D04F3F" w:rsidRPr="00413276" w:rsidRDefault="00D04F3F" w:rsidP="00D04F3F">
            <w:pPr>
              <w:rPr>
                <w:color w:val="000000" w:themeColor="text1"/>
                <w:lang w:val="en-US"/>
              </w:rPr>
            </w:pPr>
            <w:r w:rsidRPr="00413276">
              <w:rPr>
                <w:color w:val="000000" w:themeColor="text1"/>
                <w:lang w:val="en-US"/>
              </w:rPr>
              <w:t xml:space="preserve"> </w:t>
            </w:r>
          </w:p>
        </w:tc>
      </w:tr>
      <w:tr w:rsidR="00D04F3F" w:rsidRPr="00413276" w14:paraId="7E95EAE8" w14:textId="77777777" w:rsidTr="00D71FBE">
        <w:trPr>
          <w:trHeight w:val="702"/>
        </w:trPr>
        <w:tc>
          <w:tcPr>
            <w:tcW w:w="4142" w:type="dxa"/>
            <w:tcBorders>
              <w:top w:val="single" w:sz="4" w:space="0" w:color="000000"/>
              <w:left w:val="single" w:sz="4" w:space="0" w:color="000000"/>
              <w:bottom w:val="single" w:sz="4" w:space="0" w:color="000000"/>
              <w:right w:val="single" w:sz="4" w:space="0" w:color="000000"/>
            </w:tcBorders>
          </w:tcPr>
          <w:p w14:paraId="2BCF44E8" w14:textId="549381F8" w:rsidR="00D04F3F" w:rsidRPr="00413276" w:rsidRDefault="00D04F3F" w:rsidP="002F13D3">
            <w:pPr>
              <w:jc w:val="left"/>
              <w:rPr>
                <w:color w:val="000000" w:themeColor="text1"/>
                <w:lang w:val="en-US"/>
              </w:rPr>
            </w:pPr>
            <w:r w:rsidRPr="00413276">
              <w:rPr>
                <w:color w:val="000000" w:themeColor="text1"/>
                <w:lang w:val="en-US"/>
              </w:rPr>
              <w:t xml:space="preserve">Task 2: </w:t>
            </w:r>
            <w:r w:rsidR="00E829DD" w:rsidRPr="00413276">
              <w:rPr>
                <w:color w:val="000000" w:themeColor="text1"/>
                <w:lang w:val="en-US"/>
              </w:rPr>
              <w:t>Apply for HCPC Registration and Complete Required Documentation</w:t>
            </w:r>
          </w:p>
        </w:tc>
        <w:tc>
          <w:tcPr>
            <w:tcW w:w="592" w:type="dxa"/>
            <w:tcBorders>
              <w:top w:val="single" w:sz="4" w:space="0" w:color="000000"/>
              <w:left w:val="single" w:sz="4" w:space="0" w:color="000000"/>
              <w:bottom w:val="single" w:sz="4" w:space="0" w:color="000000"/>
              <w:right w:val="single" w:sz="4" w:space="0" w:color="000000"/>
            </w:tcBorders>
          </w:tcPr>
          <w:p w14:paraId="49934D40"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24" w:type="dxa"/>
            <w:tcBorders>
              <w:top w:val="single" w:sz="4" w:space="0" w:color="000000"/>
              <w:left w:val="single" w:sz="4" w:space="0" w:color="000000"/>
              <w:bottom w:val="single" w:sz="4" w:space="0" w:color="000000"/>
              <w:right w:val="single" w:sz="4" w:space="0" w:color="000000"/>
            </w:tcBorders>
          </w:tcPr>
          <w:p w14:paraId="33076957"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24" w:type="dxa"/>
            <w:tcBorders>
              <w:top w:val="single" w:sz="4" w:space="0" w:color="000000"/>
              <w:left w:val="single" w:sz="4" w:space="0" w:color="000000"/>
              <w:bottom w:val="single" w:sz="4" w:space="0" w:color="000000"/>
              <w:right w:val="single" w:sz="4" w:space="0" w:color="000000"/>
            </w:tcBorders>
          </w:tcPr>
          <w:p w14:paraId="3E610752"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578" w:type="dxa"/>
            <w:tcBorders>
              <w:top w:val="single" w:sz="4" w:space="0" w:color="000000"/>
              <w:left w:val="single" w:sz="4" w:space="0" w:color="000000"/>
              <w:bottom w:val="single" w:sz="4" w:space="0" w:color="000000"/>
              <w:right w:val="single" w:sz="4" w:space="0" w:color="000000"/>
            </w:tcBorders>
          </w:tcPr>
          <w:p w14:paraId="2B62B107"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73" w:type="dxa"/>
            <w:tcBorders>
              <w:top w:val="single" w:sz="4" w:space="0" w:color="000000"/>
              <w:left w:val="single" w:sz="4" w:space="0" w:color="000000"/>
              <w:bottom w:val="single" w:sz="4" w:space="0" w:color="000000"/>
              <w:right w:val="single" w:sz="4" w:space="0" w:color="000000"/>
            </w:tcBorders>
          </w:tcPr>
          <w:p w14:paraId="042E2407"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592" w:type="dxa"/>
            <w:tcBorders>
              <w:top w:val="single" w:sz="4" w:space="0" w:color="000000"/>
              <w:left w:val="single" w:sz="4" w:space="0" w:color="000000"/>
              <w:bottom w:val="single" w:sz="4" w:space="0" w:color="000000"/>
              <w:right w:val="single" w:sz="4" w:space="0" w:color="000000"/>
            </w:tcBorders>
          </w:tcPr>
          <w:p w14:paraId="7928C2C8" w14:textId="4DE57CBD"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499" w:type="dxa"/>
            <w:tcBorders>
              <w:top w:val="single" w:sz="4" w:space="0" w:color="000000"/>
              <w:left w:val="single" w:sz="4" w:space="0" w:color="000000"/>
              <w:bottom w:val="single" w:sz="4" w:space="0" w:color="000000"/>
              <w:right w:val="single" w:sz="4" w:space="0" w:color="000000"/>
            </w:tcBorders>
          </w:tcPr>
          <w:p w14:paraId="2BC5733C"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40" w:type="dxa"/>
            <w:tcBorders>
              <w:top w:val="single" w:sz="4" w:space="0" w:color="000000"/>
              <w:left w:val="single" w:sz="4" w:space="0" w:color="000000"/>
              <w:bottom w:val="single" w:sz="4" w:space="0" w:color="000000"/>
              <w:right w:val="single" w:sz="4" w:space="0" w:color="000000"/>
            </w:tcBorders>
          </w:tcPr>
          <w:p w14:paraId="50E292F2"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40" w:type="dxa"/>
            <w:tcBorders>
              <w:top w:val="single" w:sz="4" w:space="0" w:color="000000"/>
              <w:left w:val="single" w:sz="4" w:space="0" w:color="000000"/>
              <w:bottom w:val="single" w:sz="4" w:space="0" w:color="000000"/>
              <w:right w:val="single" w:sz="4" w:space="0" w:color="000000"/>
            </w:tcBorders>
          </w:tcPr>
          <w:p w14:paraId="1F2C3910" w14:textId="77777777" w:rsidR="00D04F3F" w:rsidRPr="00413276" w:rsidRDefault="00D04F3F" w:rsidP="00D04F3F">
            <w:pPr>
              <w:rPr>
                <w:color w:val="000000" w:themeColor="text1"/>
                <w:lang w:val="en-US"/>
              </w:rPr>
            </w:pPr>
            <w:r w:rsidRPr="00413276">
              <w:rPr>
                <w:color w:val="000000" w:themeColor="text1"/>
                <w:lang w:val="en-US"/>
              </w:rPr>
              <w:t xml:space="preserve"> </w:t>
            </w:r>
          </w:p>
        </w:tc>
      </w:tr>
      <w:tr w:rsidR="00D04F3F" w:rsidRPr="00413276" w14:paraId="3AB97CD8" w14:textId="77777777" w:rsidTr="00D71FBE">
        <w:trPr>
          <w:trHeight w:val="702"/>
        </w:trPr>
        <w:tc>
          <w:tcPr>
            <w:tcW w:w="4142" w:type="dxa"/>
            <w:tcBorders>
              <w:top w:val="single" w:sz="4" w:space="0" w:color="000000"/>
              <w:left w:val="single" w:sz="4" w:space="0" w:color="000000"/>
              <w:bottom w:val="single" w:sz="4" w:space="0" w:color="000000"/>
              <w:right w:val="single" w:sz="4" w:space="0" w:color="000000"/>
            </w:tcBorders>
          </w:tcPr>
          <w:p w14:paraId="3B082936" w14:textId="6F17155F" w:rsidR="00D04F3F" w:rsidRPr="00413276" w:rsidRDefault="00D04F3F" w:rsidP="002F13D3">
            <w:pPr>
              <w:jc w:val="left"/>
              <w:rPr>
                <w:color w:val="000000" w:themeColor="text1"/>
                <w:lang w:val="en-US"/>
              </w:rPr>
            </w:pPr>
            <w:r w:rsidRPr="00413276">
              <w:rPr>
                <w:color w:val="000000" w:themeColor="text1"/>
                <w:lang w:val="en-US"/>
              </w:rPr>
              <w:t xml:space="preserve">Task 3: </w:t>
            </w:r>
            <w:r w:rsidR="00DC1F39" w:rsidRPr="00413276">
              <w:rPr>
                <w:color w:val="000000" w:themeColor="text1"/>
                <w:lang w:val="en-US"/>
              </w:rPr>
              <w:t>Attend CPD Courses, Workshops and Professional Training</w:t>
            </w:r>
          </w:p>
        </w:tc>
        <w:tc>
          <w:tcPr>
            <w:tcW w:w="592" w:type="dxa"/>
            <w:tcBorders>
              <w:top w:val="single" w:sz="4" w:space="0" w:color="000000"/>
              <w:left w:val="single" w:sz="4" w:space="0" w:color="000000"/>
              <w:bottom w:val="single" w:sz="4" w:space="0" w:color="000000"/>
              <w:right w:val="single" w:sz="4" w:space="0" w:color="000000"/>
            </w:tcBorders>
          </w:tcPr>
          <w:p w14:paraId="4321C081"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24" w:type="dxa"/>
            <w:tcBorders>
              <w:top w:val="single" w:sz="4" w:space="0" w:color="000000"/>
              <w:left w:val="single" w:sz="4" w:space="0" w:color="000000"/>
              <w:bottom w:val="single" w:sz="4" w:space="0" w:color="000000"/>
              <w:right w:val="single" w:sz="4" w:space="0" w:color="000000"/>
            </w:tcBorders>
          </w:tcPr>
          <w:p w14:paraId="00E2DE13" w14:textId="117EBACC"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24" w:type="dxa"/>
            <w:tcBorders>
              <w:top w:val="single" w:sz="4" w:space="0" w:color="000000"/>
              <w:left w:val="single" w:sz="4" w:space="0" w:color="000000"/>
              <w:bottom w:val="single" w:sz="4" w:space="0" w:color="000000"/>
              <w:right w:val="single" w:sz="4" w:space="0" w:color="000000"/>
            </w:tcBorders>
          </w:tcPr>
          <w:p w14:paraId="1A6E1DC7"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578" w:type="dxa"/>
            <w:tcBorders>
              <w:top w:val="single" w:sz="4" w:space="0" w:color="000000"/>
              <w:left w:val="single" w:sz="4" w:space="0" w:color="000000"/>
              <w:bottom w:val="single" w:sz="4" w:space="0" w:color="000000"/>
              <w:right w:val="single" w:sz="4" w:space="0" w:color="000000"/>
            </w:tcBorders>
          </w:tcPr>
          <w:p w14:paraId="0D79087B" w14:textId="3BC678C0"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73" w:type="dxa"/>
            <w:tcBorders>
              <w:top w:val="single" w:sz="4" w:space="0" w:color="000000"/>
              <w:left w:val="single" w:sz="4" w:space="0" w:color="000000"/>
              <w:bottom w:val="single" w:sz="4" w:space="0" w:color="000000"/>
              <w:right w:val="single" w:sz="4" w:space="0" w:color="000000"/>
            </w:tcBorders>
          </w:tcPr>
          <w:p w14:paraId="7747039A"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592" w:type="dxa"/>
            <w:tcBorders>
              <w:top w:val="single" w:sz="4" w:space="0" w:color="000000"/>
              <w:left w:val="single" w:sz="4" w:space="0" w:color="000000"/>
              <w:bottom w:val="single" w:sz="4" w:space="0" w:color="000000"/>
              <w:right w:val="single" w:sz="4" w:space="0" w:color="000000"/>
            </w:tcBorders>
          </w:tcPr>
          <w:p w14:paraId="7A6213E1" w14:textId="4E994E76"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499" w:type="dxa"/>
            <w:tcBorders>
              <w:top w:val="single" w:sz="4" w:space="0" w:color="000000"/>
              <w:left w:val="single" w:sz="4" w:space="0" w:color="000000"/>
              <w:bottom w:val="single" w:sz="4" w:space="0" w:color="000000"/>
              <w:right w:val="single" w:sz="4" w:space="0" w:color="000000"/>
            </w:tcBorders>
          </w:tcPr>
          <w:p w14:paraId="1FA19ABF"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40" w:type="dxa"/>
            <w:tcBorders>
              <w:top w:val="single" w:sz="4" w:space="0" w:color="000000"/>
              <w:left w:val="single" w:sz="4" w:space="0" w:color="000000"/>
              <w:bottom w:val="single" w:sz="4" w:space="0" w:color="000000"/>
              <w:right w:val="single" w:sz="4" w:space="0" w:color="000000"/>
            </w:tcBorders>
          </w:tcPr>
          <w:p w14:paraId="15BA5C8B" w14:textId="529E8A77"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40" w:type="dxa"/>
            <w:tcBorders>
              <w:top w:val="single" w:sz="4" w:space="0" w:color="000000"/>
              <w:left w:val="single" w:sz="4" w:space="0" w:color="000000"/>
              <w:bottom w:val="single" w:sz="4" w:space="0" w:color="000000"/>
              <w:right w:val="single" w:sz="4" w:space="0" w:color="000000"/>
            </w:tcBorders>
          </w:tcPr>
          <w:p w14:paraId="297CFB17" w14:textId="77777777" w:rsidR="00D04F3F" w:rsidRPr="00413276" w:rsidRDefault="00D04F3F" w:rsidP="00D04F3F">
            <w:pPr>
              <w:rPr>
                <w:color w:val="000000" w:themeColor="text1"/>
                <w:lang w:val="en-US"/>
              </w:rPr>
            </w:pPr>
            <w:r w:rsidRPr="00413276">
              <w:rPr>
                <w:color w:val="000000" w:themeColor="text1"/>
                <w:lang w:val="en-US"/>
              </w:rPr>
              <w:t xml:space="preserve"> </w:t>
            </w:r>
          </w:p>
        </w:tc>
      </w:tr>
      <w:tr w:rsidR="00D04F3F" w:rsidRPr="00413276" w14:paraId="381D7A63" w14:textId="77777777" w:rsidTr="00D71FBE">
        <w:trPr>
          <w:trHeight w:val="702"/>
        </w:trPr>
        <w:tc>
          <w:tcPr>
            <w:tcW w:w="4142" w:type="dxa"/>
            <w:tcBorders>
              <w:top w:val="single" w:sz="4" w:space="0" w:color="000000"/>
              <w:left w:val="single" w:sz="4" w:space="0" w:color="000000"/>
              <w:bottom w:val="single" w:sz="4" w:space="0" w:color="000000"/>
              <w:right w:val="single" w:sz="4" w:space="0" w:color="000000"/>
            </w:tcBorders>
          </w:tcPr>
          <w:p w14:paraId="3FC54ABA" w14:textId="3408169B" w:rsidR="00D04F3F" w:rsidRPr="00413276" w:rsidRDefault="00D04F3F" w:rsidP="002F13D3">
            <w:pPr>
              <w:jc w:val="left"/>
              <w:rPr>
                <w:color w:val="000000" w:themeColor="text1"/>
                <w:lang w:val="en-US"/>
              </w:rPr>
            </w:pPr>
            <w:r w:rsidRPr="00413276">
              <w:rPr>
                <w:color w:val="000000" w:themeColor="text1"/>
                <w:lang w:val="en-US"/>
              </w:rPr>
              <w:t xml:space="preserve">Task 4: </w:t>
            </w:r>
            <w:r w:rsidR="0084366B" w:rsidRPr="00413276">
              <w:rPr>
                <w:color w:val="000000" w:themeColor="text1"/>
                <w:lang w:val="en-US"/>
              </w:rPr>
              <w:t>Build Professional Network (LinkedIn, Mentors, Professional Bodies)</w:t>
            </w:r>
          </w:p>
        </w:tc>
        <w:tc>
          <w:tcPr>
            <w:tcW w:w="592" w:type="dxa"/>
            <w:tcBorders>
              <w:top w:val="single" w:sz="4" w:space="0" w:color="000000"/>
              <w:left w:val="single" w:sz="4" w:space="0" w:color="000000"/>
              <w:bottom w:val="single" w:sz="4" w:space="0" w:color="000000"/>
              <w:right w:val="single" w:sz="4" w:space="0" w:color="000000"/>
            </w:tcBorders>
          </w:tcPr>
          <w:p w14:paraId="0ED0981E" w14:textId="33CC0FCE"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24" w:type="dxa"/>
            <w:tcBorders>
              <w:top w:val="single" w:sz="4" w:space="0" w:color="000000"/>
              <w:left w:val="single" w:sz="4" w:space="0" w:color="000000"/>
              <w:bottom w:val="single" w:sz="4" w:space="0" w:color="000000"/>
              <w:right w:val="single" w:sz="4" w:space="0" w:color="000000"/>
            </w:tcBorders>
          </w:tcPr>
          <w:p w14:paraId="73686281" w14:textId="3708DB62"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24" w:type="dxa"/>
            <w:tcBorders>
              <w:top w:val="single" w:sz="4" w:space="0" w:color="000000"/>
              <w:left w:val="single" w:sz="4" w:space="0" w:color="000000"/>
              <w:bottom w:val="single" w:sz="4" w:space="0" w:color="000000"/>
              <w:right w:val="single" w:sz="4" w:space="0" w:color="000000"/>
            </w:tcBorders>
          </w:tcPr>
          <w:p w14:paraId="0697E421" w14:textId="467E4346"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578" w:type="dxa"/>
            <w:tcBorders>
              <w:top w:val="single" w:sz="4" w:space="0" w:color="000000"/>
              <w:left w:val="single" w:sz="4" w:space="0" w:color="000000"/>
              <w:bottom w:val="single" w:sz="4" w:space="0" w:color="000000"/>
              <w:right w:val="single" w:sz="4" w:space="0" w:color="000000"/>
            </w:tcBorders>
          </w:tcPr>
          <w:p w14:paraId="0C1783CF" w14:textId="712404BA"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73" w:type="dxa"/>
            <w:tcBorders>
              <w:top w:val="single" w:sz="4" w:space="0" w:color="000000"/>
              <w:left w:val="single" w:sz="4" w:space="0" w:color="000000"/>
              <w:bottom w:val="single" w:sz="4" w:space="0" w:color="000000"/>
              <w:right w:val="single" w:sz="4" w:space="0" w:color="000000"/>
            </w:tcBorders>
          </w:tcPr>
          <w:p w14:paraId="7D284A0D" w14:textId="4640EBEC"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592" w:type="dxa"/>
            <w:tcBorders>
              <w:top w:val="single" w:sz="4" w:space="0" w:color="000000"/>
              <w:left w:val="single" w:sz="4" w:space="0" w:color="000000"/>
              <w:bottom w:val="single" w:sz="4" w:space="0" w:color="000000"/>
              <w:right w:val="single" w:sz="4" w:space="0" w:color="000000"/>
            </w:tcBorders>
          </w:tcPr>
          <w:p w14:paraId="0DADDB39" w14:textId="250074F3"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499" w:type="dxa"/>
            <w:tcBorders>
              <w:top w:val="single" w:sz="4" w:space="0" w:color="000000"/>
              <w:left w:val="single" w:sz="4" w:space="0" w:color="000000"/>
              <w:bottom w:val="single" w:sz="4" w:space="0" w:color="000000"/>
              <w:right w:val="single" w:sz="4" w:space="0" w:color="000000"/>
            </w:tcBorders>
          </w:tcPr>
          <w:p w14:paraId="61BFCEFB" w14:textId="75DBF0EE"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40" w:type="dxa"/>
            <w:tcBorders>
              <w:top w:val="single" w:sz="4" w:space="0" w:color="000000"/>
              <w:left w:val="single" w:sz="4" w:space="0" w:color="000000"/>
              <w:bottom w:val="single" w:sz="4" w:space="0" w:color="000000"/>
              <w:right w:val="single" w:sz="4" w:space="0" w:color="000000"/>
            </w:tcBorders>
          </w:tcPr>
          <w:p w14:paraId="167452A5" w14:textId="1549B21C"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c>
          <w:tcPr>
            <w:tcW w:w="640" w:type="dxa"/>
            <w:tcBorders>
              <w:top w:val="single" w:sz="4" w:space="0" w:color="000000"/>
              <w:left w:val="single" w:sz="4" w:space="0" w:color="000000"/>
              <w:bottom w:val="single" w:sz="4" w:space="0" w:color="000000"/>
              <w:right w:val="single" w:sz="4" w:space="0" w:color="000000"/>
            </w:tcBorders>
          </w:tcPr>
          <w:p w14:paraId="07934728" w14:textId="40BAF3FB" w:rsidR="00D04F3F" w:rsidRPr="00413276" w:rsidRDefault="00D04F3F" w:rsidP="00D04F3F">
            <w:pPr>
              <w:rPr>
                <w:color w:val="000000" w:themeColor="text1"/>
                <w:lang w:val="en-US"/>
              </w:rPr>
            </w:pPr>
            <w:r w:rsidRPr="00413276">
              <w:rPr>
                <w:color w:val="000000" w:themeColor="text1"/>
                <w:lang w:val="en-US"/>
              </w:rPr>
              <w:t xml:space="preserve"> </w:t>
            </w:r>
            <w:r w:rsidR="008D352D" w:rsidRPr="00413276">
              <w:rPr>
                <w:rFonts w:ascii="Segoe UI Symbol" w:hAnsi="Segoe UI Symbol" w:cs="Segoe UI Symbol"/>
                <w:color w:val="000000" w:themeColor="text1"/>
              </w:rPr>
              <w:t>✓</w:t>
            </w:r>
          </w:p>
        </w:tc>
      </w:tr>
      <w:tr w:rsidR="00D04F3F" w:rsidRPr="00413276" w14:paraId="308A2960" w14:textId="77777777" w:rsidTr="00D71FBE">
        <w:trPr>
          <w:trHeight w:val="702"/>
        </w:trPr>
        <w:tc>
          <w:tcPr>
            <w:tcW w:w="4142" w:type="dxa"/>
            <w:tcBorders>
              <w:top w:val="single" w:sz="4" w:space="0" w:color="000000"/>
              <w:left w:val="single" w:sz="4" w:space="0" w:color="000000"/>
              <w:bottom w:val="single" w:sz="4" w:space="0" w:color="000000"/>
              <w:right w:val="single" w:sz="4" w:space="0" w:color="000000"/>
            </w:tcBorders>
          </w:tcPr>
          <w:p w14:paraId="6523B345" w14:textId="0EC80152" w:rsidR="00D04F3F" w:rsidRPr="00413276" w:rsidRDefault="00D04F3F" w:rsidP="002F13D3">
            <w:pPr>
              <w:jc w:val="left"/>
              <w:rPr>
                <w:color w:val="000000" w:themeColor="text1"/>
                <w:lang w:val="en-US"/>
              </w:rPr>
            </w:pPr>
            <w:r w:rsidRPr="00413276">
              <w:rPr>
                <w:color w:val="000000" w:themeColor="text1"/>
                <w:lang w:val="en-US"/>
              </w:rPr>
              <w:t xml:space="preserve">Task 5: </w:t>
            </w:r>
            <w:r w:rsidR="0084366B" w:rsidRPr="00413276">
              <w:rPr>
                <w:color w:val="000000" w:themeColor="text1"/>
                <w:lang w:val="en-US"/>
              </w:rPr>
              <w:t>Search and Apply for Prosthetist</w:t>
            </w:r>
            <w:r w:rsidR="007B33AE" w:rsidRPr="00413276">
              <w:rPr>
                <w:color w:val="000000" w:themeColor="text1"/>
                <w:lang w:val="en-US"/>
              </w:rPr>
              <w:t xml:space="preserve"> </w:t>
            </w:r>
            <w:r w:rsidR="0084366B" w:rsidRPr="00413276">
              <w:rPr>
                <w:color w:val="000000" w:themeColor="text1"/>
                <w:lang w:val="en-US"/>
              </w:rPr>
              <w:t>Positions</w:t>
            </w:r>
          </w:p>
        </w:tc>
        <w:tc>
          <w:tcPr>
            <w:tcW w:w="592" w:type="dxa"/>
            <w:tcBorders>
              <w:top w:val="single" w:sz="4" w:space="0" w:color="000000"/>
              <w:left w:val="single" w:sz="4" w:space="0" w:color="000000"/>
              <w:bottom w:val="single" w:sz="4" w:space="0" w:color="000000"/>
              <w:right w:val="single" w:sz="4" w:space="0" w:color="000000"/>
            </w:tcBorders>
          </w:tcPr>
          <w:p w14:paraId="25A1458B"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24" w:type="dxa"/>
            <w:tcBorders>
              <w:top w:val="single" w:sz="4" w:space="0" w:color="000000"/>
              <w:left w:val="single" w:sz="4" w:space="0" w:color="000000"/>
              <w:bottom w:val="single" w:sz="4" w:space="0" w:color="000000"/>
              <w:right w:val="single" w:sz="4" w:space="0" w:color="000000"/>
            </w:tcBorders>
          </w:tcPr>
          <w:p w14:paraId="36F5B96B"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24" w:type="dxa"/>
            <w:tcBorders>
              <w:top w:val="single" w:sz="4" w:space="0" w:color="000000"/>
              <w:left w:val="single" w:sz="4" w:space="0" w:color="000000"/>
              <w:bottom w:val="single" w:sz="4" w:space="0" w:color="000000"/>
              <w:right w:val="single" w:sz="4" w:space="0" w:color="000000"/>
            </w:tcBorders>
          </w:tcPr>
          <w:p w14:paraId="0BD70222"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578" w:type="dxa"/>
            <w:tcBorders>
              <w:top w:val="single" w:sz="4" w:space="0" w:color="000000"/>
              <w:left w:val="single" w:sz="4" w:space="0" w:color="000000"/>
              <w:bottom w:val="single" w:sz="4" w:space="0" w:color="000000"/>
              <w:right w:val="single" w:sz="4" w:space="0" w:color="000000"/>
            </w:tcBorders>
          </w:tcPr>
          <w:p w14:paraId="52799809"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673" w:type="dxa"/>
            <w:tcBorders>
              <w:top w:val="single" w:sz="4" w:space="0" w:color="000000"/>
              <w:left w:val="single" w:sz="4" w:space="0" w:color="000000"/>
              <w:bottom w:val="single" w:sz="4" w:space="0" w:color="000000"/>
              <w:right w:val="single" w:sz="4" w:space="0" w:color="000000"/>
            </w:tcBorders>
          </w:tcPr>
          <w:p w14:paraId="1DCA6844"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592" w:type="dxa"/>
            <w:tcBorders>
              <w:top w:val="single" w:sz="4" w:space="0" w:color="000000"/>
              <w:left w:val="single" w:sz="4" w:space="0" w:color="000000"/>
              <w:bottom w:val="single" w:sz="4" w:space="0" w:color="000000"/>
              <w:right w:val="single" w:sz="4" w:space="0" w:color="000000"/>
            </w:tcBorders>
          </w:tcPr>
          <w:p w14:paraId="790EA7C1" w14:textId="77777777" w:rsidR="00D04F3F" w:rsidRPr="00413276" w:rsidRDefault="00D04F3F" w:rsidP="00D04F3F">
            <w:pPr>
              <w:rPr>
                <w:color w:val="000000" w:themeColor="text1"/>
                <w:lang w:val="en-US"/>
              </w:rPr>
            </w:pPr>
            <w:r w:rsidRPr="00413276">
              <w:rPr>
                <w:color w:val="000000" w:themeColor="text1"/>
                <w:lang w:val="en-US"/>
              </w:rPr>
              <w:t xml:space="preserve"> </w:t>
            </w:r>
          </w:p>
        </w:tc>
        <w:tc>
          <w:tcPr>
            <w:tcW w:w="499" w:type="dxa"/>
            <w:tcBorders>
              <w:top w:val="single" w:sz="4" w:space="0" w:color="000000"/>
              <w:left w:val="single" w:sz="4" w:space="0" w:color="000000"/>
              <w:bottom w:val="single" w:sz="4" w:space="0" w:color="000000"/>
              <w:right w:val="single" w:sz="4" w:space="0" w:color="000000"/>
            </w:tcBorders>
          </w:tcPr>
          <w:p w14:paraId="42469A03" w14:textId="571B8E71" w:rsidR="00D04F3F" w:rsidRPr="00413276" w:rsidRDefault="00D04F3F" w:rsidP="00D04F3F">
            <w:pPr>
              <w:rPr>
                <w:color w:val="000000" w:themeColor="text1"/>
                <w:lang w:val="en-US"/>
              </w:rPr>
            </w:pPr>
            <w:r w:rsidRPr="00413276">
              <w:rPr>
                <w:color w:val="000000" w:themeColor="text1"/>
                <w:lang w:val="en-US"/>
              </w:rPr>
              <w:t xml:space="preserve"> </w:t>
            </w:r>
            <w:r w:rsidR="00EC0121" w:rsidRPr="00413276">
              <w:rPr>
                <w:rFonts w:ascii="Segoe UI Symbol" w:hAnsi="Segoe UI Symbol" w:cs="Segoe UI Symbol"/>
                <w:color w:val="000000" w:themeColor="text1"/>
              </w:rPr>
              <w:t>✓</w:t>
            </w:r>
          </w:p>
        </w:tc>
        <w:tc>
          <w:tcPr>
            <w:tcW w:w="640" w:type="dxa"/>
            <w:tcBorders>
              <w:top w:val="single" w:sz="4" w:space="0" w:color="000000"/>
              <w:left w:val="single" w:sz="4" w:space="0" w:color="000000"/>
              <w:bottom w:val="single" w:sz="4" w:space="0" w:color="000000"/>
              <w:right w:val="single" w:sz="4" w:space="0" w:color="000000"/>
            </w:tcBorders>
          </w:tcPr>
          <w:p w14:paraId="298F4B85" w14:textId="099D9422" w:rsidR="00D04F3F" w:rsidRPr="00413276" w:rsidRDefault="00D04F3F" w:rsidP="00D04F3F">
            <w:pPr>
              <w:rPr>
                <w:color w:val="000000" w:themeColor="text1"/>
                <w:lang w:val="en-US"/>
              </w:rPr>
            </w:pPr>
            <w:r w:rsidRPr="00413276">
              <w:rPr>
                <w:color w:val="000000" w:themeColor="text1"/>
                <w:lang w:val="en-US"/>
              </w:rPr>
              <w:t xml:space="preserve"> </w:t>
            </w:r>
            <w:r w:rsidR="00EC0121" w:rsidRPr="00413276">
              <w:rPr>
                <w:rFonts w:ascii="Segoe UI Symbol" w:hAnsi="Segoe UI Symbol" w:cs="Segoe UI Symbol"/>
                <w:color w:val="000000" w:themeColor="text1"/>
              </w:rPr>
              <w:t>✓</w:t>
            </w:r>
          </w:p>
        </w:tc>
        <w:tc>
          <w:tcPr>
            <w:tcW w:w="640" w:type="dxa"/>
            <w:tcBorders>
              <w:top w:val="single" w:sz="4" w:space="0" w:color="000000"/>
              <w:left w:val="single" w:sz="4" w:space="0" w:color="000000"/>
              <w:bottom w:val="single" w:sz="4" w:space="0" w:color="000000"/>
              <w:right w:val="single" w:sz="4" w:space="0" w:color="000000"/>
            </w:tcBorders>
          </w:tcPr>
          <w:p w14:paraId="7950EC67" w14:textId="16262B08" w:rsidR="00D04F3F" w:rsidRPr="00413276" w:rsidRDefault="00D04F3F" w:rsidP="00D04F3F">
            <w:pPr>
              <w:rPr>
                <w:color w:val="000000" w:themeColor="text1"/>
                <w:lang w:val="en-US"/>
              </w:rPr>
            </w:pPr>
            <w:r w:rsidRPr="00413276">
              <w:rPr>
                <w:color w:val="000000" w:themeColor="text1"/>
                <w:lang w:val="en-US"/>
              </w:rPr>
              <w:t xml:space="preserve"> </w:t>
            </w:r>
            <w:r w:rsidR="00EC0121" w:rsidRPr="00413276">
              <w:rPr>
                <w:rFonts w:ascii="Segoe UI Symbol" w:hAnsi="Segoe UI Symbol" w:cs="Segoe UI Symbol"/>
                <w:color w:val="000000" w:themeColor="text1"/>
              </w:rPr>
              <w:t>✓</w:t>
            </w:r>
          </w:p>
        </w:tc>
      </w:tr>
    </w:tbl>
    <w:p w14:paraId="17904B24" w14:textId="77777777" w:rsidR="00871BC1" w:rsidRPr="00413276" w:rsidRDefault="00871BC1" w:rsidP="00871BC1">
      <w:pPr>
        <w:rPr>
          <w:color w:val="000000" w:themeColor="text1"/>
          <w:lang w:val="en-US"/>
        </w:rPr>
      </w:pPr>
    </w:p>
    <w:p w14:paraId="7F75A4A3" w14:textId="53E252C0" w:rsidR="00482D19" w:rsidRPr="00413276" w:rsidRDefault="00482D19">
      <w:pPr>
        <w:spacing w:after="160" w:line="259" w:lineRule="auto"/>
        <w:jc w:val="left"/>
        <w:rPr>
          <w:color w:val="000000" w:themeColor="text1"/>
        </w:rPr>
      </w:pPr>
      <w:r w:rsidRPr="00413276">
        <w:rPr>
          <w:color w:val="000000" w:themeColor="text1"/>
        </w:rPr>
        <w:br w:type="page"/>
      </w:r>
    </w:p>
    <w:p w14:paraId="2C8D6F6F" w14:textId="5292BC98" w:rsidR="00560111" w:rsidRPr="00413276" w:rsidRDefault="00482D19" w:rsidP="00831F40">
      <w:pPr>
        <w:pStyle w:val="Heading1"/>
        <w:rPr>
          <w:color w:val="000000" w:themeColor="text1"/>
        </w:rPr>
      </w:pPr>
      <w:bookmarkStart w:id="15" w:name="_Toc231187908"/>
      <w:r w:rsidRPr="00413276">
        <w:rPr>
          <w:color w:val="000000" w:themeColor="text1"/>
        </w:rPr>
        <w:t>Task 7- Making Changes- Report</w:t>
      </w:r>
      <w:bookmarkEnd w:id="15"/>
      <w:r w:rsidRPr="00413276">
        <w:rPr>
          <w:color w:val="000000" w:themeColor="text1"/>
        </w:rPr>
        <w:t xml:space="preserve"> </w:t>
      </w:r>
    </w:p>
    <w:p w14:paraId="23091C7E" w14:textId="77777777" w:rsidR="009A10F4" w:rsidRPr="00413276" w:rsidRDefault="009A10F4" w:rsidP="005D02C6">
      <w:pPr>
        <w:pStyle w:val="Heading2"/>
        <w:rPr>
          <w:color w:val="000000" w:themeColor="text1"/>
          <w:lang w:val="en-US"/>
        </w:rPr>
      </w:pPr>
      <w:bookmarkStart w:id="16" w:name="_Toc231187909"/>
      <w:r w:rsidRPr="00413276">
        <w:rPr>
          <w:color w:val="000000" w:themeColor="text1"/>
          <w:lang w:val="en-US"/>
        </w:rPr>
        <w:t>Introduction</w:t>
      </w:r>
      <w:bookmarkEnd w:id="16"/>
    </w:p>
    <w:p w14:paraId="2F96DA94" w14:textId="4EA627A7" w:rsidR="009A10F4" w:rsidRPr="00413276" w:rsidRDefault="009A10F4" w:rsidP="009A10F4">
      <w:pPr>
        <w:rPr>
          <w:color w:val="000000" w:themeColor="text1"/>
          <w:lang w:val="en-US"/>
        </w:rPr>
      </w:pPr>
      <w:r w:rsidRPr="00413276">
        <w:rPr>
          <w:color w:val="000000" w:themeColor="text1"/>
          <w:lang w:val="en-US"/>
        </w:rPr>
        <w:t>I want to have a digital care planning system in my home</w:t>
      </w:r>
      <w:r w:rsidR="00933187" w:rsidRPr="00413276">
        <w:rPr>
          <w:color w:val="000000" w:themeColor="text1"/>
          <w:lang w:val="en-US"/>
        </w:rPr>
        <w:t>.</w:t>
      </w:r>
      <w:r w:rsidRPr="00413276">
        <w:rPr>
          <w:color w:val="000000" w:themeColor="text1"/>
          <w:lang w:val="en-US"/>
        </w:rPr>
        <w:t xml:space="preserve"> All paper records will be replaced by electronic records, in order to ensure greater accuracy, efficiency and communication between staff. Digital care planning can improve the quality of care and </w:t>
      </w:r>
      <w:proofErr w:type="spellStart"/>
      <w:r w:rsidRPr="00413276">
        <w:rPr>
          <w:color w:val="000000" w:themeColor="text1"/>
          <w:lang w:val="en-US"/>
        </w:rPr>
        <w:t>minimise</w:t>
      </w:r>
      <w:proofErr w:type="spellEnd"/>
      <w:r w:rsidRPr="00413276">
        <w:rPr>
          <w:color w:val="000000" w:themeColor="text1"/>
          <w:lang w:val="en-US"/>
        </w:rPr>
        <w:t xml:space="preserve"> </w:t>
      </w:r>
      <w:r w:rsidR="005352DD" w:rsidRPr="00413276">
        <w:rPr>
          <w:color w:val="000000" w:themeColor="text1"/>
          <w:lang w:val="en-US"/>
        </w:rPr>
        <w:t xml:space="preserve">the </w:t>
      </w:r>
      <w:r w:rsidRPr="00413276">
        <w:rPr>
          <w:color w:val="000000" w:themeColor="text1"/>
          <w:lang w:val="en-US"/>
        </w:rPr>
        <w:t>risk of documentation errors</w:t>
      </w:r>
      <w:r w:rsidR="00287B61" w:rsidRPr="00413276">
        <w:rPr>
          <w:color w:val="000000" w:themeColor="text1"/>
          <w:lang w:val="en-US"/>
        </w:rPr>
        <w:t xml:space="preserve"> (</w:t>
      </w:r>
      <w:proofErr w:type="spellStart"/>
      <w:r w:rsidR="00287B61" w:rsidRPr="00413276">
        <w:rPr>
          <w:color w:val="000000" w:themeColor="text1"/>
          <w:lang w:val="en-US"/>
        </w:rPr>
        <w:t>Torab-Miandoab</w:t>
      </w:r>
      <w:proofErr w:type="spellEnd"/>
      <w:r w:rsidR="00287B61" w:rsidRPr="00413276">
        <w:rPr>
          <w:color w:val="000000" w:themeColor="text1"/>
          <w:lang w:val="en-US"/>
        </w:rPr>
        <w:t xml:space="preserve"> et al., 2025)</w:t>
      </w:r>
      <w:r w:rsidRPr="00413276">
        <w:rPr>
          <w:color w:val="000000" w:themeColor="text1"/>
          <w:lang w:val="en-US"/>
        </w:rPr>
        <w:t>.</w:t>
      </w:r>
    </w:p>
    <w:p w14:paraId="494C1A36" w14:textId="77777777" w:rsidR="009A10F4" w:rsidRPr="00413276" w:rsidRDefault="009A10F4" w:rsidP="005D02C6">
      <w:pPr>
        <w:pStyle w:val="Heading2"/>
        <w:rPr>
          <w:color w:val="000000" w:themeColor="text1"/>
          <w:lang w:val="en-US"/>
        </w:rPr>
      </w:pPr>
      <w:bookmarkStart w:id="17" w:name="_Toc231187910"/>
      <w:r w:rsidRPr="00413276">
        <w:rPr>
          <w:color w:val="000000" w:themeColor="text1"/>
          <w:lang w:val="en-US"/>
        </w:rPr>
        <w:t>Planning the Change</w:t>
      </w:r>
      <w:bookmarkEnd w:id="17"/>
    </w:p>
    <w:p w14:paraId="0796572C" w14:textId="3DDA917D" w:rsidR="009A10F4" w:rsidRPr="00413276" w:rsidRDefault="009A10F4" w:rsidP="009A10F4">
      <w:pPr>
        <w:rPr>
          <w:color w:val="000000" w:themeColor="text1"/>
          <w:lang w:val="en-US"/>
        </w:rPr>
      </w:pPr>
      <w:r w:rsidRPr="00413276">
        <w:rPr>
          <w:color w:val="000000" w:themeColor="text1"/>
          <w:lang w:val="en-US"/>
        </w:rPr>
        <w:t xml:space="preserve">The need for the change is to improve </w:t>
      </w:r>
      <w:r w:rsidR="00F02A99" w:rsidRPr="00413276">
        <w:rPr>
          <w:color w:val="000000" w:themeColor="text1"/>
          <w:lang w:val="en-US"/>
        </w:rPr>
        <w:t>record-keeping</w:t>
      </w:r>
      <w:r w:rsidRPr="00413276">
        <w:rPr>
          <w:color w:val="000000" w:themeColor="text1"/>
          <w:lang w:val="en-US"/>
        </w:rPr>
        <w:t xml:space="preserve"> and provide more access to information about residents for staff. First, I would attempt to change the need for change and involve the staff in the change. Then, I would train and introduce it in a gradual manner</w:t>
      </w:r>
      <w:r w:rsidR="00337677" w:rsidRPr="00413276">
        <w:rPr>
          <w:color w:val="000000" w:themeColor="text1"/>
          <w:lang w:val="en-US"/>
        </w:rPr>
        <w:t>.</w:t>
      </w:r>
      <w:r w:rsidRPr="00413276">
        <w:rPr>
          <w:color w:val="000000" w:themeColor="text1"/>
          <w:lang w:val="en-US"/>
        </w:rPr>
        <w:t xml:space="preserve"> The third and final </w:t>
      </w:r>
      <w:r w:rsidR="00E11DBD" w:rsidRPr="00413276">
        <w:rPr>
          <w:color w:val="000000" w:themeColor="text1"/>
          <w:lang w:val="en-US"/>
        </w:rPr>
        <w:t xml:space="preserve">step </w:t>
      </w:r>
      <w:r w:rsidRPr="00413276">
        <w:rPr>
          <w:color w:val="000000" w:themeColor="text1"/>
          <w:lang w:val="en-US"/>
        </w:rPr>
        <w:t>is to monitor and</w:t>
      </w:r>
      <w:r w:rsidR="00844F0C" w:rsidRPr="00413276">
        <w:rPr>
          <w:color w:val="000000" w:themeColor="text1"/>
          <w:lang w:val="en-US"/>
        </w:rPr>
        <w:t xml:space="preserve"> </w:t>
      </w:r>
      <w:r w:rsidRPr="00413276">
        <w:rPr>
          <w:color w:val="000000" w:themeColor="text1"/>
          <w:lang w:val="en-US"/>
        </w:rPr>
        <w:t>make it a habit. All staff, residents, family members and care home management would be involved. Occasional meetings and training sessions would be planned to achieve a seamless transition</w:t>
      </w:r>
      <w:r w:rsidR="00830F07" w:rsidRPr="00413276">
        <w:rPr>
          <w:color w:val="000000" w:themeColor="text1"/>
          <w:lang w:val="en-US"/>
        </w:rPr>
        <w:t xml:space="preserve"> (</w:t>
      </w:r>
      <w:proofErr w:type="spellStart"/>
      <w:r w:rsidR="00830F07" w:rsidRPr="00413276">
        <w:rPr>
          <w:color w:val="000000" w:themeColor="text1"/>
          <w:lang w:val="en-US"/>
        </w:rPr>
        <w:t>Mehner</w:t>
      </w:r>
      <w:proofErr w:type="spellEnd"/>
      <w:r w:rsidR="00830F07" w:rsidRPr="00413276">
        <w:rPr>
          <w:color w:val="000000" w:themeColor="text1"/>
          <w:lang w:val="en-US"/>
        </w:rPr>
        <w:t xml:space="preserve">, </w:t>
      </w:r>
      <w:proofErr w:type="spellStart"/>
      <w:r w:rsidR="00830F07" w:rsidRPr="00413276">
        <w:rPr>
          <w:color w:val="000000" w:themeColor="text1"/>
          <w:lang w:val="en-US"/>
        </w:rPr>
        <w:t>Rothenbusch</w:t>
      </w:r>
      <w:proofErr w:type="spellEnd"/>
      <w:r w:rsidR="00830F07" w:rsidRPr="00413276">
        <w:rPr>
          <w:color w:val="000000" w:themeColor="text1"/>
          <w:lang w:val="en-US"/>
        </w:rPr>
        <w:t xml:space="preserve"> and </w:t>
      </w:r>
      <w:proofErr w:type="spellStart"/>
      <w:r w:rsidR="00830F07" w:rsidRPr="00413276">
        <w:rPr>
          <w:color w:val="000000" w:themeColor="text1"/>
          <w:lang w:val="en-US"/>
        </w:rPr>
        <w:t>Kauffeld</w:t>
      </w:r>
      <w:proofErr w:type="spellEnd"/>
      <w:r w:rsidR="00830F07" w:rsidRPr="00413276">
        <w:rPr>
          <w:color w:val="000000" w:themeColor="text1"/>
          <w:lang w:val="en-US"/>
        </w:rPr>
        <w:t>, 2024)</w:t>
      </w:r>
      <w:r w:rsidRPr="00413276">
        <w:rPr>
          <w:color w:val="000000" w:themeColor="text1"/>
          <w:lang w:val="en-US"/>
        </w:rPr>
        <w:t>.</w:t>
      </w:r>
    </w:p>
    <w:p w14:paraId="2D9AE663" w14:textId="77777777" w:rsidR="009A10F4" w:rsidRPr="00413276" w:rsidRDefault="009A10F4" w:rsidP="005D02C6">
      <w:pPr>
        <w:pStyle w:val="Heading2"/>
        <w:rPr>
          <w:color w:val="000000" w:themeColor="text1"/>
          <w:lang w:val="en-US"/>
        </w:rPr>
      </w:pPr>
      <w:bookmarkStart w:id="18" w:name="_Toc231187911"/>
      <w:r w:rsidRPr="00413276">
        <w:rPr>
          <w:color w:val="000000" w:themeColor="text1"/>
          <w:lang w:val="en-US"/>
        </w:rPr>
        <w:t>Skills Required</w:t>
      </w:r>
      <w:bookmarkEnd w:id="18"/>
    </w:p>
    <w:p w14:paraId="0F4AB959" w14:textId="43D5459D" w:rsidR="00DA47AE" w:rsidRPr="00413276" w:rsidRDefault="009A10F4" w:rsidP="00DA47AE">
      <w:pPr>
        <w:rPr>
          <w:color w:val="000000" w:themeColor="text1"/>
          <w:lang w:val="en-US"/>
        </w:rPr>
      </w:pPr>
      <w:r w:rsidRPr="00413276">
        <w:rPr>
          <w:color w:val="000000" w:themeColor="text1"/>
          <w:lang w:val="en-US"/>
        </w:rPr>
        <w:t xml:space="preserve">This change will </w:t>
      </w:r>
      <w:r w:rsidR="00DA47AE" w:rsidRPr="00413276">
        <w:rPr>
          <w:color w:val="000000" w:themeColor="text1"/>
          <w:lang w:val="en-US"/>
        </w:rPr>
        <w:t>require</w:t>
      </w:r>
      <w:r w:rsidRPr="00413276">
        <w:rPr>
          <w:color w:val="000000" w:themeColor="text1"/>
          <w:lang w:val="en-US"/>
        </w:rPr>
        <w:t xml:space="preserve"> </w:t>
      </w:r>
      <w:r w:rsidR="00DA47AE" w:rsidRPr="00413276">
        <w:rPr>
          <w:color w:val="000000" w:themeColor="text1"/>
          <w:lang w:val="en-US"/>
        </w:rPr>
        <w:t>several</w:t>
      </w:r>
      <w:r w:rsidRPr="00413276">
        <w:rPr>
          <w:color w:val="000000" w:themeColor="text1"/>
          <w:lang w:val="en-US"/>
        </w:rPr>
        <w:t xml:space="preserve"> skills to properly lead. There is a need for effective communication to explain the benefits of the new system. Another important skill is the capacity to inspire and motivate staff</w:t>
      </w:r>
      <w:r w:rsidR="00DA47AE" w:rsidRPr="00413276">
        <w:rPr>
          <w:color w:val="000000" w:themeColor="text1"/>
          <w:lang w:val="en-US"/>
        </w:rPr>
        <w:t xml:space="preserve"> </w:t>
      </w:r>
      <w:r w:rsidRPr="00413276">
        <w:rPr>
          <w:color w:val="000000" w:themeColor="text1"/>
          <w:lang w:val="en-US"/>
        </w:rPr>
        <w:t>to ensure that the process is carried out. Time management</w:t>
      </w:r>
      <w:r w:rsidR="00DA47AE" w:rsidRPr="00413276">
        <w:rPr>
          <w:color w:val="000000" w:themeColor="text1"/>
          <w:lang w:val="en-US"/>
        </w:rPr>
        <w:t>, problem-solving,</w:t>
      </w:r>
      <w:r w:rsidRPr="00413276">
        <w:rPr>
          <w:color w:val="000000" w:themeColor="text1"/>
          <w:lang w:val="en-US"/>
        </w:rPr>
        <w:t xml:space="preserve"> and conflict resolution skills will help to keep the project on track</w:t>
      </w:r>
      <w:r w:rsidR="001603D1" w:rsidRPr="00413276">
        <w:rPr>
          <w:color w:val="000000" w:themeColor="text1"/>
          <w:lang w:val="en-US"/>
        </w:rPr>
        <w:t xml:space="preserve"> (Keiling, 2023)</w:t>
      </w:r>
      <w:r w:rsidR="00DA47AE" w:rsidRPr="00413276">
        <w:rPr>
          <w:color w:val="000000" w:themeColor="text1"/>
          <w:lang w:val="en-US"/>
        </w:rPr>
        <w:t>.</w:t>
      </w:r>
      <w:r w:rsidRPr="00413276">
        <w:rPr>
          <w:color w:val="000000" w:themeColor="text1"/>
          <w:lang w:val="en-US"/>
        </w:rPr>
        <w:t xml:space="preserve"> </w:t>
      </w:r>
    </w:p>
    <w:p w14:paraId="525C33A1" w14:textId="5CE66F5A" w:rsidR="009A10F4" w:rsidRPr="00413276" w:rsidRDefault="009A10F4" w:rsidP="00DA47AE">
      <w:pPr>
        <w:pStyle w:val="Heading2"/>
        <w:rPr>
          <w:color w:val="000000" w:themeColor="text1"/>
          <w:lang w:val="en-US"/>
        </w:rPr>
      </w:pPr>
      <w:bookmarkStart w:id="19" w:name="_Toc231187912"/>
      <w:r w:rsidRPr="00413276">
        <w:rPr>
          <w:color w:val="000000" w:themeColor="text1"/>
          <w:lang w:val="en-US"/>
        </w:rPr>
        <w:t>Barriers and Solutions</w:t>
      </w:r>
      <w:bookmarkEnd w:id="19"/>
    </w:p>
    <w:p w14:paraId="36359BB4" w14:textId="58C858E4" w:rsidR="009A10F4" w:rsidRPr="00413276" w:rsidRDefault="009A10F4" w:rsidP="009A10F4">
      <w:pPr>
        <w:rPr>
          <w:color w:val="000000" w:themeColor="text1"/>
          <w:lang w:val="en-US"/>
        </w:rPr>
      </w:pPr>
      <w:r w:rsidRPr="00413276">
        <w:rPr>
          <w:color w:val="000000" w:themeColor="text1"/>
          <w:lang w:val="en-US"/>
        </w:rPr>
        <w:t xml:space="preserve">Staff resistance to new technology is one potential challenge. This can be </w:t>
      </w:r>
      <w:proofErr w:type="spellStart"/>
      <w:r w:rsidRPr="00413276">
        <w:rPr>
          <w:color w:val="000000" w:themeColor="text1"/>
          <w:lang w:val="en-US"/>
        </w:rPr>
        <w:t>minimised</w:t>
      </w:r>
      <w:proofErr w:type="spellEnd"/>
      <w:r w:rsidRPr="00413276">
        <w:rPr>
          <w:color w:val="000000" w:themeColor="text1"/>
          <w:lang w:val="en-US"/>
        </w:rPr>
        <w:t xml:space="preserve"> with staff involvement and training. Limited time for training as a result of workload pressures is another barrier. This can be tackled by having training sessions in smaller groups throughout the shifts. While it may be costly, </w:t>
      </w:r>
      <w:r w:rsidR="00B22BCE" w:rsidRPr="00413276">
        <w:rPr>
          <w:color w:val="000000" w:themeColor="text1"/>
          <w:lang w:val="en-US"/>
        </w:rPr>
        <w:t>some benefits make</w:t>
      </w:r>
      <w:r w:rsidRPr="00413276">
        <w:rPr>
          <w:color w:val="000000" w:themeColor="text1"/>
          <w:lang w:val="en-US"/>
        </w:rPr>
        <w:t xml:space="preserve"> it </w:t>
      </w:r>
      <w:r w:rsidR="00B22BCE" w:rsidRPr="00413276">
        <w:rPr>
          <w:color w:val="000000" w:themeColor="text1"/>
          <w:lang w:val="en-US"/>
        </w:rPr>
        <w:t>worthwhile</w:t>
      </w:r>
      <w:r w:rsidRPr="00413276">
        <w:rPr>
          <w:color w:val="000000" w:themeColor="text1"/>
          <w:lang w:val="en-US"/>
        </w:rPr>
        <w:t xml:space="preserve"> as far as increasing efficiency and reducing paperwork</w:t>
      </w:r>
      <w:r w:rsidR="00B22BCE" w:rsidRPr="00413276">
        <w:rPr>
          <w:color w:val="000000" w:themeColor="text1"/>
          <w:lang w:val="en-US"/>
        </w:rPr>
        <w:t xml:space="preserve"> (</w:t>
      </w:r>
      <w:proofErr w:type="spellStart"/>
      <w:r w:rsidR="00B22BCE" w:rsidRPr="00413276">
        <w:rPr>
          <w:color w:val="000000" w:themeColor="text1"/>
          <w:lang w:val="en-US"/>
        </w:rPr>
        <w:t>Torab-Miandoab</w:t>
      </w:r>
      <w:proofErr w:type="spellEnd"/>
      <w:r w:rsidR="00B22BCE" w:rsidRPr="00413276">
        <w:rPr>
          <w:color w:val="000000" w:themeColor="text1"/>
          <w:lang w:val="en-US"/>
        </w:rPr>
        <w:t xml:space="preserve"> et al., 2025)</w:t>
      </w:r>
      <w:r w:rsidRPr="00413276">
        <w:rPr>
          <w:color w:val="000000" w:themeColor="text1"/>
          <w:lang w:val="en-US"/>
        </w:rPr>
        <w:t>.</w:t>
      </w:r>
    </w:p>
    <w:p w14:paraId="41A317AA" w14:textId="77777777" w:rsidR="009A10F4" w:rsidRPr="00413276" w:rsidRDefault="009A10F4" w:rsidP="005D02C6">
      <w:pPr>
        <w:pStyle w:val="Heading2"/>
        <w:rPr>
          <w:color w:val="000000" w:themeColor="text1"/>
          <w:lang w:val="en-US"/>
        </w:rPr>
      </w:pPr>
      <w:bookmarkStart w:id="20" w:name="_Toc231187913"/>
      <w:r w:rsidRPr="00413276">
        <w:rPr>
          <w:color w:val="000000" w:themeColor="text1"/>
          <w:lang w:val="en-US"/>
        </w:rPr>
        <w:t>Conclusion</w:t>
      </w:r>
      <w:bookmarkEnd w:id="20"/>
    </w:p>
    <w:p w14:paraId="5EC5823F" w14:textId="77777777" w:rsidR="00B22BCE" w:rsidRPr="00413276" w:rsidRDefault="009A10F4" w:rsidP="009A10F4">
      <w:pPr>
        <w:rPr>
          <w:color w:val="000000" w:themeColor="text1"/>
          <w:lang w:val="en-US"/>
        </w:rPr>
      </w:pPr>
      <w:r w:rsidRPr="00413276">
        <w:rPr>
          <w:color w:val="000000" w:themeColor="text1"/>
          <w:lang w:val="en-US"/>
        </w:rPr>
        <w:t>Having a digital care planning system can increase the quality of care, communication and efficiency of the care home. A successful implementation of the change and sustainable benefits can be expected if good leadership, staff engagement and the provision of suitable training are in place to support this.</w:t>
      </w:r>
      <w:r w:rsidR="00B22BCE" w:rsidRPr="00413276">
        <w:rPr>
          <w:color w:val="000000" w:themeColor="text1"/>
          <w:lang w:val="en-US"/>
        </w:rPr>
        <w:t xml:space="preserve"> </w:t>
      </w:r>
    </w:p>
    <w:p w14:paraId="464BACFB" w14:textId="2B1D5AC2" w:rsidR="00B22BCE" w:rsidRPr="00413276" w:rsidRDefault="00B22BCE" w:rsidP="00B22BCE">
      <w:pPr>
        <w:pStyle w:val="Heading1"/>
        <w:rPr>
          <w:color w:val="000000" w:themeColor="text1"/>
          <w:lang w:val="en-US"/>
        </w:rPr>
      </w:pPr>
      <w:bookmarkStart w:id="21" w:name="_Toc231187914"/>
      <w:r w:rsidRPr="00413276">
        <w:rPr>
          <w:color w:val="000000" w:themeColor="text1"/>
          <w:lang w:val="en-US"/>
        </w:rPr>
        <w:t>References</w:t>
      </w:r>
      <w:bookmarkEnd w:id="21"/>
      <w:r w:rsidRPr="00413276">
        <w:rPr>
          <w:color w:val="000000" w:themeColor="text1"/>
          <w:lang w:val="en-US"/>
        </w:rPr>
        <w:t xml:space="preserve"> </w:t>
      </w:r>
    </w:p>
    <w:p w14:paraId="3A31C3A6" w14:textId="46F1EF2A" w:rsidR="0062381F" w:rsidRPr="00413276" w:rsidRDefault="0062381F" w:rsidP="0062381F">
      <w:pPr>
        <w:jc w:val="left"/>
        <w:rPr>
          <w:color w:val="000000" w:themeColor="text1"/>
          <w:lang w:val="en-US"/>
        </w:rPr>
      </w:pPr>
      <w:proofErr w:type="spellStart"/>
      <w:r w:rsidRPr="00413276">
        <w:rPr>
          <w:color w:val="000000" w:themeColor="text1"/>
          <w:lang w:val="en-US"/>
        </w:rPr>
        <w:t>Bamforth</w:t>
      </w:r>
      <w:proofErr w:type="spellEnd"/>
      <w:r w:rsidRPr="00413276">
        <w:rPr>
          <w:color w:val="000000" w:themeColor="text1"/>
          <w:lang w:val="en-US"/>
        </w:rPr>
        <w:t xml:space="preserve">, K., Rae, P., Maben, J., Lloyd, H. and Pearce, S. (2023). Perceptions of Healthcare Professionals’ Psychological Wellbeing at Work and the Link to Patients’ Experiences of Care: a Scoping Review. </w:t>
      </w:r>
      <w:r w:rsidRPr="00413276">
        <w:rPr>
          <w:i/>
          <w:iCs/>
          <w:color w:val="000000" w:themeColor="text1"/>
          <w:lang w:val="en-US"/>
        </w:rPr>
        <w:t>International Journal of Nursing Studies Advances</w:t>
      </w:r>
      <w:r w:rsidRPr="00413276">
        <w:rPr>
          <w:color w:val="000000" w:themeColor="text1"/>
          <w:lang w:val="en-US"/>
        </w:rPr>
        <w:t xml:space="preserve">, [online] 5(5), pp.100148–100148. </w:t>
      </w:r>
      <w:proofErr w:type="spellStart"/>
      <w:r w:rsidRPr="00413276">
        <w:rPr>
          <w:color w:val="000000" w:themeColor="text1"/>
          <w:lang w:val="en-US"/>
        </w:rPr>
        <w:t>doi:https</w:t>
      </w:r>
      <w:proofErr w:type="spellEnd"/>
      <w:r w:rsidRPr="00413276">
        <w:rPr>
          <w:color w:val="000000" w:themeColor="text1"/>
          <w:lang w:val="en-US"/>
        </w:rPr>
        <w:t>://doi.org/10.1016/j.ijnsa.2023.100148.</w:t>
      </w:r>
    </w:p>
    <w:p w14:paraId="222B81EF" w14:textId="77777777" w:rsidR="0062381F" w:rsidRPr="00413276" w:rsidRDefault="0062381F" w:rsidP="0062381F">
      <w:pPr>
        <w:jc w:val="left"/>
        <w:rPr>
          <w:color w:val="000000" w:themeColor="text1"/>
          <w:lang w:val="en-US"/>
        </w:rPr>
      </w:pPr>
      <w:proofErr w:type="spellStart"/>
      <w:r w:rsidRPr="00413276">
        <w:rPr>
          <w:color w:val="000000" w:themeColor="text1"/>
          <w:lang w:val="en-US"/>
        </w:rPr>
        <w:t>Baria</w:t>
      </w:r>
      <w:proofErr w:type="spellEnd"/>
      <w:r w:rsidRPr="00413276">
        <w:rPr>
          <w:color w:val="000000" w:themeColor="text1"/>
          <w:lang w:val="en-US"/>
        </w:rPr>
        <w:t xml:space="preserve">, K. and Gomez, D. (2022). </w:t>
      </w:r>
      <w:r w:rsidRPr="00413276">
        <w:rPr>
          <w:i/>
          <w:iCs/>
          <w:color w:val="000000" w:themeColor="text1"/>
          <w:lang w:val="en-US"/>
        </w:rPr>
        <w:t>Influence of social support to student learning and development</w:t>
      </w:r>
      <w:r w:rsidRPr="00413276">
        <w:rPr>
          <w:color w:val="000000" w:themeColor="text1"/>
          <w:lang w:val="en-US"/>
        </w:rPr>
        <w:t>. [online] ResearchGate. Available at: https://www.researchgate.net/publication/357886727_Influence_of_social_support_to_student_learning_and_development.</w:t>
      </w:r>
    </w:p>
    <w:p w14:paraId="7A24845D" w14:textId="77777777" w:rsidR="0062381F" w:rsidRPr="00413276" w:rsidRDefault="0062381F" w:rsidP="0062381F">
      <w:pPr>
        <w:jc w:val="left"/>
        <w:rPr>
          <w:color w:val="000000" w:themeColor="text1"/>
          <w:lang w:val="en-US"/>
        </w:rPr>
      </w:pPr>
      <w:r w:rsidRPr="00413276">
        <w:rPr>
          <w:color w:val="000000" w:themeColor="text1"/>
          <w:lang w:val="en-US"/>
        </w:rPr>
        <w:t xml:space="preserve">Cohen, C., </w:t>
      </w:r>
      <w:proofErr w:type="spellStart"/>
      <w:r w:rsidRPr="00413276">
        <w:rPr>
          <w:color w:val="000000" w:themeColor="text1"/>
          <w:lang w:val="en-US"/>
        </w:rPr>
        <w:t>Pignata</w:t>
      </w:r>
      <w:proofErr w:type="spellEnd"/>
      <w:r w:rsidRPr="00413276">
        <w:rPr>
          <w:color w:val="000000" w:themeColor="text1"/>
          <w:lang w:val="en-US"/>
        </w:rPr>
        <w:t xml:space="preserve">, S., </w:t>
      </w:r>
      <w:proofErr w:type="spellStart"/>
      <w:r w:rsidRPr="00413276">
        <w:rPr>
          <w:color w:val="000000" w:themeColor="text1"/>
          <w:lang w:val="en-US"/>
        </w:rPr>
        <w:t>Bezak</w:t>
      </w:r>
      <w:proofErr w:type="spellEnd"/>
      <w:r w:rsidRPr="00413276">
        <w:rPr>
          <w:color w:val="000000" w:themeColor="text1"/>
          <w:lang w:val="en-US"/>
        </w:rPr>
        <w:t xml:space="preserve">, E., Tie, M. and Childs, J. (2023). Workplace interventions to improve well-being and reduce burnout for nurses, physicians and allied healthcare professionals: A systematic review. </w:t>
      </w:r>
      <w:r w:rsidRPr="00413276">
        <w:rPr>
          <w:i/>
          <w:iCs/>
          <w:color w:val="000000" w:themeColor="text1"/>
          <w:lang w:val="en-US"/>
        </w:rPr>
        <w:t>British Medical Journal Open</w:t>
      </w:r>
      <w:r w:rsidRPr="00413276">
        <w:rPr>
          <w:color w:val="000000" w:themeColor="text1"/>
          <w:lang w:val="en-US"/>
        </w:rPr>
        <w:t xml:space="preserve">, [online] 13(6), pp.1–23. </w:t>
      </w:r>
      <w:proofErr w:type="spellStart"/>
      <w:r w:rsidRPr="00413276">
        <w:rPr>
          <w:color w:val="000000" w:themeColor="text1"/>
          <w:lang w:val="en-US"/>
        </w:rPr>
        <w:t>doi:https</w:t>
      </w:r>
      <w:proofErr w:type="spellEnd"/>
      <w:r w:rsidRPr="00413276">
        <w:rPr>
          <w:color w:val="000000" w:themeColor="text1"/>
          <w:lang w:val="en-US"/>
        </w:rPr>
        <w:t>://doi.org/10.1136/bmjopen-2022-071203.</w:t>
      </w:r>
    </w:p>
    <w:p w14:paraId="65F6DC1E" w14:textId="77777777" w:rsidR="0062381F" w:rsidRPr="00413276" w:rsidRDefault="0062381F" w:rsidP="0062381F">
      <w:pPr>
        <w:jc w:val="left"/>
        <w:rPr>
          <w:color w:val="000000" w:themeColor="text1"/>
          <w:lang w:val="en-US"/>
        </w:rPr>
      </w:pPr>
      <w:r w:rsidRPr="00413276">
        <w:rPr>
          <w:color w:val="000000" w:themeColor="text1"/>
          <w:lang w:val="en-US"/>
        </w:rPr>
        <w:t xml:space="preserve">Cote, C. (2024). </w:t>
      </w:r>
      <w:r w:rsidRPr="00413276">
        <w:rPr>
          <w:i/>
          <w:iCs/>
          <w:color w:val="000000" w:themeColor="text1"/>
          <w:lang w:val="en-US"/>
        </w:rPr>
        <w:t>Personal branding: What it is and why it matters</w:t>
      </w:r>
      <w:r w:rsidRPr="00413276">
        <w:rPr>
          <w:color w:val="000000" w:themeColor="text1"/>
          <w:lang w:val="en-US"/>
        </w:rPr>
        <w:t>. [online] Harvard Business School Online. Available at: https://online.hbs.edu/blog/post/personal-branding-at-work.</w:t>
      </w:r>
    </w:p>
    <w:p w14:paraId="4A676050" w14:textId="77777777" w:rsidR="0062381F" w:rsidRPr="00413276" w:rsidRDefault="0062381F" w:rsidP="0062381F">
      <w:pPr>
        <w:jc w:val="left"/>
        <w:rPr>
          <w:color w:val="000000" w:themeColor="text1"/>
          <w:lang w:val="en-US"/>
        </w:rPr>
      </w:pPr>
      <w:r w:rsidRPr="00413276">
        <w:rPr>
          <w:color w:val="000000" w:themeColor="text1"/>
          <w:lang w:val="en-US"/>
        </w:rPr>
        <w:t xml:space="preserve">Ford, J., Sowden, S., Olivera, J., Bambra, C., </w:t>
      </w:r>
      <w:proofErr w:type="spellStart"/>
      <w:r w:rsidRPr="00413276">
        <w:rPr>
          <w:color w:val="000000" w:themeColor="text1"/>
          <w:lang w:val="en-US"/>
        </w:rPr>
        <w:t>Gimson</w:t>
      </w:r>
      <w:proofErr w:type="spellEnd"/>
      <w:r w:rsidRPr="00413276">
        <w:rPr>
          <w:color w:val="000000" w:themeColor="text1"/>
          <w:lang w:val="en-US"/>
        </w:rPr>
        <w:t xml:space="preserve">, A., Aldridge, R. and </w:t>
      </w:r>
      <w:proofErr w:type="spellStart"/>
      <w:r w:rsidRPr="00413276">
        <w:rPr>
          <w:color w:val="000000" w:themeColor="text1"/>
          <w:lang w:val="en-US"/>
        </w:rPr>
        <w:t>Brayne</w:t>
      </w:r>
      <w:proofErr w:type="spellEnd"/>
      <w:r w:rsidRPr="00413276">
        <w:rPr>
          <w:color w:val="000000" w:themeColor="text1"/>
          <w:lang w:val="en-US"/>
        </w:rPr>
        <w:t xml:space="preserve">, C. (2021). Transforming health systems to reduce health inequalities. </w:t>
      </w:r>
      <w:r w:rsidRPr="00413276">
        <w:rPr>
          <w:i/>
          <w:iCs/>
          <w:color w:val="000000" w:themeColor="text1"/>
          <w:lang w:val="en-US"/>
        </w:rPr>
        <w:t>Future Healthcare Journal</w:t>
      </w:r>
      <w:r w:rsidRPr="00413276">
        <w:rPr>
          <w:color w:val="000000" w:themeColor="text1"/>
          <w:lang w:val="en-US"/>
        </w:rPr>
        <w:t xml:space="preserve">, [online] 8(2), pp.204–209. </w:t>
      </w:r>
      <w:proofErr w:type="spellStart"/>
      <w:r w:rsidRPr="00413276">
        <w:rPr>
          <w:color w:val="000000" w:themeColor="text1"/>
          <w:lang w:val="en-US"/>
        </w:rPr>
        <w:t>doi:https</w:t>
      </w:r>
      <w:proofErr w:type="spellEnd"/>
      <w:r w:rsidRPr="00413276">
        <w:rPr>
          <w:color w:val="000000" w:themeColor="text1"/>
          <w:lang w:val="en-US"/>
        </w:rPr>
        <w:t>://doi.org/10.7861/fhj.2021-0018.</w:t>
      </w:r>
    </w:p>
    <w:p w14:paraId="7AE6A8BD" w14:textId="77777777" w:rsidR="0062381F" w:rsidRPr="00413276" w:rsidRDefault="0062381F" w:rsidP="0062381F">
      <w:pPr>
        <w:jc w:val="left"/>
        <w:rPr>
          <w:color w:val="000000" w:themeColor="text1"/>
          <w:lang w:val="en-US"/>
        </w:rPr>
      </w:pPr>
      <w:r w:rsidRPr="00413276">
        <w:rPr>
          <w:color w:val="000000" w:themeColor="text1"/>
          <w:lang w:val="en-US"/>
        </w:rPr>
        <w:t>Ibrahim, O.H.M., Ibrahim, R.M., Al-</w:t>
      </w:r>
      <w:proofErr w:type="spellStart"/>
      <w:r w:rsidRPr="00413276">
        <w:rPr>
          <w:color w:val="000000" w:themeColor="text1"/>
          <w:lang w:val="en-US"/>
        </w:rPr>
        <w:t>Tameemi</w:t>
      </w:r>
      <w:proofErr w:type="spellEnd"/>
      <w:r w:rsidRPr="00413276">
        <w:rPr>
          <w:color w:val="000000" w:themeColor="text1"/>
          <w:lang w:val="en-US"/>
        </w:rPr>
        <w:t xml:space="preserve">, N.K. and Riley, K. (2020). Challenges Associated with Mental Health management: Barriers and Consequences. </w:t>
      </w:r>
      <w:r w:rsidRPr="00413276">
        <w:rPr>
          <w:i/>
          <w:iCs/>
          <w:color w:val="000000" w:themeColor="text1"/>
          <w:lang w:val="en-US"/>
        </w:rPr>
        <w:t>Saudi Pharmaceutical Journal</w:t>
      </w:r>
      <w:r w:rsidRPr="00413276">
        <w:rPr>
          <w:color w:val="000000" w:themeColor="text1"/>
          <w:lang w:val="en-US"/>
        </w:rPr>
        <w:t xml:space="preserve">, [online] 28(8). </w:t>
      </w:r>
      <w:proofErr w:type="spellStart"/>
      <w:r w:rsidRPr="00413276">
        <w:rPr>
          <w:color w:val="000000" w:themeColor="text1"/>
          <w:lang w:val="en-US"/>
        </w:rPr>
        <w:t>doi:https</w:t>
      </w:r>
      <w:proofErr w:type="spellEnd"/>
      <w:r w:rsidRPr="00413276">
        <w:rPr>
          <w:color w:val="000000" w:themeColor="text1"/>
          <w:lang w:val="en-US"/>
        </w:rPr>
        <w:t>://doi.org/10.1016/j.jsps.2020.06.018.</w:t>
      </w:r>
    </w:p>
    <w:p w14:paraId="7DE44607" w14:textId="77777777" w:rsidR="0062381F" w:rsidRPr="00413276" w:rsidRDefault="0062381F" w:rsidP="0062381F">
      <w:pPr>
        <w:jc w:val="left"/>
        <w:rPr>
          <w:color w:val="000000" w:themeColor="text1"/>
          <w:lang w:val="en-US"/>
        </w:rPr>
      </w:pPr>
      <w:r w:rsidRPr="00413276">
        <w:rPr>
          <w:color w:val="000000" w:themeColor="text1"/>
          <w:lang w:val="en-US"/>
        </w:rPr>
        <w:t xml:space="preserve">Julian, E.-C. and Deighton, J. (2020). Problem Severity and Waiting Times for Young People Accessing Mental Health Services. </w:t>
      </w:r>
      <w:proofErr w:type="spellStart"/>
      <w:r w:rsidRPr="00413276">
        <w:rPr>
          <w:i/>
          <w:iCs/>
          <w:color w:val="000000" w:themeColor="text1"/>
          <w:lang w:val="en-US"/>
        </w:rPr>
        <w:t>BJPsych</w:t>
      </w:r>
      <w:proofErr w:type="spellEnd"/>
      <w:r w:rsidRPr="00413276">
        <w:rPr>
          <w:i/>
          <w:iCs/>
          <w:color w:val="000000" w:themeColor="text1"/>
          <w:lang w:val="en-US"/>
        </w:rPr>
        <w:t xml:space="preserve"> Open</w:t>
      </w:r>
      <w:r w:rsidRPr="00413276">
        <w:rPr>
          <w:color w:val="000000" w:themeColor="text1"/>
          <w:lang w:val="en-US"/>
        </w:rPr>
        <w:t xml:space="preserve">, [online] 6(6). </w:t>
      </w:r>
      <w:proofErr w:type="spellStart"/>
      <w:r w:rsidRPr="00413276">
        <w:rPr>
          <w:color w:val="000000" w:themeColor="text1"/>
          <w:lang w:val="en-US"/>
        </w:rPr>
        <w:t>doi:https</w:t>
      </w:r>
      <w:proofErr w:type="spellEnd"/>
      <w:r w:rsidRPr="00413276">
        <w:rPr>
          <w:color w:val="000000" w:themeColor="text1"/>
          <w:lang w:val="en-US"/>
        </w:rPr>
        <w:t>://doi.org/10.1192/bjo.2020.103.</w:t>
      </w:r>
    </w:p>
    <w:p w14:paraId="395F85FC" w14:textId="77777777" w:rsidR="0062381F" w:rsidRPr="00413276" w:rsidRDefault="0062381F" w:rsidP="0062381F">
      <w:pPr>
        <w:jc w:val="left"/>
        <w:rPr>
          <w:color w:val="000000" w:themeColor="text1"/>
          <w:lang w:val="en-US"/>
        </w:rPr>
      </w:pPr>
      <w:r w:rsidRPr="00413276">
        <w:rPr>
          <w:color w:val="000000" w:themeColor="text1"/>
          <w:lang w:val="en-US"/>
        </w:rPr>
        <w:t xml:space="preserve">Keiling, H. (2023). </w:t>
      </w:r>
      <w:r w:rsidRPr="00413276">
        <w:rPr>
          <w:i/>
          <w:iCs/>
          <w:color w:val="000000" w:themeColor="text1"/>
          <w:lang w:val="en-US"/>
        </w:rPr>
        <w:t>Time Management Skills: Definition and Examples | Indeed.com</w:t>
      </w:r>
      <w:r w:rsidRPr="00413276">
        <w:rPr>
          <w:color w:val="000000" w:themeColor="text1"/>
          <w:lang w:val="en-US"/>
        </w:rPr>
        <w:t>. [online] Indeed.com. Available at: https://www.indeed.com/career-advice/career-development/time-management-skills.</w:t>
      </w:r>
    </w:p>
    <w:p w14:paraId="20A3EFBD" w14:textId="77777777" w:rsidR="0062381F" w:rsidRPr="00413276" w:rsidRDefault="0062381F" w:rsidP="0062381F">
      <w:pPr>
        <w:jc w:val="left"/>
        <w:rPr>
          <w:color w:val="000000" w:themeColor="text1"/>
          <w:lang w:val="en-US"/>
        </w:rPr>
      </w:pPr>
      <w:proofErr w:type="spellStart"/>
      <w:r w:rsidRPr="00413276">
        <w:rPr>
          <w:color w:val="000000" w:themeColor="text1"/>
          <w:lang w:val="en-US"/>
        </w:rPr>
        <w:t>Mehner</w:t>
      </w:r>
      <w:proofErr w:type="spellEnd"/>
      <w:r w:rsidRPr="00413276">
        <w:rPr>
          <w:color w:val="000000" w:themeColor="text1"/>
          <w:lang w:val="en-US"/>
        </w:rPr>
        <w:t xml:space="preserve">, L., </w:t>
      </w:r>
      <w:proofErr w:type="spellStart"/>
      <w:r w:rsidRPr="00413276">
        <w:rPr>
          <w:color w:val="000000" w:themeColor="text1"/>
          <w:lang w:val="en-US"/>
        </w:rPr>
        <w:t>Rothenbusch</w:t>
      </w:r>
      <w:proofErr w:type="spellEnd"/>
      <w:r w:rsidRPr="00413276">
        <w:rPr>
          <w:color w:val="000000" w:themeColor="text1"/>
          <w:lang w:val="en-US"/>
        </w:rPr>
        <w:t xml:space="preserve">, S. and </w:t>
      </w:r>
      <w:proofErr w:type="spellStart"/>
      <w:r w:rsidRPr="00413276">
        <w:rPr>
          <w:color w:val="000000" w:themeColor="text1"/>
          <w:lang w:val="en-US"/>
        </w:rPr>
        <w:t>Kauffeld</w:t>
      </w:r>
      <w:proofErr w:type="spellEnd"/>
      <w:r w:rsidRPr="00413276">
        <w:rPr>
          <w:color w:val="000000" w:themeColor="text1"/>
          <w:lang w:val="en-US"/>
        </w:rPr>
        <w:t xml:space="preserve">, S. (2024). How to Maximize the Impact of Workplace Training: a Mixed-method Analysis of Social Support, Training Transfer and Knowledge Sharing. </w:t>
      </w:r>
      <w:r w:rsidRPr="00413276">
        <w:rPr>
          <w:i/>
          <w:iCs/>
          <w:color w:val="000000" w:themeColor="text1"/>
          <w:lang w:val="en-US"/>
        </w:rPr>
        <w:t>European Journal of Work and Organizational Psychology</w:t>
      </w:r>
      <w:r w:rsidRPr="00413276">
        <w:rPr>
          <w:color w:val="000000" w:themeColor="text1"/>
          <w:lang w:val="en-US"/>
        </w:rPr>
        <w:t xml:space="preserve">, 34(2), pp.1–17. </w:t>
      </w:r>
      <w:proofErr w:type="spellStart"/>
      <w:r w:rsidRPr="00413276">
        <w:rPr>
          <w:color w:val="000000" w:themeColor="text1"/>
          <w:lang w:val="en-US"/>
        </w:rPr>
        <w:t>doi:https</w:t>
      </w:r>
      <w:proofErr w:type="spellEnd"/>
      <w:r w:rsidRPr="00413276">
        <w:rPr>
          <w:color w:val="000000" w:themeColor="text1"/>
          <w:lang w:val="en-US"/>
        </w:rPr>
        <w:t>://doi.org/10.1080/1359432X.2024.2319082.</w:t>
      </w:r>
    </w:p>
    <w:p w14:paraId="4C30DB4F" w14:textId="77777777" w:rsidR="0062381F" w:rsidRPr="00413276" w:rsidRDefault="0062381F" w:rsidP="0062381F">
      <w:pPr>
        <w:jc w:val="left"/>
        <w:rPr>
          <w:color w:val="000000" w:themeColor="text1"/>
          <w:lang w:val="en-US"/>
        </w:rPr>
      </w:pPr>
      <w:r w:rsidRPr="00413276">
        <w:rPr>
          <w:color w:val="000000" w:themeColor="text1"/>
          <w:lang w:val="en-US"/>
        </w:rPr>
        <w:t xml:space="preserve">NHS Employers (2019). </w:t>
      </w:r>
      <w:r w:rsidRPr="00413276">
        <w:rPr>
          <w:i/>
          <w:iCs/>
          <w:color w:val="000000" w:themeColor="text1"/>
          <w:lang w:val="en-US"/>
        </w:rPr>
        <w:t>Bridging the Gender Pay Gap</w:t>
      </w:r>
      <w:r w:rsidRPr="00413276">
        <w:rPr>
          <w:color w:val="000000" w:themeColor="text1"/>
          <w:lang w:val="en-US"/>
        </w:rPr>
        <w:t>. [online] NHS Employers. Available at: https://www.nhsemployers.org/publications/bridging-gender-pay-gap.</w:t>
      </w:r>
    </w:p>
    <w:p w14:paraId="095A41A4" w14:textId="77777777" w:rsidR="0062381F" w:rsidRPr="00413276" w:rsidRDefault="0062381F" w:rsidP="0062381F">
      <w:pPr>
        <w:jc w:val="left"/>
        <w:rPr>
          <w:color w:val="000000" w:themeColor="text1"/>
          <w:lang w:val="en-US"/>
        </w:rPr>
      </w:pPr>
      <w:r w:rsidRPr="00413276">
        <w:rPr>
          <w:color w:val="000000" w:themeColor="text1"/>
          <w:lang w:val="en-US"/>
        </w:rPr>
        <w:t xml:space="preserve">NHS Employers (2023). </w:t>
      </w:r>
      <w:r w:rsidRPr="00413276">
        <w:rPr>
          <w:i/>
          <w:iCs/>
          <w:color w:val="000000" w:themeColor="text1"/>
          <w:lang w:val="en-US"/>
        </w:rPr>
        <w:t>NHS Equality, Diversity and Inclusion (EDI) Improvement Plan | NHS Employers</w:t>
      </w:r>
      <w:r w:rsidRPr="00413276">
        <w:rPr>
          <w:color w:val="000000" w:themeColor="text1"/>
          <w:lang w:val="en-US"/>
        </w:rPr>
        <w:t>. [online] www.nhsemployers.org. Available at: https://www.nhsemployers.org/articles/nhs-equality-diversity-and-inclusion-edi-improvement-plan.</w:t>
      </w:r>
    </w:p>
    <w:p w14:paraId="6694DF2E" w14:textId="77777777" w:rsidR="0062381F" w:rsidRPr="00413276" w:rsidRDefault="0062381F" w:rsidP="0062381F">
      <w:pPr>
        <w:jc w:val="left"/>
        <w:rPr>
          <w:color w:val="000000" w:themeColor="text1"/>
          <w:lang w:val="en-US"/>
        </w:rPr>
      </w:pPr>
      <w:r w:rsidRPr="00413276">
        <w:rPr>
          <w:color w:val="000000" w:themeColor="text1"/>
          <w:lang w:val="en-US"/>
        </w:rPr>
        <w:t xml:space="preserve">NHS England (2023a). </w:t>
      </w:r>
      <w:r w:rsidRPr="00413276">
        <w:rPr>
          <w:i/>
          <w:iCs/>
          <w:color w:val="000000" w:themeColor="text1"/>
          <w:lang w:val="en-US"/>
        </w:rPr>
        <w:t>NHS equality, diversity, and Inclusion Improvement Plan</w:t>
      </w:r>
      <w:r w:rsidRPr="00413276">
        <w:rPr>
          <w:color w:val="000000" w:themeColor="text1"/>
          <w:lang w:val="en-US"/>
        </w:rPr>
        <w:t>. [online] NHS England. Available at: https://www.england.nhs.uk/long-read/nhs-equality-diversity-and-inclusion-improvement-plan/.</w:t>
      </w:r>
    </w:p>
    <w:p w14:paraId="7842E729" w14:textId="77777777" w:rsidR="0062381F" w:rsidRPr="00413276" w:rsidRDefault="0062381F" w:rsidP="0062381F">
      <w:pPr>
        <w:jc w:val="left"/>
        <w:rPr>
          <w:color w:val="000000" w:themeColor="text1"/>
          <w:lang w:val="en-US"/>
        </w:rPr>
      </w:pPr>
      <w:r w:rsidRPr="00413276">
        <w:rPr>
          <w:color w:val="000000" w:themeColor="text1"/>
          <w:lang w:val="en-US"/>
        </w:rPr>
        <w:t xml:space="preserve">NHS England (2023b). </w:t>
      </w:r>
      <w:r w:rsidRPr="00413276">
        <w:rPr>
          <w:i/>
          <w:iCs/>
          <w:color w:val="000000" w:themeColor="text1"/>
          <w:lang w:val="en-US"/>
        </w:rPr>
        <w:t>Resource</w:t>
      </w:r>
      <w:r w:rsidRPr="00413276">
        <w:rPr>
          <w:color w:val="000000" w:themeColor="text1"/>
          <w:lang w:val="en-US"/>
        </w:rPr>
        <w:t>. [online] Learninghub.nhs.uk. Available at: https://learninghub.nhs.uk/Resource/43786/Item.</w:t>
      </w:r>
    </w:p>
    <w:p w14:paraId="39AB0EF9" w14:textId="77777777" w:rsidR="0062381F" w:rsidRPr="00413276" w:rsidRDefault="0062381F" w:rsidP="0062381F">
      <w:pPr>
        <w:jc w:val="left"/>
        <w:rPr>
          <w:color w:val="000000" w:themeColor="text1"/>
          <w:lang w:val="en-US"/>
        </w:rPr>
      </w:pPr>
      <w:r w:rsidRPr="00413276">
        <w:rPr>
          <w:color w:val="000000" w:themeColor="text1"/>
          <w:lang w:val="en-US"/>
        </w:rPr>
        <w:t xml:space="preserve">NHS England (2026). </w:t>
      </w:r>
      <w:r w:rsidRPr="00413276">
        <w:rPr>
          <w:i/>
          <w:iCs/>
          <w:color w:val="000000" w:themeColor="text1"/>
          <w:lang w:val="en-US"/>
        </w:rPr>
        <w:t>Prosthetics and orthotics | NHS England | Workforce, training and education</w:t>
      </w:r>
      <w:r w:rsidRPr="00413276">
        <w:rPr>
          <w:color w:val="000000" w:themeColor="text1"/>
          <w:lang w:val="en-US"/>
        </w:rPr>
        <w:t>. [online] NHS England | Workforce, training and education. Available at: https://www.hee.nhs.uk/our-work/student-hub-1/ahp-learner-hub/prosthetics-orthotics [Accessed 31 May 2026].</w:t>
      </w:r>
    </w:p>
    <w:p w14:paraId="726A42B1" w14:textId="77777777" w:rsidR="0062381F" w:rsidRPr="00413276" w:rsidRDefault="0062381F" w:rsidP="0062381F">
      <w:pPr>
        <w:jc w:val="left"/>
        <w:rPr>
          <w:color w:val="000000" w:themeColor="text1"/>
          <w:lang w:val="en-US"/>
        </w:rPr>
      </w:pPr>
      <w:r w:rsidRPr="00413276">
        <w:rPr>
          <w:color w:val="000000" w:themeColor="text1"/>
          <w:lang w:val="en-US"/>
        </w:rPr>
        <w:t xml:space="preserve">NHS Library (2016). </w:t>
      </w:r>
      <w:r w:rsidRPr="00413276">
        <w:rPr>
          <w:i/>
          <w:iCs/>
          <w:color w:val="000000" w:themeColor="text1"/>
          <w:lang w:val="en-US"/>
        </w:rPr>
        <w:t>Knowledge and Library Services: Equality, diversity and inclusion: Intersectionality</w:t>
      </w:r>
      <w:r w:rsidRPr="00413276">
        <w:rPr>
          <w:color w:val="000000" w:themeColor="text1"/>
          <w:lang w:val="en-US"/>
        </w:rPr>
        <w:t>. [online] Libguides.com. Available at: https://bartshealth-nhs.libguides.com/c.php?g=693304&amp;p=5259257.</w:t>
      </w:r>
    </w:p>
    <w:p w14:paraId="718D7124" w14:textId="77777777" w:rsidR="0062381F" w:rsidRPr="00413276" w:rsidRDefault="0062381F" w:rsidP="0062381F">
      <w:pPr>
        <w:jc w:val="left"/>
        <w:rPr>
          <w:color w:val="000000" w:themeColor="text1"/>
          <w:lang w:val="en-US"/>
        </w:rPr>
      </w:pPr>
      <w:proofErr w:type="spellStart"/>
      <w:r w:rsidRPr="00413276">
        <w:rPr>
          <w:color w:val="000000" w:themeColor="text1"/>
          <w:lang w:val="en-US"/>
        </w:rPr>
        <w:t>Oluwanifemi</w:t>
      </w:r>
      <w:proofErr w:type="spellEnd"/>
      <w:r w:rsidRPr="00413276">
        <w:rPr>
          <w:color w:val="000000" w:themeColor="text1"/>
          <w:lang w:val="en-US"/>
        </w:rPr>
        <w:t xml:space="preserve">, P. (2023). </w:t>
      </w:r>
      <w:r w:rsidRPr="00413276">
        <w:rPr>
          <w:i/>
          <w:iCs/>
          <w:color w:val="000000" w:themeColor="text1"/>
          <w:lang w:val="en-US"/>
        </w:rPr>
        <w:t>The power of relationships in personal growth and self-improvement</w:t>
      </w:r>
      <w:r w:rsidRPr="00413276">
        <w:rPr>
          <w:color w:val="000000" w:themeColor="text1"/>
          <w:lang w:val="en-US"/>
        </w:rPr>
        <w:t>. [online] Medium. Available at: https://preciousoluwanifemi.medium.com/the-power-of-relationships-in-personal-growth-and-self-improvement-d0489c1cb158 [Accessed 31 May 2026].</w:t>
      </w:r>
    </w:p>
    <w:p w14:paraId="5A3A6132" w14:textId="77777777" w:rsidR="0062381F" w:rsidRPr="00413276" w:rsidRDefault="0062381F" w:rsidP="0062381F">
      <w:pPr>
        <w:jc w:val="left"/>
        <w:rPr>
          <w:color w:val="000000" w:themeColor="text1"/>
          <w:lang w:val="en-US"/>
        </w:rPr>
      </w:pPr>
      <w:r w:rsidRPr="00413276">
        <w:rPr>
          <w:color w:val="000000" w:themeColor="text1"/>
          <w:lang w:val="en-US"/>
        </w:rPr>
        <w:t>Reuter-</w:t>
      </w:r>
      <w:proofErr w:type="spellStart"/>
      <w:r w:rsidRPr="00413276">
        <w:rPr>
          <w:color w:val="000000" w:themeColor="text1"/>
          <w:lang w:val="en-US"/>
        </w:rPr>
        <w:t>Sandquist</w:t>
      </w:r>
      <w:proofErr w:type="spellEnd"/>
      <w:r w:rsidRPr="00413276">
        <w:rPr>
          <w:color w:val="000000" w:themeColor="text1"/>
          <w:lang w:val="en-US"/>
        </w:rPr>
        <w:t xml:space="preserve">, M., </w:t>
      </w:r>
      <w:proofErr w:type="spellStart"/>
      <w:r w:rsidRPr="00413276">
        <w:rPr>
          <w:color w:val="000000" w:themeColor="text1"/>
          <w:lang w:val="en-US"/>
        </w:rPr>
        <w:t>Ernstmeyer</w:t>
      </w:r>
      <w:proofErr w:type="spellEnd"/>
      <w:r w:rsidRPr="00413276">
        <w:rPr>
          <w:color w:val="000000" w:themeColor="text1"/>
          <w:lang w:val="en-US"/>
        </w:rPr>
        <w:t xml:space="preserve">, K. and </w:t>
      </w:r>
      <w:proofErr w:type="spellStart"/>
      <w:r w:rsidRPr="00413276">
        <w:rPr>
          <w:color w:val="000000" w:themeColor="text1"/>
          <w:lang w:val="en-US"/>
        </w:rPr>
        <w:t>Christman</w:t>
      </w:r>
      <w:proofErr w:type="spellEnd"/>
      <w:r w:rsidRPr="00413276">
        <w:rPr>
          <w:color w:val="000000" w:themeColor="text1"/>
          <w:lang w:val="en-US"/>
        </w:rPr>
        <w:t xml:space="preserve">, E. (2022). </w:t>
      </w:r>
      <w:r w:rsidRPr="00413276">
        <w:rPr>
          <w:i/>
          <w:iCs/>
          <w:color w:val="000000" w:themeColor="text1"/>
          <w:lang w:val="en-US"/>
        </w:rPr>
        <w:t>Chapter 1: Communicate Professionally Within a Health Care Setting</w:t>
      </w:r>
      <w:r w:rsidRPr="00413276">
        <w:rPr>
          <w:color w:val="000000" w:themeColor="text1"/>
          <w:lang w:val="en-US"/>
        </w:rPr>
        <w:t>. [online] www.ncbi.nlm.nih.gov. Available at: https://www.ncbi.nlm.nih.gov/books/NBK599382/.</w:t>
      </w:r>
    </w:p>
    <w:p w14:paraId="0CAFA365" w14:textId="77777777" w:rsidR="0062381F" w:rsidRPr="00413276" w:rsidRDefault="0062381F" w:rsidP="0062381F">
      <w:pPr>
        <w:jc w:val="left"/>
        <w:rPr>
          <w:color w:val="000000" w:themeColor="text1"/>
          <w:lang w:val="en-US"/>
        </w:rPr>
      </w:pPr>
      <w:r w:rsidRPr="00413276">
        <w:rPr>
          <w:color w:val="000000" w:themeColor="text1"/>
          <w:lang w:val="en-US"/>
        </w:rPr>
        <w:t xml:space="preserve">Rod, N.H., Davies, M., de </w:t>
      </w:r>
      <w:proofErr w:type="spellStart"/>
      <w:r w:rsidRPr="00413276">
        <w:rPr>
          <w:color w:val="000000" w:themeColor="text1"/>
          <w:lang w:val="en-US"/>
        </w:rPr>
        <w:t>Vries</w:t>
      </w:r>
      <w:proofErr w:type="spellEnd"/>
      <w:r w:rsidRPr="00413276">
        <w:rPr>
          <w:color w:val="000000" w:themeColor="text1"/>
          <w:lang w:val="en-US"/>
        </w:rPr>
        <w:t xml:space="preserve">, T.R., </w:t>
      </w:r>
      <w:proofErr w:type="spellStart"/>
      <w:r w:rsidRPr="00413276">
        <w:rPr>
          <w:color w:val="000000" w:themeColor="text1"/>
          <w:lang w:val="en-US"/>
        </w:rPr>
        <w:t>Kreshpaj</w:t>
      </w:r>
      <w:proofErr w:type="spellEnd"/>
      <w:r w:rsidRPr="00413276">
        <w:rPr>
          <w:color w:val="000000" w:themeColor="text1"/>
          <w:lang w:val="en-US"/>
        </w:rPr>
        <w:t xml:space="preserve">, B., Drews, H., Nguyen, T.-L. and </w:t>
      </w:r>
      <w:proofErr w:type="spellStart"/>
      <w:r w:rsidRPr="00413276">
        <w:rPr>
          <w:color w:val="000000" w:themeColor="text1"/>
          <w:lang w:val="en-US"/>
        </w:rPr>
        <w:t>Elsenburg</w:t>
      </w:r>
      <w:proofErr w:type="spellEnd"/>
      <w:r w:rsidRPr="00413276">
        <w:rPr>
          <w:color w:val="000000" w:themeColor="text1"/>
          <w:lang w:val="en-US"/>
        </w:rPr>
        <w:t xml:space="preserve">, L.K. (2025). Young adulthood: a transitional period with lifelong implications for health and wellbeing. </w:t>
      </w:r>
      <w:r w:rsidRPr="00413276">
        <w:rPr>
          <w:i/>
          <w:iCs/>
          <w:color w:val="000000" w:themeColor="text1"/>
          <w:lang w:val="en-US"/>
        </w:rPr>
        <w:t>BMC Global and Public Health</w:t>
      </w:r>
      <w:r w:rsidRPr="00413276">
        <w:rPr>
          <w:color w:val="000000" w:themeColor="text1"/>
          <w:lang w:val="en-US"/>
        </w:rPr>
        <w:t xml:space="preserve">, 3(1). </w:t>
      </w:r>
      <w:proofErr w:type="spellStart"/>
      <w:r w:rsidRPr="00413276">
        <w:rPr>
          <w:color w:val="000000" w:themeColor="text1"/>
          <w:lang w:val="en-US"/>
        </w:rPr>
        <w:t>doi:https</w:t>
      </w:r>
      <w:proofErr w:type="spellEnd"/>
      <w:r w:rsidRPr="00413276">
        <w:rPr>
          <w:color w:val="000000" w:themeColor="text1"/>
          <w:lang w:val="en-US"/>
        </w:rPr>
        <w:t>://doi.org/10.1186/s44263-025-00148-8.</w:t>
      </w:r>
    </w:p>
    <w:p w14:paraId="491C0034" w14:textId="77777777" w:rsidR="0062381F" w:rsidRPr="00413276" w:rsidRDefault="0062381F" w:rsidP="0062381F">
      <w:pPr>
        <w:jc w:val="left"/>
        <w:rPr>
          <w:color w:val="000000" w:themeColor="text1"/>
          <w:lang w:val="en-US"/>
        </w:rPr>
      </w:pPr>
      <w:r w:rsidRPr="00413276">
        <w:rPr>
          <w:color w:val="000000" w:themeColor="text1"/>
          <w:lang w:val="en-US"/>
        </w:rPr>
        <w:t xml:space="preserve">The NHS Alliance (2021). </w:t>
      </w:r>
      <w:r w:rsidRPr="00413276">
        <w:rPr>
          <w:i/>
          <w:iCs/>
          <w:color w:val="000000" w:themeColor="text1"/>
          <w:lang w:val="en-US"/>
        </w:rPr>
        <w:t>The role of leadership in addressing the issue</w:t>
      </w:r>
      <w:r w:rsidRPr="00413276">
        <w:rPr>
          <w:color w:val="000000" w:themeColor="text1"/>
          <w:lang w:val="en-US"/>
        </w:rPr>
        <w:t>. [online] Thenhsalliance.org. Available at: https://thenhsalliance.org/resources/closing-the-gap-a-guide-to-addressing-racial-discrimination-in-disciplinaries/the-role-of-leadership-in-addressing-the-issue [Accessed 31 May 2026].</w:t>
      </w:r>
    </w:p>
    <w:p w14:paraId="5240B2AA" w14:textId="77777777" w:rsidR="0062381F" w:rsidRPr="00413276" w:rsidRDefault="0062381F" w:rsidP="0062381F">
      <w:pPr>
        <w:jc w:val="left"/>
        <w:rPr>
          <w:color w:val="000000" w:themeColor="text1"/>
          <w:lang w:val="en-US"/>
        </w:rPr>
      </w:pPr>
      <w:proofErr w:type="spellStart"/>
      <w:r w:rsidRPr="00413276">
        <w:rPr>
          <w:color w:val="000000" w:themeColor="text1"/>
          <w:lang w:val="en-US"/>
        </w:rPr>
        <w:t>Torab-Miandoab</w:t>
      </w:r>
      <w:proofErr w:type="spellEnd"/>
      <w:r w:rsidRPr="00413276">
        <w:rPr>
          <w:color w:val="000000" w:themeColor="text1"/>
          <w:lang w:val="en-US"/>
        </w:rPr>
        <w:t xml:space="preserve">, A., </w:t>
      </w:r>
      <w:proofErr w:type="spellStart"/>
      <w:r w:rsidRPr="00413276">
        <w:rPr>
          <w:color w:val="000000" w:themeColor="text1"/>
          <w:lang w:val="en-US"/>
        </w:rPr>
        <w:t>Samad-Soltani</w:t>
      </w:r>
      <w:proofErr w:type="spellEnd"/>
      <w:r w:rsidRPr="00413276">
        <w:rPr>
          <w:color w:val="000000" w:themeColor="text1"/>
          <w:lang w:val="en-US"/>
        </w:rPr>
        <w:t xml:space="preserve">, T., </w:t>
      </w:r>
      <w:proofErr w:type="spellStart"/>
      <w:r w:rsidRPr="00413276">
        <w:rPr>
          <w:color w:val="000000" w:themeColor="text1"/>
          <w:lang w:val="en-US"/>
        </w:rPr>
        <w:t>Jodati</w:t>
      </w:r>
      <w:proofErr w:type="spellEnd"/>
      <w:r w:rsidRPr="00413276">
        <w:rPr>
          <w:color w:val="000000" w:themeColor="text1"/>
          <w:lang w:val="en-US"/>
        </w:rPr>
        <w:t xml:space="preserve">, A., </w:t>
      </w:r>
      <w:proofErr w:type="spellStart"/>
      <w:r w:rsidRPr="00413276">
        <w:rPr>
          <w:color w:val="000000" w:themeColor="text1"/>
          <w:lang w:val="en-US"/>
        </w:rPr>
        <w:t>Akbarzadeh</w:t>
      </w:r>
      <w:proofErr w:type="spellEnd"/>
      <w:r w:rsidRPr="00413276">
        <w:rPr>
          <w:color w:val="000000" w:themeColor="text1"/>
          <w:lang w:val="en-US"/>
        </w:rPr>
        <w:t xml:space="preserve">, F. and </w:t>
      </w:r>
      <w:proofErr w:type="spellStart"/>
      <w:r w:rsidRPr="00413276">
        <w:rPr>
          <w:color w:val="000000" w:themeColor="text1"/>
          <w:lang w:val="en-US"/>
        </w:rPr>
        <w:t>Rezaei-Hachesu</w:t>
      </w:r>
      <w:proofErr w:type="spellEnd"/>
      <w:r w:rsidRPr="00413276">
        <w:rPr>
          <w:color w:val="000000" w:themeColor="text1"/>
          <w:lang w:val="en-US"/>
        </w:rPr>
        <w:t xml:space="preserve">, P. (2025). The impact of electronic medical records on clinical documentation: A case study. </w:t>
      </w:r>
      <w:r w:rsidRPr="00413276">
        <w:rPr>
          <w:i/>
          <w:iCs/>
          <w:color w:val="000000" w:themeColor="text1"/>
          <w:lang w:val="en-US"/>
        </w:rPr>
        <w:t>Journal of Education and Health Promotion</w:t>
      </w:r>
      <w:r w:rsidRPr="00413276">
        <w:rPr>
          <w:color w:val="000000" w:themeColor="text1"/>
          <w:lang w:val="en-US"/>
        </w:rPr>
        <w:t xml:space="preserve">, 14(1). </w:t>
      </w:r>
      <w:proofErr w:type="spellStart"/>
      <w:r w:rsidRPr="00413276">
        <w:rPr>
          <w:color w:val="000000" w:themeColor="text1"/>
          <w:lang w:val="en-US"/>
        </w:rPr>
        <w:t>doi:https</w:t>
      </w:r>
      <w:proofErr w:type="spellEnd"/>
      <w:r w:rsidRPr="00413276">
        <w:rPr>
          <w:color w:val="000000" w:themeColor="text1"/>
          <w:lang w:val="en-US"/>
        </w:rPr>
        <w:t>://doi.org/10.4103/jehp.jehp_320_24.</w:t>
      </w:r>
    </w:p>
    <w:p w14:paraId="21FBCB97" w14:textId="5C0D37C6" w:rsidR="005167BA" w:rsidRPr="00413276" w:rsidRDefault="0062381F" w:rsidP="0062381F">
      <w:pPr>
        <w:jc w:val="left"/>
        <w:rPr>
          <w:color w:val="000000" w:themeColor="text1"/>
          <w:lang w:val="en-US"/>
        </w:rPr>
      </w:pPr>
      <w:r w:rsidRPr="00413276">
        <w:rPr>
          <w:color w:val="000000" w:themeColor="text1"/>
          <w:lang w:val="en-US"/>
        </w:rPr>
        <w:t xml:space="preserve">Wani, P. (2024). Connecting for Success: The Role of Networking in Medical Education. </w:t>
      </w:r>
      <w:r w:rsidRPr="00413276">
        <w:rPr>
          <w:i/>
          <w:iCs/>
          <w:color w:val="000000" w:themeColor="text1"/>
          <w:lang w:val="en-US"/>
        </w:rPr>
        <w:t>PubMed</w:t>
      </w:r>
      <w:r w:rsidRPr="00413276">
        <w:rPr>
          <w:color w:val="000000" w:themeColor="text1"/>
          <w:lang w:val="en-US"/>
        </w:rPr>
        <w:t>, [online] 16(11). doi:https://doi.org/10.7759/cureus.74643</w:t>
      </w:r>
      <w:r w:rsidR="00A03267">
        <w:rPr>
          <w:color w:val="000000" w:themeColor="text1"/>
          <w:lang w:val="en-US"/>
        </w:rPr>
        <w:t>.</w:t>
      </w:r>
    </w:p>
    <w:p w14:paraId="202F891D" w14:textId="77777777" w:rsidR="0062381F" w:rsidRPr="00413276" w:rsidRDefault="0062381F" w:rsidP="0062381F">
      <w:pPr>
        <w:rPr>
          <w:color w:val="000000" w:themeColor="text1"/>
          <w:lang w:val="en-US"/>
        </w:rPr>
      </w:pPr>
    </w:p>
    <w:sectPr w:rsidR="0062381F" w:rsidRPr="00413276" w:rsidSect="00502BC8">
      <w:pgSz w:w="12240" w:h="15840"/>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8373D7" w14:textId="77777777" w:rsidR="00D14461" w:rsidRDefault="00D14461" w:rsidP="00502BC8">
      <w:pPr>
        <w:spacing w:after="0" w:line="240" w:lineRule="auto"/>
      </w:pPr>
      <w:r>
        <w:separator/>
      </w:r>
    </w:p>
  </w:endnote>
  <w:endnote w:type="continuationSeparator" w:id="0">
    <w:p w14:paraId="73D6E8BE" w14:textId="77777777" w:rsidR="00D14461" w:rsidRDefault="00D14461" w:rsidP="00502B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1179177"/>
      <w:docPartObj>
        <w:docPartGallery w:val="Page Numbers (Bottom of Page)"/>
        <w:docPartUnique/>
      </w:docPartObj>
    </w:sdtPr>
    <w:sdtEndPr>
      <w:rPr>
        <w:color w:val="7F7F7F" w:themeColor="background1" w:themeShade="7F"/>
        <w:spacing w:val="60"/>
      </w:rPr>
    </w:sdtEndPr>
    <w:sdtContent>
      <w:p w14:paraId="7A243D6E" w14:textId="7E5DBD35" w:rsidR="008D2EA0" w:rsidRDefault="008D2EA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A53AA5B" w14:textId="77777777" w:rsidR="008D2EA0" w:rsidRDefault="008D2EA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7994937"/>
      <w:docPartObj>
        <w:docPartGallery w:val="Page Numbers (Bottom of Page)"/>
        <w:docPartUnique/>
      </w:docPartObj>
    </w:sdtPr>
    <w:sdtEndPr>
      <w:rPr>
        <w:color w:val="7F7F7F" w:themeColor="background1" w:themeShade="7F"/>
        <w:spacing w:val="60"/>
      </w:rPr>
    </w:sdtEndPr>
    <w:sdtContent>
      <w:p w14:paraId="1DC9B1A4" w14:textId="5B016530" w:rsidR="004F3BED" w:rsidRDefault="004F3BED">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4D890BE2" w14:textId="77777777" w:rsidR="00502BC8" w:rsidRDefault="00502B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4248F6" w14:textId="77777777" w:rsidR="00D14461" w:rsidRDefault="00D14461" w:rsidP="00502BC8">
      <w:pPr>
        <w:spacing w:after="0" w:line="240" w:lineRule="auto"/>
      </w:pPr>
      <w:r>
        <w:separator/>
      </w:r>
    </w:p>
  </w:footnote>
  <w:footnote w:type="continuationSeparator" w:id="0">
    <w:p w14:paraId="3D497A58" w14:textId="77777777" w:rsidR="00D14461" w:rsidRDefault="00D14461" w:rsidP="00502B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16504E7"/>
    <w:multiLevelType w:val="multilevel"/>
    <w:tmpl w:val="5FB40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62227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B06"/>
    <w:rsid w:val="0000476F"/>
    <w:rsid w:val="00010397"/>
    <w:rsid w:val="000140FE"/>
    <w:rsid w:val="0002296A"/>
    <w:rsid w:val="00022A71"/>
    <w:rsid w:val="00025C55"/>
    <w:rsid w:val="000272FD"/>
    <w:rsid w:val="00027F51"/>
    <w:rsid w:val="00057BC1"/>
    <w:rsid w:val="00091AA4"/>
    <w:rsid w:val="00094427"/>
    <w:rsid w:val="000B0900"/>
    <w:rsid w:val="000C245D"/>
    <w:rsid w:val="000C760F"/>
    <w:rsid w:val="000D0AA7"/>
    <w:rsid w:val="001050A5"/>
    <w:rsid w:val="00106846"/>
    <w:rsid w:val="00106DBA"/>
    <w:rsid w:val="00107B37"/>
    <w:rsid w:val="00111EBC"/>
    <w:rsid w:val="00116245"/>
    <w:rsid w:val="00117B51"/>
    <w:rsid w:val="00130137"/>
    <w:rsid w:val="001457D2"/>
    <w:rsid w:val="00152410"/>
    <w:rsid w:val="00152C8C"/>
    <w:rsid w:val="0015735A"/>
    <w:rsid w:val="00157858"/>
    <w:rsid w:val="001603D1"/>
    <w:rsid w:val="00171BFA"/>
    <w:rsid w:val="00177977"/>
    <w:rsid w:val="00180D8B"/>
    <w:rsid w:val="00187AC4"/>
    <w:rsid w:val="00187EB3"/>
    <w:rsid w:val="001B0780"/>
    <w:rsid w:val="001B0EEE"/>
    <w:rsid w:val="001B1823"/>
    <w:rsid w:val="001E3857"/>
    <w:rsid w:val="001F255C"/>
    <w:rsid w:val="0020419F"/>
    <w:rsid w:val="00207355"/>
    <w:rsid w:val="002246CB"/>
    <w:rsid w:val="002324A5"/>
    <w:rsid w:val="00245893"/>
    <w:rsid w:val="00265373"/>
    <w:rsid w:val="00277D3D"/>
    <w:rsid w:val="00281902"/>
    <w:rsid w:val="00287B61"/>
    <w:rsid w:val="002A4008"/>
    <w:rsid w:val="002B0BFB"/>
    <w:rsid w:val="002C0CF5"/>
    <w:rsid w:val="002C26B8"/>
    <w:rsid w:val="002D6C95"/>
    <w:rsid w:val="002E5E4E"/>
    <w:rsid w:val="002E75E0"/>
    <w:rsid w:val="002F13D3"/>
    <w:rsid w:val="00305643"/>
    <w:rsid w:val="003173B0"/>
    <w:rsid w:val="003213CF"/>
    <w:rsid w:val="003247AE"/>
    <w:rsid w:val="00337677"/>
    <w:rsid w:val="00360963"/>
    <w:rsid w:val="0037584A"/>
    <w:rsid w:val="00375CAB"/>
    <w:rsid w:val="003822FB"/>
    <w:rsid w:val="00386801"/>
    <w:rsid w:val="0039347D"/>
    <w:rsid w:val="00393653"/>
    <w:rsid w:val="0039593E"/>
    <w:rsid w:val="0039651D"/>
    <w:rsid w:val="003979C7"/>
    <w:rsid w:val="003A5E6E"/>
    <w:rsid w:val="003B1B06"/>
    <w:rsid w:val="003B6DBC"/>
    <w:rsid w:val="003D0941"/>
    <w:rsid w:val="003D5EA3"/>
    <w:rsid w:val="003F3FC4"/>
    <w:rsid w:val="00401FC4"/>
    <w:rsid w:val="00413276"/>
    <w:rsid w:val="004143D5"/>
    <w:rsid w:val="00416F6D"/>
    <w:rsid w:val="00430799"/>
    <w:rsid w:val="0043560E"/>
    <w:rsid w:val="004424B8"/>
    <w:rsid w:val="0044250B"/>
    <w:rsid w:val="00457D20"/>
    <w:rsid w:val="00474D60"/>
    <w:rsid w:val="00482D19"/>
    <w:rsid w:val="00483232"/>
    <w:rsid w:val="00492D5F"/>
    <w:rsid w:val="00493BD2"/>
    <w:rsid w:val="004A0394"/>
    <w:rsid w:val="004A69EE"/>
    <w:rsid w:val="004B1648"/>
    <w:rsid w:val="004C3568"/>
    <w:rsid w:val="004D1647"/>
    <w:rsid w:val="004D37F7"/>
    <w:rsid w:val="004D609C"/>
    <w:rsid w:val="004E64D0"/>
    <w:rsid w:val="004F3BED"/>
    <w:rsid w:val="004F402A"/>
    <w:rsid w:val="00502BC8"/>
    <w:rsid w:val="00512FFA"/>
    <w:rsid w:val="005167BA"/>
    <w:rsid w:val="005352DD"/>
    <w:rsid w:val="00535B30"/>
    <w:rsid w:val="0055493D"/>
    <w:rsid w:val="00560111"/>
    <w:rsid w:val="00560287"/>
    <w:rsid w:val="00566086"/>
    <w:rsid w:val="005766A8"/>
    <w:rsid w:val="005A6EDB"/>
    <w:rsid w:val="005B4495"/>
    <w:rsid w:val="005B4CFB"/>
    <w:rsid w:val="005B720E"/>
    <w:rsid w:val="005C36D8"/>
    <w:rsid w:val="005D02C6"/>
    <w:rsid w:val="005E3379"/>
    <w:rsid w:val="005F3BB9"/>
    <w:rsid w:val="005F52A1"/>
    <w:rsid w:val="005F77DF"/>
    <w:rsid w:val="00605038"/>
    <w:rsid w:val="00622668"/>
    <w:rsid w:val="0062381F"/>
    <w:rsid w:val="00637435"/>
    <w:rsid w:val="006616EA"/>
    <w:rsid w:val="00662685"/>
    <w:rsid w:val="00674CB7"/>
    <w:rsid w:val="00680117"/>
    <w:rsid w:val="006A3201"/>
    <w:rsid w:val="006C49BB"/>
    <w:rsid w:val="006F5E7F"/>
    <w:rsid w:val="00700641"/>
    <w:rsid w:val="00706575"/>
    <w:rsid w:val="00711C44"/>
    <w:rsid w:val="00713030"/>
    <w:rsid w:val="00720259"/>
    <w:rsid w:val="00746873"/>
    <w:rsid w:val="00747963"/>
    <w:rsid w:val="00751DE9"/>
    <w:rsid w:val="00761843"/>
    <w:rsid w:val="0076450A"/>
    <w:rsid w:val="00770DDD"/>
    <w:rsid w:val="007721BF"/>
    <w:rsid w:val="00775326"/>
    <w:rsid w:val="007808F9"/>
    <w:rsid w:val="00783867"/>
    <w:rsid w:val="00783BF7"/>
    <w:rsid w:val="007921D7"/>
    <w:rsid w:val="00797959"/>
    <w:rsid w:val="007A2CF5"/>
    <w:rsid w:val="007B14BA"/>
    <w:rsid w:val="007B33AE"/>
    <w:rsid w:val="007C203D"/>
    <w:rsid w:val="007C223B"/>
    <w:rsid w:val="007C503B"/>
    <w:rsid w:val="007C6CA0"/>
    <w:rsid w:val="007E00E2"/>
    <w:rsid w:val="007E219E"/>
    <w:rsid w:val="007E42FA"/>
    <w:rsid w:val="007F1D78"/>
    <w:rsid w:val="007F2348"/>
    <w:rsid w:val="007F345B"/>
    <w:rsid w:val="00802EE5"/>
    <w:rsid w:val="0082442E"/>
    <w:rsid w:val="00830F07"/>
    <w:rsid w:val="00831F40"/>
    <w:rsid w:val="0083208D"/>
    <w:rsid w:val="00835098"/>
    <w:rsid w:val="008362B8"/>
    <w:rsid w:val="0084366B"/>
    <w:rsid w:val="00844F0C"/>
    <w:rsid w:val="00845CB2"/>
    <w:rsid w:val="008468A8"/>
    <w:rsid w:val="008654CD"/>
    <w:rsid w:val="00866290"/>
    <w:rsid w:val="00871BC1"/>
    <w:rsid w:val="00886DB7"/>
    <w:rsid w:val="008924A7"/>
    <w:rsid w:val="008931DD"/>
    <w:rsid w:val="008B48A3"/>
    <w:rsid w:val="008C13BA"/>
    <w:rsid w:val="008C73FB"/>
    <w:rsid w:val="008D2EA0"/>
    <w:rsid w:val="008D352D"/>
    <w:rsid w:val="008D403B"/>
    <w:rsid w:val="008D7872"/>
    <w:rsid w:val="008E0A26"/>
    <w:rsid w:val="008E1805"/>
    <w:rsid w:val="008F4CCF"/>
    <w:rsid w:val="008F5712"/>
    <w:rsid w:val="008F59E5"/>
    <w:rsid w:val="008F6641"/>
    <w:rsid w:val="00912315"/>
    <w:rsid w:val="0091737C"/>
    <w:rsid w:val="00924E22"/>
    <w:rsid w:val="00930040"/>
    <w:rsid w:val="009307EE"/>
    <w:rsid w:val="00933187"/>
    <w:rsid w:val="00944013"/>
    <w:rsid w:val="009454FB"/>
    <w:rsid w:val="00947023"/>
    <w:rsid w:val="0094791D"/>
    <w:rsid w:val="009542A9"/>
    <w:rsid w:val="00963ED0"/>
    <w:rsid w:val="00976459"/>
    <w:rsid w:val="009A10F4"/>
    <w:rsid w:val="009A6396"/>
    <w:rsid w:val="009E438B"/>
    <w:rsid w:val="009F13DE"/>
    <w:rsid w:val="00A0094F"/>
    <w:rsid w:val="00A0288A"/>
    <w:rsid w:val="00A03267"/>
    <w:rsid w:val="00A0379D"/>
    <w:rsid w:val="00A047E3"/>
    <w:rsid w:val="00A20172"/>
    <w:rsid w:val="00A26FCD"/>
    <w:rsid w:val="00A27862"/>
    <w:rsid w:val="00A35F83"/>
    <w:rsid w:val="00A43D79"/>
    <w:rsid w:val="00A460B1"/>
    <w:rsid w:val="00A462C1"/>
    <w:rsid w:val="00A50A39"/>
    <w:rsid w:val="00A56650"/>
    <w:rsid w:val="00A56DAF"/>
    <w:rsid w:val="00A60A26"/>
    <w:rsid w:val="00A61227"/>
    <w:rsid w:val="00A74C3D"/>
    <w:rsid w:val="00A8734D"/>
    <w:rsid w:val="00AA2F60"/>
    <w:rsid w:val="00AB0154"/>
    <w:rsid w:val="00AB4F40"/>
    <w:rsid w:val="00AC014F"/>
    <w:rsid w:val="00AC41A3"/>
    <w:rsid w:val="00AC599D"/>
    <w:rsid w:val="00AC5ABC"/>
    <w:rsid w:val="00AD0D50"/>
    <w:rsid w:val="00AE634D"/>
    <w:rsid w:val="00B01E69"/>
    <w:rsid w:val="00B023BC"/>
    <w:rsid w:val="00B02580"/>
    <w:rsid w:val="00B12F4C"/>
    <w:rsid w:val="00B22BCE"/>
    <w:rsid w:val="00B2546C"/>
    <w:rsid w:val="00B33D69"/>
    <w:rsid w:val="00B42A6A"/>
    <w:rsid w:val="00B43474"/>
    <w:rsid w:val="00B44EDF"/>
    <w:rsid w:val="00B51046"/>
    <w:rsid w:val="00B53792"/>
    <w:rsid w:val="00B67559"/>
    <w:rsid w:val="00B7113D"/>
    <w:rsid w:val="00B728B1"/>
    <w:rsid w:val="00B84F39"/>
    <w:rsid w:val="00B94C20"/>
    <w:rsid w:val="00B960AA"/>
    <w:rsid w:val="00B97F2A"/>
    <w:rsid w:val="00BB11E4"/>
    <w:rsid w:val="00BC5A9B"/>
    <w:rsid w:val="00BC62C3"/>
    <w:rsid w:val="00BC717E"/>
    <w:rsid w:val="00BE7302"/>
    <w:rsid w:val="00C06546"/>
    <w:rsid w:val="00C15E2F"/>
    <w:rsid w:val="00C2357B"/>
    <w:rsid w:val="00C35FDC"/>
    <w:rsid w:val="00C400B9"/>
    <w:rsid w:val="00C649B6"/>
    <w:rsid w:val="00C81F7B"/>
    <w:rsid w:val="00C83D33"/>
    <w:rsid w:val="00C85C07"/>
    <w:rsid w:val="00CA0E95"/>
    <w:rsid w:val="00CB2A9A"/>
    <w:rsid w:val="00CB427F"/>
    <w:rsid w:val="00CE1A75"/>
    <w:rsid w:val="00D033B0"/>
    <w:rsid w:val="00D04F3F"/>
    <w:rsid w:val="00D05AD8"/>
    <w:rsid w:val="00D0671D"/>
    <w:rsid w:val="00D14461"/>
    <w:rsid w:val="00D33252"/>
    <w:rsid w:val="00D35F08"/>
    <w:rsid w:val="00D4575C"/>
    <w:rsid w:val="00D522E8"/>
    <w:rsid w:val="00D63D0C"/>
    <w:rsid w:val="00D71298"/>
    <w:rsid w:val="00D71FBE"/>
    <w:rsid w:val="00D80AC5"/>
    <w:rsid w:val="00D8169C"/>
    <w:rsid w:val="00D95773"/>
    <w:rsid w:val="00DA1E31"/>
    <w:rsid w:val="00DA47AE"/>
    <w:rsid w:val="00DC1F39"/>
    <w:rsid w:val="00DD45C5"/>
    <w:rsid w:val="00DD5099"/>
    <w:rsid w:val="00DD77BD"/>
    <w:rsid w:val="00DE0C6C"/>
    <w:rsid w:val="00DE1714"/>
    <w:rsid w:val="00DE678A"/>
    <w:rsid w:val="00E0746A"/>
    <w:rsid w:val="00E11DBD"/>
    <w:rsid w:val="00E350C8"/>
    <w:rsid w:val="00E53820"/>
    <w:rsid w:val="00E61AE5"/>
    <w:rsid w:val="00E63FE8"/>
    <w:rsid w:val="00E65570"/>
    <w:rsid w:val="00E678E3"/>
    <w:rsid w:val="00E829DD"/>
    <w:rsid w:val="00E86CC2"/>
    <w:rsid w:val="00EA1B08"/>
    <w:rsid w:val="00EA2DC8"/>
    <w:rsid w:val="00EB389C"/>
    <w:rsid w:val="00EC0121"/>
    <w:rsid w:val="00EC5453"/>
    <w:rsid w:val="00EC5822"/>
    <w:rsid w:val="00ED1753"/>
    <w:rsid w:val="00ED21C4"/>
    <w:rsid w:val="00EF34A5"/>
    <w:rsid w:val="00EF39C4"/>
    <w:rsid w:val="00F02084"/>
    <w:rsid w:val="00F024C8"/>
    <w:rsid w:val="00F02A99"/>
    <w:rsid w:val="00F107E5"/>
    <w:rsid w:val="00F15811"/>
    <w:rsid w:val="00F16D85"/>
    <w:rsid w:val="00F249C8"/>
    <w:rsid w:val="00F35BE8"/>
    <w:rsid w:val="00F51713"/>
    <w:rsid w:val="00F51809"/>
    <w:rsid w:val="00F519D6"/>
    <w:rsid w:val="00F65515"/>
    <w:rsid w:val="00F91109"/>
    <w:rsid w:val="00F95936"/>
    <w:rsid w:val="00F96397"/>
    <w:rsid w:val="00FA5C41"/>
    <w:rsid w:val="00FC578C"/>
    <w:rsid w:val="00FE3FA5"/>
    <w:rsid w:val="00FE5B64"/>
    <w:rsid w:val="00FE6D0D"/>
    <w:rsid w:val="00FF0497"/>
    <w:rsid w:val="00FF0D57"/>
    <w:rsid w:val="00FF5296"/>
    <w:rsid w:val="00FF57AF"/>
    <w:rsid w:val="00FF61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72F82"/>
  <w15:chartTrackingRefBased/>
  <w15:docId w15:val="{B9D498E0-BAE4-403F-BCEE-C06162895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80117"/>
    <w:pPr>
      <w:spacing w:after="200" w:line="360" w:lineRule="auto"/>
      <w:jc w:val="both"/>
    </w:pPr>
    <w:rPr>
      <w:rFonts w:ascii="Arial" w:eastAsiaTheme="minorEastAsia" w:hAnsi="Arial"/>
      <w:szCs w:val="24"/>
      <w:lang w:val="en-GB"/>
    </w:rPr>
  </w:style>
  <w:style w:type="paragraph" w:styleId="Heading1">
    <w:name w:val="heading 1"/>
    <w:basedOn w:val="Normal"/>
    <w:next w:val="Normal"/>
    <w:link w:val="Heading1Char"/>
    <w:uiPriority w:val="9"/>
    <w:qFormat/>
    <w:rsid w:val="00A20172"/>
    <w:pPr>
      <w:keepNext/>
      <w:keepLines/>
      <w:spacing w:before="240" w:line="240" w:lineRule="auto"/>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81902"/>
    <w:pPr>
      <w:keepNext/>
      <w:keepLines/>
      <w:spacing w:before="40" w:line="240" w:lineRule="auto"/>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711C44"/>
    <w:pPr>
      <w:keepNext/>
      <w:keepLines/>
      <w:spacing w:before="40"/>
      <w:outlineLvl w:val="2"/>
    </w:pPr>
    <w:rPr>
      <w:rFonts w:eastAsiaTheme="majorEastAsia" w:cstheme="majorBidi"/>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172"/>
    <w:rPr>
      <w:rFonts w:ascii="Arial" w:eastAsiaTheme="majorEastAsia" w:hAnsi="Arial" w:cstheme="majorBidi"/>
      <w:b/>
      <w:sz w:val="32"/>
      <w:szCs w:val="32"/>
      <w:lang w:val="en-GB"/>
    </w:rPr>
  </w:style>
  <w:style w:type="character" w:customStyle="1" w:styleId="Heading2Char">
    <w:name w:val="Heading 2 Char"/>
    <w:basedOn w:val="DefaultParagraphFont"/>
    <w:link w:val="Heading2"/>
    <w:uiPriority w:val="9"/>
    <w:rsid w:val="00281902"/>
    <w:rPr>
      <w:rFonts w:ascii="Times New Roman" w:eastAsiaTheme="majorEastAsia" w:hAnsi="Times New Roman" w:cstheme="majorBidi"/>
      <w:b/>
      <w:sz w:val="28"/>
      <w:szCs w:val="26"/>
      <w:lang w:val="en-GB"/>
    </w:rPr>
  </w:style>
  <w:style w:type="paragraph" w:styleId="Title">
    <w:name w:val="Title"/>
    <w:basedOn w:val="Normal"/>
    <w:next w:val="Normal"/>
    <w:link w:val="TitleChar"/>
    <w:uiPriority w:val="10"/>
    <w:qFormat/>
    <w:rsid w:val="00091AA4"/>
    <w:pPr>
      <w:spacing w:line="240" w:lineRule="auto"/>
      <w:contextualSpacing/>
      <w:jc w:val="center"/>
    </w:pPr>
    <w:rPr>
      <w:rFonts w:asciiTheme="majorHAnsi" w:eastAsiaTheme="majorEastAsia" w:hAnsiTheme="majorHAnsi" w:cstheme="majorBidi"/>
      <w:b/>
      <w:spacing w:val="-10"/>
      <w:kern w:val="28"/>
      <w:sz w:val="56"/>
      <w:szCs w:val="56"/>
    </w:rPr>
  </w:style>
  <w:style w:type="character" w:customStyle="1" w:styleId="TitleChar">
    <w:name w:val="Title Char"/>
    <w:basedOn w:val="DefaultParagraphFont"/>
    <w:link w:val="Title"/>
    <w:uiPriority w:val="10"/>
    <w:rsid w:val="00091AA4"/>
    <w:rPr>
      <w:rFonts w:asciiTheme="majorHAnsi" w:eastAsiaTheme="majorEastAsia" w:hAnsiTheme="majorHAnsi" w:cstheme="majorBidi"/>
      <w:b/>
      <w:spacing w:val="-10"/>
      <w:kern w:val="28"/>
      <w:sz w:val="56"/>
      <w:szCs w:val="56"/>
      <w:lang w:val="en-GB"/>
    </w:rPr>
  </w:style>
  <w:style w:type="paragraph" w:styleId="NoSpacing">
    <w:name w:val="No Spacing"/>
    <w:link w:val="NoSpacingChar"/>
    <w:uiPriority w:val="1"/>
    <w:qFormat/>
    <w:rsid w:val="00091AA4"/>
    <w:pPr>
      <w:spacing w:after="0" w:line="240" w:lineRule="auto"/>
      <w:jc w:val="center"/>
    </w:pPr>
    <w:rPr>
      <w:rFonts w:ascii="Times New Roman" w:hAnsi="Times New Roman"/>
      <w:i/>
      <w:color w:val="808080" w:themeColor="background1" w:themeShade="80"/>
      <w:lang w:val="en-GB"/>
    </w:rPr>
  </w:style>
  <w:style w:type="character" w:customStyle="1" w:styleId="Heading3Char">
    <w:name w:val="Heading 3 Char"/>
    <w:basedOn w:val="DefaultParagraphFont"/>
    <w:link w:val="Heading3"/>
    <w:uiPriority w:val="9"/>
    <w:rsid w:val="00711C44"/>
    <w:rPr>
      <w:rFonts w:ascii="Times New Roman" w:eastAsiaTheme="majorEastAsia" w:hAnsi="Times New Roman" w:cstheme="majorBidi"/>
      <w:b/>
      <w:sz w:val="24"/>
      <w:szCs w:val="24"/>
      <w:lang w:val="en-GB"/>
    </w:rPr>
  </w:style>
  <w:style w:type="character" w:customStyle="1" w:styleId="NoSpacingChar">
    <w:name w:val="No Spacing Char"/>
    <w:basedOn w:val="DefaultParagraphFont"/>
    <w:link w:val="NoSpacing"/>
    <w:uiPriority w:val="1"/>
    <w:rsid w:val="00057BC1"/>
    <w:rPr>
      <w:rFonts w:ascii="Times New Roman" w:hAnsi="Times New Roman"/>
      <w:i/>
      <w:color w:val="808080" w:themeColor="background1" w:themeShade="80"/>
      <w:lang w:val="en-GB"/>
    </w:rPr>
  </w:style>
  <w:style w:type="paragraph" w:styleId="TOCHeading">
    <w:name w:val="TOC Heading"/>
    <w:basedOn w:val="Heading1"/>
    <w:next w:val="Normal"/>
    <w:uiPriority w:val="39"/>
    <w:unhideWhenUsed/>
    <w:qFormat/>
    <w:rsid w:val="00B02580"/>
    <w:pPr>
      <w:spacing w:after="0" w:line="259" w:lineRule="auto"/>
      <w:jc w:val="left"/>
      <w:outlineLvl w:val="9"/>
    </w:pPr>
    <w:rPr>
      <w:rFonts w:asciiTheme="majorHAnsi" w:hAnsiTheme="majorHAnsi"/>
      <w:b w:val="0"/>
      <w:lang w:val="en-US"/>
    </w:rPr>
  </w:style>
  <w:style w:type="paragraph" w:styleId="Header">
    <w:name w:val="header"/>
    <w:basedOn w:val="Normal"/>
    <w:link w:val="HeaderChar"/>
    <w:uiPriority w:val="99"/>
    <w:unhideWhenUsed/>
    <w:rsid w:val="00502BC8"/>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2BC8"/>
    <w:rPr>
      <w:rFonts w:ascii="Times New Roman" w:eastAsiaTheme="minorEastAsia" w:hAnsi="Times New Roman"/>
      <w:sz w:val="24"/>
      <w:szCs w:val="24"/>
      <w:lang w:val="en-GB"/>
    </w:rPr>
  </w:style>
  <w:style w:type="paragraph" w:styleId="Footer">
    <w:name w:val="footer"/>
    <w:basedOn w:val="Normal"/>
    <w:link w:val="FooterChar"/>
    <w:uiPriority w:val="99"/>
    <w:unhideWhenUsed/>
    <w:rsid w:val="00502BC8"/>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2BC8"/>
    <w:rPr>
      <w:rFonts w:ascii="Times New Roman" w:eastAsiaTheme="minorEastAsia" w:hAnsi="Times New Roman"/>
      <w:sz w:val="24"/>
      <w:szCs w:val="24"/>
      <w:lang w:val="en-GB"/>
    </w:rPr>
  </w:style>
  <w:style w:type="table" w:styleId="TableGrid">
    <w:name w:val="Table Grid"/>
    <w:basedOn w:val="TableNormal"/>
    <w:uiPriority w:val="39"/>
    <w:rsid w:val="00FF61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2546C"/>
    <w:pPr>
      <w:spacing w:after="100"/>
    </w:pPr>
  </w:style>
  <w:style w:type="paragraph" w:styleId="TOC2">
    <w:name w:val="toc 2"/>
    <w:basedOn w:val="Normal"/>
    <w:next w:val="Normal"/>
    <w:autoRedefine/>
    <w:uiPriority w:val="39"/>
    <w:unhideWhenUsed/>
    <w:rsid w:val="00B2546C"/>
    <w:pPr>
      <w:spacing w:after="100"/>
      <w:ind w:left="220"/>
    </w:pPr>
  </w:style>
  <w:style w:type="character" w:styleId="Hyperlink">
    <w:name w:val="Hyperlink"/>
    <w:basedOn w:val="DefaultParagraphFont"/>
    <w:uiPriority w:val="99"/>
    <w:unhideWhenUsed/>
    <w:rsid w:val="00B2546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1237232">
      <w:bodyDiv w:val="1"/>
      <w:marLeft w:val="0"/>
      <w:marRight w:val="0"/>
      <w:marTop w:val="0"/>
      <w:marBottom w:val="0"/>
      <w:divBdr>
        <w:top w:val="none" w:sz="0" w:space="0" w:color="auto"/>
        <w:left w:val="none" w:sz="0" w:space="0" w:color="auto"/>
        <w:bottom w:val="none" w:sz="0" w:space="0" w:color="auto"/>
        <w:right w:val="none" w:sz="0" w:space="0" w:color="auto"/>
      </w:divBdr>
    </w:div>
    <w:div w:id="1165631510">
      <w:bodyDiv w:val="1"/>
      <w:marLeft w:val="0"/>
      <w:marRight w:val="0"/>
      <w:marTop w:val="0"/>
      <w:marBottom w:val="0"/>
      <w:divBdr>
        <w:top w:val="none" w:sz="0" w:space="0" w:color="auto"/>
        <w:left w:val="none" w:sz="0" w:space="0" w:color="auto"/>
        <w:bottom w:val="none" w:sz="0" w:space="0" w:color="auto"/>
        <w:right w:val="none" w:sz="0" w:space="0" w:color="auto"/>
      </w:divBdr>
      <w:divsChild>
        <w:div w:id="264505241">
          <w:marLeft w:val="0"/>
          <w:marRight w:val="0"/>
          <w:marTop w:val="0"/>
          <w:marBottom w:val="0"/>
          <w:divBdr>
            <w:top w:val="none" w:sz="0" w:space="0" w:color="auto"/>
            <w:left w:val="none" w:sz="0" w:space="0" w:color="auto"/>
            <w:bottom w:val="none" w:sz="0" w:space="0" w:color="auto"/>
            <w:right w:val="none" w:sz="0" w:space="0" w:color="auto"/>
          </w:divBdr>
        </w:div>
        <w:div w:id="1943805749">
          <w:marLeft w:val="0"/>
          <w:marRight w:val="0"/>
          <w:marTop w:val="0"/>
          <w:marBottom w:val="0"/>
          <w:divBdr>
            <w:top w:val="none" w:sz="0" w:space="0" w:color="auto"/>
            <w:left w:val="none" w:sz="0" w:space="0" w:color="auto"/>
            <w:bottom w:val="none" w:sz="0" w:space="0" w:color="auto"/>
            <w:right w:val="none" w:sz="0" w:space="0" w:color="auto"/>
          </w:divBdr>
        </w:div>
      </w:divsChild>
    </w:div>
    <w:div w:id="1235163559">
      <w:bodyDiv w:val="1"/>
      <w:marLeft w:val="0"/>
      <w:marRight w:val="0"/>
      <w:marTop w:val="0"/>
      <w:marBottom w:val="0"/>
      <w:divBdr>
        <w:top w:val="none" w:sz="0" w:space="0" w:color="auto"/>
        <w:left w:val="none" w:sz="0" w:space="0" w:color="auto"/>
        <w:bottom w:val="none" w:sz="0" w:space="0" w:color="auto"/>
        <w:right w:val="none" w:sz="0" w:space="0" w:color="auto"/>
      </w:divBdr>
    </w:div>
    <w:div w:id="1360399124">
      <w:bodyDiv w:val="1"/>
      <w:marLeft w:val="0"/>
      <w:marRight w:val="0"/>
      <w:marTop w:val="0"/>
      <w:marBottom w:val="0"/>
      <w:divBdr>
        <w:top w:val="none" w:sz="0" w:space="0" w:color="auto"/>
        <w:left w:val="none" w:sz="0" w:space="0" w:color="auto"/>
        <w:bottom w:val="none" w:sz="0" w:space="0" w:color="auto"/>
        <w:right w:val="none" w:sz="0" w:space="0" w:color="auto"/>
      </w:divBdr>
      <w:divsChild>
        <w:div w:id="2139759674">
          <w:marLeft w:val="0"/>
          <w:marRight w:val="0"/>
          <w:marTop w:val="0"/>
          <w:marBottom w:val="0"/>
          <w:divBdr>
            <w:top w:val="none" w:sz="0" w:space="0" w:color="auto"/>
            <w:left w:val="none" w:sz="0" w:space="0" w:color="auto"/>
            <w:bottom w:val="none" w:sz="0" w:space="0" w:color="auto"/>
            <w:right w:val="none" w:sz="0" w:space="0" w:color="auto"/>
          </w:divBdr>
        </w:div>
      </w:divsChild>
    </w:div>
    <w:div w:id="1556546373">
      <w:bodyDiv w:val="1"/>
      <w:marLeft w:val="0"/>
      <w:marRight w:val="0"/>
      <w:marTop w:val="0"/>
      <w:marBottom w:val="0"/>
      <w:divBdr>
        <w:top w:val="none" w:sz="0" w:space="0" w:color="auto"/>
        <w:left w:val="none" w:sz="0" w:space="0" w:color="auto"/>
        <w:bottom w:val="none" w:sz="0" w:space="0" w:color="auto"/>
        <w:right w:val="none" w:sz="0" w:space="0" w:color="auto"/>
      </w:divBdr>
    </w:div>
    <w:div w:id="2042702992">
      <w:bodyDiv w:val="1"/>
      <w:marLeft w:val="0"/>
      <w:marRight w:val="0"/>
      <w:marTop w:val="0"/>
      <w:marBottom w:val="0"/>
      <w:divBdr>
        <w:top w:val="none" w:sz="0" w:space="0" w:color="auto"/>
        <w:left w:val="none" w:sz="0" w:space="0" w:color="auto"/>
        <w:bottom w:val="none" w:sz="0" w:space="0" w:color="auto"/>
        <w:right w:val="none" w:sz="0" w:space="0" w:color="auto"/>
      </w:divBdr>
    </w:div>
    <w:div w:id="2052920967">
      <w:bodyDiv w:val="1"/>
      <w:marLeft w:val="0"/>
      <w:marRight w:val="0"/>
      <w:marTop w:val="0"/>
      <w:marBottom w:val="0"/>
      <w:divBdr>
        <w:top w:val="none" w:sz="0" w:space="0" w:color="auto"/>
        <w:left w:val="none" w:sz="0" w:space="0" w:color="auto"/>
        <w:bottom w:val="none" w:sz="0" w:space="0" w:color="auto"/>
        <w:right w:val="none" w:sz="0" w:space="0" w:color="auto"/>
      </w:divBdr>
    </w:div>
    <w:div w:id="2098094351">
      <w:bodyDiv w:val="1"/>
      <w:marLeft w:val="0"/>
      <w:marRight w:val="0"/>
      <w:marTop w:val="0"/>
      <w:marBottom w:val="0"/>
      <w:divBdr>
        <w:top w:val="none" w:sz="0" w:space="0" w:color="auto"/>
        <w:left w:val="none" w:sz="0" w:space="0" w:color="auto"/>
        <w:bottom w:val="none" w:sz="0" w:space="0" w:color="auto"/>
        <w:right w:val="none" w:sz="0" w:space="0" w:color="auto"/>
      </w:divBdr>
      <w:divsChild>
        <w:div w:id="727411411">
          <w:marLeft w:val="0"/>
          <w:marRight w:val="0"/>
          <w:marTop w:val="0"/>
          <w:marBottom w:val="0"/>
          <w:divBdr>
            <w:top w:val="none" w:sz="0" w:space="0" w:color="auto"/>
            <w:left w:val="none" w:sz="0" w:space="0" w:color="auto"/>
            <w:bottom w:val="none" w:sz="0" w:space="0" w:color="auto"/>
            <w:right w:val="none" w:sz="0" w:space="0" w:color="auto"/>
          </w:divBdr>
        </w:div>
        <w:div w:id="1399211931">
          <w:marLeft w:val="0"/>
          <w:marRight w:val="0"/>
          <w:marTop w:val="0"/>
          <w:marBottom w:val="0"/>
          <w:divBdr>
            <w:top w:val="none" w:sz="0" w:space="0" w:color="auto"/>
            <w:left w:val="none" w:sz="0" w:space="0" w:color="auto"/>
            <w:bottom w:val="none" w:sz="0" w:space="0" w:color="auto"/>
            <w:right w:val="none" w:sz="0" w:space="0" w:color="auto"/>
          </w:divBdr>
        </w:div>
        <w:div w:id="304088399">
          <w:marLeft w:val="0"/>
          <w:marRight w:val="0"/>
          <w:marTop w:val="0"/>
          <w:marBottom w:val="0"/>
          <w:divBdr>
            <w:top w:val="none" w:sz="0" w:space="0" w:color="auto"/>
            <w:left w:val="none" w:sz="0" w:space="0" w:color="auto"/>
            <w:bottom w:val="none" w:sz="0" w:space="0" w:color="auto"/>
            <w:right w:val="none" w:sz="0" w:space="0" w:color="auto"/>
          </w:divBdr>
        </w:div>
        <w:div w:id="69285211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diagramQuickStyle" Target="diagrams/quickStyle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Layout" Target="diagrams/layout1.xml" /><Relationship Id="rId17"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Data" Target="diagrams/data1.xml" /><Relationship Id="rId5" Type="http://schemas.openxmlformats.org/officeDocument/2006/relationships/webSettings" Target="webSettings.xml" /><Relationship Id="rId15" Type="http://schemas.microsoft.com/office/2007/relationships/diagramDrawing" Target="diagrams/drawing1.xml" /><Relationship Id="rId10" Type="http://schemas.openxmlformats.org/officeDocument/2006/relationships/footer" Target="footer2.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diagramColors" Target="diagrams/colors1.xm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0EE794B-C9EC-4421-BC16-3FC5AB55CAAB}"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0A2679B4-F2B4-4FE4-8DE3-B8BD2F651437}">
      <dgm:prSet phldrT="[Text]"/>
      <dgm:spPr/>
      <dgm:t>
        <a:bodyPr/>
        <a:lstStyle/>
        <a:p>
          <a:r>
            <a:rPr lang="en-US"/>
            <a:t>Myself</a:t>
          </a:r>
        </a:p>
      </dgm:t>
    </dgm:pt>
    <dgm:pt modelId="{CA958181-51EB-4C1C-B524-6019AD2D833F}" type="parTrans" cxnId="{37B0F407-F292-459B-81FA-56BDA5B183A0}">
      <dgm:prSet/>
      <dgm:spPr/>
      <dgm:t>
        <a:bodyPr/>
        <a:lstStyle/>
        <a:p>
          <a:endParaRPr lang="en-US"/>
        </a:p>
      </dgm:t>
    </dgm:pt>
    <dgm:pt modelId="{5D2B0EE1-66A3-40C4-98D5-13827A639302}" type="sibTrans" cxnId="{37B0F407-F292-459B-81FA-56BDA5B183A0}">
      <dgm:prSet/>
      <dgm:spPr/>
      <dgm:t>
        <a:bodyPr/>
        <a:lstStyle/>
        <a:p>
          <a:endParaRPr lang="en-US"/>
        </a:p>
      </dgm:t>
    </dgm:pt>
    <dgm:pt modelId="{E76DCAAD-22EB-47F3-AC7B-663415BD640F}">
      <dgm:prSet phldrT="[Text]"/>
      <dgm:spPr/>
      <dgm:t>
        <a:bodyPr/>
        <a:lstStyle/>
        <a:p>
          <a:r>
            <a:rPr lang="en-US"/>
            <a:t>Social</a:t>
          </a:r>
        </a:p>
      </dgm:t>
    </dgm:pt>
    <dgm:pt modelId="{6EAACA49-688D-46E2-93D3-EBC21CE7AD6B}" type="parTrans" cxnId="{209FACA6-F308-4334-AD5C-80ED8BC09A65}">
      <dgm:prSet/>
      <dgm:spPr/>
      <dgm:t>
        <a:bodyPr/>
        <a:lstStyle/>
        <a:p>
          <a:endParaRPr lang="en-US"/>
        </a:p>
      </dgm:t>
    </dgm:pt>
    <dgm:pt modelId="{C0EBCACF-A7DA-46F4-893B-3EED49763FC2}" type="sibTrans" cxnId="{209FACA6-F308-4334-AD5C-80ED8BC09A65}">
      <dgm:prSet/>
      <dgm:spPr/>
      <dgm:t>
        <a:bodyPr/>
        <a:lstStyle/>
        <a:p>
          <a:endParaRPr lang="en-US"/>
        </a:p>
      </dgm:t>
    </dgm:pt>
    <dgm:pt modelId="{E23A9187-A03D-4439-AEE8-2584B882B6C3}">
      <dgm:prSet phldrT="[Text]"/>
      <dgm:spPr/>
      <dgm:t>
        <a:bodyPr/>
        <a:lstStyle/>
        <a:p>
          <a:r>
            <a:rPr lang="en-US"/>
            <a:t>Support</a:t>
          </a:r>
        </a:p>
      </dgm:t>
    </dgm:pt>
    <dgm:pt modelId="{ABFFF081-E357-47B1-BA61-C92005F46A4D}" type="parTrans" cxnId="{80D61041-2C83-4447-BD72-0E9FDD1948C3}">
      <dgm:prSet/>
      <dgm:spPr/>
      <dgm:t>
        <a:bodyPr/>
        <a:lstStyle/>
        <a:p>
          <a:endParaRPr lang="en-US"/>
        </a:p>
      </dgm:t>
    </dgm:pt>
    <dgm:pt modelId="{7811A0FD-9EB1-44E3-A1A3-A2E424937188}" type="sibTrans" cxnId="{80D61041-2C83-4447-BD72-0E9FDD1948C3}">
      <dgm:prSet/>
      <dgm:spPr/>
      <dgm:t>
        <a:bodyPr/>
        <a:lstStyle/>
        <a:p>
          <a:endParaRPr lang="en-US"/>
        </a:p>
      </dgm:t>
    </dgm:pt>
    <dgm:pt modelId="{D523B6C7-81EE-4AA7-9F3B-CE2E746915B1}">
      <dgm:prSet phldrT="[Text]"/>
      <dgm:spPr/>
      <dgm:t>
        <a:bodyPr/>
        <a:lstStyle/>
        <a:p>
          <a:r>
            <a:rPr lang="en-US"/>
            <a:t>Community</a:t>
          </a:r>
        </a:p>
      </dgm:t>
    </dgm:pt>
    <dgm:pt modelId="{5EACAEC5-8FBD-43FD-8638-ADA53F0A21AA}" type="parTrans" cxnId="{F5E89371-1972-4B07-A059-3838A681691B}">
      <dgm:prSet/>
      <dgm:spPr/>
      <dgm:t>
        <a:bodyPr/>
        <a:lstStyle/>
        <a:p>
          <a:endParaRPr lang="en-US"/>
        </a:p>
      </dgm:t>
    </dgm:pt>
    <dgm:pt modelId="{CC6CFAA2-1847-4D84-B05A-A2DD9B0FB18A}" type="sibTrans" cxnId="{F5E89371-1972-4B07-A059-3838A681691B}">
      <dgm:prSet/>
      <dgm:spPr/>
      <dgm:t>
        <a:bodyPr/>
        <a:lstStyle/>
        <a:p>
          <a:endParaRPr lang="en-US"/>
        </a:p>
      </dgm:t>
    </dgm:pt>
    <dgm:pt modelId="{EF0BA831-9C9C-4F51-BE42-80F3E72201E8}">
      <dgm:prSet phldrT="[Text]"/>
      <dgm:spPr/>
      <dgm:t>
        <a:bodyPr/>
        <a:lstStyle/>
        <a:p>
          <a:r>
            <a:rPr lang="en-US"/>
            <a:t>Career</a:t>
          </a:r>
        </a:p>
      </dgm:t>
    </dgm:pt>
    <dgm:pt modelId="{58DC42C5-AF37-472B-BE43-E9282B6D2D87}" type="parTrans" cxnId="{37A3F44A-2C91-4DE7-AB46-CE8E94C559FE}">
      <dgm:prSet/>
      <dgm:spPr/>
      <dgm:t>
        <a:bodyPr/>
        <a:lstStyle/>
        <a:p>
          <a:endParaRPr lang="en-US"/>
        </a:p>
      </dgm:t>
    </dgm:pt>
    <dgm:pt modelId="{FD2A8815-D400-4A35-87D6-2A01ED71983B}" type="sibTrans" cxnId="{37A3F44A-2C91-4DE7-AB46-CE8E94C559FE}">
      <dgm:prSet/>
      <dgm:spPr/>
      <dgm:t>
        <a:bodyPr/>
        <a:lstStyle/>
        <a:p>
          <a:endParaRPr lang="en-US"/>
        </a:p>
      </dgm:t>
    </dgm:pt>
    <dgm:pt modelId="{741D79FB-1DB6-4217-9595-57CB5802930A}">
      <dgm:prSet phldrT="[Text]"/>
      <dgm:spPr/>
      <dgm:t>
        <a:bodyPr/>
        <a:lstStyle/>
        <a:p>
          <a:r>
            <a:rPr lang="en-US"/>
            <a:t>Friends</a:t>
          </a:r>
        </a:p>
      </dgm:t>
    </dgm:pt>
    <dgm:pt modelId="{913AC8DD-C106-47C4-9C3A-4E52883EC4DF}" type="parTrans" cxnId="{E435BFA8-D834-49E8-9CDE-3D8C821C3FF0}">
      <dgm:prSet/>
      <dgm:spPr/>
      <dgm:t>
        <a:bodyPr/>
        <a:lstStyle/>
        <a:p>
          <a:endParaRPr lang="en-US"/>
        </a:p>
      </dgm:t>
    </dgm:pt>
    <dgm:pt modelId="{74235ABE-1E5B-4413-A76A-897D7B153804}" type="sibTrans" cxnId="{E435BFA8-D834-49E8-9CDE-3D8C821C3FF0}">
      <dgm:prSet/>
      <dgm:spPr/>
      <dgm:t>
        <a:bodyPr/>
        <a:lstStyle/>
        <a:p>
          <a:endParaRPr lang="en-US"/>
        </a:p>
      </dgm:t>
    </dgm:pt>
    <dgm:pt modelId="{AF850F51-E999-4FA4-8773-887F13813F31}">
      <dgm:prSet phldrT="[Text]"/>
      <dgm:spPr/>
      <dgm:t>
        <a:bodyPr/>
        <a:lstStyle/>
        <a:p>
          <a:r>
            <a:rPr lang="en-US"/>
            <a:t>Shafiqul</a:t>
          </a:r>
        </a:p>
      </dgm:t>
    </dgm:pt>
    <dgm:pt modelId="{348223FF-93CA-47C1-A065-2EDD3435A9E4}" type="parTrans" cxnId="{3D8872FE-48AD-4F33-8411-D08ADC9CA9B3}">
      <dgm:prSet/>
      <dgm:spPr/>
      <dgm:t>
        <a:bodyPr/>
        <a:lstStyle/>
        <a:p>
          <a:endParaRPr lang="en-US"/>
        </a:p>
      </dgm:t>
    </dgm:pt>
    <dgm:pt modelId="{7DE47154-A211-4F50-AD4D-8C6E7572A05A}" type="sibTrans" cxnId="{3D8872FE-48AD-4F33-8411-D08ADC9CA9B3}">
      <dgm:prSet/>
      <dgm:spPr/>
      <dgm:t>
        <a:bodyPr/>
        <a:lstStyle/>
        <a:p>
          <a:endParaRPr lang="en-US"/>
        </a:p>
      </dgm:t>
    </dgm:pt>
    <dgm:pt modelId="{C17CD1FB-10F8-4DE1-B5CB-6A2191E6A18F}">
      <dgm:prSet phldrT="[Text]"/>
      <dgm:spPr/>
      <dgm:t>
        <a:bodyPr/>
        <a:lstStyle/>
        <a:p>
          <a:r>
            <a:rPr lang="en-US"/>
            <a:t>Mehedi</a:t>
          </a:r>
        </a:p>
      </dgm:t>
    </dgm:pt>
    <dgm:pt modelId="{23EE63EF-8296-46E2-A198-EB853596EDD3}" type="parTrans" cxnId="{BE8BDB17-C6B8-4D01-84E7-44F88F77A3F6}">
      <dgm:prSet/>
      <dgm:spPr/>
      <dgm:t>
        <a:bodyPr/>
        <a:lstStyle/>
        <a:p>
          <a:endParaRPr lang="en-US"/>
        </a:p>
      </dgm:t>
    </dgm:pt>
    <dgm:pt modelId="{1F529C10-6B91-45C2-844C-DD53A04BEDDE}" type="sibTrans" cxnId="{BE8BDB17-C6B8-4D01-84E7-44F88F77A3F6}">
      <dgm:prSet/>
      <dgm:spPr/>
      <dgm:t>
        <a:bodyPr/>
        <a:lstStyle/>
        <a:p>
          <a:endParaRPr lang="en-US"/>
        </a:p>
      </dgm:t>
    </dgm:pt>
    <dgm:pt modelId="{AC1286B1-5091-49A4-B8EC-E09EF088B078}">
      <dgm:prSet phldrT="[Text]"/>
      <dgm:spPr/>
      <dgm:t>
        <a:bodyPr/>
        <a:lstStyle/>
        <a:p>
          <a:r>
            <a:rPr lang="en-US"/>
            <a:t>John</a:t>
          </a:r>
        </a:p>
      </dgm:t>
    </dgm:pt>
    <dgm:pt modelId="{11E3DCF3-6697-4143-9192-D552F60695D5}" type="parTrans" cxnId="{AB8AA41D-BB96-4056-9E05-BFB3DA2A29C2}">
      <dgm:prSet/>
      <dgm:spPr/>
      <dgm:t>
        <a:bodyPr/>
        <a:lstStyle/>
        <a:p>
          <a:endParaRPr lang="en-US"/>
        </a:p>
      </dgm:t>
    </dgm:pt>
    <dgm:pt modelId="{9D8BE099-6821-43B0-AA63-E60A99A90C13}" type="sibTrans" cxnId="{AB8AA41D-BB96-4056-9E05-BFB3DA2A29C2}">
      <dgm:prSet/>
      <dgm:spPr/>
      <dgm:t>
        <a:bodyPr/>
        <a:lstStyle/>
        <a:p>
          <a:endParaRPr lang="en-US"/>
        </a:p>
      </dgm:t>
    </dgm:pt>
    <dgm:pt modelId="{42C77DA0-A3A9-4241-A91A-A921FEBA4191}">
      <dgm:prSet phldrT="[Text]"/>
      <dgm:spPr/>
      <dgm:t>
        <a:bodyPr/>
        <a:lstStyle/>
        <a:p>
          <a:r>
            <a:rPr lang="en-US"/>
            <a:t>Lily</a:t>
          </a:r>
        </a:p>
      </dgm:t>
    </dgm:pt>
    <dgm:pt modelId="{028D308C-1F07-4120-B7AF-411656A7AF5C}" type="parTrans" cxnId="{09A30CC3-408E-4A5D-8E45-8A451F107D38}">
      <dgm:prSet/>
      <dgm:spPr/>
      <dgm:t>
        <a:bodyPr/>
        <a:lstStyle/>
        <a:p>
          <a:endParaRPr lang="en-US"/>
        </a:p>
      </dgm:t>
    </dgm:pt>
    <dgm:pt modelId="{521111BC-5AC3-42C5-A678-A18DC2C8F391}" type="sibTrans" cxnId="{09A30CC3-408E-4A5D-8E45-8A451F107D38}">
      <dgm:prSet/>
      <dgm:spPr/>
      <dgm:t>
        <a:bodyPr/>
        <a:lstStyle/>
        <a:p>
          <a:endParaRPr lang="en-US"/>
        </a:p>
      </dgm:t>
    </dgm:pt>
    <dgm:pt modelId="{3407EF0A-2F52-41B6-80B1-6501C7C04EC5}">
      <dgm:prSet phldrT="[Text]"/>
      <dgm:spPr/>
      <dgm:t>
        <a:bodyPr/>
        <a:lstStyle/>
        <a:p>
          <a:r>
            <a:rPr lang="en-US"/>
            <a:t>Noah</a:t>
          </a:r>
        </a:p>
      </dgm:t>
    </dgm:pt>
    <dgm:pt modelId="{48F98047-3F31-4689-B15F-E6415AD99B43}" type="parTrans" cxnId="{F0C57199-ECED-4E69-8CC9-182A00A9B915}">
      <dgm:prSet/>
      <dgm:spPr/>
      <dgm:t>
        <a:bodyPr/>
        <a:lstStyle/>
        <a:p>
          <a:endParaRPr lang="en-US"/>
        </a:p>
      </dgm:t>
    </dgm:pt>
    <dgm:pt modelId="{5DF74A0F-B00C-4397-AF5A-9C2B7453C203}" type="sibTrans" cxnId="{F0C57199-ECED-4E69-8CC9-182A00A9B915}">
      <dgm:prSet/>
      <dgm:spPr/>
      <dgm:t>
        <a:bodyPr/>
        <a:lstStyle/>
        <a:p>
          <a:endParaRPr lang="en-US"/>
        </a:p>
      </dgm:t>
    </dgm:pt>
    <dgm:pt modelId="{78FA5D03-C5F3-4CA5-AA51-67614418A1EF}">
      <dgm:prSet phldrT="[Text]"/>
      <dgm:spPr/>
      <dgm:t>
        <a:bodyPr/>
        <a:lstStyle/>
        <a:p>
          <a:r>
            <a:rPr lang="en-US"/>
            <a:t>George</a:t>
          </a:r>
        </a:p>
      </dgm:t>
    </dgm:pt>
    <dgm:pt modelId="{090299B6-7757-41E1-832B-039044516001}" type="parTrans" cxnId="{AD776F84-5989-44C7-94EE-CBD7BECDB3FB}">
      <dgm:prSet/>
      <dgm:spPr/>
      <dgm:t>
        <a:bodyPr/>
        <a:lstStyle/>
        <a:p>
          <a:endParaRPr lang="en-US"/>
        </a:p>
      </dgm:t>
    </dgm:pt>
    <dgm:pt modelId="{E55A7A8E-E3B0-4659-9B02-6F48C7114286}" type="sibTrans" cxnId="{AD776F84-5989-44C7-94EE-CBD7BECDB3FB}">
      <dgm:prSet/>
      <dgm:spPr/>
      <dgm:t>
        <a:bodyPr/>
        <a:lstStyle/>
        <a:p>
          <a:endParaRPr lang="en-US"/>
        </a:p>
      </dgm:t>
    </dgm:pt>
    <dgm:pt modelId="{0B83049C-9432-4632-892F-861D230B50A9}">
      <dgm:prSet phldrT="[Text]"/>
      <dgm:spPr/>
      <dgm:t>
        <a:bodyPr/>
        <a:lstStyle/>
        <a:p>
          <a:r>
            <a:rPr lang="en-US"/>
            <a:t>Colleagues</a:t>
          </a:r>
        </a:p>
      </dgm:t>
    </dgm:pt>
    <dgm:pt modelId="{F897A885-CEA0-4EDA-BE72-D0EA54DDCC8D}" type="parTrans" cxnId="{3ADC716F-92C1-495D-8C25-2EF1A9D96A60}">
      <dgm:prSet/>
      <dgm:spPr/>
      <dgm:t>
        <a:bodyPr/>
        <a:lstStyle/>
        <a:p>
          <a:endParaRPr lang="en-US"/>
        </a:p>
      </dgm:t>
    </dgm:pt>
    <dgm:pt modelId="{598E5A08-8031-421A-9C53-BD2833B0D3C3}" type="sibTrans" cxnId="{3ADC716F-92C1-495D-8C25-2EF1A9D96A60}">
      <dgm:prSet/>
      <dgm:spPr/>
      <dgm:t>
        <a:bodyPr/>
        <a:lstStyle/>
        <a:p>
          <a:endParaRPr lang="en-US"/>
        </a:p>
      </dgm:t>
    </dgm:pt>
    <dgm:pt modelId="{1DC3F811-9ECD-4C8A-9A96-61FFAA8C6627}">
      <dgm:prSet phldrT="[Text]"/>
      <dgm:spPr/>
      <dgm:t>
        <a:bodyPr/>
        <a:lstStyle/>
        <a:p>
          <a:r>
            <a:rPr lang="en-US"/>
            <a:t>July</a:t>
          </a:r>
        </a:p>
      </dgm:t>
    </dgm:pt>
    <dgm:pt modelId="{B21D3F3C-70A9-4581-BE49-B55FD025D36B}" type="parTrans" cxnId="{43E5499E-B5E6-432D-9B40-0E654F778F14}">
      <dgm:prSet/>
      <dgm:spPr/>
      <dgm:t>
        <a:bodyPr/>
        <a:lstStyle/>
        <a:p>
          <a:endParaRPr lang="en-US"/>
        </a:p>
      </dgm:t>
    </dgm:pt>
    <dgm:pt modelId="{873F526D-87C3-422E-BC25-8FC5B3A878D1}" type="sibTrans" cxnId="{43E5499E-B5E6-432D-9B40-0E654F778F14}">
      <dgm:prSet/>
      <dgm:spPr/>
      <dgm:t>
        <a:bodyPr/>
        <a:lstStyle/>
        <a:p>
          <a:endParaRPr lang="en-US"/>
        </a:p>
      </dgm:t>
    </dgm:pt>
    <dgm:pt modelId="{FE40B8A5-74BB-446B-A1A1-3A7850C62CF8}">
      <dgm:prSet phldrT="[Text]"/>
      <dgm:spPr/>
      <dgm:t>
        <a:bodyPr/>
        <a:lstStyle/>
        <a:p>
          <a:r>
            <a:rPr lang="en-US"/>
            <a:t>Ahmed</a:t>
          </a:r>
        </a:p>
      </dgm:t>
    </dgm:pt>
    <dgm:pt modelId="{DA018C69-81D5-49AD-9504-623CC70B0651}" type="parTrans" cxnId="{036CE5A1-0EAC-48C8-BFBA-ED45E482BFCC}">
      <dgm:prSet/>
      <dgm:spPr/>
      <dgm:t>
        <a:bodyPr/>
        <a:lstStyle/>
        <a:p>
          <a:endParaRPr lang="en-US"/>
        </a:p>
      </dgm:t>
    </dgm:pt>
    <dgm:pt modelId="{B05D77BA-6FF2-4BD0-9605-81A11076AD6F}" type="sibTrans" cxnId="{036CE5A1-0EAC-48C8-BFBA-ED45E482BFCC}">
      <dgm:prSet/>
      <dgm:spPr/>
      <dgm:t>
        <a:bodyPr/>
        <a:lstStyle/>
        <a:p>
          <a:endParaRPr lang="en-US"/>
        </a:p>
      </dgm:t>
    </dgm:pt>
    <dgm:pt modelId="{808A2EE2-0394-4CFF-8108-DA9A8ECA5F02}">
      <dgm:prSet phldrT="[Text]"/>
      <dgm:spPr/>
      <dgm:t>
        <a:bodyPr/>
        <a:lstStyle/>
        <a:p>
          <a:r>
            <a:rPr lang="en-US"/>
            <a:t>Alice</a:t>
          </a:r>
        </a:p>
      </dgm:t>
    </dgm:pt>
    <dgm:pt modelId="{1464D294-88A8-478D-9490-A6B2C4FB74AE}" type="parTrans" cxnId="{A5B8E947-4B2C-4BE2-8AF0-0A3D09E0D363}">
      <dgm:prSet/>
      <dgm:spPr/>
      <dgm:t>
        <a:bodyPr/>
        <a:lstStyle/>
        <a:p>
          <a:endParaRPr lang="en-US"/>
        </a:p>
      </dgm:t>
    </dgm:pt>
    <dgm:pt modelId="{FEA32DB7-12A8-40A3-A237-F8A86D88C9C2}" type="sibTrans" cxnId="{A5B8E947-4B2C-4BE2-8AF0-0A3D09E0D363}">
      <dgm:prSet/>
      <dgm:spPr/>
      <dgm:t>
        <a:bodyPr/>
        <a:lstStyle/>
        <a:p>
          <a:endParaRPr lang="en-US"/>
        </a:p>
      </dgm:t>
    </dgm:pt>
    <dgm:pt modelId="{08D806AE-C5F4-4A88-941C-6AD53D0D92BE}">
      <dgm:prSet phldrT="[Text]"/>
      <dgm:spPr/>
      <dgm:t>
        <a:bodyPr/>
        <a:lstStyle/>
        <a:p>
          <a:r>
            <a:rPr lang="en-US"/>
            <a:t>Peter Iliff</a:t>
          </a:r>
        </a:p>
      </dgm:t>
    </dgm:pt>
    <dgm:pt modelId="{D10CCA60-2F26-4B8C-8C55-E240A6227578}" type="parTrans" cxnId="{EAB3F66A-64DC-451C-8D00-DAA57EA3A0FC}">
      <dgm:prSet/>
      <dgm:spPr/>
      <dgm:t>
        <a:bodyPr/>
        <a:lstStyle/>
        <a:p>
          <a:endParaRPr lang="en-US"/>
        </a:p>
      </dgm:t>
    </dgm:pt>
    <dgm:pt modelId="{5AA7E9C2-5C29-4AFD-ADE7-639EF9411E16}" type="sibTrans" cxnId="{EAB3F66A-64DC-451C-8D00-DAA57EA3A0FC}">
      <dgm:prSet/>
      <dgm:spPr/>
      <dgm:t>
        <a:bodyPr/>
        <a:lstStyle/>
        <a:p>
          <a:endParaRPr lang="en-US"/>
        </a:p>
      </dgm:t>
    </dgm:pt>
    <dgm:pt modelId="{0D7B2E67-AFF5-4062-B2C9-6B444BBC14D9}">
      <dgm:prSet phldrT="[Text]"/>
      <dgm:spPr/>
      <dgm:t>
        <a:bodyPr/>
        <a:lstStyle/>
        <a:p>
          <a:r>
            <a:rPr lang="en-US"/>
            <a:t>Dr. Sarah Jenkins</a:t>
          </a:r>
        </a:p>
      </dgm:t>
    </dgm:pt>
    <dgm:pt modelId="{68F94A19-BF24-474C-9164-D7502D5FC0FA}" type="parTrans" cxnId="{436CCBD5-E446-4582-80D5-126A8CFC8CB1}">
      <dgm:prSet/>
      <dgm:spPr/>
      <dgm:t>
        <a:bodyPr/>
        <a:lstStyle/>
        <a:p>
          <a:endParaRPr lang="en-US"/>
        </a:p>
      </dgm:t>
    </dgm:pt>
    <dgm:pt modelId="{F30350E5-851F-45AB-859D-BF93BC2A4EDF}" type="sibTrans" cxnId="{436CCBD5-E446-4582-80D5-126A8CFC8CB1}">
      <dgm:prSet/>
      <dgm:spPr/>
      <dgm:t>
        <a:bodyPr/>
        <a:lstStyle/>
        <a:p>
          <a:endParaRPr lang="en-US"/>
        </a:p>
      </dgm:t>
    </dgm:pt>
    <dgm:pt modelId="{B1ED2828-E7DF-4B6C-AD19-8202CC6FFC48}">
      <dgm:prSet phldrT="[Text]"/>
      <dgm:spPr/>
      <dgm:t>
        <a:bodyPr/>
        <a:lstStyle/>
        <a:p>
          <a:r>
            <a:rPr lang="en-US"/>
            <a:t>Lady Catherine</a:t>
          </a:r>
        </a:p>
      </dgm:t>
    </dgm:pt>
    <dgm:pt modelId="{CC5058D7-62C5-4736-93E6-B637FA8B349D}" type="parTrans" cxnId="{AD4F2833-AF03-44C8-ABE4-582BE105BB97}">
      <dgm:prSet/>
      <dgm:spPr/>
      <dgm:t>
        <a:bodyPr/>
        <a:lstStyle/>
        <a:p>
          <a:endParaRPr lang="en-US"/>
        </a:p>
      </dgm:t>
    </dgm:pt>
    <dgm:pt modelId="{CCE237C7-C6B2-4085-93BD-A2355740C68E}" type="sibTrans" cxnId="{AD4F2833-AF03-44C8-ABE4-582BE105BB97}">
      <dgm:prSet/>
      <dgm:spPr/>
      <dgm:t>
        <a:bodyPr/>
        <a:lstStyle/>
        <a:p>
          <a:endParaRPr lang="en-US"/>
        </a:p>
      </dgm:t>
    </dgm:pt>
    <dgm:pt modelId="{2EDB0B1C-F8B2-42B2-AB88-8C7CC7AFB68C}">
      <dgm:prSet phldrT="[Text]"/>
      <dgm:spPr/>
      <dgm:t>
        <a:bodyPr/>
        <a:lstStyle/>
        <a:p>
          <a:r>
            <a:rPr lang="en-US"/>
            <a:t>Dr. Emma Wright</a:t>
          </a:r>
        </a:p>
      </dgm:t>
    </dgm:pt>
    <dgm:pt modelId="{2A1EA5D1-D64F-4C83-9BB3-449EC58C993B}" type="parTrans" cxnId="{6BF2387A-D726-48F3-98C9-0812202CFC92}">
      <dgm:prSet/>
      <dgm:spPr/>
      <dgm:t>
        <a:bodyPr/>
        <a:lstStyle/>
        <a:p>
          <a:endParaRPr lang="en-US"/>
        </a:p>
      </dgm:t>
    </dgm:pt>
    <dgm:pt modelId="{447B1B05-0F86-42A5-9024-81B75DD0AE7F}" type="sibTrans" cxnId="{6BF2387A-D726-48F3-98C9-0812202CFC92}">
      <dgm:prSet/>
      <dgm:spPr/>
      <dgm:t>
        <a:bodyPr/>
        <a:lstStyle/>
        <a:p>
          <a:endParaRPr lang="en-US"/>
        </a:p>
      </dgm:t>
    </dgm:pt>
    <dgm:pt modelId="{C0AFB58D-E349-4AC7-A273-7F8EAAB35887}">
      <dgm:prSet phldrT="[Text]"/>
      <dgm:spPr/>
      <dgm:t>
        <a:bodyPr/>
        <a:lstStyle/>
        <a:p>
          <a:r>
            <a:rPr lang="en-US"/>
            <a:t>Family</a:t>
          </a:r>
        </a:p>
      </dgm:t>
    </dgm:pt>
    <dgm:pt modelId="{7EEA2F9E-866D-48E5-846E-E7DB3B1F2A02}" type="parTrans" cxnId="{3E0C0004-34E8-4961-9C4E-C78AFB783D43}">
      <dgm:prSet/>
      <dgm:spPr/>
      <dgm:t>
        <a:bodyPr/>
        <a:lstStyle/>
        <a:p>
          <a:endParaRPr lang="en-US"/>
        </a:p>
      </dgm:t>
    </dgm:pt>
    <dgm:pt modelId="{D7C87BC3-41BF-4069-9FC5-82EFA68AEFD8}" type="sibTrans" cxnId="{3E0C0004-34E8-4961-9C4E-C78AFB783D43}">
      <dgm:prSet/>
      <dgm:spPr/>
      <dgm:t>
        <a:bodyPr/>
        <a:lstStyle/>
        <a:p>
          <a:endParaRPr lang="en-US"/>
        </a:p>
      </dgm:t>
    </dgm:pt>
    <dgm:pt modelId="{22CA1E38-C566-4563-B34E-498733172CA2}">
      <dgm:prSet phldrT="[Text]"/>
      <dgm:spPr/>
      <dgm:t>
        <a:bodyPr/>
        <a:lstStyle/>
        <a:p>
          <a:r>
            <a:rPr lang="en-US"/>
            <a:t>Close Friends</a:t>
          </a:r>
        </a:p>
      </dgm:t>
    </dgm:pt>
    <dgm:pt modelId="{E2B84E62-5150-4616-9CF5-53BAFDA51E4B}" type="parTrans" cxnId="{05312692-194D-417B-A6FF-450BE7869A79}">
      <dgm:prSet/>
      <dgm:spPr/>
      <dgm:t>
        <a:bodyPr/>
        <a:lstStyle/>
        <a:p>
          <a:endParaRPr lang="en-US"/>
        </a:p>
      </dgm:t>
    </dgm:pt>
    <dgm:pt modelId="{2A1C9152-59FD-46FE-9C77-A5405F1FE342}" type="sibTrans" cxnId="{05312692-194D-417B-A6FF-450BE7869A79}">
      <dgm:prSet/>
      <dgm:spPr/>
      <dgm:t>
        <a:bodyPr/>
        <a:lstStyle/>
        <a:p>
          <a:endParaRPr lang="en-US"/>
        </a:p>
      </dgm:t>
    </dgm:pt>
    <dgm:pt modelId="{560FBF8D-1F09-4E5E-B1AF-B9550115E825}">
      <dgm:prSet phldrT="[Text]"/>
      <dgm:spPr/>
      <dgm:t>
        <a:bodyPr/>
        <a:lstStyle/>
        <a:p>
          <a:r>
            <a:rPr lang="en-US"/>
            <a:t>Mentor</a:t>
          </a:r>
        </a:p>
      </dgm:t>
    </dgm:pt>
    <dgm:pt modelId="{BC371778-1229-4F30-A8C4-186E4DCE1F39}" type="parTrans" cxnId="{A0E8A385-7223-4B36-BF9D-4EDA7C74A496}">
      <dgm:prSet/>
      <dgm:spPr/>
      <dgm:t>
        <a:bodyPr/>
        <a:lstStyle/>
        <a:p>
          <a:endParaRPr lang="en-US"/>
        </a:p>
      </dgm:t>
    </dgm:pt>
    <dgm:pt modelId="{ED557B02-20B6-43B3-A5B3-0AE05616A9FE}" type="sibTrans" cxnId="{A0E8A385-7223-4B36-BF9D-4EDA7C74A496}">
      <dgm:prSet/>
      <dgm:spPr/>
      <dgm:t>
        <a:bodyPr/>
        <a:lstStyle/>
        <a:p>
          <a:endParaRPr lang="en-US"/>
        </a:p>
      </dgm:t>
    </dgm:pt>
    <dgm:pt modelId="{69EA0134-BE4F-43D8-A555-E26A2D3FFAF1}">
      <dgm:prSet phldrT="[Text]"/>
      <dgm:spPr/>
      <dgm:t>
        <a:bodyPr/>
        <a:lstStyle/>
        <a:p>
          <a:r>
            <a:rPr lang="en-US"/>
            <a:t>Habib</a:t>
          </a:r>
        </a:p>
      </dgm:t>
    </dgm:pt>
    <dgm:pt modelId="{E5601B77-2DA6-4F4C-AA76-C97F51C470DF}" type="parTrans" cxnId="{7000880B-EB76-42D7-B0D5-82D70BCBD475}">
      <dgm:prSet/>
      <dgm:spPr/>
      <dgm:t>
        <a:bodyPr/>
        <a:lstStyle/>
        <a:p>
          <a:endParaRPr lang="en-US"/>
        </a:p>
      </dgm:t>
    </dgm:pt>
    <dgm:pt modelId="{A4A98C23-1F97-4601-92D6-A6E90BE9A36C}" type="sibTrans" cxnId="{7000880B-EB76-42D7-B0D5-82D70BCBD475}">
      <dgm:prSet/>
      <dgm:spPr/>
      <dgm:t>
        <a:bodyPr/>
        <a:lstStyle/>
        <a:p>
          <a:endParaRPr lang="en-US"/>
        </a:p>
      </dgm:t>
    </dgm:pt>
    <dgm:pt modelId="{75118146-B6D6-4B25-BF45-691445B09FD2}">
      <dgm:prSet phldrT="[Text]"/>
      <dgm:spPr/>
      <dgm:t>
        <a:bodyPr/>
        <a:lstStyle/>
        <a:p>
          <a:r>
            <a:rPr lang="en-US"/>
            <a:t>Riya</a:t>
          </a:r>
        </a:p>
      </dgm:t>
    </dgm:pt>
    <dgm:pt modelId="{D10AEB55-1FBF-4BAC-933B-5753F8BA504B}" type="parTrans" cxnId="{FBDC2DB8-9C65-427A-8A10-0640897377DE}">
      <dgm:prSet/>
      <dgm:spPr/>
      <dgm:t>
        <a:bodyPr/>
        <a:lstStyle/>
        <a:p>
          <a:endParaRPr lang="en-US"/>
        </a:p>
      </dgm:t>
    </dgm:pt>
    <dgm:pt modelId="{3EFB7F69-B904-4EAE-AC60-482CEFD30A09}" type="sibTrans" cxnId="{FBDC2DB8-9C65-427A-8A10-0640897377DE}">
      <dgm:prSet/>
      <dgm:spPr/>
      <dgm:t>
        <a:bodyPr/>
        <a:lstStyle/>
        <a:p>
          <a:endParaRPr lang="en-US"/>
        </a:p>
      </dgm:t>
    </dgm:pt>
    <dgm:pt modelId="{8380982C-EA28-4FA5-9426-0490CA3D0A43}">
      <dgm:prSet phldrT="[Text]"/>
      <dgm:spPr/>
      <dgm:t>
        <a:bodyPr/>
        <a:lstStyle/>
        <a:p>
          <a:r>
            <a:rPr lang="en-US"/>
            <a:t>Priti</a:t>
          </a:r>
        </a:p>
      </dgm:t>
    </dgm:pt>
    <dgm:pt modelId="{DC220FEB-BC16-450A-B1DA-79E5C9DCABBA}" type="parTrans" cxnId="{0B806137-23CB-42C0-8944-F928A2C237BF}">
      <dgm:prSet/>
      <dgm:spPr/>
      <dgm:t>
        <a:bodyPr/>
        <a:lstStyle/>
        <a:p>
          <a:endParaRPr lang="en-US"/>
        </a:p>
      </dgm:t>
    </dgm:pt>
    <dgm:pt modelId="{A15DD628-57EB-49E0-BA21-E89F828F8522}" type="sibTrans" cxnId="{0B806137-23CB-42C0-8944-F928A2C237BF}">
      <dgm:prSet/>
      <dgm:spPr/>
      <dgm:t>
        <a:bodyPr/>
        <a:lstStyle/>
        <a:p>
          <a:endParaRPr lang="en-US"/>
        </a:p>
      </dgm:t>
    </dgm:pt>
    <dgm:pt modelId="{4B0B21E6-1611-4C18-9EF5-7462CD64F431}">
      <dgm:prSet phldrT="[Text]"/>
      <dgm:spPr/>
      <dgm:t>
        <a:bodyPr/>
        <a:lstStyle/>
        <a:p>
          <a:r>
            <a:rPr lang="en-US"/>
            <a:t>Joy</a:t>
          </a:r>
        </a:p>
      </dgm:t>
    </dgm:pt>
    <dgm:pt modelId="{A4482196-041C-407F-AA93-FA717CFA7222}" type="parTrans" cxnId="{9A9AC4AD-AABB-4DD3-9E05-3B5188E3A501}">
      <dgm:prSet/>
      <dgm:spPr/>
      <dgm:t>
        <a:bodyPr/>
        <a:lstStyle/>
        <a:p>
          <a:endParaRPr lang="en-US"/>
        </a:p>
      </dgm:t>
    </dgm:pt>
    <dgm:pt modelId="{CDC0D659-33B0-42D8-9205-C14E9869D586}" type="sibTrans" cxnId="{9A9AC4AD-AABB-4DD3-9E05-3B5188E3A501}">
      <dgm:prSet/>
      <dgm:spPr/>
      <dgm:t>
        <a:bodyPr/>
        <a:lstStyle/>
        <a:p>
          <a:endParaRPr lang="en-US"/>
        </a:p>
      </dgm:t>
    </dgm:pt>
    <dgm:pt modelId="{C05BB2CF-B396-48C7-8CAE-357C9CD6EEAE}">
      <dgm:prSet phldrT="[Text]"/>
      <dgm:spPr/>
      <dgm:t>
        <a:bodyPr/>
        <a:lstStyle/>
        <a:p>
          <a:r>
            <a:rPr lang="en-US"/>
            <a:t>Oli</a:t>
          </a:r>
        </a:p>
      </dgm:t>
    </dgm:pt>
    <dgm:pt modelId="{E4DCBDF6-A1B8-42D9-A3FA-6E37329846BC}" type="parTrans" cxnId="{E32D639C-D852-4AD1-A9DF-A34FDAE3FBF0}">
      <dgm:prSet/>
      <dgm:spPr/>
      <dgm:t>
        <a:bodyPr/>
        <a:lstStyle/>
        <a:p>
          <a:endParaRPr lang="en-US"/>
        </a:p>
      </dgm:t>
    </dgm:pt>
    <dgm:pt modelId="{34C53664-5F4D-4136-A68F-01360C06EEF2}" type="sibTrans" cxnId="{E32D639C-D852-4AD1-A9DF-A34FDAE3FBF0}">
      <dgm:prSet/>
      <dgm:spPr/>
      <dgm:t>
        <a:bodyPr/>
        <a:lstStyle/>
        <a:p>
          <a:endParaRPr lang="en-US"/>
        </a:p>
      </dgm:t>
    </dgm:pt>
    <dgm:pt modelId="{20087656-1064-41F6-8AFA-4B8C7B7EE8FE}">
      <dgm:prSet phldrT="[Text]"/>
      <dgm:spPr/>
      <dgm:t>
        <a:bodyPr/>
        <a:lstStyle/>
        <a:p>
          <a:r>
            <a:rPr lang="en-US"/>
            <a:t>Olivia</a:t>
          </a:r>
        </a:p>
      </dgm:t>
    </dgm:pt>
    <dgm:pt modelId="{43C6429F-7FE1-469C-AEDB-4BD87B3FC9BC}" type="parTrans" cxnId="{802E3E56-2082-4181-9645-48E461711ACD}">
      <dgm:prSet/>
      <dgm:spPr/>
      <dgm:t>
        <a:bodyPr/>
        <a:lstStyle/>
        <a:p>
          <a:endParaRPr lang="en-US"/>
        </a:p>
      </dgm:t>
    </dgm:pt>
    <dgm:pt modelId="{C68D33A5-8EE0-4C9E-8104-797CDE51AF4E}" type="sibTrans" cxnId="{802E3E56-2082-4181-9645-48E461711ACD}">
      <dgm:prSet/>
      <dgm:spPr/>
      <dgm:t>
        <a:bodyPr/>
        <a:lstStyle/>
        <a:p>
          <a:endParaRPr lang="en-US"/>
        </a:p>
      </dgm:t>
    </dgm:pt>
    <dgm:pt modelId="{7EB94130-CF42-49F2-8C11-E007E0395C27}">
      <dgm:prSet phldrT="[Text]"/>
      <dgm:spPr/>
      <dgm:t>
        <a:bodyPr/>
        <a:lstStyle/>
        <a:p>
          <a:r>
            <a:rPr lang="en-US"/>
            <a:t>Lutfor</a:t>
          </a:r>
        </a:p>
      </dgm:t>
    </dgm:pt>
    <dgm:pt modelId="{B28399FC-6C27-4FBD-AF27-ED41242E7417}" type="parTrans" cxnId="{B9A7B6EC-1705-4740-B787-6A9C297ABF23}">
      <dgm:prSet/>
      <dgm:spPr/>
      <dgm:t>
        <a:bodyPr/>
        <a:lstStyle/>
        <a:p>
          <a:endParaRPr lang="en-US"/>
        </a:p>
      </dgm:t>
    </dgm:pt>
    <dgm:pt modelId="{74E6FD43-31C2-4EF3-BBDE-B34F82E53D94}" type="sibTrans" cxnId="{B9A7B6EC-1705-4740-B787-6A9C297ABF23}">
      <dgm:prSet/>
      <dgm:spPr/>
      <dgm:t>
        <a:bodyPr/>
        <a:lstStyle/>
        <a:p>
          <a:endParaRPr lang="en-US"/>
        </a:p>
      </dgm:t>
    </dgm:pt>
    <dgm:pt modelId="{AF2B48CA-F5AB-4E48-8403-991E714BB978}">
      <dgm:prSet phldrT="[Text]"/>
      <dgm:spPr/>
      <dgm:t>
        <a:bodyPr/>
        <a:lstStyle/>
        <a:p>
          <a:r>
            <a:rPr lang="en-US"/>
            <a:t>Saif</a:t>
          </a:r>
        </a:p>
      </dgm:t>
    </dgm:pt>
    <dgm:pt modelId="{FE43B65B-F9A0-407C-8D7C-7B8DA3DE610E}" type="parTrans" cxnId="{E6D3014F-A4A1-4503-A1BD-20B216133526}">
      <dgm:prSet/>
      <dgm:spPr/>
      <dgm:t>
        <a:bodyPr/>
        <a:lstStyle/>
        <a:p>
          <a:endParaRPr lang="en-US"/>
        </a:p>
      </dgm:t>
    </dgm:pt>
    <dgm:pt modelId="{890D0610-1A1A-481A-BBDC-9FD7B5642908}" type="sibTrans" cxnId="{E6D3014F-A4A1-4503-A1BD-20B216133526}">
      <dgm:prSet/>
      <dgm:spPr/>
      <dgm:t>
        <a:bodyPr/>
        <a:lstStyle/>
        <a:p>
          <a:endParaRPr lang="en-US"/>
        </a:p>
      </dgm:t>
    </dgm:pt>
    <dgm:pt modelId="{0373C531-7B92-4423-AE73-26F1E607F3DF}">
      <dgm:prSet phldrT="[Text]"/>
      <dgm:spPr/>
      <dgm:t>
        <a:bodyPr/>
        <a:lstStyle/>
        <a:p>
          <a:r>
            <a:rPr lang="en-US"/>
            <a:t>John</a:t>
          </a:r>
        </a:p>
      </dgm:t>
    </dgm:pt>
    <dgm:pt modelId="{2B3CABE1-7A3A-4814-AD47-D618DBA8E2FA}" type="parTrans" cxnId="{E3444B50-7B73-435A-A54F-AD212A38278F}">
      <dgm:prSet/>
      <dgm:spPr/>
      <dgm:t>
        <a:bodyPr/>
        <a:lstStyle/>
        <a:p>
          <a:endParaRPr lang="en-US"/>
        </a:p>
      </dgm:t>
    </dgm:pt>
    <dgm:pt modelId="{03214813-0BEF-4825-B456-E405EDA4B387}" type="sibTrans" cxnId="{E3444B50-7B73-435A-A54F-AD212A38278F}">
      <dgm:prSet/>
      <dgm:spPr/>
      <dgm:t>
        <a:bodyPr/>
        <a:lstStyle/>
        <a:p>
          <a:endParaRPr lang="en-US"/>
        </a:p>
      </dgm:t>
    </dgm:pt>
    <dgm:pt modelId="{D282126E-41DA-45CC-99A0-53293244CF0B}">
      <dgm:prSet phldrT="[Text]"/>
      <dgm:spPr/>
      <dgm:t>
        <a:bodyPr/>
        <a:lstStyle/>
        <a:p>
          <a:r>
            <a:rPr lang="en-US"/>
            <a:t>Edward</a:t>
          </a:r>
        </a:p>
      </dgm:t>
    </dgm:pt>
    <dgm:pt modelId="{2E067417-F876-4E71-A6A6-33B063CB181E}" type="parTrans" cxnId="{3AEFB0A4-F387-4F8C-ACC0-84A62FCAD8E8}">
      <dgm:prSet/>
      <dgm:spPr/>
      <dgm:t>
        <a:bodyPr/>
        <a:lstStyle/>
        <a:p>
          <a:endParaRPr lang="en-US"/>
        </a:p>
      </dgm:t>
    </dgm:pt>
    <dgm:pt modelId="{56043220-0CD2-4EAA-9B95-5511C61CD4DC}" type="sibTrans" cxnId="{3AEFB0A4-F387-4F8C-ACC0-84A62FCAD8E8}">
      <dgm:prSet/>
      <dgm:spPr/>
      <dgm:t>
        <a:bodyPr/>
        <a:lstStyle/>
        <a:p>
          <a:endParaRPr lang="en-US"/>
        </a:p>
      </dgm:t>
    </dgm:pt>
    <dgm:pt modelId="{AB4AE9E2-DC31-4BD8-B077-61FA6A3AB718}">
      <dgm:prSet phldrT="[Text]"/>
      <dgm:spPr/>
      <dgm:t>
        <a:bodyPr/>
        <a:lstStyle/>
        <a:p>
          <a:r>
            <a:rPr lang="en-US"/>
            <a:t>Religious Group</a:t>
          </a:r>
        </a:p>
      </dgm:t>
    </dgm:pt>
    <dgm:pt modelId="{51801F8A-888A-4F9B-93AB-E7B66809ADCA}" type="parTrans" cxnId="{55EEC32B-DB05-470B-A1CC-5711C501D649}">
      <dgm:prSet/>
      <dgm:spPr/>
      <dgm:t>
        <a:bodyPr/>
        <a:lstStyle/>
        <a:p>
          <a:endParaRPr lang="en-US"/>
        </a:p>
      </dgm:t>
    </dgm:pt>
    <dgm:pt modelId="{B82DDFAD-41D8-4494-86E8-409E3F7AC197}" type="sibTrans" cxnId="{55EEC32B-DB05-470B-A1CC-5711C501D649}">
      <dgm:prSet/>
      <dgm:spPr/>
      <dgm:t>
        <a:bodyPr/>
        <a:lstStyle/>
        <a:p>
          <a:endParaRPr lang="en-US"/>
        </a:p>
      </dgm:t>
    </dgm:pt>
    <dgm:pt modelId="{61FB21CD-7B93-4D53-8261-E2F357C552E8}">
      <dgm:prSet phldrT="[Text]"/>
      <dgm:spPr/>
      <dgm:t>
        <a:bodyPr/>
        <a:lstStyle/>
        <a:p>
          <a:r>
            <a:rPr lang="en-US"/>
            <a:t>Muhammad Hamza</a:t>
          </a:r>
        </a:p>
      </dgm:t>
    </dgm:pt>
    <dgm:pt modelId="{8105D35F-B6B9-4895-A8A0-E376CC847673}" type="parTrans" cxnId="{D49B0165-DF87-42A9-A3A4-582FF6025753}">
      <dgm:prSet/>
      <dgm:spPr/>
      <dgm:t>
        <a:bodyPr/>
        <a:lstStyle/>
        <a:p>
          <a:endParaRPr lang="en-US"/>
        </a:p>
      </dgm:t>
    </dgm:pt>
    <dgm:pt modelId="{A5509440-F2FA-46F9-878C-491BC1F6AC1B}" type="sibTrans" cxnId="{D49B0165-DF87-42A9-A3A4-582FF6025753}">
      <dgm:prSet/>
      <dgm:spPr/>
      <dgm:t>
        <a:bodyPr/>
        <a:lstStyle/>
        <a:p>
          <a:endParaRPr lang="en-US"/>
        </a:p>
      </dgm:t>
    </dgm:pt>
    <dgm:pt modelId="{9345F8A1-EC2D-4337-AFF1-F191502C4755}">
      <dgm:prSet phldrT="[Text]"/>
      <dgm:spPr/>
      <dgm:t>
        <a:bodyPr/>
        <a:lstStyle/>
        <a:p>
          <a:r>
            <a:rPr lang="en-US"/>
            <a:t>Yusuf Ali</a:t>
          </a:r>
        </a:p>
      </dgm:t>
    </dgm:pt>
    <dgm:pt modelId="{FA8E42A3-3CBE-4827-917B-FD751C170CF7}" type="parTrans" cxnId="{362D9F3C-1177-445D-A382-7EF501999296}">
      <dgm:prSet/>
      <dgm:spPr/>
      <dgm:t>
        <a:bodyPr/>
        <a:lstStyle/>
        <a:p>
          <a:endParaRPr lang="en-US"/>
        </a:p>
      </dgm:t>
    </dgm:pt>
    <dgm:pt modelId="{39D05663-DD41-4777-B959-562087D3FD72}" type="sibTrans" cxnId="{362D9F3C-1177-445D-A382-7EF501999296}">
      <dgm:prSet/>
      <dgm:spPr/>
      <dgm:t>
        <a:bodyPr/>
        <a:lstStyle/>
        <a:p>
          <a:endParaRPr lang="en-US"/>
        </a:p>
      </dgm:t>
    </dgm:pt>
    <dgm:pt modelId="{A623D58C-D4EB-4BF7-A9F0-4C1736C68296}">
      <dgm:prSet phldrT="[Text]"/>
      <dgm:spPr/>
      <dgm:t>
        <a:bodyPr/>
        <a:lstStyle/>
        <a:p>
          <a:r>
            <a:rPr lang="en-US"/>
            <a:t>Bengali Community</a:t>
          </a:r>
        </a:p>
      </dgm:t>
    </dgm:pt>
    <dgm:pt modelId="{556494A7-2FDB-4B9A-83D9-D8BF6E09BF5F}" type="parTrans" cxnId="{33639346-7A84-4A32-9925-E6B16017807C}">
      <dgm:prSet/>
      <dgm:spPr/>
      <dgm:t>
        <a:bodyPr/>
        <a:lstStyle/>
        <a:p>
          <a:endParaRPr lang="en-US"/>
        </a:p>
      </dgm:t>
    </dgm:pt>
    <dgm:pt modelId="{7817619D-6FE7-4DE7-A005-7FE4509E237D}" type="sibTrans" cxnId="{33639346-7A84-4A32-9925-E6B16017807C}">
      <dgm:prSet/>
      <dgm:spPr/>
      <dgm:t>
        <a:bodyPr/>
        <a:lstStyle/>
        <a:p>
          <a:endParaRPr lang="en-US"/>
        </a:p>
      </dgm:t>
    </dgm:pt>
    <dgm:pt modelId="{977A8D99-48EC-459F-8B38-C91D23BBE177}">
      <dgm:prSet phldrT="[Text]"/>
      <dgm:spPr/>
      <dgm:t>
        <a:bodyPr/>
        <a:lstStyle/>
        <a:p>
          <a:r>
            <a:rPr lang="en-US"/>
            <a:t>Shorif</a:t>
          </a:r>
        </a:p>
      </dgm:t>
    </dgm:pt>
    <dgm:pt modelId="{7C78C58D-154F-43F1-9408-D8BC6E5B6322}" type="parTrans" cxnId="{8952FD17-BD5A-41C2-A3E2-8A6CAA24A9DE}">
      <dgm:prSet/>
      <dgm:spPr/>
      <dgm:t>
        <a:bodyPr/>
        <a:lstStyle/>
        <a:p>
          <a:endParaRPr lang="en-US"/>
        </a:p>
      </dgm:t>
    </dgm:pt>
    <dgm:pt modelId="{EC0C24CD-8B79-41D4-837C-CCA0E73205E4}" type="sibTrans" cxnId="{8952FD17-BD5A-41C2-A3E2-8A6CAA24A9DE}">
      <dgm:prSet/>
      <dgm:spPr/>
      <dgm:t>
        <a:bodyPr/>
        <a:lstStyle/>
        <a:p>
          <a:endParaRPr lang="en-US"/>
        </a:p>
      </dgm:t>
    </dgm:pt>
    <dgm:pt modelId="{D1AB3D89-7AB9-41A3-AD0C-5F2C035EB1E8}">
      <dgm:prSet phldrT="[Text]"/>
      <dgm:spPr/>
      <dgm:t>
        <a:bodyPr/>
        <a:lstStyle/>
        <a:p>
          <a:r>
            <a:rPr lang="en-US"/>
            <a:t>Ziya</a:t>
          </a:r>
        </a:p>
      </dgm:t>
    </dgm:pt>
    <dgm:pt modelId="{8CCDD8D3-6395-40A6-8041-057BFD75D6AD}" type="parTrans" cxnId="{650BAF8C-CDB5-4BF8-B698-51CBF968A936}">
      <dgm:prSet/>
      <dgm:spPr/>
      <dgm:t>
        <a:bodyPr/>
        <a:lstStyle/>
        <a:p>
          <a:endParaRPr lang="en-US"/>
        </a:p>
      </dgm:t>
    </dgm:pt>
    <dgm:pt modelId="{CF9F9CFB-A8CD-48F6-943A-EB9D128CB1AA}" type="sibTrans" cxnId="{650BAF8C-CDB5-4BF8-B698-51CBF968A936}">
      <dgm:prSet/>
      <dgm:spPr/>
      <dgm:t>
        <a:bodyPr/>
        <a:lstStyle/>
        <a:p>
          <a:endParaRPr lang="en-US"/>
        </a:p>
      </dgm:t>
    </dgm:pt>
    <dgm:pt modelId="{12E8ED65-2A69-4B88-BCA1-C13B57314C1A}">
      <dgm:prSet phldrT="[Text]"/>
      <dgm:spPr/>
      <dgm:t>
        <a:bodyPr/>
        <a:lstStyle/>
        <a:p>
          <a:r>
            <a:rPr lang="en-US"/>
            <a:t>Hamda</a:t>
          </a:r>
        </a:p>
      </dgm:t>
    </dgm:pt>
    <dgm:pt modelId="{55BF088B-5D57-44BE-8C7F-DEEFFDC5D99D}" type="parTrans" cxnId="{42C22D4C-8C3C-4AB2-A399-BE253489BC09}">
      <dgm:prSet/>
      <dgm:spPr/>
      <dgm:t>
        <a:bodyPr/>
        <a:lstStyle/>
        <a:p>
          <a:endParaRPr lang="en-US"/>
        </a:p>
      </dgm:t>
    </dgm:pt>
    <dgm:pt modelId="{D09C6E11-7E46-40F1-BEA9-77CF417F6C0E}" type="sibTrans" cxnId="{42C22D4C-8C3C-4AB2-A399-BE253489BC09}">
      <dgm:prSet/>
      <dgm:spPr/>
      <dgm:t>
        <a:bodyPr/>
        <a:lstStyle/>
        <a:p>
          <a:endParaRPr lang="en-US"/>
        </a:p>
      </dgm:t>
    </dgm:pt>
    <dgm:pt modelId="{15899C4F-F001-42C9-8DC9-C8901B58584C}">
      <dgm:prSet phldrT="[Text]"/>
      <dgm:spPr/>
      <dgm:t>
        <a:bodyPr/>
        <a:lstStyle/>
        <a:p>
          <a:r>
            <a:rPr lang="en-US"/>
            <a:t>Noah</a:t>
          </a:r>
        </a:p>
      </dgm:t>
    </dgm:pt>
    <dgm:pt modelId="{E20E354E-5EAC-4CB4-B688-6D95FFBEBC11}" type="parTrans" cxnId="{51402E03-B7F5-4CBD-B121-8772CBBF06D1}">
      <dgm:prSet/>
      <dgm:spPr/>
      <dgm:t>
        <a:bodyPr/>
        <a:lstStyle/>
        <a:p>
          <a:endParaRPr lang="en-US"/>
        </a:p>
      </dgm:t>
    </dgm:pt>
    <dgm:pt modelId="{FBB10144-4401-4FE5-8354-84178A60A6E7}" type="sibTrans" cxnId="{51402E03-B7F5-4CBD-B121-8772CBBF06D1}">
      <dgm:prSet/>
      <dgm:spPr/>
      <dgm:t>
        <a:bodyPr/>
        <a:lstStyle/>
        <a:p>
          <a:endParaRPr lang="en-US"/>
        </a:p>
      </dgm:t>
    </dgm:pt>
    <dgm:pt modelId="{0CCDA15E-3CC9-466E-8599-47977DE3DB55}">
      <dgm:prSet phldrT="[Text]"/>
      <dgm:spPr/>
      <dgm:t>
        <a:bodyPr/>
        <a:lstStyle/>
        <a:p>
          <a:r>
            <a:rPr lang="en-US"/>
            <a:t>Fahim</a:t>
          </a:r>
        </a:p>
      </dgm:t>
    </dgm:pt>
    <dgm:pt modelId="{BA804271-8975-43CC-BEE4-F887D03C67EC}" type="parTrans" cxnId="{22322BCC-C137-4937-A234-06822AA55798}">
      <dgm:prSet/>
      <dgm:spPr/>
      <dgm:t>
        <a:bodyPr/>
        <a:lstStyle/>
        <a:p>
          <a:endParaRPr lang="en-US"/>
        </a:p>
      </dgm:t>
    </dgm:pt>
    <dgm:pt modelId="{68A2E1AF-DC8C-443D-899F-A524FBFE5E45}" type="sibTrans" cxnId="{22322BCC-C137-4937-A234-06822AA55798}">
      <dgm:prSet/>
      <dgm:spPr/>
      <dgm:t>
        <a:bodyPr/>
        <a:lstStyle/>
        <a:p>
          <a:endParaRPr lang="en-US"/>
        </a:p>
      </dgm:t>
    </dgm:pt>
    <dgm:pt modelId="{EEE600D8-A970-48AD-9372-02F71C8CE19A}">
      <dgm:prSet phldrT="[Text]"/>
      <dgm:spPr/>
      <dgm:t>
        <a:bodyPr/>
        <a:lstStyle/>
        <a:p>
          <a:r>
            <a:rPr lang="en-US"/>
            <a:t>Legs Matter (BAPO)</a:t>
          </a:r>
        </a:p>
      </dgm:t>
    </dgm:pt>
    <dgm:pt modelId="{684C793C-37E7-4C20-9B01-92635DA21FAB}" type="parTrans" cxnId="{382886DF-EDE3-4708-8A63-51AADD92AAA8}">
      <dgm:prSet/>
      <dgm:spPr/>
      <dgm:t>
        <a:bodyPr/>
        <a:lstStyle/>
        <a:p>
          <a:endParaRPr lang="en-US"/>
        </a:p>
      </dgm:t>
    </dgm:pt>
    <dgm:pt modelId="{3E04C17F-FACC-45C4-9334-A85A83819651}" type="sibTrans" cxnId="{382886DF-EDE3-4708-8A63-51AADD92AAA8}">
      <dgm:prSet/>
      <dgm:spPr/>
      <dgm:t>
        <a:bodyPr/>
        <a:lstStyle/>
        <a:p>
          <a:endParaRPr lang="en-US"/>
        </a:p>
      </dgm:t>
    </dgm:pt>
    <dgm:pt modelId="{A8AB9AF4-7C14-49C6-9C77-B17A85902529}">
      <dgm:prSet phldrT="[Text]"/>
      <dgm:spPr/>
      <dgm:t>
        <a:bodyPr/>
        <a:lstStyle/>
        <a:p>
          <a:r>
            <a:rPr lang="en-US"/>
            <a:t>Peter Iliff</a:t>
          </a:r>
        </a:p>
      </dgm:t>
    </dgm:pt>
    <dgm:pt modelId="{A1FC3BEC-55F4-4BAD-B7E6-7CC8D280C936}" type="parTrans" cxnId="{E981A4EE-7468-4973-85CE-84B680E44F77}">
      <dgm:prSet/>
      <dgm:spPr/>
      <dgm:t>
        <a:bodyPr/>
        <a:lstStyle/>
        <a:p>
          <a:endParaRPr lang="en-US"/>
        </a:p>
      </dgm:t>
    </dgm:pt>
    <dgm:pt modelId="{7E3E2B70-BF35-4D3A-8FA3-E1D950705F9B}" type="sibTrans" cxnId="{E981A4EE-7468-4973-85CE-84B680E44F77}">
      <dgm:prSet/>
      <dgm:spPr/>
      <dgm:t>
        <a:bodyPr/>
        <a:lstStyle/>
        <a:p>
          <a:endParaRPr lang="en-US"/>
        </a:p>
      </dgm:t>
    </dgm:pt>
    <dgm:pt modelId="{85A43114-03C9-460A-82B6-8A389AE91D0B}" type="pres">
      <dgm:prSet presAssocID="{90EE794B-C9EC-4421-BC16-3FC5AB55CAAB}" presName="hierChild1" presStyleCnt="0">
        <dgm:presLayoutVars>
          <dgm:orgChart val="1"/>
          <dgm:chPref val="1"/>
          <dgm:dir/>
          <dgm:animOne val="branch"/>
          <dgm:animLvl val="lvl"/>
          <dgm:resizeHandles/>
        </dgm:presLayoutVars>
      </dgm:prSet>
      <dgm:spPr/>
    </dgm:pt>
    <dgm:pt modelId="{655768BD-E92E-4A3F-8632-F03B40B41757}" type="pres">
      <dgm:prSet presAssocID="{0A2679B4-F2B4-4FE4-8DE3-B8BD2F651437}" presName="hierRoot1" presStyleCnt="0">
        <dgm:presLayoutVars>
          <dgm:hierBranch val="init"/>
        </dgm:presLayoutVars>
      </dgm:prSet>
      <dgm:spPr/>
    </dgm:pt>
    <dgm:pt modelId="{75AC33CD-90BF-4D69-AF48-AA77697D277A}" type="pres">
      <dgm:prSet presAssocID="{0A2679B4-F2B4-4FE4-8DE3-B8BD2F651437}" presName="rootComposite1" presStyleCnt="0"/>
      <dgm:spPr/>
    </dgm:pt>
    <dgm:pt modelId="{C0DE33DA-12FA-405E-ACAA-FEFAD6247077}" type="pres">
      <dgm:prSet presAssocID="{0A2679B4-F2B4-4FE4-8DE3-B8BD2F651437}" presName="rootText1" presStyleLbl="node0" presStyleIdx="0" presStyleCnt="1">
        <dgm:presLayoutVars>
          <dgm:chPref val="3"/>
        </dgm:presLayoutVars>
      </dgm:prSet>
      <dgm:spPr/>
    </dgm:pt>
    <dgm:pt modelId="{685E1CC3-B8D8-445B-8BFA-C987DD6AD4F3}" type="pres">
      <dgm:prSet presAssocID="{0A2679B4-F2B4-4FE4-8DE3-B8BD2F651437}" presName="rootConnector1" presStyleLbl="node1" presStyleIdx="0" presStyleCnt="0"/>
      <dgm:spPr/>
    </dgm:pt>
    <dgm:pt modelId="{1B1DF94A-1427-4C8D-AFC8-8FE6A602DF5B}" type="pres">
      <dgm:prSet presAssocID="{0A2679B4-F2B4-4FE4-8DE3-B8BD2F651437}" presName="hierChild2" presStyleCnt="0"/>
      <dgm:spPr/>
    </dgm:pt>
    <dgm:pt modelId="{7524D247-3A98-4E04-809F-0BE6968A23C6}" type="pres">
      <dgm:prSet presAssocID="{6EAACA49-688D-46E2-93D3-EBC21CE7AD6B}" presName="Name37" presStyleLbl="parChTrans1D2" presStyleIdx="0" presStyleCnt="4"/>
      <dgm:spPr/>
    </dgm:pt>
    <dgm:pt modelId="{5E3410F3-A813-4EE5-AE71-3C3CA3A2B53D}" type="pres">
      <dgm:prSet presAssocID="{E76DCAAD-22EB-47F3-AC7B-663415BD640F}" presName="hierRoot2" presStyleCnt="0">
        <dgm:presLayoutVars>
          <dgm:hierBranch val="init"/>
        </dgm:presLayoutVars>
      </dgm:prSet>
      <dgm:spPr/>
    </dgm:pt>
    <dgm:pt modelId="{16FC6AF8-4B2F-44A6-877B-8AC4220B50E3}" type="pres">
      <dgm:prSet presAssocID="{E76DCAAD-22EB-47F3-AC7B-663415BD640F}" presName="rootComposite" presStyleCnt="0"/>
      <dgm:spPr/>
    </dgm:pt>
    <dgm:pt modelId="{CC9A7115-BDE7-4148-8C5C-BFC85491C868}" type="pres">
      <dgm:prSet presAssocID="{E76DCAAD-22EB-47F3-AC7B-663415BD640F}" presName="rootText" presStyleLbl="node2" presStyleIdx="0" presStyleCnt="4">
        <dgm:presLayoutVars>
          <dgm:chPref val="3"/>
        </dgm:presLayoutVars>
      </dgm:prSet>
      <dgm:spPr/>
    </dgm:pt>
    <dgm:pt modelId="{2FA2A0C7-8326-4775-BA4C-F6F2EE491F94}" type="pres">
      <dgm:prSet presAssocID="{E76DCAAD-22EB-47F3-AC7B-663415BD640F}" presName="rootConnector" presStyleLbl="node2" presStyleIdx="0" presStyleCnt="4"/>
      <dgm:spPr/>
    </dgm:pt>
    <dgm:pt modelId="{516D02DE-4BCE-4C29-8DEB-9AC4E6031C56}" type="pres">
      <dgm:prSet presAssocID="{E76DCAAD-22EB-47F3-AC7B-663415BD640F}" presName="hierChild4" presStyleCnt="0"/>
      <dgm:spPr/>
    </dgm:pt>
    <dgm:pt modelId="{2F1B5F1B-7C4D-4AB1-84A7-EFA5048E7D7F}" type="pres">
      <dgm:prSet presAssocID="{913AC8DD-C106-47C4-9C3A-4E52883EC4DF}" presName="Name37" presStyleLbl="parChTrans1D3" presStyleIdx="0" presStyleCnt="12"/>
      <dgm:spPr/>
    </dgm:pt>
    <dgm:pt modelId="{91F55776-0F4A-4969-9894-9FE00FA9E0DC}" type="pres">
      <dgm:prSet presAssocID="{741D79FB-1DB6-4217-9595-57CB5802930A}" presName="hierRoot2" presStyleCnt="0">
        <dgm:presLayoutVars>
          <dgm:hierBranch val="init"/>
        </dgm:presLayoutVars>
      </dgm:prSet>
      <dgm:spPr/>
    </dgm:pt>
    <dgm:pt modelId="{631D0B9A-82F4-4FF3-BF29-544660B6B757}" type="pres">
      <dgm:prSet presAssocID="{741D79FB-1DB6-4217-9595-57CB5802930A}" presName="rootComposite" presStyleCnt="0"/>
      <dgm:spPr/>
    </dgm:pt>
    <dgm:pt modelId="{D0067D26-7231-46CE-89E0-17FA781FD3C4}" type="pres">
      <dgm:prSet presAssocID="{741D79FB-1DB6-4217-9595-57CB5802930A}" presName="rootText" presStyleLbl="node3" presStyleIdx="0" presStyleCnt="12">
        <dgm:presLayoutVars>
          <dgm:chPref val="3"/>
        </dgm:presLayoutVars>
      </dgm:prSet>
      <dgm:spPr/>
    </dgm:pt>
    <dgm:pt modelId="{B99C7A8F-135D-475A-88DE-217DDB5C0877}" type="pres">
      <dgm:prSet presAssocID="{741D79FB-1DB6-4217-9595-57CB5802930A}" presName="rootConnector" presStyleLbl="node3" presStyleIdx="0" presStyleCnt="12"/>
      <dgm:spPr/>
    </dgm:pt>
    <dgm:pt modelId="{C6230302-CC12-402C-A0D0-8980DA0D0CA2}" type="pres">
      <dgm:prSet presAssocID="{741D79FB-1DB6-4217-9595-57CB5802930A}" presName="hierChild4" presStyleCnt="0"/>
      <dgm:spPr/>
    </dgm:pt>
    <dgm:pt modelId="{17FCED86-AD42-4895-A380-B6CA48FC50F2}" type="pres">
      <dgm:prSet presAssocID="{348223FF-93CA-47C1-A065-2EDD3435A9E4}" presName="Name37" presStyleLbl="parChTrans1D4" presStyleIdx="0" presStyleCnt="27"/>
      <dgm:spPr/>
    </dgm:pt>
    <dgm:pt modelId="{54B86A1A-85F5-458A-9B5C-C8F20A7040F4}" type="pres">
      <dgm:prSet presAssocID="{AF850F51-E999-4FA4-8773-887F13813F31}" presName="hierRoot2" presStyleCnt="0">
        <dgm:presLayoutVars>
          <dgm:hierBranch val="init"/>
        </dgm:presLayoutVars>
      </dgm:prSet>
      <dgm:spPr/>
    </dgm:pt>
    <dgm:pt modelId="{EF244A7C-7915-4BDD-ADF6-997A6373003A}" type="pres">
      <dgm:prSet presAssocID="{AF850F51-E999-4FA4-8773-887F13813F31}" presName="rootComposite" presStyleCnt="0"/>
      <dgm:spPr/>
    </dgm:pt>
    <dgm:pt modelId="{336010D9-CA1D-4668-A5F5-1C6C264430EA}" type="pres">
      <dgm:prSet presAssocID="{AF850F51-E999-4FA4-8773-887F13813F31}" presName="rootText" presStyleLbl="node4" presStyleIdx="0" presStyleCnt="27">
        <dgm:presLayoutVars>
          <dgm:chPref val="3"/>
        </dgm:presLayoutVars>
      </dgm:prSet>
      <dgm:spPr/>
    </dgm:pt>
    <dgm:pt modelId="{E12E46DA-F544-4F39-ADD8-0C469D159B48}" type="pres">
      <dgm:prSet presAssocID="{AF850F51-E999-4FA4-8773-887F13813F31}" presName="rootConnector" presStyleLbl="node4" presStyleIdx="0" presStyleCnt="27"/>
      <dgm:spPr/>
    </dgm:pt>
    <dgm:pt modelId="{554CE230-D49E-4F7C-902B-432CCE1127BE}" type="pres">
      <dgm:prSet presAssocID="{AF850F51-E999-4FA4-8773-887F13813F31}" presName="hierChild4" presStyleCnt="0"/>
      <dgm:spPr/>
    </dgm:pt>
    <dgm:pt modelId="{478BE60E-FD5C-454D-AAB9-9F33F189E6E9}" type="pres">
      <dgm:prSet presAssocID="{AF850F51-E999-4FA4-8773-887F13813F31}" presName="hierChild5" presStyleCnt="0"/>
      <dgm:spPr/>
    </dgm:pt>
    <dgm:pt modelId="{94428298-E246-4B8F-B731-E8AABC7146A2}" type="pres">
      <dgm:prSet presAssocID="{23EE63EF-8296-46E2-A198-EB853596EDD3}" presName="Name37" presStyleLbl="parChTrans1D4" presStyleIdx="1" presStyleCnt="27"/>
      <dgm:spPr/>
    </dgm:pt>
    <dgm:pt modelId="{F2FAF3F1-C118-4C7A-AD75-4DDB65D40C95}" type="pres">
      <dgm:prSet presAssocID="{C17CD1FB-10F8-4DE1-B5CB-6A2191E6A18F}" presName="hierRoot2" presStyleCnt="0">
        <dgm:presLayoutVars>
          <dgm:hierBranch val="init"/>
        </dgm:presLayoutVars>
      </dgm:prSet>
      <dgm:spPr/>
    </dgm:pt>
    <dgm:pt modelId="{B632F52D-F97B-4F1A-A6E9-6958213CE406}" type="pres">
      <dgm:prSet presAssocID="{C17CD1FB-10F8-4DE1-B5CB-6A2191E6A18F}" presName="rootComposite" presStyleCnt="0"/>
      <dgm:spPr/>
    </dgm:pt>
    <dgm:pt modelId="{48CDC807-2BF0-4D6F-8BB8-617A0D834293}" type="pres">
      <dgm:prSet presAssocID="{C17CD1FB-10F8-4DE1-B5CB-6A2191E6A18F}" presName="rootText" presStyleLbl="node4" presStyleIdx="1" presStyleCnt="27">
        <dgm:presLayoutVars>
          <dgm:chPref val="3"/>
        </dgm:presLayoutVars>
      </dgm:prSet>
      <dgm:spPr/>
    </dgm:pt>
    <dgm:pt modelId="{5BCE23FF-8B24-4B8B-9B4F-DB765317539D}" type="pres">
      <dgm:prSet presAssocID="{C17CD1FB-10F8-4DE1-B5CB-6A2191E6A18F}" presName="rootConnector" presStyleLbl="node4" presStyleIdx="1" presStyleCnt="27"/>
      <dgm:spPr/>
    </dgm:pt>
    <dgm:pt modelId="{57FAA6E0-31D9-4BB7-ABF4-348658C15F02}" type="pres">
      <dgm:prSet presAssocID="{C17CD1FB-10F8-4DE1-B5CB-6A2191E6A18F}" presName="hierChild4" presStyleCnt="0"/>
      <dgm:spPr/>
    </dgm:pt>
    <dgm:pt modelId="{F90ED232-1C11-4320-9F42-3A306672FC87}" type="pres">
      <dgm:prSet presAssocID="{C17CD1FB-10F8-4DE1-B5CB-6A2191E6A18F}" presName="hierChild5" presStyleCnt="0"/>
      <dgm:spPr/>
    </dgm:pt>
    <dgm:pt modelId="{F172C1F8-9D75-40B1-A689-F73CFBA509B5}" type="pres">
      <dgm:prSet presAssocID="{11E3DCF3-6697-4143-9192-D552F60695D5}" presName="Name37" presStyleLbl="parChTrans1D4" presStyleIdx="2" presStyleCnt="27"/>
      <dgm:spPr/>
    </dgm:pt>
    <dgm:pt modelId="{4F1E4048-F2C3-46DF-A302-789F8B79DEDD}" type="pres">
      <dgm:prSet presAssocID="{AC1286B1-5091-49A4-B8EC-E09EF088B078}" presName="hierRoot2" presStyleCnt="0">
        <dgm:presLayoutVars>
          <dgm:hierBranch val="init"/>
        </dgm:presLayoutVars>
      </dgm:prSet>
      <dgm:spPr/>
    </dgm:pt>
    <dgm:pt modelId="{A1CF48AC-7452-412C-998A-360559779C69}" type="pres">
      <dgm:prSet presAssocID="{AC1286B1-5091-49A4-B8EC-E09EF088B078}" presName="rootComposite" presStyleCnt="0"/>
      <dgm:spPr/>
    </dgm:pt>
    <dgm:pt modelId="{BC9BC146-7661-410A-A6DF-E7C51533EB97}" type="pres">
      <dgm:prSet presAssocID="{AC1286B1-5091-49A4-B8EC-E09EF088B078}" presName="rootText" presStyleLbl="node4" presStyleIdx="2" presStyleCnt="27">
        <dgm:presLayoutVars>
          <dgm:chPref val="3"/>
        </dgm:presLayoutVars>
      </dgm:prSet>
      <dgm:spPr/>
    </dgm:pt>
    <dgm:pt modelId="{639A4AD1-FB78-42F2-93DE-2AB96011379E}" type="pres">
      <dgm:prSet presAssocID="{AC1286B1-5091-49A4-B8EC-E09EF088B078}" presName="rootConnector" presStyleLbl="node4" presStyleIdx="2" presStyleCnt="27"/>
      <dgm:spPr/>
    </dgm:pt>
    <dgm:pt modelId="{2165AF5B-3E16-4E1A-9DB4-4E845866EEB6}" type="pres">
      <dgm:prSet presAssocID="{AC1286B1-5091-49A4-B8EC-E09EF088B078}" presName="hierChild4" presStyleCnt="0"/>
      <dgm:spPr/>
    </dgm:pt>
    <dgm:pt modelId="{85A38CA5-A928-4B69-B3F1-5A93899BB281}" type="pres">
      <dgm:prSet presAssocID="{AC1286B1-5091-49A4-B8EC-E09EF088B078}" presName="hierChild5" presStyleCnt="0"/>
      <dgm:spPr/>
    </dgm:pt>
    <dgm:pt modelId="{0C685B35-7765-46DD-99CC-F53B5DE1A10B}" type="pres">
      <dgm:prSet presAssocID="{028D308C-1F07-4120-B7AF-411656A7AF5C}" presName="Name37" presStyleLbl="parChTrans1D4" presStyleIdx="3" presStyleCnt="27"/>
      <dgm:spPr/>
    </dgm:pt>
    <dgm:pt modelId="{383B6912-7DC9-46EC-8B01-E92F30D66039}" type="pres">
      <dgm:prSet presAssocID="{42C77DA0-A3A9-4241-A91A-A921FEBA4191}" presName="hierRoot2" presStyleCnt="0">
        <dgm:presLayoutVars>
          <dgm:hierBranch val="init"/>
        </dgm:presLayoutVars>
      </dgm:prSet>
      <dgm:spPr/>
    </dgm:pt>
    <dgm:pt modelId="{FC907FA9-C848-4574-8BBC-D3859A6BF1B7}" type="pres">
      <dgm:prSet presAssocID="{42C77DA0-A3A9-4241-A91A-A921FEBA4191}" presName="rootComposite" presStyleCnt="0"/>
      <dgm:spPr/>
    </dgm:pt>
    <dgm:pt modelId="{753E0F9A-1C7C-4139-AA87-7DD76A885206}" type="pres">
      <dgm:prSet presAssocID="{42C77DA0-A3A9-4241-A91A-A921FEBA4191}" presName="rootText" presStyleLbl="node4" presStyleIdx="3" presStyleCnt="27">
        <dgm:presLayoutVars>
          <dgm:chPref val="3"/>
        </dgm:presLayoutVars>
      </dgm:prSet>
      <dgm:spPr/>
    </dgm:pt>
    <dgm:pt modelId="{BADC0BBD-E42F-4C19-A422-401C37EFD35B}" type="pres">
      <dgm:prSet presAssocID="{42C77DA0-A3A9-4241-A91A-A921FEBA4191}" presName="rootConnector" presStyleLbl="node4" presStyleIdx="3" presStyleCnt="27"/>
      <dgm:spPr/>
    </dgm:pt>
    <dgm:pt modelId="{F6F40E8B-9896-42CD-AE03-70D36FBBC480}" type="pres">
      <dgm:prSet presAssocID="{42C77DA0-A3A9-4241-A91A-A921FEBA4191}" presName="hierChild4" presStyleCnt="0"/>
      <dgm:spPr/>
    </dgm:pt>
    <dgm:pt modelId="{7430E8D3-9FF4-4322-A171-B3C8534CDBAE}" type="pres">
      <dgm:prSet presAssocID="{42C77DA0-A3A9-4241-A91A-A921FEBA4191}" presName="hierChild5" presStyleCnt="0"/>
      <dgm:spPr/>
    </dgm:pt>
    <dgm:pt modelId="{A656B557-73CA-465F-B46C-FF60EBDC4B81}" type="pres">
      <dgm:prSet presAssocID="{48F98047-3F31-4689-B15F-E6415AD99B43}" presName="Name37" presStyleLbl="parChTrans1D4" presStyleIdx="4" presStyleCnt="27"/>
      <dgm:spPr/>
    </dgm:pt>
    <dgm:pt modelId="{165BB51A-3738-4FF1-A6C2-A9902F774148}" type="pres">
      <dgm:prSet presAssocID="{3407EF0A-2F52-41B6-80B1-6501C7C04EC5}" presName="hierRoot2" presStyleCnt="0">
        <dgm:presLayoutVars>
          <dgm:hierBranch val="init"/>
        </dgm:presLayoutVars>
      </dgm:prSet>
      <dgm:spPr/>
    </dgm:pt>
    <dgm:pt modelId="{0FF2F8D0-FD9E-4316-8FCF-95AE1DE39E54}" type="pres">
      <dgm:prSet presAssocID="{3407EF0A-2F52-41B6-80B1-6501C7C04EC5}" presName="rootComposite" presStyleCnt="0"/>
      <dgm:spPr/>
    </dgm:pt>
    <dgm:pt modelId="{BAF52703-ED9A-40DF-BFE5-A5AA068B837F}" type="pres">
      <dgm:prSet presAssocID="{3407EF0A-2F52-41B6-80B1-6501C7C04EC5}" presName="rootText" presStyleLbl="node4" presStyleIdx="4" presStyleCnt="27">
        <dgm:presLayoutVars>
          <dgm:chPref val="3"/>
        </dgm:presLayoutVars>
      </dgm:prSet>
      <dgm:spPr/>
    </dgm:pt>
    <dgm:pt modelId="{ECA753D2-9112-4C24-AB9C-BF5173273E86}" type="pres">
      <dgm:prSet presAssocID="{3407EF0A-2F52-41B6-80B1-6501C7C04EC5}" presName="rootConnector" presStyleLbl="node4" presStyleIdx="4" presStyleCnt="27"/>
      <dgm:spPr/>
    </dgm:pt>
    <dgm:pt modelId="{9C20DC47-0069-463A-949F-2B7D367665C7}" type="pres">
      <dgm:prSet presAssocID="{3407EF0A-2F52-41B6-80B1-6501C7C04EC5}" presName="hierChild4" presStyleCnt="0"/>
      <dgm:spPr/>
    </dgm:pt>
    <dgm:pt modelId="{BD3212DD-7D4F-4C81-B93B-9CBA48872742}" type="pres">
      <dgm:prSet presAssocID="{3407EF0A-2F52-41B6-80B1-6501C7C04EC5}" presName="hierChild5" presStyleCnt="0"/>
      <dgm:spPr/>
    </dgm:pt>
    <dgm:pt modelId="{A17BC35C-0211-4AD6-878C-C222996BF376}" type="pres">
      <dgm:prSet presAssocID="{090299B6-7757-41E1-832B-039044516001}" presName="Name37" presStyleLbl="parChTrans1D4" presStyleIdx="5" presStyleCnt="27"/>
      <dgm:spPr/>
    </dgm:pt>
    <dgm:pt modelId="{35FADD95-BB71-4A21-9DF1-597BC5C46167}" type="pres">
      <dgm:prSet presAssocID="{78FA5D03-C5F3-4CA5-AA51-67614418A1EF}" presName="hierRoot2" presStyleCnt="0">
        <dgm:presLayoutVars>
          <dgm:hierBranch val="init"/>
        </dgm:presLayoutVars>
      </dgm:prSet>
      <dgm:spPr/>
    </dgm:pt>
    <dgm:pt modelId="{BEEAFF3B-D119-4AD0-A4BD-D52F92953245}" type="pres">
      <dgm:prSet presAssocID="{78FA5D03-C5F3-4CA5-AA51-67614418A1EF}" presName="rootComposite" presStyleCnt="0"/>
      <dgm:spPr/>
    </dgm:pt>
    <dgm:pt modelId="{28B6CEA9-ADF6-4D3A-808E-EC8D97D45DCC}" type="pres">
      <dgm:prSet presAssocID="{78FA5D03-C5F3-4CA5-AA51-67614418A1EF}" presName="rootText" presStyleLbl="node4" presStyleIdx="5" presStyleCnt="27">
        <dgm:presLayoutVars>
          <dgm:chPref val="3"/>
        </dgm:presLayoutVars>
      </dgm:prSet>
      <dgm:spPr/>
    </dgm:pt>
    <dgm:pt modelId="{7749F40E-128E-4FF9-A4B0-726582CEF6D7}" type="pres">
      <dgm:prSet presAssocID="{78FA5D03-C5F3-4CA5-AA51-67614418A1EF}" presName="rootConnector" presStyleLbl="node4" presStyleIdx="5" presStyleCnt="27"/>
      <dgm:spPr/>
    </dgm:pt>
    <dgm:pt modelId="{24AA7DDE-0EA2-4BB7-A7E8-80F2D08C5548}" type="pres">
      <dgm:prSet presAssocID="{78FA5D03-C5F3-4CA5-AA51-67614418A1EF}" presName="hierChild4" presStyleCnt="0"/>
      <dgm:spPr/>
    </dgm:pt>
    <dgm:pt modelId="{B3BEB575-8235-456E-8D38-871912109977}" type="pres">
      <dgm:prSet presAssocID="{78FA5D03-C5F3-4CA5-AA51-67614418A1EF}" presName="hierChild5" presStyleCnt="0"/>
      <dgm:spPr/>
    </dgm:pt>
    <dgm:pt modelId="{F5141EF5-EB1F-415A-83A1-AE5EF51F06EF}" type="pres">
      <dgm:prSet presAssocID="{741D79FB-1DB6-4217-9595-57CB5802930A}" presName="hierChild5" presStyleCnt="0"/>
      <dgm:spPr/>
    </dgm:pt>
    <dgm:pt modelId="{D54224E3-3FBC-4200-B604-3F9195572D4A}" type="pres">
      <dgm:prSet presAssocID="{F897A885-CEA0-4EDA-BE72-D0EA54DDCC8D}" presName="Name37" presStyleLbl="parChTrans1D3" presStyleIdx="1" presStyleCnt="12"/>
      <dgm:spPr/>
    </dgm:pt>
    <dgm:pt modelId="{3F009E22-A73E-416A-97FA-A50D4053A0B1}" type="pres">
      <dgm:prSet presAssocID="{0B83049C-9432-4632-892F-861D230B50A9}" presName="hierRoot2" presStyleCnt="0">
        <dgm:presLayoutVars>
          <dgm:hierBranch val="init"/>
        </dgm:presLayoutVars>
      </dgm:prSet>
      <dgm:spPr/>
    </dgm:pt>
    <dgm:pt modelId="{BD4F3CB0-9C5C-4124-BBED-B415C99360AC}" type="pres">
      <dgm:prSet presAssocID="{0B83049C-9432-4632-892F-861D230B50A9}" presName="rootComposite" presStyleCnt="0"/>
      <dgm:spPr/>
    </dgm:pt>
    <dgm:pt modelId="{C1EFAC45-4BC3-48C1-9E03-8EB4FF1F9E60}" type="pres">
      <dgm:prSet presAssocID="{0B83049C-9432-4632-892F-861D230B50A9}" presName="rootText" presStyleLbl="node3" presStyleIdx="1" presStyleCnt="12">
        <dgm:presLayoutVars>
          <dgm:chPref val="3"/>
        </dgm:presLayoutVars>
      </dgm:prSet>
      <dgm:spPr/>
    </dgm:pt>
    <dgm:pt modelId="{F05BA59F-D909-403B-A357-0BCF9D86E21F}" type="pres">
      <dgm:prSet presAssocID="{0B83049C-9432-4632-892F-861D230B50A9}" presName="rootConnector" presStyleLbl="node3" presStyleIdx="1" presStyleCnt="12"/>
      <dgm:spPr/>
    </dgm:pt>
    <dgm:pt modelId="{7063ADE1-221C-4C33-BF80-2787457684EB}" type="pres">
      <dgm:prSet presAssocID="{0B83049C-9432-4632-892F-861D230B50A9}" presName="hierChild4" presStyleCnt="0"/>
      <dgm:spPr/>
    </dgm:pt>
    <dgm:pt modelId="{45FD350A-50BF-4C4A-B5B0-38D3F131E4F9}" type="pres">
      <dgm:prSet presAssocID="{B21D3F3C-70A9-4581-BE49-B55FD025D36B}" presName="Name37" presStyleLbl="parChTrans1D4" presStyleIdx="6" presStyleCnt="27"/>
      <dgm:spPr/>
    </dgm:pt>
    <dgm:pt modelId="{F01D58D6-ACD8-4132-BAEB-9A985CF84ED8}" type="pres">
      <dgm:prSet presAssocID="{1DC3F811-9ECD-4C8A-9A96-61FFAA8C6627}" presName="hierRoot2" presStyleCnt="0">
        <dgm:presLayoutVars>
          <dgm:hierBranch val="init"/>
        </dgm:presLayoutVars>
      </dgm:prSet>
      <dgm:spPr/>
    </dgm:pt>
    <dgm:pt modelId="{ABFCB5FE-E236-4345-A773-4465616B3A1C}" type="pres">
      <dgm:prSet presAssocID="{1DC3F811-9ECD-4C8A-9A96-61FFAA8C6627}" presName="rootComposite" presStyleCnt="0"/>
      <dgm:spPr/>
    </dgm:pt>
    <dgm:pt modelId="{87D56EA0-57E8-4A38-90DC-22690391E379}" type="pres">
      <dgm:prSet presAssocID="{1DC3F811-9ECD-4C8A-9A96-61FFAA8C6627}" presName="rootText" presStyleLbl="node4" presStyleIdx="6" presStyleCnt="27">
        <dgm:presLayoutVars>
          <dgm:chPref val="3"/>
        </dgm:presLayoutVars>
      </dgm:prSet>
      <dgm:spPr/>
    </dgm:pt>
    <dgm:pt modelId="{1CDBB972-286B-4E05-83F3-172958B62DCA}" type="pres">
      <dgm:prSet presAssocID="{1DC3F811-9ECD-4C8A-9A96-61FFAA8C6627}" presName="rootConnector" presStyleLbl="node4" presStyleIdx="6" presStyleCnt="27"/>
      <dgm:spPr/>
    </dgm:pt>
    <dgm:pt modelId="{B9A694D8-F2D7-4CB0-89D9-75AE1CADB9FC}" type="pres">
      <dgm:prSet presAssocID="{1DC3F811-9ECD-4C8A-9A96-61FFAA8C6627}" presName="hierChild4" presStyleCnt="0"/>
      <dgm:spPr/>
    </dgm:pt>
    <dgm:pt modelId="{A8B66681-F7E8-41CB-AED7-1B9DD29DD065}" type="pres">
      <dgm:prSet presAssocID="{1DC3F811-9ECD-4C8A-9A96-61FFAA8C6627}" presName="hierChild5" presStyleCnt="0"/>
      <dgm:spPr/>
    </dgm:pt>
    <dgm:pt modelId="{8023968E-65A5-48F7-AC53-1C642EBB0525}" type="pres">
      <dgm:prSet presAssocID="{DA018C69-81D5-49AD-9504-623CC70B0651}" presName="Name37" presStyleLbl="parChTrans1D4" presStyleIdx="7" presStyleCnt="27"/>
      <dgm:spPr/>
    </dgm:pt>
    <dgm:pt modelId="{147EB764-8A33-4277-9C5E-FD0669B85902}" type="pres">
      <dgm:prSet presAssocID="{FE40B8A5-74BB-446B-A1A1-3A7850C62CF8}" presName="hierRoot2" presStyleCnt="0">
        <dgm:presLayoutVars>
          <dgm:hierBranch val="init"/>
        </dgm:presLayoutVars>
      </dgm:prSet>
      <dgm:spPr/>
    </dgm:pt>
    <dgm:pt modelId="{470EC324-DB2D-493A-8C70-BD964BFFDFD0}" type="pres">
      <dgm:prSet presAssocID="{FE40B8A5-74BB-446B-A1A1-3A7850C62CF8}" presName="rootComposite" presStyleCnt="0"/>
      <dgm:spPr/>
    </dgm:pt>
    <dgm:pt modelId="{606F3C28-5754-4BD2-986D-C036FAAE8002}" type="pres">
      <dgm:prSet presAssocID="{FE40B8A5-74BB-446B-A1A1-3A7850C62CF8}" presName="rootText" presStyleLbl="node4" presStyleIdx="7" presStyleCnt="27">
        <dgm:presLayoutVars>
          <dgm:chPref val="3"/>
        </dgm:presLayoutVars>
      </dgm:prSet>
      <dgm:spPr/>
    </dgm:pt>
    <dgm:pt modelId="{53AFDB4B-6BCE-4C81-BB4E-517D2B67DC27}" type="pres">
      <dgm:prSet presAssocID="{FE40B8A5-74BB-446B-A1A1-3A7850C62CF8}" presName="rootConnector" presStyleLbl="node4" presStyleIdx="7" presStyleCnt="27"/>
      <dgm:spPr/>
    </dgm:pt>
    <dgm:pt modelId="{CC2AF097-C52E-4DC5-BE1F-087D44C2006C}" type="pres">
      <dgm:prSet presAssocID="{FE40B8A5-74BB-446B-A1A1-3A7850C62CF8}" presName="hierChild4" presStyleCnt="0"/>
      <dgm:spPr/>
    </dgm:pt>
    <dgm:pt modelId="{B6B3C594-C290-4785-8ECE-6E478C9F32B3}" type="pres">
      <dgm:prSet presAssocID="{FE40B8A5-74BB-446B-A1A1-3A7850C62CF8}" presName="hierChild5" presStyleCnt="0"/>
      <dgm:spPr/>
    </dgm:pt>
    <dgm:pt modelId="{4FAE47B6-B251-4154-8798-7F2505CE0491}" type="pres">
      <dgm:prSet presAssocID="{1464D294-88A8-478D-9490-A6B2C4FB74AE}" presName="Name37" presStyleLbl="parChTrans1D4" presStyleIdx="8" presStyleCnt="27"/>
      <dgm:spPr/>
    </dgm:pt>
    <dgm:pt modelId="{118FD444-9CE8-44CA-971E-0C6021018D8B}" type="pres">
      <dgm:prSet presAssocID="{808A2EE2-0394-4CFF-8108-DA9A8ECA5F02}" presName="hierRoot2" presStyleCnt="0">
        <dgm:presLayoutVars>
          <dgm:hierBranch val="init"/>
        </dgm:presLayoutVars>
      </dgm:prSet>
      <dgm:spPr/>
    </dgm:pt>
    <dgm:pt modelId="{4AE5C545-0D64-4EF0-88B4-4350A7C5295D}" type="pres">
      <dgm:prSet presAssocID="{808A2EE2-0394-4CFF-8108-DA9A8ECA5F02}" presName="rootComposite" presStyleCnt="0"/>
      <dgm:spPr/>
    </dgm:pt>
    <dgm:pt modelId="{1FE24D99-69B6-4140-8C04-C7F3301A1039}" type="pres">
      <dgm:prSet presAssocID="{808A2EE2-0394-4CFF-8108-DA9A8ECA5F02}" presName="rootText" presStyleLbl="node4" presStyleIdx="8" presStyleCnt="27">
        <dgm:presLayoutVars>
          <dgm:chPref val="3"/>
        </dgm:presLayoutVars>
      </dgm:prSet>
      <dgm:spPr/>
    </dgm:pt>
    <dgm:pt modelId="{C0904EE2-2E68-4446-A8DC-FEA8FD7F8644}" type="pres">
      <dgm:prSet presAssocID="{808A2EE2-0394-4CFF-8108-DA9A8ECA5F02}" presName="rootConnector" presStyleLbl="node4" presStyleIdx="8" presStyleCnt="27"/>
      <dgm:spPr/>
    </dgm:pt>
    <dgm:pt modelId="{8CDCD128-72C1-43D1-9766-163B9B47036F}" type="pres">
      <dgm:prSet presAssocID="{808A2EE2-0394-4CFF-8108-DA9A8ECA5F02}" presName="hierChild4" presStyleCnt="0"/>
      <dgm:spPr/>
    </dgm:pt>
    <dgm:pt modelId="{7BD9D955-20D9-4AA1-9ED3-EE20E5B06B81}" type="pres">
      <dgm:prSet presAssocID="{808A2EE2-0394-4CFF-8108-DA9A8ECA5F02}" presName="hierChild5" presStyleCnt="0"/>
      <dgm:spPr/>
    </dgm:pt>
    <dgm:pt modelId="{99935925-F87F-4FF9-B24D-E5341B0197D4}" type="pres">
      <dgm:prSet presAssocID="{0B83049C-9432-4632-892F-861D230B50A9}" presName="hierChild5" presStyleCnt="0"/>
      <dgm:spPr/>
    </dgm:pt>
    <dgm:pt modelId="{4D78A923-A317-4D81-96FE-FE0633441F80}" type="pres">
      <dgm:prSet presAssocID="{E76DCAAD-22EB-47F3-AC7B-663415BD640F}" presName="hierChild5" presStyleCnt="0"/>
      <dgm:spPr/>
    </dgm:pt>
    <dgm:pt modelId="{33628FB4-A290-42D2-B90C-53C18B8E654E}" type="pres">
      <dgm:prSet presAssocID="{58DC42C5-AF37-472B-BE43-E9282B6D2D87}" presName="Name37" presStyleLbl="parChTrans1D2" presStyleIdx="1" presStyleCnt="4"/>
      <dgm:spPr/>
    </dgm:pt>
    <dgm:pt modelId="{4F27C4F6-FC00-49C1-9C79-4E60FCE7FAEE}" type="pres">
      <dgm:prSet presAssocID="{EF0BA831-9C9C-4F51-BE42-80F3E72201E8}" presName="hierRoot2" presStyleCnt="0">
        <dgm:presLayoutVars>
          <dgm:hierBranch val="init"/>
        </dgm:presLayoutVars>
      </dgm:prSet>
      <dgm:spPr/>
    </dgm:pt>
    <dgm:pt modelId="{1B22A908-57DB-4C0A-88CF-371D9420A568}" type="pres">
      <dgm:prSet presAssocID="{EF0BA831-9C9C-4F51-BE42-80F3E72201E8}" presName="rootComposite" presStyleCnt="0"/>
      <dgm:spPr/>
    </dgm:pt>
    <dgm:pt modelId="{D9AB854D-734C-4F1F-9E44-11735FBD7B55}" type="pres">
      <dgm:prSet presAssocID="{EF0BA831-9C9C-4F51-BE42-80F3E72201E8}" presName="rootText" presStyleLbl="node2" presStyleIdx="1" presStyleCnt="4">
        <dgm:presLayoutVars>
          <dgm:chPref val="3"/>
        </dgm:presLayoutVars>
      </dgm:prSet>
      <dgm:spPr/>
    </dgm:pt>
    <dgm:pt modelId="{38009084-6D83-4F24-BB31-0F50B22129C8}" type="pres">
      <dgm:prSet presAssocID="{EF0BA831-9C9C-4F51-BE42-80F3E72201E8}" presName="rootConnector" presStyleLbl="node2" presStyleIdx="1" presStyleCnt="4"/>
      <dgm:spPr/>
    </dgm:pt>
    <dgm:pt modelId="{D940183E-D68E-4650-B7B0-E9E74677287D}" type="pres">
      <dgm:prSet presAssocID="{EF0BA831-9C9C-4F51-BE42-80F3E72201E8}" presName="hierChild4" presStyleCnt="0"/>
      <dgm:spPr/>
    </dgm:pt>
    <dgm:pt modelId="{E873C9EC-41C2-4321-901D-BD123B595FF2}" type="pres">
      <dgm:prSet presAssocID="{68F94A19-BF24-474C-9164-D7502D5FC0FA}" presName="Name37" presStyleLbl="parChTrans1D3" presStyleIdx="2" presStyleCnt="12"/>
      <dgm:spPr/>
    </dgm:pt>
    <dgm:pt modelId="{1CA7F0D5-1739-473D-8418-3C8B3CBBC094}" type="pres">
      <dgm:prSet presAssocID="{0D7B2E67-AFF5-4062-B2C9-6B444BBC14D9}" presName="hierRoot2" presStyleCnt="0">
        <dgm:presLayoutVars>
          <dgm:hierBranch val="init"/>
        </dgm:presLayoutVars>
      </dgm:prSet>
      <dgm:spPr/>
    </dgm:pt>
    <dgm:pt modelId="{66D398FB-1F89-43D5-BA95-31D78350436A}" type="pres">
      <dgm:prSet presAssocID="{0D7B2E67-AFF5-4062-B2C9-6B444BBC14D9}" presName="rootComposite" presStyleCnt="0"/>
      <dgm:spPr/>
    </dgm:pt>
    <dgm:pt modelId="{B9B1C2C3-98FE-41F4-BACF-C859257D4BF1}" type="pres">
      <dgm:prSet presAssocID="{0D7B2E67-AFF5-4062-B2C9-6B444BBC14D9}" presName="rootText" presStyleLbl="node3" presStyleIdx="2" presStyleCnt="12">
        <dgm:presLayoutVars>
          <dgm:chPref val="3"/>
        </dgm:presLayoutVars>
      </dgm:prSet>
      <dgm:spPr/>
    </dgm:pt>
    <dgm:pt modelId="{5531E9B0-B14B-4F17-AF32-A1DA8C3CD667}" type="pres">
      <dgm:prSet presAssocID="{0D7B2E67-AFF5-4062-B2C9-6B444BBC14D9}" presName="rootConnector" presStyleLbl="node3" presStyleIdx="2" presStyleCnt="12"/>
      <dgm:spPr/>
    </dgm:pt>
    <dgm:pt modelId="{4A355DF5-66C9-43EF-8F63-BA96AD8000F1}" type="pres">
      <dgm:prSet presAssocID="{0D7B2E67-AFF5-4062-B2C9-6B444BBC14D9}" presName="hierChild4" presStyleCnt="0"/>
      <dgm:spPr/>
    </dgm:pt>
    <dgm:pt modelId="{106C9A4E-6B37-4AB6-8F1A-07CFADF61A6F}" type="pres">
      <dgm:prSet presAssocID="{0D7B2E67-AFF5-4062-B2C9-6B444BBC14D9}" presName="hierChild5" presStyleCnt="0"/>
      <dgm:spPr/>
    </dgm:pt>
    <dgm:pt modelId="{6522845A-F96A-407F-97DF-4030B4543A47}" type="pres">
      <dgm:prSet presAssocID="{CC5058D7-62C5-4736-93E6-B637FA8B349D}" presName="Name37" presStyleLbl="parChTrans1D3" presStyleIdx="3" presStyleCnt="12"/>
      <dgm:spPr/>
    </dgm:pt>
    <dgm:pt modelId="{2353261F-583E-408B-9847-188C14ED6B99}" type="pres">
      <dgm:prSet presAssocID="{B1ED2828-E7DF-4B6C-AD19-8202CC6FFC48}" presName="hierRoot2" presStyleCnt="0">
        <dgm:presLayoutVars>
          <dgm:hierBranch val="init"/>
        </dgm:presLayoutVars>
      </dgm:prSet>
      <dgm:spPr/>
    </dgm:pt>
    <dgm:pt modelId="{730BA088-AF85-4C35-8A80-7DEE39B174D1}" type="pres">
      <dgm:prSet presAssocID="{B1ED2828-E7DF-4B6C-AD19-8202CC6FFC48}" presName="rootComposite" presStyleCnt="0"/>
      <dgm:spPr/>
    </dgm:pt>
    <dgm:pt modelId="{7C799D14-8FC6-45F5-B8A5-B036BCD63A08}" type="pres">
      <dgm:prSet presAssocID="{B1ED2828-E7DF-4B6C-AD19-8202CC6FFC48}" presName="rootText" presStyleLbl="node3" presStyleIdx="3" presStyleCnt="12">
        <dgm:presLayoutVars>
          <dgm:chPref val="3"/>
        </dgm:presLayoutVars>
      </dgm:prSet>
      <dgm:spPr/>
    </dgm:pt>
    <dgm:pt modelId="{CCD1579E-9A19-44C7-856F-44BFBEFAC3C1}" type="pres">
      <dgm:prSet presAssocID="{B1ED2828-E7DF-4B6C-AD19-8202CC6FFC48}" presName="rootConnector" presStyleLbl="node3" presStyleIdx="3" presStyleCnt="12"/>
      <dgm:spPr/>
    </dgm:pt>
    <dgm:pt modelId="{A7F6CEE0-ACE1-4058-899C-2705E08EFFF4}" type="pres">
      <dgm:prSet presAssocID="{B1ED2828-E7DF-4B6C-AD19-8202CC6FFC48}" presName="hierChild4" presStyleCnt="0"/>
      <dgm:spPr/>
    </dgm:pt>
    <dgm:pt modelId="{ACBA22B8-11A4-441B-9489-3357B65B632D}" type="pres">
      <dgm:prSet presAssocID="{B1ED2828-E7DF-4B6C-AD19-8202CC6FFC48}" presName="hierChild5" presStyleCnt="0"/>
      <dgm:spPr/>
    </dgm:pt>
    <dgm:pt modelId="{EF6CBB16-22ED-4FC1-9B02-90C5BEAFD5A2}" type="pres">
      <dgm:prSet presAssocID="{2A1EA5D1-D64F-4C83-9BB3-449EC58C993B}" presName="Name37" presStyleLbl="parChTrans1D3" presStyleIdx="4" presStyleCnt="12"/>
      <dgm:spPr/>
    </dgm:pt>
    <dgm:pt modelId="{3C3421E8-ADA1-43B9-8339-B60C05992D1B}" type="pres">
      <dgm:prSet presAssocID="{2EDB0B1C-F8B2-42B2-AB88-8C7CC7AFB68C}" presName="hierRoot2" presStyleCnt="0">
        <dgm:presLayoutVars>
          <dgm:hierBranch val="init"/>
        </dgm:presLayoutVars>
      </dgm:prSet>
      <dgm:spPr/>
    </dgm:pt>
    <dgm:pt modelId="{B9370062-8659-4CDC-9573-1021E73F21F0}" type="pres">
      <dgm:prSet presAssocID="{2EDB0B1C-F8B2-42B2-AB88-8C7CC7AFB68C}" presName="rootComposite" presStyleCnt="0"/>
      <dgm:spPr/>
    </dgm:pt>
    <dgm:pt modelId="{A6A8B59A-4FB2-44B4-985E-9CA79E93A23A}" type="pres">
      <dgm:prSet presAssocID="{2EDB0B1C-F8B2-42B2-AB88-8C7CC7AFB68C}" presName="rootText" presStyleLbl="node3" presStyleIdx="4" presStyleCnt="12">
        <dgm:presLayoutVars>
          <dgm:chPref val="3"/>
        </dgm:presLayoutVars>
      </dgm:prSet>
      <dgm:spPr/>
    </dgm:pt>
    <dgm:pt modelId="{087E3C18-B381-4BDF-98F6-2D60F92F0F2A}" type="pres">
      <dgm:prSet presAssocID="{2EDB0B1C-F8B2-42B2-AB88-8C7CC7AFB68C}" presName="rootConnector" presStyleLbl="node3" presStyleIdx="4" presStyleCnt="12"/>
      <dgm:spPr/>
    </dgm:pt>
    <dgm:pt modelId="{3F50EFE5-10EB-4D8D-A856-7B818C47D337}" type="pres">
      <dgm:prSet presAssocID="{2EDB0B1C-F8B2-42B2-AB88-8C7CC7AFB68C}" presName="hierChild4" presStyleCnt="0"/>
      <dgm:spPr/>
    </dgm:pt>
    <dgm:pt modelId="{BF27E7A2-1650-4004-B6AE-B6C609814A8D}" type="pres">
      <dgm:prSet presAssocID="{2EDB0B1C-F8B2-42B2-AB88-8C7CC7AFB68C}" presName="hierChild5" presStyleCnt="0"/>
      <dgm:spPr/>
    </dgm:pt>
    <dgm:pt modelId="{1C4C396A-1E25-4274-9931-2926D20B7BFE}" type="pres">
      <dgm:prSet presAssocID="{D10CCA60-2F26-4B8C-8C55-E240A6227578}" presName="Name37" presStyleLbl="parChTrans1D3" presStyleIdx="5" presStyleCnt="12"/>
      <dgm:spPr/>
    </dgm:pt>
    <dgm:pt modelId="{77B5B9C2-F64A-44A2-9BA5-2564D01874AE}" type="pres">
      <dgm:prSet presAssocID="{08D806AE-C5F4-4A88-941C-6AD53D0D92BE}" presName="hierRoot2" presStyleCnt="0">
        <dgm:presLayoutVars>
          <dgm:hierBranch val="init"/>
        </dgm:presLayoutVars>
      </dgm:prSet>
      <dgm:spPr/>
    </dgm:pt>
    <dgm:pt modelId="{98F47728-2EC3-420D-A552-E327E4A2151B}" type="pres">
      <dgm:prSet presAssocID="{08D806AE-C5F4-4A88-941C-6AD53D0D92BE}" presName="rootComposite" presStyleCnt="0"/>
      <dgm:spPr/>
    </dgm:pt>
    <dgm:pt modelId="{2BBFFF26-C810-4FD4-B3C2-C68806CEA26A}" type="pres">
      <dgm:prSet presAssocID="{08D806AE-C5F4-4A88-941C-6AD53D0D92BE}" presName="rootText" presStyleLbl="node3" presStyleIdx="5" presStyleCnt="12">
        <dgm:presLayoutVars>
          <dgm:chPref val="3"/>
        </dgm:presLayoutVars>
      </dgm:prSet>
      <dgm:spPr/>
    </dgm:pt>
    <dgm:pt modelId="{614BE663-5616-4FA2-B0F9-3EAA2257E8DB}" type="pres">
      <dgm:prSet presAssocID="{08D806AE-C5F4-4A88-941C-6AD53D0D92BE}" presName="rootConnector" presStyleLbl="node3" presStyleIdx="5" presStyleCnt="12"/>
      <dgm:spPr/>
    </dgm:pt>
    <dgm:pt modelId="{73469FF8-4C30-4C80-A7A3-604AF6E6A62F}" type="pres">
      <dgm:prSet presAssocID="{08D806AE-C5F4-4A88-941C-6AD53D0D92BE}" presName="hierChild4" presStyleCnt="0"/>
      <dgm:spPr/>
    </dgm:pt>
    <dgm:pt modelId="{B9533C82-B5B3-41B3-8B3E-356A1FD004AE}" type="pres">
      <dgm:prSet presAssocID="{08D806AE-C5F4-4A88-941C-6AD53D0D92BE}" presName="hierChild5" presStyleCnt="0"/>
      <dgm:spPr/>
    </dgm:pt>
    <dgm:pt modelId="{E5F5393C-68CA-44E4-AEF4-51F531D9B055}" type="pres">
      <dgm:prSet presAssocID="{EF0BA831-9C9C-4F51-BE42-80F3E72201E8}" presName="hierChild5" presStyleCnt="0"/>
      <dgm:spPr/>
    </dgm:pt>
    <dgm:pt modelId="{E0735A93-C921-4E1C-8155-316E6D1A2278}" type="pres">
      <dgm:prSet presAssocID="{ABFFF081-E357-47B1-BA61-C92005F46A4D}" presName="Name37" presStyleLbl="parChTrans1D2" presStyleIdx="2" presStyleCnt="4"/>
      <dgm:spPr/>
    </dgm:pt>
    <dgm:pt modelId="{FFAAEE36-0841-4AAE-9BFE-3B465D938D1D}" type="pres">
      <dgm:prSet presAssocID="{E23A9187-A03D-4439-AEE8-2584B882B6C3}" presName="hierRoot2" presStyleCnt="0">
        <dgm:presLayoutVars>
          <dgm:hierBranch val="init"/>
        </dgm:presLayoutVars>
      </dgm:prSet>
      <dgm:spPr/>
    </dgm:pt>
    <dgm:pt modelId="{1D99DDA4-AEA3-4BEC-846E-2134AE338C97}" type="pres">
      <dgm:prSet presAssocID="{E23A9187-A03D-4439-AEE8-2584B882B6C3}" presName="rootComposite" presStyleCnt="0"/>
      <dgm:spPr/>
    </dgm:pt>
    <dgm:pt modelId="{C990FBE7-01C9-4C72-BC8E-91BE19C56E95}" type="pres">
      <dgm:prSet presAssocID="{E23A9187-A03D-4439-AEE8-2584B882B6C3}" presName="rootText" presStyleLbl="node2" presStyleIdx="2" presStyleCnt="4">
        <dgm:presLayoutVars>
          <dgm:chPref val="3"/>
        </dgm:presLayoutVars>
      </dgm:prSet>
      <dgm:spPr/>
    </dgm:pt>
    <dgm:pt modelId="{F35E715B-CDA7-48A0-8A70-D1F44DF883F0}" type="pres">
      <dgm:prSet presAssocID="{E23A9187-A03D-4439-AEE8-2584B882B6C3}" presName="rootConnector" presStyleLbl="node2" presStyleIdx="2" presStyleCnt="4"/>
      <dgm:spPr/>
    </dgm:pt>
    <dgm:pt modelId="{CF200C08-FDBD-4EC5-8EAE-0DA5BCBA2035}" type="pres">
      <dgm:prSet presAssocID="{E23A9187-A03D-4439-AEE8-2584B882B6C3}" presName="hierChild4" presStyleCnt="0"/>
      <dgm:spPr/>
    </dgm:pt>
    <dgm:pt modelId="{C821A750-5FE0-4F90-94DB-A764F3AE326F}" type="pres">
      <dgm:prSet presAssocID="{7EEA2F9E-866D-48E5-846E-E7DB3B1F2A02}" presName="Name37" presStyleLbl="parChTrans1D3" presStyleIdx="6" presStyleCnt="12"/>
      <dgm:spPr/>
    </dgm:pt>
    <dgm:pt modelId="{76DA4C19-C90B-4A13-ADC6-B9E9069DE928}" type="pres">
      <dgm:prSet presAssocID="{C0AFB58D-E349-4AC7-A273-7F8EAAB35887}" presName="hierRoot2" presStyleCnt="0">
        <dgm:presLayoutVars>
          <dgm:hierBranch val="init"/>
        </dgm:presLayoutVars>
      </dgm:prSet>
      <dgm:spPr/>
    </dgm:pt>
    <dgm:pt modelId="{9B0CCB2C-B99C-442B-8463-A18697AEB4A0}" type="pres">
      <dgm:prSet presAssocID="{C0AFB58D-E349-4AC7-A273-7F8EAAB35887}" presName="rootComposite" presStyleCnt="0"/>
      <dgm:spPr/>
    </dgm:pt>
    <dgm:pt modelId="{7DFE82A6-2285-4322-A819-1932F8636581}" type="pres">
      <dgm:prSet presAssocID="{C0AFB58D-E349-4AC7-A273-7F8EAAB35887}" presName="rootText" presStyleLbl="node3" presStyleIdx="6" presStyleCnt="12">
        <dgm:presLayoutVars>
          <dgm:chPref val="3"/>
        </dgm:presLayoutVars>
      </dgm:prSet>
      <dgm:spPr/>
    </dgm:pt>
    <dgm:pt modelId="{0347F61B-6957-4E11-85D2-1F771AC39CE8}" type="pres">
      <dgm:prSet presAssocID="{C0AFB58D-E349-4AC7-A273-7F8EAAB35887}" presName="rootConnector" presStyleLbl="node3" presStyleIdx="6" presStyleCnt="12"/>
      <dgm:spPr/>
    </dgm:pt>
    <dgm:pt modelId="{7284B212-031D-405E-A6E3-B604A7BF758E}" type="pres">
      <dgm:prSet presAssocID="{C0AFB58D-E349-4AC7-A273-7F8EAAB35887}" presName="hierChild4" presStyleCnt="0"/>
      <dgm:spPr/>
    </dgm:pt>
    <dgm:pt modelId="{FC625300-FC4D-49D2-8B13-7F88A5CBAE8B}" type="pres">
      <dgm:prSet presAssocID="{E5601B77-2DA6-4F4C-AA76-C97F51C470DF}" presName="Name37" presStyleLbl="parChTrans1D4" presStyleIdx="9" presStyleCnt="27"/>
      <dgm:spPr/>
    </dgm:pt>
    <dgm:pt modelId="{9B846CF1-0A90-4496-AE27-DF4BC108C052}" type="pres">
      <dgm:prSet presAssocID="{69EA0134-BE4F-43D8-A555-E26A2D3FFAF1}" presName="hierRoot2" presStyleCnt="0">
        <dgm:presLayoutVars>
          <dgm:hierBranch val="init"/>
        </dgm:presLayoutVars>
      </dgm:prSet>
      <dgm:spPr/>
    </dgm:pt>
    <dgm:pt modelId="{EEA01F8E-8107-42DC-82B1-52CA8A6B1DC1}" type="pres">
      <dgm:prSet presAssocID="{69EA0134-BE4F-43D8-A555-E26A2D3FFAF1}" presName="rootComposite" presStyleCnt="0"/>
      <dgm:spPr/>
    </dgm:pt>
    <dgm:pt modelId="{3D106CE1-7D86-47C7-8766-42045067B918}" type="pres">
      <dgm:prSet presAssocID="{69EA0134-BE4F-43D8-A555-E26A2D3FFAF1}" presName="rootText" presStyleLbl="node4" presStyleIdx="9" presStyleCnt="27">
        <dgm:presLayoutVars>
          <dgm:chPref val="3"/>
        </dgm:presLayoutVars>
      </dgm:prSet>
      <dgm:spPr/>
    </dgm:pt>
    <dgm:pt modelId="{19570210-6F09-4E83-8F7E-FD0CD27BE853}" type="pres">
      <dgm:prSet presAssocID="{69EA0134-BE4F-43D8-A555-E26A2D3FFAF1}" presName="rootConnector" presStyleLbl="node4" presStyleIdx="9" presStyleCnt="27"/>
      <dgm:spPr/>
    </dgm:pt>
    <dgm:pt modelId="{6A5DF618-E56D-4206-8D01-A19F1DF1FB0E}" type="pres">
      <dgm:prSet presAssocID="{69EA0134-BE4F-43D8-A555-E26A2D3FFAF1}" presName="hierChild4" presStyleCnt="0"/>
      <dgm:spPr/>
    </dgm:pt>
    <dgm:pt modelId="{D5DFF39B-8620-4CA1-8901-5D335D291CED}" type="pres">
      <dgm:prSet presAssocID="{69EA0134-BE4F-43D8-A555-E26A2D3FFAF1}" presName="hierChild5" presStyleCnt="0"/>
      <dgm:spPr/>
    </dgm:pt>
    <dgm:pt modelId="{4C48CF4E-B902-4281-B708-B0394FC97311}" type="pres">
      <dgm:prSet presAssocID="{D10AEB55-1FBF-4BAC-933B-5753F8BA504B}" presName="Name37" presStyleLbl="parChTrans1D4" presStyleIdx="10" presStyleCnt="27"/>
      <dgm:spPr/>
    </dgm:pt>
    <dgm:pt modelId="{597B87DE-6270-4296-BB4F-F011BC8B27F3}" type="pres">
      <dgm:prSet presAssocID="{75118146-B6D6-4B25-BF45-691445B09FD2}" presName="hierRoot2" presStyleCnt="0">
        <dgm:presLayoutVars>
          <dgm:hierBranch val="init"/>
        </dgm:presLayoutVars>
      </dgm:prSet>
      <dgm:spPr/>
    </dgm:pt>
    <dgm:pt modelId="{4D3B65BF-A4BD-410D-91DD-75D42BEA3C0E}" type="pres">
      <dgm:prSet presAssocID="{75118146-B6D6-4B25-BF45-691445B09FD2}" presName="rootComposite" presStyleCnt="0"/>
      <dgm:spPr/>
    </dgm:pt>
    <dgm:pt modelId="{A9B7DB97-EC3F-4F93-B57E-5465BCC6EA9D}" type="pres">
      <dgm:prSet presAssocID="{75118146-B6D6-4B25-BF45-691445B09FD2}" presName="rootText" presStyleLbl="node4" presStyleIdx="10" presStyleCnt="27">
        <dgm:presLayoutVars>
          <dgm:chPref val="3"/>
        </dgm:presLayoutVars>
      </dgm:prSet>
      <dgm:spPr/>
    </dgm:pt>
    <dgm:pt modelId="{D29249D1-4545-4E92-9A6E-1032985BF936}" type="pres">
      <dgm:prSet presAssocID="{75118146-B6D6-4B25-BF45-691445B09FD2}" presName="rootConnector" presStyleLbl="node4" presStyleIdx="10" presStyleCnt="27"/>
      <dgm:spPr/>
    </dgm:pt>
    <dgm:pt modelId="{AC31EB95-5723-4C01-A678-78853C67EA4B}" type="pres">
      <dgm:prSet presAssocID="{75118146-B6D6-4B25-BF45-691445B09FD2}" presName="hierChild4" presStyleCnt="0"/>
      <dgm:spPr/>
    </dgm:pt>
    <dgm:pt modelId="{98C036FD-261D-48BB-8CC4-E5E1B56D14C5}" type="pres">
      <dgm:prSet presAssocID="{75118146-B6D6-4B25-BF45-691445B09FD2}" presName="hierChild5" presStyleCnt="0"/>
      <dgm:spPr/>
    </dgm:pt>
    <dgm:pt modelId="{AF12F64D-7F12-4B21-8F6F-015B6EF9C7DA}" type="pres">
      <dgm:prSet presAssocID="{DC220FEB-BC16-450A-B1DA-79E5C9DCABBA}" presName="Name37" presStyleLbl="parChTrans1D4" presStyleIdx="11" presStyleCnt="27"/>
      <dgm:spPr/>
    </dgm:pt>
    <dgm:pt modelId="{20EA01D8-5518-450F-92E7-18D4FCF7E315}" type="pres">
      <dgm:prSet presAssocID="{8380982C-EA28-4FA5-9426-0490CA3D0A43}" presName="hierRoot2" presStyleCnt="0">
        <dgm:presLayoutVars>
          <dgm:hierBranch val="init"/>
        </dgm:presLayoutVars>
      </dgm:prSet>
      <dgm:spPr/>
    </dgm:pt>
    <dgm:pt modelId="{C82212EF-3589-4F01-87A5-76C6F3B070FB}" type="pres">
      <dgm:prSet presAssocID="{8380982C-EA28-4FA5-9426-0490CA3D0A43}" presName="rootComposite" presStyleCnt="0"/>
      <dgm:spPr/>
    </dgm:pt>
    <dgm:pt modelId="{4B4A95DC-A52F-443A-88AA-AB01C09ED417}" type="pres">
      <dgm:prSet presAssocID="{8380982C-EA28-4FA5-9426-0490CA3D0A43}" presName="rootText" presStyleLbl="node4" presStyleIdx="11" presStyleCnt="27">
        <dgm:presLayoutVars>
          <dgm:chPref val="3"/>
        </dgm:presLayoutVars>
      </dgm:prSet>
      <dgm:spPr/>
    </dgm:pt>
    <dgm:pt modelId="{09D2DC4B-5764-4842-8582-A6CA2E78F792}" type="pres">
      <dgm:prSet presAssocID="{8380982C-EA28-4FA5-9426-0490CA3D0A43}" presName="rootConnector" presStyleLbl="node4" presStyleIdx="11" presStyleCnt="27"/>
      <dgm:spPr/>
    </dgm:pt>
    <dgm:pt modelId="{3EA1B83E-4ABB-40BE-AB0B-74036BBF274C}" type="pres">
      <dgm:prSet presAssocID="{8380982C-EA28-4FA5-9426-0490CA3D0A43}" presName="hierChild4" presStyleCnt="0"/>
      <dgm:spPr/>
    </dgm:pt>
    <dgm:pt modelId="{F24372D0-AC7F-4B15-B8FD-69D149D1E04B}" type="pres">
      <dgm:prSet presAssocID="{8380982C-EA28-4FA5-9426-0490CA3D0A43}" presName="hierChild5" presStyleCnt="0"/>
      <dgm:spPr/>
    </dgm:pt>
    <dgm:pt modelId="{D9685245-14D8-4080-B169-D089B50E000B}" type="pres">
      <dgm:prSet presAssocID="{A4482196-041C-407F-AA93-FA717CFA7222}" presName="Name37" presStyleLbl="parChTrans1D4" presStyleIdx="12" presStyleCnt="27"/>
      <dgm:spPr/>
    </dgm:pt>
    <dgm:pt modelId="{A445FAA5-754C-4C45-8C07-FA94BC8D0256}" type="pres">
      <dgm:prSet presAssocID="{4B0B21E6-1611-4C18-9EF5-7462CD64F431}" presName="hierRoot2" presStyleCnt="0">
        <dgm:presLayoutVars>
          <dgm:hierBranch val="init"/>
        </dgm:presLayoutVars>
      </dgm:prSet>
      <dgm:spPr/>
    </dgm:pt>
    <dgm:pt modelId="{0498101E-72AD-4B36-8293-63FF59BB3B7E}" type="pres">
      <dgm:prSet presAssocID="{4B0B21E6-1611-4C18-9EF5-7462CD64F431}" presName="rootComposite" presStyleCnt="0"/>
      <dgm:spPr/>
    </dgm:pt>
    <dgm:pt modelId="{C278E76F-BC20-4B84-87B1-7BCC6A6C96C4}" type="pres">
      <dgm:prSet presAssocID="{4B0B21E6-1611-4C18-9EF5-7462CD64F431}" presName="rootText" presStyleLbl="node4" presStyleIdx="12" presStyleCnt="27">
        <dgm:presLayoutVars>
          <dgm:chPref val="3"/>
        </dgm:presLayoutVars>
      </dgm:prSet>
      <dgm:spPr/>
    </dgm:pt>
    <dgm:pt modelId="{3BA30779-EDA5-47FE-9DE5-6B5034C43C1F}" type="pres">
      <dgm:prSet presAssocID="{4B0B21E6-1611-4C18-9EF5-7462CD64F431}" presName="rootConnector" presStyleLbl="node4" presStyleIdx="12" presStyleCnt="27"/>
      <dgm:spPr/>
    </dgm:pt>
    <dgm:pt modelId="{6E017C73-4ECE-409A-8671-BAB62CD7F48D}" type="pres">
      <dgm:prSet presAssocID="{4B0B21E6-1611-4C18-9EF5-7462CD64F431}" presName="hierChild4" presStyleCnt="0"/>
      <dgm:spPr/>
    </dgm:pt>
    <dgm:pt modelId="{3D62C901-D8BC-474D-AC6C-E343704E527D}" type="pres">
      <dgm:prSet presAssocID="{4B0B21E6-1611-4C18-9EF5-7462CD64F431}" presName="hierChild5" presStyleCnt="0"/>
      <dgm:spPr/>
    </dgm:pt>
    <dgm:pt modelId="{5E74448E-FA47-49E1-BF88-D2E3341A44E3}" type="pres">
      <dgm:prSet presAssocID="{C0AFB58D-E349-4AC7-A273-7F8EAAB35887}" presName="hierChild5" presStyleCnt="0"/>
      <dgm:spPr/>
    </dgm:pt>
    <dgm:pt modelId="{1E129BAE-7CF3-4BFA-A4A3-D7AF9A2147EF}" type="pres">
      <dgm:prSet presAssocID="{E2B84E62-5150-4616-9CF5-53BAFDA51E4B}" presName="Name37" presStyleLbl="parChTrans1D3" presStyleIdx="7" presStyleCnt="12"/>
      <dgm:spPr/>
    </dgm:pt>
    <dgm:pt modelId="{45BFF276-A36F-4700-A169-5696090E88B3}" type="pres">
      <dgm:prSet presAssocID="{22CA1E38-C566-4563-B34E-498733172CA2}" presName="hierRoot2" presStyleCnt="0">
        <dgm:presLayoutVars>
          <dgm:hierBranch val="init"/>
        </dgm:presLayoutVars>
      </dgm:prSet>
      <dgm:spPr/>
    </dgm:pt>
    <dgm:pt modelId="{C59A6847-7E7D-4340-8CEC-C111145E0F07}" type="pres">
      <dgm:prSet presAssocID="{22CA1E38-C566-4563-B34E-498733172CA2}" presName="rootComposite" presStyleCnt="0"/>
      <dgm:spPr/>
    </dgm:pt>
    <dgm:pt modelId="{0273C758-215F-437A-9731-AF42F712B552}" type="pres">
      <dgm:prSet presAssocID="{22CA1E38-C566-4563-B34E-498733172CA2}" presName="rootText" presStyleLbl="node3" presStyleIdx="7" presStyleCnt="12">
        <dgm:presLayoutVars>
          <dgm:chPref val="3"/>
        </dgm:presLayoutVars>
      </dgm:prSet>
      <dgm:spPr/>
    </dgm:pt>
    <dgm:pt modelId="{7D390598-8F8C-48DB-B95E-6007F4A6DA35}" type="pres">
      <dgm:prSet presAssocID="{22CA1E38-C566-4563-B34E-498733172CA2}" presName="rootConnector" presStyleLbl="node3" presStyleIdx="7" presStyleCnt="12"/>
      <dgm:spPr/>
    </dgm:pt>
    <dgm:pt modelId="{6E5BF3FD-B3C0-4E49-8C4E-0FE31D3270F2}" type="pres">
      <dgm:prSet presAssocID="{22CA1E38-C566-4563-B34E-498733172CA2}" presName="hierChild4" presStyleCnt="0"/>
      <dgm:spPr/>
    </dgm:pt>
    <dgm:pt modelId="{50E4811A-A408-4183-AEA3-99A2E8C9B2DB}" type="pres">
      <dgm:prSet presAssocID="{E4DCBDF6-A1B8-42D9-A3FA-6E37329846BC}" presName="Name37" presStyleLbl="parChTrans1D4" presStyleIdx="13" presStyleCnt="27"/>
      <dgm:spPr/>
    </dgm:pt>
    <dgm:pt modelId="{2DF94754-8B13-4C1E-8655-3E6488537E65}" type="pres">
      <dgm:prSet presAssocID="{C05BB2CF-B396-48C7-8CAE-357C9CD6EEAE}" presName="hierRoot2" presStyleCnt="0">
        <dgm:presLayoutVars>
          <dgm:hierBranch val="init"/>
        </dgm:presLayoutVars>
      </dgm:prSet>
      <dgm:spPr/>
    </dgm:pt>
    <dgm:pt modelId="{C4938A64-D0B8-4AE1-99BD-CFB6EB9BDABD}" type="pres">
      <dgm:prSet presAssocID="{C05BB2CF-B396-48C7-8CAE-357C9CD6EEAE}" presName="rootComposite" presStyleCnt="0"/>
      <dgm:spPr/>
    </dgm:pt>
    <dgm:pt modelId="{014C8212-5A35-4C0C-A5ED-1AC144CEFDD4}" type="pres">
      <dgm:prSet presAssocID="{C05BB2CF-B396-48C7-8CAE-357C9CD6EEAE}" presName="rootText" presStyleLbl="node4" presStyleIdx="13" presStyleCnt="27">
        <dgm:presLayoutVars>
          <dgm:chPref val="3"/>
        </dgm:presLayoutVars>
      </dgm:prSet>
      <dgm:spPr/>
    </dgm:pt>
    <dgm:pt modelId="{CB111571-EC85-42B6-9700-E2FE758C0D12}" type="pres">
      <dgm:prSet presAssocID="{C05BB2CF-B396-48C7-8CAE-357C9CD6EEAE}" presName="rootConnector" presStyleLbl="node4" presStyleIdx="13" presStyleCnt="27"/>
      <dgm:spPr/>
    </dgm:pt>
    <dgm:pt modelId="{9001B025-0FE0-45AC-9CBA-D817A3B474C3}" type="pres">
      <dgm:prSet presAssocID="{C05BB2CF-B396-48C7-8CAE-357C9CD6EEAE}" presName="hierChild4" presStyleCnt="0"/>
      <dgm:spPr/>
    </dgm:pt>
    <dgm:pt modelId="{E7C81190-6405-4E19-AE92-CA5720108B9F}" type="pres">
      <dgm:prSet presAssocID="{C05BB2CF-B396-48C7-8CAE-357C9CD6EEAE}" presName="hierChild5" presStyleCnt="0"/>
      <dgm:spPr/>
    </dgm:pt>
    <dgm:pt modelId="{5D8E881D-E36A-4A94-9DE6-B8DBD765F1FE}" type="pres">
      <dgm:prSet presAssocID="{43C6429F-7FE1-469C-AEDB-4BD87B3FC9BC}" presName="Name37" presStyleLbl="parChTrans1D4" presStyleIdx="14" presStyleCnt="27"/>
      <dgm:spPr/>
    </dgm:pt>
    <dgm:pt modelId="{1CDE2F36-5539-4AB2-B2BB-950DA18A3871}" type="pres">
      <dgm:prSet presAssocID="{20087656-1064-41F6-8AFA-4B8C7B7EE8FE}" presName="hierRoot2" presStyleCnt="0">
        <dgm:presLayoutVars>
          <dgm:hierBranch val="init"/>
        </dgm:presLayoutVars>
      </dgm:prSet>
      <dgm:spPr/>
    </dgm:pt>
    <dgm:pt modelId="{575F5464-7162-4E56-A1A6-E7515154A62A}" type="pres">
      <dgm:prSet presAssocID="{20087656-1064-41F6-8AFA-4B8C7B7EE8FE}" presName="rootComposite" presStyleCnt="0"/>
      <dgm:spPr/>
    </dgm:pt>
    <dgm:pt modelId="{029903F4-D79C-47C0-9E8D-7522C2D23C70}" type="pres">
      <dgm:prSet presAssocID="{20087656-1064-41F6-8AFA-4B8C7B7EE8FE}" presName="rootText" presStyleLbl="node4" presStyleIdx="14" presStyleCnt="27">
        <dgm:presLayoutVars>
          <dgm:chPref val="3"/>
        </dgm:presLayoutVars>
      </dgm:prSet>
      <dgm:spPr/>
    </dgm:pt>
    <dgm:pt modelId="{67A561BC-2600-4292-AA26-1D9A9DBC0AA9}" type="pres">
      <dgm:prSet presAssocID="{20087656-1064-41F6-8AFA-4B8C7B7EE8FE}" presName="rootConnector" presStyleLbl="node4" presStyleIdx="14" presStyleCnt="27"/>
      <dgm:spPr/>
    </dgm:pt>
    <dgm:pt modelId="{5A73576B-7245-4BDA-A8AB-E9AB8397AC4F}" type="pres">
      <dgm:prSet presAssocID="{20087656-1064-41F6-8AFA-4B8C7B7EE8FE}" presName="hierChild4" presStyleCnt="0"/>
      <dgm:spPr/>
    </dgm:pt>
    <dgm:pt modelId="{4C21B84E-1B3D-47AD-A169-0465A868CB3D}" type="pres">
      <dgm:prSet presAssocID="{20087656-1064-41F6-8AFA-4B8C7B7EE8FE}" presName="hierChild5" presStyleCnt="0"/>
      <dgm:spPr/>
    </dgm:pt>
    <dgm:pt modelId="{B3365E8D-CC54-4AB4-9892-29727628808A}" type="pres">
      <dgm:prSet presAssocID="{22CA1E38-C566-4563-B34E-498733172CA2}" presName="hierChild5" presStyleCnt="0"/>
      <dgm:spPr/>
    </dgm:pt>
    <dgm:pt modelId="{307E14F5-67BC-47FB-850B-3BADDAAC51FC}" type="pres">
      <dgm:prSet presAssocID="{BC371778-1229-4F30-A8C4-186E4DCE1F39}" presName="Name37" presStyleLbl="parChTrans1D3" presStyleIdx="8" presStyleCnt="12"/>
      <dgm:spPr/>
    </dgm:pt>
    <dgm:pt modelId="{9A411AF5-41CF-4781-BC1D-B14841B8E3D2}" type="pres">
      <dgm:prSet presAssocID="{560FBF8D-1F09-4E5E-B1AF-B9550115E825}" presName="hierRoot2" presStyleCnt="0">
        <dgm:presLayoutVars>
          <dgm:hierBranch val="init"/>
        </dgm:presLayoutVars>
      </dgm:prSet>
      <dgm:spPr/>
    </dgm:pt>
    <dgm:pt modelId="{3DD277F1-0240-4C12-B461-A3C0BD8EBE6F}" type="pres">
      <dgm:prSet presAssocID="{560FBF8D-1F09-4E5E-B1AF-B9550115E825}" presName="rootComposite" presStyleCnt="0"/>
      <dgm:spPr/>
    </dgm:pt>
    <dgm:pt modelId="{250AE165-44C7-4FDE-96B3-9C30E178C431}" type="pres">
      <dgm:prSet presAssocID="{560FBF8D-1F09-4E5E-B1AF-B9550115E825}" presName="rootText" presStyleLbl="node3" presStyleIdx="8" presStyleCnt="12">
        <dgm:presLayoutVars>
          <dgm:chPref val="3"/>
        </dgm:presLayoutVars>
      </dgm:prSet>
      <dgm:spPr/>
    </dgm:pt>
    <dgm:pt modelId="{5EDA0B87-D2C7-4E7D-A3A6-0178D712483A}" type="pres">
      <dgm:prSet presAssocID="{560FBF8D-1F09-4E5E-B1AF-B9550115E825}" presName="rootConnector" presStyleLbl="node3" presStyleIdx="8" presStyleCnt="12"/>
      <dgm:spPr/>
    </dgm:pt>
    <dgm:pt modelId="{B95794BC-762E-4C7D-A749-AC40622AD3EB}" type="pres">
      <dgm:prSet presAssocID="{560FBF8D-1F09-4E5E-B1AF-B9550115E825}" presName="hierChild4" presStyleCnt="0"/>
      <dgm:spPr/>
    </dgm:pt>
    <dgm:pt modelId="{E4686620-F327-4435-9389-2BFEACEF7C91}" type="pres">
      <dgm:prSet presAssocID="{B28399FC-6C27-4FBD-AF27-ED41242E7417}" presName="Name37" presStyleLbl="parChTrans1D4" presStyleIdx="15" presStyleCnt="27"/>
      <dgm:spPr/>
    </dgm:pt>
    <dgm:pt modelId="{91649C47-D873-42B8-B8DB-19AAFEA2A0D4}" type="pres">
      <dgm:prSet presAssocID="{7EB94130-CF42-49F2-8C11-E007E0395C27}" presName="hierRoot2" presStyleCnt="0">
        <dgm:presLayoutVars>
          <dgm:hierBranch val="init"/>
        </dgm:presLayoutVars>
      </dgm:prSet>
      <dgm:spPr/>
    </dgm:pt>
    <dgm:pt modelId="{95D48043-FE68-414B-BB82-D503EBE3977A}" type="pres">
      <dgm:prSet presAssocID="{7EB94130-CF42-49F2-8C11-E007E0395C27}" presName="rootComposite" presStyleCnt="0"/>
      <dgm:spPr/>
    </dgm:pt>
    <dgm:pt modelId="{77F03A84-12C0-49E3-9F75-49FF2A63C037}" type="pres">
      <dgm:prSet presAssocID="{7EB94130-CF42-49F2-8C11-E007E0395C27}" presName="rootText" presStyleLbl="node4" presStyleIdx="15" presStyleCnt="27">
        <dgm:presLayoutVars>
          <dgm:chPref val="3"/>
        </dgm:presLayoutVars>
      </dgm:prSet>
      <dgm:spPr/>
    </dgm:pt>
    <dgm:pt modelId="{D9EB83EE-B160-40CC-80FF-C36E8B460134}" type="pres">
      <dgm:prSet presAssocID="{7EB94130-CF42-49F2-8C11-E007E0395C27}" presName="rootConnector" presStyleLbl="node4" presStyleIdx="15" presStyleCnt="27"/>
      <dgm:spPr/>
    </dgm:pt>
    <dgm:pt modelId="{E08572FD-7D74-4234-BFEC-83671D6EA8F4}" type="pres">
      <dgm:prSet presAssocID="{7EB94130-CF42-49F2-8C11-E007E0395C27}" presName="hierChild4" presStyleCnt="0"/>
      <dgm:spPr/>
    </dgm:pt>
    <dgm:pt modelId="{EB925833-FF9B-4CC3-8100-4A8B562BDE4B}" type="pres">
      <dgm:prSet presAssocID="{7EB94130-CF42-49F2-8C11-E007E0395C27}" presName="hierChild5" presStyleCnt="0"/>
      <dgm:spPr/>
    </dgm:pt>
    <dgm:pt modelId="{65B7CE5B-D8C7-4BC7-8D07-5AEE1A7C84E5}" type="pres">
      <dgm:prSet presAssocID="{FE43B65B-F9A0-407C-8D7C-7B8DA3DE610E}" presName="Name37" presStyleLbl="parChTrans1D4" presStyleIdx="16" presStyleCnt="27"/>
      <dgm:spPr/>
    </dgm:pt>
    <dgm:pt modelId="{443FA974-FEC9-4757-96B2-5C4FA1BDA139}" type="pres">
      <dgm:prSet presAssocID="{AF2B48CA-F5AB-4E48-8403-991E714BB978}" presName="hierRoot2" presStyleCnt="0">
        <dgm:presLayoutVars>
          <dgm:hierBranch val="init"/>
        </dgm:presLayoutVars>
      </dgm:prSet>
      <dgm:spPr/>
    </dgm:pt>
    <dgm:pt modelId="{6A1BE529-0286-4DB2-8CBD-87CB04321458}" type="pres">
      <dgm:prSet presAssocID="{AF2B48CA-F5AB-4E48-8403-991E714BB978}" presName="rootComposite" presStyleCnt="0"/>
      <dgm:spPr/>
    </dgm:pt>
    <dgm:pt modelId="{D8BF5C8B-9FCE-4948-B3D5-977EA76BBC39}" type="pres">
      <dgm:prSet presAssocID="{AF2B48CA-F5AB-4E48-8403-991E714BB978}" presName="rootText" presStyleLbl="node4" presStyleIdx="16" presStyleCnt="27">
        <dgm:presLayoutVars>
          <dgm:chPref val="3"/>
        </dgm:presLayoutVars>
      </dgm:prSet>
      <dgm:spPr/>
    </dgm:pt>
    <dgm:pt modelId="{5B111ABA-3F05-4E55-8528-BE25B4587843}" type="pres">
      <dgm:prSet presAssocID="{AF2B48CA-F5AB-4E48-8403-991E714BB978}" presName="rootConnector" presStyleLbl="node4" presStyleIdx="16" presStyleCnt="27"/>
      <dgm:spPr/>
    </dgm:pt>
    <dgm:pt modelId="{8A1C5D80-EFFC-44E6-92DF-1F482EE576EE}" type="pres">
      <dgm:prSet presAssocID="{AF2B48CA-F5AB-4E48-8403-991E714BB978}" presName="hierChild4" presStyleCnt="0"/>
      <dgm:spPr/>
    </dgm:pt>
    <dgm:pt modelId="{2E96EA73-929B-4F12-B5DE-68D0BAAD37E7}" type="pres">
      <dgm:prSet presAssocID="{AF2B48CA-F5AB-4E48-8403-991E714BB978}" presName="hierChild5" presStyleCnt="0"/>
      <dgm:spPr/>
    </dgm:pt>
    <dgm:pt modelId="{986FEB51-F312-4BE4-906F-D8D14ED87223}" type="pres">
      <dgm:prSet presAssocID="{2B3CABE1-7A3A-4814-AD47-D618DBA8E2FA}" presName="Name37" presStyleLbl="parChTrans1D4" presStyleIdx="17" presStyleCnt="27"/>
      <dgm:spPr/>
    </dgm:pt>
    <dgm:pt modelId="{2832F407-C075-4EEE-ACF0-85F65070CC62}" type="pres">
      <dgm:prSet presAssocID="{0373C531-7B92-4423-AE73-26F1E607F3DF}" presName="hierRoot2" presStyleCnt="0">
        <dgm:presLayoutVars>
          <dgm:hierBranch val="init"/>
        </dgm:presLayoutVars>
      </dgm:prSet>
      <dgm:spPr/>
    </dgm:pt>
    <dgm:pt modelId="{C15A9201-DB99-431B-B5FC-06F79816A3F5}" type="pres">
      <dgm:prSet presAssocID="{0373C531-7B92-4423-AE73-26F1E607F3DF}" presName="rootComposite" presStyleCnt="0"/>
      <dgm:spPr/>
    </dgm:pt>
    <dgm:pt modelId="{3C595B43-BBD4-42BF-AA21-17DDCB123BC9}" type="pres">
      <dgm:prSet presAssocID="{0373C531-7B92-4423-AE73-26F1E607F3DF}" presName="rootText" presStyleLbl="node4" presStyleIdx="17" presStyleCnt="27">
        <dgm:presLayoutVars>
          <dgm:chPref val="3"/>
        </dgm:presLayoutVars>
      </dgm:prSet>
      <dgm:spPr/>
    </dgm:pt>
    <dgm:pt modelId="{CE9F306F-6F24-4D1C-932D-E889A7A442C0}" type="pres">
      <dgm:prSet presAssocID="{0373C531-7B92-4423-AE73-26F1E607F3DF}" presName="rootConnector" presStyleLbl="node4" presStyleIdx="17" presStyleCnt="27"/>
      <dgm:spPr/>
    </dgm:pt>
    <dgm:pt modelId="{BAB387C3-D48F-4D26-926A-7FFADEDB56FA}" type="pres">
      <dgm:prSet presAssocID="{0373C531-7B92-4423-AE73-26F1E607F3DF}" presName="hierChild4" presStyleCnt="0"/>
      <dgm:spPr/>
    </dgm:pt>
    <dgm:pt modelId="{D1C8FED1-815F-42E6-958B-0D7E703F276A}" type="pres">
      <dgm:prSet presAssocID="{0373C531-7B92-4423-AE73-26F1E607F3DF}" presName="hierChild5" presStyleCnt="0"/>
      <dgm:spPr/>
    </dgm:pt>
    <dgm:pt modelId="{EE91D92F-63DC-4799-BAD1-2C11C0E3ED48}" type="pres">
      <dgm:prSet presAssocID="{2E067417-F876-4E71-A6A6-33B063CB181E}" presName="Name37" presStyleLbl="parChTrans1D4" presStyleIdx="18" presStyleCnt="27"/>
      <dgm:spPr/>
    </dgm:pt>
    <dgm:pt modelId="{DFC21C69-57A2-4E69-8231-21DEF97069FC}" type="pres">
      <dgm:prSet presAssocID="{D282126E-41DA-45CC-99A0-53293244CF0B}" presName="hierRoot2" presStyleCnt="0">
        <dgm:presLayoutVars>
          <dgm:hierBranch val="init"/>
        </dgm:presLayoutVars>
      </dgm:prSet>
      <dgm:spPr/>
    </dgm:pt>
    <dgm:pt modelId="{F747A396-5D46-4755-AB52-65AE0BC023DE}" type="pres">
      <dgm:prSet presAssocID="{D282126E-41DA-45CC-99A0-53293244CF0B}" presName="rootComposite" presStyleCnt="0"/>
      <dgm:spPr/>
    </dgm:pt>
    <dgm:pt modelId="{83368251-F3A7-4542-99B0-D11D0229890C}" type="pres">
      <dgm:prSet presAssocID="{D282126E-41DA-45CC-99A0-53293244CF0B}" presName="rootText" presStyleLbl="node4" presStyleIdx="18" presStyleCnt="27">
        <dgm:presLayoutVars>
          <dgm:chPref val="3"/>
        </dgm:presLayoutVars>
      </dgm:prSet>
      <dgm:spPr/>
    </dgm:pt>
    <dgm:pt modelId="{6CF65AC4-1DEE-41FD-A81E-B8B80D314C6D}" type="pres">
      <dgm:prSet presAssocID="{D282126E-41DA-45CC-99A0-53293244CF0B}" presName="rootConnector" presStyleLbl="node4" presStyleIdx="18" presStyleCnt="27"/>
      <dgm:spPr/>
    </dgm:pt>
    <dgm:pt modelId="{47117118-0316-4CE2-B352-CDBCB8C57D3C}" type="pres">
      <dgm:prSet presAssocID="{D282126E-41DA-45CC-99A0-53293244CF0B}" presName="hierChild4" presStyleCnt="0"/>
      <dgm:spPr/>
    </dgm:pt>
    <dgm:pt modelId="{6270FDE4-6D49-47F3-8219-BC543B453A38}" type="pres">
      <dgm:prSet presAssocID="{D282126E-41DA-45CC-99A0-53293244CF0B}" presName="hierChild5" presStyleCnt="0"/>
      <dgm:spPr/>
    </dgm:pt>
    <dgm:pt modelId="{620AF532-4327-4E29-A3A7-CEADABA3AD57}" type="pres">
      <dgm:prSet presAssocID="{560FBF8D-1F09-4E5E-B1AF-B9550115E825}" presName="hierChild5" presStyleCnt="0"/>
      <dgm:spPr/>
    </dgm:pt>
    <dgm:pt modelId="{50DD9D12-89D7-4FE5-A42A-5D9DEE4E1044}" type="pres">
      <dgm:prSet presAssocID="{E23A9187-A03D-4439-AEE8-2584B882B6C3}" presName="hierChild5" presStyleCnt="0"/>
      <dgm:spPr/>
    </dgm:pt>
    <dgm:pt modelId="{B8D7BD3D-F27A-404E-94B7-9D4FA7C33EAD}" type="pres">
      <dgm:prSet presAssocID="{5EACAEC5-8FBD-43FD-8638-ADA53F0A21AA}" presName="Name37" presStyleLbl="parChTrans1D2" presStyleIdx="3" presStyleCnt="4"/>
      <dgm:spPr/>
    </dgm:pt>
    <dgm:pt modelId="{B6B26F36-B087-4A06-92F4-0BAE2F2B5F6E}" type="pres">
      <dgm:prSet presAssocID="{D523B6C7-81EE-4AA7-9F3B-CE2E746915B1}" presName="hierRoot2" presStyleCnt="0">
        <dgm:presLayoutVars>
          <dgm:hierBranch val="init"/>
        </dgm:presLayoutVars>
      </dgm:prSet>
      <dgm:spPr/>
    </dgm:pt>
    <dgm:pt modelId="{7CB74E9D-ED51-4BC2-97AF-5CF0CF7081FE}" type="pres">
      <dgm:prSet presAssocID="{D523B6C7-81EE-4AA7-9F3B-CE2E746915B1}" presName="rootComposite" presStyleCnt="0"/>
      <dgm:spPr/>
    </dgm:pt>
    <dgm:pt modelId="{73F9DCF8-FCF5-428E-AAF8-328D07C277AD}" type="pres">
      <dgm:prSet presAssocID="{D523B6C7-81EE-4AA7-9F3B-CE2E746915B1}" presName="rootText" presStyleLbl="node2" presStyleIdx="3" presStyleCnt="4">
        <dgm:presLayoutVars>
          <dgm:chPref val="3"/>
        </dgm:presLayoutVars>
      </dgm:prSet>
      <dgm:spPr/>
    </dgm:pt>
    <dgm:pt modelId="{E9959140-6FD2-4026-A7FD-E1E6A6D1FFF7}" type="pres">
      <dgm:prSet presAssocID="{D523B6C7-81EE-4AA7-9F3B-CE2E746915B1}" presName="rootConnector" presStyleLbl="node2" presStyleIdx="3" presStyleCnt="4"/>
      <dgm:spPr/>
    </dgm:pt>
    <dgm:pt modelId="{55E17248-BECB-453B-86B2-8696A32B158F}" type="pres">
      <dgm:prSet presAssocID="{D523B6C7-81EE-4AA7-9F3B-CE2E746915B1}" presName="hierChild4" presStyleCnt="0"/>
      <dgm:spPr/>
    </dgm:pt>
    <dgm:pt modelId="{A672EC83-D117-4C93-AC05-811438CA0283}" type="pres">
      <dgm:prSet presAssocID="{51801F8A-888A-4F9B-93AB-E7B66809ADCA}" presName="Name37" presStyleLbl="parChTrans1D3" presStyleIdx="9" presStyleCnt="12"/>
      <dgm:spPr/>
    </dgm:pt>
    <dgm:pt modelId="{F0B101AD-512D-406E-BF9B-F1BC357347B0}" type="pres">
      <dgm:prSet presAssocID="{AB4AE9E2-DC31-4BD8-B077-61FA6A3AB718}" presName="hierRoot2" presStyleCnt="0">
        <dgm:presLayoutVars>
          <dgm:hierBranch val="init"/>
        </dgm:presLayoutVars>
      </dgm:prSet>
      <dgm:spPr/>
    </dgm:pt>
    <dgm:pt modelId="{5ADA4342-2BA8-4FBB-92C6-6D3CC7BD0271}" type="pres">
      <dgm:prSet presAssocID="{AB4AE9E2-DC31-4BD8-B077-61FA6A3AB718}" presName="rootComposite" presStyleCnt="0"/>
      <dgm:spPr/>
    </dgm:pt>
    <dgm:pt modelId="{E4DDCE54-7361-4D71-9062-7A88DEB2CA4C}" type="pres">
      <dgm:prSet presAssocID="{AB4AE9E2-DC31-4BD8-B077-61FA6A3AB718}" presName="rootText" presStyleLbl="node3" presStyleIdx="9" presStyleCnt="12">
        <dgm:presLayoutVars>
          <dgm:chPref val="3"/>
        </dgm:presLayoutVars>
      </dgm:prSet>
      <dgm:spPr/>
    </dgm:pt>
    <dgm:pt modelId="{B817525E-CF00-437C-8FAC-E5631DE5E08A}" type="pres">
      <dgm:prSet presAssocID="{AB4AE9E2-DC31-4BD8-B077-61FA6A3AB718}" presName="rootConnector" presStyleLbl="node3" presStyleIdx="9" presStyleCnt="12"/>
      <dgm:spPr/>
    </dgm:pt>
    <dgm:pt modelId="{0B0A45E7-97A4-4B35-BC65-7894D3DB03E7}" type="pres">
      <dgm:prSet presAssocID="{AB4AE9E2-DC31-4BD8-B077-61FA6A3AB718}" presName="hierChild4" presStyleCnt="0"/>
      <dgm:spPr/>
    </dgm:pt>
    <dgm:pt modelId="{9DBC5FF4-13A5-489E-9342-0204B7FC7C2D}" type="pres">
      <dgm:prSet presAssocID="{8105D35F-B6B9-4895-A8A0-E376CC847673}" presName="Name37" presStyleLbl="parChTrans1D4" presStyleIdx="19" presStyleCnt="27"/>
      <dgm:spPr/>
    </dgm:pt>
    <dgm:pt modelId="{9FEDE0FC-AF7D-4B94-ADAF-0D2624FEC84F}" type="pres">
      <dgm:prSet presAssocID="{61FB21CD-7B93-4D53-8261-E2F357C552E8}" presName="hierRoot2" presStyleCnt="0">
        <dgm:presLayoutVars>
          <dgm:hierBranch val="init"/>
        </dgm:presLayoutVars>
      </dgm:prSet>
      <dgm:spPr/>
    </dgm:pt>
    <dgm:pt modelId="{B7EC6244-7E1C-4F68-842C-3728BE6FB639}" type="pres">
      <dgm:prSet presAssocID="{61FB21CD-7B93-4D53-8261-E2F357C552E8}" presName="rootComposite" presStyleCnt="0"/>
      <dgm:spPr/>
    </dgm:pt>
    <dgm:pt modelId="{4D484BCD-8B3C-4842-B8FC-8B82BE11C0BD}" type="pres">
      <dgm:prSet presAssocID="{61FB21CD-7B93-4D53-8261-E2F357C552E8}" presName="rootText" presStyleLbl="node4" presStyleIdx="19" presStyleCnt="27">
        <dgm:presLayoutVars>
          <dgm:chPref val="3"/>
        </dgm:presLayoutVars>
      </dgm:prSet>
      <dgm:spPr/>
    </dgm:pt>
    <dgm:pt modelId="{EFAE9FB6-ED19-448F-8CBA-DF2522FAD3E4}" type="pres">
      <dgm:prSet presAssocID="{61FB21CD-7B93-4D53-8261-E2F357C552E8}" presName="rootConnector" presStyleLbl="node4" presStyleIdx="19" presStyleCnt="27"/>
      <dgm:spPr/>
    </dgm:pt>
    <dgm:pt modelId="{5BF6C45B-14AF-452A-ACB4-67138B3C96A8}" type="pres">
      <dgm:prSet presAssocID="{61FB21CD-7B93-4D53-8261-E2F357C552E8}" presName="hierChild4" presStyleCnt="0"/>
      <dgm:spPr/>
    </dgm:pt>
    <dgm:pt modelId="{C317D7D4-44FA-43B0-A33B-0A563EEFC734}" type="pres">
      <dgm:prSet presAssocID="{61FB21CD-7B93-4D53-8261-E2F357C552E8}" presName="hierChild5" presStyleCnt="0"/>
      <dgm:spPr/>
    </dgm:pt>
    <dgm:pt modelId="{45459C4E-1851-4245-B6AE-130DB42B8744}" type="pres">
      <dgm:prSet presAssocID="{FA8E42A3-3CBE-4827-917B-FD751C170CF7}" presName="Name37" presStyleLbl="parChTrans1D4" presStyleIdx="20" presStyleCnt="27"/>
      <dgm:spPr/>
    </dgm:pt>
    <dgm:pt modelId="{0EFF0220-472B-4E4D-8524-164DB80BFECF}" type="pres">
      <dgm:prSet presAssocID="{9345F8A1-EC2D-4337-AFF1-F191502C4755}" presName="hierRoot2" presStyleCnt="0">
        <dgm:presLayoutVars>
          <dgm:hierBranch val="init"/>
        </dgm:presLayoutVars>
      </dgm:prSet>
      <dgm:spPr/>
    </dgm:pt>
    <dgm:pt modelId="{9CC41B04-5AA0-43F3-871D-23445A90FA70}" type="pres">
      <dgm:prSet presAssocID="{9345F8A1-EC2D-4337-AFF1-F191502C4755}" presName="rootComposite" presStyleCnt="0"/>
      <dgm:spPr/>
    </dgm:pt>
    <dgm:pt modelId="{996ED752-60EF-42EF-8E9E-1F0D76B35421}" type="pres">
      <dgm:prSet presAssocID="{9345F8A1-EC2D-4337-AFF1-F191502C4755}" presName="rootText" presStyleLbl="node4" presStyleIdx="20" presStyleCnt="27">
        <dgm:presLayoutVars>
          <dgm:chPref val="3"/>
        </dgm:presLayoutVars>
      </dgm:prSet>
      <dgm:spPr/>
    </dgm:pt>
    <dgm:pt modelId="{372AA89C-D1F5-4BB2-8A93-9F0923C9BC8A}" type="pres">
      <dgm:prSet presAssocID="{9345F8A1-EC2D-4337-AFF1-F191502C4755}" presName="rootConnector" presStyleLbl="node4" presStyleIdx="20" presStyleCnt="27"/>
      <dgm:spPr/>
    </dgm:pt>
    <dgm:pt modelId="{6A3DCA2E-290B-422B-85DB-FA06F458BB1D}" type="pres">
      <dgm:prSet presAssocID="{9345F8A1-EC2D-4337-AFF1-F191502C4755}" presName="hierChild4" presStyleCnt="0"/>
      <dgm:spPr/>
    </dgm:pt>
    <dgm:pt modelId="{7D9FBF92-D0DC-4215-BE38-B8C61063DEF2}" type="pres">
      <dgm:prSet presAssocID="{9345F8A1-EC2D-4337-AFF1-F191502C4755}" presName="hierChild5" presStyleCnt="0"/>
      <dgm:spPr/>
    </dgm:pt>
    <dgm:pt modelId="{37DC991D-C71C-4FD4-86BF-BF1C9925F986}" type="pres">
      <dgm:prSet presAssocID="{AB4AE9E2-DC31-4BD8-B077-61FA6A3AB718}" presName="hierChild5" presStyleCnt="0"/>
      <dgm:spPr/>
    </dgm:pt>
    <dgm:pt modelId="{2C891F6B-AF71-412B-A6FE-437E18C31B10}" type="pres">
      <dgm:prSet presAssocID="{556494A7-2FDB-4B9A-83D9-D8BF6E09BF5F}" presName="Name37" presStyleLbl="parChTrans1D3" presStyleIdx="10" presStyleCnt="12"/>
      <dgm:spPr/>
    </dgm:pt>
    <dgm:pt modelId="{C0B26C9D-4E8D-411C-84DC-82DAB277AF42}" type="pres">
      <dgm:prSet presAssocID="{A623D58C-D4EB-4BF7-A9F0-4C1736C68296}" presName="hierRoot2" presStyleCnt="0">
        <dgm:presLayoutVars>
          <dgm:hierBranch val="init"/>
        </dgm:presLayoutVars>
      </dgm:prSet>
      <dgm:spPr/>
    </dgm:pt>
    <dgm:pt modelId="{C5D080FE-1DF9-4B50-9D90-CCE9958C323A}" type="pres">
      <dgm:prSet presAssocID="{A623D58C-D4EB-4BF7-A9F0-4C1736C68296}" presName="rootComposite" presStyleCnt="0"/>
      <dgm:spPr/>
    </dgm:pt>
    <dgm:pt modelId="{8867E790-7878-4B3E-9F44-6D5A541FA648}" type="pres">
      <dgm:prSet presAssocID="{A623D58C-D4EB-4BF7-A9F0-4C1736C68296}" presName="rootText" presStyleLbl="node3" presStyleIdx="10" presStyleCnt="12">
        <dgm:presLayoutVars>
          <dgm:chPref val="3"/>
        </dgm:presLayoutVars>
      </dgm:prSet>
      <dgm:spPr/>
    </dgm:pt>
    <dgm:pt modelId="{57FD9166-10F4-49E8-9771-5276C342F78E}" type="pres">
      <dgm:prSet presAssocID="{A623D58C-D4EB-4BF7-A9F0-4C1736C68296}" presName="rootConnector" presStyleLbl="node3" presStyleIdx="10" presStyleCnt="12"/>
      <dgm:spPr/>
    </dgm:pt>
    <dgm:pt modelId="{92EDB3E1-E19A-4A2C-91AC-9839A3BAFB12}" type="pres">
      <dgm:prSet presAssocID="{A623D58C-D4EB-4BF7-A9F0-4C1736C68296}" presName="hierChild4" presStyleCnt="0"/>
      <dgm:spPr/>
    </dgm:pt>
    <dgm:pt modelId="{624D713E-5A29-415F-BDC3-E4E8AED6FD12}" type="pres">
      <dgm:prSet presAssocID="{7C78C58D-154F-43F1-9408-D8BC6E5B6322}" presName="Name37" presStyleLbl="parChTrans1D4" presStyleIdx="21" presStyleCnt="27"/>
      <dgm:spPr/>
    </dgm:pt>
    <dgm:pt modelId="{8EF04E75-3570-44A7-ABC9-5B523F838A9C}" type="pres">
      <dgm:prSet presAssocID="{977A8D99-48EC-459F-8B38-C91D23BBE177}" presName="hierRoot2" presStyleCnt="0">
        <dgm:presLayoutVars>
          <dgm:hierBranch val="init"/>
        </dgm:presLayoutVars>
      </dgm:prSet>
      <dgm:spPr/>
    </dgm:pt>
    <dgm:pt modelId="{EBC18378-D475-4648-A673-E860053E73BF}" type="pres">
      <dgm:prSet presAssocID="{977A8D99-48EC-459F-8B38-C91D23BBE177}" presName="rootComposite" presStyleCnt="0"/>
      <dgm:spPr/>
    </dgm:pt>
    <dgm:pt modelId="{7D8D11D3-10E2-4C11-8D9F-BDF7A1705A49}" type="pres">
      <dgm:prSet presAssocID="{977A8D99-48EC-459F-8B38-C91D23BBE177}" presName="rootText" presStyleLbl="node4" presStyleIdx="21" presStyleCnt="27">
        <dgm:presLayoutVars>
          <dgm:chPref val="3"/>
        </dgm:presLayoutVars>
      </dgm:prSet>
      <dgm:spPr/>
    </dgm:pt>
    <dgm:pt modelId="{7B8C065D-8815-4352-BE2E-D35599CFD8C6}" type="pres">
      <dgm:prSet presAssocID="{977A8D99-48EC-459F-8B38-C91D23BBE177}" presName="rootConnector" presStyleLbl="node4" presStyleIdx="21" presStyleCnt="27"/>
      <dgm:spPr/>
    </dgm:pt>
    <dgm:pt modelId="{7A5699B5-4888-4520-AECC-A08E1C0D80D8}" type="pres">
      <dgm:prSet presAssocID="{977A8D99-48EC-459F-8B38-C91D23BBE177}" presName="hierChild4" presStyleCnt="0"/>
      <dgm:spPr/>
    </dgm:pt>
    <dgm:pt modelId="{3093417A-3D3C-4642-AF63-73693882E297}" type="pres">
      <dgm:prSet presAssocID="{977A8D99-48EC-459F-8B38-C91D23BBE177}" presName="hierChild5" presStyleCnt="0"/>
      <dgm:spPr/>
    </dgm:pt>
    <dgm:pt modelId="{C7821E66-3C2F-4C20-8635-556512BF099E}" type="pres">
      <dgm:prSet presAssocID="{8CCDD8D3-6395-40A6-8041-057BFD75D6AD}" presName="Name37" presStyleLbl="parChTrans1D4" presStyleIdx="22" presStyleCnt="27"/>
      <dgm:spPr/>
    </dgm:pt>
    <dgm:pt modelId="{E1E3DE44-1635-44DE-9865-D929F730FF84}" type="pres">
      <dgm:prSet presAssocID="{D1AB3D89-7AB9-41A3-AD0C-5F2C035EB1E8}" presName="hierRoot2" presStyleCnt="0">
        <dgm:presLayoutVars>
          <dgm:hierBranch val="init"/>
        </dgm:presLayoutVars>
      </dgm:prSet>
      <dgm:spPr/>
    </dgm:pt>
    <dgm:pt modelId="{1E0346AB-D8B7-4D88-A5D6-E955673488FE}" type="pres">
      <dgm:prSet presAssocID="{D1AB3D89-7AB9-41A3-AD0C-5F2C035EB1E8}" presName="rootComposite" presStyleCnt="0"/>
      <dgm:spPr/>
    </dgm:pt>
    <dgm:pt modelId="{DDD7CF02-FFAA-4243-B519-C97E0F0968DF}" type="pres">
      <dgm:prSet presAssocID="{D1AB3D89-7AB9-41A3-AD0C-5F2C035EB1E8}" presName="rootText" presStyleLbl="node4" presStyleIdx="22" presStyleCnt="27">
        <dgm:presLayoutVars>
          <dgm:chPref val="3"/>
        </dgm:presLayoutVars>
      </dgm:prSet>
      <dgm:spPr/>
    </dgm:pt>
    <dgm:pt modelId="{0CBE066B-E9CB-44A5-BBC5-0D6EAE99BB1B}" type="pres">
      <dgm:prSet presAssocID="{D1AB3D89-7AB9-41A3-AD0C-5F2C035EB1E8}" presName="rootConnector" presStyleLbl="node4" presStyleIdx="22" presStyleCnt="27"/>
      <dgm:spPr/>
    </dgm:pt>
    <dgm:pt modelId="{7EF45177-013D-4543-8B4B-437178518255}" type="pres">
      <dgm:prSet presAssocID="{D1AB3D89-7AB9-41A3-AD0C-5F2C035EB1E8}" presName="hierChild4" presStyleCnt="0"/>
      <dgm:spPr/>
    </dgm:pt>
    <dgm:pt modelId="{5855B0B8-CBBA-45FD-B964-8F3F7746D79B}" type="pres">
      <dgm:prSet presAssocID="{D1AB3D89-7AB9-41A3-AD0C-5F2C035EB1E8}" presName="hierChild5" presStyleCnt="0"/>
      <dgm:spPr/>
    </dgm:pt>
    <dgm:pt modelId="{5E628494-302A-4F2F-B6E8-EFEE1068D34C}" type="pres">
      <dgm:prSet presAssocID="{55BF088B-5D57-44BE-8C7F-DEEFFDC5D99D}" presName="Name37" presStyleLbl="parChTrans1D4" presStyleIdx="23" presStyleCnt="27"/>
      <dgm:spPr/>
    </dgm:pt>
    <dgm:pt modelId="{63D930C2-AB1A-4D15-8971-A075C28A01BA}" type="pres">
      <dgm:prSet presAssocID="{12E8ED65-2A69-4B88-BCA1-C13B57314C1A}" presName="hierRoot2" presStyleCnt="0">
        <dgm:presLayoutVars>
          <dgm:hierBranch val="init"/>
        </dgm:presLayoutVars>
      </dgm:prSet>
      <dgm:spPr/>
    </dgm:pt>
    <dgm:pt modelId="{1287DFE7-3DA0-4A0B-BEF1-A12787BA4572}" type="pres">
      <dgm:prSet presAssocID="{12E8ED65-2A69-4B88-BCA1-C13B57314C1A}" presName="rootComposite" presStyleCnt="0"/>
      <dgm:spPr/>
    </dgm:pt>
    <dgm:pt modelId="{D596F2C2-569A-41FC-BD3B-890CB1C4DCFB}" type="pres">
      <dgm:prSet presAssocID="{12E8ED65-2A69-4B88-BCA1-C13B57314C1A}" presName="rootText" presStyleLbl="node4" presStyleIdx="23" presStyleCnt="27">
        <dgm:presLayoutVars>
          <dgm:chPref val="3"/>
        </dgm:presLayoutVars>
      </dgm:prSet>
      <dgm:spPr/>
    </dgm:pt>
    <dgm:pt modelId="{7C9ED5B2-D4AE-4233-844E-226D4E372AA8}" type="pres">
      <dgm:prSet presAssocID="{12E8ED65-2A69-4B88-BCA1-C13B57314C1A}" presName="rootConnector" presStyleLbl="node4" presStyleIdx="23" presStyleCnt="27"/>
      <dgm:spPr/>
    </dgm:pt>
    <dgm:pt modelId="{5580BCF5-24FB-4CC5-8294-6534C0024DFB}" type="pres">
      <dgm:prSet presAssocID="{12E8ED65-2A69-4B88-BCA1-C13B57314C1A}" presName="hierChild4" presStyleCnt="0"/>
      <dgm:spPr/>
    </dgm:pt>
    <dgm:pt modelId="{45912871-C872-4730-B799-1675983A912E}" type="pres">
      <dgm:prSet presAssocID="{12E8ED65-2A69-4B88-BCA1-C13B57314C1A}" presName="hierChild5" presStyleCnt="0"/>
      <dgm:spPr/>
    </dgm:pt>
    <dgm:pt modelId="{8E96DD1C-A6DC-4EB9-9DA3-27CC309AD2F5}" type="pres">
      <dgm:prSet presAssocID="{E20E354E-5EAC-4CB4-B688-6D95FFBEBC11}" presName="Name37" presStyleLbl="parChTrans1D4" presStyleIdx="24" presStyleCnt="27"/>
      <dgm:spPr/>
    </dgm:pt>
    <dgm:pt modelId="{97F949CD-60DC-461E-B9FB-AE4D8FC4852D}" type="pres">
      <dgm:prSet presAssocID="{15899C4F-F001-42C9-8DC9-C8901B58584C}" presName="hierRoot2" presStyleCnt="0">
        <dgm:presLayoutVars>
          <dgm:hierBranch val="init"/>
        </dgm:presLayoutVars>
      </dgm:prSet>
      <dgm:spPr/>
    </dgm:pt>
    <dgm:pt modelId="{001B4B2C-C859-4508-9903-DC27B2A6B90F}" type="pres">
      <dgm:prSet presAssocID="{15899C4F-F001-42C9-8DC9-C8901B58584C}" presName="rootComposite" presStyleCnt="0"/>
      <dgm:spPr/>
    </dgm:pt>
    <dgm:pt modelId="{4F033DB3-3816-4731-B44C-A21D4D75B9FC}" type="pres">
      <dgm:prSet presAssocID="{15899C4F-F001-42C9-8DC9-C8901B58584C}" presName="rootText" presStyleLbl="node4" presStyleIdx="24" presStyleCnt="27">
        <dgm:presLayoutVars>
          <dgm:chPref val="3"/>
        </dgm:presLayoutVars>
      </dgm:prSet>
      <dgm:spPr/>
    </dgm:pt>
    <dgm:pt modelId="{3A037F7F-257C-40CC-801A-FCC424319F8F}" type="pres">
      <dgm:prSet presAssocID="{15899C4F-F001-42C9-8DC9-C8901B58584C}" presName="rootConnector" presStyleLbl="node4" presStyleIdx="24" presStyleCnt="27"/>
      <dgm:spPr/>
    </dgm:pt>
    <dgm:pt modelId="{B64130FD-8F0C-4BEF-AFB0-C407DC26E5AD}" type="pres">
      <dgm:prSet presAssocID="{15899C4F-F001-42C9-8DC9-C8901B58584C}" presName="hierChild4" presStyleCnt="0"/>
      <dgm:spPr/>
    </dgm:pt>
    <dgm:pt modelId="{DA15FC3C-1EB4-47C8-B47A-1F3E143354D5}" type="pres">
      <dgm:prSet presAssocID="{15899C4F-F001-42C9-8DC9-C8901B58584C}" presName="hierChild5" presStyleCnt="0"/>
      <dgm:spPr/>
    </dgm:pt>
    <dgm:pt modelId="{6F90B4B2-D4BD-4D30-9948-2F33FB9D17EA}" type="pres">
      <dgm:prSet presAssocID="{BA804271-8975-43CC-BEE4-F887D03C67EC}" presName="Name37" presStyleLbl="parChTrans1D4" presStyleIdx="25" presStyleCnt="27"/>
      <dgm:spPr/>
    </dgm:pt>
    <dgm:pt modelId="{95C5563E-2A76-45CA-8D1D-6344E6015D56}" type="pres">
      <dgm:prSet presAssocID="{0CCDA15E-3CC9-466E-8599-47977DE3DB55}" presName="hierRoot2" presStyleCnt="0">
        <dgm:presLayoutVars>
          <dgm:hierBranch val="init"/>
        </dgm:presLayoutVars>
      </dgm:prSet>
      <dgm:spPr/>
    </dgm:pt>
    <dgm:pt modelId="{63CFD0B7-13D4-4028-BB36-8A63E89A8DC0}" type="pres">
      <dgm:prSet presAssocID="{0CCDA15E-3CC9-466E-8599-47977DE3DB55}" presName="rootComposite" presStyleCnt="0"/>
      <dgm:spPr/>
    </dgm:pt>
    <dgm:pt modelId="{C45326A0-0D74-465D-9230-BA7415F46F76}" type="pres">
      <dgm:prSet presAssocID="{0CCDA15E-3CC9-466E-8599-47977DE3DB55}" presName="rootText" presStyleLbl="node4" presStyleIdx="25" presStyleCnt="27">
        <dgm:presLayoutVars>
          <dgm:chPref val="3"/>
        </dgm:presLayoutVars>
      </dgm:prSet>
      <dgm:spPr/>
    </dgm:pt>
    <dgm:pt modelId="{C5073950-07AE-430B-9DF3-5A221A2A33E7}" type="pres">
      <dgm:prSet presAssocID="{0CCDA15E-3CC9-466E-8599-47977DE3DB55}" presName="rootConnector" presStyleLbl="node4" presStyleIdx="25" presStyleCnt="27"/>
      <dgm:spPr/>
    </dgm:pt>
    <dgm:pt modelId="{1FF0F61D-39B0-45C3-BD2E-9196C3B6B8AC}" type="pres">
      <dgm:prSet presAssocID="{0CCDA15E-3CC9-466E-8599-47977DE3DB55}" presName="hierChild4" presStyleCnt="0"/>
      <dgm:spPr/>
    </dgm:pt>
    <dgm:pt modelId="{C1A6BF57-EDF1-4000-A3D3-2D1F17BF3499}" type="pres">
      <dgm:prSet presAssocID="{0CCDA15E-3CC9-466E-8599-47977DE3DB55}" presName="hierChild5" presStyleCnt="0"/>
      <dgm:spPr/>
    </dgm:pt>
    <dgm:pt modelId="{AC2968DC-3311-4EEC-B36B-F27047258DD5}" type="pres">
      <dgm:prSet presAssocID="{A623D58C-D4EB-4BF7-A9F0-4C1736C68296}" presName="hierChild5" presStyleCnt="0"/>
      <dgm:spPr/>
    </dgm:pt>
    <dgm:pt modelId="{6C8B767E-ECBD-4333-8A77-58E98C03472E}" type="pres">
      <dgm:prSet presAssocID="{684C793C-37E7-4C20-9B01-92635DA21FAB}" presName="Name37" presStyleLbl="parChTrans1D3" presStyleIdx="11" presStyleCnt="12"/>
      <dgm:spPr/>
    </dgm:pt>
    <dgm:pt modelId="{30CC7C73-EFE5-40C9-8F58-81E49486E925}" type="pres">
      <dgm:prSet presAssocID="{EEE600D8-A970-48AD-9372-02F71C8CE19A}" presName="hierRoot2" presStyleCnt="0">
        <dgm:presLayoutVars>
          <dgm:hierBranch val="init"/>
        </dgm:presLayoutVars>
      </dgm:prSet>
      <dgm:spPr/>
    </dgm:pt>
    <dgm:pt modelId="{031778B2-63D9-4275-9478-0CF0958CC82A}" type="pres">
      <dgm:prSet presAssocID="{EEE600D8-A970-48AD-9372-02F71C8CE19A}" presName="rootComposite" presStyleCnt="0"/>
      <dgm:spPr/>
    </dgm:pt>
    <dgm:pt modelId="{FC67EFCC-F2B1-492B-AAF9-B4AED81ED0FF}" type="pres">
      <dgm:prSet presAssocID="{EEE600D8-A970-48AD-9372-02F71C8CE19A}" presName="rootText" presStyleLbl="node3" presStyleIdx="11" presStyleCnt="12">
        <dgm:presLayoutVars>
          <dgm:chPref val="3"/>
        </dgm:presLayoutVars>
      </dgm:prSet>
      <dgm:spPr/>
    </dgm:pt>
    <dgm:pt modelId="{B10853B7-955C-4907-B0FF-2E4C1122B910}" type="pres">
      <dgm:prSet presAssocID="{EEE600D8-A970-48AD-9372-02F71C8CE19A}" presName="rootConnector" presStyleLbl="node3" presStyleIdx="11" presStyleCnt="12"/>
      <dgm:spPr/>
    </dgm:pt>
    <dgm:pt modelId="{AA8542DE-8DFB-4089-A4C1-4168C8FC97F5}" type="pres">
      <dgm:prSet presAssocID="{EEE600D8-A970-48AD-9372-02F71C8CE19A}" presName="hierChild4" presStyleCnt="0"/>
      <dgm:spPr/>
    </dgm:pt>
    <dgm:pt modelId="{05091184-3C07-4285-A257-5D8D358866B9}" type="pres">
      <dgm:prSet presAssocID="{A1FC3BEC-55F4-4BAD-B7E6-7CC8D280C936}" presName="Name37" presStyleLbl="parChTrans1D4" presStyleIdx="26" presStyleCnt="27"/>
      <dgm:spPr/>
    </dgm:pt>
    <dgm:pt modelId="{9A5FD1D6-6DCA-4A08-9009-29821D964F44}" type="pres">
      <dgm:prSet presAssocID="{A8AB9AF4-7C14-49C6-9C77-B17A85902529}" presName="hierRoot2" presStyleCnt="0">
        <dgm:presLayoutVars>
          <dgm:hierBranch val="init"/>
        </dgm:presLayoutVars>
      </dgm:prSet>
      <dgm:spPr/>
    </dgm:pt>
    <dgm:pt modelId="{0CC41993-31B5-4E6C-8142-64E4E574ABD0}" type="pres">
      <dgm:prSet presAssocID="{A8AB9AF4-7C14-49C6-9C77-B17A85902529}" presName="rootComposite" presStyleCnt="0"/>
      <dgm:spPr/>
    </dgm:pt>
    <dgm:pt modelId="{F9CBD759-0D1A-44C2-A432-4A99DB1AD660}" type="pres">
      <dgm:prSet presAssocID="{A8AB9AF4-7C14-49C6-9C77-B17A85902529}" presName="rootText" presStyleLbl="node4" presStyleIdx="26" presStyleCnt="27">
        <dgm:presLayoutVars>
          <dgm:chPref val="3"/>
        </dgm:presLayoutVars>
      </dgm:prSet>
      <dgm:spPr/>
    </dgm:pt>
    <dgm:pt modelId="{99EEBB2A-FB90-42D5-97E4-C78D57339342}" type="pres">
      <dgm:prSet presAssocID="{A8AB9AF4-7C14-49C6-9C77-B17A85902529}" presName="rootConnector" presStyleLbl="node4" presStyleIdx="26" presStyleCnt="27"/>
      <dgm:spPr/>
    </dgm:pt>
    <dgm:pt modelId="{55FE8502-B7C3-4048-9AEB-5656DD8C841C}" type="pres">
      <dgm:prSet presAssocID="{A8AB9AF4-7C14-49C6-9C77-B17A85902529}" presName="hierChild4" presStyleCnt="0"/>
      <dgm:spPr/>
    </dgm:pt>
    <dgm:pt modelId="{CDDA4F33-BE40-4587-94D4-C948E7F51C37}" type="pres">
      <dgm:prSet presAssocID="{A8AB9AF4-7C14-49C6-9C77-B17A85902529}" presName="hierChild5" presStyleCnt="0"/>
      <dgm:spPr/>
    </dgm:pt>
    <dgm:pt modelId="{42E6657A-27D7-41E2-A28D-EE02B0B00050}" type="pres">
      <dgm:prSet presAssocID="{EEE600D8-A970-48AD-9372-02F71C8CE19A}" presName="hierChild5" presStyleCnt="0"/>
      <dgm:spPr/>
    </dgm:pt>
    <dgm:pt modelId="{99C22097-1DE2-4582-B485-EE4965F17E22}" type="pres">
      <dgm:prSet presAssocID="{D523B6C7-81EE-4AA7-9F3B-CE2E746915B1}" presName="hierChild5" presStyleCnt="0"/>
      <dgm:spPr/>
    </dgm:pt>
    <dgm:pt modelId="{7F810CEB-D617-4CC9-B375-AF9C79A749E2}" type="pres">
      <dgm:prSet presAssocID="{0A2679B4-F2B4-4FE4-8DE3-B8BD2F651437}" presName="hierChild3" presStyleCnt="0"/>
      <dgm:spPr/>
    </dgm:pt>
  </dgm:ptLst>
  <dgm:cxnLst>
    <dgm:cxn modelId="{C7FCD402-1654-4D8C-BEA4-8910D103F5D6}" type="presOf" srcId="{58DC42C5-AF37-472B-BE43-E9282B6D2D87}" destId="{33628FB4-A290-42D2-B90C-53C18B8E654E}" srcOrd="0" destOrd="0" presId="urn:microsoft.com/office/officeart/2005/8/layout/orgChart1"/>
    <dgm:cxn modelId="{51402E03-B7F5-4CBD-B121-8772CBBF06D1}" srcId="{A623D58C-D4EB-4BF7-A9F0-4C1736C68296}" destId="{15899C4F-F001-42C9-8DC9-C8901B58584C}" srcOrd="3" destOrd="0" parTransId="{E20E354E-5EAC-4CB4-B688-6D95FFBEBC11}" sibTransId="{FBB10144-4401-4FE5-8354-84178A60A6E7}"/>
    <dgm:cxn modelId="{01ADF403-6194-46B8-85E6-A9305A37659A}" type="presOf" srcId="{C0AFB58D-E349-4AC7-A273-7F8EAAB35887}" destId="{0347F61B-6957-4E11-85D2-1F771AC39CE8}" srcOrd="1" destOrd="0" presId="urn:microsoft.com/office/officeart/2005/8/layout/orgChart1"/>
    <dgm:cxn modelId="{3E0C0004-34E8-4961-9C4E-C78AFB783D43}" srcId="{E23A9187-A03D-4439-AEE8-2584B882B6C3}" destId="{C0AFB58D-E349-4AC7-A273-7F8EAAB35887}" srcOrd="0" destOrd="0" parTransId="{7EEA2F9E-866D-48E5-846E-E7DB3B1F2A02}" sibTransId="{D7C87BC3-41BF-4069-9FC5-82EFA68AEFD8}"/>
    <dgm:cxn modelId="{840E1D06-B197-446A-8C54-AA677AC21007}" type="presOf" srcId="{9345F8A1-EC2D-4337-AFF1-F191502C4755}" destId="{372AA89C-D1F5-4BB2-8A93-9F0923C9BC8A}" srcOrd="1" destOrd="0" presId="urn:microsoft.com/office/officeart/2005/8/layout/orgChart1"/>
    <dgm:cxn modelId="{494DB306-2C7B-4965-8A17-9A9AF60B1443}" type="presOf" srcId="{348223FF-93CA-47C1-A065-2EDD3435A9E4}" destId="{17FCED86-AD42-4895-A380-B6CA48FC50F2}" srcOrd="0" destOrd="0" presId="urn:microsoft.com/office/officeart/2005/8/layout/orgChart1"/>
    <dgm:cxn modelId="{31CA8A07-C593-4569-9DE1-B5D308D27D07}" type="presOf" srcId="{B28399FC-6C27-4FBD-AF27-ED41242E7417}" destId="{E4686620-F327-4435-9389-2BFEACEF7C91}" srcOrd="0" destOrd="0" presId="urn:microsoft.com/office/officeart/2005/8/layout/orgChart1"/>
    <dgm:cxn modelId="{37B0F407-F292-459B-81FA-56BDA5B183A0}" srcId="{90EE794B-C9EC-4421-BC16-3FC5AB55CAAB}" destId="{0A2679B4-F2B4-4FE4-8DE3-B8BD2F651437}" srcOrd="0" destOrd="0" parTransId="{CA958181-51EB-4C1C-B524-6019AD2D833F}" sibTransId="{5D2B0EE1-66A3-40C4-98D5-13827A639302}"/>
    <dgm:cxn modelId="{3CCC1A09-C375-4D2A-9EBC-4FE160102A2C}" type="presOf" srcId="{0A2679B4-F2B4-4FE4-8DE3-B8BD2F651437}" destId="{685E1CC3-B8D8-445B-8BFA-C987DD6AD4F3}" srcOrd="1" destOrd="0" presId="urn:microsoft.com/office/officeart/2005/8/layout/orgChart1"/>
    <dgm:cxn modelId="{67B27409-5422-469E-8DB7-220A8491F2EB}" type="presOf" srcId="{A8AB9AF4-7C14-49C6-9C77-B17A85902529}" destId="{99EEBB2A-FB90-42D5-97E4-C78D57339342}" srcOrd="1" destOrd="0" presId="urn:microsoft.com/office/officeart/2005/8/layout/orgChart1"/>
    <dgm:cxn modelId="{82C1FE09-9F16-4924-B0EF-B0AFE5B2F6DE}" type="presOf" srcId="{08D806AE-C5F4-4A88-941C-6AD53D0D92BE}" destId="{2BBFFF26-C810-4FD4-B3C2-C68806CEA26A}" srcOrd="0" destOrd="0" presId="urn:microsoft.com/office/officeart/2005/8/layout/orgChart1"/>
    <dgm:cxn modelId="{1395110A-0BA1-4E9B-9FDE-38629E88546A}" type="presOf" srcId="{C05BB2CF-B396-48C7-8CAE-357C9CD6EEAE}" destId="{CB111571-EC85-42B6-9700-E2FE758C0D12}" srcOrd="1" destOrd="0" presId="urn:microsoft.com/office/officeart/2005/8/layout/orgChart1"/>
    <dgm:cxn modelId="{7000880B-EB76-42D7-B0D5-82D70BCBD475}" srcId="{C0AFB58D-E349-4AC7-A273-7F8EAAB35887}" destId="{69EA0134-BE4F-43D8-A555-E26A2D3FFAF1}" srcOrd="0" destOrd="0" parTransId="{E5601B77-2DA6-4F4C-AA76-C97F51C470DF}" sibTransId="{A4A98C23-1F97-4601-92D6-A6E90BE9A36C}"/>
    <dgm:cxn modelId="{3404750C-E524-4C3A-810E-81C5F45F8702}" type="presOf" srcId="{3407EF0A-2F52-41B6-80B1-6501C7C04EC5}" destId="{BAF52703-ED9A-40DF-BFE5-A5AA068B837F}" srcOrd="0" destOrd="0" presId="urn:microsoft.com/office/officeart/2005/8/layout/orgChart1"/>
    <dgm:cxn modelId="{F589A60F-C8CA-434A-A022-BE7E8FDBCC58}" type="presOf" srcId="{D10AEB55-1FBF-4BAC-933B-5753F8BA504B}" destId="{4C48CF4E-B902-4281-B708-B0394FC97311}" srcOrd="0" destOrd="0" presId="urn:microsoft.com/office/officeart/2005/8/layout/orgChart1"/>
    <dgm:cxn modelId="{4D4A5510-64DE-48F2-8EBA-8886993623DC}" type="presOf" srcId="{EF0BA831-9C9C-4F51-BE42-80F3E72201E8}" destId="{D9AB854D-734C-4F1F-9E44-11735FBD7B55}" srcOrd="0" destOrd="0" presId="urn:microsoft.com/office/officeart/2005/8/layout/orgChart1"/>
    <dgm:cxn modelId="{CCF91B11-AAB9-4163-8235-5D5021C79070}" type="presOf" srcId="{090299B6-7757-41E1-832B-039044516001}" destId="{A17BC35C-0211-4AD6-878C-C222996BF376}" srcOrd="0" destOrd="0" presId="urn:microsoft.com/office/officeart/2005/8/layout/orgChart1"/>
    <dgm:cxn modelId="{B9AF5016-B1FB-46DD-BB5B-66B055ADD8B8}" type="presOf" srcId="{22CA1E38-C566-4563-B34E-498733172CA2}" destId="{0273C758-215F-437A-9731-AF42F712B552}" srcOrd="0" destOrd="0" presId="urn:microsoft.com/office/officeart/2005/8/layout/orgChart1"/>
    <dgm:cxn modelId="{BE8BDB17-C6B8-4D01-84E7-44F88F77A3F6}" srcId="{741D79FB-1DB6-4217-9595-57CB5802930A}" destId="{C17CD1FB-10F8-4DE1-B5CB-6A2191E6A18F}" srcOrd="1" destOrd="0" parTransId="{23EE63EF-8296-46E2-A198-EB853596EDD3}" sibTransId="{1F529C10-6B91-45C2-844C-DD53A04BEDDE}"/>
    <dgm:cxn modelId="{8952FD17-BD5A-41C2-A3E2-8A6CAA24A9DE}" srcId="{A623D58C-D4EB-4BF7-A9F0-4C1736C68296}" destId="{977A8D99-48EC-459F-8B38-C91D23BBE177}" srcOrd="0" destOrd="0" parTransId="{7C78C58D-154F-43F1-9408-D8BC6E5B6322}" sibTransId="{EC0C24CD-8B79-41D4-837C-CCA0E73205E4}"/>
    <dgm:cxn modelId="{45A7E618-582D-49CA-B296-1BE05C253D5E}" type="presOf" srcId="{E20E354E-5EAC-4CB4-B688-6D95FFBEBC11}" destId="{8E96DD1C-A6DC-4EB9-9DA3-27CC309AD2F5}" srcOrd="0" destOrd="0" presId="urn:microsoft.com/office/officeart/2005/8/layout/orgChart1"/>
    <dgm:cxn modelId="{1E062E1A-7F8C-4D30-9813-BB42EC0E4444}" type="presOf" srcId="{E4DCBDF6-A1B8-42D9-A3FA-6E37329846BC}" destId="{50E4811A-A408-4183-AEA3-99A2E8C9B2DB}" srcOrd="0" destOrd="0" presId="urn:microsoft.com/office/officeart/2005/8/layout/orgChart1"/>
    <dgm:cxn modelId="{AB8AA41D-BB96-4056-9E05-BFB3DA2A29C2}" srcId="{741D79FB-1DB6-4217-9595-57CB5802930A}" destId="{AC1286B1-5091-49A4-B8EC-E09EF088B078}" srcOrd="2" destOrd="0" parTransId="{11E3DCF3-6697-4143-9192-D552F60695D5}" sibTransId="{9D8BE099-6821-43B0-AA63-E60A99A90C13}"/>
    <dgm:cxn modelId="{535C3F1E-C833-4D03-BF83-34AB013B098F}" type="presOf" srcId="{B21D3F3C-70A9-4581-BE49-B55FD025D36B}" destId="{45FD350A-50BF-4C4A-B5B0-38D3F131E4F9}" srcOrd="0" destOrd="0" presId="urn:microsoft.com/office/officeart/2005/8/layout/orgChart1"/>
    <dgm:cxn modelId="{8C2FFC1E-A926-46EF-A02D-9F1C137CC1AA}" type="presOf" srcId="{B1ED2828-E7DF-4B6C-AD19-8202CC6FFC48}" destId="{7C799D14-8FC6-45F5-B8A5-B036BCD63A08}" srcOrd="0" destOrd="0" presId="urn:microsoft.com/office/officeart/2005/8/layout/orgChart1"/>
    <dgm:cxn modelId="{58575D1F-A733-4BAB-9D4E-B73D0E9A0FA4}" type="presOf" srcId="{A4482196-041C-407F-AA93-FA717CFA7222}" destId="{D9685245-14D8-4080-B169-D089B50E000B}" srcOrd="0" destOrd="0" presId="urn:microsoft.com/office/officeart/2005/8/layout/orgChart1"/>
    <dgm:cxn modelId="{8390BE1F-3937-4037-B0CB-038AD02585FA}" type="presOf" srcId="{78FA5D03-C5F3-4CA5-AA51-67614418A1EF}" destId="{7749F40E-128E-4FF9-A4B0-726582CEF6D7}" srcOrd="1" destOrd="0" presId="urn:microsoft.com/office/officeart/2005/8/layout/orgChart1"/>
    <dgm:cxn modelId="{EEFBE31F-7E9B-4E37-BA1A-C5CC14A7D46D}" type="presOf" srcId="{AF2B48CA-F5AB-4E48-8403-991E714BB978}" destId="{5B111ABA-3F05-4E55-8528-BE25B4587843}" srcOrd="1" destOrd="0" presId="urn:microsoft.com/office/officeart/2005/8/layout/orgChart1"/>
    <dgm:cxn modelId="{E1434421-C5FE-4649-898D-A8B8C34A91A4}" type="presOf" srcId="{AB4AE9E2-DC31-4BD8-B077-61FA6A3AB718}" destId="{B817525E-CF00-437C-8FAC-E5631DE5E08A}" srcOrd="1" destOrd="0" presId="urn:microsoft.com/office/officeart/2005/8/layout/orgChart1"/>
    <dgm:cxn modelId="{92515227-4F0F-4C53-9BCB-EC6B915A5E96}" type="presOf" srcId="{C0AFB58D-E349-4AC7-A273-7F8EAAB35887}" destId="{7DFE82A6-2285-4322-A819-1932F8636581}" srcOrd="0" destOrd="0" presId="urn:microsoft.com/office/officeart/2005/8/layout/orgChart1"/>
    <dgm:cxn modelId="{AF4D3028-A002-423B-8222-95209D4B8507}" type="presOf" srcId="{AC1286B1-5091-49A4-B8EC-E09EF088B078}" destId="{639A4AD1-FB78-42F2-93DE-2AB96011379E}" srcOrd="1" destOrd="0" presId="urn:microsoft.com/office/officeart/2005/8/layout/orgChart1"/>
    <dgm:cxn modelId="{7532B428-A4C8-4AAC-B6D3-E54B8A825CA1}" type="presOf" srcId="{7EB94130-CF42-49F2-8C11-E007E0395C27}" destId="{D9EB83EE-B160-40CC-80FF-C36E8B460134}" srcOrd="1" destOrd="0" presId="urn:microsoft.com/office/officeart/2005/8/layout/orgChart1"/>
    <dgm:cxn modelId="{55EEC32B-DB05-470B-A1CC-5711C501D649}" srcId="{D523B6C7-81EE-4AA7-9F3B-CE2E746915B1}" destId="{AB4AE9E2-DC31-4BD8-B077-61FA6A3AB718}" srcOrd="0" destOrd="0" parTransId="{51801F8A-888A-4F9B-93AB-E7B66809ADCA}" sibTransId="{B82DDFAD-41D8-4494-86E8-409E3F7AC197}"/>
    <dgm:cxn modelId="{19B2C32C-D9EF-4A9A-B625-76824CDABAB0}" type="presOf" srcId="{23EE63EF-8296-46E2-A198-EB853596EDD3}" destId="{94428298-E246-4B8F-B731-E8AABC7146A2}" srcOrd="0" destOrd="0" presId="urn:microsoft.com/office/officeart/2005/8/layout/orgChart1"/>
    <dgm:cxn modelId="{A603FB2E-F338-4E6F-8CFA-4D64A81C5F66}" type="presOf" srcId="{EEE600D8-A970-48AD-9372-02F71C8CE19A}" destId="{B10853B7-955C-4907-B0FF-2E4C1122B910}" srcOrd="1" destOrd="0" presId="urn:microsoft.com/office/officeart/2005/8/layout/orgChart1"/>
    <dgm:cxn modelId="{98F4992F-3465-4F33-9B61-B590F4F43C3A}" type="presOf" srcId="{20087656-1064-41F6-8AFA-4B8C7B7EE8FE}" destId="{67A561BC-2600-4292-AA26-1D9A9DBC0AA9}" srcOrd="1" destOrd="0" presId="urn:microsoft.com/office/officeart/2005/8/layout/orgChart1"/>
    <dgm:cxn modelId="{93A5B330-6C96-484F-817E-89B7D325BD02}" type="presOf" srcId="{0B83049C-9432-4632-892F-861D230B50A9}" destId="{F05BA59F-D909-403B-A357-0BCF9D86E21F}" srcOrd="1" destOrd="0" presId="urn:microsoft.com/office/officeart/2005/8/layout/orgChart1"/>
    <dgm:cxn modelId="{AD4F2833-AF03-44C8-ABE4-582BE105BB97}" srcId="{EF0BA831-9C9C-4F51-BE42-80F3E72201E8}" destId="{B1ED2828-E7DF-4B6C-AD19-8202CC6FFC48}" srcOrd="1" destOrd="0" parTransId="{CC5058D7-62C5-4736-93E6-B637FA8B349D}" sibTransId="{CCE237C7-C6B2-4085-93BD-A2355740C68E}"/>
    <dgm:cxn modelId="{A807E733-F6F6-4CC3-81B1-DAA3235FDC51}" type="presOf" srcId="{4B0B21E6-1611-4C18-9EF5-7462CD64F431}" destId="{3BA30779-EDA5-47FE-9DE5-6B5034C43C1F}" srcOrd="1" destOrd="0" presId="urn:microsoft.com/office/officeart/2005/8/layout/orgChart1"/>
    <dgm:cxn modelId="{A33B1135-0E4C-4BA3-91B7-7E46BE005A00}" type="presOf" srcId="{FA8E42A3-3CBE-4827-917B-FD751C170CF7}" destId="{45459C4E-1851-4245-B6AE-130DB42B8744}" srcOrd="0" destOrd="0" presId="urn:microsoft.com/office/officeart/2005/8/layout/orgChart1"/>
    <dgm:cxn modelId="{C072EA35-4252-4A8E-8D0E-093C9EF78603}" type="presOf" srcId="{08D806AE-C5F4-4A88-941C-6AD53D0D92BE}" destId="{614BE663-5616-4FA2-B0F9-3EAA2257E8DB}" srcOrd="1" destOrd="0" presId="urn:microsoft.com/office/officeart/2005/8/layout/orgChart1"/>
    <dgm:cxn modelId="{0B806137-23CB-42C0-8944-F928A2C237BF}" srcId="{C0AFB58D-E349-4AC7-A273-7F8EAAB35887}" destId="{8380982C-EA28-4FA5-9426-0490CA3D0A43}" srcOrd="2" destOrd="0" parTransId="{DC220FEB-BC16-450A-B1DA-79E5C9DCABBA}" sibTransId="{A15DD628-57EB-49E0-BA21-E89F828F8522}"/>
    <dgm:cxn modelId="{EE230238-E44A-4E60-9C02-6E01DAA76A6D}" type="presOf" srcId="{0D7B2E67-AFF5-4062-B2C9-6B444BBC14D9}" destId="{5531E9B0-B14B-4F17-AF32-A1DA8C3CD667}" srcOrd="1" destOrd="0" presId="urn:microsoft.com/office/officeart/2005/8/layout/orgChart1"/>
    <dgm:cxn modelId="{7D8DCE3B-A6D3-4581-8F4C-CEB4367901FC}" type="presOf" srcId="{48F98047-3F31-4689-B15F-E6415AD99B43}" destId="{A656B557-73CA-465F-B46C-FF60EBDC4B81}" srcOrd="0" destOrd="0" presId="urn:microsoft.com/office/officeart/2005/8/layout/orgChart1"/>
    <dgm:cxn modelId="{362D9F3C-1177-445D-A382-7EF501999296}" srcId="{AB4AE9E2-DC31-4BD8-B077-61FA6A3AB718}" destId="{9345F8A1-EC2D-4337-AFF1-F191502C4755}" srcOrd="1" destOrd="0" parTransId="{FA8E42A3-3CBE-4827-917B-FD751C170CF7}" sibTransId="{39D05663-DD41-4777-B959-562087D3FD72}"/>
    <dgm:cxn modelId="{068D033E-F51C-439F-964D-86200196EB56}" type="presOf" srcId="{75118146-B6D6-4B25-BF45-691445B09FD2}" destId="{A9B7DB97-EC3F-4F93-B57E-5465BCC6EA9D}" srcOrd="0" destOrd="0" presId="urn:microsoft.com/office/officeart/2005/8/layout/orgChart1"/>
    <dgm:cxn modelId="{439F3C3F-8A01-473B-ADCF-114D2713872C}" type="presOf" srcId="{7EB94130-CF42-49F2-8C11-E007E0395C27}" destId="{77F03A84-12C0-49E3-9F75-49FF2A63C037}" srcOrd="0" destOrd="0" presId="urn:microsoft.com/office/officeart/2005/8/layout/orgChart1"/>
    <dgm:cxn modelId="{E2A5785E-60C3-46AD-99F3-6EEC0B9E55F2}" type="presOf" srcId="{2A1EA5D1-D64F-4C83-9BB3-449EC58C993B}" destId="{EF6CBB16-22ED-4FC1-9B02-90C5BEAFD5A2}" srcOrd="0" destOrd="0" presId="urn:microsoft.com/office/officeart/2005/8/layout/orgChart1"/>
    <dgm:cxn modelId="{74DB4A5F-D4C6-400E-BA19-4DB9CD4C03B7}" type="presOf" srcId="{8CCDD8D3-6395-40A6-8041-057BFD75D6AD}" destId="{C7821E66-3C2F-4C20-8635-556512BF099E}" srcOrd="0" destOrd="0" presId="urn:microsoft.com/office/officeart/2005/8/layout/orgChart1"/>
    <dgm:cxn modelId="{80D61041-2C83-4447-BD72-0E9FDD1948C3}" srcId="{0A2679B4-F2B4-4FE4-8DE3-B8BD2F651437}" destId="{E23A9187-A03D-4439-AEE8-2584B882B6C3}" srcOrd="2" destOrd="0" parTransId="{ABFFF081-E357-47B1-BA61-C92005F46A4D}" sibTransId="{7811A0FD-9EB1-44E3-A1A3-A2E424937188}"/>
    <dgm:cxn modelId="{47AF1A41-30E2-4D5E-AC11-715A20A695C2}" type="presOf" srcId="{A1FC3BEC-55F4-4BAD-B7E6-7CC8D280C936}" destId="{05091184-3C07-4285-A257-5D8D358866B9}" srcOrd="0" destOrd="0" presId="urn:microsoft.com/office/officeart/2005/8/layout/orgChart1"/>
    <dgm:cxn modelId="{7D824242-6E40-4711-ABC5-A13B083ED0BC}" type="presOf" srcId="{FE40B8A5-74BB-446B-A1A1-3A7850C62CF8}" destId="{53AFDB4B-6BCE-4C81-BB4E-517D2B67DC27}" srcOrd="1" destOrd="0" presId="urn:microsoft.com/office/officeart/2005/8/layout/orgChart1"/>
    <dgm:cxn modelId="{75599A44-3C82-4B64-AAEA-29430F9B067D}" type="presOf" srcId="{913AC8DD-C106-47C4-9C3A-4E52883EC4DF}" destId="{2F1B5F1B-7C4D-4AB1-84A7-EFA5048E7D7F}" srcOrd="0" destOrd="0" presId="urn:microsoft.com/office/officeart/2005/8/layout/orgChart1"/>
    <dgm:cxn modelId="{D49B0165-DF87-42A9-A3A4-582FF6025753}" srcId="{AB4AE9E2-DC31-4BD8-B077-61FA6A3AB718}" destId="{61FB21CD-7B93-4D53-8261-E2F357C552E8}" srcOrd="0" destOrd="0" parTransId="{8105D35F-B6B9-4895-A8A0-E376CC847673}" sibTransId="{A5509440-F2FA-46F9-878C-491BC1F6AC1B}"/>
    <dgm:cxn modelId="{1C7CEA45-3CC2-4441-B6B2-BEE1103D6F5C}" type="presOf" srcId="{E2B84E62-5150-4616-9CF5-53BAFDA51E4B}" destId="{1E129BAE-7CF3-4BFA-A4A3-D7AF9A2147EF}" srcOrd="0" destOrd="0" presId="urn:microsoft.com/office/officeart/2005/8/layout/orgChart1"/>
    <dgm:cxn modelId="{5A200B66-3CD6-4428-A4B0-A6CB5D633C1F}" type="presOf" srcId="{42C77DA0-A3A9-4241-A91A-A921FEBA4191}" destId="{753E0F9A-1C7C-4139-AA87-7DD76A885206}" srcOrd="0" destOrd="0" presId="urn:microsoft.com/office/officeart/2005/8/layout/orgChart1"/>
    <dgm:cxn modelId="{33639346-7A84-4A32-9925-E6B16017807C}" srcId="{D523B6C7-81EE-4AA7-9F3B-CE2E746915B1}" destId="{A623D58C-D4EB-4BF7-A9F0-4C1736C68296}" srcOrd="1" destOrd="0" parTransId="{556494A7-2FDB-4B9A-83D9-D8BF6E09BF5F}" sibTransId="{7817619D-6FE7-4DE7-A005-7FE4509E237D}"/>
    <dgm:cxn modelId="{A5B8E947-4B2C-4BE2-8AF0-0A3D09E0D363}" srcId="{0B83049C-9432-4632-892F-861D230B50A9}" destId="{808A2EE2-0394-4CFF-8108-DA9A8ECA5F02}" srcOrd="2" destOrd="0" parTransId="{1464D294-88A8-478D-9490-A6B2C4FB74AE}" sibTransId="{FEA32DB7-12A8-40A3-A237-F8A86D88C9C2}"/>
    <dgm:cxn modelId="{A5ADF567-F842-413C-AF3D-1800E975346D}" type="presOf" srcId="{1DC3F811-9ECD-4C8A-9A96-61FFAA8C6627}" destId="{1CDBB972-286B-4E05-83F3-172958B62DCA}" srcOrd="1" destOrd="0" presId="urn:microsoft.com/office/officeart/2005/8/layout/orgChart1"/>
    <dgm:cxn modelId="{63983F48-7029-4AB3-9F52-379E2EE0F7F5}" type="presOf" srcId="{0D7B2E67-AFF5-4062-B2C9-6B444BBC14D9}" destId="{B9B1C2C3-98FE-41F4-BACF-C859257D4BF1}" srcOrd="0" destOrd="0" presId="urn:microsoft.com/office/officeart/2005/8/layout/orgChart1"/>
    <dgm:cxn modelId="{560E7A49-5BE4-438D-9E96-DE5669BC2F22}" type="presOf" srcId="{BC371778-1229-4F30-A8C4-186E4DCE1F39}" destId="{307E14F5-67BC-47FB-850B-3BADDAAC51FC}" srcOrd="0" destOrd="0" presId="urn:microsoft.com/office/officeart/2005/8/layout/orgChart1"/>
    <dgm:cxn modelId="{9B4E5A49-FA79-4A97-B677-A152EBF1A3F0}" type="presOf" srcId="{C05BB2CF-B396-48C7-8CAE-357C9CD6EEAE}" destId="{014C8212-5A35-4C0C-A5ED-1AC144CEFDD4}" srcOrd="0" destOrd="0" presId="urn:microsoft.com/office/officeart/2005/8/layout/orgChart1"/>
    <dgm:cxn modelId="{9018046A-9B04-4593-B2E2-383A42603B9C}" type="presOf" srcId="{E23A9187-A03D-4439-AEE8-2584B882B6C3}" destId="{C990FBE7-01C9-4C72-BC8E-91BE19C56E95}" srcOrd="0" destOrd="0" presId="urn:microsoft.com/office/officeart/2005/8/layout/orgChart1"/>
    <dgm:cxn modelId="{6D1A066A-6443-4917-BFD0-B2690D04358E}" type="presOf" srcId="{0CCDA15E-3CC9-466E-8599-47977DE3DB55}" destId="{C45326A0-0D74-465D-9230-BA7415F46F76}" srcOrd="0" destOrd="0" presId="urn:microsoft.com/office/officeart/2005/8/layout/orgChart1"/>
    <dgm:cxn modelId="{37A3F44A-2C91-4DE7-AB46-CE8E94C559FE}" srcId="{0A2679B4-F2B4-4FE4-8DE3-B8BD2F651437}" destId="{EF0BA831-9C9C-4F51-BE42-80F3E72201E8}" srcOrd="1" destOrd="0" parTransId="{58DC42C5-AF37-472B-BE43-E9282B6D2D87}" sibTransId="{FD2A8815-D400-4A35-87D6-2A01ED71983B}"/>
    <dgm:cxn modelId="{EAB3F66A-64DC-451C-8D00-DAA57EA3A0FC}" srcId="{EF0BA831-9C9C-4F51-BE42-80F3E72201E8}" destId="{08D806AE-C5F4-4A88-941C-6AD53D0D92BE}" srcOrd="3" destOrd="0" parTransId="{D10CCA60-2F26-4B8C-8C55-E240A6227578}" sibTransId="{5AA7E9C2-5C29-4AFD-ADE7-639EF9411E16}"/>
    <dgm:cxn modelId="{EEBB236B-9688-43FA-8814-E59A8397F564}" type="presOf" srcId="{4B0B21E6-1611-4C18-9EF5-7462CD64F431}" destId="{C278E76F-BC20-4B84-87B1-7BCC6A6C96C4}" srcOrd="0" destOrd="0" presId="urn:microsoft.com/office/officeart/2005/8/layout/orgChart1"/>
    <dgm:cxn modelId="{AD62876B-DBDD-4E8D-A4F8-EABFF5479C72}" type="presOf" srcId="{E5601B77-2DA6-4F4C-AA76-C97F51C470DF}" destId="{FC625300-FC4D-49D2-8B13-7F88A5CBAE8B}" srcOrd="0" destOrd="0" presId="urn:microsoft.com/office/officeart/2005/8/layout/orgChart1"/>
    <dgm:cxn modelId="{42C22D4C-8C3C-4AB2-A399-BE253489BC09}" srcId="{A623D58C-D4EB-4BF7-A9F0-4C1736C68296}" destId="{12E8ED65-2A69-4B88-BCA1-C13B57314C1A}" srcOrd="2" destOrd="0" parTransId="{55BF088B-5D57-44BE-8C7F-DEEFFDC5D99D}" sibTransId="{D09C6E11-7E46-40F1-BEA9-77CF417F6C0E}"/>
    <dgm:cxn modelId="{6F348B4C-1C0A-4EDD-9141-5EF7606569F5}" type="presOf" srcId="{E23A9187-A03D-4439-AEE8-2584B882B6C3}" destId="{F35E715B-CDA7-48A0-8A70-D1F44DF883F0}" srcOrd="1" destOrd="0" presId="urn:microsoft.com/office/officeart/2005/8/layout/orgChart1"/>
    <dgm:cxn modelId="{017DA54D-8041-429C-8811-4C83A0E46D45}" type="presOf" srcId="{560FBF8D-1F09-4E5E-B1AF-B9550115E825}" destId="{250AE165-44C7-4FDE-96B3-9C30E178C431}" srcOrd="0" destOrd="0" presId="urn:microsoft.com/office/officeart/2005/8/layout/orgChart1"/>
    <dgm:cxn modelId="{1894416E-CE65-400C-93E3-46BD0AA6F6DB}" type="presOf" srcId="{5EACAEC5-8FBD-43FD-8638-ADA53F0A21AA}" destId="{B8D7BD3D-F27A-404E-94B7-9D4FA7C33EAD}" srcOrd="0" destOrd="0" presId="urn:microsoft.com/office/officeart/2005/8/layout/orgChart1"/>
    <dgm:cxn modelId="{8D498A6E-1DDB-4B1B-B42F-83271013EF23}" type="presOf" srcId="{78FA5D03-C5F3-4CA5-AA51-67614418A1EF}" destId="{28B6CEA9-ADF6-4D3A-808E-EC8D97D45DCC}" srcOrd="0" destOrd="0" presId="urn:microsoft.com/office/officeart/2005/8/layout/orgChart1"/>
    <dgm:cxn modelId="{5D00BC6E-A105-432F-A513-24392130EEEA}" type="presOf" srcId="{E76DCAAD-22EB-47F3-AC7B-663415BD640F}" destId="{CC9A7115-BDE7-4148-8C5C-BFC85491C868}" srcOrd="0" destOrd="0" presId="urn:microsoft.com/office/officeart/2005/8/layout/orgChart1"/>
    <dgm:cxn modelId="{3208F54E-B955-4F09-8106-76687244F4EF}" type="presOf" srcId="{8380982C-EA28-4FA5-9426-0490CA3D0A43}" destId="{09D2DC4B-5764-4842-8582-A6CA2E78F792}" srcOrd="1" destOrd="0" presId="urn:microsoft.com/office/officeart/2005/8/layout/orgChart1"/>
    <dgm:cxn modelId="{E6D3014F-A4A1-4503-A1BD-20B216133526}" srcId="{560FBF8D-1F09-4E5E-B1AF-B9550115E825}" destId="{AF2B48CA-F5AB-4E48-8403-991E714BB978}" srcOrd="1" destOrd="0" parTransId="{FE43B65B-F9A0-407C-8D7C-7B8DA3DE610E}" sibTransId="{890D0610-1A1A-481A-BBDC-9FD7B5642908}"/>
    <dgm:cxn modelId="{3F79176F-25DC-4C8F-BBC4-C508F49F10A7}" type="presOf" srcId="{808A2EE2-0394-4CFF-8108-DA9A8ECA5F02}" destId="{1FE24D99-69B6-4140-8C04-C7F3301A1039}" srcOrd="0" destOrd="0" presId="urn:microsoft.com/office/officeart/2005/8/layout/orgChart1"/>
    <dgm:cxn modelId="{3ADC716F-92C1-495D-8C25-2EF1A9D96A60}" srcId="{E76DCAAD-22EB-47F3-AC7B-663415BD640F}" destId="{0B83049C-9432-4632-892F-861D230B50A9}" srcOrd="1" destOrd="0" parTransId="{F897A885-CEA0-4EDA-BE72-D0EA54DDCC8D}" sibTransId="{598E5A08-8031-421A-9C53-BD2833B0D3C3}"/>
    <dgm:cxn modelId="{8AEC2970-520C-4114-AEAD-8398C9B60B69}" type="presOf" srcId="{7EEA2F9E-866D-48E5-846E-E7DB3B1F2A02}" destId="{C821A750-5FE0-4F90-94DB-A764F3AE326F}" srcOrd="0" destOrd="0" presId="urn:microsoft.com/office/officeart/2005/8/layout/orgChart1"/>
    <dgm:cxn modelId="{E3444B50-7B73-435A-A54F-AD212A38278F}" srcId="{560FBF8D-1F09-4E5E-B1AF-B9550115E825}" destId="{0373C531-7B92-4423-AE73-26F1E607F3DF}" srcOrd="2" destOrd="0" parTransId="{2B3CABE1-7A3A-4814-AD47-D618DBA8E2FA}" sibTransId="{03214813-0BEF-4825-B456-E405EDA4B387}"/>
    <dgm:cxn modelId="{F5E89371-1972-4B07-A059-3838A681691B}" srcId="{0A2679B4-F2B4-4FE4-8DE3-B8BD2F651437}" destId="{D523B6C7-81EE-4AA7-9F3B-CE2E746915B1}" srcOrd="3" destOrd="0" parTransId="{5EACAEC5-8FBD-43FD-8638-ADA53F0A21AA}" sibTransId="{CC6CFAA2-1847-4D84-B05A-A2DD9B0FB18A}"/>
    <dgm:cxn modelId="{3598DE51-E030-4248-B981-F9E4765C26C9}" type="presOf" srcId="{15899C4F-F001-42C9-8DC9-C8901B58584C}" destId="{3A037F7F-257C-40CC-801A-FCC424319F8F}" srcOrd="1" destOrd="0" presId="urn:microsoft.com/office/officeart/2005/8/layout/orgChart1"/>
    <dgm:cxn modelId="{CB771152-9673-4080-887E-F7D569BE49FC}" type="presOf" srcId="{D1AB3D89-7AB9-41A3-AD0C-5F2C035EB1E8}" destId="{0CBE066B-E9CB-44A5-BBC5-0D6EAE99BB1B}" srcOrd="1" destOrd="0" presId="urn:microsoft.com/office/officeart/2005/8/layout/orgChart1"/>
    <dgm:cxn modelId="{FCF58672-D51E-41F3-BE67-50DD5677980E}" type="presOf" srcId="{B1ED2828-E7DF-4B6C-AD19-8202CC6FFC48}" destId="{CCD1579E-9A19-44C7-856F-44BFBEFAC3C1}" srcOrd="1" destOrd="0" presId="urn:microsoft.com/office/officeart/2005/8/layout/orgChart1"/>
    <dgm:cxn modelId="{0EBFEF55-5668-43F7-A6D5-7D5668C48E4D}" type="presOf" srcId="{D10CCA60-2F26-4B8C-8C55-E240A6227578}" destId="{1C4C396A-1E25-4274-9931-2926D20B7BFE}" srcOrd="0" destOrd="0" presId="urn:microsoft.com/office/officeart/2005/8/layout/orgChart1"/>
    <dgm:cxn modelId="{F2782056-74C5-4493-9A25-2687F09E795D}" type="presOf" srcId="{69EA0134-BE4F-43D8-A555-E26A2D3FFAF1}" destId="{19570210-6F09-4E83-8F7E-FD0CD27BE853}" srcOrd="1" destOrd="0" presId="urn:microsoft.com/office/officeart/2005/8/layout/orgChart1"/>
    <dgm:cxn modelId="{802E3E56-2082-4181-9645-48E461711ACD}" srcId="{22CA1E38-C566-4563-B34E-498733172CA2}" destId="{20087656-1064-41F6-8AFA-4B8C7B7EE8FE}" srcOrd="1" destOrd="0" parTransId="{43C6429F-7FE1-469C-AEDB-4BD87B3FC9BC}" sibTransId="{C68D33A5-8EE0-4C9E-8104-797CDE51AF4E}"/>
    <dgm:cxn modelId="{77167376-284F-43C7-897A-08390CB9B897}" type="presOf" srcId="{AF2B48CA-F5AB-4E48-8403-991E714BB978}" destId="{D8BF5C8B-9FCE-4948-B3D5-977EA76BBC39}" srcOrd="0" destOrd="0" presId="urn:microsoft.com/office/officeart/2005/8/layout/orgChart1"/>
    <dgm:cxn modelId="{6FF35D57-D999-4D3E-A2D7-5B3619A21426}" type="presOf" srcId="{AC1286B1-5091-49A4-B8EC-E09EF088B078}" destId="{BC9BC146-7661-410A-A6DF-E7C51533EB97}" srcOrd="0" destOrd="0" presId="urn:microsoft.com/office/officeart/2005/8/layout/orgChart1"/>
    <dgm:cxn modelId="{D8DC1379-ECA7-4512-B48D-78064505F694}" type="presOf" srcId="{C17CD1FB-10F8-4DE1-B5CB-6A2191E6A18F}" destId="{5BCE23FF-8B24-4B8B-9B4F-DB765317539D}" srcOrd="1" destOrd="0" presId="urn:microsoft.com/office/officeart/2005/8/layout/orgChart1"/>
    <dgm:cxn modelId="{B2BF2779-4AE3-47EB-9E43-7A7B8602184E}" type="presOf" srcId="{EEE600D8-A970-48AD-9372-02F71C8CE19A}" destId="{FC67EFCC-F2B1-492B-AAF9-B4AED81ED0FF}" srcOrd="0" destOrd="0" presId="urn:microsoft.com/office/officeart/2005/8/layout/orgChart1"/>
    <dgm:cxn modelId="{90DD5E79-A607-4F64-80EE-DBC2908396B7}" type="presOf" srcId="{D1AB3D89-7AB9-41A3-AD0C-5F2C035EB1E8}" destId="{DDD7CF02-FFAA-4243-B519-C97E0F0968DF}" srcOrd="0" destOrd="0" presId="urn:microsoft.com/office/officeart/2005/8/layout/orgChart1"/>
    <dgm:cxn modelId="{44E88B59-47C1-4B1F-AB40-4032EE58973B}" type="presOf" srcId="{69EA0134-BE4F-43D8-A555-E26A2D3FFAF1}" destId="{3D106CE1-7D86-47C7-8766-42045067B918}" srcOrd="0" destOrd="0" presId="urn:microsoft.com/office/officeart/2005/8/layout/orgChart1"/>
    <dgm:cxn modelId="{6BF2387A-D726-48F3-98C9-0812202CFC92}" srcId="{EF0BA831-9C9C-4F51-BE42-80F3E72201E8}" destId="{2EDB0B1C-F8B2-42B2-AB88-8C7CC7AFB68C}" srcOrd="2" destOrd="0" parTransId="{2A1EA5D1-D64F-4C83-9BB3-449EC58C993B}" sibTransId="{447B1B05-0F86-42A5-9024-81B75DD0AE7F}"/>
    <dgm:cxn modelId="{C5484A7A-2899-4DA4-8368-9F3504150E81}" type="presOf" srcId="{3407EF0A-2F52-41B6-80B1-6501C7C04EC5}" destId="{ECA753D2-9112-4C24-AB9C-BF5173273E86}" srcOrd="1" destOrd="0" presId="urn:microsoft.com/office/officeart/2005/8/layout/orgChart1"/>
    <dgm:cxn modelId="{E0CD8F7A-BC5C-4BCE-8002-3FD9DC0999DE}" type="presOf" srcId="{741D79FB-1DB6-4217-9595-57CB5802930A}" destId="{B99C7A8F-135D-475A-88DE-217DDB5C0877}" srcOrd="1" destOrd="0" presId="urn:microsoft.com/office/officeart/2005/8/layout/orgChart1"/>
    <dgm:cxn modelId="{9B349F7C-ED82-4D2B-9109-1E76060F546C}" type="presOf" srcId="{684C793C-37E7-4C20-9B01-92635DA21FAB}" destId="{6C8B767E-ECBD-4333-8A77-58E98C03472E}" srcOrd="0" destOrd="0" presId="urn:microsoft.com/office/officeart/2005/8/layout/orgChart1"/>
    <dgm:cxn modelId="{69528F7D-9B6D-4892-A0C1-B22524733B30}" type="presOf" srcId="{90EE794B-C9EC-4421-BC16-3FC5AB55CAAB}" destId="{85A43114-03C9-460A-82B6-8A389AE91D0B}" srcOrd="0" destOrd="0" presId="urn:microsoft.com/office/officeart/2005/8/layout/orgChart1"/>
    <dgm:cxn modelId="{7FF8957E-BE20-43F7-8BB1-8B35D5A1675F}" type="presOf" srcId="{42C77DA0-A3A9-4241-A91A-A921FEBA4191}" destId="{BADC0BBD-E42F-4C19-A422-401C37EFD35B}" srcOrd="1" destOrd="0" presId="urn:microsoft.com/office/officeart/2005/8/layout/orgChart1"/>
    <dgm:cxn modelId="{F3844780-F42C-48F2-852B-A9C65D559564}" type="presOf" srcId="{977A8D99-48EC-459F-8B38-C91D23BBE177}" destId="{7B8C065D-8815-4352-BE2E-D35599CFD8C6}" srcOrd="1" destOrd="0" presId="urn:microsoft.com/office/officeart/2005/8/layout/orgChart1"/>
    <dgm:cxn modelId="{CF524581-CD08-441E-8873-8782764B789F}" type="presOf" srcId="{DA018C69-81D5-49AD-9504-623CC70B0651}" destId="{8023968E-65A5-48F7-AC53-1C642EBB0525}" srcOrd="0" destOrd="0" presId="urn:microsoft.com/office/officeart/2005/8/layout/orgChart1"/>
    <dgm:cxn modelId="{E628E682-AE97-472F-9F8C-05A11A9206A9}" type="presOf" srcId="{028D308C-1F07-4120-B7AF-411656A7AF5C}" destId="{0C685B35-7765-46DD-99CC-F53B5DE1A10B}" srcOrd="0" destOrd="0" presId="urn:microsoft.com/office/officeart/2005/8/layout/orgChart1"/>
    <dgm:cxn modelId="{95D49A83-DA98-4EF6-B860-68C7396F356B}" type="presOf" srcId="{2EDB0B1C-F8B2-42B2-AB88-8C7CC7AFB68C}" destId="{A6A8B59A-4FB2-44B4-985E-9CA79E93A23A}" srcOrd="0" destOrd="0" presId="urn:microsoft.com/office/officeart/2005/8/layout/orgChart1"/>
    <dgm:cxn modelId="{AD776F84-5989-44C7-94EE-CBD7BECDB3FB}" srcId="{741D79FB-1DB6-4217-9595-57CB5802930A}" destId="{78FA5D03-C5F3-4CA5-AA51-67614418A1EF}" srcOrd="5" destOrd="0" parTransId="{090299B6-7757-41E1-832B-039044516001}" sibTransId="{E55A7A8E-E3B0-4659-9B02-6F48C7114286}"/>
    <dgm:cxn modelId="{A0E8A385-7223-4B36-BF9D-4EDA7C74A496}" srcId="{E23A9187-A03D-4439-AEE8-2584B882B6C3}" destId="{560FBF8D-1F09-4E5E-B1AF-B9550115E825}" srcOrd="2" destOrd="0" parTransId="{BC371778-1229-4F30-A8C4-186E4DCE1F39}" sibTransId="{ED557B02-20B6-43B3-A5B3-0AE05616A9FE}"/>
    <dgm:cxn modelId="{9A75878A-3AFB-4F52-86C3-92E9FB8BA7DC}" type="presOf" srcId="{D523B6C7-81EE-4AA7-9F3B-CE2E746915B1}" destId="{73F9DCF8-FCF5-428E-AAF8-328D07C277AD}" srcOrd="0" destOrd="0" presId="urn:microsoft.com/office/officeart/2005/8/layout/orgChart1"/>
    <dgm:cxn modelId="{5012748C-EAAB-4063-9F03-2E75349A1CA6}" type="presOf" srcId="{0B83049C-9432-4632-892F-861D230B50A9}" destId="{C1EFAC45-4BC3-48C1-9E03-8EB4FF1F9E60}" srcOrd="0" destOrd="0" presId="urn:microsoft.com/office/officeart/2005/8/layout/orgChart1"/>
    <dgm:cxn modelId="{650BAF8C-CDB5-4BF8-B698-51CBF968A936}" srcId="{A623D58C-D4EB-4BF7-A9F0-4C1736C68296}" destId="{D1AB3D89-7AB9-41A3-AD0C-5F2C035EB1E8}" srcOrd="1" destOrd="0" parTransId="{8CCDD8D3-6395-40A6-8041-057BFD75D6AD}" sibTransId="{CF9F9CFB-A8CD-48F6-943A-EB9D128CB1AA}"/>
    <dgm:cxn modelId="{7747E38C-FA73-4991-A0FC-8C4103AE3736}" type="presOf" srcId="{75118146-B6D6-4B25-BF45-691445B09FD2}" destId="{D29249D1-4545-4E92-9A6E-1032985BF936}" srcOrd="1" destOrd="0" presId="urn:microsoft.com/office/officeart/2005/8/layout/orgChart1"/>
    <dgm:cxn modelId="{16CB268F-542E-4B35-8893-FBC1A808F395}" type="presOf" srcId="{D523B6C7-81EE-4AA7-9F3B-CE2E746915B1}" destId="{E9959140-6FD2-4026-A7FD-E1E6A6D1FFF7}" srcOrd="1" destOrd="0" presId="urn:microsoft.com/office/officeart/2005/8/layout/orgChart1"/>
    <dgm:cxn modelId="{70503A8F-6EB7-4500-8393-0EB4D0713F93}" type="presOf" srcId="{EF0BA831-9C9C-4F51-BE42-80F3E72201E8}" destId="{38009084-6D83-4F24-BB31-0F50B22129C8}" srcOrd="1" destOrd="0" presId="urn:microsoft.com/office/officeart/2005/8/layout/orgChart1"/>
    <dgm:cxn modelId="{B7241D91-0D34-4F63-9057-92A9D9A7A833}" type="presOf" srcId="{0CCDA15E-3CC9-466E-8599-47977DE3DB55}" destId="{C5073950-07AE-430B-9DF3-5A221A2A33E7}" srcOrd="1" destOrd="0" presId="urn:microsoft.com/office/officeart/2005/8/layout/orgChart1"/>
    <dgm:cxn modelId="{05312692-194D-417B-A6FF-450BE7869A79}" srcId="{E23A9187-A03D-4439-AEE8-2584B882B6C3}" destId="{22CA1E38-C566-4563-B34E-498733172CA2}" srcOrd="1" destOrd="0" parTransId="{E2B84E62-5150-4616-9CF5-53BAFDA51E4B}" sibTransId="{2A1C9152-59FD-46FE-9C77-A5405F1FE342}"/>
    <dgm:cxn modelId="{B6427B98-6E2C-42E1-B4A1-5ED6BA990706}" type="presOf" srcId="{560FBF8D-1F09-4E5E-B1AF-B9550115E825}" destId="{5EDA0B87-D2C7-4E7D-A3A6-0178D712483A}" srcOrd="1" destOrd="0" presId="urn:microsoft.com/office/officeart/2005/8/layout/orgChart1"/>
    <dgm:cxn modelId="{F0C57199-ECED-4E69-8CC9-182A00A9B915}" srcId="{741D79FB-1DB6-4217-9595-57CB5802930A}" destId="{3407EF0A-2F52-41B6-80B1-6501C7C04EC5}" srcOrd="4" destOrd="0" parTransId="{48F98047-3F31-4689-B15F-E6415AD99B43}" sibTransId="{5DF74A0F-B00C-4397-AF5A-9C2B7453C203}"/>
    <dgm:cxn modelId="{F9B4839A-C619-48BD-A98F-32413AE1FBD7}" type="presOf" srcId="{8380982C-EA28-4FA5-9426-0490CA3D0A43}" destId="{4B4A95DC-A52F-443A-88AA-AB01C09ED417}" srcOrd="0" destOrd="0" presId="urn:microsoft.com/office/officeart/2005/8/layout/orgChart1"/>
    <dgm:cxn modelId="{B073CA9A-2480-49C8-B96E-DEEC55D8D58B}" type="presOf" srcId="{2EDB0B1C-F8B2-42B2-AB88-8C7CC7AFB68C}" destId="{087E3C18-B381-4BDF-98F6-2D60F92F0F2A}" srcOrd="1" destOrd="0" presId="urn:microsoft.com/office/officeart/2005/8/layout/orgChart1"/>
    <dgm:cxn modelId="{80B0D39B-BD3A-4111-9981-1D12588792E9}" type="presOf" srcId="{CC5058D7-62C5-4736-93E6-B637FA8B349D}" destId="{6522845A-F96A-407F-97DF-4030B4543A47}" srcOrd="0" destOrd="0" presId="urn:microsoft.com/office/officeart/2005/8/layout/orgChart1"/>
    <dgm:cxn modelId="{E32D639C-D852-4AD1-A9DF-A34FDAE3FBF0}" srcId="{22CA1E38-C566-4563-B34E-498733172CA2}" destId="{C05BB2CF-B396-48C7-8CAE-357C9CD6EEAE}" srcOrd="0" destOrd="0" parTransId="{E4DCBDF6-A1B8-42D9-A3FA-6E37329846BC}" sibTransId="{34C53664-5F4D-4136-A68F-01360C06EEF2}"/>
    <dgm:cxn modelId="{43E5499E-B5E6-432D-9B40-0E654F778F14}" srcId="{0B83049C-9432-4632-892F-861D230B50A9}" destId="{1DC3F811-9ECD-4C8A-9A96-61FFAA8C6627}" srcOrd="0" destOrd="0" parTransId="{B21D3F3C-70A9-4581-BE49-B55FD025D36B}" sibTransId="{873F526D-87C3-422E-BC25-8FC5B3A878D1}"/>
    <dgm:cxn modelId="{036CE5A1-0EAC-48C8-BFBA-ED45E482BFCC}" srcId="{0B83049C-9432-4632-892F-861D230B50A9}" destId="{FE40B8A5-74BB-446B-A1A1-3A7850C62CF8}" srcOrd="1" destOrd="0" parTransId="{DA018C69-81D5-49AD-9504-623CC70B0651}" sibTransId="{B05D77BA-6FF2-4BD0-9605-81A11076AD6F}"/>
    <dgm:cxn modelId="{38AC58A2-A9C5-4B81-98C0-87AF337B8B81}" type="presOf" srcId="{9345F8A1-EC2D-4337-AFF1-F191502C4755}" destId="{996ED752-60EF-42EF-8E9E-1F0D76B35421}" srcOrd="0" destOrd="0" presId="urn:microsoft.com/office/officeart/2005/8/layout/orgChart1"/>
    <dgm:cxn modelId="{471C15A3-48CA-4C7E-916A-667E70BE808A}" type="presOf" srcId="{12E8ED65-2A69-4B88-BCA1-C13B57314C1A}" destId="{D596F2C2-569A-41FC-BD3B-890CB1C4DCFB}" srcOrd="0" destOrd="0" presId="urn:microsoft.com/office/officeart/2005/8/layout/orgChart1"/>
    <dgm:cxn modelId="{3AEFB0A4-F387-4F8C-ACC0-84A62FCAD8E8}" srcId="{560FBF8D-1F09-4E5E-B1AF-B9550115E825}" destId="{D282126E-41DA-45CC-99A0-53293244CF0B}" srcOrd="3" destOrd="0" parTransId="{2E067417-F876-4E71-A6A6-33B063CB181E}" sibTransId="{56043220-0CD2-4EAA-9B95-5511C61CD4DC}"/>
    <dgm:cxn modelId="{B95018A6-787F-4521-A69B-FCA229BC0043}" type="presOf" srcId="{F897A885-CEA0-4EDA-BE72-D0EA54DDCC8D}" destId="{D54224E3-3FBC-4200-B604-3F9195572D4A}" srcOrd="0" destOrd="0" presId="urn:microsoft.com/office/officeart/2005/8/layout/orgChart1"/>
    <dgm:cxn modelId="{209FACA6-F308-4334-AD5C-80ED8BC09A65}" srcId="{0A2679B4-F2B4-4FE4-8DE3-B8BD2F651437}" destId="{E76DCAAD-22EB-47F3-AC7B-663415BD640F}" srcOrd="0" destOrd="0" parTransId="{6EAACA49-688D-46E2-93D3-EBC21CE7AD6B}" sibTransId="{C0EBCACF-A7DA-46F4-893B-3EED49763FC2}"/>
    <dgm:cxn modelId="{6DF138A7-4B31-40AC-BBFE-3A5131DCD653}" type="presOf" srcId="{2B3CABE1-7A3A-4814-AD47-D618DBA8E2FA}" destId="{986FEB51-F312-4BE4-906F-D8D14ED87223}" srcOrd="0" destOrd="0" presId="urn:microsoft.com/office/officeart/2005/8/layout/orgChart1"/>
    <dgm:cxn modelId="{13A8E5A7-9C76-4A5A-A58A-A62BE3587C04}" type="presOf" srcId="{0373C531-7B92-4423-AE73-26F1E607F3DF}" destId="{3C595B43-BBD4-42BF-AA21-17DDCB123BC9}" srcOrd="0" destOrd="0" presId="urn:microsoft.com/office/officeart/2005/8/layout/orgChart1"/>
    <dgm:cxn modelId="{E435BFA8-D834-49E8-9CDE-3D8C821C3FF0}" srcId="{E76DCAAD-22EB-47F3-AC7B-663415BD640F}" destId="{741D79FB-1DB6-4217-9595-57CB5802930A}" srcOrd="0" destOrd="0" parTransId="{913AC8DD-C106-47C4-9C3A-4E52883EC4DF}" sibTransId="{74235ABE-1E5B-4413-A76A-897D7B153804}"/>
    <dgm:cxn modelId="{8A6079A9-B295-4D93-A9C5-51151D63AAD5}" type="presOf" srcId="{43C6429F-7FE1-469C-AEDB-4BD87B3FC9BC}" destId="{5D8E881D-E36A-4A94-9DE6-B8DBD765F1FE}" srcOrd="0" destOrd="0" presId="urn:microsoft.com/office/officeart/2005/8/layout/orgChart1"/>
    <dgm:cxn modelId="{DF10DFA9-C550-47E7-9E01-DD77E1EBDF93}" type="presOf" srcId="{2E067417-F876-4E71-A6A6-33B063CB181E}" destId="{EE91D92F-63DC-4799-BAD1-2C11C0E3ED48}" srcOrd="0" destOrd="0" presId="urn:microsoft.com/office/officeart/2005/8/layout/orgChart1"/>
    <dgm:cxn modelId="{8ACB5DAB-A3F8-4C00-BFAD-96C601323E9F}" type="presOf" srcId="{BA804271-8975-43CC-BEE4-F887D03C67EC}" destId="{6F90B4B2-D4BD-4D30-9948-2F33FB9D17EA}" srcOrd="0" destOrd="0" presId="urn:microsoft.com/office/officeart/2005/8/layout/orgChart1"/>
    <dgm:cxn modelId="{9A9AC4AD-AABB-4DD3-9E05-3B5188E3A501}" srcId="{C0AFB58D-E349-4AC7-A273-7F8EAAB35887}" destId="{4B0B21E6-1611-4C18-9EF5-7462CD64F431}" srcOrd="3" destOrd="0" parTransId="{A4482196-041C-407F-AA93-FA717CFA7222}" sibTransId="{CDC0D659-33B0-42D8-9205-C14E9869D586}"/>
    <dgm:cxn modelId="{A66D92B0-9D0E-4B85-BEED-06521B0C107B}" type="presOf" srcId="{8105D35F-B6B9-4895-A8A0-E376CC847673}" destId="{9DBC5FF4-13A5-489E-9342-0204B7FC7C2D}" srcOrd="0" destOrd="0" presId="urn:microsoft.com/office/officeart/2005/8/layout/orgChart1"/>
    <dgm:cxn modelId="{A8CFC7B1-AF3D-4993-8B51-D081DFD9F16B}" type="presOf" srcId="{A623D58C-D4EB-4BF7-A9F0-4C1736C68296}" destId="{8867E790-7878-4B3E-9F44-6D5A541FA648}" srcOrd="0" destOrd="0" presId="urn:microsoft.com/office/officeart/2005/8/layout/orgChart1"/>
    <dgm:cxn modelId="{D21E7BB2-A203-4214-8B31-50D94B12FD7B}" type="presOf" srcId="{0A2679B4-F2B4-4FE4-8DE3-B8BD2F651437}" destId="{C0DE33DA-12FA-405E-ACAA-FEFAD6247077}" srcOrd="0" destOrd="0" presId="urn:microsoft.com/office/officeart/2005/8/layout/orgChart1"/>
    <dgm:cxn modelId="{1B3407B5-4898-487D-87F9-EABA4CBF5FBC}" type="presOf" srcId="{D282126E-41DA-45CC-99A0-53293244CF0B}" destId="{83368251-F3A7-4542-99B0-D11D0229890C}" srcOrd="0" destOrd="0" presId="urn:microsoft.com/office/officeart/2005/8/layout/orgChart1"/>
    <dgm:cxn modelId="{676A04B7-03DC-4C95-B0C7-8AE5C70BB2D9}" type="presOf" srcId="{1464D294-88A8-478D-9490-A6B2C4FB74AE}" destId="{4FAE47B6-B251-4154-8798-7F2505CE0491}" srcOrd="0" destOrd="0" presId="urn:microsoft.com/office/officeart/2005/8/layout/orgChart1"/>
    <dgm:cxn modelId="{FBDC2DB8-9C65-427A-8A10-0640897377DE}" srcId="{C0AFB58D-E349-4AC7-A273-7F8EAAB35887}" destId="{75118146-B6D6-4B25-BF45-691445B09FD2}" srcOrd="1" destOrd="0" parTransId="{D10AEB55-1FBF-4BAC-933B-5753F8BA504B}" sibTransId="{3EFB7F69-B904-4EAE-AC60-482CEFD30A09}"/>
    <dgm:cxn modelId="{53CBE8B8-FB5D-4629-B95E-D8A7C1D8EB53}" type="presOf" srcId="{61FB21CD-7B93-4D53-8261-E2F357C552E8}" destId="{EFAE9FB6-ED19-448F-8CBA-DF2522FAD3E4}" srcOrd="1" destOrd="0" presId="urn:microsoft.com/office/officeart/2005/8/layout/orgChart1"/>
    <dgm:cxn modelId="{3242A5BC-C060-44C4-9612-32445CC4EC5E}" type="presOf" srcId="{1DC3F811-9ECD-4C8A-9A96-61FFAA8C6627}" destId="{87D56EA0-57E8-4A38-90DC-22690391E379}" srcOrd="0" destOrd="0" presId="urn:microsoft.com/office/officeart/2005/8/layout/orgChart1"/>
    <dgm:cxn modelId="{09A30CC3-408E-4A5D-8E45-8A451F107D38}" srcId="{741D79FB-1DB6-4217-9595-57CB5802930A}" destId="{42C77DA0-A3A9-4241-A91A-A921FEBA4191}" srcOrd="3" destOrd="0" parTransId="{028D308C-1F07-4120-B7AF-411656A7AF5C}" sibTransId="{521111BC-5AC3-42C5-A678-A18DC2C8F391}"/>
    <dgm:cxn modelId="{661EF5C4-ECB4-48CB-88A2-A909D6F62710}" type="presOf" srcId="{AF850F51-E999-4FA4-8773-887F13813F31}" destId="{336010D9-CA1D-4668-A5F5-1C6C264430EA}" srcOrd="0" destOrd="0" presId="urn:microsoft.com/office/officeart/2005/8/layout/orgChart1"/>
    <dgm:cxn modelId="{6E4642C5-3C51-4874-B722-3840D0698EF4}" type="presOf" srcId="{12E8ED65-2A69-4B88-BCA1-C13B57314C1A}" destId="{7C9ED5B2-D4AE-4233-844E-226D4E372AA8}" srcOrd="1" destOrd="0" presId="urn:microsoft.com/office/officeart/2005/8/layout/orgChart1"/>
    <dgm:cxn modelId="{BE9F42C6-5D8F-4484-8AC1-01DE35DBA3B1}" type="presOf" srcId="{15899C4F-F001-42C9-8DC9-C8901B58584C}" destId="{4F033DB3-3816-4731-B44C-A21D4D75B9FC}" srcOrd="0" destOrd="0" presId="urn:microsoft.com/office/officeart/2005/8/layout/orgChart1"/>
    <dgm:cxn modelId="{7881E5C7-6C92-4908-ACE3-2A362BFE85C5}" type="presOf" srcId="{20087656-1064-41F6-8AFA-4B8C7B7EE8FE}" destId="{029903F4-D79C-47C0-9E8D-7522C2D23C70}" srcOrd="0" destOrd="0" presId="urn:microsoft.com/office/officeart/2005/8/layout/orgChart1"/>
    <dgm:cxn modelId="{9603B1C9-8401-4075-A76F-9F6B8AFE7E27}" type="presOf" srcId="{741D79FB-1DB6-4217-9595-57CB5802930A}" destId="{D0067D26-7231-46CE-89E0-17FA781FD3C4}" srcOrd="0" destOrd="0" presId="urn:microsoft.com/office/officeart/2005/8/layout/orgChart1"/>
    <dgm:cxn modelId="{AE62C4CB-F56F-4395-B4D0-FF8BB1B15DAE}" type="presOf" srcId="{61FB21CD-7B93-4D53-8261-E2F357C552E8}" destId="{4D484BCD-8B3C-4842-B8FC-8B82BE11C0BD}" srcOrd="0" destOrd="0" presId="urn:microsoft.com/office/officeart/2005/8/layout/orgChart1"/>
    <dgm:cxn modelId="{22322BCC-C137-4937-A234-06822AA55798}" srcId="{A623D58C-D4EB-4BF7-A9F0-4C1736C68296}" destId="{0CCDA15E-3CC9-466E-8599-47977DE3DB55}" srcOrd="4" destOrd="0" parTransId="{BA804271-8975-43CC-BEE4-F887D03C67EC}" sibTransId="{68A2E1AF-DC8C-443D-899F-A524FBFE5E45}"/>
    <dgm:cxn modelId="{86F872CC-51CA-4E50-AD04-BCBD83791E73}" type="presOf" srcId="{C17CD1FB-10F8-4DE1-B5CB-6A2191E6A18F}" destId="{48CDC807-2BF0-4D6F-8BB8-617A0D834293}" srcOrd="0" destOrd="0" presId="urn:microsoft.com/office/officeart/2005/8/layout/orgChart1"/>
    <dgm:cxn modelId="{1EC96BD0-9B0A-4522-ADA8-49B5416234B3}" type="presOf" srcId="{55BF088B-5D57-44BE-8C7F-DEEFFDC5D99D}" destId="{5E628494-302A-4F2F-B6E8-EFEE1068D34C}" srcOrd="0" destOrd="0" presId="urn:microsoft.com/office/officeart/2005/8/layout/orgChart1"/>
    <dgm:cxn modelId="{818AC4D0-1A4C-4029-9831-A8B6019D49E6}" type="presOf" srcId="{FE43B65B-F9A0-407C-8D7C-7B8DA3DE610E}" destId="{65B7CE5B-D8C7-4BC7-8D07-5AEE1A7C84E5}" srcOrd="0" destOrd="0" presId="urn:microsoft.com/office/officeart/2005/8/layout/orgChart1"/>
    <dgm:cxn modelId="{E6C70BD4-BA1F-43CD-A8DE-50C1B5562EC5}" type="presOf" srcId="{ABFFF081-E357-47B1-BA61-C92005F46A4D}" destId="{E0735A93-C921-4E1C-8155-316E6D1A2278}" srcOrd="0" destOrd="0" presId="urn:microsoft.com/office/officeart/2005/8/layout/orgChart1"/>
    <dgm:cxn modelId="{AE5870D5-365F-409F-832C-FF8AAD2ADF3F}" type="presOf" srcId="{22CA1E38-C566-4563-B34E-498733172CA2}" destId="{7D390598-8F8C-48DB-B95E-6007F4A6DA35}" srcOrd="1" destOrd="0" presId="urn:microsoft.com/office/officeart/2005/8/layout/orgChart1"/>
    <dgm:cxn modelId="{436CCBD5-E446-4582-80D5-126A8CFC8CB1}" srcId="{EF0BA831-9C9C-4F51-BE42-80F3E72201E8}" destId="{0D7B2E67-AFF5-4062-B2C9-6B444BBC14D9}" srcOrd="0" destOrd="0" parTransId="{68F94A19-BF24-474C-9164-D7502D5FC0FA}" sibTransId="{F30350E5-851F-45AB-859D-BF93BC2A4EDF}"/>
    <dgm:cxn modelId="{091F7AD8-86EE-4512-9595-D525A22D85A2}" type="presOf" srcId="{0373C531-7B92-4423-AE73-26F1E607F3DF}" destId="{CE9F306F-6F24-4D1C-932D-E889A7A442C0}" srcOrd="1" destOrd="0" presId="urn:microsoft.com/office/officeart/2005/8/layout/orgChart1"/>
    <dgm:cxn modelId="{10D2D2D8-8DBF-4DEC-93F5-CDA6279D4909}" type="presOf" srcId="{68F94A19-BF24-474C-9164-D7502D5FC0FA}" destId="{E873C9EC-41C2-4321-901D-BD123B595FF2}" srcOrd="0" destOrd="0" presId="urn:microsoft.com/office/officeart/2005/8/layout/orgChart1"/>
    <dgm:cxn modelId="{076B20DB-4432-4817-AF54-094C756548A6}" type="presOf" srcId="{A623D58C-D4EB-4BF7-A9F0-4C1736C68296}" destId="{57FD9166-10F4-49E8-9771-5276C342F78E}" srcOrd="1" destOrd="0" presId="urn:microsoft.com/office/officeart/2005/8/layout/orgChart1"/>
    <dgm:cxn modelId="{382886DF-EDE3-4708-8A63-51AADD92AAA8}" srcId="{D523B6C7-81EE-4AA7-9F3B-CE2E746915B1}" destId="{EEE600D8-A970-48AD-9372-02F71C8CE19A}" srcOrd="2" destOrd="0" parTransId="{684C793C-37E7-4C20-9B01-92635DA21FAB}" sibTransId="{3E04C17F-FACC-45C4-9334-A85A83819651}"/>
    <dgm:cxn modelId="{C54095E4-F041-4881-A866-52A9DB97C800}" type="presOf" srcId="{11E3DCF3-6697-4143-9192-D552F60695D5}" destId="{F172C1F8-9D75-40B1-A689-F73CFBA509B5}" srcOrd="0" destOrd="0" presId="urn:microsoft.com/office/officeart/2005/8/layout/orgChart1"/>
    <dgm:cxn modelId="{FC2704E6-F241-486B-A156-1AB0DA904836}" type="presOf" srcId="{6EAACA49-688D-46E2-93D3-EBC21CE7AD6B}" destId="{7524D247-3A98-4E04-809F-0BE6968A23C6}" srcOrd="0" destOrd="0" presId="urn:microsoft.com/office/officeart/2005/8/layout/orgChart1"/>
    <dgm:cxn modelId="{D1EBD7E6-D205-4D04-AA58-28AD629C89F7}" type="presOf" srcId="{977A8D99-48EC-459F-8B38-C91D23BBE177}" destId="{7D8D11D3-10E2-4C11-8D9F-BDF7A1705A49}" srcOrd="0" destOrd="0" presId="urn:microsoft.com/office/officeart/2005/8/layout/orgChart1"/>
    <dgm:cxn modelId="{D0FC26EB-934A-418F-9712-71CDFDF28B97}" type="presOf" srcId="{51801F8A-888A-4F9B-93AB-E7B66809ADCA}" destId="{A672EC83-D117-4C93-AC05-811438CA0283}" srcOrd="0" destOrd="0" presId="urn:microsoft.com/office/officeart/2005/8/layout/orgChart1"/>
    <dgm:cxn modelId="{68C14BEB-62FF-4D41-9097-ECBF7B5E5309}" type="presOf" srcId="{808A2EE2-0394-4CFF-8108-DA9A8ECA5F02}" destId="{C0904EE2-2E68-4446-A8DC-FEA8FD7F8644}" srcOrd="1" destOrd="0" presId="urn:microsoft.com/office/officeart/2005/8/layout/orgChart1"/>
    <dgm:cxn modelId="{29D072EB-C5DF-4A19-A1FE-FED45ED08012}" type="presOf" srcId="{7C78C58D-154F-43F1-9408-D8BC6E5B6322}" destId="{624D713E-5A29-415F-BDC3-E4E8AED6FD12}" srcOrd="0" destOrd="0" presId="urn:microsoft.com/office/officeart/2005/8/layout/orgChart1"/>
    <dgm:cxn modelId="{C81109EC-9CF9-43C0-BF76-939E60F857BB}" type="presOf" srcId="{A8AB9AF4-7C14-49C6-9C77-B17A85902529}" destId="{F9CBD759-0D1A-44C2-A432-4A99DB1AD660}" srcOrd="0" destOrd="0" presId="urn:microsoft.com/office/officeart/2005/8/layout/orgChart1"/>
    <dgm:cxn modelId="{B9A7B6EC-1705-4740-B787-6A9C297ABF23}" srcId="{560FBF8D-1F09-4E5E-B1AF-B9550115E825}" destId="{7EB94130-CF42-49F2-8C11-E007E0395C27}" srcOrd="0" destOrd="0" parTransId="{B28399FC-6C27-4FBD-AF27-ED41242E7417}" sibTransId="{74E6FD43-31C2-4EF3-BBDE-B34F82E53D94}"/>
    <dgm:cxn modelId="{E981A4EE-7468-4973-85CE-84B680E44F77}" srcId="{EEE600D8-A970-48AD-9372-02F71C8CE19A}" destId="{A8AB9AF4-7C14-49C6-9C77-B17A85902529}" srcOrd="0" destOrd="0" parTransId="{A1FC3BEC-55F4-4BAD-B7E6-7CC8D280C936}" sibTransId="{7E3E2B70-BF35-4D3A-8FA3-E1D950705F9B}"/>
    <dgm:cxn modelId="{5ACBB2EE-6357-4CE6-98D1-E6EE7F58770D}" type="presOf" srcId="{E76DCAAD-22EB-47F3-AC7B-663415BD640F}" destId="{2FA2A0C7-8326-4775-BA4C-F6F2EE491F94}" srcOrd="1" destOrd="0" presId="urn:microsoft.com/office/officeart/2005/8/layout/orgChart1"/>
    <dgm:cxn modelId="{6D5778F0-F98A-4CF9-8315-E591FC08D17F}" type="presOf" srcId="{AF850F51-E999-4FA4-8773-887F13813F31}" destId="{E12E46DA-F544-4F39-ADD8-0C469D159B48}" srcOrd="1" destOrd="0" presId="urn:microsoft.com/office/officeart/2005/8/layout/orgChart1"/>
    <dgm:cxn modelId="{2503C4F1-8516-49DC-A855-7CC409D6A7A3}" type="presOf" srcId="{D282126E-41DA-45CC-99A0-53293244CF0B}" destId="{6CF65AC4-1DEE-41FD-A81E-B8B80D314C6D}" srcOrd="1" destOrd="0" presId="urn:microsoft.com/office/officeart/2005/8/layout/orgChart1"/>
    <dgm:cxn modelId="{9E6637F4-8177-49B7-BE22-6200CE1CD417}" type="presOf" srcId="{FE40B8A5-74BB-446B-A1A1-3A7850C62CF8}" destId="{606F3C28-5754-4BD2-986D-C036FAAE8002}" srcOrd="0" destOrd="0" presId="urn:microsoft.com/office/officeart/2005/8/layout/orgChart1"/>
    <dgm:cxn modelId="{93C2B2F5-90D4-45FF-9364-009604DDC8AC}" type="presOf" srcId="{556494A7-2FDB-4B9A-83D9-D8BF6E09BF5F}" destId="{2C891F6B-AF71-412B-A6FE-437E18C31B10}" srcOrd="0" destOrd="0" presId="urn:microsoft.com/office/officeart/2005/8/layout/orgChart1"/>
    <dgm:cxn modelId="{3D2E73FC-4159-4D39-8F1C-5EB375A135A8}" type="presOf" srcId="{AB4AE9E2-DC31-4BD8-B077-61FA6A3AB718}" destId="{E4DDCE54-7361-4D71-9062-7A88DEB2CA4C}" srcOrd="0" destOrd="0" presId="urn:microsoft.com/office/officeart/2005/8/layout/orgChart1"/>
    <dgm:cxn modelId="{3D8872FE-48AD-4F33-8411-D08ADC9CA9B3}" srcId="{741D79FB-1DB6-4217-9595-57CB5802930A}" destId="{AF850F51-E999-4FA4-8773-887F13813F31}" srcOrd="0" destOrd="0" parTransId="{348223FF-93CA-47C1-A065-2EDD3435A9E4}" sibTransId="{7DE47154-A211-4F50-AD4D-8C6E7572A05A}"/>
    <dgm:cxn modelId="{FC997EFF-E2DA-4CB3-886E-761CB4464B63}" type="presOf" srcId="{DC220FEB-BC16-450A-B1DA-79E5C9DCABBA}" destId="{AF12F64D-7F12-4B21-8F6F-015B6EF9C7DA}" srcOrd="0" destOrd="0" presId="urn:microsoft.com/office/officeart/2005/8/layout/orgChart1"/>
    <dgm:cxn modelId="{F1A097FE-A9B1-49E4-BB0E-89EEC245BF6B}" type="presParOf" srcId="{85A43114-03C9-460A-82B6-8A389AE91D0B}" destId="{655768BD-E92E-4A3F-8632-F03B40B41757}" srcOrd="0" destOrd="0" presId="urn:microsoft.com/office/officeart/2005/8/layout/orgChart1"/>
    <dgm:cxn modelId="{1F062C8D-837A-48D8-9E3D-F6DC478044C5}" type="presParOf" srcId="{655768BD-E92E-4A3F-8632-F03B40B41757}" destId="{75AC33CD-90BF-4D69-AF48-AA77697D277A}" srcOrd="0" destOrd="0" presId="urn:microsoft.com/office/officeart/2005/8/layout/orgChart1"/>
    <dgm:cxn modelId="{B462C0C8-3EC9-4239-B74B-137D4C1A889F}" type="presParOf" srcId="{75AC33CD-90BF-4D69-AF48-AA77697D277A}" destId="{C0DE33DA-12FA-405E-ACAA-FEFAD6247077}" srcOrd="0" destOrd="0" presId="urn:microsoft.com/office/officeart/2005/8/layout/orgChart1"/>
    <dgm:cxn modelId="{B353474C-A6EF-49A4-AC90-A0DEFBB45BF6}" type="presParOf" srcId="{75AC33CD-90BF-4D69-AF48-AA77697D277A}" destId="{685E1CC3-B8D8-445B-8BFA-C987DD6AD4F3}" srcOrd="1" destOrd="0" presId="urn:microsoft.com/office/officeart/2005/8/layout/orgChart1"/>
    <dgm:cxn modelId="{1DA694C5-B87A-488D-AC26-D0BF8DEADE91}" type="presParOf" srcId="{655768BD-E92E-4A3F-8632-F03B40B41757}" destId="{1B1DF94A-1427-4C8D-AFC8-8FE6A602DF5B}" srcOrd="1" destOrd="0" presId="urn:microsoft.com/office/officeart/2005/8/layout/orgChart1"/>
    <dgm:cxn modelId="{DDA9DBD6-203D-4735-B440-1F5262C0E636}" type="presParOf" srcId="{1B1DF94A-1427-4C8D-AFC8-8FE6A602DF5B}" destId="{7524D247-3A98-4E04-809F-0BE6968A23C6}" srcOrd="0" destOrd="0" presId="urn:microsoft.com/office/officeart/2005/8/layout/orgChart1"/>
    <dgm:cxn modelId="{734F406F-D6E4-43C5-A881-D93130FA7CD2}" type="presParOf" srcId="{1B1DF94A-1427-4C8D-AFC8-8FE6A602DF5B}" destId="{5E3410F3-A813-4EE5-AE71-3C3CA3A2B53D}" srcOrd="1" destOrd="0" presId="urn:microsoft.com/office/officeart/2005/8/layout/orgChart1"/>
    <dgm:cxn modelId="{0733D9BC-27ED-4A69-A4A7-64EE8C7FF74D}" type="presParOf" srcId="{5E3410F3-A813-4EE5-AE71-3C3CA3A2B53D}" destId="{16FC6AF8-4B2F-44A6-877B-8AC4220B50E3}" srcOrd="0" destOrd="0" presId="urn:microsoft.com/office/officeart/2005/8/layout/orgChart1"/>
    <dgm:cxn modelId="{C841E9DB-0018-4C93-8E9B-4B2DEAE50889}" type="presParOf" srcId="{16FC6AF8-4B2F-44A6-877B-8AC4220B50E3}" destId="{CC9A7115-BDE7-4148-8C5C-BFC85491C868}" srcOrd="0" destOrd="0" presId="urn:microsoft.com/office/officeart/2005/8/layout/orgChart1"/>
    <dgm:cxn modelId="{B9ECDA8A-4BCB-499C-9A5F-8303DC9E71BE}" type="presParOf" srcId="{16FC6AF8-4B2F-44A6-877B-8AC4220B50E3}" destId="{2FA2A0C7-8326-4775-BA4C-F6F2EE491F94}" srcOrd="1" destOrd="0" presId="urn:microsoft.com/office/officeart/2005/8/layout/orgChart1"/>
    <dgm:cxn modelId="{37CD4EB5-6C8E-45F6-9A3F-43D5ED8448CE}" type="presParOf" srcId="{5E3410F3-A813-4EE5-AE71-3C3CA3A2B53D}" destId="{516D02DE-4BCE-4C29-8DEB-9AC4E6031C56}" srcOrd="1" destOrd="0" presId="urn:microsoft.com/office/officeart/2005/8/layout/orgChart1"/>
    <dgm:cxn modelId="{40686AC4-2A05-4828-9FF7-C4747F5E7A7B}" type="presParOf" srcId="{516D02DE-4BCE-4C29-8DEB-9AC4E6031C56}" destId="{2F1B5F1B-7C4D-4AB1-84A7-EFA5048E7D7F}" srcOrd="0" destOrd="0" presId="urn:microsoft.com/office/officeart/2005/8/layout/orgChart1"/>
    <dgm:cxn modelId="{90AA8B31-41B0-47B9-B6BA-144D162AAE1F}" type="presParOf" srcId="{516D02DE-4BCE-4C29-8DEB-9AC4E6031C56}" destId="{91F55776-0F4A-4969-9894-9FE00FA9E0DC}" srcOrd="1" destOrd="0" presId="urn:microsoft.com/office/officeart/2005/8/layout/orgChart1"/>
    <dgm:cxn modelId="{4CFD87B3-6C9A-4876-86E8-0A9108D334E0}" type="presParOf" srcId="{91F55776-0F4A-4969-9894-9FE00FA9E0DC}" destId="{631D0B9A-82F4-4FF3-BF29-544660B6B757}" srcOrd="0" destOrd="0" presId="urn:microsoft.com/office/officeart/2005/8/layout/orgChart1"/>
    <dgm:cxn modelId="{61FC0BCD-E285-46B7-BE69-F146162405C2}" type="presParOf" srcId="{631D0B9A-82F4-4FF3-BF29-544660B6B757}" destId="{D0067D26-7231-46CE-89E0-17FA781FD3C4}" srcOrd="0" destOrd="0" presId="urn:microsoft.com/office/officeart/2005/8/layout/orgChart1"/>
    <dgm:cxn modelId="{BAA2825F-1D7D-4CDA-9F26-26548D11B64D}" type="presParOf" srcId="{631D0B9A-82F4-4FF3-BF29-544660B6B757}" destId="{B99C7A8F-135D-475A-88DE-217DDB5C0877}" srcOrd="1" destOrd="0" presId="urn:microsoft.com/office/officeart/2005/8/layout/orgChart1"/>
    <dgm:cxn modelId="{6950FD29-9898-49FB-8DA5-906E5F028584}" type="presParOf" srcId="{91F55776-0F4A-4969-9894-9FE00FA9E0DC}" destId="{C6230302-CC12-402C-A0D0-8980DA0D0CA2}" srcOrd="1" destOrd="0" presId="urn:microsoft.com/office/officeart/2005/8/layout/orgChart1"/>
    <dgm:cxn modelId="{E21DD0D7-B3D7-430B-A84B-1B4222592D10}" type="presParOf" srcId="{C6230302-CC12-402C-A0D0-8980DA0D0CA2}" destId="{17FCED86-AD42-4895-A380-B6CA48FC50F2}" srcOrd="0" destOrd="0" presId="urn:microsoft.com/office/officeart/2005/8/layout/orgChart1"/>
    <dgm:cxn modelId="{B48A5BF9-EF37-44D8-B132-63B7605F6C38}" type="presParOf" srcId="{C6230302-CC12-402C-A0D0-8980DA0D0CA2}" destId="{54B86A1A-85F5-458A-9B5C-C8F20A7040F4}" srcOrd="1" destOrd="0" presId="urn:microsoft.com/office/officeart/2005/8/layout/orgChart1"/>
    <dgm:cxn modelId="{F45C1359-C1B4-4018-90D9-9F4B624A73DD}" type="presParOf" srcId="{54B86A1A-85F5-458A-9B5C-C8F20A7040F4}" destId="{EF244A7C-7915-4BDD-ADF6-997A6373003A}" srcOrd="0" destOrd="0" presId="urn:microsoft.com/office/officeart/2005/8/layout/orgChart1"/>
    <dgm:cxn modelId="{6A17BED7-2155-487F-A4B2-8329BE198D18}" type="presParOf" srcId="{EF244A7C-7915-4BDD-ADF6-997A6373003A}" destId="{336010D9-CA1D-4668-A5F5-1C6C264430EA}" srcOrd="0" destOrd="0" presId="urn:microsoft.com/office/officeart/2005/8/layout/orgChart1"/>
    <dgm:cxn modelId="{AD56C8BD-DFF9-429E-A079-F4BDDEF6404A}" type="presParOf" srcId="{EF244A7C-7915-4BDD-ADF6-997A6373003A}" destId="{E12E46DA-F544-4F39-ADD8-0C469D159B48}" srcOrd="1" destOrd="0" presId="urn:microsoft.com/office/officeart/2005/8/layout/orgChart1"/>
    <dgm:cxn modelId="{874A0C3E-8631-4EC3-89CC-1CAF62EEDAAA}" type="presParOf" srcId="{54B86A1A-85F5-458A-9B5C-C8F20A7040F4}" destId="{554CE230-D49E-4F7C-902B-432CCE1127BE}" srcOrd="1" destOrd="0" presId="urn:microsoft.com/office/officeart/2005/8/layout/orgChart1"/>
    <dgm:cxn modelId="{C8D5DEEB-F18C-4A74-8BEB-1C1328E52532}" type="presParOf" srcId="{54B86A1A-85F5-458A-9B5C-C8F20A7040F4}" destId="{478BE60E-FD5C-454D-AAB9-9F33F189E6E9}" srcOrd="2" destOrd="0" presId="urn:microsoft.com/office/officeart/2005/8/layout/orgChart1"/>
    <dgm:cxn modelId="{89D8FCF4-BD0A-4B33-A9E9-7856AF652AAD}" type="presParOf" srcId="{C6230302-CC12-402C-A0D0-8980DA0D0CA2}" destId="{94428298-E246-4B8F-B731-E8AABC7146A2}" srcOrd="2" destOrd="0" presId="urn:microsoft.com/office/officeart/2005/8/layout/orgChart1"/>
    <dgm:cxn modelId="{FE0C01F0-CBD8-470B-83F2-8AB9BE9557FD}" type="presParOf" srcId="{C6230302-CC12-402C-A0D0-8980DA0D0CA2}" destId="{F2FAF3F1-C118-4C7A-AD75-4DDB65D40C95}" srcOrd="3" destOrd="0" presId="urn:microsoft.com/office/officeart/2005/8/layout/orgChart1"/>
    <dgm:cxn modelId="{2828CF15-FD66-4972-8139-F8E9DAA735F3}" type="presParOf" srcId="{F2FAF3F1-C118-4C7A-AD75-4DDB65D40C95}" destId="{B632F52D-F97B-4F1A-A6E9-6958213CE406}" srcOrd="0" destOrd="0" presId="urn:microsoft.com/office/officeart/2005/8/layout/orgChart1"/>
    <dgm:cxn modelId="{8D3B92D3-7174-42A1-B67F-7889FD6B0C38}" type="presParOf" srcId="{B632F52D-F97B-4F1A-A6E9-6958213CE406}" destId="{48CDC807-2BF0-4D6F-8BB8-617A0D834293}" srcOrd="0" destOrd="0" presId="urn:microsoft.com/office/officeart/2005/8/layout/orgChart1"/>
    <dgm:cxn modelId="{DEA9F734-B1CA-495D-81D4-9BB96AC9574A}" type="presParOf" srcId="{B632F52D-F97B-4F1A-A6E9-6958213CE406}" destId="{5BCE23FF-8B24-4B8B-9B4F-DB765317539D}" srcOrd="1" destOrd="0" presId="urn:microsoft.com/office/officeart/2005/8/layout/orgChart1"/>
    <dgm:cxn modelId="{2808625B-9D46-4172-BCB0-7F89D3E65DB3}" type="presParOf" srcId="{F2FAF3F1-C118-4C7A-AD75-4DDB65D40C95}" destId="{57FAA6E0-31D9-4BB7-ABF4-348658C15F02}" srcOrd="1" destOrd="0" presId="urn:microsoft.com/office/officeart/2005/8/layout/orgChart1"/>
    <dgm:cxn modelId="{3C61A4DC-6157-4658-9DEA-B08CEA4EE439}" type="presParOf" srcId="{F2FAF3F1-C118-4C7A-AD75-4DDB65D40C95}" destId="{F90ED232-1C11-4320-9F42-3A306672FC87}" srcOrd="2" destOrd="0" presId="urn:microsoft.com/office/officeart/2005/8/layout/orgChart1"/>
    <dgm:cxn modelId="{B3288020-FA1D-4972-B85C-52A2C1143473}" type="presParOf" srcId="{C6230302-CC12-402C-A0D0-8980DA0D0CA2}" destId="{F172C1F8-9D75-40B1-A689-F73CFBA509B5}" srcOrd="4" destOrd="0" presId="urn:microsoft.com/office/officeart/2005/8/layout/orgChart1"/>
    <dgm:cxn modelId="{7D6489E2-CA3F-4B60-A2C9-5B2B4840BB79}" type="presParOf" srcId="{C6230302-CC12-402C-A0D0-8980DA0D0CA2}" destId="{4F1E4048-F2C3-46DF-A302-789F8B79DEDD}" srcOrd="5" destOrd="0" presId="urn:microsoft.com/office/officeart/2005/8/layout/orgChart1"/>
    <dgm:cxn modelId="{473815D7-0441-492B-B643-751657F7BF65}" type="presParOf" srcId="{4F1E4048-F2C3-46DF-A302-789F8B79DEDD}" destId="{A1CF48AC-7452-412C-998A-360559779C69}" srcOrd="0" destOrd="0" presId="urn:microsoft.com/office/officeart/2005/8/layout/orgChart1"/>
    <dgm:cxn modelId="{C4C2B145-F0B3-48CA-A6A8-B32618E244C5}" type="presParOf" srcId="{A1CF48AC-7452-412C-998A-360559779C69}" destId="{BC9BC146-7661-410A-A6DF-E7C51533EB97}" srcOrd="0" destOrd="0" presId="urn:microsoft.com/office/officeart/2005/8/layout/orgChart1"/>
    <dgm:cxn modelId="{F346A28E-D36F-40C7-8868-59FDFBF167FC}" type="presParOf" srcId="{A1CF48AC-7452-412C-998A-360559779C69}" destId="{639A4AD1-FB78-42F2-93DE-2AB96011379E}" srcOrd="1" destOrd="0" presId="urn:microsoft.com/office/officeart/2005/8/layout/orgChart1"/>
    <dgm:cxn modelId="{1C675A1C-B6CF-40E3-BFFD-C59AABB832D6}" type="presParOf" srcId="{4F1E4048-F2C3-46DF-A302-789F8B79DEDD}" destId="{2165AF5B-3E16-4E1A-9DB4-4E845866EEB6}" srcOrd="1" destOrd="0" presId="urn:microsoft.com/office/officeart/2005/8/layout/orgChart1"/>
    <dgm:cxn modelId="{CBFB5A84-1830-4F6D-B5C4-3853F0163370}" type="presParOf" srcId="{4F1E4048-F2C3-46DF-A302-789F8B79DEDD}" destId="{85A38CA5-A928-4B69-B3F1-5A93899BB281}" srcOrd="2" destOrd="0" presId="urn:microsoft.com/office/officeart/2005/8/layout/orgChart1"/>
    <dgm:cxn modelId="{E742A815-0B01-4246-8D7A-5FA53743C0C8}" type="presParOf" srcId="{C6230302-CC12-402C-A0D0-8980DA0D0CA2}" destId="{0C685B35-7765-46DD-99CC-F53B5DE1A10B}" srcOrd="6" destOrd="0" presId="urn:microsoft.com/office/officeart/2005/8/layout/orgChart1"/>
    <dgm:cxn modelId="{F58041A4-E281-441E-B283-7A0952998B40}" type="presParOf" srcId="{C6230302-CC12-402C-A0D0-8980DA0D0CA2}" destId="{383B6912-7DC9-46EC-8B01-E92F30D66039}" srcOrd="7" destOrd="0" presId="urn:microsoft.com/office/officeart/2005/8/layout/orgChart1"/>
    <dgm:cxn modelId="{B951BA04-8A81-4BD3-8F8B-38642DA9A350}" type="presParOf" srcId="{383B6912-7DC9-46EC-8B01-E92F30D66039}" destId="{FC907FA9-C848-4574-8BBC-D3859A6BF1B7}" srcOrd="0" destOrd="0" presId="urn:microsoft.com/office/officeart/2005/8/layout/orgChart1"/>
    <dgm:cxn modelId="{F2AC1012-D3F9-4DE9-AC3F-59888C1E92F5}" type="presParOf" srcId="{FC907FA9-C848-4574-8BBC-D3859A6BF1B7}" destId="{753E0F9A-1C7C-4139-AA87-7DD76A885206}" srcOrd="0" destOrd="0" presId="urn:microsoft.com/office/officeart/2005/8/layout/orgChart1"/>
    <dgm:cxn modelId="{67C5B068-EC42-44BE-AF34-397076665B4D}" type="presParOf" srcId="{FC907FA9-C848-4574-8BBC-D3859A6BF1B7}" destId="{BADC0BBD-E42F-4C19-A422-401C37EFD35B}" srcOrd="1" destOrd="0" presId="urn:microsoft.com/office/officeart/2005/8/layout/orgChart1"/>
    <dgm:cxn modelId="{1DC8B07F-F71E-4B90-BAB5-91351CA2CC54}" type="presParOf" srcId="{383B6912-7DC9-46EC-8B01-E92F30D66039}" destId="{F6F40E8B-9896-42CD-AE03-70D36FBBC480}" srcOrd="1" destOrd="0" presId="urn:microsoft.com/office/officeart/2005/8/layout/orgChart1"/>
    <dgm:cxn modelId="{2FDE0C54-5F01-4B0A-9529-C71D4244D8DB}" type="presParOf" srcId="{383B6912-7DC9-46EC-8B01-E92F30D66039}" destId="{7430E8D3-9FF4-4322-A171-B3C8534CDBAE}" srcOrd="2" destOrd="0" presId="urn:microsoft.com/office/officeart/2005/8/layout/orgChart1"/>
    <dgm:cxn modelId="{ED7EBB6F-77E0-45F7-8346-67A4A2201ECA}" type="presParOf" srcId="{C6230302-CC12-402C-A0D0-8980DA0D0CA2}" destId="{A656B557-73CA-465F-B46C-FF60EBDC4B81}" srcOrd="8" destOrd="0" presId="urn:microsoft.com/office/officeart/2005/8/layout/orgChart1"/>
    <dgm:cxn modelId="{94030866-8BD8-44B9-AF21-A9014E8505D6}" type="presParOf" srcId="{C6230302-CC12-402C-A0D0-8980DA0D0CA2}" destId="{165BB51A-3738-4FF1-A6C2-A9902F774148}" srcOrd="9" destOrd="0" presId="urn:microsoft.com/office/officeart/2005/8/layout/orgChart1"/>
    <dgm:cxn modelId="{B7659EF7-3253-4DEA-802F-A4647D0C5D2C}" type="presParOf" srcId="{165BB51A-3738-4FF1-A6C2-A9902F774148}" destId="{0FF2F8D0-FD9E-4316-8FCF-95AE1DE39E54}" srcOrd="0" destOrd="0" presId="urn:microsoft.com/office/officeart/2005/8/layout/orgChart1"/>
    <dgm:cxn modelId="{C72E5894-7456-42B6-9461-84A0F372238A}" type="presParOf" srcId="{0FF2F8D0-FD9E-4316-8FCF-95AE1DE39E54}" destId="{BAF52703-ED9A-40DF-BFE5-A5AA068B837F}" srcOrd="0" destOrd="0" presId="urn:microsoft.com/office/officeart/2005/8/layout/orgChart1"/>
    <dgm:cxn modelId="{D1573DCD-CA66-42C6-9808-6C6905216786}" type="presParOf" srcId="{0FF2F8D0-FD9E-4316-8FCF-95AE1DE39E54}" destId="{ECA753D2-9112-4C24-AB9C-BF5173273E86}" srcOrd="1" destOrd="0" presId="urn:microsoft.com/office/officeart/2005/8/layout/orgChart1"/>
    <dgm:cxn modelId="{E489D506-C287-4223-AA54-0F7DCDD74142}" type="presParOf" srcId="{165BB51A-3738-4FF1-A6C2-A9902F774148}" destId="{9C20DC47-0069-463A-949F-2B7D367665C7}" srcOrd="1" destOrd="0" presId="urn:microsoft.com/office/officeart/2005/8/layout/orgChart1"/>
    <dgm:cxn modelId="{3269CB39-2EB1-4FA9-9288-02F84B5604F4}" type="presParOf" srcId="{165BB51A-3738-4FF1-A6C2-A9902F774148}" destId="{BD3212DD-7D4F-4C81-B93B-9CBA48872742}" srcOrd="2" destOrd="0" presId="urn:microsoft.com/office/officeart/2005/8/layout/orgChart1"/>
    <dgm:cxn modelId="{CA323D30-6FA6-4E43-8B8B-9C985E635BAD}" type="presParOf" srcId="{C6230302-CC12-402C-A0D0-8980DA0D0CA2}" destId="{A17BC35C-0211-4AD6-878C-C222996BF376}" srcOrd="10" destOrd="0" presId="urn:microsoft.com/office/officeart/2005/8/layout/orgChart1"/>
    <dgm:cxn modelId="{997FB0F8-525E-407D-B37F-4197454B1623}" type="presParOf" srcId="{C6230302-CC12-402C-A0D0-8980DA0D0CA2}" destId="{35FADD95-BB71-4A21-9DF1-597BC5C46167}" srcOrd="11" destOrd="0" presId="urn:microsoft.com/office/officeart/2005/8/layout/orgChart1"/>
    <dgm:cxn modelId="{D33760DA-B685-4B4C-B3BF-F0D392DE5958}" type="presParOf" srcId="{35FADD95-BB71-4A21-9DF1-597BC5C46167}" destId="{BEEAFF3B-D119-4AD0-A4BD-D52F92953245}" srcOrd="0" destOrd="0" presId="urn:microsoft.com/office/officeart/2005/8/layout/orgChart1"/>
    <dgm:cxn modelId="{E8420EF4-FAF0-4101-B373-30EE682B0D89}" type="presParOf" srcId="{BEEAFF3B-D119-4AD0-A4BD-D52F92953245}" destId="{28B6CEA9-ADF6-4D3A-808E-EC8D97D45DCC}" srcOrd="0" destOrd="0" presId="urn:microsoft.com/office/officeart/2005/8/layout/orgChart1"/>
    <dgm:cxn modelId="{835E229D-C439-4474-BBDB-774E4C104D9F}" type="presParOf" srcId="{BEEAFF3B-D119-4AD0-A4BD-D52F92953245}" destId="{7749F40E-128E-4FF9-A4B0-726582CEF6D7}" srcOrd="1" destOrd="0" presId="urn:microsoft.com/office/officeart/2005/8/layout/orgChart1"/>
    <dgm:cxn modelId="{25626C91-86AF-465D-A7EA-7BC26D7BE5D5}" type="presParOf" srcId="{35FADD95-BB71-4A21-9DF1-597BC5C46167}" destId="{24AA7DDE-0EA2-4BB7-A7E8-80F2D08C5548}" srcOrd="1" destOrd="0" presId="urn:microsoft.com/office/officeart/2005/8/layout/orgChart1"/>
    <dgm:cxn modelId="{F71AED9B-F2D1-4A60-AEAC-C1F3FDFE501F}" type="presParOf" srcId="{35FADD95-BB71-4A21-9DF1-597BC5C46167}" destId="{B3BEB575-8235-456E-8D38-871912109977}" srcOrd="2" destOrd="0" presId="urn:microsoft.com/office/officeart/2005/8/layout/orgChart1"/>
    <dgm:cxn modelId="{C126669A-9D8D-4B22-B8E6-0F89721712AB}" type="presParOf" srcId="{91F55776-0F4A-4969-9894-9FE00FA9E0DC}" destId="{F5141EF5-EB1F-415A-83A1-AE5EF51F06EF}" srcOrd="2" destOrd="0" presId="urn:microsoft.com/office/officeart/2005/8/layout/orgChart1"/>
    <dgm:cxn modelId="{76C9238C-AD58-4671-BB3A-DB96B639A2BF}" type="presParOf" srcId="{516D02DE-4BCE-4C29-8DEB-9AC4E6031C56}" destId="{D54224E3-3FBC-4200-B604-3F9195572D4A}" srcOrd="2" destOrd="0" presId="urn:microsoft.com/office/officeart/2005/8/layout/orgChart1"/>
    <dgm:cxn modelId="{6766BA29-E20C-4395-8EAF-0BC0CE426472}" type="presParOf" srcId="{516D02DE-4BCE-4C29-8DEB-9AC4E6031C56}" destId="{3F009E22-A73E-416A-97FA-A50D4053A0B1}" srcOrd="3" destOrd="0" presId="urn:microsoft.com/office/officeart/2005/8/layout/orgChart1"/>
    <dgm:cxn modelId="{C1897921-D015-49F5-8C51-610A40D47AEF}" type="presParOf" srcId="{3F009E22-A73E-416A-97FA-A50D4053A0B1}" destId="{BD4F3CB0-9C5C-4124-BBED-B415C99360AC}" srcOrd="0" destOrd="0" presId="urn:microsoft.com/office/officeart/2005/8/layout/orgChart1"/>
    <dgm:cxn modelId="{BD9DD374-CC6E-47B3-AA8C-5CE20B05BE7E}" type="presParOf" srcId="{BD4F3CB0-9C5C-4124-BBED-B415C99360AC}" destId="{C1EFAC45-4BC3-48C1-9E03-8EB4FF1F9E60}" srcOrd="0" destOrd="0" presId="urn:microsoft.com/office/officeart/2005/8/layout/orgChart1"/>
    <dgm:cxn modelId="{33016529-4274-46B7-95B2-396DFCC5CAA4}" type="presParOf" srcId="{BD4F3CB0-9C5C-4124-BBED-B415C99360AC}" destId="{F05BA59F-D909-403B-A357-0BCF9D86E21F}" srcOrd="1" destOrd="0" presId="urn:microsoft.com/office/officeart/2005/8/layout/orgChart1"/>
    <dgm:cxn modelId="{7170370A-7355-4AA2-8160-9156F9AE97F1}" type="presParOf" srcId="{3F009E22-A73E-416A-97FA-A50D4053A0B1}" destId="{7063ADE1-221C-4C33-BF80-2787457684EB}" srcOrd="1" destOrd="0" presId="urn:microsoft.com/office/officeart/2005/8/layout/orgChart1"/>
    <dgm:cxn modelId="{2BB7C9E9-77CF-4021-B643-367E94AD02F6}" type="presParOf" srcId="{7063ADE1-221C-4C33-BF80-2787457684EB}" destId="{45FD350A-50BF-4C4A-B5B0-38D3F131E4F9}" srcOrd="0" destOrd="0" presId="urn:microsoft.com/office/officeart/2005/8/layout/orgChart1"/>
    <dgm:cxn modelId="{2E4D8BF4-8E3C-488B-B8BD-249C939075DD}" type="presParOf" srcId="{7063ADE1-221C-4C33-BF80-2787457684EB}" destId="{F01D58D6-ACD8-4132-BAEB-9A985CF84ED8}" srcOrd="1" destOrd="0" presId="urn:microsoft.com/office/officeart/2005/8/layout/orgChart1"/>
    <dgm:cxn modelId="{3A39E9A2-766B-48CD-8748-834849BB7DE7}" type="presParOf" srcId="{F01D58D6-ACD8-4132-BAEB-9A985CF84ED8}" destId="{ABFCB5FE-E236-4345-A773-4465616B3A1C}" srcOrd="0" destOrd="0" presId="urn:microsoft.com/office/officeart/2005/8/layout/orgChart1"/>
    <dgm:cxn modelId="{2BD498AA-A050-4C9A-884B-FD5FF8EFB302}" type="presParOf" srcId="{ABFCB5FE-E236-4345-A773-4465616B3A1C}" destId="{87D56EA0-57E8-4A38-90DC-22690391E379}" srcOrd="0" destOrd="0" presId="urn:microsoft.com/office/officeart/2005/8/layout/orgChart1"/>
    <dgm:cxn modelId="{A90F19E2-CBCE-4A2A-AE79-0EBC9F850E78}" type="presParOf" srcId="{ABFCB5FE-E236-4345-A773-4465616B3A1C}" destId="{1CDBB972-286B-4E05-83F3-172958B62DCA}" srcOrd="1" destOrd="0" presId="urn:microsoft.com/office/officeart/2005/8/layout/orgChart1"/>
    <dgm:cxn modelId="{47EA2CAD-E283-4EF8-AACC-ACF86510CF3A}" type="presParOf" srcId="{F01D58D6-ACD8-4132-BAEB-9A985CF84ED8}" destId="{B9A694D8-F2D7-4CB0-89D9-75AE1CADB9FC}" srcOrd="1" destOrd="0" presId="urn:microsoft.com/office/officeart/2005/8/layout/orgChart1"/>
    <dgm:cxn modelId="{B17DAC05-D301-42BB-ADFC-9C8E0072671E}" type="presParOf" srcId="{F01D58D6-ACD8-4132-BAEB-9A985CF84ED8}" destId="{A8B66681-F7E8-41CB-AED7-1B9DD29DD065}" srcOrd="2" destOrd="0" presId="urn:microsoft.com/office/officeart/2005/8/layout/orgChart1"/>
    <dgm:cxn modelId="{A6E854A8-979E-4D06-9F32-C2F355839311}" type="presParOf" srcId="{7063ADE1-221C-4C33-BF80-2787457684EB}" destId="{8023968E-65A5-48F7-AC53-1C642EBB0525}" srcOrd="2" destOrd="0" presId="urn:microsoft.com/office/officeart/2005/8/layout/orgChart1"/>
    <dgm:cxn modelId="{A03D03BA-782E-469D-86A1-3C0515B1EB85}" type="presParOf" srcId="{7063ADE1-221C-4C33-BF80-2787457684EB}" destId="{147EB764-8A33-4277-9C5E-FD0669B85902}" srcOrd="3" destOrd="0" presId="urn:microsoft.com/office/officeart/2005/8/layout/orgChart1"/>
    <dgm:cxn modelId="{B41F0CCB-066B-422D-B772-D7B9BD800585}" type="presParOf" srcId="{147EB764-8A33-4277-9C5E-FD0669B85902}" destId="{470EC324-DB2D-493A-8C70-BD964BFFDFD0}" srcOrd="0" destOrd="0" presId="urn:microsoft.com/office/officeart/2005/8/layout/orgChart1"/>
    <dgm:cxn modelId="{1224A07F-C1CE-4C9B-86AB-D3ED99E66F79}" type="presParOf" srcId="{470EC324-DB2D-493A-8C70-BD964BFFDFD0}" destId="{606F3C28-5754-4BD2-986D-C036FAAE8002}" srcOrd="0" destOrd="0" presId="urn:microsoft.com/office/officeart/2005/8/layout/orgChart1"/>
    <dgm:cxn modelId="{33295C9F-8798-40A2-B8BA-FAC058BB9EF8}" type="presParOf" srcId="{470EC324-DB2D-493A-8C70-BD964BFFDFD0}" destId="{53AFDB4B-6BCE-4C81-BB4E-517D2B67DC27}" srcOrd="1" destOrd="0" presId="urn:microsoft.com/office/officeart/2005/8/layout/orgChart1"/>
    <dgm:cxn modelId="{5B6B4F2C-6700-4F3E-B0C0-8216508683F0}" type="presParOf" srcId="{147EB764-8A33-4277-9C5E-FD0669B85902}" destId="{CC2AF097-C52E-4DC5-BE1F-087D44C2006C}" srcOrd="1" destOrd="0" presId="urn:microsoft.com/office/officeart/2005/8/layout/orgChart1"/>
    <dgm:cxn modelId="{2FD5309E-F610-4CCC-9761-0ECD4CC64224}" type="presParOf" srcId="{147EB764-8A33-4277-9C5E-FD0669B85902}" destId="{B6B3C594-C290-4785-8ECE-6E478C9F32B3}" srcOrd="2" destOrd="0" presId="urn:microsoft.com/office/officeart/2005/8/layout/orgChart1"/>
    <dgm:cxn modelId="{684EB661-AA34-47D2-AC1F-77D538A4BE95}" type="presParOf" srcId="{7063ADE1-221C-4C33-BF80-2787457684EB}" destId="{4FAE47B6-B251-4154-8798-7F2505CE0491}" srcOrd="4" destOrd="0" presId="urn:microsoft.com/office/officeart/2005/8/layout/orgChart1"/>
    <dgm:cxn modelId="{3EB7E4C0-83C3-4DF5-91DB-26FFD748BFC0}" type="presParOf" srcId="{7063ADE1-221C-4C33-BF80-2787457684EB}" destId="{118FD444-9CE8-44CA-971E-0C6021018D8B}" srcOrd="5" destOrd="0" presId="urn:microsoft.com/office/officeart/2005/8/layout/orgChart1"/>
    <dgm:cxn modelId="{7E1FB881-21C9-4377-B1F6-03B4FBEF1DD4}" type="presParOf" srcId="{118FD444-9CE8-44CA-971E-0C6021018D8B}" destId="{4AE5C545-0D64-4EF0-88B4-4350A7C5295D}" srcOrd="0" destOrd="0" presId="urn:microsoft.com/office/officeart/2005/8/layout/orgChart1"/>
    <dgm:cxn modelId="{4B0F9BFB-09D4-4BA8-A444-0943B7733C91}" type="presParOf" srcId="{4AE5C545-0D64-4EF0-88B4-4350A7C5295D}" destId="{1FE24D99-69B6-4140-8C04-C7F3301A1039}" srcOrd="0" destOrd="0" presId="urn:microsoft.com/office/officeart/2005/8/layout/orgChart1"/>
    <dgm:cxn modelId="{03F94382-1BB5-4C25-AEA1-3DC971403205}" type="presParOf" srcId="{4AE5C545-0D64-4EF0-88B4-4350A7C5295D}" destId="{C0904EE2-2E68-4446-A8DC-FEA8FD7F8644}" srcOrd="1" destOrd="0" presId="urn:microsoft.com/office/officeart/2005/8/layout/orgChart1"/>
    <dgm:cxn modelId="{9E091A06-96C6-4837-9A18-4C153A2306F8}" type="presParOf" srcId="{118FD444-9CE8-44CA-971E-0C6021018D8B}" destId="{8CDCD128-72C1-43D1-9766-163B9B47036F}" srcOrd="1" destOrd="0" presId="urn:microsoft.com/office/officeart/2005/8/layout/orgChart1"/>
    <dgm:cxn modelId="{9E3E8C95-9FB8-422A-A4F0-B47998C71BF6}" type="presParOf" srcId="{118FD444-9CE8-44CA-971E-0C6021018D8B}" destId="{7BD9D955-20D9-4AA1-9ED3-EE20E5B06B81}" srcOrd="2" destOrd="0" presId="urn:microsoft.com/office/officeart/2005/8/layout/orgChart1"/>
    <dgm:cxn modelId="{6474619B-9A54-4177-961F-C6B795C1D814}" type="presParOf" srcId="{3F009E22-A73E-416A-97FA-A50D4053A0B1}" destId="{99935925-F87F-4FF9-B24D-E5341B0197D4}" srcOrd="2" destOrd="0" presId="urn:microsoft.com/office/officeart/2005/8/layout/orgChart1"/>
    <dgm:cxn modelId="{027ED6A6-A78C-4C69-B63F-6670DFCDC191}" type="presParOf" srcId="{5E3410F3-A813-4EE5-AE71-3C3CA3A2B53D}" destId="{4D78A923-A317-4D81-96FE-FE0633441F80}" srcOrd="2" destOrd="0" presId="urn:microsoft.com/office/officeart/2005/8/layout/orgChart1"/>
    <dgm:cxn modelId="{06A56882-EF23-4B5F-80DD-6E8FC1138040}" type="presParOf" srcId="{1B1DF94A-1427-4C8D-AFC8-8FE6A602DF5B}" destId="{33628FB4-A290-42D2-B90C-53C18B8E654E}" srcOrd="2" destOrd="0" presId="urn:microsoft.com/office/officeart/2005/8/layout/orgChart1"/>
    <dgm:cxn modelId="{F70DE682-A7ED-40DB-BCAF-CA843D1C5F1D}" type="presParOf" srcId="{1B1DF94A-1427-4C8D-AFC8-8FE6A602DF5B}" destId="{4F27C4F6-FC00-49C1-9C79-4E60FCE7FAEE}" srcOrd="3" destOrd="0" presId="urn:microsoft.com/office/officeart/2005/8/layout/orgChart1"/>
    <dgm:cxn modelId="{AC798E89-CBED-4962-970F-EF0054F4046B}" type="presParOf" srcId="{4F27C4F6-FC00-49C1-9C79-4E60FCE7FAEE}" destId="{1B22A908-57DB-4C0A-88CF-371D9420A568}" srcOrd="0" destOrd="0" presId="urn:microsoft.com/office/officeart/2005/8/layout/orgChart1"/>
    <dgm:cxn modelId="{A9422031-D528-40C9-94E1-704107A9AD79}" type="presParOf" srcId="{1B22A908-57DB-4C0A-88CF-371D9420A568}" destId="{D9AB854D-734C-4F1F-9E44-11735FBD7B55}" srcOrd="0" destOrd="0" presId="urn:microsoft.com/office/officeart/2005/8/layout/orgChart1"/>
    <dgm:cxn modelId="{143964E6-D8B6-492E-8D51-9024059A69A6}" type="presParOf" srcId="{1B22A908-57DB-4C0A-88CF-371D9420A568}" destId="{38009084-6D83-4F24-BB31-0F50B22129C8}" srcOrd="1" destOrd="0" presId="urn:microsoft.com/office/officeart/2005/8/layout/orgChart1"/>
    <dgm:cxn modelId="{974CBF9E-3F7D-4E9A-9E3A-235D2BBB168B}" type="presParOf" srcId="{4F27C4F6-FC00-49C1-9C79-4E60FCE7FAEE}" destId="{D940183E-D68E-4650-B7B0-E9E74677287D}" srcOrd="1" destOrd="0" presId="urn:microsoft.com/office/officeart/2005/8/layout/orgChart1"/>
    <dgm:cxn modelId="{FD30BCCA-E1A9-4AC4-AF9C-BB8F416E49BE}" type="presParOf" srcId="{D940183E-D68E-4650-B7B0-E9E74677287D}" destId="{E873C9EC-41C2-4321-901D-BD123B595FF2}" srcOrd="0" destOrd="0" presId="urn:microsoft.com/office/officeart/2005/8/layout/orgChart1"/>
    <dgm:cxn modelId="{B6581423-AE1B-4B17-BBD6-00476ED1C16B}" type="presParOf" srcId="{D940183E-D68E-4650-B7B0-E9E74677287D}" destId="{1CA7F0D5-1739-473D-8418-3C8B3CBBC094}" srcOrd="1" destOrd="0" presId="urn:microsoft.com/office/officeart/2005/8/layout/orgChart1"/>
    <dgm:cxn modelId="{943D2122-5E61-476E-B889-D1AEB6CA3231}" type="presParOf" srcId="{1CA7F0D5-1739-473D-8418-3C8B3CBBC094}" destId="{66D398FB-1F89-43D5-BA95-31D78350436A}" srcOrd="0" destOrd="0" presId="urn:microsoft.com/office/officeart/2005/8/layout/orgChart1"/>
    <dgm:cxn modelId="{04E2F8A3-D6B3-4FA3-A0F8-953F12C1A96D}" type="presParOf" srcId="{66D398FB-1F89-43D5-BA95-31D78350436A}" destId="{B9B1C2C3-98FE-41F4-BACF-C859257D4BF1}" srcOrd="0" destOrd="0" presId="urn:microsoft.com/office/officeart/2005/8/layout/orgChart1"/>
    <dgm:cxn modelId="{9D7623DF-43F3-40A1-BB4B-4EDAEDC31FBC}" type="presParOf" srcId="{66D398FB-1F89-43D5-BA95-31D78350436A}" destId="{5531E9B0-B14B-4F17-AF32-A1DA8C3CD667}" srcOrd="1" destOrd="0" presId="urn:microsoft.com/office/officeart/2005/8/layout/orgChart1"/>
    <dgm:cxn modelId="{422D5793-13FF-4A9A-A6C4-B0221DCE4B83}" type="presParOf" srcId="{1CA7F0D5-1739-473D-8418-3C8B3CBBC094}" destId="{4A355DF5-66C9-43EF-8F63-BA96AD8000F1}" srcOrd="1" destOrd="0" presId="urn:microsoft.com/office/officeart/2005/8/layout/orgChart1"/>
    <dgm:cxn modelId="{49982E08-319B-4E27-97D2-5044B6BBFAD3}" type="presParOf" srcId="{1CA7F0D5-1739-473D-8418-3C8B3CBBC094}" destId="{106C9A4E-6B37-4AB6-8F1A-07CFADF61A6F}" srcOrd="2" destOrd="0" presId="urn:microsoft.com/office/officeart/2005/8/layout/orgChart1"/>
    <dgm:cxn modelId="{D6298F61-DA36-4847-8ED1-38F1FB5C1793}" type="presParOf" srcId="{D940183E-D68E-4650-B7B0-E9E74677287D}" destId="{6522845A-F96A-407F-97DF-4030B4543A47}" srcOrd="2" destOrd="0" presId="urn:microsoft.com/office/officeart/2005/8/layout/orgChart1"/>
    <dgm:cxn modelId="{A0B5065D-0875-4EB2-B5CC-98D8607B5FC4}" type="presParOf" srcId="{D940183E-D68E-4650-B7B0-E9E74677287D}" destId="{2353261F-583E-408B-9847-188C14ED6B99}" srcOrd="3" destOrd="0" presId="urn:microsoft.com/office/officeart/2005/8/layout/orgChart1"/>
    <dgm:cxn modelId="{8BE3D2B6-E6E1-43B8-A0DA-03A7170D9B42}" type="presParOf" srcId="{2353261F-583E-408B-9847-188C14ED6B99}" destId="{730BA088-AF85-4C35-8A80-7DEE39B174D1}" srcOrd="0" destOrd="0" presId="urn:microsoft.com/office/officeart/2005/8/layout/orgChart1"/>
    <dgm:cxn modelId="{4409C9E7-FA0F-47F6-9377-595FDE3C82E9}" type="presParOf" srcId="{730BA088-AF85-4C35-8A80-7DEE39B174D1}" destId="{7C799D14-8FC6-45F5-B8A5-B036BCD63A08}" srcOrd="0" destOrd="0" presId="urn:microsoft.com/office/officeart/2005/8/layout/orgChart1"/>
    <dgm:cxn modelId="{E03E603B-237D-4FB0-9570-202BFE392354}" type="presParOf" srcId="{730BA088-AF85-4C35-8A80-7DEE39B174D1}" destId="{CCD1579E-9A19-44C7-856F-44BFBEFAC3C1}" srcOrd="1" destOrd="0" presId="urn:microsoft.com/office/officeart/2005/8/layout/orgChart1"/>
    <dgm:cxn modelId="{8806D720-139D-4960-974F-05A83F9E6261}" type="presParOf" srcId="{2353261F-583E-408B-9847-188C14ED6B99}" destId="{A7F6CEE0-ACE1-4058-899C-2705E08EFFF4}" srcOrd="1" destOrd="0" presId="urn:microsoft.com/office/officeart/2005/8/layout/orgChart1"/>
    <dgm:cxn modelId="{A4115BBD-9B28-4F70-B09A-59AD704CE9BF}" type="presParOf" srcId="{2353261F-583E-408B-9847-188C14ED6B99}" destId="{ACBA22B8-11A4-441B-9489-3357B65B632D}" srcOrd="2" destOrd="0" presId="urn:microsoft.com/office/officeart/2005/8/layout/orgChart1"/>
    <dgm:cxn modelId="{6E696C24-AB1F-4BC6-BE5C-ACA3830742AA}" type="presParOf" srcId="{D940183E-D68E-4650-B7B0-E9E74677287D}" destId="{EF6CBB16-22ED-4FC1-9B02-90C5BEAFD5A2}" srcOrd="4" destOrd="0" presId="urn:microsoft.com/office/officeart/2005/8/layout/orgChart1"/>
    <dgm:cxn modelId="{3D3F3560-361C-4FF5-85F4-402F8238FA6E}" type="presParOf" srcId="{D940183E-D68E-4650-B7B0-E9E74677287D}" destId="{3C3421E8-ADA1-43B9-8339-B60C05992D1B}" srcOrd="5" destOrd="0" presId="urn:microsoft.com/office/officeart/2005/8/layout/orgChart1"/>
    <dgm:cxn modelId="{98C59CF2-EC5D-484E-8047-4127EB04ED45}" type="presParOf" srcId="{3C3421E8-ADA1-43B9-8339-B60C05992D1B}" destId="{B9370062-8659-4CDC-9573-1021E73F21F0}" srcOrd="0" destOrd="0" presId="urn:microsoft.com/office/officeart/2005/8/layout/orgChart1"/>
    <dgm:cxn modelId="{71804D42-6DBF-4440-843E-7F24A4F89EE7}" type="presParOf" srcId="{B9370062-8659-4CDC-9573-1021E73F21F0}" destId="{A6A8B59A-4FB2-44B4-985E-9CA79E93A23A}" srcOrd="0" destOrd="0" presId="urn:microsoft.com/office/officeart/2005/8/layout/orgChart1"/>
    <dgm:cxn modelId="{F7AD2A38-C57F-413C-89D5-AA0301F6C35E}" type="presParOf" srcId="{B9370062-8659-4CDC-9573-1021E73F21F0}" destId="{087E3C18-B381-4BDF-98F6-2D60F92F0F2A}" srcOrd="1" destOrd="0" presId="urn:microsoft.com/office/officeart/2005/8/layout/orgChart1"/>
    <dgm:cxn modelId="{0B138EBF-5CC5-462D-B7A6-A37E3C1F5E84}" type="presParOf" srcId="{3C3421E8-ADA1-43B9-8339-B60C05992D1B}" destId="{3F50EFE5-10EB-4D8D-A856-7B818C47D337}" srcOrd="1" destOrd="0" presId="urn:microsoft.com/office/officeart/2005/8/layout/orgChart1"/>
    <dgm:cxn modelId="{B99546E9-40E8-4252-87BF-BDCEC2CF4C05}" type="presParOf" srcId="{3C3421E8-ADA1-43B9-8339-B60C05992D1B}" destId="{BF27E7A2-1650-4004-B6AE-B6C609814A8D}" srcOrd="2" destOrd="0" presId="urn:microsoft.com/office/officeart/2005/8/layout/orgChart1"/>
    <dgm:cxn modelId="{D1DB1688-AE6B-46CF-98AE-56A226C86740}" type="presParOf" srcId="{D940183E-D68E-4650-B7B0-E9E74677287D}" destId="{1C4C396A-1E25-4274-9931-2926D20B7BFE}" srcOrd="6" destOrd="0" presId="urn:microsoft.com/office/officeart/2005/8/layout/orgChart1"/>
    <dgm:cxn modelId="{01CF105D-EC74-411F-9D33-6671E4A1A8A5}" type="presParOf" srcId="{D940183E-D68E-4650-B7B0-E9E74677287D}" destId="{77B5B9C2-F64A-44A2-9BA5-2564D01874AE}" srcOrd="7" destOrd="0" presId="urn:microsoft.com/office/officeart/2005/8/layout/orgChart1"/>
    <dgm:cxn modelId="{CB590CD8-F143-4719-9E32-A7DE228114D9}" type="presParOf" srcId="{77B5B9C2-F64A-44A2-9BA5-2564D01874AE}" destId="{98F47728-2EC3-420D-A552-E327E4A2151B}" srcOrd="0" destOrd="0" presId="urn:microsoft.com/office/officeart/2005/8/layout/orgChart1"/>
    <dgm:cxn modelId="{83C1D2E1-1EA0-4497-9148-3FA7F6149B44}" type="presParOf" srcId="{98F47728-2EC3-420D-A552-E327E4A2151B}" destId="{2BBFFF26-C810-4FD4-B3C2-C68806CEA26A}" srcOrd="0" destOrd="0" presId="urn:microsoft.com/office/officeart/2005/8/layout/orgChart1"/>
    <dgm:cxn modelId="{81642BD2-E997-4D26-B121-B420204B16B2}" type="presParOf" srcId="{98F47728-2EC3-420D-A552-E327E4A2151B}" destId="{614BE663-5616-4FA2-B0F9-3EAA2257E8DB}" srcOrd="1" destOrd="0" presId="urn:microsoft.com/office/officeart/2005/8/layout/orgChart1"/>
    <dgm:cxn modelId="{54177B87-D520-43F6-9F39-8C9763FADB91}" type="presParOf" srcId="{77B5B9C2-F64A-44A2-9BA5-2564D01874AE}" destId="{73469FF8-4C30-4C80-A7A3-604AF6E6A62F}" srcOrd="1" destOrd="0" presId="urn:microsoft.com/office/officeart/2005/8/layout/orgChart1"/>
    <dgm:cxn modelId="{D0E1864F-7A82-439C-9E6D-D804A663E97C}" type="presParOf" srcId="{77B5B9C2-F64A-44A2-9BA5-2564D01874AE}" destId="{B9533C82-B5B3-41B3-8B3E-356A1FD004AE}" srcOrd="2" destOrd="0" presId="urn:microsoft.com/office/officeart/2005/8/layout/orgChart1"/>
    <dgm:cxn modelId="{80AC5D5D-96B7-4C68-80BB-AF6C0ADBAFD5}" type="presParOf" srcId="{4F27C4F6-FC00-49C1-9C79-4E60FCE7FAEE}" destId="{E5F5393C-68CA-44E4-AEF4-51F531D9B055}" srcOrd="2" destOrd="0" presId="urn:microsoft.com/office/officeart/2005/8/layout/orgChart1"/>
    <dgm:cxn modelId="{EEDF4212-1DAC-4813-B93B-65AB09C45D28}" type="presParOf" srcId="{1B1DF94A-1427-4C8D-AFC8-8FE6A602DF5B}" destId="{E0735A93-C921-4E1C-8155-316E6D1A2278}" srcOrd="4" destOrd="0" presId="urn:microsoft.com/office/officeart/2005/8/layout/orgChart1"/>
    <dgm:cxn modelId="{56076A27-EFEB-4FE4-8AB3-4AFFCE56EC44}" type="presParOf" srcId="{1B1DF94A-1427-4C8D-AFC8-8FE6A602DF5B}" destId="{FFAAEE36-0841-4AAE-9BFE-3B465D938D1D}" srcOrd="5" destOrd="0" presId="urn:microsoft.com/office/officeart/2005/8/layout/orgChart1"/>
    <dgm:cxn modelId="{2EA7B064-587F-4568-9D6B-75B6C709A77C}" type="presParOf" srcId="{FFAAEE36-0841-4AAE-9BFE-3B465D938D1D}" destId="{1D99DDA4-AEA3-4BEC-846E-2134AE338C97}" srcOrd="0" destOrd="0" presId="urn:microsoft.com/office/officeart/2005/8/layout/orgChart1"/>
    <dgm:cxn modelId="{A01CEE74-A082-42D8-B0EC-BC3BE4465F65}" type="presParOf" srcId="{1D99DDA4-AEA3-4BEC-846E-2134AE338C97}" destId="{C990FBE7-01C9-4C72-BC8E-91BE19C56E95}" srcOrd="0" destOrd="0" presId="urn:microsoft.com/office/officeart/2005/8/layout/orgChart1"/>
    <dgm:cxn modelId="{CE535CC5-0286-4F18-80E5-B09B9816CCCD}" type="presParOf" srcId="{1D99DDA4-AEA3-4BEC-846E-2134AE338C97}" destId="{F35E715B-CDA7-48A0-8A70-D1F44DF883F0}" srcOrd="1" destOrd="0" presId="urn:microsoft.com/office/officeart/2005/8/layout/orgChart1"/>
    <dgm:cxn modelId="{AE11AE68-FEC2-4847-B5EA-EC5C3D68D261}" type="presParOf" srcId="{FFAAEE36-0841-4AAE-9BFE-3B465D938D1D}" destId="{CF200C08-FDBD-4EC5-8EAE-0DA5BCBA2035}" srcOrd="1" destOrd="0" presId="urn:microsoft.com/office/officeart/2005/8/layout/orgChart1"/>
    <dgm:cxn modelId="{2B61A7B3-B5CB-4F63-BE98-1F762FE854D4}" type="presParOf" srcId="{CF200C08-FDBD-4EC5-8EAE-0DA5BCBA2035}" destId="{C821A750-5FE0-4F90-94DB-A764F3AE326F}" srcOrd="0" destOrd="0" presId="urn:microsoft.com/office/officeart/2005/8/layout/orgChart1"/>
    <dgm:cxn modelId="{BA5BF401-45DA-4200-A832-3F98D27EB676}" type="presParOf" srcId="{CF200C08-FDBD-4EC5-8EAE-0DA5BCBA2035}" destId="{76DA4C19-C90B-4A13-ADC6-B9E9069DE928}" srcOrd="1" destOrd="0" presId="urn:microsoft.com/office/officeart/2005/8/layout/orgChart1"/>
    <dgm:cxn modelId="{8D78F3B2-8B33-420B-AAEB-0279D7FE166E}" type="presParOf" srcId="{76DA4C19-C90B-4A13-ADC6-B9E9069DE928}" destId="{9B0CCB2C-B99C-442B-8463-A18697AEB4A0}" srcOrd="0" destOrd="0" presId="urn:microsoft.com/office/officeart/2005/8/layout/orgChart1"/>
    <dgm:cxn modelId="{A59FCCF0-5A07-44E0-82A6-7360B58AB874}" type="presParOf" srcId="{9B0CCB2C-B99C-442B-8463-A18697AEB4A0}" destId="{7DFE82A6-2285-4322-A819-1932F8636581}" srcOrd="0" destOrd="0" presId="urn:microsoft.com/office/officeart/2005/8/layout/orgChart1"/>
    <dgm:cxn modelId="{36238D19-A523-4FD9-9D90-D6C30F3453B2}" type="presParOf" srcId="{9B0CCB2C-B99C-442B-8463-A18697AEB4A0}" destId="{0347F61B-6957-4E11-85D2-1F771AC39CE8}" srcOrd="1" destOrd="0" presId="urn:microsoft.com/office/officeart/2005/8/layout/orgChart1"/>
    <dgm:cxn modelId="{71E89EBE-B41C-4173-A9E8-58642A71CBBB}" type="presParOf" srcId="{76DA4C19-C90B-4A13-ADC6-B9E9069DE928}" destId="{7284B212-031D-405E-A6E3-B604A7BF758E}" srcOrd="1" destOrd="0" presId="urn:microsoft.com/office/officeart/2005/8/layout/orgChart1"/>
    <dgm:cxn modelId="{B38571F5-C14C-4B97-A030-1FB465115A69}" type="presParOf" srcId="{7284B212-031D-405E-A6E3-B604A7BF758E}" destId="{FC625300-FC4D-49D2-8B13-7F88A5CBAE8B}" srcOrd="0" destOrd="0" presId="urn:microsoft.com/office/officeart/2005/8/layout/orgChart1"/>
    <dgm:cxn modelId="{7DEF1261-3392-47F1-BDE3-6270B529B331}" type="presParOf" srcId="{7284B212-031D-405E-A6E3-B604A7BF758E}" destId="{9B846CF1-0A90-4496-AE27-DF4BC108C052}" srcOrd="1" destOrd="0" presId="urn:microsoft.com/office/officeart/2005/8/layout/orgChart1"/>
    <dgm:cxn modelId="{8F5F9E68-BD3A-40E2-AD2C-3FB6CA8CC5F5}" type="presParOf" srcId="{9B846CF1-0A90-4496-AE27-DF4BC108C052}" destId="{EEA01F8E-8107-42DC-82B1-52CA8A6B1DC1}" srcOrd="0" destOrd="0" presId="urn:microsoft.com/office/officeart/2005/8/layout/orgChart1"/>
    <dgm:cxn modelId="{B29A2FB3-EDB2-4D68-9653-21851976D8A7}" type="presParOf" srcId="{EEA01F8E-8107-42DC-82B1-52CA8A6B1DC1}" destId="{3D106CE1-7D86-47C7-8766-42045067B918}" srcOrd="0" destOrd="0" presId="urn:microsoft.com/office/officeart/2005/8/layout/orgChart1"/>
    <dgm:cxn modelId="{6E0AEB01-0DD8-4FD9-9DFA-38EEECCEB0B2}" type="presParOf" srcId="{EEA01F8E-8107-42DC-82B1-52CA8A6B1DC1}" destId="{19570210-6F09-4E83-8F7E-FD0CD27BE853}" srcOrd="1" destOrd="0" presId="urn:microsoft.com/office/officeart/2005/8/layout/orgChart1"/>
    <dgm:cxn modelId="{C28349BC-EA6A-4520-9110-8589FF362767}" type="presParOf" srcId="{9B846CF1-0A90-4496-AE27-DF4BC108C052}" destId="{6A5DF618-E56D-4206-8D01-A19F1DF1FB0E}" srcOrd="1" destOrd="0" presId="urn:microsoft.com/office/officeart/2005/8/layout/orgChart1"/>
    <dgm:cxn modelId="{FE1E9FE5-EEB7-4FB1-82E1-5A82C310DC11}" type="presParOf" srcId="{9B846CF1-0A90-4496-AE27-DF4BC108C052}" destId="{D5DFF39B-8620-4CA1-8901-5D335D291CED}" srcOrd="2" destOrd="0" presId="urn:microsoft.com/office/officeart/2005/8/layout/orgChart1"/>
    <dgm:cxn modelId="{48B133B4-9B7A-4B58-9AAE-D299786EA89B}" type="presParOf" srcId="{7284B212-031D-405E-A6E3-B604A7BF758E}" destId="{4C48CF4E-B902-4281-B708-B0394FC97311}" srcOrd="2" destOrd="0" presId="urn:microsoft.com/office/officeart/2005/8/layout/orgChart1"/>
    <dgm:cxn modelId="{00CF1A40-645B-4279-BE07-80D83D609B1F}" type="presParOf" srcId="{7284B212-031D-405E-A6E3-B604A7BF758E}" destId="{597B87DE-6270-4296-BB4F-F011BC8B27F3}" srcOrd="3" destOrd="0" presId="urn:microsoft.com/office/officeart/2005/8/layout/orgChart1"/>
    <dgm:cxn modelId="{BB897C74-9F1E-4A04-B3B4-91A29D212E9B}" type="presParOf" srcId="{597B87DE-6270-4296-BB4F-F011BC8B27F3}" destId="{4D3B65BF-A4BD-410D-91DD-75D42BEA3C0E}" srcOrd="0" destOrd="0" presId="urn:microsoft.com/office/officeart/2005/8/layout/orgChart1"/>
    <dgm:cxn modelId="{09215EA0-4DF0-4C47-809D-2578DDE3AAFD}" type="presParOf" srcId="{4D3B65BF-A4BD-410D-91DD-75D42BEA3C0E}" destId="{A9B7DB97-EC3F-4F93-B57E-5465BCC6EA9D}" srcOrd="0" destOrd="0" presId="urn:microsoft.com/office/officeart/2005/8/layout/orgChart1"/>
    <dgm:cxn modelId="{B10E5CD2-C6DE-40CC-B59E-E5A035EB4EF4}" type="presParOf" srcId="{4D3B65BF-A4BD-410D-91DD-75D42BEA3C0E}" destId="{D29249D1-4545-4E92-9A6E-1032985BF936}" srcOrd="1" destOrd="0" presId="urn:microsoft.com/office/officeart/2005/8/layout/orgChart1"/>
    <dgm:cxn modelId="{3248ACD4-E2DC-4F4C-942C-9B6A8EF84B2E}" type="presParOf" srcId="{597B87DE-6270-4296-BB4F-F011BC8B27F3}" destId="{AC31EB95-5723-4C01-A678-78853C67EA4B}" srcOrd="1" destOrd="0" presId="urn:microsoft.com/office/officeart/2005/8/layout/orgChart1"/>
    <dgm:cxn modelId="{C2D91F12-019F-47BC-A686-4F0E27860FCB}" type="presParOf" srcId="{597B87DE-6270-4296-BB4F-F011BC8B27F3}" destId="{98C036FD-261D-48BB-8CC4-E5E1B56D14C5}" srcOrd="2" destOrd="0" presId="urn:microsoft.com/office/officeart/2005/8/layout/orgChart1"/>
    <dgm:cxn modelId="{36814D2E-85B2-44C5-A85B-6BDB2060BA80}" type="presParOf" srcId="{7284B212-031D-405E-A6E3-B604A7BF758E}" destId="{AF12F64D-7F12-4B21-8F6F-015B6EF9C7DA}" srcOrd="4" destOrd="0" presId="urn:microsoft.com/office/officeart/2005/8/layout/orgChart1"/>
    <dgm:cxn modelId="{2855E67A-B258-427C-B645-23E704D32254}" type="presParOf" srcId="{7284B212-031D-405E-A6E3-B604A7BF758E}" destId="{20EA01D8-5518-450F-92E7-18D4FCF7E315}" srcOrd="5" destOrd="0" presId="urn:microsoft.com/office/officeart/2005/8/layout/orgChart1"/>
    <dgm:cxn modelId="{B98B474D-8D67-4080-A003-C7B4C46109AE}" type="presParOf" srcId="{20EA01D8-5518-450F-92E7-18D4FCF7E315}" destId="{C82212EF-3589-4F01-87A5-76C6F3B070FB}" srcOrd="0" destOrd="0" presId="urn:microsoft.com/office/officeart/2005/8/layout/orgChart1"/>
    <dgm:cxn modelId="{C858ABF5-2318-4DC4-AAC2-35D7DB25793B}" type="presParOf" srcId="{C82212EF-3589-4F01-87A5-76C6F3B070FB}" destId="{4B4A95DC-A52F-443A-88AA-AB01C09ED417}" srcOrd="0" destOrd="0" presId="urn:microsoft.com/office/officeart/2005/8/layout/orgChart1"/>
    <dgm:cxn modelId="{40ED5846-CF82-45FB-9509-0BF7281EEA76}" type="presParOf" srcId="{C82212EF-3589-4F01-87A5-76C6F3B070FB}" destId="{09D2DC4B-5764-4842-8582-A6CA2E78F792}" srcOrd="1" destOrd="0" presId="urn:microsoft.com/office/officeart/2005/8/layout/orgChart1"/>
    <dgm:cxn modelId="{5A169984-2939-445B-9E00-5A8FB963D26E}" type="presParOf" srcId="{20EA01D8-5518-450F-92E7-18D4FCF7E315}" destId="{3EA1B83E-4ABB-40BE-AB0B-74036BBF274C}" srcOrd="1" destOrd="0" presId="urn:microsoft.com/office/officeart/2005/8/layout/orgChart1"/>
    <dgm:cxn modelId="{D5F042D2-C78C-475E-BE39-C09EF33D29C1}" type="presParOf" srcId="{20EA01D8-5518-450F-92E7-18D4FCF7E315}" destId="{F24372D0-AC7F-4B15-B8FD-69D149D1E04B}" srcOrd="2" destOrd="0" presId="urn:microsoft.com/office/officeart/2005/8/layout/orgChart1"/>
    <dgm:cxn modelId="{28BF0A0C-C673-410B-B022-CBE63F719E2D}" type="presParOf" srcId="{7284B212-031D-405E-A6E3-B604A7BF758E}" destId="{D9685245-14D8-4080-B169-D089B50E000B}" srcOrd="6" destOrd="0" presId="urn:microsoft.com/office/officeart/2005/8/layout/orgChart1"/>
    <dgm:cxn modelId="{3F931414-F767-4E90-BED4-0736FE1CE485}" type="presParOf" srcId="{7284B212-031D-405E-A6E3-B604A7BF758E}" destId="{A445FAA5-754C-4C45-8C07-FA94BC8D0256}" srcOrd="7" destOrd="0" presId="urn:microsoft.com/office/officeart/2005/8/layout/orgChart1"/>
    <dgm:cxn modelId="{73671C83-26F5-4C0A-88B7-86EC6B4432C2}" type="presParOf" srcId="{A445FAA5-754C-4C45-8C07-FA94BC8D0256}" destId="{0498101E-72AD-4B36-8293-63FF59BB3B7E}" srcOrd="0" destOrd="0" presId="urn:microsoft.com/office/officeart/2005/8/layout/orgChart1"/>
    <dgm:cxn modelId="{490B3DE1-24E4-474D-A449-F32732937995}" type="presParOf" srcId="{0498101E-72AD-4B36-8293-63FF59BB3B7E}" destId="{C278E76F-BC20-4B84-87B1-7BCC6A6C96C4}" srcOrd="0" destOrd="0" presId="urn:microsoft.com/office/officeart/2005/8/layout/orgChart1"/>
    <dgm:cxn modelId="{C4F0349A-5F3A-4D97-8A1A-AC790BE2BF5F}" type="presParOf" srcId="{0498101E-72AD-4B36-8293-63FF59BB3B7E}" destId="{3BA30779-EDA5-47FE-9DE5-6B5034C43C1F}" srcOrd="1" destOrd="0" presId="urn:microsoft.com/office/officeart/2005/8/layout/orgChart1"/>
    <dgm:cxn modelId="{09A22584-5E50-46DF-A391-508D4EF9A9ED}" type="presParOf" srcId="{A445FAA5-754C-4C45-8C07-FA94BC8D0256}" destId="{6E017C73-4ECE-409A-8671-BAB62CD7F48D}" srcOrd="1" destOrd="0" presId="urn:microsoft.com/office/officeart/2005/8/layout/orgChart1"/>
    <dgm:cxn modelId="{FEC8B29A-6801-495B-B39C-303B711FC77D}" type="presParOf" srcId="{A445FAA5-754C-4C45-8C07-FA94BC8D0256}" destId="{3D62C901-D8BC-474D-AC6C-E343704E527D}" srcOrd="2" destOrd="0" presId="urn:microsoft.com/office/officeart/2005/8/layout/orgChart1"/>
    <dgm:cxn modelId="{2EFA4DC8-316E-42CB-8B85-699222FC4C83}" type="presParOf" srcId="{76DA4C19-C90B-4A13-ADC6-B9E9069DE928}" destId="{5E74448E-FA47-49E1-BF88-D2E3341A44E3}" srcOrd="2" destOrd="0" presId="urn:microsoft.com/office/officeart/2005/8/layout/orgChart1"/>
    <dgm:cxn modelId="{9A3640CC-6D3A-497E-9190-799CA9A75E3D}" type="presParOf" srcId="{CF200C08-FDBD-4EC5-8EAE-0DA5BCBA2035}" destId="{1E129BAE-7CF3-4BFA-A4A3-D7AF9A2147EF}" srcOrd="2" destOrd="0" presId="urn:microsoft.com/office/officeart/2005/8/layout/orgChart1"/>
    <dgm:cxn modelId="{D4A14D77-2211-48FD-9543-56F10F62F833}" type="presParOf" srcId="{CF200C08-FDBD-4EC5-8EAE-0DA5BCBA2035}" destId="{45BFF276-A36F-4700-A169-5696090E88B3}" srcOrd="3" destOrd="0" presId="urn:microsoft.com/office/officeart/2005/8/layout/orgChart1"/>
    <dgm:cxn modelId="{69D63814-8FCB-4488-BF2B-72B1423923BB}" type="presParOf" srcId="{45BFF276-A36F-4700-A169-5696090E88B3}" destId="{C59A6847-7E7D-4340-8CEC-C111145E0F07}" srcOrd="0" destOrd="0" presId="urn:microsoft.com/office/officeart/2005/8/layout/orgChart1"/>
    <dgm:cxn modelId="{E8BA2AF1-2A8E-4BAE-9558-C1E0C4F1BB72}" type="presParOf" srcId="{C59A6847-7E7D-4340-8CEC-C111145E0F07}" destId="{0273C758-215F-437A-9731-AF42F712B552}" srcOrd="0" destOrd="0" presId="urn:microsoft.com/office/officeart/2005/8/layout/orgChart1"/>
    <dgm:cxn modelId="{BE3A04F8-439C-403E-8862-33730B542D0A}" type="presParOf" srcId="{C59A6847-7E7D-4340-8CEC-C111145E0F07}" destId="{7D390598-8F8C-48DB-B95E-6007F4A6DA35}" srcOrd="1" destOrd="0" presId="urn:microsoft.com/office/officeart/2005/8/layout/orgChart1"/>
    <dgm:cxn modelId="{6F61713E-64E3-4078-8396-7D3B78D70760}" type="presParOf" srcId="{45BFF276-A36F-4700-A169-5696090E88B3}" destId="{6E5BF3FD-B3C0-4E49-8C4E-0FE31D3270F2}" srcOrd="1" destOrd="0" presId="urn:microsoft.com/office/officeart/2005/8/layout/orgChart1"/>
    <dgm:cxn modelId="{4FBF372E-387F-4B02-9B19-66B0F2F76777}" type="presParOf" srcId="{6E5BF3FD-B3C0-4E49-8C4E-0FE31D3270F2}" destId="{50E4811A-A408-4183-AEA3-99A2E8C9B2DB}" srcOrd="0" destOrd="0" presId="urn:microsoft.com/office/officeart/2005/8/layout/orgChart1"/>
    <dgm:cxn modelId="{BB9FB5A9-552B-4373-9F74-CC19DA843F71}" type="presParOf" srcId="{6E5BF3FD-B3C0-4E49-8C4E-0FE31D3270F2}" destId="{2DF94754-8B13-4C1E-8655-3E6488537E65}" srcOrd="1" destOrd="0" presId="urn:microsoft.com/office/officeart/2005/8/layout/orgChart1"/>
    <dgm:cxn modelId="{5122E85E-6194-40B9-9A2E-9EFB565DE759}" type="presParOf" srcId="{2DF94754-8B13-4C1E-8655-3E6488537E65}" destId="{C4938A64-D0B8-4AE1-99BD-CFB6EB9BDABD}" srcOrd="0" destOrd="0" presId="urn:microsoft.com/office/officeart/2005/8/layout/orgChart1"/>
    <dgm:cxn modelId="{8C489FD7-48BD-4C7F-A6B9-C418F2E69F55}" type="presParOf" srcId="{C4938A64-D0B8-4AE1-99BD-CFB6EB9BDABD}" destId="{014C8212-5A35-4C0C-A5ED-1AC144CEFDD4}" srcOrd="0" destOrd="0" presId="urn:microsoft.com/office/officeart/2005/8/layout/orgChart1"/>
    <dgm:cxn modelId="{8A5D333E-CFBF-47F6-84B7-803BFF2AC2FB}" type="presParOf" srcId="{C4938A64-D0B8-4AE1-99BD-CFB6EB9BDABD}" destId="{CB111571-EC85-42B6-9700-E2FE758C0D12}" srcOrd="1" destOrd="0" presId="urn:microsoft.com/office/officeart/2005/8/layout/orgChart1"/>
    <dgm:cxn modelId="{3D6921C4-F814-4E28-9F62-073AB70EF68A}" type="presParOf" srcId="{2DF94754-8B13-4C1E-8655-3E6488537E65}" destId="{9001B025-0FE0-45AC-9CBA-D817A3B474C3}" srcOrd="1" destOrd="0" presId="urn:microsoft.com/office/officeart/2005/8/layout/orgChart1"/>
    <dgm:cxn modelId="{8E2C728E-EF29-42AC-9B02-8F46A9D62146}" type="presParOf" srcId="{2DF94754-8B13-4C1E-8655-3E6488537E65}" destId="{E7C81190-6405-4E19-AE92-CA5720108B9F}" srcOrd="2" destOrd="0" presId="urn:microsoft.com/office/officeart/2005/8/layout/orgChart1"/>
    <dgm:cxn modelId="{575205A1-B1D8-4E34-9B44-79C99BFF0706}" type="presParOf" srcId="{6E5BF3FD-B3C0-4E49-8C4E-0FE31D3270F2}" destId="{5D8E881D-E36A-4A94-9DE6-B8DBD765F1FE}" srcOrd="2" destOrd="0" presId="urn:microsoft.com/office/officeart/2005/8/layout/orgChart1"/>
    <dgm:cxn modelId="{2F642225-E020-4BD2-88E8-5C2A1D097CD0}" type="presParOf" srcId="{6E5BF3FD-B3C0-4E49-8C4E-0FE31D3270F2}" destId="{1CDE2F36-5539-4AB2-B2BB-950DA18A3871}" srcOrd="3" destOrd="0" presId="urn:microsoft.com/office/officeart/2005/8/layout/orgChart1"/>
    <dgm:cxn modelId="{83F8D0BB-4340-4897-9FDD-ABEE85AB6535}" type="presParOf" srcId="{1CDE2F36-5539-4AB2-B2BB-950DA18A3871}" destId="{575F5464-7162-4E56-A1A6-E7515154A62A}" srcOrd="0" destOrd="0" presId="urn:microsoft.com/office/officeart/2005/8/layout/orgChart1"/>
    <dgm:cxn modelId="{F100A3D2-9BBA-4239-9483-58215A15293A}" type="presParOf" srcId="{575F5464-7162-4E56-A1A6-E7515154A62A}" destId="{029903F4-D79C-47C0-9E8D-7522C2D23C70}" srcOrd="0" destOrd="0" presId="urn:microsoft.com/office/officeart/2005/8/layout/orgChart1"/>
    <dgm:cxn modelId="{C6D8A55C-05AC-435C-A18C-CFF120E3A648}" type="presParOf" srcId="{575F5464-7162-4E56-A1A6-E7515154A62A}" destId="{67A561BC-2600-4292-AA26-1D9A9DBC0AA9}" srcOrd="1" destOrd="0" presId="urn:microsoft.com/office/officeart/2005/8/layout/orgChart1"/>
    <dgm:cxn modelId="{262FD23A-B4F2-40DE-9721-D2CFC91EB4EA}" type="presParOf" srcId="{1CDE2F36-5539-4AB2-B2BB-950DA18A3871}" destId="{5A73576B-7245-4BDA-A8AB-E9AB8397AC4F}" srcOrd="1" destOrd="0" presId="urn:microsoft.com/office/officeart/2005/8/layout/orgChart1"/>
    <dgm:cxn modelId="{06C38BB6-17FE-421B-B93A-86DA1F899A5F}" type="presParOf" srcId="{1CDE2F36-5539-4AB2-B2BB-950DA18A3871}" destId="{4C21B84E-1B3D-47AD-A169-0465A868CB3D}" srcOrd="2" destOrd="0" presId="urn:microsoft.com/office/officeart/2005/8/layout/orgChart1"/>
    <dgm:cxn modelId="{0B8ACB74-EEFD-4249-94F3-0837ADFA09BF}" type="presParOf" srcId="{45BFF276-A36F-4700-A169-5696090E88B3}" destId="{B3365E8D-CC54-4AB4-9892-29727628808A}" srcOrd="2" destOrd="0" presId="urn:microsoft.com/office/officeart/2005/8/layout/orgChart1"/>
    <dgm:cxn modelId="{A5A8A6C9-D81C-40CA-99CE-AC88C32EAC20}" type="presParOf" srcId="{CF200C08-FDBD-4EC5-8EAE-0DA5BCBA2035}" destId="{307E14F5-67BC-47FB-850B-3BADDAAC51FC}" srcOrd="4" destOrd="0" presId="urn:microsoft.com/office/officeart/2005/8/layout/orgChart1"/>
    <dgm:cxn modelId="{7480CF66-2754-420A-883D-5FB55DA70802}" type="presParOf" srcId="{CF200C08-FDBD-4EC5-8EAE-0DA5BCBA2035}" destId="{9A411AF5-41CF-4781-BC1D-B14841B8E3D2}" srcOrd="5" destOrd="0" presId="urn:microsoft.com/office/officeart/2005/8/layout/orgChart1"/>
    <dgm:cxn modelId="{0083E285-2DD9-4BDF-B8B3-FD22AF6A5A3E}" type="presParOf" srcId="{9A411AF5-41CF-4781-BC1D-B14841B8E3D2}" destId="{3DD277F1-0240-4C12-B461-A3C0BD8EBE6F}" srcOrd="0" destOrd="0" presId="urn:microsoft.com/office/officeart/2005/8/layout/orgChart1"/>
    <dgm:cxn modelId="{5FCDE787-51BC-4B84-AB76-F630DE61D201}" type="presParOf" srcId="{3DD277F1-0240-4C12-B461-A3C0BD8EBE6F}" destId="{250AE165-44C7-4FDE-96B3-9C30E178C431}" srcOrd="0" destOrd="0" presId="urn:microsoft.com/office/officeart/2005/8/layout/orgChart1"/>
    <dgm:cxn modelId="{FD67993F-5C08-449C-B02E-22FA91AA6AD0}" type="presParOf" srcId="{3DD277F1-0240-4C12-B461-A3C0BD8EBE6F}" destId="{5EDA0B87-D2C7-4E7D-A3A6-0178D712483A}" srcOrd="1" destOrd="0" presId="urn:microsoft.com/office/officeart/2005/8/layout/orgChart1"/>
    <dgm:cxn modelId="{F1CE8BBD-969D-40C1-ACEE-760C8D7BFD5F}" type="presParOf" srcId="{9A411AF5-41CF-4781-BC1D-B14841B8E3D2}" destId="{B95794BC-762E-4C7D-A749-AC40622AD3EB}" srcOrd="1" destOrd="0" presId="urn:microsoft.com/office/officeart/2005/8/layout/orgChart1"/>
    <dgm:cxn modelId="{99BCC0A2-A614-48A6-9EEA-BFF1C486FEC5}" type="presParOf" srcId="{B95794BC-762E-4C7D-A749-AC40622AD3EB}" destId="{E4686620-F327-4435-9389-2BFEACEF7C91}" srcOrd="0" destOrd="0" presId="urn:microsoft.com/office/officeart/2005/8/layout/orgChart1"/>
    <dgm:cxn modelId="{86F06A8A-D63F-49F1-A843-7A2565893287}" type="presParOf" srcId="{B95794BC-762E-4C7D-A749-AC40622AD3EB}" destId="{91649C47-D873-42B8-B8DB-19AAFEA2A0D4}" srcOrd="1" destOrd="0" presId="urn:microsoft.com/office/officeart/2005/8/layout/orgChart1"/>
    <dgm:cxn modelId="{326F5639-1416-4E84-96F2-36B0EA7BD1B2}" type="presParOf" srcId="{91649C47-D873-42B8-B8DB-19AAFEA2A0D4}" destId="{95D48043-FE68-414B-BB82-D503EBE3977A}" srcOrd="0" destOrd="0" presId="urn:microsoft.com/office/officeart/2005/8/layout/orgChart1"/>
    <dgm:cxn modelId="{E5C38CB0-2B85-4619-9879-9F48940207A5}" type="presParOf" srcId="{95D48043-FE68-414B-BB82-D503EBE3977A}" destId="{77F03A84-12C0-49E3-9F75-49FF2A63C037}" srcOrd="0" destOrd="0" presId="urn:microsoft.com/office/officeart/2005/8/layout/orgChart1"/>
    <dgm:cxn modelId="{045C11AB-BE0E-4E3A-9145-7F77E2ED01C9}" type="presParOf" srcId="{95D48043-FE68-414B-BB82-D503EBE3977A}" destId="{D9EB83EE-B160-40CC-80FF-C36E8B460134}" srcOrd="1" destOrd="0" presId="urn:microsoft.com/office/officeart/2005/8/layout/orgChart1"/>
    <dgm:cxn modelId="{3B8BA206-9065-41C8-BD82-F4CF897FCF8C}" type="presParOf" srcId="{91649C47-D873-42B8-B8DB-19AAFEA2A0D4}" destId="{E08572FD-7D74-4234-BFEC-83671D6EA8F4}" srcOrd="1" destOrd="0" presId="urn:microsoft.com/office/officeart/2005/8/layout/orgChart1"/>
    <dgm:cxn modelId="{D8A63755-3B70-4FCE-9B5E-D0F4BCD489CE}" type="presParOf" srcId="{91649C47-D873-42B8-B8DB-19AAFEA2A0D4}" destId="{EB925833-FF9B-4CC3-8100-4A8B562BDE4B}" srcOrd="2" destOrd="0" presId="urn:microsoft.com/office/officeart/2005/8/layout/orgChart1"/>
    <dgm:cxn modelId="{F6C867F2-3A74-4DC8-8C65-A6EF87242010}" type="presParOf" srcId="{B95794BC-762E-4C7D-A749-AC40622AD3EB}" destId="{65B7CE5B-D8C7-4BC7-8D07-5AEE1A7C84E5}" srcOrd="2" destOrd="0" presId="urn:microsoft.com/office/officeart/2005/8/layout/orgChart1"/>
    <dgm:cxn modelId="{4541483B-978A-4C83-8381-56AC96C4AB4B}" type="presParOf" srcId="{B95794BC-762E-4C7D-A749-AC40622AD3EB}" destId="{443FA974-FEC9-4757-96B2-5C4FA1BDA139}" srcOrd="3" destOrd="0" presId="urn:microsoft.com/office/officeart/2005/8/layout/orgChart1"/>
    <dgm:cxn modelId="{BCD48B76-7698-4959-80A4-A33C918769E8}" type="presParOf" srcId="{443FA974-FEC9-4757-96B2-5C4FA1BDA139}" destId="{6A1BE529-0286-4DB2-8CBD-87CB04321458}" srcOrd="0" destOrd="0" presId="urn:microsoft.com/office/officeart/2005/8/layout/orgChart1"/>
    <dgm:cxn modelId="{BC04B24C-859F-44F7-BD1A-063CD8694DA8}" type="presParOf" srcId="{6A1BE529-0286-4DB2-8CBD-87CB04321458}" destId="{D8BF5C8B-9FCE-4948-B3D5-977EA76BBC39}" srcOrd="0" destOrd="0" presId="urn:microsoft.com/office/officeart/2005/8/layout/orgChart1"/>
    <dgm:cxn modelId="{9BBD6276-CFFC-42BB-9BB7-2978078B855A}" type="presParOf" srcId="{6A1BE529-0286-4DB2-8CBD-87CB04321458}" destId="{5B111ABA-3F05-4E55-8528-BE25B4587843}" srcOrd="1" destOrd="0" presId="urn:microsoft.com/office/officeart/2005/8/layout/orgChart1"/>
    <dgm:cxn modelId="{51B771E4-1A5E-480D-BEF7-C6718FB85A2C}" type="presParOf" srcId="{443FA974-FEC9-4757-96B2-5C4FA1BDA139}" destId="{8A1C5D80-EFFC-44E6-92DF-1F482EE576EE}" srcOrd="1" destOrd="0" presId="urn:microsoft.com/office/officeart/2005/8/layout/orgChart1"/>
    <dgm:cxn modelId="{CA880BB2-0018-47EA-9328-EA808313C798}" type="presParOf" srcId="{443FA974-FEC9-4757-96B2-5C4FA1BDA139}" destId="{2E96EA73-929B-4F12-B5DE-68D0BAAD37E7}" srcOrd="2" destOrd="0" presId="urn:microsoft.com/office/officeart/2005/8/layout/orgChart1"/>
    <dgm:cxn modelId="{571C697F-4C54-4C43-9A63-7D10E7BA1B1B}" type="presParOf" srcId="{B95794BC-762E-4C7D-A749-AC40622AD3EB}" destId="{986FEB51-F312-4BE4-906F-D8D14ED87223}" srcOrd="4" destOrd="0" presId="urn:microsoft.com/office/officeart/2005/8/layout/orgChart1"/>
    <dgm:cxn modelId="{71CB5B4C-FB1E-4D43-9A4A-420EC462E423}" type="presParOf" srcId="{B95794BC-762E-4C7D-A749-AC40622AD3EB}" destId="{2832F407-C075-4EEE-ACF0-85F65070CC62}" srcOrd="5" destOrd="0" presId="urn:microsoft.com/office/officeart/2005/8/layout/orgChart1"/>
    <dgm:cxn modelId="{93C44FA4-B2AB-4444-9DB0-6B024164E6F2}" type="presParOf" srcId="{2832F407-C075-4EEE-ACF0-85F65070CC62}" destId="{C15A9201-DB99-431B-B5FC-06F79816A3F5}" srcOrd="0" destOrd="0" presId="urn:microsoft.com/office/officeart/2005/8/layout/orgChart1"/>
    <dgm:cxn modelId="{58E31C72-F964-4475-9A14-C34D93410349}" type="presParOf" srcId="{C15A9201-DB99-431B-B5FC-06F79816A3F5}" destId="{3C595B43-BBD4-42BF-AA21-17DDCB123BC9}" srcOrd="0" destOrd="0" presId="urn:microsoft.com/office/officeart/2005/8/layout/orgChart1"/>
    <dgm:cxn modelId="{9E68E346-6A11-479A-9EDF-FFA8DD5FA1E3}" type="presParOf" srcId="{C15A9201-DB99-431B-B5FC-06F79816A3F5}" destId="{CE9F306F-6F24-4D1C-932D-E889A7A442C0}" srcOrd="1" destOrd="0" presId="urn:microsoft.com/office/officeart/2005/8/layout/orgChart1"/>
    <dgm:cxn modelId="{91ADDDA4-F712-47A0-B3F7-979BD16E6A79}" type="presParOf" srcId="{2832F407-C075-4EEE-ACF0-85F65070CC62}" destId="{BAB387C3-D48F-4D26-926A-7FFADEDB56FA}" srcOrd="1" destOrd="0" presId="urn:microsoft.com/office/officeart/2005/8/layout/orgChart1"/>
    <dgm:cxn modelId="{A9391B69-7329-4860-ADC9-2684546D7630}" type="presParOf" srcId="{2832F407-C075-4EEE-ACF0-85F65070CC62}" destId="{D1C8FED1-815F-42E6-958B-0D7E703F276A}" srcOrd="2" destOrd="0" presId="urn:microsoft.com/office/officeart/2005/8/layout/orgChart1"/>
    <dgm:cxn modelId="{0BE99C2F-E1DA-4A59-98D4-8FD561183588}" type="presParOf" srcId="{B95794BC-762E-4C7D-A749-AC40622AD3EB}" destId="{EE91D92F-63DC-4799-BAD1-2C11C0E3ED48}" srcOrd="6" destOrd="0" presId="urn:microsoft.com/office/officeart/2005/8/layout/orgChart1"/>
    <dgm:cxn modelId="{6452A139-5912-49AC-8D7E-B79D2CD9D6E9}" type="presParOf" srcId="{B95794BC-762E-4C7D-A749-AC40622AD3EB}" destId="{DFC21C69-57A2-4E69-8231-21DEF97069FC}" srcOrd="7" destOrd="0" presId="urn:microsoft.com/office/officeart/2005/8/layout/orgChart1"/>
    <dgm:cxn modelId="{DE797F69-5F98-4902-A97E-62B4DA728DE7}" type="presParOf" srcId="{DFC21C69-57A2-4E69-8231-21DEF97069FC}" destId="{F747A396-5D46-4755-AB52-65AE0BC023DE}" srcOrd="0" destOrd="0" presId="urn:microsoft.com/office/officeart/2005/8/layout/orgChart1"/>
    <dgm:cxn modelId="{4FABF6D7-39EE-416A-96D9-6AF6CFEACAA4}" type="presParOf" srcId="{F747A396-5D46-4755-AB52-65AE0BC023DE}" destId="{83368251-F3A7-4542-99B0-D11D0229890C}" srcOrd="0" destOrd="0" presId="urn:microsoft.com/office/officeart/2005/8/layout/orgChart1"/>
    <dgm:cxn modelId="{08AE431B-43E4-4401-972E-04023922994F}" type="presParOf" srcId="{F747A396-5D46-4755-AB52-65AE0BC023DE}" destId="{6CF65AC4-1DEE-41FD-A81E-B8B80D314C6D}" srcOrd="1" destOrd="0" presId="urn:microsoft.com/office/officeart/2005/8/layout/orgChart1"/>
    <dgm:cxn modelId="{F1E421E6-960E-4C35-A379-1D3BCFD7F253}" type="presParOf" srcId="{DFC21C69-57A2-4E69-8231-21DEF97069FC}" destId="{47117118-0316-4CE2-B352-CDBCB8C57D3C}" srcOrd="1" destOrd="0" presId="urn:microsoft.com/office/officeart/2005/8/layout/orgChart1"/>
    <dgm:cxn modelId="{44F079E9-CFAA-4B24-988B-B427FBB27E88}" type="presParOf" srcId="{DFC21C69-57A2-4E69-8231-21DEF97069FC}" destId="{6270FDE4-6D49-47F3-8219-BC543B453A38}" srcOrd="2" destOrd="0" presId="urn:microsoft.com/office/officeart/2005/8/layout/orgChart1"/>
    <dgm:cxn modelId="{D145D95D-25AD-412F-8732-1D5E8D3B0214}" type="presParOf" srcId="{9A411AF5-41CF-4781-BC1D-B14841B8E3D2}" destId="{620AF532-4327-4E29-A3A7-CEADABA3AD57}" srcOrd="2" destOrd="0" presId="urn:microsoft.com/office/officeart/2005/8/layout/orgChart1"/>
    <dgm:cxn modelId="{12B2FE52-CA72-481E-8BA9-4C5EA27439C5}" type="presParOf" srcId="{FFAAEE36-0841-4AAE-9BFE-3B465D938D1D}" destId="{50DD9D12-89D7-4FE5-A42A-5D9DEE4E1044}" srcOrd="2" destOrd="0" presId="urn:microsoft.com/office/officeart/2005/8/layout/orgChart1"/>
    <dgm:cxn modelId="{18CDF746-5626-47F0-962D-946F203F0740}" type="presParOf" srcId="{1B1DF94A-1427-4C8D-AFC8-8FE6A602DF5B}" destId="{B8D7BD3D-F27A-404E-94B7-9D4FA7C33EAD}" srcOrd="6" destOrd="0" presId="urn:microsoft.com/office/officeart/2005/8/layout/orgChart1"/>
    <dgm:cxn modelId="{44330465-C1BB-421F-A56E-FEED8D0B1483}" type="presParOf" srcId="{1B1DF94A-1427-4C8D-AFC8-8FE6A602DF5B}" destId="{B6B26F36-B087-4A06-92F4-0BAE2F2B5F6E}" srcOrd="7" destOrd="0" presId="urn:microsoft.com/office/officeart/2005/8/layout/orgChart1"/>
    <dgm:cxn modelId="{B6FE6D3E-301B-42B1-A057-1CB7B7B246E7}" type="presParOf" srcId="{B6B26F36-B087-4A06-92F4-0BAE2F2B5F6E}" destId="{7CB74E9D-ED51-4BC2-97AF-5CF0CF7081FE}" srcOrd="0" destOrd="0" presId="urn:microsoft.com/office/officeart/2005/8/layout/orgChart1"/>
    <dgm:cxn modelId="{9578CCD1-44AC-4633-B245-B6F325C568D8}" type="presParOf" srcId="{7CB74E9D-ED51-4BC2-97AF-5CF0CF7081FE}" destId="{73F9DCF8-FCF5-428E-AAF8-328D07C277AD}" srcOrd="0" destOrd="0" presId="urn:microsoft.com/office/officeart/2005/8/layout/orgChart1"/>
    <dgm:cxn modelId="{16750DAA-2A84-40FB-9A3C-6A90687E1B83}" type="presParOf" srcId="{7CB74E9D-ED51-4BC2-97AF-5CF0CF7081FE}" destId="{E9959140-6FD2-4026-A7FD-E1E6A6D1FFF7}" srcOrd="1" destOrd="0" presId="urn:microsoft.com/office/officeart/2005/8/layout/orgChart1"/>
    <dgm:cxn modelId="{C345DA4B-9204-4199-8395-B4057ABA9350}" type="presParOf" srcId="{B6B26F36-B087-4A06-92F4-0BAE2F2B5F6E}" destId="{55E17248-BECB-453B-86B2-8696A32B158F}" srcOrd="1" destOrd="0" presId="urn:microsoft.com/office/officeart/2005/8/layout/orgChart1"/>
    <dgm:cxn modelId="{663C8BB1-8FDB-4838-AB63-F9AB61120690}" type="presParOf" srcId="{55E17248-BECB-453B-86B2-8696A32B158F}" destId="{A672EC83-D117-4C93-AC05-811438CA0283}" srcOrd="0" destOrd="0" presId="urn:microsoft.com/office/officeart/2005/8/layout/orgChart1"/>
    <dgm:cxn modelId="{56E1054C-A08E-434E-971E-9359B0A249AA}" type="presParOf" srcId="{55E17248-BECB-453B-86B2-8696A32B158F}" destId="{F0B101AD-512D-406E-BF9B-F1BC357347B0}" srcOrd="1" destOrd="0" presId="urn:microsoft.com/office/officeart/2005/8/layout/orgChart1"/>
    <dgm:cxn modelId="{B551786F-C1AE-4CA7-8DAB-5E752DC0A38A}" type="presParOf" srcId="{F0B101AD-512D-406E-BF9B-F1BC357347B0}" destId="{5ADA4342-2BA8-4FBB-92C6-6D3CC7BD0271}" srcOrd="0" destOrd="0" presId="urn:microsoft.com/office/officeart/2005/8/layout/orgChart1"/>
    <dgm:cxn modelId="{CE6E3A80-7358-4078-AFB5-CCCCA97648C8}" type="presParOf" srcId="{5ADA4342-2BA8-4FBB-92C6-6D3CC7BD0271}" destId="{E4DDCE54-7361-4D71-9062-7A88DEB2CA4C}" srcOrd="0" destOrd="0" presId="urn:microsoft.com/office/officeart/2005/8/layout/orgChart1"/>
    <dgm:cxn modelId="{14A070E9-138F-4C1C-8D63-04F56C078DB8}" type="presParOf" srcId="{5ADA4342-2BA8-4FBB-92C6-6D3CC7BD0271}" destId="{B817525E-CF00-437C-8FAC-E5631DE5E08A}" srcOrd="1" destOrd="0" presId="urn:microsoft.com/office/officeart/2005/8/layout/orgChart1"/>
    <dgm:cxn modelId="{84F12776-DE97-4AAB-BB03-435EF416B214}" type="presParOf" srcId="{F0B101AD-512D-406E-BF9B-F1BC357347B0}" destId="{0B0A45E7-97A4-4B35-BC65-7894D3DB03E7}" srcOrd="1" destOrd="0" presId="urn:microsoft.com/office/officeart/2005/8/layout/orgChart1"/>
    <dgm:cxn modelId="{97C3E1A8-5AE4-49E7-B222-DFF0DC664211}" type="presParOf" srcId="{0B0A45E7-97A4-4B35-BC65-7894D3DB03E7}" destId="{9DBC5FF4-13A5-489E-9342-0204B7FC7C2D}" srcOrd="0" destOrd="0" presId="urn:microsoft.com/office/officeart/2005/8/layout/orgChart1"/>
    <dgm:cxn modelId="{6A5D04A7-BA6B-4EA3-BD6C-DECFD59409BC}" type="presParOf" srcId="{0B0A45E7-97A4-4B35-BC65-7894D3DB03E7}" destId="{9FEDE0FC-AF7D-4B94-ADAF-0D2624FEC84F}" srcOrd="1" destOrd="0" presId="urn:microsoft.com/office/officeart/2005/8/layout/orgChart1"/>
    <dgm:cxn modelId="{48BFEE69-D621-4AE4-B337-ED1EF64D0310}" type="presParOf" srcId="{9FEDE0FC-AF7D-4B94-ADAF-0D2624FEC84F}" destId="{B7EC6244-7E1C-4F68-842C-3728BE6FB639}" srcOrd="0" destOrd="0" presId="urn:microsoft.com/office/officeart/2005/8/layout/orgChart1"/>
    <dgm:cxn modelId="{90AF38C3-05E7-4A22-B50E-992FE68955AF}" type="presParOf" srcId="{B7EC6244-7E1C-4F68-842C-3728BE6FB639}" destId="{4D484BCD-8B3C-4842-B8FC-8B82BE11C0BD}" srcOrd="0" destOrd="0" presId="urn:microsoft.com/office/officeart/2005/8/layout/orgChart1"/>
    <dgm:cxn modelId="{303E8F63-ECD9-485E-A7A7-265C23A25106}" type="presParOf" srcId="{B7EC6244-7E1C-4F68-842C-3728BE6FB639}" destId="{EFAE9FB6-ED19-448F-8CBA-DF2522FAD3E4}" srcOrd="1" destOrd="0" presId="urn:microsoft.com/office/officeart/2005/8/layout/orgChart1"/>
    <dgm:cxn modelId="{0547D8DD-EC41-4678-96E3-ECF196756372}" type="presParOf" srcId="{9FEDE0FC-AF7D-4B94-ADAF-0D2624FEC84F}" destId="{5BF6C45B-14AF-452A-ACB4-67138B3C96A8}" srcOrd="1" destOrd="0" presId="urn:microsoft.com/office/officeart/2005/8/layout/orgChart1"/>
    <dgm:cxn modelId="{E48584BA-5CD7-4FF6-B71A-741A62F73D9D}" type="presParOf" srcId="{9FEDE0FC-AF7D-4B94-ADAF-0D2624FEC84F}" destId="{C317D7D4-44FA-43B0-A33B-0A563EEFC734}" srcOrd="2" destOrd="0" presId="urn:microsoft.com/office/officeart/2005/8/layout/orgChart1"/>
    <dgm:cxn modelId="{BFC34811-763D-4154-8511-8B37C285D6B0}" type="presParOf" srcId="{0B0A45E7-97A4-4B35-BC65-7894D3DB03E7}" destId="{45459C4E-1851-4245-B6AE-130DB42B8744}" srcOrd="2" destOrd="0" presId="urn:microsoft.com/office/officeart/2005/8/layout/orgChart1"/>
    <dgm:cxn modelId="{49857D67-BF09-4BB0-9B7E-7E54281C2B52}" type="presParOf" srcId="{0B0A45E7-97A4-4B35-BC65-7894D3DB03E7}" destId="{0EFF0220-472B-4E4D-8524-164DB80BFECF}" srcOrd="3" destOrd="0" presId="urn:microsoft.com/office/officeart/2005/8/layout/orgChart1"/>
    <dgm:cxn modelId="{4940D40F-0793-4ABD-9450-21F55C40BF61}" type="presParOf" srcId="{0EFF0220-472B-4E4D-8524-164DB80BFECF}" destId="{9CC41B04-5AA0-43F3-871D-23445A90FA70}" srcOrd="0" destOrd="0" presId="urn:microsoft.com/office/officeart/2005/8/layout/orgChart1"/>
    <dgm:cxn modelId="{E582E35C-783B-44AE-8B10-3B973EA97B3E}" type="presParOf" srcId="{9CC41B04-5AA0-43F3-871D-23445A90FA70}" destId="{996ED752-60EF-42EF-8E9E-1F0D76B35421}" srcOrd="0" destOrd="0" presId="urn:microsoft.com/office/officeart/2005/8/layout/orgChart1"/>
    <dgm:cxn modelId="{25C96870-7A1E-4E33-AE02-102DB5122CA0}" type="presParOf" srcId="{9CC41B04-5AA0-43F3-871D-23445A90FA70}" destId="{372AA89C-D1F5-4BB2-8A93-9F0923C9BC8A}" srcOrd="1" destOrd="0" presId="urn:microsoft.com/office/officeart/2005/8/layout/orgChart1"/>
    <dgm:cxn modelId="{49C1EE80-C082-47CF-BBEE-73CF0DBC3201}" type="presParOf" srcId="{0EFF0220-472B-4E4D-8524-164DB80BFECF}" destId="{6A3DCA2E-290B-422B-85DB-FA06F458BB1D}" srcOrd="1" destOrd="0" presId="urn:microsoft.com/office/officeart/2005/8/layout/orgChart1"/>
    <dgm:cxn modelId="{CCA1450F-1734-4D58-ADF8-610199D6B7B1}" type="presParOf" srcId="{0EFF0220-472B-4E4D-8524-164DB80BFECF}" destId="{7D9FBF92-D0DC-4215-BE38-B8C61063DEF2}" srcOrd="2" destOrd="0" presId="urn:microsoft.com/office/officeart/2005/8/layout/orgChart1"/>
    <dgm:cxn modelId="{2C2756DD-0409-4342-B4DF-3127294ADCD2}" type="presParOf" srcId="{F0B101AD-512D-406E-BF9B-F1BC357347B0}" destId="{37DC991D-C71C-4FD4-86BF-BF1C9925F986}" srcOrd="2" destOrd="0" presId="urn:microsoft.com/office/officeart/2005/8/layout/orgChart1"/>
    <dgm:cxn modelId="{60962047-7AEA-4C17-AA7D-084466E88C22}" type="presParOf" srcId="{55E17248-BECB-453B-86B2-8696A32B158F}" destId="{2C891F6B-AF71-412B-A6FE-437E18C31B10}" srcOrd="2" destOrd="0" presId="urn:microsoft.com/office/officeart/2005/8/layout/orgChart1"/>
    <dgm:cxn modelId="{BEC72ACF-A6F4-454D-80B3-6D3BAC6FD544}" type="presParOf" srcId="{55E17248-BECB-453B-86B2-8696A32B158F}" destId="{C0B26C9D-4E8D-411C-84DC-82DAB277AF42}" srcOrd="3" destOrd="0" presId="urn:microsoft.com/office/officeart/2005/8/layout/orgChart1"/>
    <dgm:cxn modelId="{A897E8EB-9608-4195-96A9-4BDC301298F1}" type="presParOf" srcId="{C0B26C9D-4E8D-411C-84DC-82DAB277AF42}" destId="{C5D080FE-1DF9-4B50-9D90-CCE9958C323A}" srcOrd="0" destOrd="0" presId="urn:microsoft.com/office/officeart/2005/8/layout/orgChart1"/>
    <dgm:cxn modelId="{92550746-4FA2-42A8-9A39-9DCA1C4130B9}" type="presParOf" srcId="{C5D080FE-1DF9-4B50-9D90-CCE9958C323A}" destId="{8867E790-7878-4B3E-9F44-6D5A541FA648}" srcOrd="0" destOrd="0" presId="urn:microsoft.com/office/officeart/2005/8/layout/orgChart1"/>
    <dgm:cxn modelId="{8C561948-9DB3-48C1-AB84-2E5E2B7FADCD}" type="presParOf" srcId="{C5D080FE-1DF9-4B50-9D90-CCE9958C323A}" destId="{57FD9166-10F4-49E8-9771-5276C342F78E}" srcOrd="1" destOrd="0" presId="urn:microsoft.com/office/officeart/2005/8/layout/orgChart1"/>
    <dgm:cxn modelId="{7DE73845-620C-4F75-95F6-5D811FBBE625}" type="presParOf" srcId="{C0B26C9D-4E8D-411C-84DC-82DAB277AF42}" destId="{92EDB3E1-E19A-4A2C-91AC-9839A3BAFB12}" srcOrd="1" destOrd="0" presId="urn:microsoft.com/office/officeart/2005/8/layout/orgChart1"/>
    <dgm:cxn modelId="{0B77420B-9039-4DB8-AA20-B41E2FB98499}" type="presParOf" srcId="{92EDB3E1-E19A-4A2C-91AC-9839A3BAFB12}" destId="{624D713E-5A29-415F-BDC3-E4E8AED6FD12}" srcOrd="0" destOrd="0" presId="urn:microsoft.com/office/officeart/2005/8/layout/orgChart1"/>
    <dgm:cxn modelId="{0B2C8186-54D8-43BF-B431-D1029B454E16}" type="presParOf" srcId="{92EDB3E1-E19A-4A2C-91AC-9839A3BAFB12}" destId="{8EF04E75-3570-44A7-ABC9-5B523F838A9C}" srcOrd="1" destOrd="0" presId="urn:microsoft.com/office/officeart/2005/8/layout/orgChart1"/>
    <dgm:cxn modelId="{AA200682-ED42-4991-9BE8-E186FFFE2B6B}" type="presParOf" srcId="{8EF04E75-3570-44A7-ABC9-5B523F838A9C}" destId="{EBC18378-D475-4648-A673-E860053E73BF}" srcOrd="0" destOrd="0" presId="urn:microsoft.com/office/officeart/2005/8/layout/orgChart1"/>
    <dgm:cxn modelId="{541C443A-D7A7-4016-BCCF-5AD9EAA0D465}" type="presParOf" srcId="{EBC18378-D475-4648-A673-E860053E73BF}" destId="{7D8D11D3-10E2-4C11-8D9F-BDF7A1705A49}" srcOrd="0" destOrd="0" presId="urn:microsoft.com/office/officeart/2005/8/layout/orgChart1"/>
    <dgm:cxn modelId="{C7472B45-0B37-409C-8E63-DF9488096BCD}" type="presParOf" srcId="{EBC18378-D475-4648-A673-E860053E73BF}" destId="{7B8C065D-8815-4352-BE2E-D35599CFD8C6}" srcOrd="1" destOrd="0" presId="urn:microsoft.com/office/officeart/2005/8/layout/orgChart1"/>
    <dgm:cxn modelId="{90E6D2D3-0C3A-4D97-845B-066CC282998C}" type="presParOf" srcId="{8EF04E75-3570-44A7-ABC9-5B523F838A9C}" destId="{7A5699B5-4888-4520-AECC-A08E1C0D80D8}" srcOrd="1" destOrd="0" presId="urn:microsoft.com/office/officeart/2005/8/layout/orgChart1"/>
    <dgm:cxn modelId="{CAAF03B6-3C74-43F0-BA55-4F1A26CEAD38}" type="presParOf" srcId="{8EF04E75-3570-44A7-ABC9-5B523F838A9C}" destId="{3093417A-3D3C-4642-AF63-73693882E297}" srcOrd="2" destOrd="0" presId="urn:microsoft.com/office/officeart/2005/8/layout/orgChart1"/>
    <dgm:cxn modelId="{64CF477A-8142-4829-813D-576F76915533}" type="presParOf" srcId="{92EDB3E1-E19A-4A2C-91AC-9839A3BAFB12}" destId="{C7821E66-3C2F-4C20-8635-556512BF099E}" srcOrd="2" destOrd="0" presId="urn:microsoft.com/office/officeart/2005/8/layout/orgChart1"/>
    <dgm:cxn modelId="{F63B3F74-777E-47C1-870C-7317993F8FDB}" type="presParOf" srcId="{92EDB3E1-E19A-4A2C-91AC-9839A3BAFB12}" destId="{E1E3DE44-1635-44DE-9865-D929F730FF84}" srcOrd="3" destOrd="0" presId="urn:microsoft.com/office/officeart/2005/8/layout/orgChart1"/>
    <dgm:cxn modelId="{E2021452-E31C-4A9B-9823-72D499BAD5F3}" type="presParOf" srcId="{E1E3DE44-1635-44DE-9865-D929F730FF84}" destId="{1E0346AB-D8B7-4D88-A5D6-E955673488FE}" srcOrd="0" destOrd="0" presId="urn:microsoft.com/office/officeart/2005/8/layout/orgChart1"/>
    <dgm:cxn modelId="{6C216C7D-3737-49E0-8685-F66F17FAFFBC}" type="presParOf" srcId="{1E0346AB-D8B7-4D88-A5D6-E955673488FE}" destId="{DDD7CF02-FFAA-4243-B519-C97E0F0968DF}" srcOrd="0" destOrd="0" presId="urn:microsoft.com/office/officeart/2005/8/layout/orgChart1"/>
    <dgm:cxn modelId="{3BD4F433-070D-47B5-B6F7-31D55163E4FE}" type="presParOf" srcId="{1E0346AB-D8B7-4D88-A5D6-E955673488FE}" destId="{0CBE066B-E9CB-44A5-BBC5-0D6EAE99BB1B}" srcOrd="1" destOrd="0" presId="urn:microsoft.com/office/officeart/2005/8/layout/orgChart1"/>
    <dgm:cxn modelId="{C532550D-DC2A-41E1-87EB-5883FD0F4AD8}" type="presParOf" srcId="{E1E3DE44-1635-44DE-9865-D929F730FF84}" destId="{7EF45177-013D-4543-8B4B-437178518255}" srcOrd="1" destOrd="0" presId="urn:microsoft.com/office/officeart/2005/8/layout/orgChart1"/>
    <dgm:cxn modelId="{416A701E-E74B-4B18-8C25-56C684FA2FD1}" type="presParOf" srcId="{E1E3DE44-1635-44DE-9865-D929F730FF84}" destId="{5855B0B8-CBBA-45FD-B964-8F3F7746D79B}" srcOrd="2" destOrd="0" presId="urn:microsoft.com/office/officeart/2005/8/layout/orgChart1"/>
    <dgm:cxn modelId="{AE057DC1-1306-4606-B21A-64772210B669}" type="presParOf" srcId="{92EDB3E1-E19A-4A2C-91AC-9839A3BAFB12}" destId="{5E628494-302A-4F2F-B6E8-EFEE1068D34C}" srcOrd="4" destOrd="0" presId="urn:microsoft.com/office/officeart/2005/8/layout/orgChart1"/>
    <dgm:cxn modelId="{4F6C6F8A-CAE2-4D2E-ACF2-201A8E654461}" type="presParOf" srcId="{92EDB3E1-E19A-4A2C-91AC-9839A3BAFB12}" destId="{63D930C2-AB1A-4D15-8971-A075C28A01BA}" srcOrd="5" destOrd="0" presId="urn:microsoft.com/office/officeart/2005/8/layout/orgChart1"/>
    <dgm:cxn modelId="{69D6D7C8-F590-499E-AE88-742D3CDEAC14}" type="presParOf" srcId="{63D930C2-AB1A-4D15-8971-A075C28A01BA}" destId="{1287DFE7-3DA0-4A0B-BEF1-A12787BA4572}" srcOrd="0" destOrd="0" presId="urn:microsoft.com/office/officeart/2005/8/layout/orgChart1"/>
    <dgm:cxn modelId="{9F453542-4C5C-461A-8FA7-F37D1D75AF8F}" type="presParOf" srcId="{1287DFE7-3DA0-4A0B-BEF1-A12787BA4572}" destId="{D596F2C2-569A-41FC-BD3B-890CB1C4DCFB}" srcOrd="0" destOrd="0" presId="urn:microsoft.com/office/officeart/2005/8/layout/orgChart1"/>
    <dgm:cxn modelId="{0F212517-265C-4818-A10D-4D516F793D5D}" type="presParOf" srcId="{1287DFE7-3DA0-4A0B-BEF1-A12787BA4572}" destId="{7C9ED5B2-D4AE-4233-844E-226D4E372AA8}" srcOrd="1" destOrd="0" presId="urn:microsoft.com/office/officeart/2005/8/layout/orgChart1"/>
    <dgm:cxn modelId="{DA1D2E31-B465-4EC4-9F2B-3CD09911A7B9}" type="presParOf" srcId="{63D930C2-AB1A-4D15-8971-A075C28A01BA}" destId="{5580BCF5-24FB-4CC5-8294-6534C0024DFB}" srcOrd="1" destOrd="0" presId="urn:microsoft.com/office/officeart/2005/8/layout/orgChart1"/>
    <dgm:cxn modelId="{DAB3827D-5074-482B-9511-09B71D204C4B}" type="presParOf" srcId="{63D930C2-AB1A-4D15-8971-A075C28A01BA}" destId="{45912871-C872-4730-B799-1675983A912E}" srcOrd="2" destOrd="0" presId="urn:microsoft.com/office/officeart/2005/8/layout/orgChart1"/>
    <dgm:cxn modelId="{A0F9E47D-F5FD-412C-89A2-EBF62B587180}" type="presParOf" srcId="{92EDB3E1-E19A-4A2C-91AC-9839A3BAFB12}" destId="{8E96DD1C-A6DC-4EB9-9DA3-27CC309AD2F5}" srcOrd="6" destOrd="0" presId="urn:microsoft.com/office/officeart/2005/8/layout/orgChart1"/>
    <dgm:cxn modelId="{4B2AC9B1-028A-4417-B1D6-5FC6B142C1E4}" type="presParOf" srcId="{92EDB3E1-E19A-4A2C-91AC-9839A3BAFB12}" destId="{97F949CD-60DC-461E-B9FB-AE4D8FC4852D}" srcOrd="7" destOrd="0" presId="urn:microsoft.com/office/officeart/2005/8/layout/orgChart1"/>
    <dgm:cxn modelId="{99F9A387-1AAB-4567-B0E8-DB83C9636ACA}" type="presParOf" srcId="{97F949CD-60DC-461E-B9FB-AE4D8FC4852D}" destId="{001B4B2C-C859-4508-9903-DC27B2A6B90F}" srcOrd="0" destOrd="0" presId="urn:microsoft.com/office/officeart/2005/8/layout/orgChart1"/>
    <dgm:cxn modelId="{59C8F82F-0C36-4B8F-A09F-DAAA03826FAE}" type="presParOf" srcId="{001B4B2C-C859-4508-9903-DC27B2A6B90F}" destId="{4F033DB3-3816-4731-B44C-A21D4D75B9FC}" srcOrd="0" destOrd="0" presId="urn:microsoft.com/office/officeart/2005/8/layout/orgChart1"/>
    <dgm:cxn modelId="{F0A195D5-304A-4263-8B6D-0C9F4062F9C4}" type="presParOf" srcId="{001B4B2C-C859-4508-9903-DC27B2A6B90F}" destId="{3A037F7F-257C-40CC-801A-FCC424319F8F}" srcOrd="1" destOrd="0" presId="urn:microsoft.com/office/officeart/2005/8/layout/orgChart1"/>
    <dgm:cxn modelId="{7EF98406-68B7-42B1-A777-B1E220803206}" type="presParOf" srcId="{97F949CD-60DC-461E-B9FB-AE4D8FC4852D}" destId="{B64130FD-8F0C-4BEF-AFB0-C407DC26E5AD}" srcOrd="1" destOrd="0" presId="urn:microsoft.com/office/officeart/2005/8/layout/orgChart1"/>
    <dgm:cxn modelId="{28A51F23-FFB0-43AA-BA83-B0E8685DFA4B}" type="presParOf" srcId="{97F949CD-60DC-461E-B9FB-AE4D8FC4852D}" destId="{DA15FC3C-1EB4-47C8-B47A-1F3E143354D5}" srcOrd="2" destOrd="0" presId="urn:microsoft.com/office/officeart/2005/8/layout/orgChart1"/>
    <dgm:cxn modelId="{C81D5889-281A-4309-9264-05D4AC071508}" type="presParOf" srcId="{92EDB3E1-E19A-4A2C-91AC-9839A3BAFB12}" destId="{6F90B4B2-D4BD-4D30-9948-2F33FB9D17EA}" srcOrd="8" destOrd="0" presId="urn:microsoft.com/office/officeart/2005/8/layout/orgChart1"/>
    <dgm:cxn modelId="{3AFFDACC-70A5-4198-AB2D-1BE1DB95D4E3}" type="presParOf" srcId="{92EDB3E1-E19A-4A2C-91AC-9839A3BAFB12}" destId="{95C5563E-2A76-45CA-8D1D-6344E6015D56}" srcOrd="9" destOrd="0" presId="urn:microsoft.com/office/officeart/2005/8/layout/orgChart1"/>
    <dgm:cxn modelId="{17BACDF2-1CCB-43D4-B09E-972A2867115B}" type="presParOf" srcId="{95C5563E-2A76-45CA-8D1D-6344E6015D56}" destId="{63CFD0B7-13D4-4028-BB36-8A63E89A8DC0}" srcOrd="0" destOrd="0" presId="urn:microsoft.com/office/officeart/2005/8/layout/orgChart1"/>
    <dgm:cxn modelId="{04840CAF-135F-41C4-86EA-C3A673CC8A27}" type="presParOf" srcId="{63CFD0B7-13D4-4028-BB36-8A63E89A8DC0}" destId="{C45326A0-0D74-465D-9230-BA7415F46F76}" srcOrd="0" destOrd="0" presId="urn:microsoft.com/office/officeart/2005/8/layout/orgChart1"/>
    <dgm:cxn modelId="{2331F307-D612-4098-AA4C-9B45079CCE2F}" type="presParOf" srcId="{63CFD0B7-13D4-4028-BB36-8A63E89A8DC0}" destId="{C5073950-07AE-430B-9DF3-5A221A2A33E7}" srcOrd="1" destOrd="0" presId="urn:microsoft.com/office/officeart/2005/8/layout/orgChart1"/>
    <dgm:cxn modelId="{01DAA4C7-92EF-4D64-8D2A-97C659A3E628}" type="presParOf" srcId="{95C5563E-2A76-45CA-8D1D-6344E6015D56}" destId="{1FF0F61D-39B0-45C3-BD2E-9196C3B6B8AC}" srcOrd="1" destOrd="0" presId="urn:microsoft.com/office/officeart/2005/8/layout/orgChart1"/>
    <dgm:cxn modelId="{07D2E05D-C006-493F-BA77-A21FCCCED37E}" type="presParOf" srcId="{95C5563E-2A76-45CA-8D1D-6344E6015D56}" destId="{C1A6BF57-EDF1-4000-A3D3-2D1F17BF3499}" srcOrd="2" destOrd="0" presId="urn:microsoft.com/office/officeart/2005/8/layout/orgChart1"/>
    <dgm:cxn modelId="{1029E25E-1528-49CF-8452-B3EB2D1AADE3}" type="presParOf" srcId="{C0B26C9D-4E8D-411C-84DC-82DAB277AF42}" destId="{AC2968DC-3311-4EEC-B36B-F27047258DD5}" srcOrd="2" destOrd="0" presId="urn:microsoft.com/office/officeart/2005/8/layout/orgChart1"/>
    <dgm:cxn modelId="{B228AD0B-73CE-4AE1-BBA7-38BAB529A06A}" type="presParOf" srcId="{55E17248-BECB-453B-86B2-8696A32B158F}" destId="{6C8B767E-ECBD-4333-8A77-58E98C03472E}" srcOrd="4" destOrd="0" presId="urn:microsoft.com/office/officeart/2005/8/layout/orgChart1"/>
    <dgm:cxn modelId="{D59BF071-E4B7-40BD-88C1-61CA74A90660}" type="presParOf" srcId="{55E17248-BECB-453B-86B2-8696A32B158F}" destId="{30CC7C73-EFE5-40C9-8F58-81E49486E925}" srcOrd="5" destOrd="0" presId="urn:microsoft.com/office/officeart/2005/8/layout/orgChart1"/>
    <dgm:cxn modelId="{5B21EAF9-55DE-4720-B87E-23FCEF4C7596}" type="presParOf" srcId="{30CC7C73-EFE5-40C9-8F58-81E49486E925}" destId="{031778B2-63D9-4275-9478-0CF0958CC82A}" srcOrd="0" destOrd="0" presId="urn:microsoft.com/office/officeart/2005/8/layout/orgChart1"/>
    <dgm:cxn modelId="{BAC5C3D7-6906-408E-B0B2-F7D70A599AD4}" type="presParOf" srcId="{031778B2-63D9-4275-9478-0CF0958CC82A}" destId="{FC67EFCC-F2B1-492B-AAF9-B4AED81ED0FF}" srcOrd="0" destOrd="0" presId="urn:microsoft.com/office/officeart/2005/8/layout/orgChart1"/>
    <dgm:cxn modelId="{76E40C69-88A5-4765-8BA5-BECB6E4C5CB6}" type="presParOf" srcId="{031778B2-63D9-4275-9478-0CF0958CC82A}" destId="{B10853B7-955C-4907-B0FF-2E4C1122B910}" srcOrd="1" destOrd="0" presId="urn:microsoft.com/office/officeart/2005/8/layout/orgChart1"/>
    <dgm:cxn modelId="{58145EB5-A36C-4C7C-AB1E-E9A1F4CF008C}" type="presParOf" srcId="{30CC7C73-EFE5-40C9-8F58-81E49486E925}" destId="{AA8542DE-8DFB-4089-A4C1-4168C8FC97F5}" srcOrd="1" destOrd="0" presId="urn:microsoft.com/office/officeart/2005/8/layout/orgChart1"/>
    <dgm:cxn modelId="{D9393E80-103A-463E-8FBC-5950D691E420}" type="presParOf" srcId="{AA8542DE-8DFB-4089-A4C1-4168C8FC97F5}" destId="{05091184-3C07-4285-A257-5D8D358866B9}" srcOrd="0" destOrd="0" presId="urn:microsoft.com/office/officeart/2005/8/layout/orgChart1"/>
    <dgm:cxn modelId="{FC5CC0AA-74FB-4483-970C-6F98BB8B9C6F}" type="presParOf" srcId="{AA8542DE-8DFB-4089-A4C1-4168C8FC97F5}" destId="{9A5FD1D6-6DCA-4A08-9009-29821D964F44}" srcOrd="1" destOrd="0" presId="urn:microsoft.com/office/officeart/2005/8/layout/orgChart1"/>
    <dgm:cxn modelId="{5646CE93-1379-4325-9FD4-FA97235F8688}" type="presParOf" srcId="{9A5FD1D6-6DCA-4A08-9009-29821D964F44}" destId="{0CC41993-31B5-4E6C-8142-64E4E574ABD0}" srcOrd="0" destOrd="0" presId="urn:microsoft.com/office/officeart/2005/8/layout/orgChart1"/>
    <dgm:cxn modelId="{81D9B034-455F-40B8-8040-94DAE42E9255}" type="presParOf" srcId="{0CC41993-31B5-4E6C-8142-64E4E574ABD0}" destId="{F9CBD759-0D1A-44C2-A432-4A99DB1AD660}" srcOrd="0" destOrd="0" presId="urn:microsoft.com/office/officeart/2005/8/layout/orgChart1"/>
    <dgm:cxn modelId="{7712598A-5803-4807-81D9-64DB7DEBC1D1}" type="presParOf" srcId="{0CC41993-31B5-4E6C-8142-64E4E574ABD0}" destId="{99EEBB2A-FB90-42D5-97E4-C78D57339342}" srcOrd="1" destOrd="0" presId="urn:microsoft.com/office/officeart/2005/8/layout/orgChart1"/>
    <dgm:cxn modelId="{4BE83C7F-35D1-4FC1-98E0-1CBE4D87395C}" type="presParOf" srcId="{9A5FD1D6-6DCA-4A08-9009-29821D964F44}" destId="{55FE8502-B7C3-4048-9AEB-5656DD8C841C}" srcOrd="1" destOrd="0" presId="urn:microsoft.com/office/officeart/2005/8/layout/orgChart1"/>
    <dgm:cxn modelId="{58D13495-033F-47A6-9174-BD7EE20CA82E}" type="presParOf" srcId="{9A5FD1D6-6DCA-4A08-9009-29821D964F44}" destId="{CDDA4F33-BE40-4587-94D4-C948E7F51C37}" srcOrd="2" destOrd="0" presId="urn:microsoft.com/office/officeart/2005/8/layout/orgChart1"/>
    <dgm:cxn modelId="{0DC116F4-EE39-41EF-B891-65343058626E}" type="presParOf" srcId="{30CC7C73-EFE5-40C9-8F58-81E49486E925}" destId="{42E6657A-27D7-41E2-A28D-EE02B0B00050}" srcOrd="2" destOrd="0" presId="urn:microsoft.com/office/officeart/2005/8/layout/orgChart1"/>
    <dgm:cxn modelId="{8CC3DE54-85DF-46C5-B6DE-8060E2EE086C}" type="presParOf" srcId="{B6B26F36-B087-4A06-92F4-0BAE2F2B5F6E}" destId="{99C22097-1DE2-4582-B485-EE4965F17E22}" srcOrd="2" destOrd="0" presId="urn:microsoft.com/office/officeart/2005/8/layout/orgChart1"/>
    <dgm:cxn modelId="{CEA17B3A-5353-45D6-ABE2-7C8233B752B2}" type="presParOf" srcId="{655768BD-E92E-4A3F-8632-F03B40B41757}" destId="{7F810CEB-D617-4CC9-B375-AF9C79A749E2}" srcOrd="2" destOrd="0" presId="urn:microsoft.com/office/officeart/2005/8/layout/orgChar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5091184-3C07-4285-A257-5D8D358866B9}">
      <dsp:nvSpPr>
        <dsp:cNvPr id="0" name=""/>
        <dsp:cNvSpPr/>
      </dsp:nvSpPr>
      <dsp:spPr>
        <a:xfrm>
          <a:off x="4875631"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C8B767E-ECBD-4333-8A77-58E98C03472E}">
      <dsp:nvSpPr>
        <dsp:cNvPr id="0" name=""/>
        <dsp:cNvSpPr/>
      </dsp:nvSpPr>
      <dsp:spPr>
        <a:xfrm>
          <a:off x="4523986" y="677919"/>
          <a:ext cx="593595" cy="103020"/>
        </a:xfrm>
        <a:custGeom>
          <a:avLst/>
          <a:gdLst/>
          <a:ahLst/>
          <a:cxnLst/>
          <a:rect l="0" t="0" r="0" b="0"/>
          <a:pathLst>
            <a:path>
              <a:moveTo>
                <a:pt x="0" y="0"/>
              </a:moveTo>
              <a:lnTo>
                <a:pt x="0" y="51510"/>
              </a:lnTo>
              <a:lnTo>
                <a:pt x="593595" y="51510"/>
              </a:lnTo>
              <a:lnTo>
                <a:pt x="593595"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F90B4B2-D4BD-4D30-9948-2F33FB9D17EA}">
      <dsp:nvSpPr>
        <dsp:cNvPr id="0" name=""/>
        <dsp:cNvSpPr/>
      </dsp:nvSpPr>
      <dsp:spPr>
        <a:xfrm>
          <a:off x="4282036" y="1026227"/>
          <a:ext cx="91440" cy="1618896"/>
        </a:xfrm>
        <a:custGeom>
          <a:avLst/>
          <a:gdLst/>
          <a:ahLst/>
          <a:cxnLst/>
          <a:rect l="0" t="0" r="0" b="0"/>
          <a:pathLst>
            <a:path>
              <a:moveTo>
                <a:pt x="45720" y="0"/>
              </a:moveTo>
              <a:lnTo>
                <a:pt x="45720" y="1618896"/>
              </a:lnTo>
              <a:lnTo>
                <a:pt x="119306" y="16188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E96DD1C-A6DC-4EB9-9DA3-27CC309AD2F5}">
      <dsp:nvSpPr>
        <dsp:cNvPr id="0" name=""/>
        <dsp:cNvSpPr/>
      </dsp:nvSpPr>
      <dsp:spPr>
        <a:xfrm>
          <a:off x="4282036" y="1026227"/>
          <a:ext cx="91440" cy="1270588"/>
        </a:xfrm>
        <a:custGeom>
          <a:avLst/>
          <a:gdLst/>
          <a:ahLst/>
          <a:cxnLst/>
          <a:rect l="0" t="0" r="0" b="0"/>
          <a:pathLst>
            <a:path>
              <a:moveTo>
                <a:pt x="45720" y="0"/>
              </a:moveTo>
              <a:lnTo>
                <a:pt x="45720" y="1270588"/>
              </a:lnTo>
              <a:lnTo>
                <a:pt x="119306" y="127058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E628494-302A-4F2F-B6E8-EFEE1068D34C}">
      <dsp:nvSpPr>
        <dsp:cNvPr id="0" name=""/>
        <dsp:cNvSpPr/>
      </dsp:nvSpPr>
      <dsp:spPr>
        <a:xfrm>
          <a:off x="4282036" y="1026227"/>
          <a:ext cx="91440" cy="922280"/>
        </a:xfrm>
        <a:custGeom>
          <a:avLst/>
          <a:gdLst/>
          <a:ahLst/>
          <a:cxnLst/>
          <a:rect l="0" t="0" r="0" b="0"/>
          <a:pathLst>
            <a:path>
              <a:moveTo>
                <a:pt x="45720" y="0"/>
              </a:moveTo>
              <a:lnTo>
                <a:pt x="45720" y="922280"/>
              </a:lnTo>
              <a:lnTo>
                <a:pt x="119306" y="922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7821E66-3C2F-4C20-8635-556512BF099E}">
      <dsp:nvSpPr>
        <dsp:cNvPr id="0" name=""/>
        <dsp:cNvSpPr/>
      </dsp:nvSpPr>
      <dsp:spPr>
        <a:xfrm>
          <a:off x="4282036" y="1026227"/>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24D713E-5A29-415F-BDC3-E4E8AED6FD12}">
      <dsp:nvSpPr>
        <dsp:cNvPr id="0" name=""/>
        <dsp:cNvSpPr/>
      </dsp:nvSpPr>
      <dsp:spPr>
        <a:xfrm>
          <a:off x="4282036"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C891F6B-AF71-412B-A6FE-437E18C31B10}">
      <dsp:nvSpPr>
        <dsp:cNvPr id="0" name=""/>
        <dsp:cNvSpPr/>
      </dsp:nvSpPr>
      <dsp:spPr>
        <a:xfrm>
          <a:off x="4478266" y="677919"/>
          <a:ext cx="91440" cy="103020"/>
        </a:xfrm>
        <a:custGeom>
          <a:avLst/>
          <a:gdLst/>
          <a:ahLst/>
          <a:cxnLst/>
          <a:rect l="0" t="0" r="0" b="0"/>
          <a:pathLst>
            <a:path>
              <a:moveTo>
                <a:pt x="45720" y="0"/>
              </a:moveTo>
              <a:lnTo>
                <a:pt x="45720"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459C4E-1851-4245-B6AE-130DB42B8744}">
      <dsp:nvSpPr>
        <dsp:cNvPr id="0" name=""/>
        <dsp:cNvSpPr/>
      </dsp:nvSpPr>
      <dsp:spPr>
        <a:xfrm>
          <a:off x="3688440" y="1026227"/>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DBC5FF4-13A5-489E-9342-0204B7FC7C2D}">
      <dsp:nvSpPr>
        <dsp:cNvPr id="0" name=""/>
        <dsp:cNvSpPr/>
      </dsp:nvSpPr>
      <dsp:spPr>
        <a:xfrm>
          <a:off x="3688440"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72EC83-D117-4C93-AC05-811438CA0283}">
      <dsp:nvSpPr>
        <dsp:cNvPr id="0" name=""/>
        <dsp:cNvSpPr/>
      </dsp:nvSpPr>
      <dsp:spPr>
        <a:xfrm>
          <a:off x="3930390" y="677919"/>
          <a:ext cx="593595" cy="103020"/>
        </a:xfrm>
        <a:custGeom>
          <a:avLst/>
          <a:gdLst/>
          <a:ahLst/>
          <a:cxnLst/>
          <a:rect l="0" t="0" r="0" b="0"/>
          <a:pathLst>
            <a:path>
              <a:moveTo>
                <a:pt x="593595" y="0"/>
              </a:moveTo>
              <a:lnTo>
                <a:pt x="593595" y="51510"/>
              </a:lnTo>
              <a:lnTo>
                <a:pt x="0" y="51510"/>
              </a:lnTo>
              <a:lnTo>
                <a:pt x="0"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B8D7BD3D-F27A-404E-94B7-9D4FA7C33EAD}">
      <dsp:nvSpPr>
        <dsp:cNvPr id="0" name=""/>
        <dsp:cNvSpPr/>
      </dsp:nvSpPr>
      <dsp:spPr>
        <a:xfrm>
          <a:off x="2533479" y="329611"/>
          <a:ext cx="1990506" cy="103020"/>
        </a:xfrm>
        <a:custGeom>
          <a:avLst/>
          <a:gdLst/>
          <a:ahLst/>
          <a:cxnLst/>
          <a:rect l="0" t="0" r="0" b="0"/>
          <a:pathLst>
            <a:path>
              <a:moveTo>
                <a:pt x="0" y="0"/>
              </a:moveTo>
              <a:lnTo>
                <a:pt x="0" y="51510"/>
              </a:lnTo>
              <a:lnTo>
                <a:pt x="1990506" y="51510"/>
              </a:lnTo>
              <a:lnTo>
                <a:pt x="1990506" y="1030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E91D92F-63DC-4799-BAD1-2C11C0E3ED48}">
      <dsp:nvSpPr>
        <dsp:cNvPr id="0" name=""/>
        <dsp:cNvSpPr/>
      </dsp:nvSpPr>
      <dsp:spPr>
        <a:xfrm>
          <a:off x="3094845" y="1026227"/>
          <a:ext cx="91440" cy="1270588"/>
        </a:xfrm>
        <a:custGeom>
          <a:avLst/>
          <a:gdLst/>
          <a:ahLst/>
          <a:cxnLst/>
          <a:rect l="0" t="0" r="0" b="0"/>
          <a:pathLst>
            <a:path>
              <a:moveTo>
                <a:pt x="45720" y="0"/>
              </a:moveTo>
              <a:lnTo>
                <a:pt x="45720" y="1270588"/>
              </a:lnTo>
              <a:lnTo>
                <a:pt x="119306" y="127058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86FEB51-F312-4BE4-906F-D8D14ED87223}">
      <dsp:nvSpPr>
        <dsp:cNvPr id="0" name=""/>
        <dsp:cNvSpPr/>
      </dsp:nvSpPr>
      <dsp:spPr>
        <a:xfrm>
          <a:off x="3094845" y="1026227"/>
          <a:ext cx="91440" cy="922280"/>
        </a:xfrm>
        <a:custGeom>
          <a:avLst/>
          <a:gdLst/>
          <a:ahLst/>
          <a:cxnLst/>
          <a:rect l="0" t="0" r="0" b="0"/>
          <a:pathLst>
            <a:path>
              <a:moveTo>
                <a:pt x="45720" y="0"/>
              </a:moveTo>
              <a:lnTo>
                <a:pt x="45720" y="922280"/>
              </a:lnTo>
              <a:lnTo>
                <a:pt x="119306" y="922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B7CE5B-D8C7-4BC7-8D07-5AEE1A7C84E5}">
      <dsp:nvSpPr>
        <dsp:cNvPr id="0" name=""/>
        <dsp:cNvSpPr/>
      </dsp:nvSpPr>
      <dsp:spPr>
        <a:xfrm>
          <a:off x="3094845" y="1026227"/>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4686620-F327-4435-9389-2BFEACEF7C91}">
      <dsp:nvSpPr>
        <dsp:cNvPr id="0" name=""/>
        <dsp:cNvSpPr/>
      </dsp:nvSpPr>
      <dsp:spPr>
        <a:xfrm>
          <a:off x="3094845"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07E14F5-67BC-47FB-850B-3BADDAAC51FC}">
      <dsp:nvSpPr>
        <dsp:cNvPr id="0" name=""/>
        <dsp:cNvSpPr/>
      </dsp:nvSpPr>
      <dsp:spPr>
        <a:xfrm>
          <a:off x="2743200" y="677919"/>
          <a:ext cx="593595" cy="103020"/>
        </a:xfrm>
        <a:custGeom>
          <a:avLst/>
          <a:gdLst/>
          <a:ahLst/>
          <a:cxnLst/>
          <a:rect l="0" t="0" r="0" b="0"/>
          <a:pathLst>
            <a:path>
              <a:moveTo>
                <a:pt x="0" y="0"/>
              </a:moveTo>
              <a:lnTo>
                <a:pt x="0" y="51510"/>
              </a:lnTo>
              <a:lnTo>
                <a:pt x="593595" y="51510"/>
              </a:lnTo>
              <a:lnTo>
                <a:pt x="593595"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D8E881D-E36A-4A94-9DE6-B8DBD765F1FE}">
      <dsp:nvSpPr>
        <dsp:cNvPr id="0" name=""/>
        <dsp:cNvSpPr/>
      </dsp:nvSpPr>
      <dsp:spPr>
        <a:xfrm>
          <a:off x="2501250" y="1026227"/>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50E4811A-A408-4183-AEA3-99A2E8C9B2DB}">
      <dsp:nvSpPr>
        <dsp:cNvPr id="0" name=""/>
        <dsp:cNvSpPr/>
      </dsp:nvSpPr>
      <dsp:spPr>
        <a:xfrm>
          <a:off x="2501250"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E129BAE-7CF3-4BFA-A4A3-D7AF9A2147EF}">
      <dsp:nvSpPr>
        <dsp:cNvPr id="0" name=""/>
        <dsp:cNvSpPr/>
      </dsp:nvSpPr>
      <dsp:spPr>
        <a:xfrm>
          <a:off x="2697480" y="677919"/>
          <a:ext cx="91440" cy="103020"/>
        </a:xfrm>
        <a:custGeom>
          <a:avLst/>
          <a:gdLst/>
          <a:ahLst/>
          <a:cxnLst/>
          <a:rect l="0" t="0" r="0" b="0"/>
          <a:pathLst>
            <a:path>
              <a:moveTo>
                <a:pt x="45720" y="0"/>
              </a:moveTo>
              <a:lnTo>
                <a:pt x="45720"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9685245-14D8-4080-B169-D089B50E000B}">
      <dsp:nvSpPr>
        <dsp:cNvPr id="0" name=""/>
        <dsp:cNvSpPr/>
      </dsp:nvSpPr>
      <dsp:spPr>
        <a:xfrm>
          <a:off x="1907654" y="1026227"/>
          <a:ext cx="91440" cy="1270588"/>
        </a:xfrm>
        <a:custGeom>
          <a:avLst/>
          <a:gdLst/>
          <a:ahLst/>
          <a:cxnLst/>
          <a:rect l="0" t="0" r="0" b="0"/>
          <a:pathLst>
            <a:path>
              <a:moveTo>
                <a:pt x="45720" y="0"/>
              </a:moveTo>
              <a:lnTo>
                <a:pt x="45720" y="1270588"/>
              </a:lnTo>
              <a:lnTo>
                <a:pt x="119306" y="127058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F12F64D-7F12-4B21-8F6F-015B6EF9C7DA}">
      <dsp:nvSpPr>
        <dsp:cNvPr id="0" name=""/>
        <dsp:cNvSpPr/>
      </dsp:nvSpPr>
      <dsp:spPr>
        <a:xfrm>
          <a:off x="1907654" y="1026227"/>
          <a:ext cx="91440" cy="922280"/>
        </a:xfrm>
        <a:custGeom>
          <a:avLst/>
          <a:gdLst/>
          <a:ahLst/>
          <a:cxnLst/>
          <a:rect l="0" t="0" r="0" b="0"/>
          <a:pathLst>
            <a:path>
              <a:moveTo>
                <a:pt x="45720" y="0"/>
              </a:moveTo>
              <a:lnTo>
                <a:pt x="45720" y="922280"/>
              </a:lnTo>
              <a:lnTo>
                <a:pt x="119306" y="922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C48CF4E-B902-4281-B708-B0394FC97311}">
      <dsp:nvSpPr>
        <dsp:cNvPr id="0" name=""/>
        <dsp:cNvSpPr/>
      </dsp:nvSpPr>
      <dsp:spPr>
        <a:xfrm>
          <a:off x="1907654" y="1026227"/>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C625300-FC4D-49D2-8B13-7F88A5CBAE8B}">
      <dsp:nvSpPr>
        <dsp:cNvPr id="0" name=""/>
        <dsp:cNvSpPr/>
      </dsp:nvSpPr>
      <dsp:spPr>
        <a:xfrm>
          <a:off x="1907654"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821A750-5FE0-4F90-94DB-A764F3AE326F}">
      <dsp:nvSpPr>
        <dsp:cNvPr id="0" name=""/>
        <dsp:cNvSpPr/>
      </dsp:nvSpPr>
      <dsp:spPr>
        <a:xfrm>
          <a:off x="2149604" y="677919"/>
          <a:ext cx="593595" cy="103020"/>
        </a:xfrm>
        <a:custGeom>
          <a:avLst/>
          <a:gdLst/>
          <a:ahLst/>
          <a:cxnLst/>
          <a:rect l="0" t="0" r="0" b="0"/>
          <a:pathLst>
            <a:path>
              <a:moveTo>
                <a:pt x="593595" y="0"/>
              </a:moveTo>
              <a:lnTo>
                <a:pt x="593595" y="51510"/>
              </a:lnTo>
              <a:lnTo>
                <a:pt x="0" y="51510"/>
              </a:lnTo>
              <a:lnTo>
                <a:pt x="0"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0735A93-C921-4E1C-8155-316E6D1A2278}">
      <dsp:nvSpPr>
        <dsp:cNvPr id="0" name=""/>
        <dsp:cNvSpPr/>
      </dsp:nvSpPr>
      <dsp:spPr>
        <a:xfrm>
          <a:off x="2533479" y="329611"/>
          <a:ext cx="209720" cy="103020"/>
        </a:xfrm>
        <a:custGeom>
          <a:avLst/>
          <a:gdLst/>
          <a:ahLst/>
          <a:cxnLst/>
          <a:rect l="0" t="0" r="0" b="0"/>
          <a:pathLst>
            <a:path>
              <a:moveTo>
                <a:pt x="0" y="0"/>
              </a:moveTo>
              <a:lnTo>
                <a:pt x="0" y="51510"/>
              </a:lnTo>
              <a:lnTo>
                <a:pt x="209720" y="51510"/>
              </a:lnTo>
              <a:lnTo>
                <a:pt x="209720" y="1030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C4C396A-1E25-4274-9931-2926D20B7BFE}">
      <dsp:nvSpPr>
        <dsp:cNvPr id="0" name=""/>
        <dsp:cNvSpPr/>
      </dsp:nvSpPr>
      <dsp:spPr>
        <a:xfrm>
          <a:off x="1191415" y="677919"/>
          <a:ext cx="91440" cy="1270588"/>
        </a:xfrm>
        <a:custGeom>
          <a:avLst/>
          <a:gdLst/>
          <a:ahLst/>
          <a:cxnLst/>
          <a:rect l="0" t="0" r="0" b="0"/>
          <a:pathLst>
            <a:path>
              <a:moveTo>
                <a:pt x="45720" y="0"/>
              </a:moveTo>
              <a:lnTo>
                <a:pt x="45720" y="1270588"/>
              </a:lnTo>
              <a:lnTo>
                <a:pt x="119306" y="127058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6CBB16-22ED-4FC1-9B02-90C5BEAFD5A2}">
      <dsp:nvSpPr>
        <dsp:cNvPr id="0" name=""/>
        <dsp:cNvSpPr/>
      </dsp:nvSpPr>
      <dsp:spPr>
        <a:xfrm>
          <a:off x="1191415" y="677919"/>
          <a:ext cx="91440" cy="922280"/>
        </a:xfrm>
        <a:custGeom>
          <a:avLst/>
          <a:gdLst/>
          <a:ahLst/>
          <a:cxnLst/>
          <a:rect l="0" t="0" r="0" b="0"/>
          <a:pathLst>
            <a:path>
              <a:moveTo>
                <a:pt x="45720" y="0"/>
              </a:moveTo>
              <a:lnTo>
                <a:pt x="45720" y="922280"/>
              </a:lnTo>
              <a:lnTo>
                <a:pt x="119306" y="922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6522845A-F96A-407F-97DF-4030B4543A47}">
      <dsp:nvSpPr>
        <dsp:cNvPr id="0" name=""/>
        <dsp:cNvSpPr/>
      </dsp:nvSpPr>
      <dsp:spPr>
        <a:xfrm>
          <a:off x="1191415" y="677919"/>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873C9EC-41C2-4321-901D-BD123B595FF2}">
      <dsp:nvSpPr>
        <dsp:cNvPr id="0" name=""/>
        <dsp:cNvSpPr/>
      </dsp:nvSpPr>
      <dsp:spPr>
        <a:xfrm>
          <a:off x="1191415" y="677919"/>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33628FB4-A290-42D2-B90C-53C18B8E654E}">
      <dsp:nvSpPr>
        <dsp:cNvPr id="0" name=""/>
        <dsp:cNvSpPr/>
      </dsp:nvSpPr>
      <dsp:spPr>
        <a:xfrm>
          <a:off x="1433365" y="329611"/>
          <a:ext cx="1100113" cy="103020"/>
        </a:xfrm>
        <a:custGeom>
          <a:avLst/>
          <a:gdLst/>
          <a:ahLst/>
          <a:cxnLst/>
          <a:rect l="0" t="0" r="0" b="0"/>
          <a:pathLst>
            <a:path>
              <a:moveTo>
                <a:pt x="1100113" y="0"/>
              </a:moveTo>
              <a:lnTo>
                <a:pt x="1100113" y="51510"/>
              </a:lnTo>
              <a:lnTo>
                <a:pt x="0" y="51510"/>
              </a:lnTo>
              <a:lnTo>
                <a:pt x="0" y="1030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FAE47B6-B251-4154-8798-7F2505CE0491}">
      <dsp:nvSpPr>
        <dsp:cNvPr id="0" name=""/>
        <dsp:cNvSpPr/>
      </dsp:nvSpPr>
      <dsp:spPr>
        <a:xfrm>
          <a:off x="597820" y="1026227"/>
          <a:ext cx="91440" cy="922280"/>
        </a:xfrm>
        <a:custGeom>
          <a:avLst/>
          <a:gdLst/>
          <a:ahLst/>
          <a:cxnLst/>
          <a:rect l="0" t="0" r="0" b="0"/>
          <a:pathLst>
            <a:path>
              <a:moveTo>
                <a:pt x="45720" y="0"/>
              </a:moveTo>
              <a:lnTo>
                <a:pt x="45720" y="922280"/>
              </a:lnTo>
              <a:lnTo>
                <a:pt x="119306" y="922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8023968E-65A5-48F7-AC53-1C642EBB0525}">
      <dsp:nvSpPr>
        <dsp:cNvPr id="0" name=""/>
        <dsp:cNvSpPr/>
      </dsp:nvSpPr>
      <dsp:spPr>
        <a:xfrm>
          <a:off x="597820" y="1026227"/>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5FD350A-50BF-4C4A-B5B0-38D3F131E4F9}">
      <dsp:nvSpPr>
        <dsp:cNvPr id="0" name=""/>
        <dsp:cNvSpPr/>
      </dsp:nvSpPr>
      <dsp:spPr>
        <a:xfrm>
          <a:off x="597820"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D54224E3-3FBC-4200-B604-3F9195572D4A}">
      <dsp:nvSpPr>
        <dsp:cNvPr id="0" name=""/>
        <dsp:cNvSpPr/>
      </dsp:nvSpPr>
      <dsp:spPr>
        <a:xfrm>
          <a:off x="542972" y="677919"/>
          <a:ext cx="296797" cy="103020"/>
        </a:xfrm>
        <a:custGeom>
          <a:avLst/>
          <a:gdLst/>
          <a:ahLst/>
          <a:cxnLst/>
          <a:rect l="0" t="0" r="0" b="0"/>
          <a:pathLst>
            <a:path>
              <a:moveTo>
                <a:pt x="0" y="0"/>
              </a:moveTo>
              <a:lnTo>
                <a:pt x="0" y="51510"/>
              </a:lnTo>
              <a:lnTo>
                <a:pt x="296797" y="51510"/>
              </a:lnTo>
              <a:lnTo>
                <a:pt x="296797"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17BC35C-0211-4AD6-878C-C222996BF376}">
      <dsp:nvSpPr>
        <dsp:cNvPr id="0" name=""/>
        <dsp:cNvSpPr/>
      </dsp:nvSpPr>
      <dsp:spPr>
        <a:xfrm>
          <a:off x="4224" y="1026227"/>
          <a:ext cx="91440" cy="1967204"/>
        </a:xfrm>
        <a:custGeom>
          <a:avLst/>
          <a:gdLst/>
          <a:ahLst/>
          <a:cxnLst/>
          <a:rect l="0" t="0" r="0" b="0"/>
          <a:pathLst>
            <a:path>
              <a:moveTo>
                <a:pt x="45720" y="0"/>
              </a:moveTo>
              <a:lnTo>
                <a:pt x="45720" y="1967204"/>
              </a:lnTo>
              <a:lnTo>
                <a:pt x="119306" y="196720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A656B557-73CA-465F-B46C-FF60EBDC4B81}">
      <dsp:nvSpPr>
        <dsp:cNvPr id="0" name=""/>
        <dsp:cNvSpPr/>
      </dsp:nvSpPr>
      <dsp:spPr>
        <a:xfrm>
          <a:off x="4224" y="1026227"/>
          <a:ext cx="91440" cy="1618896"/>
        </a:xfrm>
        <a:custGeom>
          <a:avLst/>
          <a:gdLst/>
          <a:ahLst/>
          <a:cxnLst/>
          <a:rect l="0" t="0" r="0" b="0"/>
          <a:pathLst>
            <a:path>
              <a:moveTo>
                <a:pt x="45720" y="0"/>
              </a:moveTo>
              <a:lnTo>
                <a:pt x="45720" y="1618896"/>
              </a:lnTo>
              <a:lnTo>
                <a:pt x="119306" y="1618896"/>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0C685B35-7765-46DD-99CC-F53B5DE1A10B}">
      <dsp:nvSpPr>
        <dsp:cNvPr id="0" name=""/>
        <dsp:cNvSpPr/>
      </dsp:nvSpPr>
      <dsp:spPr>
        <a:xfrm>
          <a:off x="4224" y="1026227"/>
          <a:ext cx="91440" cy="1270588"/>
        </a:xfrm>
        <a:custGeom>
          <a:avLst/>
          <a:gdLst/>
          <a:ahLst/>
          <a:cxnLst/>
          <a:rect l="0" t="0" r="0" b="0"/>
          <a:pathLst>
            <a:path>
              <a:moveTo>
                <a:pt x="45720" y="0"/>
              </a:moveTo>
              <a:lnTo>
                <a:pt x="45720" y="1270588"/>
              </a:lnTo>
              <a:lnTo>
                <a:pt x="119306" y="1270588"/>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F172C1F8-9D75-40B1-A689-F73CFBA509B5}">
      <dsp:nvSpPr>
        <dsp:cNvPr id="0" name=""/>
        <dsp:cNvSpPr/>
      </dsp:nvSpPr>
      <dsp:spPr>
        <a:xfrm>
          <a:off x="4224" y="1026227"/>
          <a:ext cx="91440" cy="922280"/>
        </a:xfrm>
        <a:custGeom>
          <a:avLst/>
          <a:gdLst/>
          <a:ahLst/>
          <a:cxnLst/>
          <a:rect l="0" t="0" r="0" b="0"/>
          <a:pathLst>
            <a:path>
              <a:moveTo>
                <a:pt x="45720" y="0"/>
              </a:moveTo>
              <a:lnTo>
                <a:pt x="45720" y="922280"/>
              </a:lnTo>
              <a:lnTo>
                <a:pt x="119306" y="92228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94428298-E246-4B8F-B731-E8AABC7146A2}">
      <dsp:nvSpPr>
        <dsp:cNvPr id="0" name=""/>
        <dsp:cNvSpPr/>
      </dsp:nvSpPr>
      <dsp:spPr>
        <a:xfrm>
          <a:off x="4224" y="1026227"/>
          <a:ext cx="91440" cy="573972"/>
        </a:xfrm>
        <a:custGeom>
          <a:avLst/>
          <a:gdLst/>
          <a:ahLst/>
          <a:cxnLst/>
          <a:rect l="0" t="0" r="0" b="0"/>
          <a:pathLst>
            <a:path>
              <a:moveTo>
                <a:pt x="45720" y="0"/>
              </a:moveTo>
              <a:lnTo>
                <a:pt x="45720" y="573972"/>
              </a:lnTo>
              <a:lnTo>
                <a:pt x="119306" y="573972"/>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17FCED86-AD42-4895-A380-B6CA48FC50F2}">
      <dsp:nvSpPr>
        <dsp:cNvPr id="0" name=""/>
        <dsp:cNvSpPr/>
      </dsp:nvSpPr>
      <dsp:spPr>
        <a:xfrm>
          <a:off x="4224" y="1026227"/>
          <a:ext cx="91440" cy="225664"/>
        </a:xfrm>
        <a:custGeom>
          <a:avLst/>
          <a:gdLst/>
          <a:ahLst/>
          <a:cxnLst/>
          <a:rect l="0" t="0" r="0" b="0"/>
          <a:pathLst>
            <a:path>
              <a:moveTo>
                <a:pt x="45720" y="0"/>
              </a:moveTo>
              <a:lnTo>
                <a:pt x="45720" y="225664"/>
              </a:lnTo>
              <a:lnTo>
                <a:pt x="119306" y="225664"/>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2F1B5F1B-7C4D-4AB1-84A7-EFA5048E7D7F}">
      <dsp:nvSpPr>
        <dsp:cNvPr id="0" name=""/>
        <dsp:cNvSpPr/>
      </dsp:nvSpPr>
      <dsp:spPr>
        <a:xfrm>
          <a:off x="246174" y="677919"/>
          <a:ext cx="296797" cy="103020"/>
        </a:xfrm>
        <a:custGeom>
          <a:avLst/>
          <a:gdLst/>
          <a:ahLst/>
          <a:cxnLst/>
          <a:rect l="0" t="0" r="0" b="0"/>
          <a:pathLst>
            <a:path>
              <a:moveTo>
                <a:pt x="296797" y="0"/>
              </a:moveTo>
              <a:lnTo>
                <a:pt x="296797" y="51510"/>
              </a:lnTo>
              <a:lnTo>
                <a:pt x="0" y="51510"/>
              </a:lnTo>
              <a:lnTo>
                <a:pt x="0" y="103020"/>
              </a:lnTo>
            </a:path>
          </a:pathLst>
        </a:custGeom>
        <a:no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7524D247-3A98-4E04-809F-0BE6968A23C6}">
      <dsp:nvSpPr>
        <dsp:cNvPr id="0" name=""/>
        <dsp:cNvSpPr/>
      </dsp:nvSpPr>
      <dsp:spPr>
        <a:xfrm>
          <a:off x="542972" y="329611"/>
          <a:ext cx="1990506" cy="103020"/>
        </a:xfrm>
        <a:custGeom>
          <a:avLst/>
          <a:gdLst/>
          <a:ahLst/>
          <a:cxnLst/>
          <a:rect l="0" t="0" r="0" b="0"/>
          <a:pathLst>
            <a:path>
              <a:moveTo>
                <a:pt x="1990506" y="0"/>
              </a:moveTo>
              <a:lnTo>
                <a:pt x="1990506" y="51510"/>
              </a:lnTo>
              <a:lnTo>
                <a:pt x="0" y="51510"/>
              </a:lnTo>
              <a:lnTo>
                <a:pt x="0" y="103020"/>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C0DE33DA-12FA-405E-ACAA-FEFAD6247077}">
      <dsp:nvSpPr>
        <dsp:cNvPr id="0" name=""/>
        <dsp:cNvSpPr/>
      </dsp:nvSpPr>
      <dsp:spPr>
        <a:xfrm>
          <a:off x="2288191" y="84324"/>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Myself</a:t>
          </a:r>
        </a:p>
      </dsp:txBody>
      <dsp:txXfrm>
        <a:off x="2288191" y="84324"/>
        <a:ext cx="490574" cy="245287"/>
      </dsp:txXfrm>
    </dsp:sp>
    <dsp:sp modelId="{CC9A7115-BDE7-4148-8C5C-BFC85491C868}">
      <dsp:nvSpPr>
        <dsp:cNvPr id="0" name=""/>
        <dsp:cNvSpPr/>
      </dsp:nvSpPr>
      <dsp:spPr>
        <a:xfrm>
          <a:off x="297685" y="43263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Social</a:t>
          </a:r>
        </a:p>
      </dsp:txBody>
      <dsp:txXfrm>
        <a:off x="297685" y="432632"/>
        <a:ext cx="490574" cy="245287"/>
      </dsp:txXfrm>
    </dsp:sp>
    <dsp:sp modelId="{D0067D26-7231-46CE-89E0-17FA781FD3C4}">
      <dsp:nvSpPr>
        <dsp:cNvPr id="0" name=""/>
        <dsp:cNvSpPr/>
      </dsp:nvSpPr>
      <dsp:spPr>
        <a:xfrm>
          <a:off x="887"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Friends</a:t>
          </a:r>
        </a:p>
      </dsp:txBody>
      <dsp:txXfrm>
        <a:off x="887" y="780940"/>
        <a:ext cx="490574" cy="245287"/>
      </dsp:txXfrm>
    </dsp:sp>
    <dsp:sp modelId="{336010D9-CA1D-4668-A5F5-1C6C264430EA}">
      <dsp:nvSpPr>
        <dsp:cNvPr id="0" name=""/>
        <dsp:cNvSpPr/>
      </dsp:nvSpPr>
      <dsp:spPr>
        <a:xfrm>
          <a:off x="123531"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Shafiqul</a:t>
          </a:r>
        </a:p>
      </dsp:txBody>
      <dsp:txXfrm>
        <a:off x="123531" y="1129248"/>
        <a:ext cx="490574" cy="245287"/>
      </dsp:txXfrm>
    </dsp:sp>
    <dsp:sp modelId="{48CDC807-2BF0-4D6F-8BB8-617A0D834293}">
      <dsp:nvSpPr>
        <dsp:cNvPr id="0" name=""/>
        <dsp:cNvSpPr/>
      </dsp:nvSpPr>
      <dsp:spPr>
        <a:xfrm>
          <a:off x="123531"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Mehedi</a:t>
          </a:r>
        </a:p>
      </dsp:txBody>
      <dsp:txXfrm>
        <a:off x="123531" y="1477556"/>
        <a:ext cx="490574" cy="245287"/>
      </dsp:txXfrm>
    </dsp:sp>
    <dsp:sp modelId="{BC9BC146-7661-410A-A6DF-E7C51533EB97}">
      <dsp:nvSpPr>
        <dsp:cNvPr id="0" name=""/>
        <dsp:cNvSpPr/>
      </dsp:nvSpPr>
      <dsp:spPr>
        <a:xfrm>
          <a:off x="123531" y="1825864"/>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John</a:t>
          </a:r>
        </a:p>
      </dsp:txBody>
      <dsp:txXfrm>
        <a:off x="123531" y="1825864"/>
        <a:ext cx="490574" cy="245287"/>
      </dsp:txXfrm>
    </dsp:sp>
    <dsp:sp modelId="{753E0F9A-1C7C-4139-AA87-7DD76A885206}">
      <dsp:nvSpPr>
        <dsp:cNvPr id="0" name=""/>
        <dsp:cNvSpPr/>
      </dsp:nvSpPr>
      <dsp:spPr>
        <a:xfrm>
          <a:off x="123531" y="217417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Lily</a:t>
          </a:r>
        </a:p>
      </dsp:txBody>
      <dsp:txXfrm>
        <a:off x="123531" y="2174172"/>
        <a:ext cx="490574" cy="245287"/>
      </dsp:txXfrm>
    </dsp:sp>
    <dsp:sp modelId="{BAF52703-ED9A-40DF-BFE5-A5AA068B837F}">
      <dsp:nvSpPr>
        <dsp:cNvPr id="0" name=""/>
        <dsp:cNvSpPr/>
      </dsp:nvSpPr>
      <dsp:spPr>
        <a:xfrm>
          <a:off x="123531" y="252248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Noah</a:t>
          </a:r>
        </a:p>
      </dsp:txBody>
      <dsp:txXfrm>
        <a:off x="123531" y="2522480"/>
        <a:ext cx="490574" cy="245287"/>
      </dsp:txXfrm>
    </dsp:sp>
    <dsp:sp modelId="{28B6CEA9-ADF6-4D3A-808E-EC8D97D45DCC}">
      <dsp:nvSpPr>
        <dsp:cNvPr id="0" name=""/>
        <dsp:cNvSpPr/>
      </dsp:nvSpPr>
      <dsp:spPr>
        <a:xfrm>
          <a:off x="123531" y="287078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George</a:t>
          </a:r>
        </a:p>
      </dsp:txBody>
      <dsp:txXfrm>
        <a:off x="123531" y="2870788"/>
        <a:ext cx="490574" cy="245287"/>
      </dsp:txXfrm>
    </dsp:sp>
    <dsp:sp modelId="{C1EFAC45-4BC3-48C1-9E03-8EB4FF1F9E60}">
      <dsp:nvSpPr>
        <dsp:cNvPr id="0" name=""/>
        <dsp:cNvSpPr/>
      </dsp:nvSpPr>
      <dsp:spPr>
        <a:xfrm>
          <a:off x="594482"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Colleagues</a:t>
          </a:r>
        </a:p>
      </dsp:txBody>
      <dsp:txXfrm>
        <a:off x="594482" y="780940"/>
        <a:ext cx="490574" cy="245287"/>
      </dsp:txXfrm>
    </dsp:sp>
    <dsp:sp modelId="{87D56EA0-57E8-4A38-90DC-22690391E379}">
      <dsp:nvSpPr>
        <dsp:cNvPr id="0" name=""/>
        <dsp:cNvSpPr/>
      </dsp:nvSpPr>
      <dsp:spPr>
        <a:xfrm>
          <a:off x="717126"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July</a:t>
          </a:r>
        </a:p>
      </dsp:txBody>
      <dsp:txXfrm>
        <a:off x="717126" y="1129248"/>
        <a:ext cx="490574" cy="245287"/>
      </dsp:txXfrm>
    </dsp:sp>
    <dsp:sp modelId="{606F3C28-5754-4BD2-986D-C036FAAE8002}">
      <dsp:nvSpPr>
        <dsp:cNvPr id="0" name=""/>
        <dsp:cNvSpPr/>
      </dsp:nvSpPr>
      <dsp:spPr>
        <a:xfrm>
          <a:off x="717126"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Ahmed</a:t>
          </a:r>
        </a:p>
      </dsp:txBody>
      <dsp:txXfrm>
        <a:off x="717126" y="1477556"/>
        <a:ext cx="490574" cy="245287"/>
      </dsp:txXfrm>
    </dsp:sp>
    <dsp:sp modelId="{1FE24D99-69B6-4140-8C04-C7F3301A1039}">
      <dsp:nvSpPr>
        <dsp:cNvPr id="0" name=""/>
        <dsp:cNvSpPr/>
      </dsp:nvSpPr>
      <dsp:spPr>
        <a:xfrm>
          <a:off x="717126" y="1825864"/>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Alice</a:t>
          </a:r>
        </a:p>
      </dsp:txBody>
      <dsp:txXfrm>
        <a:off x="717126" y="1825864"/>
        <a:ext cx="490574" cy="245287"/>
      </dsp:txXfrm>
    </dsp:sp>
    <dsp:sp modelId="{D9AB854D-734C-4F1F-9E44-11735FBD7B55}">
      <dsp:nvSpPr>
        <dsp:cNvPr id="0" name=""/>
        <dsp:cNvSpPr/>
      </dsp:nvSpPr>
      <dsp:spPr>
        <a:xfrm>
          <a:off x="1188078" y="43263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Career</a:t>
          </a:r>
        </a:p>
      </dsp:txBody>
      <dsp:txXfrm>
        <a:off x="1188078" y="432632"/>
        <a:ext cx="490574" cy="245287"/>
      </dsp:txXfrm>
    </dsp:sp>
    <dsp:sp modelId="{B9B1C2C3-98FE-41F4-BACF-C859257D4BF1}">
      <dsp:nvSpPr>
        <dsp:cNvPr id="0" name=""/>
        <dsp:cNvSpPr/>
      </dsp:nvSpPr>
      <dsp:spPr>
        <a:xfrm>
          <a:off x="1310721"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Dr. Sarah Jenkins</a:t>
          </a:r>
        </a:p>
      </dsp:txBody>
      <dsp:txXfrm>
        <a:off x="1310721" y="780940"/>
        <a:ext cx="490574" cy="245287"/>
      </dsp:txXfrm>
    </dsp:sp>
    <dsp:sp modelId="{7C799D14-8FC6-45F5-B8A5-B036BCD63A08}">
      <dsp:nvSpPr>
        <dsp:cNvPr id="0" name=""/>
        <dsp:cNvSpPr/>
      </dsp:nvSpPr>
      <dsp:spPr>
        <a:xfrm>
          <a:off x="1310721"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Lady Catherine</a:t>
          </a:r>
        </a:p>
      </dsp:txBody>
      <dsp:txXfrm>
        <a:off x="1310721" y="1129248"/>
        <a:ext cx="490574" cy="245287"/>
      </dsp:txXfrm>
    </dsp:sp>
    <dsp:sp modelId="{A6A8B59A-4FB2-44B4-985E-9CA79E93A23A}">
      <dsp:nvSpPr>
        <dsp:cNvPr id="0" name=""/>
        <dsp:cNvSpPr/>
      </dsp:nvSpPr>
      <dsp:spPr>
        <a:xfrm>
          <a:off x="1310721"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Dr. Emma Wright</a:t>
          </a:r>
        </a:p>
      </dsp:txBody>
      <dsp:txXfrm>
        <a:off x="1310721" y="1477556"/>
        <a:ext cx="490574" cy="245287"/>
      </dsp:txXfrm>
    </dsp:sp>
    <dsp:sp modelId="{2BBFFF26-C810-4FD4-B3C2-C68806CEA26A}">
      <dsp:nvSpPr>
        <dsp:cNvPr id="0" name=""/>
        <dsp:cNvSpPr/>
      </dsp:nvSpPr>
      <dsp:spPr>
        <a:xfrm>
          <a:off x="1310721" y="1825864"/>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Peter Iliff</a:t>
          </a:r>
        </a:p>
      </dsp:txBody>
      <dsp:txXfrm>
        <a:off x="1310721" y="1825864"/>
        <a:ext cx="490574" cy="245287"/>
      </dsp:txXfrm>
    </dsp:sp>
    <dsp:sp modelId="{C990FBE7-01C9-4C72-BC8E-91BE19C56E95}">
      <dsp:nvSpPr>
        <dsp:cNvPr id="0" name=""/>
        <dsp:cNvSpPr/>
      </dsp:nvSpPr>
      <dsp:spPr>
        <a:xfrm>
          <a:off x="2497912" y="43263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Support</a:t>
          </a:r>
        </a:p>
      </dsp:txBody>
      <dsp:txXfrm>
        <a:off x="2497912" y="432632"/>
        <a:ext cx="490574" cy="245287"/>
      </dsp:txXfrm>
    </dsp:sp>
    <dsp:sp modelId="{7DFE82A6-2285-4322-A819-1932F8636581}">
      <dsp:nvSpPr>
        <dsp:cNvPr id="0" name=""/>
        <dsp:cNvSpPr/>
      </dsp:nvSpPr>
      <dsp:spPr>
        <a:xfrm>
          <a:off x="1904317"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Family</a:t>
          </a:r>
        </a:p>
      </dsp:txBody>
      <dsp:txXfrm>
        <a:off x="1904317" y="780940"/>
        <a:ext cx="490574" cy="245287"/>
      </dsp:txXfrm>
    </dsp:sp>
    <dsp:sp modelId="{3D106CE1-7D86-47C7-8766-42045067B918}">
      <dsp:nvSpPr>
        <dsp:cNvPr id="0" name=""/>
        <dsp:cNvSpPr/>
      </dsp:nvSpPr>
      <dsp:spPr>
        <a:xfrm>
          <a:off x="2026960"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Habib</a:t>
          </a:r>
        </a:p>
      </dsp:txBody>
      <dsp:txXfrm>
        <a:off x="2026960" y="1129248"/>
        <a:ext cx="490574" cy="245287"/>
      </dsp:txXfrm>
    </dsp:sp>
    <dsp:sp modelId="{A9B7DB97-EC3F-4F93-B57E-5465BCC6EA9D}">
      <dsp:nvSpPr>
        <dsp:cNvPr id="0" name=""/>
        <dsp:cNvSpPr/>
      </dsp:nvSpPr>
      <dsp:spPr>
        <a:xfrm>
          <a:off x="2026960"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Riya</a:t>
          </a:r>
        </a:p>
      </dsp:txBody>
      <dsp:txXfrm>
        <a:off x="2026960" y="1477556"/>
        <a:ext cx="490574" cy="245287"/>
      </dsp:txXfrm>
    </dsp:sp>
    <dsp:sp modelId="{4B4A95DC-A52F-443A-88AA-AB01C09ED417}">
      <dsp:nvSpPr>
        <dsp:cNvPr id="0" name=""/>
        <dsp:cNvSpPr/>
      </dsp:nvSpPr>
      <dsp:spPr>
        <a:xfrm>
          <a:off x="2026960" y="1825864"/>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Priti</a:t>
          </a:r>
        </a:p>
      </dsp:txBody>
      <dsp:txXfrm>
        <a:off x="2026960" y="1825864"/>
        <a:ext cx="490574" cy="245287"/>
      </dsp:txXfrm>
    </dsp:sp>
    <dsp:sp modelId="{C278E76F-BC20-4B84-87B1-7BCC6A6C96C4}">
      <dsp:nvSpPr>
        <dsp:cNvPr id="0" name=""/>
        <dsp:cNvSpPr/>
      </dsp:nvSpPr>
      <dsp:spPr>
        <a:xfrm>
          <a:off x="2026960" y="217417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Joy</a:t>
          </a:r>
        </a:p>
      </dsp:txBody>
      <dsp:txXfrm>
        <a:off x="2026960" y="2174172"/>
        <a:ext cx="490574" cy="245287"/>
      </dsp:txXfrm>
    </dsp:sp>
    <dsp:sp modelId="{0273C758-215F-437A-9731-AF42F712B552}">
      <dsp:nvSpPr>
        <dsp:cNvPr id="0" name=""/>
        <dsp:cNvSpPr/>
      </dsp:nvSpPr>
      <dsp:spPr>
        <a:xfrm>
          <a:off x="2497912"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Close Friends</a:t>
          </a:r>
        </a:p>
      </dsp:txBody>
      <dsp:txXfrm>
        <a:off x="2497912" y="780940"/>
        <a:ext cx="490574" cy="245287"/>
      </dsp:txXfrm>
    </dsp:sp>
    <dsp:sp modelId="{014C8212-5A35-4C0C-A5ED-1AC144CEFDD4}">
      <dsp:nvSpPr>
        <dsp:cNvPr id="0" name=""/>
        <dsp:cNvSpPr/>
      </dsp:nvSpPr>
      <dsp:spPr>
        <a:xfrm>
          <a:off x="2620556"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Oli</a:t>
          </a:r>
        </a:p>
      </dsp:txBody>
      <dsp:txXfrm>
        <a:off x="2620556" y="1129248"/>
        <a:ext cx="490574" cy="245287"/>
      </dsp:txXfrm>
    </dsp:sp>
    <dsp:sp modelId="{029903F4-D79C-47C0-9E8D-7522C2D23C70}">
      <dsp:nvSpPr>
        <dsp:cNvPr id="0" name=""/>
        <dsp:cNvSpPr/>
      </dsp:nvSpPr>
      <dsp:spPr>
        <a:xfrm>
          <a:off x="2620556"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Olivia</a:t>
          </a:r>
        </a:p>
      </dsp:txBody>
      <dsp:txXfrm>
        <a:off x="2620556" y="1477556"/>
        <a:ext cx="490574" cy="245287"/>
      </dsp:txXfrm>
    </dsp:sp>
    <dsp:sp modelId="{250AE165-44C7-4FDE-96B3-9C30E178C431}">
      <dsp:nvSpPr>
        <dsp:cNvPr id="0" name=""/>
        <dsp:cNvSpPr/>
      </dsp:nvSpPr>
      <dsp:spPr>
        <a:xfrm>
          <a:off x="3091508"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Mentor</a:t>
          </a:r>
        </a:p>
      </dsp:txBody>
      <dsp:txXfrm>
        <a:off x="3091508" y="780940"/>
        <a:ext cx="490574" cy="245287"/>
      </dsp:txXfrm>
    </dsp:sp>
    <dsp:sp modelId="{77F03A84-12C0-49E3-9F75-49FF2A63C037}">
      <dsp:nvSpPr>
        <dsp:cNvPr id="0" name=""/>
        <dsp:cNvSpPr/>
      </dsp:nvSpPr>
      <dsp:spPr>
        <a:xfrm>
          <a:off x="3214151"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Lutfor</a:t>
          </a:r>
        </a:p>
      </dsp:txBody>
      <dsp:txXfrm>
        <a:off x="3214151" y="1129248"/>
        <a:ext cx="490574" cy="245287"/>
      </dsp:txXfrm>
    </dsp:sp>
    <dsp:sp modelId="{D8BF5C8B-9FCE-4948-B3D5-977EA76BBC39}">
      <dsp:nvSpPr>
        <dsp:cNvPr id="0" name=""/>
        <dsp:cNvSpPr/>
      </dsp:nvSpPr>
      <dsp:spPr>
        <a:xfrm>
          <a:off x="3214151"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Saif</a:t>
          </a:r>
        </a:p>
      </dsp:txBody>
      <dsp:txXfrm>
        <a:off x="3214151" y="1477556"/>
        <a:ext cx="490574" cy="245287"/>
      </dsp:txXfrm>
    </dsp:sp>
    <dsp:sp modelId="{3C595B43-BBD4-42BF-AA21-17DDCB123BC9}">
      <dsp:nvSpPr>
        <dsp:cNvPr id="0" name=""/>
        <dsp:cNvSpPr/>
      </dsp:nvSpPr>
      <dsp:spPr>
        <a:xfrm>
          <a:off x="3214151" y="1825864"/>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John</a:t>
          </a:r>
        </a:p>
      </dsp:txBody>
      <dsp:txXfrm>
        <a:off x="3214151" y="1825864"/>
        <a:ext cx="490574" cy="245287"/>
      </dsp:txXfrm>
    </dsp:sp>
    <dsp:sp modelId="{83368251-F3A7-4542-99B0-D11D0229890C}">
      <dsp:nvSpPr>
        <dsp:cNvPr id="0" name=""/>
        <dsp:cNvSpPr/>
      </dsp:nvSpPr>
      <dsp:spPr>
        <a:xfrm>
          <a:off x="3214151" y="217417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Edward</a:t>
          </a:r>
        </a:p>
      </dsp:txBody>
      <dsp:txXfrm>
        <a:off x="3214151" y="2174172"/>
        <a:ext cx="490574" cy="245287"/>
      </dsp:txXfrm>
    </dsp:sp>
    <dsp:sp modelId="{73F9DCF8-FCF5-428E-AAF8-328D07C277AD}">
      <dsp:nvSpPr>
        <dsp:cNvPr id="0" name=""/>
        <dsp:cNvSpPr/>
      </dsp:nvSpPr>
      <dsp:spPr>
        <a:xfrm>
          <a:off x="4278698" y="43263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Community</a:t>
          </a:r>
        </a:p>
      </dsp:txBody>
      <dsp:txXfrm>
        <a:off x="4278698" y="432632"/>
        <a:ext cx="490574" cy="245287"/>
      </dsp:txXfrm>
    </dsp:sp>
    <dsp:sp modelId="{E4DDCE54-7361-4D71-9062-7A88DEB2CA4C}">
      <dsp:nvSpPr>
        <dsp:cNvPr id="0" name=""/>
        <dsp:cNvSpPr/>
      </dsp:nvSpPr>
      <dsp:spPr>
        <a:xfrm>
          <a:off x="3685103"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Religious Group</a:t>
          </a:r>
        </a:p>
      </dsp:txBody>
      <dsp:txXfrm>
        <a:off x="3685103" y="780940"/>
        <a:ext cx="490574" cy="245287"/>
      </dsp:txXfrm>
    </dsp:sp>
    <dsp:sp modelId="{4D484BCD-8B3C-4842-B8FC-8B82BE11C0BD}">
      <dsp:nvSpPr>
        <dsp:cNvPr id="0" name=""/>
        <dsp:cNvSpPr/>
      </dsp:nvSpPr>
      <dsp:spPr>
        <a:xfrm>
          <a:off x="3807747"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Muhammad Hamza</a:t>
          </a:r>
        </a:p>
      </dsp:txBody>
      <dsp:txXfrm>
        <a:off x="3807747" y="1129248"/>
        <a:ext cx="490574" cy="245287"/>
      </dsp:txXfrm>
    </dsp:sp>
    <dsp:sp modelId="{996ED752-60EF-42EF-8E9E-1F0D76B35421}">
      <dsp:nvSpPr>
        <dsp:cNvPr id="0" name=""/>
        <dsp:cNvSpPr/>
      </dsp:nvSpPr>
      <dsp:spPr>
        <a:xfrm>
          <a:off x="3807747"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Yusuf Ali</a:t>
          </a:r>
        </a:p>
      </dsp:txBody>
      <dsp:txXfrm>
        <a:off x="3807747" y="1477556"/>
        <a:ext cx="490574" cy="245287"/>
      </dsp:txXfrm>
    </dsp:sp>
    <dsp:sp modelId="{8867E790-7878-4B3E-9F44-6D5A541FA648}">
      <dsp:nvSpPr>
        <dsp:cNvPr id="0" name=""/>
        <dsp:cNvSpPr/>
      </dsp:nvSpPr>
      <dsp:spPr>
        <a:xfrm>
          <a:off x="4278698"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Bengali Community</a:t>
          </a:r>
        </a:p>
      </dsp:txBody>
      <dsp:txXfrm>
        <a:off x="4278698" y="780940"/>
        <a:ext cx="490574" cy="245287"/>
      </dsp:txXfrm>
    </dsp:sp>
    <dsp:sp modelId="{7D8D11D3-10E2-4C11-8D9F-BDF7A1705A49}">
      <dsp:nvSpPr>
        <dsp:cNvPr id="0" name=""/>
        <dsp:cNvSpPr/>
      </dsp:nvSpPr>
      <dsp:spPr>
        <a:xfrm>
          <a:off x="4401342"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Shorif</a:t>
          </a:r>
        </a:p>
      </dsp:txBody>
      <dsp:txXfrm>
        <a:off x="4401342" y="1129248"/>
        <a:ext cx="490574" cy="245287"/>
      </dsp:txXfrm>
    </dsp:sp>
    <dsp:sp modelId="{DDD7CF02-FFAA-4243-B519-C97E0F0968DF}">
      <dsp:nvSpPr>
        <dsp:cNvPr id="0" name=""/>
        <dsp:cNvSpPr/>
      </dsp:nvSpPr>
      <dsp:spPr>
        <a:xfrm>
          <a:off x="4401342" y="1477556"/>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Ziya</a:t>
          </a:r>
        </a:p>
      </dsp:txBody>
      <dsp:txXfrm>
        <a:off x="4401342" y="1477556"/>
        <a:ext cx="490574" cy="245287"/>
      </dsp:txXfrm>
    </dsp:sp>
    <dsp:sp modelId="{D596F2C2-569A-41FC-BD3B-890CB1C4DCFB}">
      <dsp:nvSpPr>
        <dsp:cNvPr id="0" name=""/>
        <dsp:cNvSpPr/>
      </dsp:nvSpPr>
      <dsp:spPr>
        <a:xfrm>
          <a:off x="4401342" y="1825864"/>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Hamda</a:t>
          </a:r>
        </a:p>
      </dsp:txBody>
      <dsp:txXfrm>
        <a:off x="4401342" y="1825864"/>
        <a:ext cx="490574" cy="245287"/>
      </dsp:txXfrm>
    </dsp:sp>
    <dsp:sp modelId="{4F033DB3-3816-4731-B44C-A21D4D75B9FC}">
      <dsp:nvSpPr>
        <dsp:cNvPr id="0" name=""/>
        <dsp:cNvSpPr/>
      </dsp:nvSpPr>
      <dsp:spPr>
        <a:xfrm>
          <a:off x="4401342" y="2174172"/>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Noah</a:t>
          </a:r>
        </a:p>
      </dsp:txBody>
      <dsp:txXfrm>
        <a:off x="4401342" y="2174172"/>
        <a:ext cx="490574" cy="245287"/>
      </dsp:txXfrm>
    </dsp:sp>
    <dsp:sp modelId="{C45326A0-0D74-465D-9230-BA7415F46F76}">
      <dsp:nvSpPr>
        <dsp:cNvPr id="0" name=""/>
        <dsp:cNvSpPr/>
      </dsp:nvSpPr>
      <dsp:spPr>
        <a:xfrm>
          <a:off x="4401342" y="252248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Fahim</a:t>
          </a:r>
        </a:p>
      </dsp:txBody>
      <dsp:txXfrm>
        <a:off x="4401342" y="2522480"/>
        <a:ext cx="490574" cy="245287"/>
      </dsp:txXfrm>
    </dsp:sp>
    <dsp:sp modelId="{FC67EFCC-F2B1-492B-AAF9-B4AED81ED0FF}">
      <dsp:nvSpPr>
        <dsp:cNvPr id="0" name=""/>
        <dsp:cNvSpPr/>
      </dsp:nvSpPr>
      <dsp:spPr>
        <a:xfrm>
          <a:off x="4872294" y="780940"/>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Legs Matter (BAPO)</a:t>
          </a:r>
        </a:p>
      </dsp:txBody>
      <dsp:txXfrm>
        <a:off x="4872294" y="780940"/>
        <a:ext cx="490574" cy="245287"/>
      </dsp:txXfrm>
    </dsp:sp>
    <dsp:sp modelId="{F9CBD759-0D1A-44C2-A432-4A99DB1AD660}">
      <dsp:nvSpPr>
        <dsp:cNvPr id="0" name=""/>
        <dsp:cNvSpPr/>
      </dsp:nvSpPr>
      <dsp:spPr>
        <a:xfrm>
          <a:off x="4994937" y="1129248"/>
          <a:ext cx="490574" cy="245287"/>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445" tIns="4445" rIns="4445" bIns="4445" numCol="1" spcCol="1270" anchor="ctr" anchorCtr="0">
          <a:noAutofit/>
        </a:bodyPr>
        <a:lstStyle/>
        <a:p>
          <a:pPr marL="0" lvl="0" indent="0" algn="ctr" defTabSz="311150">
            <a:lnSpc>
              <a:spcPct val="90000"/>
            </a:lnSpc>
            <a:spcBef>
              <a:spcPct val="0"/>
            </a:spcBef>
            <a:spcAft>
              <a:spcPct val="35000"/>
            </a:spcAft>
            <a:buNone/>
          </a:pPr>
          <a:r>
            <a:rPr lang="en-US" sz="700" kern="1200"/>
            <a:t>Peter Iliff</a:t>
          </a:r>
        </a:p>
      </dsp:txBody>
      <dsp:txXfrm>
        <a:off x="4994937" y="1129248"/>
        <a:ext cx="490574" cy="245287"/>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98521B-29F1-4DC8-9C6C-092010D1C1E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3146</Words>
  <Characters>17937</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BSc (Hons) Health and Social Care</dc:title>
  <dc:subject>MODULE: PSYCHOLOGICAL CLASSIFICATIONS AND PROVISIONS</dc:subject>
  <dc:creator>kawsar miah</dc:creator>
  <cp:keywords/>
  <dc:description/>
  <cp:lastModifiedBy>Mursaleen Ali</cp:lastModifiedBy>
  <cp:revision>8</cp:revision>
  <dcterms:created xsi:type="dcterms:W3CDTF">2026-06-10T21:39:00Z</dcterms:created>
  <dcterms:modified xsi:type="dcterms:W3CDTF">2026-06-10T21:46:00Z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703fc90e-ace8-4420-b8af-7933a2ea6720</vt:lpwstr>
  </property>
</Properties>
</file>