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F0A13B" w14:textId="77777777" w:rsidR="00682BA5" w:rsidRPr="001B6B46" w:rsidRDefault="00682BA5" w:rsidP="001B6B46">
      <w:pPr>
        <w:spacing w:line="360" w:lineRule="auto"/>
        <w:contextualSpacing/>
        <w:rPr>
          <w:rFonts w:cs="Times New Roman"/>
          <w:b/>
          <w:szCs w:val="24"/>
        </w:rPr>
      </w:pPr>
    </w:p>
    <w:p w14:paraId="23F0A13C" w14:textId="77777777" w:rsidR="00682BA5" w:rsidRPr="001B6B46" w:rsidRDefault="00682BA5" w:rsidP="001B6B46">
      <w:pPr>
        <w:spacing w:line="360" w:lineRule="auto"/>
        <w:contextualSpacing/>
        <w:rPr>
          <w:rFonts w:cs="Times New Roman"/>
          <w:b/>
          <w:szCs w:val="24"/>
        </w:rPr>
      </w:pPr>
    </w:p>
    <w:p w14:paraId="23F0A13D" w14:textId="77777777" w:rsidR="00682BA5" w:rsidRPr="001B6B46" w:rsidRDefault="00682BA5" w:rsidP="001B6B46">
      <w:pPr>
        <w:spacing w:line="360" w:lineRule="auto"/>
        <w:contextualSpacing/>
        <w:rPr>
          <w:rFonts w:cs="Times New Roman"/>
          <w:b/>
          <w:szCs w:val="24"/>
        </w:rPr>
      </w:pPr>
    </w:p>
    <w:p w14:paraId="23F0A13E" w14:textId="77777777" w:rsidR="00682BA5" w:rsidRPr="001B6B46" w:rsidRDefault="00682BA5" w:rsidP="001B6B46">
      <w:pPr>
        <w:spacing w:line="360" w:lineRule="auto"/>
        <w:contextualSpacing/>
        <w:rPr>
          <w:rFonts w:cs="Times New Roman"/>
          <w:b/>
          <w:szCs w:val="24"/>
        </w:rPr>
      </w:pPr>
    </w:p>
    <w:p w14:paraId="23F0A13F" w14:textId="77777777" w:rsidR="00682BA5" w:rsidRPr="001B6B46" w:rsidRDefault="00682BA5" w:rsidP="001B6B46">
      <w:pPr>
        <w:spacing w:line="360" w:lineRule="auto"/>
        <w:contextualSpacing/>
        <w:rPr>
          <w:rFonts w:cs="Times New Roman"/>
          <w:b/>
          <w:szCs w:val="24"/>
        </w:rPr>
      </w:pPr>
    </w:p>
    <w:p w14:paraId="23F0A140" w14:textId="3C1A78C6" w:rsidR="00F05D59" w:rsidRPr="001B6B46" w:rsidRDefault="00FA4879" w:rsidP="001B6B46">
      <w:pPr>
        <w:spacing w:line="360" w:lineRule="auto"/>
        <w:contextualSpacing/>
        <w:rPr>
          <w:rFonts w:cs="Times New Roman"/>
          <w:b/>
          <w:szCs w:val="24"/>
        </w:rPr>
      </w:pPr>
      <w:r>
        <w:rPr>
          <w:noProof/>
        </w:rPr>
        <w:drawing>
          <wp:inline distT="0" distB="0" distL="0" distR="0" wp14:anchorId="5E980EC8" wp14:editId="0A7BFA1B">
            <wp:extent cx="3220720" cy="1126490"/>
            <wp:effectExtent l="0" t="0" r="0" b="0"/>
            <wp:docPr id="110" name="Picture 110"/>
            <wp:cNvGraphicFramePr/>
            <a:graphic xmlns:a="http://schemas.openxmlformats.org/drawingml/2006/main">
              <a:graphicData uri="http://schemas.openxmlformats.org/drawingml/2006/picture">
                <pic:pic xmlns:pic="http://schemas.openxmlformats.org/drawingml/2006/picture">
                  <pic:nvPicPr>
                    <pic:cNvPr id="110" name="Picture 110"/>
                    <pic:cNvPicPr/>
                  </pic:nvPicPr>
                  <pic:blipFill>
                    <a:blip r:embed="rId8"/>
                    <a:stretch>
                      <a:fillRect/>
                    </a:stretch>
                  </pic:blipFill>
                  <pic:spPr>
                    <a:xfrm>
                      <a:off x="0" y="0"/>
                      <a:ext cx="3220720" cy="1126490"/>
                    </a:xfrm>
                    <a:prstGeom prst="rect">
                      <a:avLst/>
                    </a:prstGeom>
                  </pic:spPr>
                </pic:pic>
              </a:graphicData>
            </a:graphic>
          </wp:inline>
        </w:drawing>
      </w:r>
    </w:p>
    <w:p w14:paraId="23F0A141" w14:textId="77777777" w:rsidR="00F05D59" w:rsidRPr="001B6B46" w:rsidRDefault="00F05D59" w:rsidP="001B6B46">
      <w:pPr>
        <w:spacing w:line="360" w:lineRule="auto"/>
        <w:contextualSpacing/>
        <w:rPr>
          <w:rFonts w:cs="Times New Roman"/>
          <w:b/>
          <w:szCs w:val="24"/>
        </w:rPr>
      </w:pPr>
    </w:p>
    <w:p w14:paraId="23F0A142" w14:textId="77777777" w:rsidR="00F05D59" w:rsidRPr="001B6B46" w:rsidRDefault="00F05D59" w:rsidP="001B6B46">
      <w:pPr>
        <w:spacing w:line="360" w:lineRule="auto"/>
        <w:contextualSpacing/>
        <w:rPr>
          <w:rFonts w:cs="Times New Roman"/>
          <w:b/>
          <w:szCs w:val="24"/>
        </w:rPr>
      </w:pPr>
    </w:p>
    <w:p w14:paraId="23F0A143" w14:textId="77777777" w:rsidR="00753F07" w:rsidRPr="00656C0C" w:rsidRDefault="00753F07" w:rsidP="00656C0C">
      <w:pPr>
        <w:pStyle w:val="IntenseQuote"/>
        <w:rPr>
          <w:lang w:val="en"/>
        </w:rPr>
      </w:pPr>
      <w:r w:rsidRPr="00656C0C">
        <w:rPr>
          <w:lang w:val="en"/>
        </w:rPr>
        <w:t xml:space="preserve">DEVELOPING WORKPLACE CRITICAL THINKING </w:t>
      </w:r>
    </w:p>
    <w:p w14:paraId="5C36E485" w14:textId="62BC1AA5" w:rsidR="005233F0" w:rsidRDefault="005233F0" w:rsidP="001B6B46">
      <w:pPr>
        <w:spacing w:line="360" w:lineRule="auto"/>
        <w:contextualSpacing/>
        <w:jc w:val="center"/>
        <w:rPr>
          <w:rFonts w:cs="Times New Roman"/>
          <w:szCs w:val="24"/>
        </w:rPr>
      </w:pPr>
      <w:r>
        <w:rPr>
          <w:rFonts w:cs="Times New Roman"/>
          <w:szCs w:val="24"/>
        </w:rPr>
        <w:t>Student Name:</w:t>
      </w:r>
      <w:r w:rsidR="001C2B6A">
        <w:rPr>
          <w:rFonts w:cs="Times New Roman"/>
          <w:szCs w:val="24"/>
        </w:rPr>
        <w:t xml:space="preserve"> </w:t>
      </w:r>
      <w:proofErr w:type="spellStart"/>
      <w:r w:rsidR="001C2B6A">
        <w:rPr>
          <w:rFonts w:cs="Times New Roman"/>
          <w:szCs w:val="24"/>
        </w:rPr>
        <w:t>Domnica</w:t>
      </w:r>
      <w:proofErr w:type="spellEnd"/>
      <w:r w:rsidR="001C2B6A">
        <w:rPr>
          <w:rFonts w:cs="Times New Roman"/>
          <w:szCs w:val="24"/>
        </w:rPr>
        <w:t xml:space="preserve"> </w:t>
      </w:r>
      <w:proofErr w:type="spellStart"/>
      <w:r w:rsidR="001C2B6A">
        <w:rPr>
          <w:rFonts w:cs="Times New Roman"/>
          <w:szCs w:val="24"/>
        </w:rPr>
        <w:t>Iacoban</w:t>
      </w:r>
      <w:proofErr w:type="spellEnd"/>
    </w:p>
    <w:p w14:paraId="13BFE57F" w14:textId="77777777" w:rsidR="001C2B6A" w:rsidRDefault="005233F0" w:rsidP="001B6B46">
      <w:pPr>
        <w:spacing w:line="360" w:lineRule="auto"/>
        <w:contextualSpacing/>
        <w:jc w:val="center"/>
        <w:rPr>
          <w:rFonts w:cs="Times New Roman"/>
          <w:szCs w:val="24"/>
        </w:rPr>
      </w:pPr>
      <w:r>
        <w:rPr>
          <w:rFonts w:cs="Times New Roman"/>
          <w:szCs w:val="24"/>
        </w:rPr>
        <w:t>Student ID:</w:t>
      </w:r>
      <w:r w:rsidR="001C2B6A">
        <w:rPr>
          <w:rFonts w:cs="Times New Roman"/>
          <w:szCs w:val="24"/>
        </w:rPr>
        <w:t xml:space="preserve"> 1813025</w:t>
      </w:r>
    </w:p>
    <w:p w14:paraId="23F0A147" w14:textId="583A8D8D" w:rsidR="00F05D59" w:rsidRDefault="00682BA5" w:rsidP="001B6B46">
      <w:pPr>
        <w:spacing w:line="360" w:lineRule="auto"/>
        <w:contextualSpacing/>
        <w:jc w:val="center"/>
        <w:rPr>
          <w:rFonts w:cs="Times New Roman"/>
          <w:b/>
          <w:szCs w:val="24"/>
        </w:rPr>
      </w:pPr>
      <w:r w:rsidRPr="00656C0C">
        <w:rPr>
          <w:rFonts w:cs="Times New Roman"/>
          <w:b/>
          <w:szCs w:val="24"/>
        </w:rPr>
        <w:br w:type="page"/>
      </w:r>
      <w:r w:rsidR="00F05D59" w:rsidRPr="00656C0C">
        <w:rPr>
          <w:rFonts w:cs="Times New Roman"/>
          <w:b/>
          <w:szCs w:val="24"/>
        </w:rPr>
        <w:lastRenderedPageBreak/>
        <w:t>TABLE OF CONTENT</w:t>
      </w:r>
    </w:p>
    <w:p w14:paraId="5955449F" w14:textId="77777777" w:rsidR="009F49E7" w:rsidRPr="00656C0C" w:rsidRDefault="009F49E7" w:rsidP="001B6B46">
      <w:pPr>
        <w:spacing w:line="360" w:lineRule="auto"/>
        <w:contextualSpacing/>
        <w:jc w:val="center"/>
        <w:rPr>
          <w:rFonts w:cs="Times New Roman"/>
          <w:b/>
          <w:szCs w:val="24"/>
        </w:rPr>
      </w:pPr>
    </w:p>
    <w:p w14:paraId="23F0A148" w14:textId="77777777" w:rsidR="0000120D" w:rsidRPr="00656C0C" w:rsidRDefault="00F05D59" w:rsidP="0000120D">
      <w:pPr>
        <w:pStyle w:val="TOC1"/>
        <w:tabs>
          <w:tab w:val="right" w:leader="dot" w:pos="9350"/>
        </w:tabs>
        <w:spacing w:after="0" w:line="360" w:lineRule="auto"/>
        <w:contextualSpacing/>
        <w:rPr>
          <w:rFonts w:asciiTheme="minorHAnsi" w:eastAsiaTheme="minorEastAsia" w:hAnsiTheme="minorHAnsi"/>
          <w:noProof/>
          <w:sz w:val="22"/>
        </w:rPr>
      </w:pPr>
      <w:r w:rsidRPr="00656C0C">
        <w:rPr>
          <w:rFonts w:cs="Times New Roman"/>
          <w:szCs w:val="24"/>
        </w:rPr>
        <w:fldChar w:fldCharType="begin"/>
      </w:r>
      <w:r w:rsidRPr="00656C0C">
        <w:rPr>
          <w:rFonts w:cs="Times New Roman"/>
          <w:szCs w:val="24"/>
        </w:rPr>
        <w:instrText xml:space="preserve"> TOC \o "1-6" \h \z \u </w:instrText>
      </w:r>
      <w:r w:rsidRPr="00656C0C">
        <w:rPr>
          <w:rFonts w:cs="Times New Roman"/>
          <w:szCs w:val="24"/>
        </w:rPr>
        <w:fldChar w:fldCharType="separate"/>
      </w:r>
      <w:hyperlink w:anchor="_Toc37174195" w:history="1">
        <w:r w:rsidR="0000120D" w:rsidRPr="00656C0C">
          <w:rPr>
            <w:rStyle w:val="Hyperlink"/>
            <w:rFonts w:eastAsia="Times New Roman"/>
            <w:noProof/>
          </w:rPr>
          <w:t>Introduction</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_Toc37174195 \h </w:instrText>
        </w:r>
        <w:r w:rsidR="0000120D" w:rsidRPr="00656C0C">
          <w:rPr>
            <w:noProof/>
            <w:webHidden/>
          </w:rPr>
        </w:r>
        <w:r w:rsidR="0000120D" w:rsidRPr="00656C0C">
          <w:rPr>
            <w:noProof/>
            <w:webHidden/>
          </w:rPr>
          <w:fldChar w:fldCharType="separate"/>
        </w:r>
        <w:r w:rsidR="0000120D" w:rsidRPr="00656C0C">
          <w:rPr>
            <w:noProof/>
            <w:webHidden/>
          </w:rPr>
          <w:t>4</w:t>
        </w:r>
        <w:r w:rsidR="0000120D" w:rsidRPr="00656C0C">
          <w:rPr>
            <w:noProof/>
            <w:webHidden/>
          </w:rPr>
          <w:fldChar w:fldCharType="end"/>
        </w:r>
      </w:hyperlink>
    </w:p>
    <w:p w14:paraId="23F0A149" w14:textId="77777777" w:rsidR="0000120D" w:rsidRPr="00656C0C" w:rsidRDefault="001E0351" w:rsidP="0000120D">
      <w:pPr>
        <w:pStyle w:val="TOC1"/>
        <w:tabs>
          <w:tab w:val="right" w:leader="dot" w:pos="9350"/>
        </w:tabs>
        <w:spacing w:after="0" w:line="360" w:lineRule="auto"/>
        <w:contextualSpacing/>
        <w:rPr>
          <w:rFonts w:asciiTheme="minorHAnsi" w:eastAsiaTheme="minorEastAsia" w:hAnsiTheme="minorHAnsi"/>
          <w:noProof/>
          <w:sz w:val="22"/>
        </w:rPr>
      </w:pPr>
      <w:hyperlink w:anchor="_Toc37174196" w:history="1">
        <w:r w:rsidR="0000120D" w:rsidRPr="00656C0C">
          <w:rPr>
            <w:rStyle w:val="Hyperlink"/>
            <w:noProof/>
          </w:rPr>
          <w:t>Case Study of Pharmacy2u</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_Toc37174196 \h </w:instrText>
        </w:r>
        <w:r w:rsidR="0000120D" w:rsidRPr="00656C0C">
          <w:rPr>
            <w:noProof/>
            <w:webHidden/>
          </w:rPr>
        </w:r>
        <w:r w:rsidR="0000120D" w:rsidRPr="00656C0C">
          <w:rPr>
            <w:noProof/>
            <w:webHidden/>
          </w:rPr>
          <w:fldChar w:fldCharType="separate"/>
        </w:r>
        <w:r w:rsidR="0000120D" w:rsidRPr="00656C0C">
          <w:rPr>
            <w:noProof/>
            <w:webHidden/>
          </w:rPr>
          <w:t>5</w:t>
        </w:r>
        <w:r w:rsidR="0000120D" w:rsidRPr="00656C0C">
          <w:rPr>
            <w:noProof/>
            <w:webHidden/>
          </w:rPr>
          <w:fldChar w:fldCharType="end"/>
        </w:r>
      </w:hyperlink>
    </w:p>
    <w:p w14:paraId="23F0A14A" w14:textId="77777777" w:rsidR="0000120D" w:rsidRPr="00656C0C" w:rsidRDefault="001E0351" w:rsidP="0000120D">
      <w:pPr>
        <w:pStyle w:val="TOC3"/>
        <w:tabs>
          <w:tab w:val="right" w:leader="dot" w:pos="9350"/>
        </w:tabs>
        <w:spacing w:after="0" w:line="360" w:lineRule="auto"/>
        <w:contextualSpacing/>
        <w:rPr>
          <w:rFonts w:asciiTheme="minorHAnsi" w:eastAsiaTheme="minorEastAsia" w:hAnsiTheme="minorHAnsi"/>
          <w:noProof/>
          <w:sz w:val="22"/>
        </w:rPr>
      </w:pPr>
      <w:hyperlink w:anchor="_Toc37174197" w:history="1">
        <w:r w:rsidR="0000120D" w:rsidRPr="00656C0C">
          <w:rPr>
            <w:rStyle w:val="Hyperlink"/>
            <w:rFonts w:cs="Times New Roman"/>
            <w:noProof/>
          </w:rPr>
          <w:t>Mission</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_Toc37174197 \h </w:instrText>
        </w:r>
        <w:r w:rsidR="0000120D" w:rsidRPr="00656C0C">
          <w:rPr>
            <w:noProof/>
            <w:webHidden/>
          </w:rPr>
        </w:r>
        <w:r w:rsidR="0000120D" w:rsidRPr="00656C0C">
          <w:rPr>
            <w:noProof/>
            <w:webHidden/>
          </w:rPr>
          <w:fldChar w:fldCharType="separate"/>
        </w:r>
        <w:r w:rsidR="0000120D" w:rsidRPr="00656C0C">
          <w:rPr>
            <w:noProof/>
            <w:webHidden/>
          </w:rPr>
          <w:t>6</w:t>
        </w:r>
        <w:r w:rsidR="0000120D" w:rsidRPr="00656C0C">
          <w:rPr>
            <w:noProof/>
            <w:webHidden/>
          </w:rPr>
          <w:fldChar w:fldCharType="end"/>
        </w:r>
      </w:hyperlink>
    </w:p>
    <w:p w14:paraId="23F0A14B" w14:textId="77777777" w:rsidR="0000120D" w:rsidRPr="00656C0C" w:rsidRDefault="001E0351" w:rsidP="0000120D">
      <w:pPr>
        <w:pStyle w:val="TOC3"/>
        <w:tabs>
          <w:tab w:val="right" w:leader="dot" w:pos="9350"/>
        </w:tabs>
        <w:spacing w:after="0" w:line="360" w:lineRule="auto"/>
        <w:contextualSpacing/>
        <w:rPr>
          <w:rFonts w:asciiTheme="minorHAnsi" w:eastAsiaTheme="minorEastAsia" w:hAnsiTheme="minorHAnsi"/>
          <w:noProof/>
          <w:sz w:val="22"/>
        </w:rPr>
      </w:pPr>
      <w:hyperlink w:anchor="_Toc37174198" w:history="1">
        <w:r w:rsidR="0000120D" w:rsidRPr="00656C0C">
          <w:rPr>
            <w:rStyle w:val="Hyperlink"/>
            <w:rFonts w:cs="Times New Roman"/>
            <w:noProof/>
          </w:rPr>
          <w:t>Values</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_Toc37174198 \h </w:instrText>
        </w:r>
        <w:r w:rsidR="0000120D" w:rsidRPr="00656C0C">
          <w:rPr>
            <w:noProof/>
            <w:webHidden/>
          </w:rPr>
        </w:r>
        <w:r w:rsidR="0000120D" w:rsidRPr="00656C0C">
          <w:rPr>
            <w:noProof/>
            <w:webHidden/>
          </w:rPr>
          <w:fldChar w:fldCharType="separate"/>
        </w:r>
        <w:r w:rsidR="0000120D" w:rsidRPr="00656C0C">
          <w:rPr>
            <w:noProof/>
            <w:webHidden/>
          </w:rPr>
          <w:t>6</w:t>
        </w:r>
        <w:r w:rsidR="0000120D" w:rsidRPr="00656C0C">
          <w:rPr>
            <w:noProof/>
            <w:webHidden/>
          </w:rPr>
          <w:fldChar w:fldCharType="end"/>
        </w:r>
      </w:hyperlink>
    </w:p>
    <w:p w14:paraId="23F0A14C" w14:textId="77777777" w:rsidR="0000120D" w:rsidRPr="00656C0C" w:rsidRDefault="001E0351" w:rsidP="0000120D">
      <w:pPr>
        <w:pStyle w:val="TOC3"/>
        <w:tabs>
          <w:tab w:val="right" w:leader="dot" w:pos="9350"/>
        </w:tabs>
        <w:spacing w:after="0" w:line="360" w:lineRule="auto"/>
        <w:contextualSpacing/>
        <w:rPr>
          <w:rFonts w:asciiTheme="minorHAnsi" w:eastAsiaTheme="minorEastAsia" w:hAnsiTheme="minorHAnsi"/>
          <w:noProof/>
          <w:sz w:val="22"/>
        </w:rPr>
      </w:pPr>
      <w:hyperlink w:anchor="_Toc37174199" w:history="1">
        <w:r w:rsidR="0000120D" w:rsidRPr="00656C0C">
          <w:rPr>
            <w:rStyle w:val="Hyperlink"/>
            <w:rFonts w:cs="Times New Roman"/>
            <w:noProof/>
          </w:rPr>
          <w:t>Customer Care</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_Toc37174199 \h </w:instrText>
        </w:r>
        <w:r w:rsidR="0000120D" w:rsidRPr="00656C0C">
          <w:rPr>
            <w:noProof/>
            <w:webHidden/>
          </w:rPr>
        </w:r>
        <w:r w:rsidR="0000120D" w:rsidRPr="00656C0C">
          <w:rPr>
            <w:noProof/>
            <w:webHidden/>
          </w:rPr>
          <w:fldChar w:fldCharType="separate"/>
        </w:r>
        <w:r w:rsidR="0000120D" w:rsidRPr="00656C0C">
          <w:rPr>
            <w:noProof/>
            <w:webHidden/>
          </w:rPr>
          <w:t>6</w:t>
        </w:r>
        <w:r w:rsidR="0000120D" w:rsidRPr="00656C0C">
          <w:rPr>
            <w:noProof/>
            <w:webHidden/>
          </w:rPr>
          <w:fldChar w:fldCharType="end"/>
        </w:r>
      </w:hyperlink>
    </w:p>
    <w:p w14:paraId="23F0A14D" w14:textId="77777777" w:rsidR="0000120D" w:rsidRPr="00656C0C" w:rsidRDefault="001E0351" w:rsidP="0000120D">
      <w:pPr>
        <w:pStyle w:val="TOC3"/>
        <w:tabs>
          <w:tab w:val="right" w:leader="dot" w:pos="9350"/>
        </w:tabs>
        <w:spacing w:after="0" w:line="360" w:lineRule="auto"/>
        <w:contextualSpacing/>
        <w:rPr>
          <w:rFonts w:asciiTheme="minorHAnsi" w:eastAsiaTheme="minorEastAsia" w:hAnsiTheme="minorHAnsi"/>
          <w:noProof/>
          <w:sz w:val="22"/>
        </w:rPr>
      </w:pPr>
      <w:hyperlink w:anchor="_Toc37174200" w:history="1">
        <w:r w:rsidR="0000120D" w:rsidRPr="00656C0C">
          <w:rPr>
            <w:rStyle w:val="Hyperlink"/>
            <w:rFonts w:cs="Times New Roman"/>
            <w:noProof/>
          </w:rPr>
          <w:t>Teamwork</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_Toc37174200 \h </w:instrText>
        </w:r>
        <w:r w:rsidR="0000120D" w:rsidRPr="00656C0C">
          <w:rPr>
            <w:noProof/>
            <w:webHidden/>
          </w:rPr>
        </w:r>
        <w:r w:rsidR="0000120D" w:rsidRPr="00656C0C">
          <w:rPr>
            <w:noProof/>
            <w:webHidden/>
          </w:rPr>
          <w:fldChar w:fldCharType="separate"/>
        </w:r>
        <w:r w:rsidR="0000120D" w:rsidRPr="00656C0C">
          <w:rPr>
            <w:noProof/>
            <w:webHidden/>
          </w:rPr>
          <w:t>6</w:t>
        </w:r>
        <w:r w:rsidR="0000120D" w:rsidRPr="00656C0C">
          <w:rPr>
            <w:noProof/>
            <w:webHidden/>
          </w:rPr>
          <w:fldChar w:fldCharType="end"/>
        </w:r>
      </w:hyperlink>
    </w:p>
    <w:p w14:paraId="23F0A14E" w14:textId="77777777" w:rsidR="0000120D" w:rsidRPr="00656C0C" w:rsidRDefault="001E0351" w:rsidP="0000120D">
      <w:pPr>
        <w:pStyle w:val="TOC3"/>
        <w:tabs>
          <w:tab w:val="right" w:leader="dot" w:pos="9350"/>
        </w:tabs>
        <w:spacing w:after="0" w:line="360" w:lineRule="auto"/>
        <w:contextualSpacing/>
        <w:rPr>
          <w:rFonts w:asciiTheme="minorHAnsi" w:eastAsiaTheme="minorEastAsia" w:hAnsiTheme="minorHAnsi"/>
          <w:noProof/>
          <w:sz w:val="22"/>
        </w:rPr>
      </w:pPr>
      <w:hyperlink w:anchor="_Toc37174201" w:history="1">
        <w:r w:rsidR="0000120D" w:rsidRPr="00656C0C">
          <w:rPr>
            <w:rStyle w:val="Hyperlink"/>
            <w:rFonts w:cs="Times New Roman"/>
            <w:noProof/>
          </w:rPr>
          <w:t>Excellence</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_Toc37174201 \h </w:instrText>
        </w:r>
        <w:r w:rsidR="0000120D" w:rsidRPr="00656C0C">
          <w:rPr>
            <w:noProof/>
            <w:webHidden/>
          </w:rPr>
        </w:r>
        <w:r w:rsidR="0000120D" w:rsidRPr="00656C0C">
          <w:rPr>
            <w:noProof/>
            <w:webHidden/>
          </w:rPr>
          <w:fldChar w:fldCharType="separate"/>
        </w:r>
        <w:r w:rsidR="0000120D" w:rsidRPr="00656C0C">
          <w:rPr>
            <w:noProof/>
            <w:webHidden/>
          </w:rPr>
          <w:t>6</w:t>
        </w:r>
        <w:r w:rsidR="0000120D" w:rsidRPr="00656C0C">
          <w:rPr>
            <w:noProof/>
            <w:webHidden/>
          </w:rPr>
          <w:fldChar w:fldCharType="end"/>
        </w:r>
      </w:hyperlink>
    </w:p>
    <w:p w14:paraId="23F0A14F" w14:textId="77777777" w:rsidR="0000120D" w:rsidRPr="00656C0C" w:rsidRDefault="001E0351" w:rsidP="0000120D">
      <w:pPr>
        <w:pStyle w:val="TOC3"/>
        <w:tabs>
          <w:tab w:val="right" w:leader="dot" w:pos="9350"/>
        </w:tabs>
        <w:spacing w:after="0" w:line="360" w:lineRule="auto"/>
        <w:contextualSpacing/>
        <w:rPr>
          <w:rFonts w:asciiTheme="minorHAnsi" w:eastAsiaTheme="minorEastAsia" w:hAnsiTheme="minorHAnsi"/>
          <w:noProof/>
          <w:sz w:val="22"/>
        </w:rPr>
      </w:pPr>
      <w:hyperlink w:anchor="_Toc37174202" w:history="1">
        <w:r w:rsidR="0000120D" w:rsidRPr="00656C0C">
          <w:rPr>
            <w:rStyle w:val="Hyperlink"/>
            <w:rFonts w:cs="Times New Roman"/>
            <w:noProof/>
          </w:rPr>
          <w:t>Personal Accountability</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_Toc37174202 \h </w:instrText>
        </w:r>
        <w:r w:rsidR="0000120D" w:rsidRPr="00656C0C">
          <w:rPr>
            <w:noProof/>
            <w:webHidden/>
          </w:rPr>
        </w:r>
        <w:r w:rsidR="0000120D" w:rsidRPr="00656C0C">
          <w:rPr>
            <w:noProof/>
            <w:webHidden/>
          </w:rPr>
          <w:fldChar w:fldCharType="separate"/>
        </w:r>
        <w:r w:rsidR="0000120D" w:rsidRPr="00656C0C">
          <w:rPr>
            <w:noProof/>
            <w:webHidden/>
          </w:rPr>
          <w:t>6</w:t>
        </w:r>
        <w:r w:rsidR="0000120D" w:rsidRPr="00656C0C">
          <w:rPr>
            <w:noProof/>
            <w:webHidden/>
          </w:rPr>
          <w:fldChar w:fldCharType="end"/>
        </w:r>
      </w:hyperlink>
    </w:p>
    <w:p w14:paraId="23F0A150" w14:textId="77777777" w:rsidR="0000120D" w:rsidRPr="00656C0C" w:rsidRDefault="001E0351" w:rsidP="0000120D">
      <w:pPr>
        <w:pStyle w:val="TOC1"/>
        <w:tabs>
          <w:tab w:val="right" w:leader="dot" w:pos="9350"/>
        </w:tabs>
        <w:spacing w:after="0" w:line="360" w:lineRule="auto"/>
        <w:contextualSpacing/>
        <w:rPr>
          <w:rFonts w:asciiTheme="minorHAnsi" w:eastAsiaTheme="minorEastAsia" w:hAnsiTheme="minorHAnsi"/>
          <w:noProof/>
          <w:sz w:val="22"/>
        </w:rPr>
      </w:pPr>
      <w:hyperlink w:anchor="_Toc37174203" w:history="1">
        <w:r w:rsidR="0000120D" w:rsidRPr="00656C0C">
          <w:rPr>
            <w:rStyle w:val="Hyperlink"/>
            <w:noProof/>
          </w:rPr>
          <w:t>Attitudes, Beliefs, and Values</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_Toc37174203 \h </w:instrText>
        </w:r>
        <w:r w:rsidR="0000120D" w:rsidRPr="00656C0C">
          <w:rPr>
            <w:noProof/>
            <w:webHidden/>
          </w:rPr>
        </w:r>
        <w:r w:rsidR="0000120D" w:rsidRPr="00656C0C">
          <w:rPr>
            <w:noProof/>
            <w:webHidden/>
          </w:rPr>
          <w:fldChar w:fldCharType="separate"/>
        </w:r>
        <w:r w:rsidR="0000120D" w:rsidRPr="00656C0C">
          <w:rPr>
            <w:noProof/>
            <w:webHidden/>
          </w:rPr>
          <w:t>6</w:t>
        </w:r>
        <w:r w:rsidR="0000120D" w:rsidRPr="00656C0C">
          <w:rPr>
            <w:noProof/>
            <w:webHidden/>
          </w:rPr>
          <w:fldChar w:fldCharType="end"/>
        </w:r>
      </w:hyperlink>
    </w:p>
    <w:p w14:paraId="23F0A151" w14:textId="77777777" w:rsidR="0000120D" w:rsidRPr="00656C0C" w:rsidRDefault="001E0351" w:rsidP="0000120D">
      <w:pPr>
        <w:pStyle w:val="TOC1"/>
        <w:tabs>
          <w:tab w:val="right" w:leader="dot" w:pos="9350"/>
        </w:tabs>
        <w:spacing w:after="0" w:line="360" w:lineRule="auto"/>
        <w:contextualSpacing/>
        <w:rPr>
          <w:rFonts w:asciiTheme="minorHAnsi" w:eastAsiaTheme="minorEastAsia" w:hAnsiTheme="minorHAnsi"/>
          <w:noProof/>
          <w:sz w:val="22"/>
        </w:rPr>
      </w:pPr>
      <w:hyperlink w:anchor="_Toc37174204" w:history="1">
        <w:r w:rsidR="0000120D" w:rsidRPr="00656C0C">
          <w:rPr>
            <w:rStyle w:val="Hyperlink"/>
            <w:noProof/>
          </w:rPr>
          <w:t>The Importance of Values in the Workplace</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_Toc37174204 \h </w:instrText>
        </w:r>
        <w:r w:rsidR="0000120D" w:rsidRPr="00656C0C">
          <w:rPr>
            <w:noProof/>
            <w:webHidden/>
          </w:rPr>
        </w:r>
        <w:r w:rsidR="0000120D" w:rsidRPr="00656C0C">
          <w:rPr>
            <w:noProof/>
            <w:webHidden/>
          </w:rPr>
          <w:fldChar w:fldCharType="separate"/>
        </w:r>
        <w:r w:rsidR="0000120D" w:rsidRPr="00656C0C">
          <w:rPr>
            <w:noProof/>
            <w:webHidden/>
          </w:rPr>
          <w:t>7</w:t>
        </w:r>
        <w:r w:rsidR="0000120D" w:rsidRPr="00656C0C">
          <w:rPr>
            <w:noProof/>
            <w:webHidden/>
          </w:rPr>
          <w:fldChar w:fldCharType="end"/>
        </w:r>
      </w:hyperlink>
    </w:p>
    <w:p w14:paraId="23F0A152" w14:textId="77777777" w:rsidR="0000120D" w:rsidRPr="00656C0C" w:rsidRDefault="001E0351" w:rsidP="0000120D">
      <w:pPr>
        <w:pStyle w:val="TOC1"/>
        <w:tabs>
          <w:tab w:val="right" w:leader="dot" w:pos="9350"/>
        </w:tabs>
        <w:spacing w:after="0" w:line="360" w:lineRule="auto"/>
        <w:contextualSpacing/>
        <w:rPr>
          <w:rFonts w:asciiTheme="minorHAnsi" w:eastAsiaTheme="minorEastAsia" w:hAnsiTheme="minorHAnsi"/>
          <w:noProof/>
          <w:sz w:val="22"/>
        </w:rPr>
      </w:pPr>
      <w:hyperlink w:anchor="_Toc37174205" w:history="1">
        <w:r w:rsidR="0000120D" w:rsidRPr="00656C0C">
          <w:rPr>
            <w:rStyle w:val="Hyperlink"/>
            <w:noProof/>
          </w:rPr>
          <w:t>The Importance of Attitude in Workplace</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_Toc37174205 \h </w:instrText>
        </w:r>
        <w:r w:rsidR="0000120D" w:rsidRPr="00656C0C">
          <w:rPr>
            <w:noProof/>
            <w:webHidden/>
          </w:rPr>
        </w:r>
        <w:r w:rsidR="0000120D" w:rsidRPr="00656C0C">
          <w:rPr>
            <w:noProof/>
            <w:webHidden/>
          </w:rPr>
          <w:fldChar w:fldCharType="separate"/>
        </w:r>
        <w:r w:rsidR="0000120D" w:rsidRPr="00656C0C">
          <w:rPr>
            <w:noProof/>
            <w:webHidden/>
          </w:rPr>
          <w:t>9</w:t>
        </w:r>
        <w:r w:rsidR="0000120D" w:rsidRPr="00656C0C">
          <w:rPr>
            <w:noProof/>
            <w:webHidden/>
          </w:rPr>
          <w:fldChar w:fldCharType="end"/>
        </w:r>
      </w:hyperlink>
    </w:p>
    <w:p w14:paraId="23F0A153" w14:textId="77777777" w:rsidR="0000120D" w:rsidRPr="00656C0C" w:rsidRDefault="001E0351" w:rsidP="0000120D">
      <w:pPr>
        <w:pStyle w:val="TOC3"/>
        <w:tabs>
          <w:tab w:val="right" w:leader="dot" w:pos="9350"/>
        </w:tabs>
        <w:spacing w:after="0" w:line="360" w:lineRule="auto"/>
        <w:contextualSpacing/>
        <w:rPr>
          <w:rFonts w:asciiTheme="minorHAnsi" w:eastAsiaTheme="minorEastAsia" w:hAnsiTheme="minorHAnsi"/>
          <w:noProof/>
          <w:sz w:val="22"/>
        </w:rPr>
      </w:pPr>
      <w:hyperlink w:anchor="_Toc37174206" w:history="1">
        <w:r w:rsidR="0000120D" w:rsidRPr="00656C0C">
          <w:rPr>
            <w:rStyle w:val="Hyperlink"/>
            <w:rFonts w:cs="Times New Roman"/>
            <w:noProof/>
          </w:rPr>
          <w:t>Positivity of Attitude at the workplace</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_Toc37174206 \h </w:instrText>
        </w:r>
        <w:r w:rsidR="0000120D" w:rsidRPr="00656C0C">
          <w:rPr>
            <w:noProof/>
            <w:webHidden/>
          </w:rPr>
        </w:r>
        <w:r w:rsidR="0000120D" w:rsidRPr="00656C0C">
          <w:rPr>
            <w:noProof/>
            <w:webHidden/>
          </w:rPr>
          <w:fldChar w:fldCharType="separate"/>
        </w:r>
        <w:r w:rsidR="0000120D" w:rsidRPr="00656C0C">
          <w:rPr>
            <w:noProof/>
            <w:webHidden/>
          </w:rPr>
          <w:t>9</w:t>
        </w:r>
        <w:r w:rsidR="0000120D" w:rsidRPr="00656C0C">
          <w:rPr>
            <w:noProof/>
            <w:webHidden/>
          </w:rPr>
          <w:fldChar w:fldCharType="end"/>
        </w:r>
      </w:hyperlink>
    </w:p>
    <w:p w14:paraId="23F0A154" w14:textId="77777777" w:rsidR="0000120D" w:rsidRPr="00656C0C" w:rsidRDefault="001E0351" w:rsidP="0000120D">
      <w:pPr>
        <w:pStyle w:val="TOC3"/>
        <w:tabs>
          <w:tab w:val="right" w:leader="dot" w:pos="9350"/>
        </w:tabs>
        <w:spacing w:after="0" w:line="360" w:lineRule="auto"/>
        <w:contextualSpacing/>
        <w:rPr>
          <w:rFonts w:asciiTheme="minorHAnsi" w:eastAsiaTheme="minorEastAsia" w:hAnsiTheme="minorHAnsi"/>
          <w:noProof/>
          <w:sz w:val="22"/>
        </w:rPr>
      </w:pPr>
      <w:hyperlink w:anchor="_Toc37174207" w:history="1">
        <w:r w:rsidR="0000120D" w:rsidRPr="00656C0C">
          <w:rPr>
            <w:rStyle w:val="Hyperlink"/>
            <w:rFonts w:cs="Times New Roman"/>
            <w:noProof/>
          </w:rPr>
          <w:t>The negativity of Attitude at workplace</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_Toc37174207 \h </w:instrText>
        </w:r>
        <w:r w:rsidR="0000120D" w:rsidRPr="00656C0C">
          <w:rPr>
            <w:noProof/>
            <w:webHidden/>
          </w:rPr>
        </w:r>
        <w:r w:rsidR="0000120D" w:rsidRPr="00656C0C">
          <w:rPr>
            <w:noProof/>
            <w:webHidden/>
          </w:rPr>
          <w:fldChar w:fldCharType="separate"/>
        </w:r>
        <w:r w:rsidR="0000120D" w:rsidRPr="00656C0C">
          <w:rPr>
            <w:noProof/>
            <w:webHidden/>
          </w:rPr>
          <w:t>9</w:t>
        </w:r>
        <w:r w:rsidR="0000120D" w:rsidRPr="00656C0C">
          <w:rPr>
            <w:noProof/>
            <w:webHidden/>
          </w:rPr>
          <w:fldChar w:fldCharType="end"/>
        </w:r>
      </w:hyperlink>
    </w:p>
    <w:p w14:paraId="23F0A155" w14:textId="77777777" w:rsidR="0000120D" w:rsidRPr="00656C0C" w:rsidRDefault="001E0351" w:rsidP="0000120D">
      <w:pPr>
        <w:pStyle w:val="TOC1"/>
        <w:tabs>
          <w:tab w:val="right" w:leader="dot" w:pos="9350"/>
        </w:tabs>
        <w:spacing w:after="0" w:line="360" w:lineRule="auto"/>
        <w:contextualSpacing/>
        <w:rPr>
          <w:rFonts w:asciiTheme="minorHAnsi" w:eastAsiaTheme="minorEastAsia" w:hAnsiTheme="minorHAnsi"/>
          <w:noProof/>
          <w:sz w:val="22"/>
        </w:rPr>
      </w:pPr>
      <w:hyperlink w:anchor="_Toc37174208" w:history="1">
        <w:r w:rsidR="0000120D" w:rsidRPr="00656C0C">
          <w:rPr>
            <w:rStyle w:val="Hyperlink"/>
            <w:noProof/>
          </w:rPr>
          <w:t>The Importance of Beliefs in the Workplace</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_Toc37174208 \h </w:instrText>
        </w:r>
        <w:r w:rsidR="0000120D" w:rsidRPr="00656C0C">
          <w:rPr>
            <w:noProof/>
            <w:webHidden/>
          </w:rPr>
        </w:r>
        <w:r w:rsidR="0000120D" w:rsidRPr="00656C0C">
          <w:rPr>
            <w:noProof/>
            <w:webHidden/>
          </w:rPr>
          <w:fldChar w:fldCharType="separate"/>
        </w:r>
        <w:r w:rsidR="0000120D" w:rsidRPr="00656C0C">
          <w:rPr>
            <w:noProof/>
            <w:webHidden/>
          </w:rPr>
          <w:t>10</w:t>
        </w:r>
        <w:r w:rsidR="0000120D" w:rsidRPr="00656C0C">
          <w:rPr>
            <w:noProof/>
            <w:webHidden/>
          </w:rPr>
          <w:fldChar w:fldCharType="end"/>
        </w:r>
      </w:hyperlink>
    </w:p>
    <w:p w14:paraId="23F0A156" w14:textId="77777777" w:rsidR="0000120D" w:rsidRPr="00656C0C" w:rsidRDefault="001E0351" w:rsidP="0000120D">
      <w:pPr>
        <w:pStyle w:val="TOC1"/>
        <w:tabs>
          <w:tab w:val="right" w:leader="dot" w:pos="9350"/>
        </w:tabs>
        <w:spacing w:after="0" w:line="360" w:lineRule="auto"/>
        <w:contextualSpacing/>
        <w:rPr>
          <w:rFonts w:asciiTheme="minorHAnsi" w:eastAsiaTheme="minorEastAsia" w:hAnsiTheme="minorHAnsi"/>
          <w:noProof/>
          <w:sz w:val="22"/>
        </w:rPr>
      </w:pPr>
      <w:hyperlink w:anchor="_Toc37174209" w:history="1">
        <w:r w:rsidR="0000120D" w:rsidRPr="00656C0C">
          <w:rPr>
            <w:rStyle w:val="Hyperlink"/>
            <w:noProof/>
            <w:lang w:val="en"/>
          </w:rPr>
          <w:t>Work Place Policies In Relation To Sexual Misconduct</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_Toc37174209 \h </w:instrText>
        </w:r>
        <w:r w:rsidR="0000120D" w:rsidRPr="00656C0C">
          <w:rPr>
            <w:noProof/>
            <w:webHidden/>
          </w:rPr>
        </w:r>
        <w:r w:rsidR="0000120D" w:rsidRPr="00656C0C">
          <w:rPr>
            <w:noProof/>
            <w:webHidden/>
          </w:rPr>
          <w:fldChar w:fldCharType="separate"/>
        </w:r>
        <w:r w:rsidR="0000120D" w:rsidRPr="00656C0C">
          <w:rPr>
            <w:noProof/>
            <w:webHidden/>
          </w:rPr>
          <w:t>10</w:t>
        </w:r>
        <w:r w:rsidR="0000120D" w:rsidRPr="00656C0C">
          <w:rPr>
            <w:noProof/>
            <w:webHidden/>
          </w:rPr>
          <w:fldChar w:fldCharType="end"/>
        </w:r>
      </w:hyperlink>
    </w:p>
    <w:p w14:paraId="23F0A157" w14:textId="77777777" w:rsidR="0000120D" w:rsidRPr="00656C0C" w:rsidRDefault="001E0351" w:rsidP="0000120D">
      <w:pPr>
        <w:pStyle w:val="TOC2"/>
        <w:tabs>
          <w:tab w:val="right" w:leader="dot" w:pos="9350"/>
        </w:tabs>
        <w:spacing w:after="0" w:line="360" w:lineRule="auto"/>
        <w:contextualSpacing/>
        <w:rPr>
          <w:rFonts w:asciiTheme="minorHAnsi" w:eastAsiaTheme="minorEastAsia" w:hAnsiTheme="minorHAnsi"/>
          <w:noProof/>
          <w:sz w:val="22"/>
        </w:rPr>
      </w:pPr>
      <w:hyperlink w:anchor="_Toc37174210" w:history="1">
        <w:r w:rsidR="0000120D" w:rsidRPr="00656C0C">
          <w:rPr>
            <w:rStyle w:val="Hyperlink"/>
            <w:noProof/>
            <w:bdr w:val="none" w:sz="0" w:space="0" w:color="auto" w:frame="1"/>
          </w:rPr>
          <w:t>Preventing Sexual Harassment</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_Toc37174210 \h </w:instrText>
        </w:r>
        <w:r w:rsidR="0000120D" w:rsidRPr="00656C0C">
          <w:rPr>
            <w:noProof/>
            <w:webHidden/>
          </w:rPr>
        </w:r>
        <w:r w:rsidR="0000120D" w:rsidRPr="00656C0C">
          <w:rPr>
            <w:noProof/>
            <w:webHidden/>
          </w:rPr>
          <w:fldChar w:fldCharType="separate"/>
        </w:r>
        <w:r w:rsidR="0000120D" w:rsidRPr="00656C0C">
          <w:rPr>
            <w:noProof/>
            <w:webHidden/>
          </w:rPr>
          <w:t>11</w:t>
        </w:r>
        <w:r w:rsidR="0000120D" w:rsidRPr="00656C0C">
          <w:rPr>
            <w:noProof/>
            <w:webHidden/>
          </w:rPr>
          <w:fldChar w:fldCharType="end"/>
        </w:r>
      </w:hyperlink>
    </w:p>
    <w:p w14:paraId="23F0A158" w14:textId="77777777" w:rsidR="0000120D" w:rsidRPr="00656C0C" w:rsidRDefault="001E0351" w:rsidP="0000120D">
      <w:pPr>
        <w:pStyle w:val="TOC2"/>
        <w:tabs>
          <w:tab w:val="right" w:leader="dot" w:pos="9350"/>
        </w:tabs>
        <w:spacing w:after="0" w:line="360" w:lineRule="auto"/>
        <w:contextualSpacing/>
        <w:rPr>
          <w:rFonts w:asciiTheme="minorHAnsi" w:eastAsiaTheme="minorEastAsia" w:hAnsiTheme="minorHAnsi"/>
          <w:noProof/>
          <w:sz w:val="22"/>
        </w:rPr>
      </w:pPr>
      <w:hyperlink w:anchor="_Toc37174211" w:history="1">
        <w:r w:rsidR="0000120D" w:rsidRPr="00656C0C">
          <w:rPr>
            <w:rStyle w:val="Hyperlink"/>
            <w:noProof/>
            <w:lang w:val="en"/>
          </w:rPr>
          <w:t>Workplace Policies Related to Sexual Misconduct at Pharmacy2u</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_Toc37174211 \h </w:instrText>
        </w:r>
        <w:r w:rsidR="0000120D" w:rsidRPr="00656C0C">
          <w:rPr>
            <w:noProof/>
            <w:webHidden/>
          </w:rPr>
        </w:r>
        <w:r w:rsidR="0000120D" w:rsidRPr="00656C0C">
          <w:rPr>
            <w:noProof/>
            <w:webHidden/>
          </w:rPr>
          <w:fldChar w:fldCharType="separate"/>
        </w:r>
        <w:r w:rsidR="0000120D" w:rsidRPr="00656C0C">
          <w:rPr>
            <w:noProof/>
            <w:webHidden/>
          </w:rPr>
          <w:t>11</w:t>
        </w:r>
        <w:r w:rsidR="0000120D" w:rsidRPr="00656C0C">
          <w:rPr>
            <w:noProof/>
            <w:webHidden/>
          </w:rPr>
          <w:fldChar w:fldCharType="end"/>
        </w:r>
      </w:hyperlink>
    </w:p>
    <w:p w14:paraId="23F0A159" w14:textId="77777777" w:rsidR="0000120D" w:rsidRPr="00656C0C" w:rsidRDefault="001E0351" w:rsidP="0000120D">
      <w:pPr>
        <w:pStyle w:val="TOC1"/>
        <w:tabs>
          <w:tab w:val="right" w:leader="dot" w:pos="9350"/>
        </w:tabs>
        <w:spacing w:after="0" w:line="360" w:lineRule="auto"/>
        <w:contextualSpacing/>
        <w:rPr>
          <w:rFonts w:asciiTheme="minorHAnsi" w:eastAsiaTheme="minorEastAsia" w:hAnsiTheme="minorHAnsi"/>
          <w:noProof/>
          <w:sz w:val="22"/>
        </w:rPr>
      </w:pPr>
      <w:hyperlink w:anchor="_Toc37174212" w:history="1">
        <w:r w:rsidR="0000120D" w:rsidRPr="00656C0C">
          <w:rPr>
            <w:rStyle w:val="Hyperlink"/>
            <w:noProof/>
          </w:rPr>
          <w:t>Management Theories</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_Toc37174212 \h </w:instrText>
        </w:r>
        <w:r w:rsidR="0000120D" w:rsidRPr="00656C0C">
          <w:rPr>
            <w:noProof/>
            <w:webHidden/>
          </w:rPr>
        </w:r>
        <w:r w:rsidR="0000120D" w:rsidRPr="00656C0C">
          <w:rPr>
            <w:noProof/>
            <w:webHidden/>
          </w:rPr>
          <w:fldChar w:fldCharType="separate"/>
        </w:r>
        <w:r w:rsidR="0000120D" w:rsidRPr="00656C0C">
          <w:rPr>
            <w:noProof/>
            <w:webHidden/>
          </w:rPr>
          <w:t>12</w:t>
        </w:r>
        <w:r w:rsidR="0000120D" w:rsidRPr="00656C0C">
          <w:rPr>
            <w:noProof/>
            <w:webHidden/>
          </w:rPr>
          <w:fldChar w:fldCharType="end"/>
        </w:r>
      </w:hyperlink>
    </w:p>
    <w:p w14:paraId="23F0A15A" w14:textId="77777777" w:rsidR="0000120D" w:rsidRPr="00656C0C" w:rsidRDefault="001E0351" w:rsidP="0000120D">
      <w:pPr>
        <w:pStyle w:val="TOC3"/>
        <w:tabs>
          <w:tab w:val="right" w:leader="dot" w:pos="9350"/>
        </w:tabs>
        <w:spacing w:after="0" w:line="360" w:lineRule="auto"/>
        <w:contextualSpacing/>
        <w:rPr>
          <w:rFonts w:asciiTheme="minorHAnsi" w:eastAsiaTheme="minorEastAsia" w:hAnsiTheme="minorHAnsi"/>
          <w:noProof/>
          <w:sz w:val="22"/>
        </w:rPr>
      </w:pPr>
      <w:hyperlink w:anchor="_Toc37174213" w:history="1">
        <w:r w:rsidR="0000120D" w:rsidRPr="00656C0C">
          <w:rPr>
            <w:rStyle w:val="Hyperlink"/>
            <w:rFonts w:cs="Times New Roman"/>
            <w:noProof/>
          </w:rPr>
          <w:t>Human Relations Management Theory</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_Toc37174213 \h </w:instrText>
        </w:r>
        <w:r w:rsidR="0000120D" w:rsidRPr="00656C0C">
          <w:rPr>
            <w:noProof/>
            <w:webHidden/>
          </w:rPr>
        </w:r>
        <w:r w:rsidR="0000120D" w:rsidRPr="00656C0C">
          <w:rPr>
            <w:noProof/>
            <w:webHidden/>
          </w:rPr>
          <w:fldChar w:fldCharType="separate"/>
        </w:r>
        <w:r w:rsidR="0000120D" w:rsidRPr="00656C0C">
          <w:rPr>
            <w:noProof/>
            <w:webHidden/>
          </w:rPr>
          <w:t>12</w:t>
        </w:r>
        <w:r w:rsidR="0000120D" w:rsidRPr="00656C0C">
          <w:rPr>
            <w:noProof/>
            <w:webHidden/>
          </w:rPr>
          <w:fldChar w:fldCharType="end"/>
        </w:r>
      </w:hyperlink>
    </w:p>
    <w:p w14:paraId="23F0A15B" w14:textId="77777777" w:rsidR="0000120D" w:rsidRPr="00656C0C" w:rsidRDefault="001E0351" w:rsidP="0000120D">
      <w:pPr>
        <w:pStyle w:val="TOC3"/>
        <w:tabs>
          <w:tab w:val="right" w:leader="dot" w:pos="9350"/>
        </w:tabs>
        <w:spacing w:after="0" w:line="360" w:lineRule="auto"/>
        <w:contextualSpacing/>
        <w:rPr>
          <w:rFonts w:asciiTheme="minorHAnsi" w:eastAsiaTheme="minorEastAsia" w:hAnsiTheme="minorHAnsi"/>
          <w:noProof/>
          <w:sz w:val="22"/>
        </w:rPr>
      </w:pPr>
      <w:hyperlink w:anchor="_Toc37174214" w:history="1">
        <w:r w:rsidR="0000120D" w:rsidRPr="00656C0C">
          <w:rPr>
            <w:rStyle w:val="Hyperlink"/>
            <w:rFonts w:cs="Times New Roman"/>
            <w:noProof/>
          </w:rPr>
          <w:t>Scientific Management Theory</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_Toc37174214 \h </w:instrText>
        </w:r>
        <w:r w:rsidR="0000120D" w:rsidRPr="00656C0C">
          <w:rPr>
            <w:noProof/>
            <w:webHidden/>
          </w:rPr>
        </w:r>
        <w:r w:rsidR="0000120D" w:rsidRPr="00656C0C">
          <w:rPr>
            <w:noProof/>
            <w:webHidden/>
          </w:rPr>
          <w:fldChar w:fldCharType="separate"/>
        </w:r>
        <w:r w:rsidR="0000120D" w:rsidRPr="00656C0C">
          <w:rPr>
            <w:noProof/>
            <w:webHidden/>
          </w:rPr>
          <w:t>13</w:t>
        </w:r>
        <w:r w:rsidR="0000120D" w:rsidRPr="00656C0C">
          <w:rPr>
            <w:noProof/>
            <w:webHidden/>
          </w:rPr>
          <w:fldChar w:fldCharType="end"/>
        </w:r>
      </w:hyperlink>
    </w:p>
    <w:p w14:paraId="23F0A15C" w14:textId="77777777" w:rsidR="0000120D" w:rsidRPr="00656C0C" w:rsidRDefault="001E0351" w:rsidP="0000120D">
      <w:pPr>
        <w:pStyle w:val="TOC3"/>
        <w:tabs>
          <w:tab w:val="right" w:leader="dot" w:pos="9350"/>
        </w:tabs>
        <w:spacing w:after="0" w:line="360" w:lineRule="auto"/>
        <w:contextualSpacing/>
        <w:rPr>
          <w:rFonts w:asciiTheme="minorHAnsi" w:eastAsiaTheme="minorEastAsia" w:hAnsiTheme="minorHAnsi"/>
          <w:noProof/>
          <w:sz w:val="22"/>
        </w:rPr>
      </w:pPr>
      <w:hyperlink w:anchor="_Toc37174215" w:history="1">
        <w:r w:rsidR="0000120D" w:rsidRPr="00656C0C">
          <w:rPr>
            <w:rStyle w:val="Hyperlink"/>
            <w:rFonts w:cs="Times New Roman"/>
            <w:noProof/>
          </w:rPr>
          <w:t>Contingency Theory of Management</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_Toc37174215 \h </w:instrText>
        </w:r>
        <w:r w:rsidR="0000120D" w:rsidRPr="00656C0C">
          <w:rPr>
            <w:noProof/>
            <w:webHidden/>
          </w:rPr>
        </w:r>
        <w:r w:rsidR="0000120D" w:rsidRPr="00656C0C">
          <w:rPr>
            <w:noProof/>
            <w:webHidden/>
          </w:rPr>
          <w:fldChar w:fldCharType="separate"/>
        </w:r>
        <w:r w:rsidR="0000120D" w:rsidRPr="00656C0C">
          <w:rPr>
            <w:noProof/>
            <w:webHidden/>
          </w:rPr>
          <w:t>13</w:t>
        </w:r>
        <w:r w:rsidR="0000120D" w:rsidRPr="00656C0C">
          <w:rPr>
            <w:noProof/>
            <w:webHidden/>
          </w:rPr>
          <w:fldChar w:fldCharType="end"/>
        </w:r>
      </w:hyperlink>
    </w:p>
    <w:p w14:paraId="23F0A15D" w14:textId="77777777" w:rsidR="0000120D" w:rsidRPr="00656C0C" w:rsidRDefault="001E0351" w:rsidP="0000120D">
      <w:pPr>
        <w:pStyle w:val="TOC3"/>
        <w:tabs>
          <w:tab w:val="right" w:leader="dot" w:pos="9350"/>
        </w:tabs>
        <w:spacing w:after="0" w:line="360" w:lineRule="auto"/>
        <w:contextualSpacing/>
        <w:rPr>
          <w:rFonts w:asciiTheme="minorHAnsi" w:eastAsiaTheme="minorEastAsia" w:hAnsiTheme="minorHAnsi"/>
          <w:noProof/>
          <w:sz w:val="22"/>
        </w:rPr>
      </w:pPr>
      <w:hyperlink w:anchor="_Toc37174216" w:history="1">
        <w:r w:rsidR="0000120D" w:rsidRPr="00656C0C">
          <w:rPr>
            <w:rStyle w:val="Hyperlink"/>
            <w:rFonts w:cs="Times New Roman"/>
            <w:noProof/>
          </w:rPr>
          <w:t>Systems Theory</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_Toc37174216 \h </w:instrText>
        </w:r>
        <w:r w:rsidR="0000120D" w:rsidRPr="00656C0C">
          <w:rPr>
            <w:noProof/>
            <w:webHidden/>
          </w:rPr>
        </w:r>
        <w:r w:rsidR="0000120D" w:rsidRPr="00656C0C">
          <w:rPr>
            <w:noProof/>
            <w:webHidden/>
          </w:rPr>
          <w:fldChar w:fldCharType="separate"/>
        </w:r>
        <w:r w:rsidR="0000120D" w:rsidRPr="00656C0C">
          <w:rPr>
            <w:noProof/>
            <w:webHidden/>
          </w:rPr>
          <w:t>14</w:t>
        </w:r>
        <w:r w:rsidR="0000120D" w:rsidRPr="00656C0C">
          <w:rPr>
            <w:noProof/>
            <w:webHidden/>
          </w:rPr>
          <w:fldChar w:fldCharType="end"/>
        </w:r>
      </w:hyperlink>
    </w:p>
    <w:p w14:paraId="23F0A15E" w14:textId="77777777" w:rsidR="0000120D" w:rsidRPr="00656C0C" w:rsidRDefault="001E0351" w:rsidP="0000120D">
      <w:pPr>
        <w:pStyle w:val="TOC3"/>
        <w:tabs>
          <w:tab w:val="right" w:leader="dot" w:pos="9350"/>
        </w:tabs>
        <w:spacing w:after="0" w:line="360" w:lineRule="auto"/>
        <w:contextualSpacing/>
        <w:rPr>
          <w:rFonts w:asciiTheme="minorHAnsi" w:eastAsiaTheme="minorEastAsia" w:hAnsiTheme="minorHAnsi"/>
          <w:noProof/>
          <w:sz w:val="22"/>
        </w:rPr>
      </w:pPr>
      <w:hyperlink w:anchor="_Toc37174217" w:history="1">
        <w:r w:rsidR="0000120D" w:rsidRPr="00656C0C">
          <w:rPr>
            <w:rStyle w:val="Hyperlink"/>
            <w:rFonts w:cs="Times New Roman"/>
            <w:noProof/>
          </w:rPr>
          <w:t>Bureaucratic Theory of Management</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_Toc37174217 \h </w:instrText>
        </w:r>
        <w:r w:rsidR="0000120D" w:rsidRPr="00656C0C">
          <w:rPr>
            <w:noProof/>
            <w:webHidden/>
          </w:rPr>
        </w:r>
        <w:r w:rsidR="0000120D" w:rsidRPr="00656C0C">
          <w:rPr>
            <w:noProof/>
            <w:webHidden/>
          </w:rPr>
          <w:fldChar w:fldCharType="separate"/>
        </w:r>
        <w:r w:rsidR="0000120D" w:rsidRPr="00656C0C">
          <w:rPr>
            <w:noProof/>
            <w:webHidden/>
          </w:rPr>
          <w:t>14</w:t>
        </w:r>
        <w:r w:rsidR="0000120D" w:rsidRPr="00656C0C">
          <w:rPr>
            <w:noProof/>
            <w:webHidden/>
          </w:rPr>
          <w:fldChar w:fldCharType="end"/>
        </w:r>
      </w:hyperlink>
    </w:p>
    <w:p w14:paraId="23F0A15F" w14:textId="77777777" w:rsidR="0000120D" w:rsidRPr="00656C0C" w:rsidRDefault="001E0351" w:rsidP="0000120D">
      <w:pPr>
        <w:pStyle w:val="TOC1"/>
        <w:tabs>
          <w:tab w:val="right" w:leader="dot" w:pos="9350"/>
        </w:tabs>
        <w:spacing w:after="0" w:line="360" w:lineRule="auto"/>
        <w:contextualSpacing/>
        <w:rPr>
          <w:rFonts w:asciiTheme="minorHAnsi" w:eastAsiaTheme="minorEastAsia" w:hAnsiTheme="minorHAnsi"/>
          <w:noProof/>
          <w:sz w:val="22"/>
        </w:rPr>
      </w:pPr>
      <w:hyperlink w:anchor="_Toc37174218" w:history="1">
        <w:r w:rsidR="0000120D" w:rsidRPr="00656C0C">
          <w:rPr>
            <w:rStyle w:val="Hyperlink"/>
            <w:noProof/>
          </w:rPr>
          <w:t>Application of the Theory</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_Toc37174218 \h </w:instrText>
        </w:r>
        <w:r w:rsidR="0000120D" w:rsidRPr="00656C0C">
          <w:rPr>
            <w:noProof/>
            <w:webHidden/>
          </w:rPr>
        </w:r>
        <w:r w:rsidR="0000120D" w:rsidRPr="00656C0C">
          <w:rPr>
            <w:noProof/>
            <w:webHidden/>
          </w:rPr>
          <w:fldChar w:fldCharType="separate"/>
        </w:r>
        <w:r w:rsidR="0000120D" w:rsidRPr="00656C0C">
          <w:rPr>
            <w:noProof/>
            <w:webHidden/>
          </w:rPr>
          <w:t>15</w:t>
        </w:r>
        <w:r w:rsidR="0000120D" w:rsidRPr="00656C0C">
          <w:rPr>
            <w:noProof/>
            <w:webHidden/>
          </w:rPr>
          <w:fldChar w:fldCharType="end"/>
        </w:r>
      </w:hyperlink>
    </w:p>
    <w:p w14:paraId="23F0A160" w14:textId="77777777" w:rsidR="0000120D" w:rsidRPr="00656C0C" w:rsidRDefault="001E0351" w:rsidP="0000120D">
      <w:pPr>
        <w:pStyle w:val="TOC1"/>
        <w:tabs>
          <w:tab w:val="right" w:leader="dot" w:pos="9350"/>
        </w:tabs>
        <w:spacing w:after="0" w:line="360" w:lineRule="auto"/>
        <w:contextualSpacing/>
        <w:rPr>
          <w:rFonts w:asciiTheme="minorHAnsi" w:eastAsiaTheme="minorEastAsia" w:hAnsiTheme="minorHAnsi"/>
          <w:noProof/>
          <w:sz w:val="22"/>
        </w:rPr>
      </w:pPr>
      <w:hyperlink w:anchor="_Toc37174219" w:history="1">
        <w:r w:rsidR="0000120D" w:rsidRPr="00656C0C">
          <w:rPr>
            <w:rStyle w:val="Hyperlink"/>
            <w:rFonts w:eastAsia="Times New Roman"/>
            <w:noProof/>
          </w:rPr>
          <w:t>Recommendations</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_Toc37174219 \h </w:instrText>
        </w:r>
        <w:r w:rsidR="0000120D" w:rsidRPr="00656C0C">
          <w:rPr>
            <w:noProof/>
            <w:webHidden/>
          </w:rPr>
        </w:r>
        <w:r w:rsidR="0000120D" w:rsidRPr="00656C0C">
          <w:rPr>
            <w:noProof/>
            <w:webHidden/>
          </w:rPr>
          <w:fldChar w:fldCharType="separate"/>
        </w:r>
        <w:r w:rsidR="0000120D" w:rsidRPr="00656C0C">
          <w:rPr>
            <w:noProof/>
            <w:webHidden/>
          </w:rPr>
          <w:t>16</w:t>
        </w:r>
        <w:r w:rsidR="0000120D" w:rsidRPr="00656C0C">
          <w:rPr>
            <w:noProof/>
            <w:webHidden/>
          </w:rPr>
          <w:fldChar w:fldCharType="end"/>
        </w:r>
      </w:hyperlink>
    </w:p>
    <w:p w14:paraId="23F0A161" w14:textId="77777777" w:rsidR="0000120D" w:rsidRPr="00656C0C" w:rsidRDefault="001E0351" w:rsidP="0000120D">
      <w:pPr>
        <w:pStyle w:val="TOC1"/>
        <w:tabs>
          <w:tab w:val="right" w:leader="dot" w:pos="9350"/>
        </w:tabs>
        <w:spacing w:after="0" w:line="360" w:lineRule="auto"/>
        <w:contextualSpacing/>
        <w:rPr>
          <w:rFonts w:asciiTheme="minorHAnsi" w:eastAsiaTheme="minorEastAsia" w:hAnsiTheme="minorHAnsi"/>
          <w:noProof/>
          <w:sz w:val="22"/>
        </w:rPr>
      </w:pPr>
      <w:hyperlink w:anchor="_Toc37174220" w:history="1">
        <w:r w:rsidR="0000120D" w:rsidRPr="00656C0C">
          <w:rPr>
            <w:rStyle w:val="Hyperlink"/>
            <w:rFonts w:eastAsia="Times New Roman"/>
            <w:noProof/>
          </w:rPr>
          <w:t>Share of Best Practices</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_Toc37174220 \h </w:instrText>
        </w:r>
        <w:r w:rsidR="0000120D" w:rsidRPr="00656C0C">
          <w:rPr>
            <w:noProof/>
            <w:webHidden/>
          </w:rPr>
        </w:r>
        <w:r w:rsidR="0000120D" w:rsidRPr="00656C0C">
          <w:rPr>
            <w:noProof/>
            <w:webHidden/>
          </w:rPr>
          <w:fldChar w:fldCharType="separate"/>
        </w:r>
        <w:r w:rsidR="0000120D" w:rsidRPr="00656C0C">
          <w:rPr>
            <w:noProof/>
            <w:webHidden/>
          </w:rPr>
          <w:t>16</w:t>
        </w:r>
        <w:r w:rsidR="0000120D" w:rsidRPr="00656C0C">
          <w:rPr>
            <w:noProof/>
            <w:webHidden/>
          </w:rPr>
          <w:fldChar w:fldCharType="end"/>
        </w:r>
      </w:hyperlink>
    </w:p>
    <w:p w14:paraId="23F0A162" w14:textId="77777777" w:rsidR="0000120D" w:rsidRPr="00656C0C" w:rsidRDefault="001E0351" w:rsidP="0000120D">
      <w:pPr>
        <w:pStyle w:val="TOC1"/>
        <w:tabs>
          <w:tab w:val="right" w:leader="dot" w:pos="9350"/>
        </w:tabs>
        <w:spacing w:after="0" w:line="360" w:lineRule="auto"/>
        <w:contextualSpacing/>
        <w:rPr>
          <w:rFonts w:asciiTheme="minorHAnsi" w:eastAsiaTheme="minorEastAsia" w:hAnsiTheme="minorHAnsi"/>
          <w:noProof/>
          <w:sz w:val="22"/>
        </w:rPr>
      </w:pPr>
      <w:hyperlink w:anchor="_Toc37174221" w:history="1">
        <w:r w:rsidR="0000120D" w:rsidRPr="00656C0C">
          <w:rPr>
            <w:rStyle w:val="Hyperlink"/>
            <w:noProof/>
          </w:rPr>
          <w:t>Conclusion</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_Toc37174221 \h </w:instrText>
        </w:r>
        <w:r w:rsidR="0000120D" w:rsidRPr="00656C0C">
          <w:rPr>
            <w:noProof/>
            <w:webHidden/>
          </w:rPr>
        </w:r>
        <w:r w:rsidR="0000120D" w:rsidRPr="00656C0C">
          <w:rPr>
            <w:noProof/>
            <w:webHidden/>
          </w:rPr>
          <w:fldChar w:fldCharType="separate"/>
        </w:r>
        <w:r w:rsidR="0000120D" w:rsidRPr="00656C0C">
          <w:rPr>
            <w:noProof/>
            <w:webHidden/>
          </w:rPr>
          <w:t>17</w:t>
        </w:r>
        <w:r w:rsidR="0000120D" w:rsidRPr="00656C0C">
          <w:rPr>
            <w:noProof/>
            <w:webHidden/>
          </w:rPr>
          <w:fldChar w:fldCharType="end"/>
        </w:r>
      </w:hyperlink>
    </w:p>
    <w:p w14:paraId="23F0A163" w14:textId="77777777" w:rsidR="0000120D" w:rsidRPr="00656C0C" w:rsidRDefault="001E0351" w:rsidP="0000120D">
      <w:pPr>
        <w:pStyle w:val="TOC1"/>
        <w:tabs>
          <w:tab w:val="right" w:leader="dot" w:pos="9350"/>
        </w:tabs>
        <w:spacing w:after="0" w:line="360" w:lineRule="auto"/>
        <w:contextualSpacing/>
        <w:rPr>
          <w:rFonts w:asciiTheme="minorHAnsi" w:eastAsiaTheme="minorEastAsia" w:hAnsiTheme="minorHAnsi"/>
          <w:noProof/>
          <w:sz w:val="22"/>
        </w:rPr>
      </w:pPr>
      <w:hyperlink w:anchor="_Toc37174222" w:history="1">
        <w:r w:rsidR="0000120D" w:rsidRPr="00656C0C">
          <w:rPr>
            <w:rStyle w:val="Hyperlink"/>
            <w:noProof/>
          </w:rPr>
          <w:t>References</w:t>
        </w:r>
        <w:r w:rsidR="0000120D" w:rsidRPr="00656C0C">
          <w:rPr>
            <w:noProof/>
            <w:webHidden/>
          </w:rPr>
          <w:tab/>
        </w:r>
        <w:r w:rsidR="0000120D" w:rsidRPr="00656C0C">
          <w:rPr>
            <w:noProof/>
            <w:webHidden/>
          </w:rPr>
          <w:fldChar w:fldCharType="begin"/>
        </w:r>
        <w:r w:rsidR="0000120D" w:rsidRPr="00656C0C">
          <w:rPr>
            <w:noProof/>
            <w:webHidden/>
          </w:rPr>
          <w:instrText xml:space="preserve"> PAGEREF _Toc37174222 \h </w:instrText>
        </w:r>
        <w:r w:rsidR="0000120D" w:rsidRPr="00656C0C">
          <w:rPr>
            <w:noProof/>
            <w:webHidden/>
          </w:rPr>
        </w:r>
        <w:r w:rsidR="0000120D" w:rsidRPr="00656C0C">
          <w:rPr>
            <w:noProof/>
            <w:webHidden/>
          </w:rPr>
          <w:fldChar w:fldCharType="separate"/>
        </w:r>
        <w:r w:rsidR="0000120D" w:rsidRPr="00656C0C">
          <w:rPr>
            <w:noProof/>
            <w:webHidden/>
          </w:rPr>
          <w:t>19</w:t>
        </w:r>
        <w:r w:rsidR="0000120D" w:rsidRPr="00656C0C">
          <w:rPr>
            <w:noProof/>
            <w:webHidden/>
          </w:rPr>
          <w:fldChar w:fldCharType="end"/>
        </w:r>
      </w:hyperlink>
    </w:p>
    <w:p w14:paraId="23F0A164" w14:textId="77777777" w:rsidR="00F05D59" w:rsidRPr="00656C0C" w:rsidRDefault="00F05D59" w:rsidP="0000120D">
      <w:pPr>
        <w:spacing w:line="360" w:lineRule="auto"/>
        <w:contextualSpacing/>
        <w:rPr>
          <w:rFonts w:cs="Times New Roman"/>
          <w:b/>
          <w:szCs w:val="24"/>
        </w:rPr>
      </w:pPr>
      <w:r w:rsidRPr="00656C0C">
        <w:rPr>
          <w:rFonts w:cs="Times New Roman"/>
          <w:szCs w:val="24"/>
        </w:rPr>
        <w:fldChar w:fldCharType="end"/>
      </w:r>
      <w:r w:rsidR="000E2E44" w:rsidRPr="00656C0C">
        <w:rPr>
          <w:rFonts w:cs="Times New Roman"/>
          <w:b/>
          <w:szCs w:val="24"/>
        </w:rPr>
        <w:br w:type="page"/>
      </w:r>
    </w:p>
    <w:p w14:paraId="23F0A165" w14:textId="77777777" w:rsidR="005D1D7F" w:rsidRPr="00656C0C" w:rsidRDefault="002F15D5" w:rsidP="001B6B46">
      <w:pPr>
        <w:pStyle w:val="Heading1"/>
        <w:spacing w:line="360" w:lineRule="auto"/>
        <w:rPr>
          <w:rFonts w:eastAsia="Times New Roman"/>
        </w:rPr>
      </w:pPr>
      <w:bookmarkStart w:id="0" w:name="_Toc25596397"/>
      <w:bookmarkStart w:id="1" w:name="_Toc37174195"/>
      <w:r w:rsidRPr="00656C0C">
        <w:rPr>
          <w:rFonts w:eastAsia="Times New Roman"/>
        </w:rPr>
        <w:lastRenderedPageBreak/>
        <w:t>Introduction</w:t>
      </w:r>
      <w:bookmarkEnd w:id="0"/>
      <w:bookmarkEnd w:id="1"/>
      <w:r w:rsidRPr="00656C0C">
        <w:rPr>
          <w:rFonts w:eastAsia="Times New Roman"/>
        </w:rPr>
        <w:t xml:space="preserve"> </w:t>
      </w:r>
    </w:p>
    <w:p w14:paraId="23F0A166" w14:textId="77777777" w:rsidR="00EF5806" w:rsidRPr="00656C0C" w:rsidRDefault="005D1D7F" w:rsidP="001B6B46">
      <w:pPr>
        <w:spacing w:line="360" w:lineRule="auto"/>
        <w:ind w:firstLine="720"/>
        <w:contextualSpacing/>
        <w:rPr>
          <w:rFonts w:cs="Times New Roman"/>
          <w:szCs w:val="24"/>
        </w:rPr>
      </w:pPr>
      <w:r w:rsidRPr="00656C0C">
        <w:rPr>
          <w:rFonts w:cs="Times New Roman"/>
          <w:szCs w:val="24"/>
        </w:rPr>
        <w:t>Small</w:t>
      </w:r>
      <w:r w:rsidR="00F340D4" w:rsidRPr="00656C0C">
        <w:rPr>
          <w:rFonts w:cs="Times New Roman"/>
          <w:szCs w:val="24"/>
        </w:rPr>
        <w:t>-</w:t>
      </w:r>
      <w:r w:rsidRPr="00656C0C">
        <w:rPr>
          <w:rFonts w:cs="Times New Roman"/>
          <w:szCs w:val="24"/>
        </w:rPr>
        <w:t>medium enterp</w:t>
      </w:r>
      <w:r w:rsidR="00323D0F" w:rsidRPr="00656C0C">
        <w:rPr>
          <w:rFonts w:cs="Times New Roman"/>
          <w:szCs w:val="24"/>
        </w:rPr>
        <w:t>rises (SMEs) are categorised as</w:t>
      </w:r>
      <w:r w:rsidRPr="00656C0C">
        <w:rPr>
          <w:rFonts w:cs="Times New Roman"/>
          <w:szCs w:val="24"/>
        </w:rPr>
        <w:t xml:space="preserve"> microeconomic entities, where they are the combination of small</w:t>
      </w:r>
      <w:r w:rsidR="00F340D4" w:rsidRPr="00656C0C">
        <w:rPr>
          <w:rFonts w:cs="Times New Roman"/>
          <w:szCs w:val="24"/>
        </w:rPr>
        <w:t>-</w:t>
      </w:r>
      <w:r w:rsidRPr="00656C0C">
        <w:rPr>
          <w:rFonts w:cs="Times New Roman"/>
          <w:szCs w:val="24"/>
        </w:rPr>
        <w:t>scale and medium scale businesses that play a vital role in fostering the growth of any country. SMEs are business</w:t>
      </w:r>
      <w:r w:rsidR="00EF5806" w:rsidRPr="00656C0C">
        <w:rPr>
          <w:rFonts w:cs="Times New Roman"/>
          <w:szCs w:val="24"/>
        </w:rPr>
        <w:t>es with less than</w:t>
      </w:r>
      <w:r w:rsidR="007C5DFF" w:rsidRPr="00656C0C">
        <w:rPr>
          <w:rFonts w:cs="Times New Roman"/>
          <w:szCs w:val="24"/>
        </w:rPr>
        <w:t xml:space="preserve"> 250 employees and as</w:t>
      </w:r>
      <w:r w:rsidR="00EF5806" w:rsidRPr="00656C0C">
        <w:rPr>
          <w:rFonts w:cs="Times New Roman"/>
          <w:szCs w:val="24"/>
        </w:rPr>
        <w:t xml:space="preserve"> per </w:t>
      </w:r>
      <w:r w:rsidR="00FB44F9" w:rsidRPr="00656C0C">
        <w:rPr>
          <w:rFonts w:cs="Times New Roman"/>
          <w:szCs w:val="24"/>
        </w:rPr>
        <w:t>Rhodes</w:t>
      </w:r>
      <w:r w:rsidR="005A11EE" w:rsidRPr="00656C0C">
        <w:rPr>
          <w:rFonts w:cs="Times New Roman"/>
          <w:szCs w:val="24"/>
        </w:rPr>
        <w:t xml:space="preserve"> </w:t>
      </w:r>
      <w:r w:rsidR="002A2F89" w:rsidRPr="00656C0C">
        <w:rPr>
          <w:rFonts w:cs="Times New Roman"/>
          <w:szCs w:val="24"/>
        </w:rPr>
        <w:t>(2018) UK had</w:t>
      </w:r>
      <w:r w:rsidR="005A11EE" w:rsidRPr="00656C0C">
        <w:rPr>
          <w:rFonts w:cs="Times New Roman"/>
          <w:szCs w:val="24"/>
        </w:rPr>
        <w:t xml:space="preserve"> 5.7 million SMEs by </w:t>
      </w:r>
      <w:r w:rsidR="00151A74" w:rsidRPr="00656C0C">
        <w:rPr>
          <w:rFonts w:cs="Times New Roman"/>
          <w:szCs w:val="24"/>
        </w:rPr>
        <w:t>the year 2018, which was over 96</w:t>
      </w:r>
      <w:r w:rsidR="005A11EE" w:rsidRPr="00656C0C">
        <w:rPr>
          <w:rFonts w:cs="Times New Roman"/>
          <w:szCs w:val="24"/>
        </w:rPr>
        <w:t xml:space="preserve"> percent of all the businesses. </w:t>
      </w:r>
      <w:r w:rsidR="004603C7" w:rsidRPr="00656C0C">
        <w:rPr>
          <w:rFonts w:cs="Times New Roman"/>
          <w:szCs w:val="24"/>
        </w:rPr>
        <w:t>SMEs contribute</w:t>
      </w:r>
      <w:r w:rsidR="005A11EE" w:rsidRPr="00656C0C">
        <w:rPr>
          <w:rFonts w:cs="Times New Roman"/>
          <w:szCs w:val="24"/>
        </w:rPr>
        <w:t xml:space="preserve"> to three-fifth of the employment and results in </w:t>
      </w:r>
      <w:r w:rsidR="002C6825" w:rsidRPr="00656C0C">
        <w:rPr>
          <w:rFonts w:cs="Times New Roman"/>
          <w:szCs w:val="24"/>
        </w:rPr>
        <w:t xml:space="preserve">around half of the country’s turnover. </w:t>
      </w:r>
      <w:r w:rsidR="005A11EE" w:rsidRPr="00656C0C">
        <w:rPr>
          <w:rFonts w:cs="Times New Roman"/>
          <w:szCs w:val="24"/>
        </w:rPr>
        <w:t>The figure 1 below shows the share of businesses by size in 2018 which are as follows</w:t>
      </w:r>
    </w:p>
    <w:p w14:paraId="23F0A167" w14:textId="77777777" w:rsidR="005A11EE" w:rsidRPr="00656C0C" w:rsidRDefault="005A11EE" w:rsidP="001B6B46">
      <w:pPr>
        <w:keepNext/>
        <w:spacing w:line="360" w:lineRule="auto"/>
        <w:contextualSpacing/>
        <w:jc w:val="center"/>
        <w:rPr>
          <w:rFonts w:cs="Times New Roman"/>
          <w:szCs w:val="24"/>
        </w:rPr>
      </w:pPr>
      <w:r w:rsidRPr="00656C0C">
        <w:rPr>
          <w:rFonts w:cs="Times New Roman"/>
          <w:noProof/>
          <w:szCs w:val="24"/>
        </w:rPr>
        <w:drawing>
          <wp:inline distT="0" distB="0" distL="0" distR="0" wp14:anchorId="23F0A1F7" wp14:editId="23F0A1F8">
            <wp:extent cx="5571694" cy="2908935"/>
            <wp:effectExtent l="76200" t="38100" r="67310" b="1200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dd.JPG"/>
                    <pic:cNvPicPr/>
                  </pic:nvPicPr>
                  <pic:blipFill rotWithShape="1">
                    <a:blip r:embed="rId9">
                      <a:extLst>
                        <a:ext uri="{28A0092B-C50C-407E-A947-70E740481C1C}">
                          <a14:useLocalDpi xmlns:a14="http://schemas.microsoft.com/office/drawing/2010/main" val="0"/>
                        </a:ext>
                      </a:extLst>
                    </a:blip>
                    <a:srcRect l="3993" t="10356" r="1599"/>
                    <a:stretch/>
                  </pic:blipFill>
                  <pic:spPr bwMode="auto">
                    <a:xfrm>
                      <a:off x="0" y="0"/>
                      <a:ext cx="5585322" cy="2916050"/>
                    </a:xfrm>
                    <a:prstGeom prst="rect">
                      <a:avLst/>
                    </a:prstGeom>
                    <a:ln w="9525" cap="flat" cmpd="sng" algn="ctr">
                      <a:solidFill>
                        <a:sysClr val="windowText" lastClr="000000"/>
                      </a:solidFill>
                      <a:prstDash val="solid"/>
                      <a:round/>
                      <a:headEnd type="none" w="med" len="med"/>
                      <a:tailEnd type="none" w="med" len="med"/>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23F0A168" w14:textId="77777777" w:rsidR="00EF5806" w:rsidRPr="00656C0C" w:rsidRDefault="005A11EE" w:rsidP="001B6B46">
      <w:pPr>
        <w:pStyle w:val="Caption"/>
        <w:spacing w:after="0" w:line="360" w:lineRule="auto"/>
        <w:contextualSpacing/>
        <w:jc w:val="center"/>
        <w:rPr>
          <w:rFonts w:cs="Times New Roman"/>
          <w:i w:val="0"/>
          <w:color w:val="auto"/>
          <w:sz w:val="24"/>
          <w:szCs w:val="24"/>
        </w:rPr>
      </w:pPr>
      <w:r w:rsidRPr="00656C0C">
        <w:rPr>
          <w:rFonts w:cs="Times New Roman"/>
          <w:i w:val="0"/>
          <w:color w:val="auto"/>
          <w:sz w:val="24"/>
          <w:szCs w:val="24"/>
        </w:rPr>
        <w:t xml:space="preserve">Figure </w:t>
      </w:r>
      <w:r w:rsidRPr="00656C0C">
        <w:rPr>
          <w:rFonts w:cs="Times New Roman"/>
          <w:i w:val="0"/>
          <w:color w:val="auto"/>
          <w:sz w:val="24"/>
          <w:szCs w:val="24"/>
        </w:rPr>
        <w:fldChar w:fldCharType="begin"/>
      </w:r>
      <w:r w:rsidRPr="00656C0C">
        <w:rPr>
          <w:rFonts w:cs="Times New Roman"/>
          <w:i w:val="0"/>
          <w:color w:val="auto"/>
          <w:sz w:val="24"/>
          <w:szCs w:val="24"/>
        </w:rPr>
        <w:instrText xml:space="preserve"> SEQ Figure \* ARABIC </w:instrText>
      </w:r>
      <w:r w:rsidRPr="00656C0C">
        <w:rPr>
          <w:rFonts w:cs="Times New Roman"/>
          <w:i w:val="0"/>
          <w:color w:val="auto"/>
          <w:sz w:val="24"/>
          <w:szCs w:val="24"/>
        </w:rPr>
        <w:fldChar w:fldCharType="separate"/>
      </w:r>
      <w:r w:rsidR="00732E7E" w:rsidRPr="00656C0C">
        <w:rPr>
          <w:rFonts w:cs="Times New Roman"/>
          <w:i w:val="0"/>
          <w:noProof/>
          <w:color w:val="auto"/>
          <w:sz w:val="24"/>
          <w:szCs w:val="24"/>
        </w:rPr>
        <w:t>1</w:t>
      </w:r>
      <w:r w:rsidRPr="00656C0C">
        <w:rPr>
          <w:rFonts w:cs="Times New Roman"/>
          <w:i w:val="0"/>
          <w:color w:val="auto"/>
          <w:sz w:val="24"/>
          <w:szCs w:val="24"/>
        </w:rPr>
        <w:fldChar w:fldCharType="end"/>
      </w:r>
      <w:r w:rsidRPr="00656C0C">
        <w:rPr>
          <w:rFonts w:cs="Times New Roman"/>
          <w:i w:val="0"/>
          <w:color w:val="auto"/>
          <w:sz w:val="24"/>
          <w:szCs w:val="24"/>
        </w:rPr>
        <w:t>: Share of Businesses by Size, 2018</w:t>
      </w:r>
    </w:p>
    <w:p w14:paraId="23F0A169" w14:textId="77777777" w:rsidR="00C81C05" w:rsidRPr="00656C0C" w:rsidRDefault="005A11EE" w:rsidP="001B6B46">
      <w:pPr>
        <w:spacing w:line="360" w:lineRule="auto"/>
        <w:contextualSpacing/>
        <w:jc w:val="center"/>
        <w:rPr>
          <w:rFonts w:cs="Times New Roman"/>
          <w:szCs w:val="24"/>
        </w:rPr>
      </w:pPr>
      <w:r w:rsidRPr="00656C0C">
        <w:rPr>
          <w:rFonts w:cs="Times New Roman"/>
          <w:szCs w:val="24"/>
        </w:rPr>
        <w:t>Source: Rhodes (2018)</w:t>
      </w:r>
    </w:p>
    <w:p w14:paraId="23F0A16A" w14:textId="77777777" w:rsidR="00C81C05" w:rsidRPr="00656C0C" w:rsidRDefault="00C81C05" w:rsidP="001B6B46">
      <w:pPr>
        <w:spacing w:line="360" w:lineRule="auto"/>
        <w:ind w:firstLine="720"/>
        <w:contextualSpacing/>
        <w:rPr>
          <w:rFonts w:cs="Times New Roman"/>
          <w:szCs w:val="24"/>
        </w:rPr>
      </w:pPr>
      <w:r w:rsidRPr="00656C0C">
        <w:rPr>
          <w:rFonts w:cs="Times New Roman"/>
          <w:szCs w:val="24"/>
        </w:rPr>
        <w:t>The world has shifted to online and e</w:t>
      </w:r>
      <w:r w:rsidR="00F340D4" w:rsidRPr="00656C0C">
        <w:rPr>
          <w:rFonts w:cs="Times New Roman"/>
          <w:szCs w:val="24"/>
        </w:rPr>
        <w:t>-</w:t>
      </w:r>
      <w:r w:rsidRPr="00656C0C">
        <w:rPr>
          <w:rFonts w:cs="Times New Roman"/>
          <w:szCs w:val="24"/>
        </w:rPr>
        <w:t xml:space="preserve">commerce businesses are booming with the passing of each day. Pharmaceutical goods are no exception and the rise of the internet has </w:t>
      </w:r>
      <w:r w:rsidR="004603C7" w:rsidRPr="00656C0C">
        <w:rPr>
          <w:rFonts w:cs="Times New Roman"/>
          <w:szCs w:val="24"/>
        </w:rPr>
        <w:t>raised</w:t>
      </w:r>
      <w:r w:rsidRPr="00656C0C">
        <w:rPr>
          <w:rFonts w:cs="Times New Roman"/>
          <w:szCs w:val="24"/>
        </w:rPr>
        <w:t xml:space="preserve"> the response of online pharmacies. These are the businesses that sell medicines, with the inclusion of those which require a prescription, with the internet as a medium (Smith, 2019). One of the growing online pharmacies in the UK is the medium-sized Pharmcy2u. </w:t>
      </w:r>
    </w:p>
    <w:p w14:paraId="23F0A16B" w14:textId="77777777" w:rsidR="00C81C05" w:rsidRPr="00656C0C" w:rsidRDefault="00C81C05" w:rsidP="001B6B46">
      <w:pPr>
        <w:spacing w:line="360" w:lineRule="auto"/>
        <w:ind w:firstLine="720"/>
        <w:contextualSpacing/>
        <w:rPr>
          <w:rFonts w:cs="Times New Roman"/>
          <w:szCs w:val="24"/>
        </w:rPr>
      </w:pPr>
      <w:r w:rsidRPr="00656C0C">
        <w:rPr>
          <w:rFonts w:cs="Times New Roman"/>
          <w:szCs w:val="24"/>
        </w:rPr>
        <w:t xml:space="preserve">Pharmacy2u was founded by Daniel Lee and has shown immense growth in recent years. 2018 marked the year of 221% growth with 32,000 patients registering per month. The business has gained an additional investment of 40 million pounds, with the business being able to expand its operations and innovate in the differentiated market with its high-end technology (Schutte, 2018). One of the renowned online pharmacies in the UK, in line with National Health Services </w:t>
      </w:r>
      <w:r w:rsidRPr="00656C0C">
        <w:rPr>
          <w:rFonts w:cs="Times New Roman"/>
          <w:szCs w:val="24"/>
        </w:rPr>
        <w:lastRenderedPageBreak/>
        <w:t xml:space="preserve">(NHS), where the patients can get their medicines delivered at their doorstep where the NHS prescription is managed by experienced in-house technology with technological advancement (Pharmacy2U, 2019). </w:t>
      </w:r>
    </w:p>
    <w:p w14:paraId="23F0A16C" w14:textId="77777777" w:rsidR="00C81C05" w:rsidRPr="00656C0C" w:rsidRDefault="00C81C05" w:rsidP="001B6B46">
      <w:pPr>
        <w:spacing w:line="360" w:lineRule="auto"/>
        <w:ind w:firstLine="720"/>
        <w:contextualSpacing/>
        <w:rPr>
          <w:rFonts w:cs="Times New Roman"/>
          <w:szCs w:val="24"/>
        </w:rPr>
      </w:pPr>
      <w:r w:rsidRPr="00656C0C">
        <w:rPr>
          <w:rFonts w:cs="Times New Roman"/>
          <w:szCs w:val="24"/>
        </w:rPr>
        <w:t xml:space="preserve">This report will look in-depth the case of Pharmacy2U as a medium-scaled organisation with the aspect of the organisational values, attitudes and beliefs formulated within the organisation and how it impacts the organisation both positively and negatively which forms the part of the critical thinking within the workforce of the </w:t>
      </w:r>
      <w:proofErr w:type="spellStart"/>
      <w:r w:rsidRPr="00656C0C">
        <w:rPr>
          <w:rFonts w:cs="Times New Roman"/>
          <w:szCs w:val="24"/>
        </w:rPr>
        <w:t>organisation</w:t>
      </w:r>
      <w:proofErr w:type="spellEnd"/>
      <w:r w:rsidRPr="00656C0C">
        <w:rPr>
          <w:rFonts w:cs="Times New Roman"/>
          <w:szCs w:val="24"/>
        </w:rPr>
        <w:t>.</w:t>
      </w:r>
      <w:r w:rsidR="004F4BA2" w:rsidRPr="00656C0C">
        <w:rPr>
          <w:rFonts w:cs="Times New Roman"/>
          <w:szCs w:val="24"/>
        </w:rPr>
        <w:t xml:space="preserve"> Furthermore, the assignment will also </w:t>
      </w:r>
      <w:r w:rsidR="008E3E08" w:rsidRPr="00656C0C">
        <w:rPr>
          <w:rFonts w:cs="Times New Roman"/>
          <w:szCs w:val="24"/>
        </w:rPr>
        <w:t>focus</w:t>
      </w:r>
      <w:r w:rsidR="004F4BA2" w:rsidRPr="00656C0C">
        <w:rPr>
          <w:rFonts w:cs="Times New Roman"/>
          <w:szCs w:val="24"/>
        </w:rPr>
        <w:t xml:space="preserve"> on critically evaluating the policies related to sexual misconduct at the company.</w:t>
      </w:r>
      <w:r w:rsidRPr="00656C0C">
        <w:rPr>
          <w:rFonts w:cs="Times New Roman"/>
          <w:szCs w:val="24"/>
        </w:rPr>
        <w:t xml:space="preserve"> </w:t>
      </w:r>
      <w:r w:rsidR="004F4BA2" w:rsidRPr="00656C0C">
        <w:rPr>
          <w:rFonts w:cs="Times New Roman"/>
          <w:szCs w:val="24"/>
        </w:rPr>
        <w:t>Additionally</w:t>
      </w:r>
      <w:r w:rsidRPr="00656C0C">
        <w:rPr>
          <w:rFonts w:cs="Times New Roman"/>
          <w:szCs w:val="24"/>
        </w:rPr>
        <w:t xml:space="preserve">, the management theories will be enlightened and apply in the context of the organisation, with the report shedding light on numerous practices that are differentiated in the businesses with the researcher recommending few suggestions to the business after critically analysing the case. </w:t>
      </w:r>
    </w:p>
    <w:p w14:paraId="23F0A16D" w14:textId="77777777" w:rsidR="00931C10" w:rsidRPr="00656C0C" w:rsidRDefault="00931C10" w:rsidP="001B6B46">
      <w:pPr>
        <w:spacing w:line="360" w:lineRule="auto"/>
        <w:ind w:firstLine="720"/>
        <w:contextualSpacing/>
        <w:rPr>
          <w:rFonts w:cs="Times New Roman"/>
          <w:szCs w:val="24"/>
        </w:rPr>
      </w:pPr>
    </w:p>
    <w:p w14:paraId="23F0A16E" w14:textId="77777777" w:rsidR="00931C10" w:rsidRPr="00656C0C" w:rsidRDefault="00761C3B" w:rsidP="001B6B46">
      <w:pPr>
        <w:pStyle w:val="Heading1"/>
        <w:spacing w:line="360" w:lineRule="auto"/>
      </w:pPr>
      <w:bookmarkStart w:id="2" w:name="_Toc25595298"/>
      <w:bookmarkStart w:id="3" w:name="_Toc25596398"/>
      <w:bookmarkStart w:id="4" w:name="_Toc37174196"/>
      <w:r w:rsidRPr="00656C0C">
        <w:t>Case Study of Pharmacy2u</w:t>
      </w:r>
      <w:bookmarkEnd w:id="2"/>
      <w:bookmarkEnd w:id="3"/>
      <w:bookmarkEnd w:id="4"/>
    </w:p>
    <w:p w14:paraId="23F0A16F" w14:textId="77777777" w:rsidR="00215F5F" w:rsidRPr="00656C0C" w:rsidRDefault="00931C10" w:rsidP="001B6B46">
      <w:pPr>
        <w:spacing w:line="360" w:lineRule="auto"/>
        <w:ind w:firstLine="720"/>
        <w:contextualSpacing/>
        <w:rPr>
          <w:rFonts w:cs="Times New Roman"/>
          <w:szCs w:val="24"/>
        </w:rPr>
      </w:pPr>
      <w:r w:rsidRPr="00656C0C">
        <w:rPr>
          <w:rFonts w:cs="Times New Roman"/>
          <w:szCs w:val="24"/>
        </w:rPr>
        <w:t xml:space="preserve">Pharmacy2U is an online UK pharmacy. It is one of the oldest and first UK </w:t>
      </w:r>
      <w:r w:rsidR="004603C7" w:rsidRPr="00656C0C">
        <w:rPr>
          <w:rFonts w:cs="Times New Roman"/>
          <w:szCs w:val="24"/>
        </w:rPr>
        <w:t>pharmacies</w:t>
      </w:r>
      <w:r w:rsidRPr="00656C0C">
        <w:rPr>
          <w:rFonts w:cs="Times New Roman"/>
          <w:szCs w:val="24"/>
        </w:rPr>
        <w:t xml:space="preserve"> </w:t>
      </w:r>
      <w:r w:rsidR="00F340D4" w:rsidRPr="00656C0C">
        <w:rPr>
          <w:rFonts w:cs="Times New Roman"/>
          <w:szCs w:val="24"/>
        </w:rPr>
        <w:t>that</w:t>
      </w:r>
      <w:r w:rsidRPr="00656C0C">
        <w:rPr>
          <w:rFonts w:cs="Times New Roman"/>
          <w:szCs w:val="24"/>
        </w:rPr>
        <w:t xml:space="preserve"> </w:t>
      </w:r>
      <w:r w:rsidR="004603C7" w:rsidRPr="00656C0C">
        <w:rPr>
          <w:rFonts w:cs="Times New Roman"/>
          <w:szCs w:val="24"/>
        </w:rPr>
        <w:t>were</w:t>
      </w:r>
      <w:r w:rsidRPr="00656C0C">
        <w:rPr>
          <w:rFonts w:cs="Times New Roman"/>
          <w:szCs w:val="24"/>
        </w:rPr>
        <w:t xml:space="preserve"> established in 1999. Pharmacy2U was established by Daniel Lee who was a pharmacist.  It was launched for the public in June 2000 (Pharmacy2U, 2019). The company is registered with NHS to manage repeat prescriptions for the patients. Pharmacy2U provides medicines to more than 100,000 patients dispatching more than 200,000 items a month (Anekwe, 2019). The underlying theme for Pharmacy2U was to provide people with comfort and provide them with medicines easily without waiting in queues. In addition, people don’t have to wait for medicine as they are always available in stock and are delivered easily. Further, they also provide people with reminder service so that they don’t miss out on their medicines. They have a team of expert doctors and pharmacists wh</w:t>
      </w:r>
      <w:r w:rsidR="00F340D4" w:rsidRPr="00656C0C">
        <w:rPr>
          <w:rFonts w:cs="Times New Roman"/>
          <w:szCs w:val="24"/>
        </w:rPr>
        <w:t>o</w:t>
      </w:r>
      <w:r w:rsidRPr="00656C0C">
        <w:rPr>
          <w:rFonts w:cs="Times New Roman"/>
          <w:szCs w:val="24"/>
        </w:rPr>
        <w:t xml:space="preserve"> are available to answer any concern</w:t>
      </w:r>
      <w:r w:rsidR="00F340D4" w:rsidRPr="00656C0C">
        <w:rPr>
          <w:rFonts w:cs="Times New Roman"/>
          <w:szCs w:val="24"/>
        </w:rPr>
        <w:t>s</w:t>
      </w:r>
      <w:r w:rsidRPr="00656C0C">
        <w:rPr>
          <w:rFonts w:cs="Times New Roman"/>
          <w:szCs w:val="24"/>
        </w:rPr>
        <w:t xml:space="preserve"> and quer</w:t>
      </w:r>
      <w:r w:rsidR="00F340D4" w:rsidRPr="00656C0C">
        <w:rPr>
          <w:rFonts w:cs="Times New Roman"/>
          <w:szCs w:val="24"/>
        </w:rPr>
        <w:t>ies</w:t>
      </w:r>
      <w:r w:rsidRPr="00656C0C">
        <w:rPr>
          <w:rFonts w:cs="Times New Roman"/>
          <w:szCs w:val="24"/>
        </w:rPr>
        <w:t xml:space="preserve"> of the patients. </w:t>
      </w:r>
    </w:p>
    <w:p w14:paraId="23F0A170" w14:textId="77777777" w:rsidR="00931C10" w:rsidRPr="00656C0C" w:rsidRDefault="00931C10" w:rsidP="001B6B46">
      <w:pPr>
        <w:spacing w:line="360" w:lineRule="auto"/>
        <w:ind w:firstLine="720"/>
        <w:contextualSpacing/>
        <w:rPr>
          <w:rFonts w:cs="Times New Roman"/>
          <w:szCs w:val="24"/>
        </w:rPr>
      </w:pPr>
      <w:r w:rsidRPr="00656C0C">
        <w:rPr>
          <w:rFonts w:cs="Times New Roman"/>
          <w:szCs w:val="24"/>
        </w:rPr>
        <w:t xml:space="preserve">The company is well known for </w:t>
      </w:r>
      <w:r w:rsidR="00F340D4" w:rsidRPr="00656C0C">
        <w:rPr>
          <w:rFonts w:cs="Times New Roman"/>
          <w:szCs w:val="24"/>
        </w:rPr>
        <w:t>its</w:t>
      </w:r>
      <w:r w:rsidRPr="00656C0C">
        <w:rPr>
          <w:rFonts w:cs="Times New Roman"/>
          <w:szCs w:val="24"/>
        </w:rPr>
        <w:t xml:space="preserve"> values and customer service and is highly praised for it. The management of the company is highly competitive and keen to provide the public with quality services and products. It has been recognized by multiple national and international newspapers and </w:t>
      </w:r>
      <w:r w:rsidR="004603C7" w:rsidRPr="00656C0C">
        <w:rPr>
          <w:rFonts w:cs="Times New Roman"/>
          <w:szCs w:val="24"/>
        </w:rPr>
        <w:t>has</w:t>
      </w:r>
      <w:r w:rsidRPr="00656C0C">
        <w:rPr>
          <w:rFonts w:cs="Times New Roman"/>
          <w:szCs w:val="24"/>
        </w:rPr>
        <w:t xml:space="preserve"> been awarded as one of Britain’s fastest</w:t>
      </w:r>
      <w:r w:rsidR="00F340D4" w:rsidRPr="00656C0C">
        <w:rPr>
          <w:rFonts w:cs="Times New Roman"/>
          <w:szCs w:val="24"/>
        </w:rPr>
        <w:t>-</w:t>
      </w:r>
      <w:r w:rsidRPr="00656C0C">
        <w:rPr>
          <w:rFonts w:cs="Times New Roman"/>
          <w:szCs w:val="24"/>
        </w:rPr>
        <w:t xml:space="preserve">growing tech companies in Sunday Times (Sunday Times, 2019). The company has also been awarded a number of other awards as well which includes an award for the revolutionary pharmaceutical warehouse and dispensing system by the Logistics Award. </w:t>
      </w:r>
    </w:p>
    <w:p w14:paraId="23F0A171" w14:textId="77777777" w:rsidR="00761C3B" w:rsidRPr="00656C0C" w:rsidRDefault="00761C3B" w:rsidP="001B6B46">
      <w:pPr>
        <w:spacing w:line="360" w:lineRule="auto"/>
        <w:ind w:firstLine="720"/>
        <w:contextualSpacing/>
        <w:rPr>
          <w:rFonts w:cs="Times New Roman"/>
          <w:szCs w:val="24"/>
        </w:rPr>
      </w:pPr>
    </w:p>
    <w:p w14:paraId="23F0A172" w14:textId="77777777" w:rsidR="00931C10" w:rsidRPr="00656C0C" w:rsidRDefault="00931C10" w:rsidP="001B6B46">
      <w:pPr>
        <w:pStyle w:val="Heading3"/>
        <w:spacing w:line="360" w:lineRule="auto"/>
        <w:contextualSpacing/>
        <w:jc w:val="both"/>
        <w:rPr>
          <w:rFonts w:cs="Times New Roman"/>
        </w:rPr>
      </w:pPr>
      <w:bookmarkStart w:id="5" w:name="_Toc25595299"/>
      <w:bookmarkStart w:id="6" w:name="_Toc25596399"/>
      <w:bookmarkStart w:id="7" w:name="_Toc37174197"/>
      <w:r w:rsidRPr="00656C0C">
        <w:rPr>
          <w:rFonts w:cs="Times New Roman"/>
        </w:rPr>
        <w:t>Mission</w:t>
      </w:r>
      <w:bookmarkEnd w:id="5"/>
      <w:bookmarkEnd w:id="6"/>
      <w:bookmarkEnd w:id="7"/>
    </w:p>
    <w:p w14:paraId="23F0A173" w14:textId="77777777" w:rsidR="00931C10" w:rsidRPr="00656C0C" w:rsidRDefault="00931C10" w:rsidP="001B6B46">
      <w:pPr>
        <w:spacing w:line="360" w:lineRule="auto"/>
        <w:ind w:firstLine="720"/>
        <w:contextualSpacing/>
        <w:rPr>
          <w:rFonts w:cs="Times New Roman"/>
          <w:szCs w:val="24"/>
        </w:rPr>
      </w:pPr>
      <w:r w:rsidRPr="00656C0C">
        <w:rPr>
          <w:rFonts w:cs="Times New Roman"/>
          <w:szCs w:val="24"/>
        </w:rPr>
        <w:t>The mission of Pharmacy2U is to improve the well-being and lives of the people by providing them with affordable, safe and high quality pharmacy services with easy access.</w:t>
      </w:r>
    </w:p>
    <w:p w14:paraId="23F0A174" w14:textId="77777777" w:rsidR="00931C10" w:rsidRPr="00656C0C" w:rsidRDefault="00931C10" w:rsidP="001B6B46">
      <w:pPr>
        <w:pStyle w:val="Heading3"/>
        <w:spacing w:line="360" w:lineRule="auto"/>
        <w:contextualSpacing/>
        <w:jc w:val="both"/>
        <w:rPr>
          <w:rFonts w:cs="Times New Roman"/>
        </w:rPr>
      </w:pPr>
      <w:bookmarkStart w:id="8" w:name="_Toc25595300"/>
      <w:bookmarkStart w:id="9" w:name="_Toc25596400"/>
      <w:bookmarkStart w:id="10" w:name="_Toc37174198"/>
      <w:r w:rsidRPr="00656C0C">
        <w:rPr>
          <w:rFonts w:cs="Times New Roman"/>
        </w:rPr>
        <w:t>Values</w:t>
      </w:r>
      <w:bookmarkEnd w:id="8"/>
      <w:bookmarkEnd w:id="9"/>
      <w:bookmarkEnd w:id="10"/>
    </w:p>
    <w:tbl>
      <w:tblPr>
        <w:tblStyle w:val="GridTable1Light-Accent61"/>
        <w:tblW w:w="0" w:type="auto"/>
        <w:jc w:val="center"/>
        <w:tblBorders>
          <w:top w:val="single" w:sz="12" w:space="0" w:color="70AD47" w:themeColor="accent6"/>
          <w:left w:val="single" w:sz="12" w:space="0" w:color="70AD47" w:themeColor="accent6"/>
          <w:bottom w:val="single" w:sz="12" w:space="0" w:color="70AD47" w:themeColor="accent6"/>
          <w:right w:val="single" w:sz="12" w:space="0" w:color="70AD47" w:themeColor="accent6"/>
          <w:insideH w:val="single" w:sz="12" w:space="0" w:color="70AD47" w:themeColor="accent6"/>
          <w:insideV w:val="single" w:sz="12" w:space="0" w:color="70AD47" w:themeColor="accent6"/>
        </w:tblBorders>
        <w:tblLook w:val="04A0" w:firstRow="1" w:lastRow="0" w:firstColumn="1" w:lastColumn="0" w:noHBand="0" w:noVBand="1"/>
      </w:tblPr>
      <w:tblGrid>
        <w:gridCol w:w="4675"/>
        <w:gridCol w:w="4675"/>
      </w:tblGrid>
      <w:tr w:rsidR="00931C10" w:rsidRPr="00656C0C" w14:paraId="23F0A177" w14:textId="77777777" w:rsidTr="00A9092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Borders>
              <w:bottom w:val="none" w:sz="0" w:space="0" w:color="auto"/>
            </w:tcBorders>
            <w:vAlign w:val="center"/>
          </w:tcPr>
          <w:p w14:paraId="23F0A175" w14:textId="77777777" w:rsidR="00931C10" w:rsidRPr="00656C0C" w:rsidRDefault="00931C10" w:rsidP="001B6B46">
            <w:pPr>
              <w:pStyle w:val="Heading3"/>
              <w:spacing w:line="360" w:lineRule="auto"/>
              <w:ind w:firstLine="720"/>
              <w:contextualSpacing/>
              <w:jc w:val="both"/>
              <w:outlineLvl w:val="2"/>
              <w:rPr>
                <w:rFonts w:cs="Times New Roman"/>
                <w:b w:val="0"/>
              </w:rPr>
            </w:pPr>
            <w:bookmarkStart w:id="11" w:name="_Toc25595301"/>
            <w:bookmarkStart w:id="12" w:name="_Toc25596401"/>
            <w:bookmarkStart w:id="13" w:name="_Toc37174199"/>
            <w:r w:rsidRPr="00656C0C">
              <w:rPr>
                <w:rFonts w:cs="Times New Roman"/>
                <w:b w:val="0"/>
              </w:rPr>
              <w:t>Customer Care</w:t>
            </w:r>
            <w:bookmarkEnd w:id="11"/>
            <w:bookmarkEnd w:id="12"/>
            <w:bookmarkEnd w:id="13"/>
          </w:p>
        </w:tc>
        <w:tc>
          <w:tcPr>
            <w:tcW w:w="4675" w:type="dxa"/>
            <w:tcBorders>
              <w:bottom w:val="none" w:sz="0" w:space="0" w:color="auto"/>
            </w:tcBorders>
          </w:tcPr>
          <w:p w14:paraId="23F0A176" w14:textId="77777777" w:rsidR="00931C10" w:rsidRPr="00656C0C" w:rsidRDefault="00931C10" w:rsidP="001B6B46">
            <w:pPr>
              <w:spacing w:line="360" w:lineRule="auto"/>
              <w:contextualSpacing/>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656C0C">
              <w:rPr>
                <w:rFonts w:cs="Times New Roman"/>
                <w:b w:val="0"/>
                <w:szCs w:val="24"/>
              </w:rPr>
              <w:t>To serve the demands and needs of the customers and to put the customers first in every aspect.</w:t>
            </w:r>
          </w:p>
        </w:tc>
      </w:tr>
      <w:tr w:rsidR="00931C10" w:rsidRPr="00656C0C" w14:paraId="23F0A17A" w14:textId="77777777" w:rsidTr="00A90925">
        <w:trPr>
          <w:jc w:val="center"/>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23F0A178" w14:textId="77777777" w:rsidR="00931C10" w:rsidRPr="00656C0C" w:rsidRDefault="00931C10" w:rsidP="001B6B46">
            <w:pPr>
              <w:pStyle w:val="Heading3"/>
              <w:spacing w:line="360" w:lineRule="auto"/>
              <w:ind w:firstLine="720"/>
              <w:contextualSpacing/>
              <w:jc w:val="both"/>
              <w:outlineLvl w:val="2"/>
              <w:rPr>
                <w:rFonts w:cs="Times New Roman"/>
                <w:b w:val="0"/>
              </w:rPr>
            </w:pPr>
            <w:bookmarkStart w:id="14" w:name="_Toc25595302"/>
            <w:bookmarkStart w:id="15" w:name="_Toc25596402"/>
            <w:bookmarkStart w:id="16" w:name="_Toc37174200"/>
            <w:r w:rsidRPr="00656C0C">
              <w:rPr>
                <w:rFonts w:cs="Times New Roman"/>
                <w:b w:val="0"/>
              </w:rPr>
              <w:t>Teamwork</w:t>
            </w:r>
            <w:bookmarkEnd w:id="14"/>
            <w:bookmarkEnd w:id="15"/>
            <w:bookmarkEnd w:id="16"/>
          </w:p>
        </w:tc>
        <w:tc>
          <w:tcPr>
            <w:tcW w:w="4675" w:type="dxa"/>
          </w:tcPr>
          <w:p w14:paraId="23F0A179" w14:textId="77777777" w:rsidR="00931C10" w:rsidRPr="00656C0C" w:rsidRDefault="00931C10" w:rsidP="001B6B46">
            <w:pPr>
              <w:spacing w:line="360" w:lineRule="auto"/>
              <w:contextualSpacing/>
              <w:cnfStyle w:val="000000000000" w:firstRow="0" w:lastRow="0" w:firstColumn="0" w:lastColumn="0" w:oddVBand="0" w:evenVBand="0" w:oddHBand="0" w:evenHBand="0" w:firstRowFirstColumn="0" w:firstRowLastColumn="0" w:lastRowFirstColumn="0" w:lastRowLastColumn="0"/>
              <w:rPr>
                <w:rFonts w:cs="Times New Roman"/>
                <w:bCs/>
                <w:szCs w:val="24"/>
              </w:rPr>
            </w:pPr>
            <w:r w:rsidRPr="00656C0C">
              <w:rPr>
                <w:rFonts w:cs="Times New Roman"/>
                <w:bCs/>
                <w:szCs w:val="24"/>
              </w:rPr>
              <w:t>To provide high</w:t>
            </w:r>
            <w:r w:rsidR="00F340D4" w:rsidRPr="00656C0C">
              <w:rPr>
                <w:rFonts w:cs="Times New Roman"/>
                <w:bCs/>
                <w:szCs w:val="24"/>
              </w:rPr>
              <w:t>-</w:t>
            </w:r>
            <w:r w:rsidRPr="00656C0C">
              <w:rPr>
                <w:rFonts w:cs="Times New Roman"/>
                <w:bCs/>
                <w:szCs w:val="24"/>
              </w:rPr>
              <w:t>quality services to the people by working with encouragement and respect in an effective team to pursue the goal of improving the lives of patients.</w:t>
            </w:r>
          </w:p>
        </w:tc>
      </w:tr>
      <w:tr w:rsidR="00931C10" w:rsidRPr="00656C0C" w14:paraId="23F0A17D" w14:textId="77777777" w:rsidTr="00A90925">
        <w:trPr>
          <w:jc w:val="center"/>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23F0A17B" w14:textId="77777777" w:rsidR="00931C10" w:rsidRPr="00656C0C" w:rsidRDefault="00931C10" w:rsidP="001B6B46">
            <w:pPr>
              <w:pStyle w:val="Heading3"/>
              <w:spacing w:line="360" w:lineRule="auto"/>
              <w:ind w:firstLine="720"/>
              <w:contextualSpacing/>
              <w:jc w:val="both"/>
              <w:outlineLvl w:val="2"/>
              <w:rPr>
                <w:rFonts w:cs="Times New Roman"/>
                <w:b w:val="0"/>
              </w:rPr>
            </w:pPr>
            <w:bookmarkStart w:id="17" w:name="_Toc25595303"/>
            <w:bookmarkStart w:id="18" w:name="_Toc25596403"/>
            <w:bookmarkStart w:id="19" w:name="_Toc37174201"/>
            <w:r w:rsidRPr="00656C0C">
              <w:rPr>
                <w:rFonts w:cs="Times New Roman"/>
                <w:b w:val="0"/>
              </w:rPr>
              <w:t>Excellence</w:t>
            </w:r>
            <w:bookmarkEnd w:id="17"/>
            <w:bookmarkEnd w:id="18"/>
            <w:bookmarkEnd w:id="19"/>
          </w:p>
        </w:tc>
        <w:tc>
          <w:tcPr>
            <w:tcW w:w="4675" w:type="dxa"/>
          </w:tcPr>
          <w:p w14:paraId="23F0A17C" w14:textId="77777777" w:rsidR="00931C10" w:rsidRPr="00656C0C" w:rsidRDefault="00931C10" w:rsidP="001B6B46">
            <w:pPr>
              <w:spacing w:line="360" w:lineRule="auto"/>
              <w:contextualSpacing/>
              <w:cnfStyle w:val="000000000000" w:firstRow="0" w:lastRow="0" w:firstColumn="0" w:lastColumn="0" w:oddVBand="0" w:evenVBand="0" w:oddHBand="0" w:evenHBand="0" w:firstRowFirstColumn="0" w:firstRowLastColumn="0" w:lastRowFirstColumn="0" w:lastRowLastColumn="0"/>
              <w:rPr>
                <w:rFonts w:cs="Times New Roman"/>
                <w:bCs/>
                <w:szCs w:val="24"/>
              </w:rPr>
            </w:pPr>
            <w:r w:rsidRPr="00656C0C">
              <w:rPr>
                <w:rFonts w:cs="Times New Roman"/>
                <w:bCs/>
                <w:szCs w:val="24"/>
              </w:rPr>
              <w:t>To deliver service to the patients that is free from errors and of highest virtue and quality.</w:t>
            </w:r>
          </w:p>
        </w:tc>
      </w:tr>
      <w:tr w:rsidR="00931C10" w:rsidRPr="00656C0C" w14:paraId="23F0A180" w14:textId="77777777" w:rsidTr="00A90925">
        <w:trPr>
          <w:jc w:val="center"/>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23F0A17E" w14:textId="77777777" w:rsidR="00931C10" w:rsidRPr="00656C0C" w:rsidRDefault="00931C10" w:rsidP="001B6B46">
            <w:pPr>
              <w:pStyle w:val="Heading3"/>
              <w:spacing w:line="360" w:lineRule="auto"/>
              <w:ind w:firstLine="720"/>
              <w:contextualSpacing/>
              <w:jc w:val="both"/>
              <w:outlineLvl w:val="2"/>
              <w:rPr>
                <w:rFonts w:cs="Times New Roman"/>
                <w:b w:val="0"/>
              </w:rPr>
            </w:pPr>
            <w:bookmarkStart w:id="20" w:name="_Toc25595304"/>
            <w:bookmarkStart w:id="21" w:name="_Toc25596404"/>
            <w:bookmarkStart w:id="22" w:name="_Toc37174202"/>
            <w:r w:rsidRPr="00656C0C">
              <w:rPr>
                <w:rFonts w:cs="Times New Roman"/>
                <w:b w:val="0"/>
              </w:rPr>
              <w:t>Personal Accountability</w:t>
            </w:r>
            <w:bookmarkEnd w:id="20"/>
            <w:bookmarkEnd w:id="21"/>
            <w:bookmarkEnd w:id="22"/>
          </w:p>
        </w:tc>
        <w:tc>
          <w:tcPr>
            <w:tcW w:w="4675" w:type="dxa"/>
          </w:tcPr>
          <w:p w14:paraId="23F0A17F" w14:textId="77777777" w:rsidR="00931C10" w:rsidRPr="00656C0C" w:rsidRDefault="00931C10" w:rsidP="001B6B46">
            <w:pPr>
              <w:spacing w:line="360" w:lineRule="auto"/>
              <w:contextualSpacing/>
              <w:cnfStyle w:val="000000000000" w:firstRow="0" w:lastRow="0" w:firstColumn="0" w:lastColumn="0" w:oddVBand="0" w:evenVBand="0" w:oddHBand="0" w:evenHBand="0" w:firstRowFirstColumn="0" w:firstRowLastColumn="0" w:lastRowFirstColumn="0" w:lastRowLastColumn="0"/>
              <w:rPr>
                <w:rFonts w:cs="Times New Roman"/>
                <w:bCs/>
                <w:szCs w:val="24"/>
              </w:rPr>
            </w:pPr>
            <w:r w:rsidRPr="00656C0C">
              <w:rPr>
                <w:rFonts w:cs="Times New Roman"/>
                <w:bCs/>
                <w:szCs w:val="24"/>
              </w:rPr>
              <w:t xml:space="preserve">To take responsibility </w:t>
            </w:r>
            <w:r w:rsidR="00F340D4" w:rsidRPr="00656C0C">
              <w:rPr>
                <w:rFonts w:cs="Times New Roman"/>
                <w:bCs/>
                <w:szCs w:val="24"/>
              </w:rPr>
              <w:t>for</w:t>
            </w:r>
            <w:r w:rsidRPr="00656C0C">
              <w:rPr>
                <w:rFonts w:cs="Times New Roman"/>
                <w:bCs/>
                <w:szCs w:val="24"/>
              </w:rPr>
              <w:t xml:space="preserve"> the behaviors, obligations</w:t>
            </w:r>
            <w:r w:rsidR="00F340D4" w:rsidRPr="00656C0C">
              <w:rPr>
                <w:rFonts w:cs="Times New Roman"/>
                <w:bCs/>
                <w:szCs w:val="24"/>
              </w:rPr>
              <w:t>,</w:t>
            </w:r>
            <w:r w:rsidRPr="00656C0C">
              <w:rPr>
                <w:rFonts w:cs="Times New Roman"/>
                <w:bCs/>
                <w:szCs w:val="24"/>
              </w:rPr>
              <w:t xml:space="preserve"> and actions </w:t>
            </w:r>
            <w:r w:rsidR="004603C7" w:rsidRPr="00656C0C">
              <w:rPr>
                <w:rFonts w:cs="Times New Roman"/>
                <w:bCs/>
                <w:szCs w:val="24"/>
              </w:rPr>
              <w:t xml:space="preserve">that </w:t>
            </w:r>
            <w:r w:rsidR="00F340D4" w:rsidRPr="00656C0C">
              <w:rPr>
                <w:rFonts w:cs="Times New Roman"/>
                <w:bCs/>
                <w:szCs w:val="24"/>
              </w:rPr>
              <w:t>are</w:t>
            </w:r>
            <w:r w:rsidRPr="00656C0C">
              <w:rPr>
                <w:rFonts w:cs="Times New Roman"/>
                <w:bCs/>
                <w:szCs w:val="24"/>
              </w:rPr>
              <w:t xml:space="preserve"> performed by the company. The company aspires to be reliable, honest, and diligent in every manner of the business.</w:t>
            </w:r>
          </w:p>
        </w:tc>
      </w:tr>
    </w:tbl>
    <w:p w14:paraId="23F0A181" w14:textId="77777777" w:rsidR="0089503B" w:rsidRPr="00656C0C" w:rsidRDefault="0089503B" w:rsidP="001B6B46">
      <w:pPr>
        <w:spacing w:line="360" w:lineRule="auto"/>
        <w:contextualSpacing/>
        <w:rPr>
          <w:rFonts w:cs="Times New Roman"/>
          <w:szCs w:val="24"/>
        </w:rPr>
      </w:pPr>
    </w:p>
    <w:p w14:paraId="23F0A182" w14:textId="77777777" w:rsidR="00000624" w:rsidRPr="00656C0C" w:rsidRDefault="00607F3A" w:rsidP="001B6B46">
      <w:pPr>
        <w:pStyle w:val="Heading1"/>
        <w:spacing w:line="360" w:lineRule="auto"/>
        <w:rPr>
          <w:caps/>
        </w:rPr>
      </w:pPr>
      <w:bookmarkStart w:id="23" w:name="_Toc25596405"/>
      <w:bookmarkStart w:id="24" w:name="_Toc37174203"/>
      <w:r w:rsidRPr="00656C0C">
        <w:t>Attitudes, Beliefs</w:t>
      </w:r>
      <w:r w:rsidR="00F340D4" w:rsidRPr="00656C0C">
        <w:t>,</w:t>
      </w:r>
      <w:r w:rsidRPr="00656C0C">
        <w:t xml:space="preserve"> and Values</w:t>
      </w:r>
      <w:bookmarkEnd w:id="23"/>
      <w:bookmarkEnd w:id="24"/>
    </w:p>
    <w:p w14:paraId="23F0A183" w14:textId="77777777" w:rsidR="0089503B" w:rsidRPr="00656C0C" w:rsidRDefault="0089503B" w:rsidP="001B6B46">
      <w:pPr>
        <w:spacing w:line="360" w:lineRule="auto"/>
        <w:ind w:firstLine="720"/>
        <w:contextualSpacing/>
        <w:rPr>
          <w:rFonts w:cs="Times New Roman"/>
          <w:szCs w:val="24"/>
        </w:rPr>
      </w:pPr>
      <w:r w:rsidRPr="00656C0C">
        <w:rPr>
          <w:rFonts w:cs="Times New Roman"/>
          <w:szCs w:val="24"/>
        </w:rPr>
        <w:t>A belief is an idea that one considers as true. It derives from one own experiences, acceptance of social and cultural norms, and education and mentoring of individual</w:t>
      </w:r>
      <w:r w:rsidR="00F340D4" w:rsidRPr="00656C0C">
        <w:rPr>
          <w:rFonts w:cs="Times New Roman"/>
          <w:szCs w:val="24"/>
        </w:rPr>
        <w:t>s</w:t>
      </w:r>
      <w:r w:rsidRPr="00656C0C">
        <w:rPr>
          <w:rFonts w:cs="Times New Roman"/>
          <w:szCs w:val="24"/>
        </w:rPr>
        <w:t xml:space="preserve">. What I find true comprises of what I </w:t>
      </w:r>
      <w:r w:rsidR="007F18A6" w:rsidRPr="00656C0C">
        <w:rPr>
          <w:rFonts w:cs="Times New Roman"/>
          <w:szCs w:val="24"/>
        </w:rPr>
        <w:t>believe.</w:t>
      </w:r>
      <w:r w:rsidR="00607F3A" w:rsidRPr="00656C0C">
        <w:rPr>
          <w:rFonts w:cs="Times New Roman"/>
          <w:szCs w:val="24"/>
        </w:rPr>
        <w:t xml:space="preserve"> </w:t>
      </w:r>
      <w:r w:rsidR="00732E7E" w:rsidRPr="00656C0C">
        <w:rPr>
          <w:rFonts w:cs="Times New Roman"/>
          <w:szCs w:val="24"/>
        </w:rPr>
        <w:t xml:space="preserve">Values, however, are </w:t>
      </w:r>
      <w:r w:rsidR="004603C7" w:rsidRPr="00656C0C">
        <w:rPr>
          <w:rFonts w:cs="Times New Roman"/>
          <w:szCs w:val="24"/>
        </w:rPr>
        <w:t>stable beliefs, that have</w:t>
      </w:r>
      <w:r w:rsidR="00732E7E" w:rsidRPr="00656C0C">
        <w:rPr>
          <w:rFonts w:cs="Times New Roman"/>
          <w:szCs w:val="24"/>
        </w:rPr>
        <w:t xml:space="preserve"> become important to a person. They have become a part of our standards by which people live their lives. Values are determined by wealth, career success, family and happiness. </w:t>
      </w:r>
      <w:r w:rsidRPr="00656C0C">
        <w:rPr>
          <w:rFonts w:cs="Times New Roman"/>
          <w:szCs w:val="24"/>
        </w:rPr>
        <w:t>Attitudes, however, is how we treat others and how we approach situations. There are many factors that cannot be internalized as beliefs or value</w:t>
      </w:r>
      <w:r w:rsidR="00F340D4" w:rsidRPr="00656C0C">
        <w:rPr>
          <w:rFonts w:cs="Times New Roman"/>
          <w:szCs w:val="24"/>
        </w:rPr>
        <w:t>s</w:t>
      </w:r>
      <w:r w:rsidRPr="00656C0C">
        <w:rPr>
          <w:rFonts w:cs="Times New Roman"/>
          <w:szCs w:val="24"/>
        </w:rPr>
        <w:t xml:space="preserve"> but still can influence attitudes</w:t>
      </w:r>
      <w:r w:rsidR="00DE4830" w:rsidRPr="00656C0C">
        <w:rPr>
          <w:rFonts w:cs="Times New Roman"/>
          <w:szCs w:val="24"/>
        </w:rPr>
        <w:t xml:space="preserve"> (Kumar, 2018)</w:t>
      </w:r>
      <w:r w:rsidRPr="00656C0C">
        <w:rPr>
          <w:rFonts w:cs="Times New Roman"/>
          <w:szCs w:val="24"/>
        </w:rPr>
        <w:t xml:space="preserve">. It is the combination of peer pressure, our own convenience, professionalism </w:t>
      </w:r>
      <w:r w:rsidR="00732E7E" w:rsidRPr="00656C0C">
        <w:rPr>
          <w:rFonts w:cs="Times New Roman"/>
          <w:szCs w:val="24"/>
        </w:rPr>
        <w:t xml:space="preserve">and respect towards others, as seen in figure 2 below: </w:t>
      </w:r>
    </w:p>
    <w:p w14:paraId="23F0A184" w14:textId="77777777" w:rsidR="00732E7E" w:rsidRPr="00656C0C" w:rsidRDefault="00732E7E" w:rsidP="001B6B46">
      <w:pPr>
        <w:keepNext/>
        <w:spacing w:line="360" w:lineRule="auto"/>
        <w:ind w:firstLine="720"/>
        <w:contextualSpacing/>
        <w:jc w:val="center"/>
        <w:rPr>
          <w:rFonts w:cs="Times New Roman"/>
          <w:szCs w:val="24"/>
        </w:rPr>
      </w:pPr>
      <w:r w:rsidRPr="00656C0C">
        <w:rPr>
          <w:rFonts w:cs="Times New Roman"/>
          <w:noProof/>
          <w:szCs w:val="24"/>
        </w:rPr>
        <w:lastRenderedPageBreak/>
        <w:drawing>
          <wp:inline distT="0" distB="0" distL="0" distR="0" wp14:anchorId="23F0A1F9" wp14:editId="23F0A1FA">
            <wp:extent cx="5295900" cy="5460990"/>
            <wp:effectExtent l="76200" t="38100" r="76200" b="1212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D.JPG"/>
                    <pic:cNvPicPr/>
                  </pic:nvPicPr>
                  <pic:blipFill rotWithShape="1">
                    <a:blip r:embed="rId10">
                      <a:extLst>
                        <a:ext uri="{28A0092B-C50C-407E-A947-70E740481C1C}">
                          <a14:useLocalDpi xmlns:a14="http://schemas.microsoft.com/office/drawing/2010/main" val="0"/>
                        </a:ext>
                      </a:extLst>
                    </a:blip>
                    <a:srcRect l="3526" t="1997" r="4968"/>
                    <a:stretch/>
                  </pic:blipFill>
                  <pic:spPr bwMode="auto">
                    <a:xfrm>
                      <a:off x="0" y="0"/>
                      <a:ext cx="5303215" cy="5468533"/>
                    </a:xfrm>
                    <a:prstGeom prst="rect">
                      <a:avLst/>
                    </a:prstGeom>
                    <a:ln>
                      <a:solidFill>
                        <a:schemeClr val="tx1"/>
                      </a:solid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23F0A185" w14:textId="77777777" w:rsidR="00732E7E" w:rsidRPr="00656C0C" w:rsidRDefault="00732E7E" w:rsidP="001B6B46">
      <w:pPr>
        <w:pStyle w:val="Caption"/>
        <w:spacing w:after="0" w:line="360" w:lineRule="auto"/>
        <w:contextualSpacing/>
        <w:jc w:val="center"/>
        <w:rPr>
          <w:rFonts w:cs="Times New Roman"/>
          <w:i w:val="0"/>
          <w:color w:val="auto"/>
          <w:sz w:val="24"/>
          <w:szCs w:val="24"/>
        </w:rPr>
      </w:pPr>
      <w:r w:rsidRPr="00656C0C">
        <w:rPr>
          <w:rFonts w:cs="Times New Roman"/>
          <w:i w:val="0"/>
          <w:color w:val="auto"/>
          <w:sz w:val="24"/>
          <w:szCs w:val="24"/>
        </w:rPr>
        <w:t xml:space="preserve">Figure </w:t>
      </w:r>
      <w:r w:rsidRPr="00656C0C">
        <w:rPr>
          <w:rFonts w:cs="Times New Roman"/>
          <w:i w:val="0"/>
          <w:color w:val="auto"/>
          <w:sz w:val="24"/>
          <w:szCs w:val="24"/>
        </w:rPr>
        <w:fldChar w:fldCharType="begin"/>
      </w:r>
      <w:r w:rsidRPr="00656C0C">
        <w:rPr>
          <w:rFonts w:cs="Times New Roman"/>
          <w:i w:val="0"/>
          <w:color w:val="auto"/>
          <w:sz w:val="24"/>
          <w:szCs w:val="24"/>
        </w:rPr>
        <w:instrText xml:space="preserve"> SEQ Figure \* ARABIC </w:instrText>
      </w:r>
      <w:r w:rsidRPr="00656C0C">
        <w:rPr>
          <w:rFonts w:cs="Times New Roman"/>
          <w:i w:val="0"/>
          <w:color w:val="auto"/>
          <w:sz w:val="24"/>
          <w:szCs w:val="24"/>
        </w:rPr>
        <w:fldChar w:fldCharType="separate"/>
      </w:r>
      <w:r w:rsidRPr="00656C0C">
        <w:rPr>
          <w:rFonts w:cs="Times New Roman"/>
          <w:i w:val="0"/>
          <w:noProof/>
          <w:color w:val="auto"/>
          <w:sz w:val="24"/>
          <w:szCs w:val="24"/>
        </w:rPr>
        <w:t>2</w:t>
      </w:r>
      <w:r w:rsidRPr="00656C0C">
        <w:rPr>
          <w:rFonts w:cs="Times New Roman"/>
          <w:i w:val="0"/>
          <w:color w:val="auto"/>
          <w:sz w:val="24"/>
          <w:szCs w:val="24"/>
        </w:rPr>
        <w:fldChar w:fldCharType="end"/>
      </w:r>
      <w:r w:rsidRPr="00656C0C">
        <w:rPr>
          <w:rFonts w:cs="Times New Roman"/>
          <w:i w:val="0"/>
          <w:color w:val="auto"/>
          <w:sz w:val="24"/>
          <w:szCs w:val="24"/>
        </w:rPr>
        <w:t>: Attitudes, Beliefs</w:t>
      </w:r>
      <w:r w:rsidR="00F340D4" w:rsidRPr="00656C0C">
        <w:rPr>
          <w:rFonts w:cs="Times New Roman"/>
          <w:i w:val="0"/>
          <w:color w:val="auto"/>
          <w:sz w:val="24"/>
          <w:szCs w:val="24"/>
        </w:rPr>
        <w:t>,</w:t>
      </w:r>
      <w:r w:rsidRPr="00656C0C">
        <w:rPr>
          <w:rFonts w:cs="Times New Roman"/>
          <w:i w:val="0"/>
          <w:color w:val="auto"/>
          <w:sz w:val="24"/>
          <w:szCs w:val="24"/>
        </w:rPr>
        <w:t xml:space="preserve"> and Values</w:t>
      </w:r>
    </w:p>
    <w:p w14:paraId="23F0A186" w14:textId="77777777" w:rsidR="0089503B" w:rsidRPr="00656C0C" w:rsidRDefault="00732E7E" w:rsidP="001B6B46">
      <w:pPr>
        <w:spacing w:line="360" w:lineRule="auto"/>
        <w:contextualSpacing/>
        <w:jc w:val="center"/>
        <w:rPr>
          <w:rFonts w:cs="Times New Roman"/>
          <w:szCs w:val="24"/>
        </w:rPr>
      </w:pPr>
      <w:r w:rsidRPr="00656C0C">
        <w:rPr>
          <w:rFonts w:cs="Times New Roman"/>
          <w:szCs w:val="24"/>
        </w:rPr>
        <w:t>Source: Kumar (2018)</w:t>
      </w:r>
    </w:p>
    <w:p w14:paraId="23F0A187" w14:textId="77777777" w:rsidR="0003220D" w:rsidRPr="00656C0C" w:rsidRDefault="0003220D" w:rsidP="001B6B46">
      <w:pPr>
        <w:spacing w:line="360" w:lineRule="auto"/>
        <w:contextualSpacing/>
        <w:jc w:val="center"/>
        <w:rPr>
          <w:rFonts w:cs="Times New Roman"/>
          <w:szCs w:val="24"/>
        </w:rPr>
      </w:pPr>
    </w:p>
    <w:p w14:paraId="23F0A188" w14:textId="77777777" w:rsidR="005D1D7F" w:rsidRPr="00656C0C" w:rsidRDefault="00222A39" w:rsidP="001B6B46">
      <w:pPr>
        <w:pStyle w:val="Heading1"/>
        <w:spacing w:line="360" w:lineRule="auto"/>
        <w:rPr>
          <w:caps/>
        </w:rPr>
      </w:pPr>
      <w:bookmarkStart w:id="25" w:name="_Toc25596406"/>
      <w:bookmarkStart w:id="26" w:name="_Toc37174204"/>
      <w:r w:rsidRPr="00656C0C">
        <w:t xml:space="preserve">The Importance of Values in </w:t>
      </w:r>
      <w:r w:rsidR="00F340D4" w:rsidRPr="00656C0C">
        <w:t xml:space="preserve">the </w:t>
      </w:r>
      <w:r w:rsidRPr="00656C0C">
        <w:t>Workplace</w:t>
      </w:r>
      <w:bookmarkEnd w:id="25"/>
      <w:bookmarkEnd w:id="26"/>
    </w:p>
    <w:p w14:paraId="23F0A189" w14:textId="77777777" w:rsidR="00C81C05" w:rsidRPr="00656C0C" w:rsidRDefault="0061442C" w:rsidP="001B6B46">
      <w:pPr>
        <w:spacing w:line="360" w:lineRule="auto"/>
        <w:ind w:firstLine="720"/>
        <w:contextualSpacing/>
        <w:rPr>
          <w:rFonts w:cs="Times New Roman"/>
          <w:szCs w:val="24"/>
        </w:rPr>
      </w:pPr>
      <w:r w:rsidRPr="00656C0C">
        <w:rPr>
          <w:rFonts w:cs="Times New Roman"/>
          <w:szCs w:val="24"/>
        </w:rPr>
        <w:t xml:space="preserve">As quoted by Edward de Bono </w:t>
      </w:r>
      <w:r w:rsidRPr="00656C0C">
        <w:rPr>
          <w:rFonts w:cs="Times New Roman"/>
          <w:i/>
          <w:szCs w:val="24"/>
        </w:rPr>
        <w:t xml:space="preserve">‘Effectiveness </w:t>
      </w:r>
      <w:r w:rsidRPr="00656C0C">
        <w:rPr>
          <w:rFonts w:cs="Times New Roman"/>
          <w:i/>
          <w:color w:val="1F1F1F"/>
          <w:szCs w:val="24"/>
          <w:shd w:val="clear" w:color="auto" w:fill="FFFFFF"/>
        </w:rPr>
        <w:t>without values is a tool without a purpose</w:t>
      </w:r>
      <w:r w:rsidRPr="00656C0C">
        <w:rPr>
          <w:rFonts w:cs="Times New Roman"/>
          <w:i/>
          <w:szCs w:val="24"/>
        </w:rPr>
        <w:t xml:space="preserve">” </w:t>
      </w:r>
      <w:r w:rsidRPr="00656C0C">
        <w:rPr>
          <w:rFonts w:cs="Times New Roman"/>
          <w:szCs w:val="24"/>
        </w:rPr>
        <w:t xml:space="preserve">(Lee, 2013). Organisational values determine the way the organisational management treats its workforce, and thus the work ethics and conducts are being shaped. A strong set of values in an organisation is based upon </w:t>
      </w:r>
      <w:r w:rsidR="004603C7" w:rsidRPr="00656C0C">
        <w:rPr>
          <w:rFonts w:cs="Times New Roman"/>
          <w:szCs w:val="24"/>
        </w:rPr>
        <w:t xml:space="preserve">an organised and orderly approach </w:t>
      </w:r>
      <w:r w:rsidR="00F340D4" w:rsidRPr="00656C0C">
        <w:rPr>
          <w:rFonts w:cs="Times New Roman"/>
          <w:szCs w:val="24"/>
        </w:rPr>
        <w:t>that</w:t>
      </w:r>
      <w:r w:rsidR="004603C7" w:rsidRPr="00656C0C">
        <w:rPr>
          <w:rFonts w:cs="Times New Roman"/>
          <w:szCs w:val="24"/>
        </w:rPr>
        <w:t xml:space="preserve"> enables</w:t>
      </w:r>
      <w:r w:rsidRPr="00656C0C">
        <w:rPr>
          <w:rFonts w:cs="Times New Roman"/>
          <w:szCs w:val="24"/>
        </w:rPr>
        <w:t xml:space="preserve"> the organisation to build upon strong work ethic that could bring together its workforce and bind the attitudes of the workforce. Pharmacy2u revolves around different set</w:t>
      </w:r>
      <w:r w:rsidR="00F340D4" w:rsidRPr="00656C0C">
        <w:rPr>
          <w:rFonts w:cs="Times New Roman"/>
          <w:szCs w:val="24"/>
        </w:rPr>
        <w:t>s</w:t>
      </w:r>
      <w:r w:rsidRPr="00656C0C">
        <w:rPr>
          <w:rFonts w:cs="Times New Roman"/>
          <w:szCs w:val="24"/>
        </w:rPr>
        <w:t xml:space="preserve"> of core values that are </w:t>
      </w:r>
      <w:r w:rsidR="00F340D4" w:rsidRPr="00656C0C">
        <w:rPr>
          <w:rFonts w:cs="Times New Roman"/>
          <w:szCs w:val="24"/>
        </w:rPr>
        <w:t>an</w:t>
      </w:r>
      <w:r w:rsidRPr="00656C0C">
        <w:rPr>
          <w:rFonts w:cs="Times New Roman"/>
          <w:szCs w:val="24"/>
        </w:rPr>
        <w:t xml:space="preserve"> essential part of </w:t>
      </w:r>
      <w:r w:rsidRPr="00656C0C">
        <w:rPr>
          <w:rFonts w:cs="Times New Roman"/>
          <w:szCs w:val="24"/>
        </w:rPr>
        <w:lastRenderedPageBreak/>
        <w:t>the system, which</w:t>
      </w:r>
      <w:r w:rsidR="00001A7A" w:rsidRPr="00656C0C">
        <w:rPr>
          <w:rFonts w:cs="Times New Roman"/>
          <w:szCs w:val="24"/>
        </w:rPr>
        <w:t xml:space="preserve"> makes them a growing firm. There are set of positive values that shape the organisation, however in the case of Pharmacy2u, there are few negative values that have backlashed the organisation. </w:t>
      </w:r>
    </w:p>
    <w:p w14:paraId="23F0A18A" w14:textId="77777777" w:rsidR="00001A7A" w:rsidRPr="00656C0C" w:rsidRDefault="00001A7A" w:rsidP="001B6B46">
      <w:pPr>
        <w:spacing w:line="360" w:lineRule="auto"/>
        <w:ind w:firstLine="720"/>
        <w:contextualSpacing/>
        <w:rPr>
          <w:rFonts w:cs="Times New Roman"/>
          <w:color w:val="222222"/>
          <w:szCs w:val="24"/>
        </w:rPr>
      </w:pPr>
      <w:r w:rsidRPr="00656C0C">
        <w:rPr>
          <w:rFonts w:cs="Times New Roman"/>
          <w:b/>
          <w:szCs w:val="24"/>
        </w:rPr>
        <w:t xml:space="preserve">Ethics and Integrity: </w:t>
      </w:r>
      <w:r w:rsidRPr="00656C0C">
        <w:rPr>
          <w:rFonts w:cs="Times New Roman"/>
          <w:szCs w:val="24"/>
        </w:rPr>
        <w:t xml:space="preserve">Doing the right thing in </w:t>
      </w:r>
      <w:r w:rsidR="004603C7" w:rsidRPr="00656C0C">
        <w:rPr>
          <w:rFonts w:cs="Times New Roman"/>
          <w:szCs w:val="24"/>
        </w:rPr>
        <w:t>an</w:t>
      </w:r>
      <w:r w:rsidRPr="00656C0C">
        <w:rPr>
          <w:rFonts w:cs="Times New Roman"/>
          <w:szCs w:val="24"/>
        </w:rPr>
        <w:t xml:space="preserve"> honest and responsible way is the prime value found in every organisation. The integrity of the organisation must be maintained throughout, however it went against </w:t>
      </w:r>
      <w:r w:rsidR="009C1577" w:rsidRPr="00656C0C">
        <w:rPr>
          <w:rFonts w:cs="Times New Roman"/>
          <w:szCs w:val="24"/>
        </w:rPr>
        <w:t>Pharmacy2u</w:t>
      </w:r>
      <w:r w:rsidRPr="00656C0C">
        <w:rPr>
          <w:rFonts w:cs="Times New Roman"/>
          <w:szCs w:val="24"/>
        </w:rPr>
        <w:t xml:space="preserve"> when it was revealed in 2015 that the NHS approved pharmacy has been selling the personal data (names and addresses) of more than 21,000 customers due to which they were fined </w:t>
      </w:r>
      <w:r w:rsidRPr="00656C0C">
        <w:rPr>
          <w:rFonts w:cs="Times New Roman"/>
          <w:color w:val="222222"/>
          <w:szCs w:val="24"/>
        </w:rPr>
        <w:t xml:space="preserve">£130,000 by the government, which dented their reputation for a certain period (Green, 2015). </w:t>
      </w:r>
    </w:p>
    <w:p w14:paraId="23F0A18B" w14:textId="77777777" w:rsidR="00001A7A" w:rsidRPr="00656C0C" w:rsidRDefault="00001A7A" w:rsidP="001B6B46">
      <w:pPr>
        <w:spacing w:line="360" w:lineRule="auto"/>
        <w:ind w:firstLine="720"/>
        <w:contextualSpacing/>
        <w:rPr>
          <w:rFonts w:cs="Times New Roman"/>
          <w:szCs w:val="24"/>
        </w:rPr>
      </w:pPr>
      <w:r w:rsidRPr="00656C0C">
        <w:rPr>
          <w:rFonts w:cs="Times New Roman"/>
          <w:b/>
          <w:color w:val="222222"/>
          <w:szCs w:val="24"/>
        </w:rPr>
        <w:t xml:space="preserve">Respect: </w:t>
      </w:r>
      <w:r w:rsidRPr="00656C0C">
        <w:rPr>
          <w:rFonts w:cs="Times New Roman"/>
          <w:color w:val="222222"/>
          <w:szCs w:val="24"/>
        </w:rPr>
        <w:t xml:space="preserve">Without the dedicated employees, the company is zero to nill in their performance. </w:t>
      </w:r>
      <w:r w:rsidR="009C1577" w:rsidRPr="00656C0C">
        <w:rPr>
          <w:rFonts w:cs="Times New Roman"/>
          <w:color w:val="222222"/>
          <w:szCs w:val="24"/>
        </w:rPr>
        <w:t xml:space="preserve">The committed employees and the way they treat the consumers form the backbone of the entire organisation. </w:t>
      </w:r>
      <w:r w:rsidR="009C1577" w:rsidRPr="00656C0C">
        <w:rPr>
          <w:rFonts w:cs="Times New Roman"/>
          <w:szCs w:val="24"/>
        </w:rPr>
        <w:t>Pharmacy2u takes pride in their service team that has shown sheer dedication and the respect, which has formed the integral part of their organisation. The in-house team has helped the patients with their prescriptions and answering their queries. This has resulted in 32,000 patients registering per month, with the respect and attention the patients have received from the dedicated team (Pharmacy2U, 2019)</w:t>
      </w:r>
      <w:r w:rsidR="00DE41B9" w:rsidRPr="00656C0C">
        <w:rPr>
          <w:rFonts w:cs="Times New Roman"/>
          <w:szCs w:val="24"/>
        </w:rPr>
        <w:t>.</w:t>
      </w:r>
    </w:p>
    <w:p w14:paraId="23F0A18C" w14:textId="77777777" w:rsidR="00DE41B9" w:rsidRPr="00656C0C" w:rsidRDefault="00DE41B9" w:rsidP="001B6B46">
      <w:pPr>
        <w:spacing w:line="360" w:lineRule="auto"/>
        <w:ind w:firstLine="720"/>
        <w:contextualSpacing/>
        <w:rPr>
          <w:rFonts w:cs="Times New Roman"/>
          <w:szCs w:val="24"/>
        </w:rPr>
      </w:pPr>
      <w:r w:rsidRPr="00656C0C">
        <w:rPr>
          <w:rFonts w:cs="Times New Roman"/>
          <w:b/>
          <w:szCs w:val="24"/>
        </w:rPr>
        <w:t xml:space="preserve">Innovation: </w:t>
      </w:r>
      <w:r w:rsidRPr="00656C0C">
        <w:rPr>
          <w:rFonts w:cs="Times New Roman"/>
          <w:szCs w:val="24"/>
        </w:rPr>
        <w:t xml:space="preserve">The companies that focus on innovation and new ideas always tend to have a competitive edge over its competitors. Innovation is </w:t>
      </w:r>
      <w:r w:rsidR="00F340D4" w:rsidRPr="00656C0C">
        <w:rPr>
          <w:rFonts w:cs="Times New Roman"/>
          <w:szCs w:val="24"/>
        </w:rPr>
        <w:t>a</w:t>
      </w:r>
      <w:r w:rsidRPr="00656C0C">
        <w:rPr>
          <w:rFonts w:cs="Times New Roman"/>
          <w:szCs w:val="24"/>
        </w:rPr>
        <w:t xml:space="preserve"> real asset in modern</w:t>
      </w:r>
      <w:r w:rsidR="00F340D4" w:rsidRPr="00656C0C">
        <w:rPr>
          <w:rFonts w:cs="Times New Roman"/>
          <w:szCs w:val="24"/>
        </w:rPr>
        <w:t>-</w:t>
      </w:r>
      <w:r w:rsidRPr="00656C0C">
        <w:rPr>
          <w:rFonts w:cs="Times New Roman"/>
          <w:szCs w:val="24"/>
        </w:rPr>
        <w:t>day technological advancement. Pharmacy2u has built upon the principles of innovation, not imitation. The technology</w:t>
      </w:r>
      <w:r w:rsidR="00F340D4" w:rsidRPr="00656C0C">
        <w:rPr>
          <w:rFonts w:cs="Times New Roman"/>
          <w:szCs w:val="24"/>
        </w:rPr>
        <w:t>-</w:t>
      </w:r>
      <w:r w:rsidRPr="00656C0C">
        <w:rPr>
          <w:rFonts w:cs="Times New Roman"/>
          <w:szCs w:val="24"/>
        </w:rPr>
        <w:t>driven online pharmacy has built setting new trends. The art technology have led to handling 500,000 prescription items each month and in November 2018, won the best logistics Award in Newcomer category. It is due to its innovation</w:t>
      </w:r>
      <w:r w:rsidR="00F340D4" w:rsidRPr="00656C0C">
        <w:rPr>
          <w:rFonts w:cs="Times New Roman"/>
          <w:szCs w:val="24"/>
        </w:rPr>
        <w:t>-</w:t>
      </w:r>
      <w:r w:rsidRPr="00656C0C">
        <w:rPr>
          <w:rFonts w:cs="Times New Roman"/>
          <w:szCs w:val="24"/>
        </w:rPr>
        <w:t>based value that the business is expanding to 7 million items each month (Pharmacy2U, 2019).</w:t>
      </w:r>
    </w:p>
    <w:p w14:paraId="23F0A18D" w14:textId="77777777" w:rsidR="00DE41B9" w:rsidRPr="00656C0C" w:rsidRDefault="00DE41B9" w:rsidP="001B6B46">
      <w:pPr>
        <w:spacing w:line="360" w:lineRule="auto"/>
        <w:ind w:firstLine="720"/>
        <w:contextualSpacing/>
        <w:rPr>
          <w:rFonts w:cs="Times New Roman"/>
          <w:szCs w:val="24"/>
        </w:rPr>
      </w:pPr>
      <w:r w:rsidRPr="00656C0C">
        <w:rPr>
          <w:rFonts w:cs="Times New Roman"/>
          <w:b/>
          <w:szCs w:val="24"/>
        </w:rPr>
        <w:t xml:space="preserve">Drive: </w:t>
      </w:r>
      <w:r w:rsidR="004603C7" w:rsidRPr="00656C0C">
        <w:rPr>
          <w:rFonts w:cs="Times New Roman"/>
          <w:szCs w:val="24"/>
        </w:rPr>
        <w:t>This value</w:t>
      </w:r>
      <w:r w:rsidR="00682BA5" w:rsidRPr="00656C0C">
        <w:rPr>
          <w:rFonts w:cs="Times New Roman"/>
          <w:szCs w:val="24"/>
        </w:rPr>
        <w:t xml:space="preserve"> derives from the fact that the </w:t>
      </w:r>
      <w:r w:rsidR="004603C7" w:rsidRPr="00656C0C">
        <w:rPr>
          <w:rFonts w:cs="Times New Roman"/>
          <w:szCs w:val="24"/>
        </w:rPr>
        <w:t>organisation has</w:t>
      </w:r>
      <w:r w:rsidR="00682BA5" w:rsidRPr="00656C0C">
        <w:rPr>
          <w:rFonts w:cs="Times New Roman"/>
          <w:szCs w:val="24"/>
        </w:rPr>
        <w:t xml:space="preserve"> a thirst for constant improvement and never satisfied element</w:t>
      </w:r>
      <w:r w:rsidR="00F340D4" w:rsidRPr="00656C0C">
        <w:rPr>
          <w:rFonts w:cs="Times New Roman"/>
          <w:szCs w:val="24"/>
        </w:rPr>
        <w:t>s</w:t>
      </w:r>
      <w:r w:rsidR="00682BA5" w:rsidRPr="00656C0C">
        <w:rPr>
          <w:rFonts w:cs="Times New Roman"/>
          <w:szCs w:val="24"/>
        </w:rPr>
        <w:t xml:space="preserve">. Organisations consider this as their core principles in order to lay the dynamic platform for its employees to push them to break their limits and apply their creativity. It is the drive that is pushing the organisation to expand its operations to 7 million items each month (Pharmacy2U, 2019). It is planning to extend the services to New Medicine services along with just dispensing services with the prescription of NHS and Medicine user reviews where the patients can give feedback to the medicines and prescription based on </w:t>
      </w:r>
      <w:r w:rsidR="00F340D4" w:rsidRPr="00656C0C">
        <w:rPr>
          <w:rFonts w:cs="Times New Roman"/>
          <w:szCs w:val="24"/>
        </w:rPr>
        <w:t xml:space="preserve">a </w:t>
      </w:r>
      <w:r w:rsidR="00682BA5" w:rsidRPr="00656C0C">
        <w:rPr>
          <w:rFonts w:cs="Times New Roman"/>
          <w:szCs w:val="24"/>
        </w:rPr>
        <w:t xml:space="preserve">rating system for creating a constant improvement (Connelly, 2019).  </w:t>
      </w:r>
    </w:p>
    <w:p w14:paraId="23F0A18E" w14:textId="77777777" w:rsidR="0061442C" w:rsidRPr="00656C0C" w:rsidRDefault="0061442C" w:rsidP="001B6B46">
      <w:pPr>
        <w:spacing w:line="360" w:lineRule="auto"/>
        <w:contextualSpacing/>
        <w:rPr>
          <w:rFonts w:cs="Times New Roman"/>
          <w:szCs w:val="24"/>
        </w:rPr>
      </w:pPr>
    </w:p>
    <w:p w14:paraId="23F0A18F" w14:textId="77777777" w:rsidR="005D1D7F" w:rsidRPr="00656C0C" w:rsidRDefault="00CB3A41" w:rsidP="001B6B46">
      <w:pPr>
        <w:pStyle w:val="Heading1"/>
        <w:spacing w:line="360" w:lineRule="auto"/>
        <w:rPr>
          <w:caps/>
        </w:rPr>
      </w:pPr>
      <w:bookmarkStart w:id="27" w:name="_Toc25596407"/>
      <w:bookmarkStart w:id="28" w:name="_Toc37174205"/>
      <w:r w:rsidRPr="00656C0C">
        <w:lastRenderedPageBreak/>
        <w:t>The Importance</w:t>
      </w:r>
      <w:r w:rsidR="00F340D4" w:rsidRPr="00656C0C">
        <w:t xml:space="preserve"> of</w:t>
      </w:r>
      <w:r w:rsidRPr="00656C0C">
        <w:t xml:space="preserve"> Attitude in Workplace</w:t>
      </w:r>
      <w:bookmarkEnd w:id="27"/>
      <w:bookmarkEnd w:id="28"/>
    </w:p>
    <w:p w14:paraId="23F0A190" w14:textId="77777777" w:rsidR="00577B67" w:rsidRPr="00656C0C" w:rsidRDefault="00577B67" w:rsidP="001B6B46">
      <w:pPr>
        <w:spacing w:line="360" w:lineRule="auto"/>
        <w:ind w:firstLine="720"/>
        <w:contextualSpacing/>
        <w:rPr>
          <w:rFonts w:cs="Times New Roman"/>
          <w:szCs w:val="24"/>
        </w:rPr>
      </w:pPr>
      <w:r w:rsidRPr="00656C0C">
        <w:rPr>
          <w:rFonts w:cs="Times New Roman"/>
          <w:szCs w:val="24"/>
        </w:rPr>
        <w:t xml:space="preserve">Attitude is a way of expressing oneself and forms the part of the behavior that forms the organisational culture. Attitude plays a significant role in </w:t>
      </w:r>
      <w:r w:rsidR="00F340D4" w:rsidRPr="00656C0C">
        <w:rPr>
          <w:rFonts w:cs="Times New Roman"/>
          <w:szCs w:val="24"/>
        </w:rPr>
        <w:t xml:space="preserve">the </w:t>
      </w:r>
      <w:r w:rsidRPr="00656C0C">
        <w:rPr>
          <w:rFonts w:cs="Times New Roman"/>
          <w:szCs w:val="24"/>
        </w:rPr>
        <w:t xml:space="preserve">well-being of the organisation and shaping the morale of the workforce. A positive attitude creates an optimistic outlook of the workplaces, whereas the negative attitude demoralise the entire workplace. Pharmacy2u has certain attitudes </w:t>
      </w:r>
      <w:r w:rsidR="00F340D4" w:rsidRPr="00656C0C">
        <w:rPr>
          <w:rFonts w:cs="Times New Roman"/>
          <w:szCs w:val="24"/>
        </w:rPr>
        <w:t>that</w:t>
      </w:r>
      <w:r w:rsidRPr="00656C0C">
        <w:rPr>
          <w:rFonts w:cs="Times New Roman"/>
          <w:szCs w:val="24"/>
        </w:rPr>
        <w:t xml:space="preserve"> they have adopted resulting in positivity as well as adversity. </w:t>
      </w:r>
    </w:p>
    <w:p w14:paraId="23F0A191" w14:textId="77777777" w:rsidR="00F55B65" w:rsidRPr="00656C0C" w:rsidRDefault="00F55B65" w:rsidP="001B6B46">
      <w:pPr>
        <w:spacing w:line="360" w:lineRule="auto"/>
        <w:ind w:firstLine="720"/>
        <w:contextualSpacing/>
        <w:rPr>
          <w:rFonts w:cs="Times New Roman"/>
          <w:szCs w:val="24"/>
        </w:rPr>
      </w:pPr>
    </w:p>
    <w:p w14:paraId="23F0A192" w14:textId="77777777" w:rsidR="00577B67" w:rsidRPr="00656C0C" w:rsidRDefault="00577B67" w:rsidP="001B6B46">
      <w:pPr>
        <w:pStyle w:val="Heading3"/>
        <w:spacing w:line="360" w:lineRule="auto"/>
        <w:rPr>
          <w:rFonts w:cs="Times New Roman"/>
        </w:rPr>
      </w:pPr>
      <w:bookmarkStart w:id="29" w:name="_Toc37174206"/>
      <w:r w:rsidRPr="00656C0C">
        <w:rPr>
          <w:rFonts w:cs="Times New Roman"/>
        </w:rPr>
        <w:t xml:space="preserve">Positivity of Attitude at </w:t>
      </w:r>
      <w:r w:rsidR="00F340D4" w:rsidRPr="00656C0C">
        <w:rPr>
          <w:rFonts w:cs="Times New Roman"/>
        </w:rPr>
        <w:t xml:space="preserve">the </w:t>
      </w:r>
      <w:r w:rsidRPr="00656C0C">
        <w:rPr>
          <w:rFonts w:cs="Times New Roman"/>
        </w:rPr>
        <w:t>workplace</w:t>
      </w:r>
      <w:bookmarkEnd w:id="29"/>
    </w:p>
    <w:p w14:paraId="23F0A193" w14:textId="77777777" w:rsidR="00577B67" w:rsidRPr="00656C0C" w:rsidRDefault="00F55B65" w:rsidP="001B6B46">
      <w:pPr>
        <w:spacing w:line="360" w:lineRule="auto"/>
        <w:ind w:firstLine="720"/>
        <w:rPr>
          <w:rFonts w:cs="Times New Roman"/>
          <w:b/>
          <w:szCs w:val="24"/>
        </w:rPr>
      </w:pPr>
      <w:r w:rsidRPr="00656C0C">
        <w:rPr>
          <w:rFonts w:cs="Times New Roman"/>
          <w:b/>
          <w:szCs w:val="24"/>
        </w:rPr>
        <w:t xml:space="preserve">Competitiveness: </w:t>
      </w:r>
      <w:r w:rsidRPr="00656C0C">
        <w:rPr>
          <w:rFonts w:cs="Times New Roman"/>
          <w:szCs w:val="24"/>
        </w:rPr>
        <w:t xml:space="preserve">the attitude that distinguishes the Pharmacy2u from other players in the market is the competitive attitude where they express themselves as a better player in the market. The website </w:t>
      </w:r>
      <w:r w:rsidR="00DE4830" w:rsidRPr="00656C0C">
        <w:rPr>
          <w:rFonts w:cs="Times New Roman"/>
          <w:szCs w:val="24"/>
        </w:rPr>
        <w:t>compares the performance of P</w:t>
      </w:r>
      <w:r w:rsidR="00353CA1" w:rsidRPr="00656C0C">
        <w:rPr>
          <w:rFonts w:cs="Times New Roman"/>
          <w:szCs w:val="24"/>
        </w:rPr>
        <w:t>harmacy2U</w:t>
      </w:r>
      <w:r w:rsidRPr="00656C0C">
        <w:rPr>
          <w:rFonts w:cs="Times New Roman"/>
          <w:szCs w:val="24"/>
        </w:rPr>
        <w:t xml:space="preserve"> with other high street pharmacy in terms of </w:t>
      </w:r>
      <w:r w:rsidR="00DE4830" w:rsidRPr="00656C0C">
        <w:rPr>
          <w:rFonts w:cs="Times New Roman"/>
          <w:szCs w:val="24"/>
        </w:rPr>
        <w:t>fee per item, dispensable items delivered and additional services (Pharmacy2U, 2019).</w:t>
      </w:r>
      <w:r w:rsidR="00DE4830" w:rsidRPr="00656C0C">
        <w:rPr>
          <w:rFonts w:cs="Times New Roman"/>
          <w:b/>
          <w:szCs w:val="24"/>
        </w:rPr>
        <w:t xml:space="preserve"> </w:t>
      </w:r>
    </w:p>
    <w:p w14:paraId="23F0A194" w14:textId="77777777" w:rsidR="00353CA1" w:rsidRPr="00656C0C" w:rsidRDefault="00353CA1" w:rsidP="001B6B46">
      <w:pPr>
        <w:spacing w:line="360" w:lineRule="auto"/>
        <w:ind w:firstLine="720"/>
        <w:rPr>
          <w:rFonts w:cs="Times New Roman"/>
          <w:b/>
          <w:szCs w:val="24"/>
        </w:rPr>
      </w:pPr>
      <w:r w:rsidRPr="00656C0C">
        <w:rPr>
          <w:rFonts w:cs="Times New Roman"/>
          <w:b/>
          <w:szCs w:val="24"/>
        </w:rPr>
        <w:t xml:space="preserve">Confidence: </w:t>
      </w:r>
      <w:r w:rsidRPr="00656C0C">
        <w:rPr>
          <w:rFonts w:cs="Times New Roman"/>
          <w:szCs w:val="24"/>
        </w:rPr>
        <w:t xml:space="preserve">the main driving force behind Pharmacy2U is the confidence they possess in </w:t>
      </w:r>
      <w:r w:rsidR="00EA09CC" w:rsidRPr="00656C0C">
        <w:rPr>
          <w:rFonts w:cs="Times New Roman"/>
          <w:szCs w:val="24"/>
        </w:rPr>
        <w:t>themselves</w:t>
      </w:r>
      <w:r w:rsidRPr="00656C0C">
        <w:rPr>
          <w:rFonts w:cs="Times New Roman"/>
          <w:szCs w:val="24"/>
        </w:rPr>
        <w:t xml:space="preserve"> when they describe their services as “Amazon for repeat prescription method” which shows their progressive attitude and confidence they possess</w:t>
      </w:r>
      <w:r w:rsidR="0090449C" w:rsidRPr="00656C0C">
        <w:rPr>
          <w:rFonts w:cs="Times New Roman"/>
          <w:szCs w:val="24"/>
        </w:rPr>
        <w:t xml:space="preserve"> (Connelly, 2019). </w:t>
      </w:r>
    </w:p>
    <w:p w14:paraId="23F0A195" w14:textId="77777777" w:rsidR="00353CA1" w:rsidRPr="00656C0C" w:rsidRDefault="00353CA1" w:rsidP="001B6B46">
      <w:pPr>
        <w:spacing w:line="360" w:lineRule="auto"/>
        <w:ind w:firstLine="720"/>
        <w:rPr>
          <w:rFonts w:cs="Times New Roman"/>
          <w:b/>
          <w:szCs w:val="24"/>
        </w:rPr>
      </w:pPr>
      <w:r w:rsidRPr="00656C0C">
        <w:rPr>
          <w:rFonts w:cs="Times New Roman"/>
          <w:b/>
          <w:szCs w:val="24"/>
        </w:rPr>
        <w:t>Critical Thinking:</w:t>
      </w:r>
      <w:r w:rsidRPr="00656C0C">
        <w:rPr>
          <w:rFonts w:cs="Times New Roman"/>
          <w:szCs w:val="24"/>
        </w:rPr>
        <w:t xml:space="preserve"> The organisation reflects upon their current position and critically analyses the future plans. One of the expansion plans they have is the diversification into New Medicine Service (NMS) besides dispensing medicines, and telephonic medical advice facility which they have assessed after</w:t>
      </w:r>
      <w:r w:rsidR="0090449C" w:rsidRPr="00656C0C">
        <w:rPr>
          <w:rFonts w:cs="Times New Roman"/>
          <w:szCs w:val="24"/>
        </w:rPr>
        <w:t xml:space="preserve"> seeing the gap in the market (Pharmacy2U, 2019).</w:t>
      </w:r>
      <w:r w:rsidR="0090449C" w:rsidRPr="00656C0C">
        <w:rPr>
          <w:rFonts w:cs="Times New Roman"/>
          <w:b/>
          <w:szCs w:val="24"/>
        </w:rPr>
        <w:t xml:space="preserve"> </w:t>
      </w:r>
      <w:r w:rsidRPr="00656C0C">
        <w:rPr>
          <w:rFonts w:cs="Times New Roman"/>
          <w:szCs w:val="24"/>
        </w:rPr>
        <w:t xml:space="preserve"> </w:t>
      </w:r>
    </w:p>
    <w:p w14:paraId="23F0A196" w14:textId="77777777" w:rsidR="00353CA1" w:rsidRPr="00656C0C" w:rsidRDefault="00353CA1" w:rsidP="001B6B46">
      <w:pPr>
        <w:spacing w:line="360" w:lineRule="auto"/>
        <w:ind w:left="360"/>
        <w:contextualSpacing/>
        <w:rPr>
          <w:rFonts w:cs="Times New Roman"/>
          <w:b/>
          <w:szCs w:val="24"/>
        </w:rPr>
      </w:pPr>
    </w:p>
    <w:p w14:paraId="23F0A197" w14:textId="77777777" w:rsidR="00353CA1" w:rsidRPr="00656C0C" w:rsidRDefault="00EA09CC" w:rsidP="001B6B46">
      <w:pPr>
        <w:pStyle w:val="Heading3"/>
        <w:spacing w:line="360" w:lineRule="auto"/>
        <w:contextualSpacing/>
        <w:jc w:val="both"/>
        <w:rPr>
          <w:rFonts w:cs="Times New Roman"/>
        </w:rPr>
      </w:pPr>
      <w:bookmarkStart w:id="30" w:name="_Toc37174207"/>
      <w:r w:rsidRPr="00656C0C">
        <w:rPr>
          <w:rFonts w:cs="Times New Roman"/>
        </w:rPr>
        <w:t>The n</w:t>
      </w:r>
      <w:r w:rsidR="00353CA1" w:rsidRPr="00656C0C">
        <w:rPr>
          <w:rFonts w:cs="Times New Roman"/>
        </w:rPr>
        <w:t>egativity of Attitude at workplace</w:t>
      </w:r>
      <w:bookmarkEnd w:id="30"/>
    </w:p>
    <w:p w14:paraId="23F0A198" w14:textId="77777777" w:rsidR="00353CA1" w:rsidRPr="00656C0C" w:rsidRDefault="00353CA1" w:rsidP="001B6B46">
      <w:pPr>
        <w:spacing w:line="360" w:lineRule="auto"/>
        <w:ind w:firstLine="720"/>
        <w:rPr>
          <w:rFonts w:cs="Times New Roman"/>
          <w:b/>
          <w:szCs w:val="24"/>
        </w:rPr>
      </w:pPr>
      <w:r w:rsidRPr="00656C0C">
        <w:rPr>
          <w:rFonts w:cs="Times New Roman"/>
          <w:b/>
          <w:szCs w:val="24"/>
        </w:rPr>
        <w:t xml:space="preserve">Aggression: </w:t>
      </w:r>
      <w:r w:rsidRPr="00656C0C">
        <w:rPr>
          <w:rFonts w:cs="Times New Roman"/>
          <w:szCs w:val="24"/>
        </w:rPr>
        <w:t xml:space="preserve">The aggressive attitude </w:t>
      </w:r>
      <w:r w:rsidR="0090449C" w:rsidRPr="00656C0C">
        <w:rPr>
          <w:rFonts w:cs="Times New Roman"/>
          <w:szCs w:val="24"/>
        </w:rPr>
        <w:t xml:space="preserve">of the business was depicted in the marketing efforts of the business, which backfired. Making a top ten apps list sowed their aggressive attitude which proved to be confusing for consumers (Connelly, 2019).   </w:t>
      </w:r>
    </w:p>
    <w:p w14:paraId="23F0A199" w14:textId="77777777" w:rsidR="00577B67" w:rsidRPr="00656C0C" w:rsidRDefault="0090449C" w:rsidP="001B6B46">
      <w:pPr>
        <w:spacing w:line="360" w:lineRule="auto"/>
        <w:ind w:firstLine="720"/>
        <w:rPr>
          <w:rFonts w:cs="Times New Roman"/>
          <w:szCs w:val="24"/>
        </w:rPr>
      </w:pPr>
      <w:r w:rsidRPr="00656C0C">
        <w:rPr>
          <w:rFonts w:cs="Times New Roman"/>
          <w:b/>
          <w:szCs w:val="24"/>
        </w:rPr>
        <w:t xml:space="preserve">Vulnerability: </w:t>
      </w:r>
      <w:r w:rsidRPr="00656C0C">
        <w:rPr>
          <w:rFonts w:cs="Times New Roman"/>
          <w:szCs w:val="24"/>
        </w:rPr>
        <w:t>the business demonstrated a vulnerable attitude when they sold the data of more than 21,000 patients to the marketing firm, for bucks of money, knowing the fact that they have a strong consumer base and were partnered with NHS from 2 decades (</w:t>
      </w:r>
      <w:r w:rsidRPr="00656C0C">
        <w:rPr>
          <w:rFonts w:cs="Times New Roman"/>
          <w:color w:val="222222"/>
          <w:szCs w:val="24"/>
        </w:rPr>
        <w:t xml:space="preserve">Green, 2015). </w:t>
      </w:r>
      <w:r w:rsidRPr="00656C0C">
        <w:rPr>
          <w:rFonts w:cs="Times New Roman"/>
          <w:szCs w:val="24"/>
        </w:rPr>
        <w:t xml:space="preserve"> </w:t>
      </w:r>
    </w:p>
    <w:p w14:paraId="23F0A19A" w14:textId="77777777" w:rsidR="000F181D" w:rsidRPr="00656C0C" w:rsidRDefault="000F181D" w:rsidP="001B6B46">
      <w:pPr>
        <w:spacing w:line="360" w:lineRule="auto"/>
        <w:ind w:firstLine="720"/>
        <w:rPr>
          <w:rFonts w:cs="Times New Roman"/>
          <w:b/>
          <w:szCs w:val="24"/>
        </w:rPr>
      </w:pPr>
    </w:p>
    <w:p w14:paraId="23F0A19B" w14:textId="77777777" w:rsidR="005D1D7F" w:rsidRPr="00656C0C" w:rsidRDefault="00D30DF2" w:rsidP="001B6B46">
      <w:pPr>
        <w:pStyle w:val="Heading1"/>
        <w:spacing w:line="360" w:lineRule="auto"/>
        <w:rPr>
          <w:caps/>
        </w:rPr>
      </w:pPr>
      <w:bookmarkStart w:id="31" w:name="_Toc25596408"/>
      <w:bookmarkStart w:id="32" w:name="_Toc37174208"/>
      <w:r w:rsidRPr="00656C0C">
        <w:lastRenderedPageBreak/>
        <w:t xml:space="preserve">The Importance of Beliefs in </w:t>
      </w:r>
      <w:r w:rsidR="00EA09CC" w:rsidRPr="00656C0C">
        <w:t xml:space="preserve">the </w:t>
      </w:r>
      <w:r w:rsidRPr="00656C0C">
        <w:t>Workplace</w:t>
      </w:r>
      <w:bookmarkEnd w:id="31"/>
      <w:bookmarkEnd w:id="32"/>
    </w:p>
    <w:p w14:paraId="23F0A19C" w14:textId="77777777" w:rsidR="0090449C" w:rsidRPr="00656C0C" w:rsidRDefault="007F18A6" w:rsidP="001B6B46">
      <w:pPr>
        <w:spacing w:line="360" w:lineRule="auto"/>
        <w:contextualSpacing/>
        <w:rPr>
          <w:rFonts w:cs="Times New Roman"/>
          <w:szCs w:val="24"/>
        </w:rPr>
      </w:pPr>
      <w:r w:rsidRPr="00656C0C">
        <w:rPr>
          <w:rFonts w:cs="Times New Roman"/>
          <w:szCs w:val="24"/>
        </w:rPr>
        <w:t xml:space="preserve"> </w:t>
      </w:r>
      <w:r w:rsidRPr="00656C0C">
        <w:rPr>
          <w:rFonts w:cs="Times New Roman"/>
          <w:szCs w:val="24"/>
        </w:rPr>
        <w:tab/>
        <w:t xml:space="preserve">Beliefs are derived from experiences and cultures that form the part of an organisation. Beliefs are important as they lay the foundation </w:t>
      </w:r>
      <w:r w:rsidR="00EA09CC" w:rsidRPr="00656C0C">
        <w:rPr>
          <w:rFonts w:cs="Times New Roman"/>
          <w:szCs w:val="24"/>
        </w:rPr>
        <w:t>for</w:t>
      </w:r>
      <w:r w:rsidRPr="00656C0C">
        <w:rPr>
          <w:rFonts w:cs="Times New Roman"/>
          <w:szCs w:val="24"/>
        </w:rPr>
        <w:t xml:space="preserve"> the values within the organisation, as values are the stable beli</w:t>
      </w:r>
      <w:r w:rsidR="00F56240" w:rsidRPr="00656C0C">
        <w:rPr>
          <w:rFonts w:cs="Times New Roman"/>
          <w:szCs w:val="24"/>
        </w:rPr>
        <w:t xml:space="preserve">efs. Thus the beliefs in Pharmacy2u are as follows: </w:t>
      </w:r>
    </w:p>
    <w:p w14:paraId="23F0A19D" w14:textId="77777777" w:rsidR="00F56240" w:rsidRPr="00656C0C" w:rsidRDefault="00F56240" w:rsidP="001B6B46">
      <w:pPr>
        <w:spacing w:line="360" w:lineRule="auto"/>
        <w:ind w:firstLine="720"/>
        <w:rPr>
          <w:rFonts w:cs="Times New Roman"/>
          <w:b/>
          <w:szCs w:val="24"/>
        </w:rPr>
      </w:pPr>
      <w:r w:rsidRPr="00656C0C">
        <w:rPr>
          <w:rFonts w:cs="Times New Roman"/>
          <w:b/>
          <w:szCs w:val="24"/>
        </w:rPr>
        <w:t xml:space="preserve">Set the character for Critical Thinking: </w:t>
      </w:r>
      <w:r w:rsidRPr="00656C0C">
        <w:rPr>
          <w:rFonts w:cs="Times New Roman"/>
          <w:szCs w:val="24"/>
        </w:rPr>
        <w:t xml:space="preserve">Pharmacy2u have set up the belief among its employees that they shall push themselves for critical and out of the box thinking and ideas, that have resulted in the capturing a significant market share and instilled the belief of convenience and determination to be transferred to the consumers as a benefit. </w:t>
      </w:r>
    </w:p>
    <w:p w14:paraId="23F0A19E" w14:textId="77777777" w:rsidR="00F56240" w:rsidRPr="00656C0C" w:rsidRDefault="007B0524" w:rsidP="001B6B46">
      <w:pPr>
        <w:spacing w:line="360" w:lineRule="auto"/>
        <w:ind w:firstLine="720"/>
        <w:rPr>
          <w:rFonts w:cs="Times New Roman"/>
          <w:b/>
          <w:szCs w:val="24"/>
        </w:rPr>
      </w:pPr>
      <w:r w:rsidRPr="00656C0C">
        <w:rPr>
          <w:rFonts w:cs="Times New Roman"/>
          <w:b/>
          <w:szCs w:val="24"/>
        </w:rPr>
        <w:t xml:space="preserve">Providing value to the consumer: </w:t>
      </w:r>
      <w:r w:rsidRPr="00656C0C">
        <w:rPr>
          <w:rFonts w:cs="Times New Roman"/>
          <w:szCs w:val="24"/>
        </w:rPr>
        <w:t>A common belief found in the pharmacy2u is that all of their features are directed towards providing value to the consumers. The features tend to be better than every other pharmacy as the Pharmacy2u claims that it provides 38p less as it provides in 2.03 pounds compared to 2.41 pounds</w:t>
      </w:r>
      <w:r w:rsidR="00E31119" w:rsidRPr="00656C0C">
        <w:rPr>
          <w:rFonts w:cs="Times New Roman"/>
          <w:szCs w:val="24"/>
        </w:rPr>
        <w:t xml:space="preserve"> (Pharmacy2U, 2019).</w:t>
      </w:r>
    </w:p>
    <w:p w14:paraId="23F0A19F" w14:textId="77777777" w:rsidR="007B0524" w:rsidRPr="00656C0C" w:rsidRDefault="007B0524" w:rsidP="001B6B46">
      <w:pPr>
        <w:spacing w:line="360" w:lineRule="auto"/>
        <w:ind w:firstLine="720"/>
        <w:rPr>
          <w:rFonts w:cs="Times New Roman"/>
          <w:color w:val="222222"/>
          <w:szCs w:val="24"/>
          <w:shd w:val="clear" w:color="auto" w:fill="FFFFFF"/>
        </w:rPr>
      </w:pPr>
      <w:r w:rsidRPr="00656C0C">
        <w:rPr>
          <w:rFonts w:cs="Times New Roman"/>
          <w:b/>
          <w:szCs w:val="24"/>
        </w:rPr>
        <w:t xml:space="preserve">Working as a Team: </w:t>
      </w:r>
      <w:r w:rsidR="008072D0" w:rsidRPr="00656C0C">
        <w:rPr>
          <w:rFonts w:cs="Times New Roman"/>
          <w:szCs w:val="24"/>
        </w:rPr>
        <w:t>T</w:t>
      </w:r>
      <w:r w:rsidRPr="00656C0C">
        <w:rPr>
          <w:rFonts w:cs="Times New Roman"/>
          <w:szCs w:val="24"/>
        </w:rPr>
        <w:t xml:space="preserve">he common belief instilled in the organisation is that large workforce needs to </w:t>
      </w:r>
      <w:r w:rsidR="005A6AA5" w:rsidRPr="00656C0C">
        <w:rPr>
          <w:rFonts w:cs="Times New Roman"/>
          <w:szCs w:val="24"/>
        </w:rPr>
        <w:t>work as a team, where the team</w:t>
      </w:r>
      <w:r w:rsidR="00EA09CC" w:rsidRPr="00656C0C">
        <w:rPr>
          <w:rFonts w:cs="Times New Roman"/>
          <w:szCs w:val="24"/>
        </w:rPr>
        <w:t>-</w:t>
      </w:r>
      <w:r w:rsidR="005A6AA5" w:rsidRPr="00656C0C">
        <w:rPr>
          <w:rFonts w:cs="Times New Roman"/>
          <w:szCs w:val="24"/>
        </w:rPr>
        <w:t xml:space="preserve">building skills are practiced each under a manager who ensures to promote diversity and keep aside differences making them work towards </w:t>
      </w:r>
      <w:r w:rsidR="00E31119" w:rsidRPr="00656C0C">
        <w:rPr>
          <w:rFonts w:cs="Times New Roman"/>
          <w:szCs w:val="24"/>
        </w:rPr>
        <w:t>a common goal (</w:t>
      </w:r>
      <w:r w:rsidR="00E31119" w:rsidRPr="00656C0C">
        <w:rPr>
          <w:rFonts w:cs="Times New Roman"/>
          <w:color w:val="222222"/>
          <w:szCs w:val="24"/>
          <w:shd w:val="clear" w:color="auto" w:fill="FFFFFF"/>
        </w:rPr>
        <w:t xml:space="preserve">Chartrand, Ishikawa, and Flander, 2009). </w:t>
      </w:r>
    </w:p>
    <w:p w14:paraId="23F0A1A0" w14:textId="77777777" w:rsidR="00C66BF4" w:rsidRPr="00656C0C" w:rsidRDefault="00C66BF4" w:rsidP="001B6B46">
      <w:pPr>
        <w:spacing w:line="360" w:lineRule="auto"/>
        <w:ind w:firstLine="720"/>
        <w:rPr>
          <w:rFonts w:cs="Times New Roman"/>
          <w:b/>
          <w:szCs w:val="24"/>
        </w:rPr>
      </w:pPr>
    </w:p>
    <w:p w14:paraId="23F0A1A1" w14:textId="77777777" w:rsidR="000E2E44" w:rsidRPr="00656C0C" w:rsidRDefault="004F4BA2" w:rsidP="001B6B46">
      <w:pPr>
        <w:pStyle w:val="Heading1"/>
        <w:spacing w:line="360" w:lineRule="auto"/>
        <w:rPr>
          <w:lang w:val="en"/>
        </w:rPr>
      </w:pPr>
      <w:bookmarkStart w:id="33" w:name="_Toc37174209"/>
      <w:r w:rsidRPr="00656C0C">
        <w:rPr>
          <w:lang w:val="en"/>
        </w:rPr>
        <w:t>Work Place Policies In Relation To Sexual Misconduct</w:t>
      </w:r>
      <w:bookmarkEnd w:id="33"/>
      <w:r w:rsidR="00691CED" w:rsidRPr="00656C0C">
        <w:rPr>
          <w:lang w:val="en"/>
        </w:rPr>
        <w:t xml:space="preserve"> </w:t>
      </w:r>
    </w:p>
    <w:p w14:paraId="23F0A1A2" w14:textId="77777777" w:rsidR="004F4BA2" w:rsidRPr="00656C0C" w:rsidRDefault="004F4BA2" w:rsidP="001B6B46">
      <w:pPr>
        <w:spacing w:line="360" w:lineRule="auto"/>
        <w:rPr>
          <w:rFonts w:cs="Times New Roman"/>
          <w:szCs w:val="24"/>
          <w:lang w:val="en"/>
        </w:rPr>
      </w:pPr>
      <w:r w:rsidRPr="00656C0C">
        <w:rPr>
          <w:rFonts w:cs="Times New Roman"/>
          <w:szCs w:val="24"/>
          <w:lang w:val="en"/>
        </w:rPr>
        <w:tab/>
        <w:t>The sexual harassment</w:t>
      </w:r>
      <w:r w:rsidR="00BA3F5C" w:rsidRPr="00656C0C">
        <w:rPr>
          <w:rFonts w:cs="Times New Roman"/>
          <w:szCs w:val="24"/>
          <w:lang w:val="en"/>
        </w:rPr>
        <w:t xml:space="preserve"> is the contemporary issue in the </w:t>
      </w:r>
      <w:proofErr w:type="spellStart"/>
      <w:r w:rsidR="00BA3F5C" w:rsidRPr="00656C0C">
        <w:rPr>
          <w:rFonts w:cs="Times New Roman"/>
          <w:szCs w:val="24"/>
          <w:lang w:val="en"/>
        </w:rPr>
        <w:t>organisations</w:t>
      </w:r>
      <w:proofErr w:type="spellEnd"/>
      <w:r w:rsidR="00BA3F5C" w:rsidRPr="00656C0C">
        <w:rPr>
          <w:rFonts w:cs="Times New Roman"/>
          <w:szCs w:val="24"/>
          <w:lang w:val="en"/>
        </w:rPr>
        <w:t xml:space="preserve"> which serves as the challenge for the managers of the company (</w:t>
      </w:r>
      <w:r w:rsidR="00AB38FD" w:rsidRPr="00656C0C">
        <w:rPr>
          <w:rFonts w:cs="Times New Roman"/>
          <w:color w:val="222222"/>
          <w:szCs w:val="24"/>
          <w:shd w:val="clear" w:color="auto" w:fill="FFFFFF"/>
        </w:rPr>
        <w:t>Huang, 2019</w:t>
      </w:r>
      <w:r w:rsidR="00BA3F5C" w:rsidRPr="00656C0C">
        <w:rPr>
          <w:rFonts w:cs="Times New Roman"/>
          <w:szCs w:val="24"/>
          <w:lang w:val="en"/>
        </w:rPr>
        <w:t>). Accordi</w:t>
      </w:r>
      <w:r w:rsidR="00AB38FD" w:rsidRPr="00656C0C">
        <w:rPr>
          <w:rFonts w:cs="Times New Roman"/>
          <w:szCs w:val="24"/>
          <w:lang w:val="en"/>
        </w:rPr>
        <w:t xml:space="preserve">ng to the survey conducted by </w:t>
      </w:r>
      <w:r w:rsidR="00AB38FD" w:rsidRPr="00656C0C">
        <w:rPr>
          <w:rFonts w:cs="Times New Roman"/>
          <w:color w:val="222222"/>
          <w:szCs w:val="24"/>
          <w:shd w:val="clear" w:color="auto" w:fill="FFFFFF"/>
        </w:rPr>
        <w:t>McDonald (2018),</w:t>
      </w:r>
      <w:r w:rsidR="00BA3F5C" w:rsidRPr="00656C0C">
        <w:rPr>
          <w:rFonts w:cs="Times New Roman"/>
          <w:szCs w:val="24"/>
          <w:lang w:val="en"/>
        </w:rPr>
        <w:t xml:space="preserve"> it has been highlighted that there are 25% of women and 16% of men who experience sexual harassment at their workplaces. </w:t>
      </w:r>
      <w:r w:rsidRPr="00656C0C">
        <w:rPr>
          <w:rFonts w:cs="Times New Roman"/>
          <w:szCs w:val="24"/>
          <w:lang w:val="en"/>
        </w:rPr>
        <w:t xml:space="preserve"> </w:t>
      </w:r>
      <w:r w:rsidR="00BA3F5C" w:rsidRPr="00656C0C">
        <w:rPr>
          <w:rFonts w:cs="Times New Roman"/>
          <w:szCs w:val="24"/>
          <w:lang w:val="en"/>
        </w:rPr>
        <w:t xml:space="preserve">However, the number is </w:t>
      </w:r>
      <w:r w:rsidR="00691CED" w:rsidRPr="00656C0C">
        <w:rPr>
          <w:rFonts w:cs="Times New Roman"/>
          <w:szCs w:val="24"/>
          <w:lang w:val="en"/>
        </w:rPr>
        <w:t>continuing</w:t>
      </w:r>
      <w:r w:rsidR="00BA3F5C" w:rsidRPr="00656C0C">
        <w:rPr>
          <w:rFonts w:cs="Times New Roman"/>
          <w:szCs w:val="24"/>
          <w:lang w:val="en"/>
        </w:rPr>
        <w:t xml:space="preserve"> to increasing which has resulted in sexual assaults and rapes. </w:t>
      </w:r>
      <w:r w:rsidR="00FF61D7" w:rsidRPr="00656C0C">
        <w:rPr>
          <w:rFonts w:cs="Times New Roman"/>
          <w:szCs w:val="24"/>
          <w:lang w:val="en"/>
        </w:rPr>
        <w:t>In addition to the above statement, the sexual harassment is considered as an extremely important issue which has the consequences for both the employe</w:t>
      </w:r>
      <w:r w:rsidR="00AB38FD" w:rsidRPr="00656C0C">
        <w:rPr>
          <w:rFonts w:cs="Times New Roman"/>
          <w:szCs w:val="24"/>
          <w:lang w:val="en"/>
        </w:rPr>
        <w:t xml:space="preserve">es and employers. According to </w:t>
      </w:r>
      <w:r w:rsidR="00AB38FD" w:rsidRPr="00656C0C">
        <w:rPr>
          <w:rFonts w:cs="Times New Roman"/>
          <w:color w:val="222222"/>
          <w:szCs w:val="24"/>
          <w:shd w:val="clear" w:color="auto" w:fill="FFFFFF"/>
        </w:rPr>
        <w:t>Hebert (2020</w:t>
      </w:r>
      <w:r w:rsidR="00FF61D7" w:rsidRPr="00656C0C">
        <w:rPr>
          <w:rFonts w:cs="Times New Roman"/>
          <w:szCs w:val="24"/>
          <w:lang w:val="en"/>
        </w:rPr>
        <w:t>), the individuals who are suffering from the sexual harassment faces challenges of working in a dangerous, hostile and unpleasant environment with the high risk of physical and emotional harm. With the increase in the productivity, the employees of the companies are likely to suffer a loss in their motivational levels and performance due to the harassment. This will likely influence their career progressions which can also be influenced and will lead towards forced out of the income and job. In l</w:t>
      </w:r>
      <w:r w:rsidR="00AB38FD" w:rsidRPr="00656C0C">
        <w:rPr>
          <w:rFonts w:cs="Times New Roman"/>
          <w:szCs w:val="24"/>
          <w:lang w:val="en"/>
        </w:rPr>
        <w:t xml:space="preserve">ight of the study conducted by </w:t>
      </w:r>
      <w:r w:rsidR="00AB38FD" w:rsidRPr="00656C0C">
        <w:rPr>
          <w:rFonts w:cs="Times New Roman"/>
          <w:color w:val="222222"/>
          <w:szCs w:val="24"/>
          <w:shd w:val="clear" w:color="auto" w:fill="FFFFFF"/>
        </w:rPr>
        <w:t>McDonald (2018</w:t>
      </w:r>
      <w:r w:rsidR="00FF61D7" w:rsidRPr="00656C0C">
        <w:rPr>
          <w:rFonts w:cs="Times New Roman"/>
          <w:szCs w:val="24"/>
          <w:lang w:val="en"/>
        </w:rPr>
        <w:t xml:space="preserve">), the companies who suffers the adverse influences of </w:t>
      </w:r>
      <w:r w:rsidR="00FF61D7" w:rsidRPr="00656C0C">
        <w:rPr>
          <w:rFonts w:cs="Times New Roman"/>
          <w:szCs w:val="24"/>
          <w:lang w:val="en"/>
        </w:rPr>
        <w:lastRenderedPageBreak/>
        <w:t xml:space="preserve">the harassments are considering to be liable for such negative influences, for instance, low morale, financial stress and low morale. </w:t>
      </w:r>
    </w:p>
    <w:p w14:paraId="23F0A1A3" w14:textId="77777777" w:rsidR="00662762" w:rsidRPr="00656C0C" w:rsidRDefault="00662762" w:rsidP="001B6B46">
      <w:pPr>
        <w:spacing w:line="360" w:lineRule="auto"/>
        <w:rPr>
          <w:rFonts w:cs="Times New Roman"/>
          <w:szCs w:val="24"/>
          <w:lang w:val="en"/>
        </w:rPr>
      </w:pPr>
    </w:p>
    <w:p w14:paraId="23F0A1A4" w14:textId="77777777" w:rsidR="003A6CDB" w:rsidRPr="00656C0C" w:rsidRDefault="003A6CDB" w:rsidP="001B6B46">
      <w:pPr>
        <w:pStyle w:val="Heading2"/>
        <w:spacing w:line="360" w:lineRule="auto"/>
        <w:rPr>
          <w:color w:val="1E2526"/>
        </w:rPr>
      </w:pPr>
      <w:bookmarkStart w:id="34" w:name="_Toc37174210"/>
      <w:r w:rsidRPr="00656C0C">
        <w:rPr>
          <w:rStyle w:val="Strong"/>
          <w:b w:val="0"/>
          <w:bCs w:val="0"/>
          <w:color w:val="1E2526"/>
          <w:bdr w:val="none" w:sz="0" w:space="0" w:color="auto" w:frame="1"/>
        </w:rPr>
        <w:t>Preventing Sexual Harassment</w:t>
      </w:r>
      <w:bookmarkEnd w:id="34"/>
    </w:p>
    <w:p w14:paraId="23F0A1A5" w14:textId="77777777" w:rsidR="003A6CDB" w:rsidRPr="00656C0C" w:rsidRDefault="00EB0216" w:rsidP="001B6B46">
      <w:pPr>
        <w:spacing w:line="360" w:lineRule="auto"/>
        <w:rPr>
          <w:rFonts w:cs="Times New Roman"/>
          <w:szCs w:val="24"/>
          <w:lang w:val="en"/>
        </w:rPr>
      </w:pPr>
      <w:r w:rsidRPr="00656C0C">
        <w:rPr>
          <w:rFonts w:cs="Times New Roman"/>
          <w:szCs w:val="24"/>
          <w:lang w:val="en"/>
        </w:rPr>
        <w:tab/>
      </w:r>
      <w:r w:rsidR="002C31F1" w:rsidRPr="00656C0C">
        <w:rPr>
          <w:rFonts w:cs="Times New Roman"/>
          <w:szCs w:val="24"/>
          <w:lang w:val="en"/>
        </w:rPr>
        <w:t>In l</w:t>
      </w:r>
      <w:r w:rsidR="00AB38FD" w:rsidRPr="00656C0C">
        <w:rPr>
          <w:rFonts w:cs="Times New Roman"/>
          <w:szCs w:val="24"/>
          <w:lang w:val="en"/>
        </w:rPr>
        <w:t xml:space="preserve">ight of the study conducted by </w:t>
      </w:r>
      <w:r w:rsidR="00AB38FD" w:rsidRPr="00656C0C">
        <w:rPr>
          <w:rFonts w:cs="Times New Roman"/>
          <w:color w:val="222222"/>
          <w:szCs w:val="24"/>
          <w:shd w:val="clear" w:color="auto" w:fill="FFFFFF"/>
        </w:rPr>
        <w:t>Wiener et al., (2004</w:t>
      </w:r>
      <w:r w:rsidR="002C31F1" w:rsidRPr="00656C0C">
        <w:rPr>
          <w:rFonts w:cs="Times New Roman"/>
          <w:szCs w:val="24"/>
          <w:lang w:val="en"/>
        </w:rPr>
        <w:t xml:space="preserve">), it is the basic human right of the individuals to be free from the sexual harassment. Moreover, for the employees, it is necessary for the companies to design effective strategies during working hours which focuses on the sexual misconduct and devise training programs for such practices. The employers of the company should acknowledge their responsibility towards maintaining a workplace which is free from the sexual harassment as it is vital for the managers and employers to take such steps in order to promote a safe working environment. In addition to the above statement, it is necessary that the employers take corrective actions for promoting a safer environment and for this </w:t>
      </w:r>
      <w:r w:rsidR="00662762" w:rsidRPr="00656C0C">
        <w:rPr>
          <w:rFonts w:cs="Times New Roman"/>
          <w:szCs w:val="24"/>
          <w:lang w:val="en"/>
        </w:rPr>
        <w:t>purpose;</w:t>
      </w:r>
      <w:r w:rsidR="002C31F1" w:rsidRPr="00656C0C">
        <w:rPr>
          <w:rFonts w:cs="Times New Roman"/>
          <w:szCs w:val="24"/>
          <w:lang w:val="en"/>
        </w:rPr>
        <w:t xml:space="preserve"> it is necessary that a strong set of policies should be designed which governs sexual misconduct. </w:t>
      </w:r>
      <w:r w:rsidR="00662762" w:rsidRPr="00656C0C">
        <w:rPr>
          <w:rFonts w:cs="Times New Roman"/>
          <w:szCs w:val="24"/>
          <w:lang w:val="en"/>
        </w:rPr>
        <w:t>For the effective prevention of the sexual misconduct from the workplace, it is necessary that the code of conduct should incorporate the policy for sexual harassment so that the employees can adhere to the policy stric</w:t>
      </w:r>
      <w:r w:rsidR="00AB38FD" w:rsidRPr="00656C0C">
        <w:rPr>
          <w:rFonts w:cs="Times New Roman"/>
          <w:szCs w:val="24"/>
          <w:lang w:val="en"/>
        </w:rPr>
        <w:t xml:space="preserve">tly. According to the study of </w:t>
      </w:r>
      <w:r w:rsidR="00AB38FD" w:rsidRPr="00656C0C">
        <w:rPr>
          <w:rFonts w:cs="Times New Roman"/>
          <w:color w:val="222222"/>
          <w:szCs w:val="24"/>
          <w:shd w:val="clear" w:color="auto" w:fill="FFFFFF"/>
        </w:rPr>
        <w:t>Hebert (2020</w:t>
      </w:r>
      <w:r w:rsidR="00662762" w:rsidRPr="00656C0C">
        <w:rPr>
          <w:rFonts w:cs="Times New Roman"/>
          <w:szCs w:val="24"/>
          <w:lang w:val="en"/>
        </w:rPr>
        <w:t xml:space="preserve">), the effective prevention of the sexual misconduct policy is to make sure that the correct procedures are translated to the employees of the </w:t>
      </w:r>
      <w:proofErr w:type="spellStart"/>
      <w:r w:rsidR="00662762" w:rsidRPr="00656C0C">
        <w:rPr>
          <w:rFonts w:cs="Times New Roman"/>
          <w:szCs w:val="24"/>
          <w:lang w:val="en"/>
        </w:rPr>
        <w:t>organisation</w:t>
      </w:r>
      <w:proofErr w:type="spellEnd"/>
      <w:r w:rsidR="00662762" w:rsidRPr="00656C0C">
        <w:rPr>
          <w:rFonts w:cs="Times New Roman"/>
          <w:szCs w:val="24"/>
          <w:lang w:val="en"/>
        </w:rPr>
        <w:t xml:space="preserve">. In this context, a feedback form can be circulated to the employees of the company who will be providing their valuable insights regarding the policies regarding the sexual harassment in the company. </w:t>
      </w:r>
    </w:p>
    <w:p w14:paraId="23F0A1A6" w14:textId="77777777" w:rsidR="00662762" w:rsidRPr="00656C0C" w:rsidRDefault="00662762" w:rsidP="001B6B46">
      <w:pPr>
        <w:spacing w:line="360" w:lineRule="auto"/>
        <w:rPr>
          <w:rFonts w:cs="Times New Roman"/>
          <w:szCs w:val="24"/>
          <w:lang w:val="en"/>
        </w:rPr>
      </w:pPr>
    </w:p>
    <w:p w14:paraId="23F0A1A7" w14:textId="77777777" w:rsidR="00662762" w:rsidRPr="00656C0C" w:rsidRDefault="00662762" w:rsidP="001B6B46">
      <w:pPr>
        <w:pStyle w:val="Heading2"/>
        <w:spacing w:line="360" w:lineRule="auto"/>
        <w:rPr>
          <w:lang w:val="en"/>
        </w:rPr>
      </w:pPr>
      <w:bookmarkStart w:id="35" w:name="_Toc37174211"/>
      <w:r w:rsidRPr="00656C0C">
        <w:rPr>
          <w:lang w:val="en"/>
        </w:rPr>
        <w:t>Workplace Policies Related to Sexual Misconduct at Pharmacy2u</w:t>
      </w:r>
      <w:bookmarkEnd w:id="35"/>
    </w:p>
    <w:p w14:paraId="23F0A1A8" w14:textId="77777777" w:rsidR="00662762" w:rsidRPr="00656C0C" w:rsidRDefault="00662762" w:rsidP="001B6B46">
      <w:pPr>
        <w:spacing w:line="360" w:lineRule="auto"/>
        <w:rPr>
          <w:rFonts w:cs="Times New Roman"/>
          <w:szCs w:val="24"/>
          <w:lang w:val="en"/>
        </w:rPr>
      </w:pPr>
      <w:r w:rsidRPr="00656C0C">
        <w:rPr>
          <w:rFonts w:cs="Times New Roman"/>
          <w:szCs w:val="24"/>
          <w:lang w:val="en"/>
        </w:rPr>
        <w:tab/>
      </w:r>
      <w:r w:rsidR="00752B5B" w:rsidRPr="00656C0C">
        <w:rPr>
          <w:rFonts w:cs="Times New Roman"/>
          <w:szCs w:val="24"/>
          <w:lang w:val="en"/>
        </w:rPr>
        <w:t>The company has implemented sexual harassment policy which is focused on protecting men and women in the company from the unusual and unwanted sexual activities and given them guidance to report such incidents</w:t>
      </w:r>
      <w:r w:rsidR="00F32FA4" w:rsidRPr="00656C0C">
        <w:rPr>
          <w:rFonts w:cs="Times New Roman"/>
          <w:szCs w:val="24"/>
          <w:lang w:val="en"/>
        </w:rPr>
        <w:t xml:space="preserve"> (</w:t>
      </w:r>
      <w:r w:rsidR="00F32FA4" w:rsidRPr="00656C0C">
        <w:rPr>
          <w:rFonts w:cs="Times New Roman"/>
          <w:szCs w:val="24"/>
        </w:rPr>
        <w:t>Pharmacy2U. 2019)</w:t>
      </w:r>
      <w:r w:rsidR="00752B5B" w:rsidRPr="00656C0C">
        <w:rPr>
          <w:rFonts w:cs="Times New Roman"/>
          <w:szCs w:val="24"/>
          <w:lang w:val="en"/>
        </w:rPr>
        <w:t xml:space="preserve">. The company also implements whistle blowing policy where the employees of the company can complain about certain employee regarding such </w:t>
      </w:r>
      <w:proofErr w:type="spellStart"/>
      <w:r w:rsidR="00752B5B" w:rsidRPr="00656C0C">
        <w:rPr>
          <w:rFonts w:cs="Times New Roman"/>
          <w:szCs w:val="24"/>
          <w:lang w:val="en"/>
        </w:rPr>
        <w:t>behaviour</w:t>
      </w:r>
      <w:proofErr w:type="spellEnd"/>
      <w:r w:rsidR="00752B5B" w:rsidRPr="00656C0C">
        <w:rPr>
          <w:rFonts w:cs="Times New Roman"/>
          <w:szCs w:val="24"/>
          <w:lang w:val="en"/>
        </w:rPr>
        <w:t xml:space="preserve">. </w:t>
      </w:r>
      <w:r w:rsidR="00D527CA" w:rsidRPr="00656C0C">
        <w:rPr>
          <w:rFonts w:cs="Times New Roman"/>
          <w:szCs w:val="24"/>
          <w:lang w:val="en"/>
        </w:rPr>
        <w:t xml:space="preserve">In such instances, the company will handle the claims maturely along with assisting the victims to recover and punishing the person responsible for such acts. The company has zero tolerance policy towards sexual harassment at the workplace as the culture of the company is based on collaboration and mutual respect. </w:t>
      </w:r>
      <w:r w:rsidR="00043071" w:rsidRPr="00656C0C">
        <w:rPr>
          <w:rFonts w:cs="Times New Roman"/>
          <w:szCs w:val="24"/>
          <w:lang w:val="en"/>
        </w:rPr>
        <w:t xml:space="preserve">This is the reason that the sexual harassment is considered as serious violation of such principles. </w:t>
      </w:r>
      <w:r w:rsidR="00F73EF3" w:rsidRPr="00656C0C">
        <w:rPr>
          <w:rFonts w:cs="Times New Roman"/>
          <w:szCs w:val="24"/>
          <w:lang w:val="en"/>
        </w:rPr>
        <w:t xml:space="preserve">In addition, the policy is </w:t>
      </w:r>
      <w:r w:rsidR="00F73EF3" w:rsidRPr="00656C0C">
        <w:rPr>
          <w:rFonts w:cs="Times New Roman"/>
          <w:szCs w:val="24"/>
          <w:lang w:val="en"/>
        </w:rPr>
        <w:lastRenderedPageBreak/>
        <w:t xml:space="preserve">applicable to the every person in the company regardless of the sexual orientation, seniority, function and gender. </w:t>
      </w:r>
    </w:p>
    <w:p w14:paraId="23F0A1A9" w14:textId="77777777" w:rsidR="00691CED" w:rsidRPr="00656C0C" w:rsidRDefault="00691CED" w:rsidP="001B6B46">
      <w:pPr>
        <w:spacing w:line="360" w:lineRule="auto"/>
        <w:rPr>
          <w:rFonts w:cs="Times New Roman"/>
          <w:szCs w:val="24"/>
          <w:lang w:val="en"/>
        </w:rPr>
      </w:pPr>
      <w:r w:rsidRPr="00656C0C">
        <w:rPr>
          <w:rFonts w:cs="Times New Roman"/>
          <w:szCs w:val="24"/>
          <w:lang w:val="en"/>
        </w:rPr>
        <w:tab/>
      </w:r>
    </w:p>
    <w:p w14:paraId="23F0A1AA" w14:textId="77777777" w:rsidR="000E2E44" w:rsidRPr="00656C0C" w:rsidRDefault="000E2E44" w:rsidP="001B6B46">
      <w:pPr>
        <w:pStyle w:val="Heading1"/>
        <w:spacing w:line="360" w:lineRule="auto"/>
      </w:pPr>
      <w:bookmarkStart w:id="36" w:name="_Toc25595305"/>
      <w:bookmarkStart w:id="37" w:name="_Toc25596409"/>
      <w:bookmarkStart w:id="38" w:name="_Toc37174212"/>
      <w:r w:rsidRPr="00656C0C">
        <w:t>Management Theories</w:t>
      </w:r>
      <w:bookmarkEnd w:id="36"/>
      <w:bookmarkEnd w:id="37"/>
      <w:bookmarkEnd w:id="38"/>
    </w:p>
    <w:p w14:paraId="23F0A1AB"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The formation of management theories dates back to the mid-19</w:t>
      </w:r>
      <w:r w:rsidRPr="00656C0C">
        <w:rPr>
          <w:rFonts w:cs="Times New Roman"/>
          <w:szCs w:val="24"/>
          <w:vertAlign w:val="superscript"/>
        </w:rPr>
        <w:t>th</w:t>
      </w:r>
      <w:r w:rsidRPr="00656C0C">
        <w:rPr>
          <w:rFonts w:cs="Times New Roman"/>
          <w:szCs w:val="24"/>
        </w:rPr>
        <w:t xml:space="preserve"> century and as </w:t>
      </w:r>
      <w:r w:rsidR="00EA09CC" w:rsidRPr="00656C0C">
        <w:rPr>
          <w:rFonts w:cs="Times New Roman"/>
          <w:szCs w:val="24"/>
        </w:rPr>
        <w:t xml:space="preserve">a </w:t>
      </w:r>
      <w:r w:rsidRPr="00656C0C">
        <w:rPr>
          <w:rFonts w:cs="Times New Roman"/>
          <w:szCs w:val="24"/>
        </w:rPr>
        <w:t xml:space="preserve">consequence of the industrial revolution. After the industrial revolution, the companies began to grow and expanded with huge number of employees. The responsibility of the management increased which resulted in the increased managerial work of the managers. In the history of management, this was a turning point as it ked to formation of a number of theories that are utilised for effective management in the current world (Mahmood, Basharat and Bashir, 2012). After that, a number </w:t>
      </w:r>
      <w:r w:rsidR="00EA09CC" w:rsidRPr="00656C0C">
        <w:rPr>
          <w:rFonts w:cs="Times New Roman"/>
          <w:szCs w:val="24"/>
        </w:rPr>
        <w:t>o</w:t>
      </w:r>
      <w:r w:rsidRPr="00656C0C">
        <w:rPr>
          <w:rFonts w:cs="Times New Roman"/>
          <w:szCs w:val="24"/>
        </w:rPr>
        <w:t xml:space="preserve">f theories were developed which aided the managers to efficiently perform and manage their work and teams easily. </w:t>
      </w:r>
    </w:p>
    <w:p w14:paraId="23F0A1AC"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 xml:space="preserve">The theories of management are ranked as highly essential in the business environment. The </w:t>
      </w:r>
      <w:r w:rsidR="004603C7" w:rsidRPr="00656C0C">
        <w:rPr>
          <w:rFonts w:cs="Times New Roman"/>
          <w:szCs w:val="24"/>
        </w:rPr>
        <w:t>theories of management offer</w:t>
      </w:r>
      <w:r w:rsidRPr="00656C0C">
        <w:rPr>
          <w:rFonts w:cs="Times New Roman"/>
          <w:szCs w:val="24"/>
        </w:rPr>
        <w:t xml:space="preserve"> guidelines to improve the performance of managers which as a result </w:t>
      </w:r>
      <w:r w:rsidR="004603C7" w:rsidRPr="00656C0C">
        <w:rPr>
          <w:rFonts w:cs="Times New Roman"/>
          <w:szCs w:val="24"/>
        </w:rPr>
        <w:t>affect</w:t>
      </w:r>
      <w:r w:rsidRPr="00656C0C">
        <w:rPr>
          <w:rFonts w:cs="Times New Roman"/>
          <w:szCs w:val="24"/>
        </w:rPr>
        <w:t xml:space="preserve"> the company and its workforce. The theories rely on mathematics and observations to create a model for the business which helps the man</w:t>
      </w:r>
      <w:r w:rsidR="00EA09CC" w:rsidRPr="00656C0C">
        <w:rPr>
          <w:rFonts w:cs="Times New Roman"/>
          <w:szCs w:val="24"/>
        </w:rPr>
        <w:t>a</w:t>
      </w:r>
      <w:r w:rsidRPr="00656C0C">
        <w:rPr>
          <w:rFonts w:cs="Times New Roman"/>
          <w:szCs w:val="24"/>
        </w:rPr>
        <w:t xml:space="preserve">gers enhance their management skills and role (Suddaby, 2014). The theories also aid the managers in making them good advisers and leaders which help the manager to achieve its goals and objectives in line with organisational growth. </w:t>
      </w:r>
    </w:p>
    <w:p w14:paraId="23F0A1AD" w14:textId="77777777" w:rsidR="000E2E44" w:rsidRPr="00656C0C" w:rsidRDefault="000E2E44" w:rsidP="001B6B46">
      <w:pPr>
        <w:spacing w:line="360" w:lineRule="auto"/>
        <w:ind w:firstLine="720"/>
        <w:contextualSpacing/>
        <w:rPr>
          <w:rFonts w:cs="Times New Roman"/>
          <w:szCs w:val="24"/>
        </w:rPr>
      </w:pPr>
    </w:p>
    <w:p w14:paraId="23F0A1AE" w14:textId="77777777" w:rsidR="000E2E44" w:rsidRPr="00656C0C" w:rsidRDefault="000E2E44" w:rsidP="001B6B46">
      <w:pPr>
        <w:pStyle w:val="Heading3"/>
        <w:spacing w:line="360" w:lineRule="auto"/>
        <w:ind w:firstLine="720"/>
        <w:contextualSpacing/>
        <w:jc w:val="both"/>
        <w:rPr>
          <w:rFonts w:cs="Times New Roman"/>
          <w:i w:val="0"/>
        </w:rPr>
      </w:pPr>
      <w:bookmarkStart w:id="39" w:name="_Toc25595306"/>
      <w:bookmarkStart w:id="40" w:name="_Toc25596410"/>
      <w:bookmarkStart w:id="41" w:name="_Toc37174213"/>
      <w:r w:rsidRPr="00656C0C">
        <w:rPr>
          <w:rFonts w:cs="Times New Roman"/>
          <w:i w:val="0"/>
        </w:rPr>
        <w:t>Human Relations Management Theory</w:t>
      </w:r>
      <w:bookmarkEnd w:id="39"/>
      <w:bookmarkEnd w:id="40"/>
      <w:bookmarkEnd w:id="41"/>
    </w:p>
    <w:p w14:paraId="23F0A1AF"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 xml:space="preserve">The theory of human relations is also called motivational theory. </w:t>
      </w:r>
      <w:r w:rsidR="004603C7" w:rsidRPr="00656C0C">
        <w:rPr>
          <w:rFonts w:cs="Times New Roman"/>
          <w:szCs w:val="24"/>
        </w:rPr>
        <w:t>This theory is distinct from the traditional theories of management and involves</w:t>
      </w:r>
      <w:r w:rsidRPr="00656C0C">
        <w:rPr>
          <w:rFonts w:cs="Times New Roman"/>
          <w:szCs w:val="24"/>
        </w:rPr>
        <w:t xml:space="preserve"> human behavior and dynamics in the management function. The theory is a combination of Sociology and Psychology integrated with management. The theory asserts that organisations are a social system and are based on the inter-group and interpersonal human relations (Noe, 2017). The theory highlights that if the psychological and social needs of the employees are satisfied the work formed by them can be efficient and effective. In entails that financial gains are not the only motivator for the employee, appreciation and recognition are also of prime importance in motivating the people. </w:t>
      </w:r>
    </w:p>
    <w:p w14:paraId="23F0A1B0"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Managers must keep in mind the emotions and feelings of the employees and should integrate empathy and emotional intelligence so that they can build a relationship with the employees (</w:t>
      </w:r>
      <w:r w:rsidR="004603C7" w:rsidRPr="00656C0C">
        <w:rPr>
          <w:rFonts w:cs="Times New Roman"/>
          <w:szCs w:val="24"/>
        </w:rPr>
        <w:t>Tirintetaake,</w:t>
      </w:r>
      <w:r w:rsidRPr="00656C0C">
        <w:rPr>
          <w:rFonts w:cs="Times New Roman"/>
          <w:szCs w:val="24"/>
        </w:rPr>
        <w:t xml:space="preserve"> 2017). In addition, a proper channel of communication is foremost for </w:t>
      </w:r>
      <w:r w:rsidRPr="00656C0C">
        <w:rPr>
          <w:rFonts w:cs="Times New Roman"/>
          <w:szCs w:val="24"/>
        </w:rPr>
        <w:lastRenderedPageBreak/>
        <w:t xml:space="preserve">interpersonal relationships, so the communication side form the managers should be firm. The effectual interpersonal relationships improve the teamwork </w:t>
      </w:r>
      <w:r w:rsidR="004603C7" w:rsidRPr="00656C0C">
        <w:rPr>
          <w:rFonts w:cs="Times New Roman"/>
          <w:szCs w:val="24"/>
        </w:rPr>
        <w:t>spirit</w:t>
      </w:r>
      <w:r w:rsidRPr="00656C0C">
        <w:rPr>
          <w:rFonts w:cs="Times New Roman"/>
          <w:szCs w:val="24"/>
        </w:rPr>
        <w:t xml:space="preserve"> and group dynamics of the company. </w:t>
      </w:r>
    </w:p>
    <w:p w14:paraId="23F0A1B1" w14:textId="77777777" w:rsidR="000E2E44" w:rsidRPr="00656C0C" w:rsidRDefault="000E2E44" w:rsidP="001B6B46">
      <w:pPr>
        <w:pStyle w:val="Heading3"/>
        <w:spacing w:line="360" w:lineRule="auto"/>
        <w:ind w:firstLine="720"/>
        <w:contextualSpacing/>
        <w:jc w:val="both"/>
        <w:rPr>
          <w:rFonts w:cs="Times New Roman"/>
          <w:i w:val="0"/>
        </w:rPr>
      </w:pPr>
      <w:bookmarkStart w:id="42" w:name="_Toc25595307"/>
      <w:bookmarkStart w:id="43" w:name="_Toc25596411"/>
      <w:bookmarkStart w:id="44" w:name="_Toc37174214"/>
      <w:r w:rsidRPr="00656C0C">
        <w:rPr>
          <w:rFonts w:cs="Times New Roman"/>
          <w:i w:val="0"/>
        </w:rPr>
        <w:t>Scientific Management Theory</w:t>
      </w:r>
      <w:bookmarkEnd w:id="42"/>
      <w:bookmarkEnd w:id="43"/>
      <w:bookmarkEnd w:id="44"/>
      <w:r w:rsidRPr="00656C0C">
        <w:rPr>
          <w:rFonts w:cs="Times New Roman"/>
          <w:i w:val="0"/>
        </w:rPr>
        <w:t xml:space="preserve"> </w:t>
      </w:r>
    </w:p>
    <w:p w14:paraId="23F0A1B2"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 xml:space="preserve">The theory of scientific management was put forward by Fredrick Winslow Taylor which is one of the classical </w:t>
      </w:r>
      <w:r w:rsidR="004603C7" w:rsidRPr="00656C0C">
        <w:rPr>
          <w:rFonts w:cs="Times New Roman"/>
          <w:szCs w:val="24"/>
        </w:rPr>
        <w:t>theories</w:t>
      </w:r>
      <w:r w:rsidRPr="00656C0C">
        <w:rPr>
          <w:rFonts w:cs="Times New Roman"/>
          <w:szCs w:val="24"/>
        </w:rPr>
        <w:t xml:space="preserve"> of management. For this reason</w:t>
      </w:r>
      <w:r w:rsidR="00EA09CC" w:rsidRPr="00656C0C">
        <w:rPr>
          <w:rFonts w:cs="Times New Roman"/>
          <w:szCs w:val="24"/>
        </w:rPr>
        <w:t>,</w:t>
      </w:r>
      <w:r w:rsidRPr="00656C0C">
        <w:rPr>
          <w:rFonts w:cs="Times New Roman"/>
          <w:szCs w:val="24"/>
        </w:rPr>
        <w:t xml:space="preserve"> the theory is sometimes called Taylorism. This theory focuses on increasing the productivity of the employees of an organisation by identifying the most suitable way to perform a specific task. It utilizes scientific methods and techn</w:t>
      </w:r>
      <w:r w:rsidR="00EA09CC" w:rsidRPr="00656C0C">
        <w:rPr>
          <w:rFonts w:cs="Times New Roman"/>
          <w:szCs w:val="24"/>
        </w:rPr>
        <w:t>iques</w:t>
      </w:r>
      <w:r w:rsidRPr="00656C0C">
        <w:rPr>
          <w:rFonts w:cs="Times New Roman"/>
          <w:szCs w:val="24"/>
        </w:rPr>
        <w:t xml:space="preserve"> for enhancing production capability and human beings are only considered as the means to achieve the organisational objectives and goals (Shafritz, Ott and Jang, 2015). </w:t>
      </w:r>
    </w:p>
    <w:p w14:paraId="23F0A1B3"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 xml:space="preserve">The theory highlights that scientific methods are the most appropriate to perform any task. In addition, workers should be trained to maximize their efficiency and the work should be assigned to the employees based on their motivation and capability to perform that work. Furthermore, the performance of the workers should be analysed and monitored and they should be provided with proper instructions and so that the work can be done in an organized manner without any errors (Taneja, Pryor and Toombs, 2011). It has also been described that the work between managers and employees should be divided in a manner that managers must get time for the training and planning of the employees so that the performance of the employees can be improved. </w:t>
      </w:r>
    </w:p>
    <w:p w14:paraId="23F0A1B4" w14:textId="77777777" w:rsidR="000F2A15" w:rsidRPr="00656C0C" w:rsidRDefault="000F2A15" w:rsidP="001B6B46">
      <w:pPr>
        <w:spacing w:line="360" w:lineRule="auto"/>
        <w:ind w:firstLine="720"/>
        <w:contextualSpacing/>
        <w:rPr>
          <w:rFonts w:cs="Times New Roman"/>
          <w:szCs w:val="24"/>
        </w:rPr>
      </w:pPr>
    </w:p>
    <w:p w14:paraId="23F0A1B5" w14:textId="77777777" w:rsidR="000E2E44" w:rsidRPr="00656C0C" w:rsidRDefault="000E2E44" w:rsidP="001B6B46">
      <w:pPr>
        <w:pStyle w:val="Heading3"/>
        <w:spacing w:line="360" w:lineRule="auto"/>
        <w:ind w:firstLine="720"/>
        <w:contextualSpacing/>
        <w:jc w:val="both"/>
        <w:rPr>
          <w:rFonts w:cs="Times New Roman"/>
          <w:i w:val="0"/>
        </w:rPr>
      </w:pPr>
      <w:bookmarkStart w:id="45" w:name="_Toc25595308"/>
      <w:bookmarkStart w:id="46" w:name="_Toc25596412"/>
      <w:bookmarkStart w:id="47" w:name="_Toc37174215"/>
      <w:r w:rsidRPr="00656C0C">
        <w:rPr>
          <w:rFonts w:cs="Times New Roman"/>
          <w:i w:val="0"/>
        </w:rPr>
        <w:t>Contingency Theory of Management</w:t>
      </w:r>
      <w:bookmarkEnd w:id="45"/>
      <w:bookmarkEnd w:id="46"/>
      <w:bookmarkEnd w:id="47"/>
      <w:r w:rsidRPr="00656C0C">
        <w:rPr>
          <w:rFonts w:cs="Times New Roman"/>
          <w:i w:val="0"/>
        </w:rPr>
        <w:t xml:space="preserve"> </w:t>
      </w:r>
    </w:p>
    <w:p w14:paraId="23F0A1B6" w14:textId="77777777" w:rsidR="000E2E44" w:rsidRPr="00656C0C" w:rsidRDefault="00EA09CC" w:rsidP="001B6B46">
      <w:pPr>
        <w:spacing w:line="360" w:lineRule="auto"/>
        <w:ind w:firstLine="720"/>
        <w:contextualSpacing/>
        <w:rPr>
          <w:rFonts w:cs="Times New Roman"/>
          <w:szCs w:val="24"/>
        </w:rPr>
      </w:pPr>
      <w:r w:rsidRPr="00656C0C">
        <w:rPr>
          <w:rFonts w:cs="Times New Roman"/>
          <w:szCs w:val="24"/>
        </w:rPr>
        <w:t>A c</w:t>
      </w:r>
      <w:r w:rsidR="000E2E44" w:rsidRPr="00656C0C">
        <w:rPr>
          <w:rFonts w:cs="Times New Roman"/>
          <w:szCs w:val="24"/>
        </w:rPr>
        <w:t>ontingency is defined as any such event which might occur in the future. It is not definite that the event might occur, but there are chances of existence. In contrast to the scientific management theory, contingency theory implies that in every situation there is not a particular best way to perform any specific task. The management of any organisation i</w:t>
      </w:r>
      <w:r w:rsidRPr="00656C0C">
        <w:rPr>
          <w:rFonts w:cs="Times New Roman"/>
          <w:szCs w:val="24"/>
        </w:rPr>
        <w:t>s</w:t>
      </w:r>
      <w:r w:rsidR="000E2E44" w:rsidRPr="00656C0C">
        <w:rPr>
          <w:rFonts w:cs="Times New Roman"/>
          <w:szCs w:val="24"/>
        </w:rPr>
        <w:t xml:space="preserve"> situational in nature and the management technique depends on the situation that arises (Harney, 2016). The contingency theory applies the approach if “if and then”. The theory states that the </w:t>
      </w:r>
      <w:r w:rsidR="004603C7" w:rsidRPr="00656C0C">
        <w:rPr>
          <w:rFonts w:cs="Times New Roman"/>
          <w:szCs w:val="24"/>
        </w:rPr>
        <w:t>principle of management is</w:t>
      </w:r>
      <w:r w:rsidR="000E2E44" w:rsidRPr="00656C0C">
        <w:rPr>
          <w:rFonts w:cs="Times New Roman"/>
          <w:szCs w:val="24"/>
        </w:rPr>
        <w:t xml:space="preserve"> not universal in nature and there is no fixed style to manage the employees. Management is based on situations and the </w:t>
      </w:r>
      <w:r w:rsidR="004603C7" w:rsidRPr="00656C0C">
        <w:rPr>
          <w:rFonts w:cs="Times New Roman"/>
          <w:szCs w:val="24"/>
        </w:rPr>
        <w:t>actions of a manager depend</w:t>
      </w:r>
      <w:r w:rsidR="000E2E44" w:rsidRPr="00656C0C">
        <w:rPr>
          <w:rFonts w:cs="Times New Roman"/>
          <w:szCs w:val="24"/>
        </w:rPr>
        <w:t xml:space="preserve"> on the circumstances. It is very helpful in understanding those organisations which are complex in nature (Ejiogu and Jain, 2016).</w:t>
      </w:r>
    </w:p>
    <w:p w14:paraId="23F0A1B7" w14:textId="77777777" w:rsidR="00BF5357" w:rsidRPr="00656C0C" w:rsidRDefault="00BF5357" w:rsidP="001B6B46">
      <w:pPr>
        <w:spacing w:line="360" w:lineRule="auto"/>
        <w:ind w:firstLine="720"/>
        <w:contextualSpacing/>
        <w:rPr>
          <w:rFonts w:cs="Times New Roman"/>
          <w:szCs w:val="24"/>
        </w:rPr>
      </w:pPr>
    </w:p>
    <w:p w14:paraId="23F0A1B8" w14:textId="77777777" w:rsidR="000E2E44" w:rsidRPr="00656C0C" w:rsidRDefault="000E2E44" w:rsidP="001B6B46">
      <w:pPr>
        <w:pStyle w:val="Heading3"/>
        <w:spacing w:line="360" w:lineRule="auto"/>
        <w:ind w:firstLine="720"/>
        <w:contextualSpacing/>
        <w:jc w:val="both"/>
        <w:rPr>
          <w:rFonts w:cs="Times New Roman"/>
          <w:i w:val="0"/>
        </w:rPr>
      </w:pPr>
      <w:bookmarkStart w:id="48" w:name="_Toc25595309"/>
      <w:bookmarkStart w:id="49" w:name="_Toc25596413"/>
      <w:bookmarkStart w:id="50" w:name="_Toc37174216"/>
      <w:r w:rsidRPr="00656C0C">
        <w:rPr>
          <w:rFonts w:cs="Times New Roman"/>
          <w:i w:val="0"/>
        </w:rPr>
        <w:t>Systems Theory</w:t>
      </w:r>
      <w:bookmarkEnd w:id="48"/>
      <w:bookmarkEnd w:id="49"/>
      <w:bookmarkEnd w:id="50"/>
      <w:r w:rsidRPr="00656C0C">
        <w:rPr>
          <w:rFonts w:cs="Times New Roman"/>
          <w:i w:val="0"/>
        </w:rPr>
        <w:t xml:space="preserve"> </w:t>
      </w:r>
    </w:p>
    <w:p w14:paraId="23F0A1B9"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 xml:space="preserve">One of the dominant </w:t>
      </w:r>
      <w:r w:rsidR="004603C7" w:rsidRPr="00656C0C">
        <w:rPr>
          <w:rFonts w:cs="Times New Roman"/>
          <w:szCs w:val="24"/>
        </w:rPr>
        <w:t>theories</w:t>
      </w:r>
      <w:r w:rsidRPr="00656C0C">
        <w:rPr>
          <w:rFonts w:cs="Times New Roman"/>
          <w:szCs w:val="24"/>
        </w:rPr>
        <w:t xml:space="preserve"> in the domain of management is the systems theory and is based on the notion that in an organisation every part is interconnected and interdependent. This recognizes the organisation as a system. It states that the system is formed dependent and related elements </w:t>
      </w:r>
      <w:r w:rsidR="00EA09CC" w:rsidRPr="00656C0C">
        <w:rPr>
          <w:rFonts w:cs="Times New Roman"/>
          <w:szCs w:val="24"/>
        </w:rPr>
        <w:t>that</w:t>
      </w:r>
      <w:r w:rsidRPr="00656C0C">
        <w:rPr>
          <w:rFonts w:cs="Times New Roman"/>
          <w:szCs w:val="24"/>
        </w:rPr>
        <w:t xml:space="preserve"> interact with each other to f</w:t>
      </w:r>
      <w:r w:rsidR="00EA09CC" w:rsidRPr="00656C0C">
        <w:rPr>
          <w:rFonts w:cs="Times New Roman"/>
          <w:szCs w:val="24"/>
        </w:rPr>
        <w:t>or</w:t>
      </w:r>
      <w:r w:rsidRPr="00656C0C">
        <w:rPr>
          <w:rFonts w:cs="Times New Roman"/>
          <w:szCs w:val="24"/>
        </w:rPr>
        <w:t>m a united component. The system can be of two types which are closed and open. Usually, organisations functions in an open system. Such type of system interacts with the external and internal environment by means of inputs, processes</w:t>
      </w:r>
      <w:r w:rsidR="00EA09CC" w:rsidRPr="00656C0C">
        <w:rPr>
          <w:rFonts w:cs="Times New Roman"/>
          <w:szCs w:val="24"/>
        </w:rPr>
        <w:t>,</w:t>
      </w:r>
      <w:r w:rsidRPr="00656C0C">
        <w:rPr>
          <w:rFonts w:cs="Times New Roman"/>
          <w:szCs w:val="24"/>
        </w:rPr>
        <w:t xml:space="preserve"> and outputs (Chikere and Nwoka, 2015). </w:t>
      </w:r>
    </w:p>
    <w:p w14:paraId="23F0A1BA"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 xml:space="preserve">The theory identifies that within a system there are various sub-systems which in terms of organisations are the departments. The arrangement if the parts and sub-parts are very important as the arrangement should be in such a manner that the output of the whole system is higher than the total output of the sub-parts. The feedback helps in assessing whether the output is accepted or not by the environment (Lai and Lin, 2017). All of these systems and sub-systems affect the performance of worker and the productivity of the worker is based on how effective the system works. </w:t>
      </w:r>
    </w:p>
    <w:p w14:paraId="23F0A1BB" w14:textId="77777777" w:rsidR="000E2E44" w:rsidRPr="00656C0C" w:rsidRDefault="000E2E44" w:rsidP="001B6B46">
      <w:pPr>
        <w:pStyle w:val="Heading3"/>
        <w:spacing w:line="360" w:lineRule="auto"/>
        <w:ind w:firstLine="720"/>
        <w:contextualSpacing/>
        <w:jc w:val="both"/>
        <w:rPr>
          <w:rFonts w:cs="Times New Roman"/>
          <w:i w:val="0"/>
        </w:rPr>
      </w:pPr>
      <w:bookmarkStart w:id="51" w:name="_Toc25595310"/>
      <w:bookmarkStart w:id="52" w:name="_Toc25596414"/>
      <w:bookmarkStart w:id="53" w:name="_Toc37174217"/>
      <w:r w:rsidRPr="00656C0C">
        <w:rPr>
          <w:rFonts w:cs="Times New Roman"/>
          <w:i w:val="0"/>
        </w:rPr>
        <w:t>Bureaucratic Theory of Management</w:t>
      </w:r>
      <w:bookmarkEnd w:id="51"/>
      <w:bookmarkEnd w:id="52"/>
      <w:bookmarkEnd w:id="53"/>
    </w:p>
    <w:p w14:paraId="23F0A1BC"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 xml:space="preserve">The theory of bureaucratic management was developed by Max Weber. It includes two essential elements of an organisation which are the hierarchal structuring of an organisation and to develop clear roles and responsibilities to govern an organisation. The theory emphasized that there should be an appropriate division of labor with a balance between responsibilities and power (Samier, 2013). In addition, the hierarchy of an organisation should be designed in such a way that the knowledge sharing </w:t>
      </w:r>
      <w:r w:rsidR="00EA09CC" w:rsidRPr="00656C0C">
        <w:rPr>
          <w:rFonts w:cs="Times New Roman"/>
          <w:szCs w:val="24"/>
        </w:rPr>
        <w:t xml:space="preserve">an </w:t>
      </w:r>
      <w:r w:rsidRPr="00656C0C">
        <w:rPr>
          <w:rFonts w:cs="Times New Roman"/>
          <w:szCs w:val="24"/>
        </w:rPr>
        <w:t>aspect is present such that all the information should be delivered to everyone efficiently. There should be proper rules and regulations in the organisation. Further, the promotion and section of employees should be on the basis of technical qualifications of the personnel. The only power that is given importance is the bureaucratic power in an organisation.</w:t>
      </w:r>
    </w:p>
    <w:p w14:paraId="23F0A1BD"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 xml:space="preserve"> </w:t>
      </w:r>
    </w:p>
    <w:p w14:paraId="23F0A1BE" w14:textId="77777777" w:rsidR="000E2E44" w:rsidRPr="00656C0C" w:rsidRDefault="00F15979" w:rsidP="001B6B46">
      <w:pPr>
        <w:pStyle w:val="Heading1"/>
        <w:spacing w:line="360" w:lineRule="auto"/>
      </w:pPr>
      <w:bookmarkStart w:id="54" w:name="_Toc25595311"/>
      <w:bookmarkStart w:id="55" w:name="_Toc25596415"/>
      <w:bookmarkStart w:id="56" w:name="_Toc37174218"/>
      <w:r w:rsidRPr="00656C0C">
        <w:t>Application of the Theory</w:t>
      </w:r>
      <w:bookmarkEnd w:id="54"/>
      <w:bookmarkEnd w:id="55"/>
      <w:bookmarkEnd w:id="56"/>
      <w:r w:rsidRPr="00656C0C">
        <w:t xml:space="preserve"> </w:t>
      </w:r>
    </w:p>
    <w:p w14:paraId="23F0A1BF"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The theory of Human Relations for Management is highly applicable in the context of Pharmacy2U. Since the business model of Pharmacy2U is Business to Customer (B2C) so the aspect of interpersonal relation</w:t>
      </w:r>
      <w:r w:rsidR="00EA09CC" w:rsidRPr="00656C0C">
        <w:rPr>
          <w:rFonts w:cs="Times New Roman"/>
          <w:szCs w:val="24"/>
        </w:rPr>
        <w:t>ships</w:t>
      </w:r>
      <w:r w:rsidRPr="00656C0C">
        <w:rPr>
          <w:rFonts w:cs="Times New Roman"/>
          <w:szCs w:val="24"/>
        </w:rPr>
        <w:t xml:space="preserve"> is highly important for the business. The theory of human </w:t>
      </w:r>
      <w:r w:rsidRPr="00656C0C">
        <w:rPr>
          <w:rFonts w:cs="Times New Roman"/>
          <w:szCs w:val="24"/>
        </w:rPr>
        <w:lastRenderedPageBreak/>
        <w:t>relation</w:t>
      </w:r>
      <w:r w:rsidR="00EA09CC" w:rsidRPr="00656C0C">
        <w:rPr>
          <w:rFonts w:cs="Times New Roman"/>
          <w:szCs w:val="24"/>
        </w:rPr>
        <w:t>s</w:t>
      </w:r>
      <w:r w:rsidRPr="00656C0C">
        <w:rPr>
          <w:rFonts w:cs="Times New Roman"/>
          <w:szCs w:val="24"/>
        </w:rPr>
        <w:t xml:space="preserve"> emphasizes the role of interpersonal and inter-group relationship</w:t>
      </w:r>
      <w:r w:rsidR="00EA09CC" w:rsidRPr="00656C0C">
        <w:rPr>
          <w:rFonts w:cs="Times New Roman"/>
          <w:szCs w:val="24"/>
        </w:rPr>
        <w:t>s</w:t>
      </w:r>
      <w:r w:rsidRPr="00656C0C">
        <w:rPr>
          <w:rFonts w:cs="Times New Roman"/>
          <w:szCs w:val="24"/>
        </w:rPr>
        <w:t xml:space="preserve"> within an organisation. The relations extend to the role of customer as well since customers are one of the primary </w:t>
      </w:r>
      <w:r w:rsidR="004603C7" w:rsidRPr="00656C0C">
        <w:rPr>
          <w:rFonts w:cs="Times New Roman"/>
          <w:szCs w:val="24"/>
        </w:rPr>
        <w:t>stakeholders</w:t>
      </w:r>
      <w:r w:rsidRPr="00656C0C">
        <w:rPr>
          <w:rFonts w:cs="Times New Roman"/>
          <w:szCs w:val="24"/>
        </w:rPr>
        <w:t xml:space="preserve"> for Pharmacy2U. The company is well known for its customer service and such type of customer service is only maintained once the psychological and sociological needs of the internal employees are satisfied. </w:t>
      </w:r>
    </w:p>
    <w:p w14:paraId="23F0A1C0"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 xml:space="preserve">This creates a ripple effect as the effective </w:t>
      </w:r>
      <w:r w:rsidR="004603C7" w:rsidRPr="00656C0C">
        <w:rPr>
          <w:rFonts w:cs="Times New Roman"/>
          <w:szCs w:val="24"/>
        </w:rPr>
        <w:t>relationship among the internal employees is</w:t>
      </w:r>
      <w:r w:rsidRPr="00656C0C">
        <w:rPr>
          <w:rFonts w:cs="Times New Roman"/>
          <w:szCs w:val="24"/>
        </w:rPr>
        <w:t xml:space="preserve"> reflected in the relationship with the external </w:t>
      </w:r>
      <w:r w:rsidR="004603C7" w:rsidRPr="00656C0C">
        <w:rPr>
          <w:rFonts w:cs="Times New Roman"/>
          <w:szCs w:val="24"/>
        </w:rPr>
        <w:t>employees which make</w:t>
      </w:r>
      <w:r w:rsidR="00EA09CC" w:rsidRPr="00656C0C">
        <w:rPr>
          <w:rFonts w:cs="Times New Roman"/>
          <w:szCs w:val="24"/>
        </w:rPr>
        <w:t>s</w:t>
      </w:r>
      <w:r w:rsidRPr="00656C0C">
        <w:rPr>
          <w:rFonts w:cs="Times New Roman"/>
          <w:szCs w:val="24"/>
        </w:rPr>
        <w:t xml:space="preserve"> a business successful. To develop an influential human relation approach between the manager and the employees, critical thinking is a foremost step (Noruzi and Hernandez, 2011). The critical thinking of a man</w:t>
      </w:r>
      <w:r w:rsidR="00EA09CC" w:rsidRPr="00656C0C">
        <w:rPr>
          <w:rFonts w:cs="Times New Roman"/>
          <w:szCs w:val="24"/>
        </w:rPr>
        <w:t>a</w:t>
      </w:r>
      <w:r w:rsidRPr="00656C0C">
        <w:rPr>
          <w:rFonts w:cs="Times New Roman"/>
          <w:szCs w:val="24"/>
        </w:rPr>
        <w:t xml:space="preserve">ger affects the way the problems are resolved within a team. The critical thinking in </w:t>
      </w:r>
      <w:r w:rsidR="004603C7" w:rsidRPr="00656C0C">
        <w:rPr>
          <w:rFonts w:cs="Times New Roman"/>
          <w:szCs w:val="24"/>
        </w:rPr>
        <w:t>teamwork</w:t>
      </w:r>
      <w:r w:rsidRPr="00656C0C">
        <w:rPr>
          <w:rFonts w:cs="Times New Roman"/>
          <w:szCs w:val="24"/>
        </w:rPr>
        <w:t xml:space="preserve"> ensures self-realization which improves the team dynamics and the team spirit (Chartrand, Ishikawa</w:t>
      </w:r>
      <w:r w:rsidR="00EA09CC" w:rsidRPr="00656C0C">
        <w:rPr>
          <w:rFonts w:cs="Times New Roman"/>
          <w:szCs w:val="24"/>
        </w:rPr>
        <w:t>,</w:t>
      </w:r>
      <w:r w:rsidRPr="00656C0C">
        <w:rPr>
          <w:rFonts w:cs="Times New Roman"/>
          <w:szCs w:val="24"/>
        </w:rPr>
        <w:t xml:space="preserve"> and </w:t>
      </w:r>
      <w:proofErr w:type="spellStart"/>
      <w:r w:rsidRPr="00656C0C">
        <w:rPr>
          <w:rFonts w:cs="Times New Roman"/>
          <w:szCs w:val="24"/>
        </w:rPr>
        <w:t>Flander</w:t>
      </w:r>
      <w:proofErr w:type="spellEnd"/>
      <w:r w:rsidRPr="00656C0C">
        <w:rPr>
          <w:rFonts w:cs="Times New Roman"/>
          <w:szCs w:val="24"/>
        </w:rPr>
        <w:t xml:space="preserve">, 2009). This aspect of critical thinking is evident in the decision making of the Pharmacy2U. </w:t>
      </w:r>
    </w:p>
    <w:p w14:paraId="23F0A1C1"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When I was working in Pharmcy2U, the employees there had appreciable convincing power. With the passage of time</w:t>
      </w:r>
      <w:r w:rsidR="00EA09CC" w:rsidRPr="00656C0C">
        <w:rPr>
          <w:rFonts w:cs="Times New Roman"/>
          <w:szCs w:val="24"/>
        </w:rPr>
        <w:t>,</w:t>
      </w:r>
      <w:r w:rsidRPr="00656C0C">
        <w:rPr>
          <w:rFonts w:cs="Times New Roman"/>
          <w:szCs w:val="24"/>
        </w:rPr>
        <w:t xml:space="preserve"> I realized that this comes from the nature of critical thinking of the employees, as the ability to think critically develops the persuasive ability within a person. The underlying theme of the theory of human relation is the phenomenon of critical thinking without which the power relations cannot be developed among the employees and employers and Pharmacy2U applies this component in every aspect of their decision making. </w:t>
      </w:r>
      <w:r w:rsidR="000F40E9" w:rsidRPr="00656C0C">
        <w:rPr>
          <w:rFonts w:cs="Times New Roman"/>
          <w:szCs w:val="24"/>
        </w:rPr>
        <w:t xml:space="preserve">I also observed that there was an incident regarding the sexual harassment of the young intern in the company who was appointed as the pharmacist in the company. According to the whistleblowing policy of the company, the matter was taken to the top management on the immediate basis and the person who assaulted her was held responsible. I think that the company has strict rules towards sexual harassment policy towards every employee and manager and they have to comply with such policies. This is the best practice which the company is adopting and adhering to the basic rights of the human. </w:t>
      </w:r>
    </w:p>
    <w:p w14:paraId="23F0A1C2" w14:textId="77777777" w:rsidR="007F18A6" w:rsidRPr="00656C0C" w:rsidRDefault="007F18A6" w:rsidP="001B6B46">
      <w:pPr>
        <w:spacing w:line="360" w:lineRule="auto"/>
        <w:contextualSpacing/>
        <w:rPr>
          <w:rFonts w:cs="Times New Roman"/>
          <w:szCs w:val="24"/>
        </w:rPr>
      </w:pPr>
    </w:p>
    <w:p w14:paraId="23F0A1C3" w14:textId="77777777" w:rsidR="005D1D7F" w:rsidRPr="00656C0C" w:rsidRDefault="009A6CE5" w:rsidP="001B6B46">
      <w:pPr>
        <w:pStyle w:val="Heading1"/>
        <w:spacing w:line="360" w:lineRule="auto"/>
        <w:rPr>
          <w:rFonts w:eastAsia="Times New Roman"/>
        </w:rPr>
      </w:pPr>
      <w:bookmarkStart w:id="57" w:name="_Toc25596416"/>
      <w:bookmarkStart w:id="58" w:name="_Toc37174219"/>
      <w:r w:rsidRPr="00656C0C">
        <w:rPr>
          <w:rFonts w:eastAsia="Times New Roman"/>
        </w:rPr>
        <w:t>Recommendations</w:t>
      </w:r>
      <w:bookmarkEnd w:id="57"/>
      <w:bookmarkEnd w:id="58"/>
      <w:r w:rsidRPr="00656C0C">
        <w:rPr>
          <w:rFonts w:eastAsia="Times New Roman"/>
        </w:rPr>
        <w:t xml:space="preserve"> </w:t>
      </w:r>
    </w:p>
    <w:p w14:paraId="23F0A1C4" w14:textId="77777777" w:rsidR="00E31119" w:rsidRPr="00656C0C" w:rsidRDefault="00E31119" w:rsidP="001B6B46">
      <w:pPr>
        <w:spacing w:line="360" w:lineRule="auto"/>
        <w:ind w:firstLine="720"/>
        <w:contextualSpacing/>
        <w:rPr>
          <w:rFonts w:cs="Times New Roman"/>
          <w:szCs w:val="24"/>
        </w:rPr>
      </w:pPr>
      <w:r w:rsidRPr="00656C0C">
        <w:rPr>
          <w:rFonts w:cs="Times New Roman"/>
          <w:szCs w:val="24"/>
        </w:rPr>
        <w:t>Critically analysing the online pharmacy, I have reached to certain recommendations which the businesses shall follow in order to grow:</w:t>
      </w:r>
    </w:p>
    <w:p w14:paraId="23F0A1C5" w14:textId="77777777" w:rsidR="00E31119" w:rsidRPr="00656C0C" w:rsidRDefault="00E31119" w:rsidP="001B6B46">
      <w:pPr>
        <w:pStyle w:val="ListParagraph"/>
        <w:numPr>
          <w:ilvl w:val="0"/>
          <w:numId w:val="5"/>
        </w:numPr>
        <w:spacing w:line="360" w:lineRule="auto"/>
        <w:rPr>
          <w:rFonts w:cs="Times New Roman"/>
          <w:szCs w:val="24"/>
        </w:rPr>
      </w:pPr>
      <w:r w:rsidRPr="00656C0C">
        <w:rPr>
          <w:rFonts w:cs="Times New Roman"/>
          <w:szCs w:val="24"/>
        </w:rPr>
        <w:t xml:space="preserve">The business should maintain its integrity and honesty as one of the cons of going online is the fraudulent factor due to which the consumers are reluctant to trust. After </w:t>
      </w:r>
      <w:r w:rsidR="00EA09CC" w:rsidRPr="00656C0C">
        <w:rPr>
          <w:rFonts w:cs="Times New Roman"/>
          <w:szCs w:val="24"/>
        </w:rPr>
        <w:t xml:space="preserve">the </w:t>
      </w:r>
      <w:r w:rsidRPr="00656C0C">
        <w:rPr>
          <w:rFonts w:cs="Times New Roman"/>
          <w:szCs w:val="24"/>
        </w:rPr>
        <w:t xml:space="preserve">2015 </w:t>
      </w:r>
      <w:r w:rsidRPr="00656C0C">
        <w:rPr>
          <w:rFonts w:cs="Times New Roman"/>
          <w:szCs w:val="24"/>
        </w:rPr>
        <w:lastRenderedPageBreak/>
        <w:t>incident, where the business sold the consumer data to the marketing team, it has dented the reputation of the business, although the organisation has partnered with NHS.</w:t>
      </w:r>
      <w:r w:rsidR="000C6395" w:rsidRPr="00656C0C">
        <w:rPr>
          <w:rFonts w:cs="Times New Roman"/>
          <w:szCs w:val="24"/>
        </w:rPr>
        <w:t xml:space="preserve"> The </w:t>
      </w:r>
      <w:r w:rsidR="004603C7" w:rsidRPr="00656C0C">
        <w:rPr>
          <w:rFonts w:cs="Times New Roman"/>
          <w:szCs w:val="24"/>
        </w:rPr>
        <w:t>organisation needs</w:t>
      </w:r>
      <w:r w:rsidR="000C6395" w:rsidRPr="00656C0C">
        <w:rPr>
          <w:rFonts w:cs="Times New Roman"/>
          <w:szCs w:val="24"/>
        </w:rPr>
        <w:t xml:space="preserve"> to be conscious </w:t>
      </w:r>
      <w:r w:rsidR="00EA09CC" w:rsidRPr="00656C0C">
        <w:rPr>
          <w:rFonts w:cs="Times New Roman"/>
          <w:szCs w:val="24"/>
        </w:rPr>
        <w:t>of</w:t>
      </w:r>
      <w:r w:rsidR="000C6395" w:rsidRPr="00656C0C">
        <w:rPr>
          <w:rFonts w:cs="Times New Roman"/>
          <w:szCs w:val="24"/>
        </w:rPr>
        <w:t xml:space="preserve"> building their values with integrity the foremost.</w:t>
      </w:r>
    </w:p>
    <w:p w14:paraId="23F0A1C6" w14:textId="77777777" w:rsidR="000C6395" w:rsidRPr="00656C0C" w:rsidRDefault="000C6395" w:rsidP="001B6B46">
      <w:pPr>
        <w:pStyle w:val="ListParagraph"/>
        <w:numPr>
          <w:ilvl w:val="0"/>
          <w:numId w:val="5"/>
        </w:numPr>
        <w:spacing w:line="360" w:lineRule="auto"/>
        <w:rPr>
          <w:rFonts w:cs="Times New Roman"/>
          <w:szCs w:val="24"/>
        </w:rPr>
      </w:pPr>
      <w:r w:rsidRPr="00656C0C">
        <w:rPr>
          <w:rFonts w:cs="Times New Roman"/>
          <w:szCs w:val="24"/>
        </w:rPr>
        <w:t>The business shall adopt the informative approach in their marketing while adopting the defensive attitude as the aggression in the past has backfired and the organisation need</w:t>
      </w:r>
      <w:r w:rsidR="00EA09CC" w:rsidRPr="00656C0C">
        <w:rPr>
          <w:rFonts w:cs="Times New Roman"/>
          <w:szCs w:val="24"/>
        </w:rPr>
        <w:t>s</w:t>
      </w:r>
      <w:r w:rsidRPr="00656C0C">
        <w:rPr>
          <w:rFonts w:cs="Times New Roman"/>
          <w:szCs w:val="24"/>
        </w:rPr>
        <w:t xml:space="preserve"> to learn from its mistakes in order to grow. Their mainstream marketing shall be based on highlighting the key benefits it offers that are differentiated rather than attacking their counterpart. </w:t>
      </w:r>
    </w:p>
    <w:p w14:paraId="23F0A1C7" w14:textId="77777777" w:rsidR="00E31119" w:rsidRPr="00656C0C" w:rsidRDefault="000C6395" w:rsidP="001B6B46">
      <w:pPr>
        <w:pStyle w:val="ListParagraph"/>
        <w:numPr>
          <w:ilvl w:val="0"/>
          <w:numId w:val="5"/>
        </w:numPr>
        <w:spacing w:line="360" w:lineRule="auto"/>
        <w:rPr>
          <w:rFonts w:cs="Times New Roman"/>
          <w:szCs w:val="24"/>
        </w:rPr>
      </w:pPr>
      <w:r w:rsidRPr="00656C0C">
        <w:rPr>
          <w:rFonts w:cs="Times New Roman"/>
          <w:szCs w:val="24"/>
        </w:rPr>
        <w:t>The business shall work on its innovation values where they need on improving their feedback system as it is a market gap and vacuum created where ratings and star</w:t>
      </w:r>
      <w:r w:rsidR="00EA09CC" w:rsidRPr="00656C0C">
        <w:rPr>
          <w:rFonts w:cs="Times New Roman"/>
          <w:szCs w:val="24"/>
        </w:rPr>
        <w:t>-</w:t>
      </w:r>
      <w:r w:rsidRPr="00656C0C">
        <w:rPr>
          <w:rFonts w:cs="Times New Roman"/>
          <w:szCs w:val="24"/>
        </w:rPr>
        <w:t>based system</w:t>
      </w:r>
      <w:r w:rsidR="00EA09CC" w:rsidRPr="00656C0C">
        <w:rPr>
          <w:rFonts w:cs="Times New Roman"/>
          <w:szCs w:val="24"/>
        </w:rPr>
        <w:t>s</w:t>
      </w:r>
      <w:r w:rsidRPr="00656C0C">
        <w:rPr>
          <w:rFonts w:cs="Times New Roman"/>
          <w:szCs w:val="24"/>
        </w:rPr>
        <w:t xml:space="preserve"> can </w:t>
      </w:r>
      <w:r w:rsidR="004603C7" w:rsidRPr="00656C0C">
        <w:rPr>
          <w:rFonts w:cs="Times New Roman"/>
          <w:szCs w:val="24"/>
        </w:rPr>
        <w:t>prove</w:t>
      </w:r>
      <w:r w:rsidRPr="00656C0C">
        <w:rPr>
          <w:rFonts w:cs="Times New Roman"/>
          <w:szCs w:val="24"/>
        </w:rPr>
        <w:t xml:space="preserve"> to be effective. </w:t>
      </w:r>
    </w:p>
    <w:p w14:paraId="23F0A1C8" w14:textId="77777777" w:rsidR="000C6395" w:rsidRPr="00656C0C" w:rsidRDefault="000C6395" w:rsidP="001B6B46">
      <w:pPr>
        <w:pStyle w:val="ListParagraph"/>
        <w:numPr>
          <w:ilvl w:val="0"/>
          <w:numId w:val="5"/>
        </w:numPr>
        <w:spacing w:line="360" w:lineRule="auto"/>
        <w:rPr>
          <w:rFonts w:cs="Times New Roman"/>
          <w:szCs w:val="24"/>
        </w:rPr>
      </w:pPr>
      <w:r w:rsidRPr="00656C0C">
        <w:rPr>
          <w:rFonts w:cs="Times New Roman"/>
          <w:szCs w:val="24"/>
        </w:rPr>
        <w:t xml:space="preserve">In order to increase its size, the business shall consider expansion in different cities where they shall critically research upon the consumers’ needs and growing demands for online pharmacy. </w:t>
      </w:r>
    </w:p>
    <w:p w14:paraId="23F0A1C9" w14:textId="77777777" w:rsidR="00701883" w:rsidRPr="00656C0C" w:rsidRDefault="00701883" w:rsidP="001B6B46">
      <w:pPr>
        <w:pStyle w:val="ListParagraph"/>
        <w:numPr>
          <w:ilvl w:val="0"/>
          <w:numId w:val="5"/>
        </w:numPr>
        <w:spacing w:line="360" w:lineRule="auto"/>
        <w:rPr>
          <w:rFonts w:cs="Times New Roman"/>
          <w:szCs w:val="24"/>
        </w:rPr>
      </w:pPr>
      <w:r w:rsidRPr="00656C0C">
        <w:rPr>
          <w:rFonts w:cs="Times New Roman"/>
          <w:szCs w:val="24"/>
        </w:rPr>
        <w:t xml:space="preserve">For countering the issues of the sexual harassment, the company should formulate standard procedures and laws so that maximum employees will avoid such practices. </w:t>
      </w:r>
    </w:p>
    <w:p w14:paraId="23F0A1CA" w14:textId="77777777" w:rsidR="000C6395" w:rsidRPr="00656C0C" w:rsidRDefault="000C6395" w:rsidP="001B6B46">
      <w:pPr>
        <w:pStyle w:val="ListParagraph"/>
        <w:spacing w:line="360" w:lineRule="auto"/>
        <w:rPr>
          <w:rFonts w:cs="Times New Roman"/>
          <w:szCs w:val="24"/>
        </w:rPr>
      </w:pPr>
    </w:p>
    <w:p w14:paraId="23F0A1CB" w14:textId="77777777" w:rsidR="005D1D7F" w:rsidRPr="00656C0C" w:rsidRDefault="005F4BFD" w:rsidP="001B6B46">
      <w:pPr>
        <w:pStyle w:val="Heading1"/>
        <w:spacing w:line="360" w:lineRule="auto"/>
        <w:rPr>
          <w:rFonts w:eastAsia="Times New Roman"/>
        </w:rPr>
      </w:pPr>
      <w:bookmarkStart w:id="59" w:name="_Toc25596417"/>
      <w:bookmarkStart w:id="60" w:name="_Toc37174220"/>
      <w:r w:rsidRPr="00656C0C">
        <w:rPr>
          <w:rFonts w:eastAsia="Times New Roman"/>
        </w:rPr>
        <w:t>Share of Best Practices</w:t>
      </w:r>
      <w:bookmarkEnd w:id="59"/>
      <w:bookmarkEnd w:id="60"/>
      <w:r w:rsidRPr="00656C0C">
        <w:rPr>
          <w:rFonts w:eastAsia="Times New Roman"/>
        </w:rPr>
        <w:t xml:space="preserve"> </w:t>
      </w:r>
    </w:p>
    <w:p w14:paraId="23F0A1CC" w14:textId="77777777" w:rsidR="000C6395" w:rsidRPr="00656C0C" w:rsidRDefault="000C6395" w:rsidP="001B6B46">
      <w:pPr>
        <w:spacing w:line="360" w:lineRule="auto"/>
        <w:ind w:firstLine="720"/>
        <w:contextualSpacing/>
        <w:rPr>
          <w:rFonts w:cs="Times New Roman"/>
          <w:szCs w:val="24"/>
        </w:rPr>
      </w:pPr>
      <w:r w:rsidRPr="00656C0C">
        <w:rPr>
          <w:rFonts w:cs="Times New Roman"/>
          <w:szCs w:val="24"/>
        </w:rPr>
        <w:t>There are certain practices that are presumed to be better than other competitors in the market, which are found in Pharmacy2u. These practices are part of their value system, thus integrated in</w:t>
      </w:r>
      <w:r w:rsidR="00EA09CC" w:rsidRPr="00656C0C">
        <w:rPr>
          <w:rFonts w:cs="Times New Roman"/>
          <w:szCs w:val="24"/>
        </w:rPr>
        <w:t>to</w:t>
      </w:r>
      <w:r w:rsidRPr="00656C0C">
        <w:rPr>
          <w:rFonts w:cs="Times New Roman"/>
          <w:szCs w:val="24"/>
        </w:rPr>
        <w:t xml:space="preserve"> their beliefs and daily practices. When I was working in that organisation, I found the reminder</w:t>
      </w:r>
      <w:r w:rsidR="00607F3A" w:rsidRPr="00656C0C">
        <w:rPr>
          <w:rFonts w:cs="Times New Roman"/>
          <w:szCs w:val="24"/>
        </w:rPr>
        <w:t xml:space="preserve"> messages as a unique feature </w:t>
      </w:r>
      <w:r w:rsidR="00EA09CC" w:rsidRPr="00656C0C">
        <w:rPr>
          <w:rFonts w:cs="Times New Roman"/>
          <w:szCs w:val="24"/>
        </w:rPr>
        <w:t>that</w:t>
      </w:r>
      <w:r w:rsidR="00607F3A" w:rsidRPr="00656C0C">
        <w:rPr>
          <w:rFonts w:cs="Times New Roman"/>
          <w:szCs w:val="24"/>
        </w:rPr>
        <w:t xml:space="preserve"> the industry was lacking. The messages were a sort of reminders </w:t>
      </w:r>
      <w:r w:rsidR="00EA09CC" w:rsidRPr="00656C0C">
        <w:rPr>
          <w:rFonts w:cs="Times New Roman"/>
          <w:szCs w:val="24"/>
        </w:rPr>
        <w:t>that</w:t>
      </w:r>
      <w:r w:rsidR="00607F3A" w:rsidRPr="00656C0C">
        <w:rPr>
          <w:rFonts w:cs="Times New Roman"/>
          <w:szCs w:val="24"/>
        </w:rPr>
        <w:t xml:space="preserve"> acted as a part of putting the consumer first belief. </w:t>
      </w:r>
    </w:p>
    <w:p w14:paraId="23F0A1CD" w14:textId="77777777" w:rsidR="00607F3A" w:rsidRPr="00656C0C" w:rsidRDefault="00607F3A" w:rsidP="001B6B46">
      <w:pPr>
        <w:spacing w:line="360" w:lineRule="auto"/>
        <w:ind w:firstLine="720"/>
        <w:contextualSpacing/>
        <w:rPr>
          <w:rFonts w:cs="Times New Roman"/>
          <w:szCs w:val="24"/>
        </w:rPr>
      </w:pPr>
      <w:r w:rsidRPr="00656C0C">
        <w:rPr>
          <w:rFonts w:cs="Times New Roman"/>
          <w:noProof/>
          <w:szCs w:val="24"/>
        </w:rPr>
        <w:drawing>
          <wp:inline distT="0" distB="0" distL="0" distR="0" wp14:anchorId="23F0A1FB" wp14:editId="23F0A1FC">
            <wp:extent cx="5325182" cy="205740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edication.JPG"/>
                    <pic:cNvPicPr/>
                  </pic:nvPicPr>
                  <pic:blipFill rotWithShape="1">
                    <a:blip r:embed="rId11">
                      <a:extLst>
                        <a:ext uri="{28A0092B-C50C-407E-A947-70E740481C1C}">
                          <a14:useLocalDpi xmlns:a14="http://schemas.microsoft.com/office/drawing/2010/main" val="0"/>
                        </a:ext>
                      </a:extLst>
                    </a:blip>
                    <a:srcRect t="9868" r="2497" b="9364"/>
                    <a:stretch/>
                  </pic:blipFill>
                  <pic:spPr bwMode="auto">
                    <a:xfrm>
                      <a:off x="0" y="0"/>
                      <a:ext cx="5366194" cy="2073245"/>
                    </a:xfrm>
                    <a:prstGeom prst="rect">
                      <a:avLst/>
                    </a:prstGeom>
                    <a:ln>
                      <a:noFill/>
                    </a:ln>
                    <a:extLst>
                      <a:ext uri="{53640926-AAD7-44D8-BBD7-CCE9431645EC}">
                        <a14:shadowObscured xmlns:a14="http://schemas.microsoft.com/office/drawing/2010/main"/>
                      </a:ext>
                    </a:extLst>
                  </pic:spPr>
                </pic:pic>
              </a:graphicData>
            </a:graphic>
          </wp:inline>
        </w:drawing>
      </w:r>
    </w:p>
    <w:p w14:paraId="23F0A1CE" w14:textId="77777777" w:rsidR="00E31119" w:rsidRPr="00656C0C" w:rsidRDefault="00607F3A" w:rsidP="001B6B46">
      <w:pPr>
        <w:spacing w:line="360" w:lineRule="auto"/>
        <w:ind w:firstLine="720"/>
        <w:contextualSpacing/>
        <w:rPr>
          <w:rFonts w:cs="Times New Roman"/>
          <w:szCs w:val="24"/>
        </w:rPr>
      </w:pPr>
      <w:r w:rsidRPr="00656C0C">
        <w:rPr>
          <w:rFonts w:cs="Times New Roman"/>
          <w:szCs w:val="24"/>
        </w:rPr>
        <w:lastRenderedPageBreak/>
        <w:t xml:space="preserve">Most people think that the delivery services </w:t>
      </w:r>
      <w:r w:rsidR="00EA09CC" w:rsidRPr="00656C0C">
        <w:rPr>
          <w:rFonts w:cs="Times New Roman"/>
          <w:szCs w:val="24"/>
        </w:rPr>
        <w:t>are</w:t>
      </w:r>
      <w:r w:rsidRPr="00656C0C">
        <w:rPr>
          <w:rFonts w:cs="Times New Roman"/>
          <w:szCs w:val="24"/>
        </w:rPr>
        <w:t xml:space="preserve"> just restricted to staying home or going to post office to collect their parcels, but the business even offers letterbox facility or even placing the parcel on the choice of consumers. Consumers used to inquire that refrigerated medicines are provided, which I realised that it is one of the best practices found there as the award</w:t>
      </w:r>
      <w:r w:rsidR="00EA09CC" w:rsidRPr="00656C0C">
        <w:rPr>
          <w:rFonts w:cs="Times New Roman"/>
          <w:szCs w:val="24"/>
        </w:rPr>
        <w:t>-</w:t>
      </w:r>
      <w:r w:rsidRPr="00656C0C">
        <w:rPr>
          <w:rFonts w:cs="Times New Roman"/>
          <w:szCs w:val="24"/>
        </w:rPr>
        <w:t>winning natural wool packaging was used which can keep the medicines cool between 2 and 8 degree</w:t>
      </w:r>
      <w:r w:rsidR="00EA09CC" w:rsidRPr="00656C0C">
        <w:rPr>
          <w:rFonts w:cs="Times New Roman"/>
          <w:szCs w:val="24"/>
        </w:rPr>
        <w:t>s</w:t>
      </w:r>
      <w:r w:rsidRPr="00656C0C">
        <w:rPr>
          <w:rFonts w:cs="Times New Roman"/>
          <w:szCs w:val="24"/>
        </w:rPr>
        <w:t>. All of these above practices were quite differentiated in the organisation which I could not find elsewhere while serving for a long time in the pharma industry</w:t>
      </w:r>
      <w:r w:rsidR="000E2E44" w:rsidRPr="00656C0C">
        <w:rPr>
          <w:rFonts w:cs="Times New Roman"/>
          <w:szCs w:val="24"/>
        </w:rPr>
        <w:t>.</w:t>
      </w:r>
    </w:p>
    <w:p w14:paraId="23F0A1CF" w14:textId="77777777" w:rsidR="000E2E44" w:rsidRPr="00656C0C" w:rsidRDefault="000E2E44" w:rsidP="001B6B46">
      <w:pPr>
        <w:spacing w:line="360" w:lineRule="auto"/>
        <w:ind w:firstLine="720"/>
        <w:contextualSpacing/>
        <w:rPr>
          <w:rFonts w:cs="Times New Roman"/>
          <w:szCs w:val="24"/>
        </w:rPr>
      </w:pPr>
    </w:p>
    <w:p w14:paraId="23F0A1D0" w14:textId="77777777" w:rsidR="000E2E44" w:rsidRPr="00656C0C" w:rsidRDefault="009F4304" w:rsidP="001B6B46">
      <w:pPr>
        <w:pStyle w:val="Heading1"/>
        <w:spacing w:line="360" w:lineRule="auto"/>
      </w:pPr>
      <w:bookmarkStart w:id="61" w:name="_Toc25595312"/>
      <w:bookmarkStart w:id="62" w:name="_Toc25596418"/>
      <w:bookmarkStart w:id="63" w:name="_Toc37174221"/>
      <w:r w:rsidRPr="00656C0C">
        <w:t>Conclusion</w:t>
      </w:r>
      <w:bookmarkEnd w:id="61"/>
      <w:bookmarkEnd w:id="62"/>
      <w:bookmarkEnd w:id="63"/>
      <w:r w:rsidRPr="00656C0C">
        <w:t xml:space="preserve"> </w:t>
      </w:r>
    </w:p>
    <w:p w14:paraId="23F0A1D1"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 xml:space="preserve">Critical thinking is one of the essential </w:t>
      </w:r>
      <w:r w:rsidR="004603C7" w:rsidRPr="00656C0C">
        <w:rPr>
          <w:rFonts w:cs="Times New Roman"/>
          <w:szCs w:val="24"/>
        </w:rPr>
        <w:t>aspects</w:t>
      </w:r>
      <w:r w:rsidRPr="00656C0C">
        <w:rPr>
          <w:rFonts w:cs="Times New Roman"/>
          <w:szCs w:val="24"/>
        </w:rPr>
        <w:t xml:space="preserve"> that </w:t>
      </w:r>
      <w:r w:rsidR="004603C7" w:rsidRPr="00656C0C">
        <w:rPr>
          <w:rFonts w:cs="Times New Roman"/>
          <w:szCs w:val="24"/>
        </w:rPr>
        <w:t>are</w:t>
      </w:r>
      <w:r w:rsidRPr="00656C0C">
        <w:rPr>
          <w:rFonts w:cs="Times New Roman"/>
          <w:szCs w:val="24"/>
        </w:rPr>
        <w:t xml:space="preserve"> essential for an organisation. The aspect of critical thinking is that which makes a business successful. The assignment highlights critical thinking in the context of attitude, beliefs</w:t>
      </w:r>
      <w:r w:rsidR="00EA09CC" w:rsidRPr="00656C0C">
        <w:rPr>
          <w:rFonts w:cs="Times New Roman"/>
          <w:szCs w:val="24"/>
        </w:rPr>
        <w:t>,</w:t>
      </w:r>
      <w:r w:rsidRPr="00656C0C">
        <w:rPr>
          <w:rFonts w:cs="Times New Roman"/>
          <w:szCs w:val="24"/>
        </w:rPr>
        <w:t xml:space="preserve"> and values of the company named Pharmacy2U which is an online pharmacy of the UK. The importance of beliefs, attitudes</w:t>
      </w:r>
      <w:r w:rsidR="00EA09CC" w:rsidRPr="00656C0C">
        <w:rPr>
          <w:rFonts w:cs="Times New Roman"/>
          <w:szCs w:val="24"/>
        </w:rPr>
        <w:t>,</w:t>
      </w:r>
      <w:r w:rsidRPr="00656C0C">
        <w:rPr>
          <w:rFonts w:cs="Times New Roman"/>
          <w:szCs w:val="24"/>
        </w:rPr>
        <w:t xml:space="preserve"> and values in the workplace were discussed in reference to critical thinking. Several theories of management have been discussed among which the theory human relation is applied in the organisational context. </w:t>
      </w:r>
    </w:p>
    <w:p w14:paraId="23F0A1D2" w14:textId="77777777" w:rsidR="000E2E44" w:rsidRPr="00656C0C" w:rsidRDefault="000E2E44" w:rsidP="001B6B46">
      <w:pPr>
        <w:spacing w:line="360" w:lineRule="auto"/>
        <w:ind w:firstLine="720"/>
        <w:contextualSpacing/>
        <w:rPr>
          <w:rFonts w:cs="Times New Roman"/>
          <w:szCs w:val="24"/>
        </w:rPr>
      </w:pPr>
      <w:r w:rsidRPr="00656C0C">
        <w:rPr>
          <w:rFonts w:cs="Times New Roman"/>
          <w:szCs w:val="24"/>
        </w:rPr>
        <w:t>The assignment also includes the best practices and recommendations within the context of the company. Beliefs and values have huge</w:t>
      </w:r>
      <w:r w:rsidR="00EA09CC" w:rsidRPr="00656C0C">
        <w:rPr>
          <w:rFonts w:cs="Times New Roman"/>
          <w:szCs w:val="24"/>
        </w:rPr>
        <w:t>ly</w:t>
      </w:r>
      <w:r w:rsidRPr="00656C0C">
        <w:rPr>
          <w:rFonts w:cs="Times New Roman"/>
          <w:szCs w:val="24"/>
        </w:rPr>
        <w:t xml:space="preserve"> important in an organisation. The successfulness of the Pharmacy2U is because of the firm attitudes, beliefs</w:t>
      </w:r>
      <w:r w:rsidR="00EA09CC" w:rsidRPr="00656C0C">
        <w:rPr>
          <w:rFonts w:cs="Times New Roman"/>
          <w:szCs w:val="24"/>
        </w:rPr>
        <w:t>,</w:t>
      </w:r>
      <w:r w:rsidRPr="00656C0C">
        <w:rPr>
          <w:rFonts w:cs="Times New Roman"/>
          <w:szCs w:val="24"/>
        </w:rPr>
        <w:t xml:space="preserve"> and values that the company holds. These aspects shape the company in such a way that it helps the organisation to achieve success with reference to the goals and objectives set by the organisation. The Pharmacy2U </w:t>
      </w:r>
      <w:r w:rsidR="004603C7" w:rsidRPr="00656C0C">
        <w:rPr>
          <w:rFonts w:cs="Times New Roman"/>
          <w:szCs w:val="24"/>
        </w:rPr>
        <w:t>Company</w:t>
      </w:r>
      <w:r w:rsidRPr="00656C0C">
        <w:rPr>
          <w:rFonts w:cs="Times New Roman"/>
          <w:szCs w:val="24"/>
        </w:rPr>
        <w:t xml:space="preserve"> has some values which the company has developed after critical reviewing of the organisational needs. The emphasis of Pharmacy2U is on the human relation</w:t>
      </w:r>
      <w:r w:rsidR="00EA09CC" w:rsidRPr="00656C0C">
        <w:rPr>
          <w:rFonts w:cs="Times New Roman"/>
          <w:szCs w:val="24"/>
        </w:rPr>
        <w:t>ship</w:t>
      </w:r>
      <w:r w:rsidRPr="00656C0C">
        <w:rPr>
          <w:rFonts w:cs="Times New Roman"/>
          <w:szCs w:val="24"/>
        </w:rPr>
        <w:t xml:space="preserve"> aspect of the management because of the business of nature. The effective interpersonal relationship makes the service of the company remarkable. </w:t>
      </w:r>
      <w:r w:rsidR="00701883" w:rsidRPr="00656C0C">
        <w:rPr>
          <w:rFonts w:cs="Times New Roman"/>
          <w:szCs w:val="24"/>
        </w:rPr>
        <w:t xml:space="preserve">The assignment further discussed about the sexual misconduct policies of the company and it was identified that the company has strong rules and procedures towards the sexual misconduct. The company has also adopted whistle blowing policy for the safety of their employees. </w:t>
      </w:r>
    </w:p>
    <w:p w14:paraId="23F0A1D3" w14:textId="77777777" w:rsidR="00FB44F9" w:rsidRPr="00656C0C" w:rsidRDefault="004603C7" w:rsidP="001B6B46">
      <w:pPr>
        <w:spacing w:after="160" w:line="360" w:lineRule="auto"/>
        <w:jc w:val="left"/>
        <w:rPr>
          <w:rFonts w:cs="Times New Roman"/>
          <w:szCs w:val="24"/>
        </w:rPr>
      </w:pPr>
      <w:r w:rsidRPr="00656C0C">
        <w:rPr>
          <w:rFonts w:cs="Times New Roman"/>
          <w:szCs w:val="24"/>
        </w:rPr>
        <w:br w:type="page"/>
      </w:r>
    </w:p>
    <w:p w14:paraId="23F0A1D4" w14:textId="77777777" w:rsidR="0061442C" w:rsidRPr="00656C0C" w:rsidRDefault="009F4304" w:rsidP="001B6B46">
      <w:pPr>
        <w:pStyle w:val="Heading1"/>
        <w:spacing w:line="360" w:lineRule="auto"/>
      </w:pPr>
      <w:bookmarkStart w:id="64" w:name="_Toc25596419"/>
      <w:bookmarkStart w:id="65" w:name="_Toc37174222"/>
      <w:r w:rsidRPr="00656C0C">
        <w:lastRenderedPageBreak/>
        <w:t>References</w:t>
      </w:r>
      <w:bookmarkEnd w:id="64"/>
      <w:bookmarkEnd w:id="65"/>
    </w:p>
    <w:p w14:paraId="23F0A1D5"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 xml:space="preserve">Anekwe., L. 2018. How healthy is the Pharmacy2U business model? [online]. Available at </w:t>
      </w:r>
      <w:hyperlink r:id="rId12" w:history="1">
        <w:r w:rsidRPr="00656C0C">
          <w:rPr>
            <w:rStyle w:val="Hyperlink"/>
            <w:rFonts w:cs="Times New Roman"/>
            <w:color w:val="auto"/>
            <w:szCs w:val="24"/>
          </w:rPr>
          <w:t>https://www.chemistanddruggist.co.uk/feature/how-healthy-pharmacy2u-business-model</w:t>
        </w:r>
      </w:hyperlink>
      <w:r w:rsidRPr="00656C0C">
        <w:rPr>
          <w:rFonts w:cs="Times New Roman"/>
          <w:szCs w:val="24"/>
        </w:rPr>
        <w:t xml:space="preserve"> [accessed on 25 Nov, 2019] </w:t>
      </w:r>
    </w:p>
    <w:p w14:paraId="23F0A1D6" w14:textId="77777777" w:rsidR="000E2E44" w:rsidRPr="00656C0C" w:rsidRDefault="000E2E44" w:rsidP="001B6B46">
      <w:pPr>
        <w:spacing w:line="360" w:lineRule="auto"/>
        <w:ind w:left="720" w:hanging="720"/>
        <w:contextualSpacing/>
        <w:rPr>
          <w:rFonts w:cs="Times New Roman"/>
          <w:szCs w:val="24"/>
          <w:shd w:val="clear" w:color="auto" w:fill="FFFFFF"/>
        </w:rPr>
      </w:pPr>
      <w:r w:rsidRPr="00656C0C">
        <w:rPr>
          <w:rFonts w:cs="Times New Roman"/>
          <w:szCs w:val="24"/>
          <w:shd w:val="clear" w:color="auto" w:fill="FFFFFF"/>
        </w:rPr>
        <w:t>Chartrand, J., Ishikawa, H. and Flander, S., 2009. Critical thinking means business: Learn to apply and develop the NEW# 1 workplace skill.</w:t>
      </w:r>
    </w:p>
    <w:p w14:paraId="23F0A1D7"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Chartrand, J., Ishikawa, H. and Flander, S., 2009. Critical thinking means business. </w:t>
      </w:r>
      <w:r w:rsidRPr="00656C0C">
        <w:rPr>
          <w:rFonts w:cs="Times New Roman"/>
          <w:i/>
          <w:iCs/>
          <w:szCs w:val="24"/>
        </w:rPr>
        <w:t>Learn to apply and develop new</w:t>
      </w:r>
      <w:r w:rsidRPr="00656C0C">
        <w:rPr>
          <w:rFonts w:cs="Times New Roman"/>
          <w:szCs w:val="24"/>
        </w:rPr>
        <w:t>, </w:t>
      </w:r>
      <w:r w:rsidRPr="00656C0C">
        <w:rPr>
          <w:rFonts w:cs="Times New Roman"/>
          <w:i/>
          <w:iCs/>
          <w:szCs w:val="24"/>
        </w:rPr>
        <w:t>1</w:t>
      </w:r>
      <w:r w:rsidRPr="00656C0C">
        <w:rPr>
          <w:rFonts w:cs="Times New Roman"/>
          <w:szCs w:val="24"/>
        </w:rPr>
        <w:t>.</w:t>
      </w:r>
    </w:p>
    <w:p w14:paraId="23F0A1D8"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 xml:space="preserve">Chikere, C.C. and Nwoka, J., 2015. The systems theory of management in modern day organizations-A study of </w:t>
      </w:r>
      <w:proofErr w:type="spellStart"/>
      <w:r w:rsidRPr="00656C0C">
        <w:rPr>
          <w:rFonts w:cs="Times New Roman"/>
          <w:szCs w:val="24"/>
        </w:rPr>
        <w:t>Aldgate</w:t>
      </w:r>
      <w:proofErr w:type="spellEnd"/>
      <w:r w:rsidRPr="00656C0C">
        <w:rPr>
          <w:rFonts w:cs="Times New Roman"/>
          <w:szCs w:val="24"/>
        </w:rPr>
        <w:t xml:space="preserve"> congress resort limited Port Harcourt</w:t>
      </w:r>
      <w:r w:rsidRPr="00656C0C">
        <w:rPr>
          <w:rFonts w:cs="Times New Roman"/>
          <w:i/>
          <w:szCs w:val="24"/>
        </w:rPr>
        <w:t>. International Journal of Scientific and Research Publications,</w:t>
      </w:r>
      <w:r w:rsidRPr="00656C0C">
        <w:rPr>
          <w:rFonts w:cs="Times New Roman"/>
          <w:szCs w:val="24"/>
        </w:rPr>
        <w:t xml:space="preserve"> 5(9), pp.1-7.</w:t>
      </w:r>
    </w:p>
    <w:p w14:paraId="23F0A1D9"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 xml:space="preserve">Connelly, D., 2019. </w:t>
      </w:r>
      <w:r w:rsidRPr="00656C0C">
        <w:rPr>
          <w:rFonts w:cs="Times New Roman"/>
          <w:bCs/>
          <w:szCs w:val="24"/>
        </w:rPr>
        <w:t xml:space="preserve">Inside Pharmacy2U. </w:t>
      </w:r>
      <w:r w:rsidRPr="00656C0C">
        <w:rPr>
          <w:rFonts w:cs="Times New Roman"/>
          <w:szCs w:val="24"/>
        </w:rPr>
        <w:t xml:space="preserve">Retrieved from &lt; </w:t>
      </w:r>
      <w:hyperlink r:id="rId13" w:history="1">
        <w:r w:rsidRPr="00656C0C">
          <w:rPr>
            <w:rStyle w:val="Hyperlink"/>
            <w:rFonts w:cs="Times New Roman"/>
            <w:color w:val="auto"/>
            <w:szCs w:val="24"/>
          </w:rPr>
          <w:t>https://www.pharmaceutical-journal.com/news-and-analysis/features/inside-pharmacy2u/20206764.article?firstPass=false/</w:t>
        </w:r>
      </w:hyperlink>
      <w:r w:rsidRPr="00656C0C">
        <w:rPr>
          <w:rFonts w:cs="Times New Roman"/>
          <w:szCs w:val="24"/>
        </w:rPr>
        <w:t>&gt; Accessed on 25</w:t>
      </w:r>
      <w:r w:rsidRPr="00656C0C">
        <w:rPr>
          <w:rFonts w:cs="Times New Roman"/>
          <w:szCs w:val="24"/>
          <w:vertAlign w:val="superscript"/>
        </w:rPr>
        <w:t>th</w:t>
      </w:r>
      <w:r w:rsidRPr="00656C0C">
        <w:rPr>
          <w:rFonts w:cs="Times New Roman"/>
          <w:szCs w:val="24"/>
        </w:rPr>
        <w:t xml:space="preserve"> November 2019</w:t>
      </w:r>
    </w:p>
    <w:p w14:paraId="23F0A1DA"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Ejiogu., A, and Jain., N. 2016. Contingency Theory and Management Control Packages In Small Firms: Case Evidence From India</w:t>
      </w:r>
    </w:p>
    <w:p w14:paraId="23F0A1DB"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 xml:space="preserve">Green, C., 2015. </w:t>
      </w:r>
      <w:r w:rsidRPr="00656C0C">
        <w:rPr>
          <w:rFonts w:cs="Times New Roman"/>
          <w:szCs w:val="24"/>
          <w:bdr w:val="none" w:sz="0" w:space="0" w:color="auto" w:frame="1"/>
        </w:rPr>
        <w:t xml:space="preserve">Pharmacy2U: NHS-approved online chemist fined £130,000 for selling patients' details without their consent. </w:t>
      </w:r>
      <w:r w:rsidRPr="00656C0C">
        <w:rPr>
          <w:rFonts w:cs="Times New Roman"/>
          <w:szCs w:val="24"/>
        </w:rPr>
        <w:t xml:space="preserve">Retrieved from &lt; </w:t>
      </w:r>
      <w:hyperlink r:id="rId14" w:history="1">
        <w:r w:rsidRPr="00656C0C">
          <w:rPr>
            <w:rStyle w:val="Hyperlink"/>
            <w:rFonts w:cs="Times New Roman"/>
            <w:color w:val="auto"/>
            <w:szCs w:val="24"/>
          </w:rPr>
          <w:t>https://www.independent.co.uk/news/uk/crime/pharmacy2u-nhs-approved-pharmacy-fined-130000-for-selling-patients-details-without-their-consent-a6701411.html/</w:t>
        </w:r>
      </w:hyperlink>
      <w:r w:rsidRPr="00656C0C">
        <w:rPr>
          <w:rFonts w:cs="Times New Roman"/>
          <w:szCs w:val="24"/>
        </w:rPr>
        <w:t>&gt; Accessed on 25</w:t>
      </w:r>
      <w:r w:rsidRPr="00656C0C">
        <w:rPr>
          <w:rFonts w:cs="Times New Roman"/>
          <w:szCs w:val="24"/>
          <w:vertAlign w:val="superscript"/>
        </w:rPr>
        <w:t>th</w:t>
      </w:r>
      <w:r w:rsidRPr="00656C0C">
        <w:rPr>
          <w:rFonts w:cs="Times New Roman"/>
          <w:szCs w:val="24"/>
        </w:rPr>
        <w:t xml:space="preserve"> November 2019.</w:t>
      </w:r>
    </w:p>
    <w:p w14:paraId="23F0A1DC" w14:textId="77777777" w:rsidR="000E2E44" w:rsidRPr="00656C0C" w:rsidRDefault="000E2E44" w:rsidP="001B6B46">
      <w:pPr>
        <w:spacing w:line="360" w:lineRule="auto"/>
        <w:ind w:left="720" w:hanging="720"/>
        <w:contextualSpacing/>
        <w:rPr>
          <w:rFonts w:cs="Times New Roman"/>
          <w:i/>
          <w:szCs w:val="24"/>
        </w:rPr>
      </w:pPr>
      <w:r w:rsidRPr="00656C0C">
        <w:rPr>
          <w:rFonts w:cs="Times New Roman"/>
          <w:szCs w:val="24"/>
        </w:rPr>
        <w:t xml:space="preserve">Harney., B. 2016. Contingency theory. </w:t>
      </w:r>
      <w:r w:rsidRPr="00656C0C">
        <w:rPr>
          <w:rFonts w:cs="Times New Roman"/>
          <w:i/>
          <w:szCs w:val="24"/>
        </w:rPr>
        <w:t>An Encyclopedia of Human Resource Management</w:t>
      </w:r>
    </w:p>
    <w:p w14:paraId="23F0A1DD"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 xml:space="preserve">Kumar, M., 2018. </w:t>
      </w:r>
      <w:r w:rsidRPr="00656C0C">
        <w:rPr>
          <w:rFonts w:cs="Times New Roman"/>
          <w:bCs/>
          <w:szCs w:val="24"/>
        </w:rPr>
        <w:t xml:space="preserve">The Relationship between Beliefs, Values, Attitudes and Behaviours. </w:t>
      </w:r>
      <w:r w:rsidRPr="00656C0C">
        <w:rPr>
          <w:rFonts w:cs="Times New Roman"/>
          <w:szCs w:val="24"/>
        </w:rPr>
        <w:t>Retrieved from &lt;</w:t>
      </w:r>
      <w:hyperlink r:id="rId15" w:history="1">
        <w:r w:rsidRPr="00656C0C">
          <w:rPr>
            <w:rStyle w:val="Hyperlink"/>
            <w:rFonts w:cs="Times New Roman"/>
            <w:color w:val="auto"/>
            <w:szCs w:val="24"/>
          </w:rPr>
          <w:t>https://owlcation.com/social-sciences/Teaching-and-Assessing-Attitudes/</w:t>
        </w:r>
      </w:hyperlink>
      <w:r w:rsidRPr="00656C0C">
        <w:rPr>
          <w:rFonts w:cs="Times New Roman"/>
          <w:szCs w:val="24"/>
        </w:rPr>
        <w:t>&gt; Accessed on 25</w:t>
      </w:r>
      <w:r w:rsidRPr="00656C0C">
        <w:rPr>
          <w:rFonts w:cs="Times New Roman"/>
          <w:szCs w:val="24"/>
          <w:vertAlign w:val="superscript"/>
        </w:rPr>
        <w:t>th</w:t>
      </w:r>
      <w:r w:rsidRPr="00656C0C">
        <w:rPr>
          <w:rFonts w:cs="Times New Roman"/>
          <w:szCs w:val="24"/>
        </w:rPr>
        <w:t xml:space="preserve"> November 2019</w:t>
      </w:r>
    </w:p>
    <w:p w14:paraId="23F0A1DE" w14:textId="77777777" w:rsidR="000E2E44" w:rsidRPr="00656C0C" w:rsidRDefault="000E2E44" w:rsidP="001B6B46">
      <w:pPr>
        <w:spacing w:line="360" w:lineRule="auto"/>
        <w:ind w:left="720" w:hanging="720"/>
        <w:contextualSpacing/>
        <w:rPr>
          <w:rFonts w:cs="Times New Roman"/>
          <w:i/>
          <w:szCs w:val="24"/>
        </w:rPr>
      </w:pPr>
      <w:r w:rsidRPr="00656C0C">
        <w:rPr>
          <w:rFonts w:cs="Times New Roman"/>
          <w:szCs w:val="24"/>
        </w:rPr>
        <w:t xml:space="preserve">Lai., C, and Lin., S. 2017. Systems theory. </w:t>
      </w:r>
      <w:r w:rsidRPr="00656C0C">
        <w:rPr>
          <w:rFonts w:cs="Times New Roman"/>
          <w:i/>
          <w:szCs w:val="24"/>
        </w:rPr>
        <w:t>The International Encyclopedia of Organizational Communication</w:t>
      </w:r>
    </w:p>
    <w:p w14:paraId="23F0A1DF"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 xml:space="preserve">Lee, K., 2013. </w:t>
      </w:r>
      <w:r w:rsidRPr="00656C0C">
        <w:rPr>
          <w:rFonts w:cs="Times New Roman"/>
          <w:szCs w:val="24"/>
          <w:shd w:val="clear" w:color="auto" w:fill="FFFFFF"/>
        </w:rPr>
        <w:t xml:space="preserve">4 Core Values That Every Organization Should Have. </w:t>
      </w:r>
      <w:r w:rsidRPr="00656C0C">
        <w:rPr>
          <w:rFonts w:cs="Times New Roman"/>
          <w:szCs w:val="24"/>
        </w:rPr>
        <w:t xml:space="preserve">Retrieved from &lt; </w:t>
      </w:r>
      <w:hyperlink r:id="rId16" w:history="1">
        <w:r w:rsidRPr="00656C0C">
          <w:rPr>
            <w:rStyle w:val="Hyperlink"/>
            <w:rFonts w:cs="Times New Roman"/>
            <w:color w:val="auto"/>
            <w:szCs w:val="24"/>
          </w:rPr>
          <w:t>https://www.workitdaily.com/core-values-every-organization/</w:t>
        </w:r>
      </w:hyperlink>
      <w:r w:rsidRPr="00656C0C">
        <w:rPr>
          <w:rFonts w:cs="Times New Roman"/>
          <w:szCs w:val="24"/>
        </w:rPr>
        <w:t>&gt; Accessed on 25</w:t>
      </w:r>
      <w:r w:rsidRPr="00656C0C">
        <w:rPr>
          <w:rFonts w:cs="Times New Roman"/>
          <w:szCs w:val="24"/>
          <w:vertAlign w:val="superscript"/>
        </w:rPr>
        <w:t>th</w:t>
      </w:r>
      <w:r w:rsidRPr="00656C0C">
        <w:rPr>
          <w:rFonts w:cs="Times New Roman"/>
          <w:szCs w:val="24"/>
        </w:rPr>
        <w:t xml:space="preserve"> November 2019</w:t>
      </w:r>
    </w:p>
    <w:p w14:paraId="23F0A1E0" w14:textId="77777777" w:rsidR="000E2E44" w:rsidRPr="00656C0C" w:rsidRDefault="000E2E44" w:rsidP="001B6B46">
      <w:pPr>
        <w:spacing w:line="360" w:lineRule="auto"/>
        <w:ind w:left="720" w:hanging="720"/>
        <w:contextualSpacing/>
        <w:rPr>
          <w:rFonts w:cs="Times New Roman"/>
          <w:szCs w:val="24"/>
          <w:shd w:val="clear" w:color="auto" w:fill="FFFFFF"/>
        </w:rPr>
      </w:pPr>
      <w:r w:rsidRPr="00656C0C">
        <w:rPr>
          <w:rFonts w:cs="Times New Roman"/>
          <w:szCs w:val="24"/>
          <w:shd w:val="clear" w:color="auto" w:fill="FFFFFF"/>
        </w:rPr>
        <w:t>Mahmood, Z., Basharat, M. and Bashir, Z., 2012. Review of Classical Management Theories. </w:t>
      </w:r>
      <w:r w:rsidRPr="00656C0C">
        <w:rPr>
          <w:rFonts w:cs="Times New Roman"/>
          <w:i/>
          <w:iCs/>
          <w:szCs w:val="24"/>
          <w:shd w:val="clear" w:color="auto" w:fill="FFFFFF"/>
        </w:rPr>
        <w:t>International journal of social sciences &amp; education</w:t>
      </w:r>
      <w:r w:rsidRPr="00656C0C">
        <w:rPr>
          <w:rFonts w:cs="Times New Roman"/>
          <w:szCs w:val="24"/>
          <w:shd w:val="clear" w:color="auto" w:fill="FFFFFF"/>
        </w:rPr>
        <w:t>, </w:t>
      </w:r>
      <w:r w:rsidRPr="00656C0C">
        <w:rPr>
          <w:rFonts w:cs="Times New Roman"/>
          <w:i/>
          <w:iCs/>
          <w:szCs w:val="24"/>
          <w:shd w:val="clear" w:color="auto" w:fill="FFFFFF"/>
        </w:rPr>
        <w:t>2</w:t>
      </w:r>
      <w:r w:rsidRPr="00656C0C">
        <w:rPr>
          <w:rFonts w:cs="Times New Roman"/>
          <w:szCs w:val="24"/>
          <w:shd w:val="clear" w:color="auto" w:fill="FFFFFF"/>
        </w:rPr>
        <w:t>(1).</w:t>
      </w:r>
    </w:p>
    <w:p w14:paraId="23F0A1E1" w14:textId="77777777" w:rsidR="000E2E44" w:rsidRPr="00656C0C" w:rsidRDefault="000E2E44" w:rsidP="001B6B46">
      <w:pPr>
        <w:spacing w:line="360" w:lineRule="auto"/>
        <w:ind w:left="720" w:hanging="720"/>
        <w:contextualSpacing/>
        <w:rPr>
          <w:rFonts w:cs="Times New Roman"/>
          <w:szCs w:val="24"/>
          <w:shd w:val="clear" w:color="auto" w:fill="FFFFFF"/>
        </w:rPr>
      </w:pPr>
      <w:r w:rsidRPr="00656C0C">
        <w:rPr>
          <w:rFonts w:cs="Times New Roman"/>
          <w:szCs w:val="24"/>
          <w:shd w:val="clear" w:color="auto" w:fill="FFFFFF"/>
        </w:rPr>
        <w:lastRenderedPageBreak/>
        <w:t>Noe, R.A., Hollenbeck, J.R., Gerhart, B. and Wright, P.M., 2017. </w:t>
      </w:r>
      <w:r w:rsidRPr="00656C0C">
        <w:rPr>
          <w:rFonts w:cs="Times New Roman"/>
          <w:i/>
          <w:iCs/>
          <w:szCs w:val="24"/>
          <w:shd w:val="clear" w:color="auto" w:fill="FFFFFF"/>
        </w:rPr>
        <w:t>Human resource management: Gaining a competitive advantage</w:t>
      </w:r>
      <w:r w:rsidRPr="00656C0C">
        <w:rPr>
          <w:rFonts w:cs="Times New Roman"/>
          <w:szCs w:val="24"/>
          <w:shd w:val="clear" w:color="auto" w:fill="FFFFFF"/>
        </w:rPr>
        <w:t>. New York, NY: McGraw-Hill Education.</w:t>
      </w:r>
    </w:p>
    <w:p w14:paraId="23F0A1E2"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Noruzi, M.R. and Hernandez, J.G.V., 2011. Critical thinking in the workplace: Characteristics, and some assessment tests. IACSIT Press, Singapore, 12, pp.295-298.</w:t>
      </w:r>
    </w:p>
    <w:p w14:paraId="23F0A1E3"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 xml:space="preserve">Pharmacy2U, 2019. What is Pharmacy2U? Retrieved from &lt; </w:t>
      </w:r>
      <w:hyperlink r:id="rId17" w:history="1">
        <w:r w:rsidRPr="00656C0C">
          <w:rPr>
            <w:rStyle w:val="Hyperlink"/>
            <w:rFonts w:cs="Times New Roman"/>
            <w:color w:val="auto"/>
            <w:szCs w:val="24"/>
          </w:rPr>
          <w:t>https://www.pharmacy2u.co.uk/mythbusters/what-is-pharmacy2u/</w:t>
        </w:r>
      </w:hyperlink>
      <w:r w:rsidRPr="00656C0C">
        <w:rPr>
          <w:rFonts w:cs="Times New Roman"/>
          <w:szCs w:val="24"/>
        </w:rPr>
        <w:t>&gt; Accessed on 25</w:t>
      </w:r>
      <w:r w:rsidRPr="00656C0C">
        <w:rPr>
          <w:rFonts w:cs="Times New Roman"/>
          <w:szCs w:val="24"/>
          <w:vertAlign w:val="superscript"/>
        </w:rPr>
        <w:t>th</w:t>
      </w:r>
      <w:r w:rsidRPr="00656C0C">
        <w:rPr>
          <w:rFonts w:cs="Times New Roman"/>
          <w:szCs w:val="24"/>
        </w:rPr>
        <w:t xml:space="preserve"> November 2019.</w:t>
      </w:r>
    </w:p>
    <w:p w14:paraId="23F0A1E4"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 xml:space="preserve">Pharmacy2U. 2019. About Us. [online]. Available at </w:t>
      </w:r>
      <w:hyperlink r:id="rId18" w:history="1">
        <w:r w:rsidRPr="00656C0C">
          <w:rPr>
            <w:rStyle w:val="Hyperlink"/>
            <w:rFonts w:cs="Times New Roman"/>
            <w:color w:val="auto"/>
            <w:szCs w:val="24"/>
          </w:rPr>
          <w:t>https://www.pharmacy2u.co.uk/whoarepharmacy2u.html</w:t>
        </w:r>
      </w:hyperlink>
      <w:r w:rsidRPr="00656C0C">
        <w:rPr>
          <w:rFonts w:cs="Times New Roman"/>
          <w:szCs w:val="24"/>
        </w:rPr>
        <w:t xml:space="preserve"> [accessed on 25 Nov, 2019] </w:t>
      </w:r>
    </w:p>
    <w:p w14:paraId="23F0A1E5"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 xml:space="preserve">Pharmacy2U. 2019. What is the Electronic Prescription Service (EPS)? [online]. Available at </w:t>
      </w:r>
      <w:hyperlink r:id="rId19" w:history="1">
        <w:r w:rsidRPr="00656C0C">
          <w:rPr>
            <w:rStyle w:val="Hyperlink"/>
            <w:rFonts w:cs="Times New Roman"/>
            <w:color w:val="auto"/>
            <w:szCs w:val="24"/>
          </w:rPr>
          <w:t>https://www.pharmacy2u.co.uk/prescriptions/what-is-eps.aspx</w:t>
        </w:r>
      </w:hyperlink>
      <w:r w:rsidRPr="00656C0C">
        <w:rPr>
          <w:rFonts w:cs="Times New Roman"/>
          <w:szCs w:val="24"/>
        </w:rPr>
        <w:t xml:space="preserve"> [accessed on 25 Nov, 2019] </w:t>
      </w:r>
    </w:p>
    <w:p w14:paraId="23F0A1E6" w14:textId="77777777" w:rsidR="004603C7" w:rsidRPr="00656C0C" w:rsidRDefault="000E2E44" w:rsidP="001B6B46">
      <w:pPr>
        <w:spacing w:line="360" w:lineRule="auto"/>
        <w:ind w:left="720" w:hanging="720"/>
        <w:contextualSpacing/>
        <w:rPr>
          <w:rStyle w:val="HTMLCite"/>
          <w:rFonts w:cs="Times New Roman"/>
          <w:i w:val="0"/>
          <w:iCs w:val="0"/>
          <w:szCs w:val="24"/>
          <w:u w:val="single"/>
          <w:shd w:val="clear" w:color="auto" w:fill="FFFFFF"/>
        </w:rPr>
      </w:pPr>
      <w:r w:rsidRPr="00656C0C">
        <w:rPr>
          <w:rFonts w:cs="Times New Roman"/>
          <w:szCs w:val="24"/>
        </w:rPr>
        <w:t xml:space="preserve">Rhodes, C., 2018. Business Statistics. Retrieved from &lt; </w:t>
      </w:r>
      <w:r w:rsidR="004603C7" w:rsidRPr="00656C0C">
        <w:rPr>
          <w:rStyle w:val="HTMLCite"/>
          <w:rFonts w:cs="Times New Roman"/>
          <w:i w:val="0"/>
          <w:iCs w:val="0"/>
          <w:szCs w:val="24"/>
          <w:u w:val="single"/>
          <w:shd w:val="clear" w:color="auto" w:fill="FFFFFF"/>
        </w:rPr>
        <w:fldChar w:fldCharType="begin"/>
      </w:r>
      <w:r w:rsidR="004603C7" w:rsidRPr="00656C0C">
        <w:rPr>
          <w:rStyle w:val="HTMLCite"/>
          <w:rFonts w:cs="Times New Roman"/>
          <w:i w:val="0"/>
          <w:iCs w:val="0"/>
          <w:szCs w:val="24"/>
          <w:u w:val="single"/>
          <w:shd w:val="clear" w:color="auto" w:fill="FFFFFF"/>
        </w:rPr>
        <w:instrText xml:space="preserve"> HYPERLINK "https://researchbriefings.files.parliament.uk › </w:instrText>
      </w:r>
      <w:r w:rsidR="004603C7" w:rsidRPr="00656C0C">
        <w:rPr>
          <w:rStyle w:val="HTMLCite"/>
          <w:rFonts w:cs="Times New Roman"/>
          <w:i w:val="0"/>
          <w:iCs w:val="0"/>
          <w:szCs w:val="24"/>
          <w:u w:val="single"/>
        </w:rPr>
        <w:instrText>Accessed on 25</w:instrText>
      </w:r>
      <w:r w:rsidR="004603C7" w:rsidRPr="00656C0C">
        <w:rPr>
          <w:rStyle w:val="HTMLCite"/>
          <w:rFonts w:cs="Times New Roman"/>
          <w:i w:val="0"/>
          <w:iCs w:val="0"/>
          <w:szCs w:val="24"/>
          <w:u w:val="single"/>
          <w:vertAlign w:val="superscript"/>
        </w:rPr>
        <w:instrText>th</w:instrText>
      </w:r>
      <w:r w:rsidR="004603C7" w:rsidRPr="00656C0C">
        <w:rPr>
          <w:rStyle w:val="HTMLCite"/>
          <w:rFonts w:cs="Times New Roman"/>
          <w:i w:val="0"/>
          <w:iCs w:val="0"/>
          <w:szCs w:val="24"/>
          <w:u w:val="single"/>
        </w:rPr>
        <w:instrText xml:space="preserve"> November 2019</w:instrText>
      </w:r>
    </w:p>
    <w:p w14:paraId="23F0A1E7" w14:textId="77777777" w:rsidR="004603C7" w:rsidRPr="00656C0C" w:rsidRDefault="004603C7" w:rsidP="001B6B46">
      <w:pPr>
        <w:spacing w:line="360" w:lineRule="auto"/>
        <w:ind w:left="720" w:hanging="720"/>
        <w:contextualSpacing/>
        <w:rPr>
          <w:rStyle w:val="Hyperlink"/>
          <w:rFonts w:cs="Times New Roman"/>
          <w:szCs w:val="24"/>
          <w:shd w:val="clear" w:color="auto" w:fill="FFFFFF"/>
        </w:rPr>
      </w:pPr>
      <w:r w:rsidRPr="00656C0C">
        <w:rPr>
          <w:rStyle w:val="HTMLCite"/>
          <w:rFonts w:cs="Times New Roman"/>
          <w:i w:val="0"/>
          <w:iCs w:val="0"/>
          <w:szCs w:val="24"/>
          <w:u w:val="single"/>
          <w:shd w:val="clear" w:color="auto" w:fill="FFFFFF"/>
        </w:rPr>
        <w:instrText xml:space="preserve">" </w:instrText>
      </w:r>
      <w:r w:rsidRPr="00656C0C">
        <w:rPr>
          <w:rStyle w:val="HTMLCite"/>
          <w:rFonts w:cs="Times New Roman"/>
          <w:i w:val="0"/>
          <w:iCs w:val="0"/>
          <w:szCs w:val="24"/>
          <w:u w:val="single"/>
          <w:shd w:val="clear" w:color="auto" w:fill="FFFFFF"/>
        </w:rPr>
        <w:fldChar w:fldCharType="separate"/>
      </w:r>
      <w:r w:rsidRPr="00656C0C">
        <w:rPr>
          <w:rStyle w:val="Hyperlink"/>
          <w:rFonts w:cs="Times New Roman"/>
          <w:szCs w:val="24"/>
          <w:shd w:val="clear" w:color="auto" w:fill="FFFFFF"/>
        </w:rPr>
        <w:t>https://researchbriefings.files.parliament.uk › </w:t>
      </w:r>
      <w:r w:rsidRPr="00656C0C">
        <w:rPr>
          <w:rStyle w:val="Hyperlink"/>
          <w:rFonts w:cs="Times New Roman"/>
          <w:szCs w:val="24"/>
        </w:rPr>
        <w:t>Accessed on 25</w:t>
      </w:r>
      <w:r w:rsidRPr="00656C0C">
        <w:rPr>
          <w:rStyle w:val="Hyperlink"/>
          <w:rFonts w:cs="Times New Roman"/>
          <w:szCs w:val="24"/>
          <w:vertAlign w:val="superscript"/>
        </w:rPr>
        <w:t>th</w:t>
      </w:r>
      <w:r w:rsidRPr="00656C0C">
        <w:rPr>
          <w:rStyle w:val="Hyperlink"/>
          <w:rFonts w:cs="Times New Roman"/>
          <w:szCs w:val="24"/>
        </w:rPr>
        <w:t xml:space="preserve"> November 2019</w:t>
      </w:r>
    </w:p>
    <w:p w14:paraId="23F0A1E8" w14:textId="77777777" w:rsidR="000E2E44" w:rsidRPr="00656C0C" w:rsidRDefault="004603C7" w:rsidP="001B6B46">
      <w:pPr>
        <w:spacing w:line="360" w:lineRule="auto"/>
        <w:ind w:left="720" w:hanging="720"/>
        <w:contextualSpacing/>
        <w:rPr>
          <w:rFonts w:cs="Times New Roman"/>
          <w:szCs w:val="24"/>
        </w:rPr>
      </w:pPr>
      <w:r w:rsidRPr="00656C0C">
        <w:rPr>
          <w:rStyle w:val="HTMLCite"/>
          <w:rFonts w:cs="Times New Roman"/>
          <w:i w:val="0"/>
          <w:iCs w:val="0"/>
          <w:szCs w:val="24"/>
          <w:u w:val="single"/>
          <w:shd w:val="clear" w:color="auto" w:fill="FFFFFF"/>
        </w:rPr>
        <w:fldChar w:fldCharType="end"/>
      </w:r>
      <w:proofErr w:type="spellStart"/>
      <w:r w:rsidR="000E2E44" w:rsidRPr="00656C0C">
        <w:rPr>
          <w:rFonts w:cs="Times New Roman"/>
          <w:szCs w:val="24"/>
        </w:rPr>
        <w:t>Samier</w:t>
      </w:r>
      <w:proofErr w:type="spellEnd"/>
      <w:r w:rsidR="000E2E44" w:rsidRPr="00656C0C">
        <w:rPr>
          <w:rFonts w:cs="Times New Roman"/>
          <w:szCs w:val="24"/>
        </w:rPr>
        <w:t xml:space="preserve">., E. 2013.Bureaucratic Theory: Myths, Theories, Models, Critiques. </w:t>
      </w:r>
      <w:r w:rsidR="000E2E44" w:rsidRPr="00656C0C">
        <w:rPr>
          <w:rFonts w:cs="Times New Roman"/>
          <w:i/>
          <w:szCs w:val="24"/>
        </w:rPr>
        <w:t>Handbook of Educational Theories</w:t>
      </w:r>
    </w:p>
    <w:p w14:paraId="23F0A1E9" w14:textId="77777777" w:rsidR="000E2E44" w:rsidRPr="00656C0C" w:rsidRDefault="001E0351" w:rsidP="001B6B46">
      <w:pPr>
        <w:spacing w:line="360" w:lineRule="auto"/>
        <w:ind w:left="720" w:hanging="720"/>
        <w:contextualSpacing/>
        <w:rPr>
          <w:rFonts w:cs="Times New Roman"/>
          <w:szCs w:val="24"/>
        </w:rPr>
      </w:pPr>
      <w:hyperlink r:id="rId20" w:history="1">
        <w:r w:rsidR="000E2E44" w:rsidRPr="00656C0C">
          <w:rPr>
            <w:rStyle w:val="Hyperlink"/>
            <w:rFonts w:cs="Times New Roman"/>
            <w:bCs/>
            <w:color w:val="auto"/>
            <w:szCs w:val="24"/>
            <w:u w:val="none"/>
            <w:bdr w:val="none" w:sz="0" w:space="0" w:color="auto" w:frame="1"/>
            <w:shd w:val="clear" w:color="auto" w:fill="FFFFFF"/>
          </w:rPr>
          <w:t>Schutte</w:t>
        </w:r>
      </w:hyperlink>
      <w:r w:rsidR="000E2E44" w:rsidRPr="00656C0C">
        <w:rPr>
          <w:rFonts w:cs="Times New Roman"/>
          <w:szCs w:val="24"/>
        </w:rPr>
        <w:t>, S., 2018. The best medium-sized businesses in the UK. Retrieved from &lt;</w:t>
      </w:r>
      <w:hyperlink r:id="rId21" w:history="1">
        <w:r w:rsidR="000E2E44" w:rsidRPr="00656C0C">
          <w:rPr>
            <w:rStyle w:val="Hyperlink"/>
            <w:rFonts w:cs="Times New Roman"/>
            <w:color w:val="auto"/>
            <w:szCs w:val="24"/>
          </w:rPr>
          <w:t>https://realbusiness.co.uk/best-medium-sized-businesses-uk/</w:t>
        </w:r>
      </w:hyperlink>
      <w:r w:rsidR="000E2E44" w:rsidRPr="00656C0C">
        <w:rPr>
          <w:rFonts w:cs="Times New Roman"/>
          <w:szCs w:val="24"/>
        </w:rPr>
        <w:t>&gt; Accessed on 25</w:t>
      </w:r>
      <w:r w:rsidR="000E2E44" w:rsidRPr="00656C0C">
        <w:rPr>
          <w:rFonts w:cs="Times New Roman"/>
          <w:szCs w:val="24"/>
          <w:vertAlign w:val="superscript"/>
        </w:rPr>
        <w:t>th</w:t>
      </w:r>
      <w:r w:rsidR="000E2E44" w:rsidRPr="00656C0C">
        <w:rPr>
          <w:rFonts w:cs="Times New Roman"/>
          <w:szCs w:val="24"/>
        </w:rPr>
        <w:t xml:space="preserve"> November 2019.</w:t>
      </w:r>
    </w:p>
    <w:p w14:paraId="23F0A1EA" w14:textId="77777777" w:rsidR="000E2E44" w:rsidRPr="00656C0C" w:rsidRDefault="000E2E44" w:rsidP="001B6B46">
      <w:pPr>
        <w:spacing w:line="360" w:lineRule="auto"/>
        <w:ind w:left="720" w:hanging="720"/>
        <w:contextualSpacing/>
        <w:rPr>
          <w:rFonts w:cs="Times New Roman"/>
          <w:szCs w:val="24"/>
          <w:shd w:val="clear" w:color="auto" w:fill="FFFFFF"/>
        </w:rPr>
      </w:pPr>
      <w:r w:rsidRPr="00656C0C">
        <w:rPr>
          <w:rFonts w:cs="Times New Roman"/>
          <w:szCs w:val="24"/>
          <w:shd w:val="clear" w:color="auto" w:fill="FFFFFF"/>
        </w:rPr>
        <w:t>Shafritz, J.M., Ott, J.S. and Jang, Y.S., 2015. </w:t>
      </w:r>
      <w:r w:rsidRPr="00656C0C">
        <w:rPr>
          <w:rFonts w:cs="Times New Roman"/>
          <w:i/>
          <w:iCs/>
          <w:szCs w:val="24"/>
          <w:shd w:val="clear" w:color="auto" w:fill="FFFFFF"/>
        </w:rPr>
        <w:t>Classics of organization theory</w:t>
      </w:r>
      <w:r w:rsidRPr="00656C0C">
        <w:rPr>
          <w:rFonts w:cs="Times New Roman"/>
          <w:szCs w:val="24"/>
          <w:shd w:val="clear" w:color="auto" w:fill="FFFFFF"/>
        </w:rPr>
        <w:t>. Cengage Learning.</w:t>
      </w:r>
    </w:p>
    <w:p w14:paraId="23F0A1EB"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Smith, Y. 2019. Online Pharmacy. Retrieved from &lt;</w:t>
      </w:r>
      <w:hyperlink r:id="rId22" w:history="1">
        <w:r w:rsidRPr="00656C0C">
          <w:rPr>
            <w:rStyle w:val="Hyperlink"/>
            <w:rFonts w:cs="Times New Roman"/>
            <w:color w:val="auto"/>
            <w:szCs w:val="24"/>
          </w:rPr>
          <w:t>https://www.news-medical.net/health/Online-Pharmacy.aspx/</w:t>
        </w:r>
      </w:hyperlink>
      <w:r w:rsidRPr="00656C0C">
        <w:rPr>
          <w:rFonts w:cs="Times New Roman"/>
          <w:szCs w:val="24"/>
        </w:rPr>
        <w:t>&gt; Accessed on 25</w:t>
      </w:r>
      <w:r w:rsidRPr="00656C0C">
        <w:rPr>
          <w:rFonts w:cs="Times New Roman"/>
          <w:szCs w:val="24"/>
          <w:vertAlign w:val="superscript"/>
        </w:rPr>
        <w:t>th</w:t>
      </w:r>
      <w:r w:rsidRPr="00656C0C">
        <w:rPr>
          <w:rFonts w:cs="Times New Roman"/>
          <w:szCs w:val="24"/>
        </w:rPr>
        <w:t xml:space="preserve"> November 2019.</w:t>
      </w:r>
    </w:p>
    <w:p w14:paraId="23F0A1EC" w14:textId="77777777" w:rsidR="000E2E44" w:rsidRPr="00656C0C" w:rsidRDefault="000E2E44" w:rsidP="001B6B46">
      <w:pPr>
        <w:spacing w:line="360" w:lineRule="auto"/>
        <w:ind w:left="720" w:hanging="720"/>
        <w:contextualSpacing/>
        <w:rPr>
          <w:rFonts w:cs="Times New Roman"/>
          <w:szCs w:val="24"/>
          <w:shd w:val="clear" w:color="auto" w:fill="FFFFFF"/>
        </w:rPr>
      </w:pPr>
      <w:r w:rsidRPr="00656C0C">
        <w:rPr>
          <w:rFonts w:cs="Times New Roman"/>
          <w:szCs w:val="24"/>
          <w:shd w:val="clear" w:color="auto" w:fill="FFFFFF"/>
        </w:rPr>
        <w:t>Suddaby, R., 2014. Editor's comments: Why theory?</w:t>
      </w:r>
    </w:p>
    <w:p w14:paraId="23F0A1ED"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 xml:space="preserve">Sunday Times. 2019. Tech Track 100 league table. [online]. Available at </w:t>
      </w:r>
      <w:hyperlink r:id="rId23" w:history="1">
        <w:r w:rsidRPr="00656C0C">
          <w:rPr>
            <w:rStyle w:val="Hyperlink"/>
            <w:rFonts w:cs="Times New Roman"/>
            <w:color w:val="auto"/>
            <w:szCs w:val="24"/>
          </w:rPr>
          <w:t>https://www.fasttrack.co.uk/league-tables/tech-track-100/league-table/</w:t>
        </w:r>
      </w:hyperlink>
      <w:r w:rsidRPr="00656C0C">
        <w:rPr>
          <w:rFonts w:cs="Times New Roman"/>
          <w:szCs w:val="24"/>
        </w:rPr>
        <w:t xml:space="preserve"> [accessed on 25 Nov, 2019]</w:t>
      </w:r>
    </w:p>
    <w:p w14:paraId="23F0A1EE"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shd w:val="clear" w:color="auto" w:fill="FFFFFF"/>
        </w:rPr>
        <w:t>Taneja, S., Pryor, M.G. and Toombs, L.A., 2011. Frederick W. Taylor's scientific management principles: Relevance and validity. </w:t>
      </w:r>
      <w:r w:rsidRPr="00656C0C">
        <w:rPr>
          <w:rFonts w:cs="Times New Roman"/>
          <w:i/>
          <w:iCs/>
          <w:szCs w:val="24"/>
          <w:shd w:val="clear" w:color="auto" w:fill="FFFFFF"/>
        </w:rPr>
        <w:t>Journal of Applied Management and Entrepreneurship</w:t>
      </w:r>
      <w:r w:rsidRPr="00656C0C">
        <w:rPr>
          <w:rFonts w:cs="Times New Roman"/>
          <w:szCs w:val="24"/>
          <w:shd w:val="clear" w:color="auto" w:fill="FFFFFF"/>
        </w:rPr>
        <w:t>, </w:t>
      </w:r>
      <w:r w:rsidRPr="00656C0C">
        <w:rPr>
          <w:rFonts w:cs="Times New Roman"/>
          <w:i/>
          <w:iCs/>
          <w:szCs w:val="24"/>
          <w:shd w:val="clear" w:color="auto" w:fill="FFFFFF"/>
        </w:rPr>
        <w:t>16</w:t>
      </w:r>
      <w:r w:rsidRPr="00656C0C">
        <w:rPr>
          <w:rFonts w:cs="Times New Roman"/>
          <w:szCs w:val="24"/>
          <w:shd w:val="clear" w:color="auto" w:fill="FFFFFF"/>
        </w:rPr>
        <w:t>(3), p.60.</w:t>
      </w:r>
    </w:p>
    <w:p w14:paraId="23F0A1EF" w14:textId="77777777" w:rsidR="000E2E44" w:rsidRPr="00656C0C" w:rsidRDefault="000E2E44" w:rsidP="001B6B46">
      <w:pPr>
        <w:spacing w:line="360" w:lineRule="auto"/>
        <w:ind w:left="720" w:hanging="720"/>
        <w:contextualSpacing/>
        <w:rPr>
          <w:rFonts w:cs="Times New Roman"/>
          <w:szCs w:val="24"/>
        </w:rPr>
      </w:pPr>
      <w:r w:rsidRPr="00656C0C">
        <w:rPr>
          <w:rFonts w:cs="Times New Roman"/>
          <w:szCs w:val="24"/>
        </w:rPr>
        <w:t>Tirintetaake., I. 2017. Scientific Management Theory vs Human Relation Theory</w:t>
      </w:r>
    </w:p>
    <w:p w14:paraId="23F0A1F0" w14:textId="77777777" w:rsidR="00DE4830" w:rsidRPr="00656C0C" w:rsidRDefault="00AB38FD" w:rsidP="001B6B46">
      <w:pPr>
        <w:spacing w:line="360" w:lineRule="auto"/>
        <w:ind w:left="720" w:hanging="720"/>
        <w:contextualSpacing/>
        <w:rPr>
          <w:rFonts w:cs="Times New Roman"/>
          <w:color w:val="222222"/>
          <w:szCs w:val="24"/>
          <w:shd w:val="clear" w:color="auto" w:fill="FFFFFF"/>
        </w:rPr>
      </w:pPr>
      <w:r w:rsidRPr="00656C0C">
        <w:rPr>
          <w:rFonts w:cs="Times New Roman"/>
          <w:color w:val="222222"/>
          <w:szCs w:val="24"/>
          <w:shd w:val="clear" w:color="auto" w:fill="FFFFFF"/>
        </w:rPr>
        <w:t xml:space="preserve">Hebert, L.C., 2020. How </w:t>
      </w:r>
      <w:proofErr w:type="spellStart"/>
      <w:r w:rsidRPr="00656C0C">
        <w:rPr>
          <w:rFonts w:cs="Times New Roman"/>
          <w:color w:val="222222"/>
          <w:szCs w:val="24"/>
          <w:shd w:val="clear" w:color="auto" w:fill="FFFFFF"/>
        </w:rPr>
        <w:t>the'MeToo'Movement</w:t>
      </w:r>
      <w:proofErr w:type="spellEnd"/>
      <w:r w:rsidRPr="00656C0C">
        <w:rPr>
          <w:rFonts w:cs="Times New Roman"/>
          <w:color w:val="222222"/>
          <w:szCs w:val="24"/>
          <w:shd w:val="clear" w:color="auto" w:fill="FFFFFF"/>
        </w:rPr>
        <w:t xml:space="preserve"> is Reshaping Workplace Harassment Law in the United States. </w:t>
      </w:r>
      <w:r w:rsidRPr="00656C0C">
        <w:rPr>
          <w:rFonts w:cs="Times New Roman"/>
          <w:i/>
          <w:iCs/>
          <w:color w:val="222222"/>
          <w:szCs w:val="24"/>
          <w:shd w:val="clear" w:color="auto" w:fill="FFFFFF"/>
        </w:rPr>
        <w:t>Ohio State Public Law Working Paper</w:t>
      </w:r>
      <w:r w:rsidRPr="00656C0C">
        <w:rPr>
          <w:rFonts w:cs="Times New Roman"/>
          <w:color w:val="222222"/>
          <w:szCs w:val="24"/>
          <w:shd w:val="clear" w:color="auto" w:fill="FFFFFF"/>
        </w:rPr>
        <w:t>, (523).</w:t>
      </w:r>
    </w:p>
    <w:p w14:paraId="23F0A1F1" w14:textId="77777777" w:rsidR="00AB38FD" w:rsidRPr="00656C0C" w:rsidRDefault="00AB38FD" w:rsidP="001B6B46">
      <w:pPr>
        <w:spacing w:line="360" w:lineRule="auto"/>
        <w:ind w:left="720" w:hanging="720"/>
        <w:contextualSpacing/>
        <w:rPr>
          <w:rFonts w:cs="Times New Roman"/>
          <w:color w:val="222222"/>
          <w:szCs w:val="24"/>
          <w:shd w:val="clear" w:color="auto" w:fill="FFFFFF"/>
        </w:rPr>
      </w:pPr>
      <w:r w:rsidRPr="00656C0C">
        <w:rPr>
          <w:rFonts w:cs="Times New Roman"/>
          <w:color w:val="222222"/>
          <w:szCs w:val="24"/>
          <w:shd w:val="clear" w:color="auto" w:fill="FFFFFF"/>
        </w:rPr>
        <w:lastRenderedPageBreak/>
        <w:t>Huang, M., 2019. Legislative Responses to the Use of Non-Disclosure Agreement Regarding Workplace Sexual Misconduct Claims: From Information Transparency to Systematic Protection.</w:t>
      </w:r>
    </w:p>
    <w:p w14:paraId="23F0A1F2" w14:textId="77777777" w:rsidR="00AB38FD" w:rsidRPr="00656C0C" w:rsidRDefault="00AB38FD" w:rsidP="001B6B46">
      <w:pPr>
        <w:spacing w:line="360" w:lineRule="auto"/>
        <w:ind w:left="720" w:hanging="720"/>
        <w:contextualSpacing/>
        <w:rPr>
          <w:rFonts w:cs="Times New Roman"/>
          <w:color w:val="222222"/>
          <w:szCs w:val="24"/>
          <w:shd w:val="clear" w:color="auto" w:fill="FFFFFF"/>
        </w:rPr>
      </w:pPr>
      <w:r w:rsidRPr="00656C0C">
        <w:rPr>
          <w:rFonts w:cs="Times New Roman"/>
          <w:color w:val="222222"/>
          <w:szCs w:val="24"/>
          <w:shd w:val="clear" w:color="auto" w:fill="FFFFFF"/>
        </w:rPr>
        <w:t>McDonald, P., 2018. Banning workplace romances won’t solve the problem of sexual misconduct in the office. </w:t>
      </w:r>
      <w:r w:rsidRPr="00656C0C">
        <w:rPr>
          <w:rFonts w:cs="Times New Roman"/>
          <w:i/>
          <w:iCs/>
          <w:color w:val="222222"/>
          <w:szCs w:val="24"/>
          <w:shd w:val="clear" w:color="auto" w:fill="FFFFFF"/>
        </w:rPr>
        <w:t>The Conversation, February 16</w:t>
      </w:r>
      <w:r w:rsidRPr="00656C0C">
        <w:rPr>
          <w:rFonts w:cs="Times New Roman"/>
          <w:color w:val="222222"/>
          <w:szCs w:val="24"/>
          <w:shd w:val="clear" w:color="auto" w:fill="FFFFFF"/>
        </w:rPr>
        <w:t>.</w:t>
      </w:r>
    </w:p>
    <w:p w14:paraId="23F0A1F3" w14:textId="77777777" w:rsidR="00AB38FD" w:rsidRPr="001B6B46" w:rsidRDefault="00AB38FD" w:rsidP="001B6B46">
      <w:pPr>
        <w:spacing w:line="360" w:lineRule="auto"/>
        <w:ind w:left="720" w:hanging="720"/>
        <w:contextualSpacing/>
        <w:rPr>
          <w:rFonts w:cs="Times New Roman"/>
          <w:szCs w:val="24"/>
        </w:rPr>
      </w:pPr>
      <w:r w:rsidRPr="00656C0C">
        <w:rPr>
          <w:rFonts w:cs="Times New Roman"/>
          <w:color w:val="222222"/>
          <w:szCs w:val="24"/>
          <w:shd w:val="clear" w:color="auto" w:fill="FFFFFF"/>
        </w:rPr>
        <w:t>Wiener, R.L., Winter, R., Rogers, M. and Arnot, L., 2004. The effects of prior workplace behavior on subsequent sexual harassment judgments. </w:t>
      </w:r>
      <w:r w:rsidRPr="00656C0C">
        <w:rPr>
          <w:rFonts w:cs="Times New Roman"/>
          <w:i/>
          <w:iCs/>
          <w:color w:val="222222"/>
          <w:szCs w:val="24"/>
          <w:shd w:val="clear" w:color="auto" w:fill="FFFFFF"/>
        </w:rPr>
        <w:t>Law and Human Behavior</w:t>
      </w:r>
      <w:r w:rsidRPr="00656C0C">
        <w:rPr>
          <w:rFonts w:cs="Times New Roman"/>
          <w:color w:val="222222"/>
          <w:szCs w:val="24"/>
          <w:shd w:val="clear" w:color="auto" w:fill="FFFFFF"/>
        </w:rPr>
        <w:t>, </w:t>
      </w:r>
      <w:r w:rsidRPr="00656C0C">
        <w:rPr>
          <w:rFonts w:cs="Times New Roman"/>
          <w:i/>
          <w:iCs/>
          <w:color w:val="222222"/>
          <w:szCs w:val="24"/>
          <w:shd w:val="clear" w:color="auto" w:fill="FFFFFF"/>
        </w:rPr>
        <w:t>28</w:t>
      </w:r>
      <w:r w:rsidRPr="00656C0C">
        <w:rPr>
          <w:rFonts w:cs="Times New Roman"/>
          <w:color w:val="222222"/>
          <w:szCs w:val="24"/>
          <w:shd w:val="clear" w:color="auto" w:fill="FFFFFF"/>
        </w:rPr>
        <w:t>(1), pp.47-67.</w:t>
      </w:r>
    </w:p>
    <w:p w14:paraId="23F0A1F4" w14:textId="77777777" w:rsidR="00682BA5" w:rsidRPr="001B6B46" w:rsidRDefault="00682BA5" w:rsidP="001B6B46">
      <w:pPr>
        <w:spacing w:line="360" w:lineRule="auto"/>
        <w:contextualSpacing/>
        <w:rPr>
          <w:rFonts w:cs="Times New Roman"/>
          <w:szCs w:val="24"/>
        </w:rPr>
      </w:pPr>
    </w:p>
    <w:p w14:paraId="23F0A1F5" w14:textId="77777777" w:rsidR="00001A7A" w:rsidRPr="001B6B46" w:rsidRDefault="00001A7A" w:rsidP="001B6B46">
      <w:pPr>
        <w:spacing w:line="360" w:lineRule="auto"/>
        <w:contextualSpacing/>
        <w:rPr>
          <w:rFonts w:cs="Times New Roman"/>
          <w:szCs w:val="24"/>
        </w:rPr>
      </w:pPr>
    </w:p>
    <w:p w14:paraId="23F0A1F6" w14:textId="77777777" w:rsidR="00DE41B9" w:rsidRPr="001B6B46" w:rsidRDefault="00DE41B9" w:rsidP="001B6B46">
      <w:pPr>
        <w:spacing w:line="360" w:lineRule="auto"/>
        <w:contextualSpacing/>
        <w:rPr>
          <w:rFonts w:cs="Times New Roman"/>
          <w:szCs w:val="24"/>
        </w:rPr>
      </w:pPr>
    </w:p>
    <w:sectPr w:rsidR="00DE41B9" w:rsidRPr="001B6B46" w:rsidSect="00F05D59">
      <w:headerReference w:type="default" r:id="rId2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F0A1FF" w14:textId="77777777" w:rsidR="00CA689F" w:rsidRDefault="00CA689F" w:rsidP="00F05D59">
      <w:pPr>
        <w:spacing w:line="240" w:lineRule="auto"/>
      </w:pPr>
      <w:r>
        <w:separator/>
      </w:r>
    </w:p>
  </w:endnote>
  <w:endnote w:type="continuationSeparator" w:id="0">
    <w:p w14:paraId="23F0A200" w14:textId="77777777" w:rsidR="00CA689F" w:rsidRDefault="00CA689F" w:rsidP="00F05D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F0A1FD" w14:textId="77777777" w:rsidR="00CA689F" w:rsidRDefault="00CA689F" w:rsidP="00F05D59">
      <w:pPr>
        <w:spacing w:line="240" w:lineRule="auto"/>
      </w:pPr>
      <w:r>
        <w:separator/>
      </w:r>
    </w:p>
  </w:footnote>
  <w:footnote w:type="continuationSeparator" w:id="0">
    <w:p w14:paraId="23F0A1FE" w14:textId="77777777" w:rsidR="00CA689F" w:rsidRDefault="00CA689F" w:rsidP="00F05D5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F0A201" w14:textId="15B7B62B" w:rsidR="00F05D59" w:rsidRPr="00F05D59" w:rsidRDefault="001E0351" w:rsidP="00F05D59">
    <w:pPr>
      <w:contextualSpacing/>
      <w:jc w:val="right"/>
      <w:rPr>
        <w:rFonts w:cs="Times New Roman"/>
        <w:szCs w:val="24"/>
      </w:rPr>
    </w:pPr>
    <w:sdt>
      <w:sdtPr>
        <w:id w:val="-1884397634"/>
        <w:docPartObj>
          <w:docPartGallery w:val="Page Numbers (Top of Page)"/>
          <w:docPartUnique/>
        </w:docPartObj>
      </w:sdtPr>
      <w:sdtEndPr>
        <w:rPr>
          <w:noProof/>
        </w:rPr>
      </w:sdtEndPr>
      <w:sdtContent>
        <w:r w:rsidR="00F05D59" w:rsidRPr="00F05D59">
          <w:fldChar w:fldCharType="begin"/>
        </w:r>
        <w:r w:rsidR="00F05D59" w:rsidRPr="00F05D59">
          <w:instrText xml:space="preserve"> PAGE   \* MERGEFORMAT </w:instrText>
        </w:r>
        <w:r w:rsidR="00F05D59" w:rsidRPr="00F05D59">
          <w:fldChar w:fldCharType="separate"/>
        </w:r>
        <w:r w:rsidR="008E3E08">
          <w:rPr>
            <w:noProof/>
          </w:rPr>
          <w:t>4</w:t>
        </w:r>
        <w:r w:rsidR="00F05D59" w:rsidRPr="00F05D59">
          <w:rPr>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D03038"/>
    <w:multiLevelType w:val="hybridMultilevel"/>
    <w:tmpl w:val="208E4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6535A6"/>
    <w:multiLevelType w:val="hybridMultilevel"/>
    <w:tmpl w:val="E02EF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3F1394"/>
    <w:multiLevelType w:val="hybridMultilevel"/>
    <w:tmpl w:val="8F122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203F0C"/>
    <w:multiLevelType w:val="hybridMultilevel"/>
    <w:tmpl w:val="DC1CA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70F3CEF"/>
    <w:multiLevelType w:val="hybridMultilevel"/>
    <w:tmpl w:val="BA141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Q0MzAwMTA3MTYxMzZW0lEKTi0uzszPAykwqgUAFQ2yTCwAAAA="/>
  </w:docVars>
  <w:rsids>
    <w:rsidRoot w:val="005D1D7F"/>
    <w:rsid w:val="00000624"/>
    <w:rsid w:val="0000120D"/>
    <w:rsid w:val="00001A7A"/>
    <w:rsid w:val="00012FAA"/>
    <w:rsid w:val="0003220D"/>
    <w:rsid w:val="00043071"/>
    <w:rsid w:val="00051E3E"/>
    <w:rsid w:val="000C6395"/>
    <w:rsid w:val="000E2E44"/>
    <w:rsid w:val="000F181D"/>
    <w:rsid w:val="000F2A15"/>
    <w:rsid w:val="000F40E9"/>
    <w:rsid w:val="00151A74"/>
    <w:rsid w:val="00166A69"/>
    <w:rsid w:val="001B6B46"/>
    <w:rsid w:val="001C14EE"/>
    <w:rsid w:val="001C2B6A"/>
    <w:rsid w:val="001E0351"/>
    <w:rsid w:val="001F7AF7"/>
    <w:rsid w:val="00215F5F"/>
    <w:rsid w:val="00222A39"/>
    <w:rsid w:val="00286C40"/>
    <w:rsid w:val="00294A69"/>
    <w:rsid w:val="002A2F89"/>
    <w:rsid w:val="002C31F1"/>
    <w:rsid w:val="002C6825"/>
    <w:rsid w:val="002E471F"/>
    <w:rsid w:val="002F15D5"/>
    <w:rsid w:val="00323D0F"/>
    <w:rsid w:val="00353CA1"/>
    <w:rsid w:val="00383388"/>
    <w:rsid w:val="003A6CDB"/>
    <w:rsid w:val="004603C7"/>
    <w:rsid w:val="004E3B1B"/>
    <w:rsid w:val="004F4BA2"/>
    <w:rsid w:val="005233F0"/>
    <w:rsid w:val="00577B67"/>
    <w:rsid w:val="005A11EE"/>
    <w:rsid w:val="005A6AA5"/>
    <w:rsid w:val="005D1D7F"/>
    <w:rsid w:val="005F4BFD"/>
    <w:rsid w:val="00607F3A"/>
    <w:rsid w:val="0061442C"/>
    <w:rsid w:val="0062601B"/>
    <w:rsid w:val="00656C0C"/>
    <w:rsid w:val="00662762"/>
    <w:rsid w:val="00666F95"/>
    <w:rsid w:val="00682BA5"/>
    <w:rsid w:val="00691CED"/>
    <w:rsid w:val="00701883"/>
    <w:rsid w:val="00732E7E"/>
    <w:rsid w:val="00745AF1"/>
    <w:rsid w:val="00752B5B"/>
    <w:rsid w:val="00753F07"/>
    <w:rsid w:val="00761C3B"/>
    <w:rsid w:val="007B0524"/>
    <w:rsid w:val="007C5DFF"/>
    <w:rsid w:val="007F18A6"/>
    <w:rsid w:val="008072D0"/>
    <w:rsid w:val="008176F2"/>
    <w:rsid w:val="0089503B"/>
    <w:rsid w:val="008E0A38"/>
    <w:rsid w:val="008E3E08"/>
    <w:rsid w:val="0090449C"/>
    <w:rsid w:val="00931C10"/>
    <w:rsid w:val="00947A34"/>
    <w:rsid w:val="009559F4"/>
    <w:rsid w:val="0096492D"/>
    <w:rsid w:val="009A6CE5"/>
    <w:rsid w:val="009C1577"/>
    <w:rsid w:val="009D5634"/>
    <w:rsid w:val="009F4304"/>
    <w:rsid w:val="009F49E7"/>
    <w:rsid w:val="00A05966"/>
    <w:rsid w:val="00A90925"/>
    <w:rsid w:val="00AB38FD"/>
    <w:rsid w:val="00B72328"/>
    <w:rsid w:val="00BA3F5C"/>
    <w:rsid w:val="00BE2226"/>
    <w:rsid w:val="00BF2AF8"/>
    <w:rsid w:val="00BF5357"/>
    <w:rsid w:val="00C0775B"/>
    <w:rsid w:val="00C2413C"/>
    <w:rsid w:val="00C254A7"/>
    <w:rsid w:val="00C66BF4"/>
    <w:rsid w:val="00C81C05"/>
    <w:rsid w:val="00CA689F"/>
    <w:rsid w:val="00CB3A41"/>
    <w:rsid w:val="00D06DC1"/>
    <w:rsid w:val="00D30DF2"/>
    <w:rsid w:val="00D341AE"/>
    <w:rsid w:val="00D527CA"/>
    <w:rsid w:val="00D60111"/>
    <w:rsid w:val="00DE41B9"/>
    <w:rsid w:val="00DE4830"/>
    <w:rsid w:val="00E179A3"/>
    <w:rsid w:val="00E31119"/>
    <w:rsid w:val="00E52471"/>
    <w:rsid w:val="00EA09CC"/>
    <w:rsid w:val="00EB0216"/>
    <w:rsid w:val="00EC5714"/>
    <w:rsid w:val="00ED3647"/>
    <w:rsid w:val="00EF0EB2"/>
    <w:rsid w:val="00EF5806"/>
    <w:rsid w:val="00F05D59"/>
    <w:rsid w:val="00F15979"/>
    <w:rsid w:val="00F32FA4"/>
    <w:rsid w:val="00F340D4"/>
    <w:rsid w:val="00F52A31"/>
    <w:rsid w:val="00F55B65"/>
    <w:rsid w:val="00F56240"/>
    <w:rsid w:val="00F73EF3"/>
    <w:rsid w:val="00FA4879"/>
    <w:rsid w:val="00FB44F9"/>
    <w:rsid w:val="00FE55B1"/>
    <w:rsid w:val="00FF61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0A13B"/>
  <w15:docId w15:val="{21BEBD55-9B40-4393-BC20-5C3922F96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A31"/>
    <w:pPr>
      <w:spacing w:after="0" w:line="480" w:lineRule="auto"/>
      <w:jc w:val="both"/>
    </w:pPr>
    <w:rPr>
      <w:rFonts w:ascii="Times New Roman" w:hAnsi="Times New Roman"/>
      <w:sz w:val="24"/>
    </w:rPr>
  </w:style>
  <w:style w:type="paragraph" w:styleId="Heading1">
    <w:name w:val="heading 1"/>
    <w:basedOn w:val="Heading2"/>
    <w:next w:val="Normal"/>
    <w:link w:val="Heading1Char"/>
    <w:uiPriority w:val="9"/>
    <w:qFormat/>
    <w:rsid w:val="003A6CDB"/>
    <w:pPr>
      <w:outlineLvl w:val="0"/>
    </w:pPr>
    <w:rPr>
      <w:b/>
    </w:rPr>
  </w:style>
  <w:style w:type="paragraph" w:styleId="Heading2">
    <w:name w:val="heading 2"/>
    <w:basedOn w:val="Heading3"/>
    <w:next w:val="Normal"/>
    <w:link w:val="Heading2Char"/>
    <w:uiPriority w:val="9"/>
    <w:unhideWhenUsed/>
    <w:qFormat/>
    <w:rsid w:val="003A6CDB"/>
    <w:pPr>
      <w:contextualSpacing/>
      <w:jc w:val="both"/>
      <w:outlineLvl w:val="1"/>
    </w:pPr>
    <w:rPr>
      <w:rFonts w:cs="Times New Roman"/>
    </w:rPr>
  </w:style>
  <w:style w:type="paragraph" w:styleId="Heading3">
    <w:name w:val="heading 3"/>
    <w:basedOn w:val="Normal"/>
    <w:next w:val="Normal"/>
    <w:link w:val="Heading3Char"/>
    <w:uiPriority w:val="9"/>
    <w:unhideWhenUsed/>
    <w:qFormat/>
    <w:rsid w:val="00F52A31"/>
    <w:pPr>
      <w:keepNext/>
      <w:keepLines/>
      <w:jc w:val="left"/>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F52A31"/>
    <w:pPr>
      <w:keepNext/>
      <w:keepLines/>
      <w:ind w:left="72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CDB"/>
    <w:rPr>
      <w:rFonts w:ascii="Times New Roman" w:eastAsiaTheme="majorEastAsia" w:hAnsi="Times New Roman" w:cs="Times New Roman"/>
      <w:b/>
      <w:i/>
      <w:sz w:val="24"/>
      <w:szCs w:val="24"/>
    </w:rPr>
  </w:style>
  <w:style w:type="character" w:customStyle="1" w:styleId="Heading2Char">
    <w:name w:val="Heading 2 Char"/>
    <w:basedOn w:val="DefaultParagraphFont"/>
    <w:link w:val="Heading2"/>
    <w:uiPriority w:val="9"/>
    <w:rsid w:val="003A6CDB"/>
    <w:rPr>
      <w:rFonts w:ascii="Times New Roman" w:eastAsiaTheme="majorEastAsia" w:hAnsi="Times New Roman" w:cs="Times New Roman"/>
      <w:i/>
      <w:sz w:val="24"/>
      <w:szCs w:val="24"/>
    </w:rPr>
  </w:style>
  <w:style w:type="character" w:customStyle="1" w:styleId="Heading3Char">
    <w:name w:val="Heading 3 Char"/>
    <w:basedOn w:val="DefaultParagraphFont"/>
    <w:link w:val="Heading3"/>
    <w:uiPriority w:val="9"/>
    <w:rsid w:val="00F52A31"/>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F52A31"/>
    <w:rPr>
      <w:rFonts w:ascii="Times New Roman" w:eastAsiaTheme="majorEastAsia" w:hAnsi="Times New Roman" w:cstheme="majorBidi"/>
      <w:iCs/>
      <w:sz w:val="24"/>
    </w:rPr>
  </w:style>
  <w:style w:type="paragraph" w:styleId="Caption">
    <w:name w:val="caption"/>
    <w:basedOn w:val="Normal"/>
    <w:next w:val="Normal"/>
    <w:uiPriority w:val="35"/>
    <w:unhideWhenUsed/>
    <w:qFormat/>
    <w:rsid w:val="005A11EE"/>
    <w:pPr>
      <w:spacing w:after="200" w:line="240" w:lineRule="auto"/>
    </w:pPr>
    <w:rPr>
      <w:i/>
      <w:iCs/>
      <w:color w:val="44546A" w:themeColor="text2"/>
      <w:sz w:val="18"/>
      <w:szCs w:val="18"/>
    </w:rPr>
  </w:style>
  <w:style w:type="character" w:styleId="Hyperlink">
    <w:name w:val="Hyperlink"/>
    <w:basedOn w:val="DefaultParagraphFont"/>
    <w:uiPriority w:val="99"/>
    <w:unhideWhenUsed/>
    <w:rsid w:val="005A11EE"/>
    <w:rPr>
      <w:color w:val="0000FF"/>
      <w:u w:val="single"/>
    </w:rPr>
  </w:style>
  <w:style w:type="character" w:styleId="HTMLCite">
    <w:name w:val="HTML Cite"/>
    <w:basedOn w:val="DefaultParagraphFont"/>
    <w:uiPriority w:val="99"/>
    <w:semiHidden/>
    <w:unhideWhenUsed/>
    <w:rsid w:val="005A11EE"/>
    <w:rPr>
      <w:i/>
      <w:iCs/>
    </w:rPr>
  </w:style>
  <w:style w:type="character" w:styleId="FollowedHyperlink">
    <w:name w:val="FollowedHyperlink"/>
    <w:basedOn w:val="DefaultParagraphFont"/>
    <w:uiPriority w:val="99"/>
    <w:semiHidden/>
    <w:unhideWhenUsed/>
    <w:rsid w:val="00000624"/>
    <w:rPr>
      <w:color w:val="954F72" w:themeColor="followedHyperlink"/>
      <w:u w:val="single"/>
    </w:rPr>
  </w:style>
  <w:style w:type="paragraph" w:styleId="NormalWeb">
    <w:name w:val="Normal (Web)"/>
    <w:basedOn w:val="Normal"/>
    <w:uiPriority w:val="99"/>
    <w:unhideWhenUsed/>
    <w:rsid w:val="00DE41B9"/>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F55B65"/>
    <w:pPr>
      <w:ind w:left="720"/>
      <w:contextualSpacing/>
    </w:pPr>
  </w:style>
  <w:style w:type="table" w:customStyle="1" w:styleId="GridTable1Light-Accent61">
    <w:name w:val="Grid Table 1 Light - Accent 61"/>
    <w:basedOn w:val="TableNormal"/>
    <w:uiPriority w:val="46"/>
    <w:rsid w:val="00931C10"/>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0E2E44"/>
    <w:pPr>
      <w:spacing w:after="100"/>
    </w:pPr>
  </w:style>
  <w:style w:type="paragraph" w:styleId="TOC3">
    <w:name w:val="toc 3"/>
    <w:basedOn w:val="Normal"/>
    <w:next w:val="Normal"/>
    <w:autoRedefine/>
    <w:uiPriority w:val="39"/>
    <w:unhideWhenUsed/>
    <w:rsid w:val="000E2E44"/>
    <w:pPr>
      <w:spacing w:after="100"/>
      <w:ind w:left="480"/>
    </w:pPr>
  </w:style>
  <w:style w:type="paragraph" w:styleId="TOC2">
    <w:name w:val="toc 2"/>
    <w:basedOn w:val="Normal"/>
    <w:next w:val="Normal"/>
    <w:autoRedefine/>
    <w:uiPriority w:val="39"/>
    <w:unhideWhenUsed/>
    <w:rsid w:val="000E2E44"/>
    <w:pPr>
      <w:spacing w:after="100"/>
      <w:ind w:left="240"/>
    </w:pPr>
  </w:style>
  <w:style w:type="paragraph" w:styleId="Header">
    <w:name w:val="header"/>
    <w:basedOn w:val="Normal"/>
    <w:link w:val="HeaderChar"/>
    <w:uiPriority w:val="99"/>
    <w:unhideWhenUsed/>
    <w:rsid w:val="00F05D59"/>
    <w:pPr>
      <w:tabs>
        <w:tab w:val="center" w:pos="4513"/>
        <w:tab w:val="right" w:pos="9026"/>
      </w:tabs>
      <w:spacing w:line="240" w:lineRule="auto"/>
    </w:pPr>
  </w:style>
  <w:style w:type="character" w:customStyle="1" w:styleId="HeaderChar">
    <w:name w:val="Header Char"/>
    <w:basedOn w:val="DefaultParagraphFont"/>
    <w:link w:val="Header"/>
    <w:uiPriority w:val="99"/>
    <w:rsid w:val="00F05D59"/>
    <w:rPr>
      <w:rFonts w:ascii="Times New Roman" w:hAnsi="Times New Roman"/>
      <w:sz w:val="24"/>
    </w:rPr>
  </w:style>
  <w:style w:type="paragraph" w:styleId="Footer">
    <w:name w:val="footer"/>
    <w:basedOn w:val="Normal"/>
    <w:link w:val="FooterChar"/>
    <w:uiPriority w:val="99"/>
    <w:unhideWhenUsed/>
    <w:rsid w:val="00F05D59"/>
    <w:pPr>
      <w:tabs>
        <w:tab w:val="center" w:pos="4513"/>
        <w:tab w:val="right" w:pos="9026"/>
      </w:tabs>
      <w:spacing w:line="240" w:lineRule="auto"/>
    </w:pPr>
  </w:style>
  <w:style w:type="character" w:customStyle="1" w:styleId="FooterChar">
    <w:name w:val="Footer Char"/>
    <w:basedOn w:val="DefaultParagraphFont"/>
    <w:link w:val="Footer"/>
    <w:uiPriority w:val="99"/>
    <w:rsid w:val="00F05D59"/>
    <w:rPr>
      <w:rFonts w:ascii="Times New Roman" w:hAnsi="Times New Roman"/>
      <w:sz w:val="24"/>
    </w:rPr>
  </w:style>
  <w:style w:type="paragraph" w:styleId="BalloonText">
    <w:name w:val="Balloon Text"/>
    <w:basedOn w:val="Normal"/>
    <w:link w:val="BalloonTextChar"/>
    <w:uiPriority w:val="99"/>
    <w:semiHidden/>
    <w:unhideWhenUsed/>
    <w:rsid w:val="00F05D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5D59"/>
    <w:rPr>
      <w:rFonts w:ascii="Tahoma" w:hAnsi="Tahoma" w:cs="Tahoma"/>
      <w:sz w:val="16"/>
      <w:szCs w:val="16"/>
    </w:rPr>
  </w:style>
  <w:style w:type="character" w:styleId="Strong">
    <w:name w:val="Strong"/>
    <w:basedOn w:val="DefaultParagraphFont"/>
    <w:uiPriority w:val="22"/>
    <w:qFormat/>
    <w:rsid w:val="003A6CDB"/>
    <w:rPr>
      <w:b/>
      <w:bCs/>
    </w:rPr>
  </w:style>
  <w:style w:type="paragraph" w:styleId="IntenseQuote">
    <w:name w:val="Intense Quote"/>
    <w:basedOn w:val="Normal"/>
    <w:next w:val="Normal"/>
    <w:link w:val="IntenseQuoteChar"/>
    <w:uiPriority w:val="30"/>
    <w:qFormat/>
    <w:rsid w:val="00656C0C"/>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656C0C"/>
    <w:rPr>
      <w:rFonts w:ascii="Times New Roman" w:hAnsi="Times New Roman"/>
      <w:i/>
      <w:iCs/>
      <w:color w:val="5B9BD5"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3845700">
      <w:bodyDiv w:val="1"/>
      <w:marLeft w:val="0"/>
      <w:marRight w:val="0"/>
      <w:marTop w:val="0"/>
      <w:marBottom w:val="0"/>
      <w:divBdr>
        <w:top w:val="none" w:sz="0" w:space="0" w:color="auto"/>
        <w:left w:val="none" w:sz="0" w:space="0" w:color="auto"/>
        <w:bottom w:val="none" w:sz="0" w:space="0" w:color="auto"/>
        <w:right w:val="none" w:sz="0" w:space="0" w:color="auto"/>
      </w:divBdr>
      <w:divsChild>
        <w:div w:id="1494100969">
          <w:marLeft w:val="0"/>
          <w:marRight w:val="0"/>
          <w:marTop w:val="0"/>
          <w:marBottom w:val="0"/>
          <w:divBdr>
            <w:top w:val="none" w:sz="0" w:space="0" w:color="auto"/>
            <w:left w:val="none" w:sz="0" w:space="0" w:color="auto"/>
            <w:bottom w:val="none" w:sz="0" w:space="0" w:color="auto"/>
            <w:right w:val="none" w:sz="0" w:space="0" w:color="auto"/>
          </w:divBdr>
        </w:div>
      </w:divsChild>
    </w:div>
    <w:div w:id="648049047">
      <w:bodyDiv w:val="1"/>
      <w:marLeft w:val="0"/>
      <w:marRight w:val="0"/>
      <w:marTop w:val="0"/>
      <w:marBottom w:val="0"/>
      <w:divBdr>
        <w:top w:val="none" w:sz="0" w:space="0" w:color="auto"/>
        <w:left w:val="none" w:sz="0" w:space="0" w:color="auto"/>
        <w:bottom w:val="none" w:sz="0" w:space="0" w:color="auto"/>
        <w:right w:val="none" w:sz="0" w:space="0" w:color="auto"/>
      </w:divBdr>
    </w:div>
    <w:div w:id="782383681">
      <w:bodyDiv w:val="1"/>
      <w:marLeft w:val="0"/>
      <w:marRight w:val="0"/>
      <w:marTop w:val="0"/>
      <w:marBottom w:val="0"/>
      <w:divBdr>
        <w:top w:val="none" w:sz="0" w:space="0" w:color="auto"/>
        <w:left w:val="none" w:sz="0" w:space="0" w:color="auto"/>
        <w:bottom w:val="none" w:sz="0" w:space="0" w:color="auto"/>
        <w:right w:val="none" w:sz="0" w:space="0" w:color="auto"/>
      </w:divBdr>
    </w:div>
    <w:div w:id="1011375995">
      <w:bodyDiv w:val="1"/>
      <w:marLeft w:val="0"/>
      <w:marRight w:val="0"/>
      <w:marTop w:val="0"/>
      <w:marBottom w:val="0"/>
      <w:divBdr>
        <w:top w:val="none" w:sz="0" w:space="0" w:color="auto"/>
        <w:left w:val="none" w:sz="0" w:space="0" w:color="auto"/>
        <w:bottom w:val="none" w:sz="0" w:space="0" w:color="auto"/>
        <w:right w:val="none" w:sz="0" w:space="0" w:color="auto"/>
      </w:divBdr>
    </w:div>
    <w:div w:id="1090470098">
      <w:bodyDiv w:val="1"/>
      <w:marLeft w:val="0"/>
      <w:marRight w:val="0"/>
      <w:marTop w:val="0"/>
      <w:marBottom w:val="0"/>
      <w:divBdr>
        <w:top w:val="none" w:sz="0" w:space="0" w:color="auto"/>
        <w:left w:val="none" w:sz="0" w:space="0" w:color="auto"/>
        <w:bottom w:val="none" w:sz="0" w:space="0" w:color="auto"/>
        <w:right w:val="none" w:sz="0" w:space="0" w:color="auto"/>
      </w:divBdr>
    </w:div>
    <w:div w:id="1117722191">
      <w:bodyDiv w:val="1"/>
      <w:marLeft w:val="0"/>
      <w:marRight w:val="0"/>
      <w:marTop w:val="0"/>
      <w:marBottom w:val="0"/>
      <w:divBdr>
        <w:top w:val="none" w:sz="0" w:space="0" w:color="auto"/>
        <w:left w:val="none" w:sz="0" w:space="0" w:color="auto"/>
        <w:bottom w:val="none" w:sz="0" w:space="0" w:color="auto"/>
        <w:right w:val="none" w:sz="0" w:space="0" w:color="auto"/>
      </w:divBdr>
      <w:divsChild>
        <w:div w:id="1403405082">
          <w:marLeft w:val="0"/>
          <w:marRight w:val="0"/>
          <w:marTop w:val="0"/>
          <w:marBottom w:val="0"/>
          <w:divBdr>
            <w:top w:val="none" w:sz="0" w:space="0" w:color="auto"/>
            <w:left w:val="none" w:sz="0" w:space="0" w:color="auto"/>
            <w:bottom w:val="none" w:sz="0" w:space="0" w:color="auto"/>
            <w:right w:val="none" w:sz="0" w:space="0" w:color="auto"/>
          </w:divBdr>
        </w:div>
        <w:div w:id="1617828647">
          <w:marLeft w:val="0"/>
          <w:marRight w:val="0"/>
          <w:marTop w:val="0"/>
          <w:marBottom w:val="0"/>
          <w:divBdr>
            <w:top w:val="none" w:sz="0" w:space="0" w:color="auto"/>
            <w:left w:val="none" w:sz="0" w:space="0" w:color="auto"/>
            <w:bottom w:val="none" w:sz="0" w:space="0" w:color="auto"/>
            <w:right w:val="none" w:sz="0" w:space="0" w:color="auto"/>
          </w:divBdr>
        </w:div>
      </w:divsChild>
    </w:div>
    <w:div w:id="1331182466">
      <w:bodyDiv w:val="1"/>
      <w:marLeft w:val="0"/>
      <w:marRight w:val="0"/>
      <w:marTop w:val="0"/>
      <w:marBottom w:val="0"/>
      <w:divBdr>
        <w:top w:val="none" w:sz="0" w:space="0" w:color="auto"/>
        <w:left w:val="none" w:sz="0" w:space="0" w:color="auto"/>
        <w:bottom w:val="none" w:sz="0" w:space="0" w:color="auto"/>
        <w:right w:val="none" w:sz="0" w:space="0" w:color="auto"/>
      </w:divBdr>
    </w:div>
    <w:div w:id="1459028579">
      <w:bodyDiv w:val="1"/>
      <w:marLeft w:val="0"/>
      <w:marRight w:val="0"/>
      <w:marTop w:val="0"/>
      <w:marBottom w:val="0"/>
      <w:divBdr>
        <w:top w:val="none" w:sz="0" w:space="0" w:color="auto"/>
        <w:left w:val="none" w:sz="0" w:space="0" w:color="auto"/>
        <w:bottom w:val="none" w:sz="0" w:space="0" w:color="auto"/>
        <w:right w:val="none" w:sz="0" w:space="0" w:color="auto"/>
      </w:divBdr>
      <w:divsChild>
        <w:div w:id="1967546173">
          <w:marLeft w:val="0"/>
          <w:marRight w:val="0"/>
          <w:marTop w:val="0"/>
          <w:marBottom w:val="0"/>
          <w:divBdr>
            <w:top w:val="none" w:sz="0" w:space="0" w:color="auto"/>
            <w:left w:val="none" w:sz="0" w:space="0" w:color="auto"/>
            <w:bottom w:val="none" w:sz="0" w:space="0" w:color="auto"/>
            <w:right w:val="none" w:sz="0" w:space="0" w:color="auto"/>
          </w:divBdr>
        </w:div>
      </w:divsChild>
    </w:div>
    <w:div w:id="1712147313">
      <w:bodyDiv w:val="1"/>
      <w:marLeft w:val="0"/>
      <w:marRight w:val="0"/>
      <w:marTop w:val="0"/>
      <w:marBottom w:val="0"/>
      <w:divBdr>
        <w:top w:val="none" w:sz="0" w:space="0" w:color="auto"/>
        <w:left w:val="none" w:sz="0" w:space="0" w:color="auto"/>
        <w:bottom w:val="none" w:sz="0" w:space="0" w:color="auto"/>
        <w:right w:val="none" w:sz="0" w:space="0" w:color="auto"/>
      </w:divBdr>
    </w:div>
    <w:div w:id="1731072065">
      <w:bodyDiv w:val="1"/>
      <w:marLeft w:val="0"/>
      <w:marRight w:val="0"/>
      <w:marTop w:val="0"/>
      <w:marBottom w:val="0"/>
      <w:divBdr>
        <w:top w:val="none" w:sz="0" w:space="0" w:color="auto"/>
        <w:left w:val="none" w:sz="0" w:space="0" w:color="auto"/>
        <w:bottom w:val="none" w:sz="0" w:space="0" w:color="auto"/>
        <w:right w:val="none" w:sz="0" w:space="0" w:color="auto"/>
      </w:divBdr>
      <w:divsChild>
        <w:div w:id="1561861398">
          <w:marLeft w:val="0"/>
          <w:marRight w:val="0"/>
          <w:marTop w:val="0"/>
          <w:marBottom w:val="0"/>
          <w:divBdr>
            <w:top w:val="none" w:sz="0" w:space="0" w:color="auto"/>
            <w:left w:val="none" w:sz="0" w:space="0" w:color="auto"/>
            <w:bottom w:val="none" w:sz="0" w:space="0" w:color="auto"/>
            <w:right w:val="none" w:sz="0" w:space="0" w:color="auto"/>
          </w:divBdr>
        </w:div>
      </w:divsChild>
    </w:div>
    <w:div w:id="1907688829">
      <w:bodyDiv w:val="1"/>
      <w:marLeft w:val="0"/>
      <w:marRight w:val="0"/>
      <w:marTop w:val="0"/>
      <w:marBottom w:val="0"/>
      <w:divBdr>
        <w:top w:val="none" w:sz="0" w:space="0" w:color="auto"/>
        <w:left w:val="none" w:sz="0" w:space="0" w:color="auto"/>
        <w:bottom w:val="none" w:sz="0" w:space="0" w:color="auto"/>
        <w:right w:val="none" w:sz="0" w:space="0" w:color="auto"/>
      </w:divBdr>
    </w:div>
    <w:div w:id="2065251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yperlink" Target="https://www.pharmaceutical-journal.com/news-and-analysis/features/inside-pharmacy2u/20206764.article?firstPass=false/" TargetMode="External" /><Relationship Id="rId18" Type="http://schemas.openxmlformats.org/officeDocument/2006/relationships/hyperlink" Target="https://www.pharmacy2u.co.uk/whoarepharmacy2u.html"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realbusiness.co.uk/best-medium-sized-businesses-uk/" TargetMode="External" /><Relationship Id="rId7" Type="http://schemas.openxmlformats.org/officeDocument/2006/relationships/endnotes" Target="endnotes.xml" /><Relationship Id="rId12" Type="http://schemas.openxmlformats.org/officeDocument/2006/relationships/hyperlink" Target="https://www.chemistanddruggist.co.uk/feature/how-healthy-pharmacy2u-business-model" TargetMode="External" /><Relationship Id="rId17" Type="http://schemas.openxmlformats.org/officeDocument/2006/relationships/hyperlink" Target="https://www.pharmacy2u.co.uk/mythbusters/what-is-pharmacy2u/"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workitdaily.com/core-values-every-organization/" TargetMode="External" /><Relationship Id="rId20" Type="http://schemas.openxmlformats.org/officeDocument/2006/relationships/hyperlink" Target="https://realbusiness.co.uk/author/shane-schutte/"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G" /><Relationship Id="rId24" Type="http://schemas.openxmlformats.org/officeDocument/2006/relationships/header" Target="header1.xml" /><Relationship Id="rId5" Type="http://schemas.openxmlformats.org/officeDocument/2006/relationships/webSettings" Target="webSettings.xml" /><Relationship Id="rId15" Type="http://schemas.openxmlformats.org/officeDocument/2006/relationships/hyperlink" Target="https://owlcation.com/social-sciences/Teaching-and-Assessing-Attitudes/" TargetMode="External" /><Relationship Id="rId23" Type="http://schemas.openxmlformats.org/officeDocument/2006/relationships/hyperlink" Target="https://www.fasttrack.co.uk/league-tables/tech-track-100/league-table/" TargetMode="External" /><Relationship Id="rId10" Type="http://schemas.openxmlformats.org/officeDocument/2006/relationships/image" Target="media/image3.JPG" /><Relationship Id="rId19" Type="http://schemas.openxmlformats.org/officeDocument/2006/relationships/hyperlink" Target="https://www.pharmacy2u.co.uk/prescriptions/what-is-eps.aspx" TargetMode="External" /><Relationship Id="rId4" Type="http://schemas.openxmlformats.org/officeDocument/2006/relationships/settings" Target="settings.xml" /><Relationship Id="rId9" Type="http://schemas.openxmlformats.org/officeDocument/2006/relationships/image" Target="media/image2.JPG" /><Relationship Id="rId14" Type="http://schemas.openxmlformats.org/officeDocument/2006/relationships/hyperlink" Target="https://www.independent.co.uk/news/uk/crime/pharmacy2u-nhs-approved-pharmacy-fined-130000-for-selling-patients-details-without-their-consent-a6701411.html/" TargetMode="External" /><Relationship Id="rId22" Type="http://schemas.openxmlformats.org/officeDocument/2006/relationships/hyperlink" Target="https://www.news-medical.net/health/Online-Pharmacy.asp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C9CC28-400D-2042-A258-46B0FD8744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5750</Words>
  <Characters>32778</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447413999168</cp:lastModifiedBy>
  <cp:revision>2</cp:revision>
  <dcterms:created xsi:type="dcterms:W3CDTF">2020-05-09T12:53:00Z</dcterms:created>
  <dcterms:modified xsi:type="dcterms:W3CDTF">2020-05-09T12:53:00Z</dcterms:modified>
</cp:coreProperties>
</file>