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D5F09" w14:textId="36874086" w:rsidR="009A1EE2" w:rsidRPr="00A03A71" w:rsidRDefault="0049114D" w:rsidP="00D1262D">
      <w:pPr>
        <w:spacing w:line="360" w:lineRule="auto"/>
        <w:jc w:val="center"/>
        <w:rPr>
          <w:rFonts w:ascii="Calibri" w:hAnsi="Calibri" w:cs="Calibri"/>
          <w:sz w:val="24"/>
          <w:szCs w:val="24"/>
          <w:u w:val="single"/>
        </w:rPr>
      </w:pPr>
      <w:r w:rsidRPr="00A03A71">
        <w:rPr>
          <w:rFonts w:ascii="Calibri" w:hAnsi="Calibri" w:cs="Calibri"/>
          <w:sz w:val="24"/>
          <w:szCs w:val="24"/>
          <w:u w:val="single"/>
        </w:rPr>
        <w:t xml:space="preserve"> Science Within Occupational Therapy Practice</w:t>
      </w:r>
      <w:r w:rsidR="00036C2B">
        <w:rPr>
          <w:rFonts w:ascii="Calibri" w:hAnsi="Calibri" w:cs="Calibri"/>
          <w:sz w:val="24"/>
          <w:szCs w:val="24"/>
          <w:u w:val="single"/>
        </w:rPr>
        <w:t xml:space="preserve"> Reflections</w:t>
      </w:r>
      <w:r w:rsidRPr="00A03A71">
        <w:rPr>
          <w:rFonts w:ascii="Calibri" w:hAnsi="Calibri" w:cs="Calibri"/>
          <w:sz w:val="24"/>
          <w:szCs w:val="24"/>
          <w:u w:val="single"/>
        </w:rPr>
        <w:t>.</w:t>
      </w:r>
    </w:p>
    <w:p w14:paraId="05760ECC" w14:textId="77777777" w:rsidR="0049114D" w:rsidRPr="00D1262D" w:rsidRDefault="0049114D" w:rsidP="00D1262D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2BF4302E" w14:textId="5294F8E8" w:rsidR="0049114D" w:rsidRPr="00D1262D" w:rsidRDefault="0049114D" w:rsidP="00D1262D">
      <w:pPr>
        <w:spacing w:line="360" w:lineRule="auto"/>
        <w:ind w:firstLine="720"/>
        <w:rPr>
          <w:rFonts w:ascii="Calibri" w:hAnsi="Calibri" w:cs="Calibri"/>
          <w:sz w:val="24"/>
          <w:szCs w:val="24"/>
        </w:rPr>
      </w:pPr>
      <w:r w:rsidRPr="00D1262D">
        <w:rPr>
          <w:rFonts w:ascii="Calibri" w:hAnsi="Calibri" w:cs="Calibri"/>
          <w:sz w:val="24"/>
          <w:szCs w:val="24"/>
        </w:rPr>
        <w:t xml:space="preserve">The following reflection </w:t>
      </w:r>
      <w:r w:rsidR="00D039E1">
        <w:rPr>
          <w:rFonts w:ascii="Calibri" w:hAnsi="Calibri" w:cs="Calibri"/>
          <w:sz w:val="24"/>
          <w:szCs w:val="24"/>
        </w:rPr>
        <w:t xml:space="preserve">is </w:t>
      </w:r>
      <w:r w:rsidRPr="00D1262D">
        <w:rPr>
          <w:rFonts w:ascii="Calibri" w:hAnsi="Calibri" w:cs="Calibri"/>
          <w:sz w:val="24"/>
          <w:szCs w:val="24"/>
        </w:rPr>
        <w:t>based on two cases I worked with as a therapy assistant practitioner in Occupational Therapy (OT)</w:t>
      </w:r>
      <w:r w:rsidR="00EA30F7" w:rsidRPr="00D1262D">
        <w:rPr>
          <w:rFonts w:ascii="Calibri" w:hAnsi="Calibri" w:cs="Calibri"/>
          <w:sz w:val="24"/>
          <w:szCs w:val="24"/>
        </w:rPr>
        <w:t xml:space="preserve"> on </w:t>
      </w:r>
      <w:r w:rsidR="00972407">
        <w:rPr>
          <w:rFonts w:ascii="Calibri" w:hAnsi="Calibri" w:cs="Calibri"/>
          <w:sz w:val="24"/>
          <w:szCs w:val="24"/>
        </w:rPr>
        <w:t>rehab</w:t>
      </w:r>
      <w:r w:rsidR="0064155E">
        <w:rPr>
          <w:rFonts w:ascii="Calibri" w:hAnsi="Calibri" w:cs="Calibri"/>
          <w:sz w:val="24"/>
          <w:szCs w:val="24"/>
        </w:rPr>
        <w:t>ilitation</w:t>
      </w:r>
      <w:r w:rsidR="00972407">
        <w:rPr>
          <w:rFonts w:ascii="Calibri" w:hAnsi="Calibri" w:cs="Calibri"/>
          <w:sz w:val="24"/>
          <w:szCs w:val="24"/>
        </w:rPr>
        <w:t xml:space="preserve"> wards</w:t>
      </w:r>
      <w:r w:rsidR="00EA30F7" w:rsidRPr="00D1262D">
        <w:rPr>
          <w:rFonts w:ascii="Calibri" w:hAnsi="Calibri" w:cs="Calibri"/>
          <w:sz w:val="24"/>
          <w:szCs w:val="24"/>
        </w:rPr>
        <w:t>.</w:t>
      </w:r>
      <w:r w:rsidR="00211FD8">
        <w:rPr>
          <w:rFonts w:ascii="Calibri" w:hAnsi="Calibri" w:cs="Calibri"/>
          <w:sz w:val="24"/>
          <w:szCs w:val="24"/>
        </w:rPr>
        <w:t xml:space="preserve">  </w:t>
      </w:r>
      <w:r w:rsidR="00954F0B">
        <w:rPr>
          <w:rFonts w:ascii="Calibri" w:hAnsi="Calibri" w:cs="Calibri"/>
          <w:sz w:val="24"/>
          <w:szCs w:val="24"/>
        </w:rPr>
        <w:t xml:space="preserve">A </w:t>
      </w:r>
      <w:r w:rsidR="00EA30F7" w:rsidRPr="00D1262D">
        <w:rPr>
          <w:rFonts w:ascii="Calibri" w:hAnsi="Calibri" w:cs="Calibri"/>
          <w:sz w:val="24"/>
          <w:szCs w:val="24"/>
        </w:rPr>
        <w:t xml:space="preserve">description of conditions, their impact upon function and the role science plays in influencing treatment plans </w:t>
      </w:r>
      <w:r w:rsidR="00954F0B">
        <w:rPr>
          <w:rFonts w:ascii="Calibri" w:hAnsi="Calibri" w:cs="Calibri"/>
          <w:sz w:val="24"/>
          <w:szCs w:val="24"/>
        </w:rPr>
        <w:t>will be included</w:t>
      </w:r>
      <w:r w:rsidR="00EA30F7" w:rsidRPr="00D1262D">
        <w:rPr>
          <w:rFonts w:ascii="Calibri" w:hAnsi="Calibri" w:cs="Calibri"/>
          <w:sz w:val="24"/>
          <w:szCs w:val="24"/>
        </w:rPr>
        <w:t>.</w:t>
      </w:r>
      <w:r w:rsidR="00211FD8">
        <w:rPr>
          <w:rFonts w:ascii="Calibri" w:hAnsi="Calibri" w:cs="Calibri"/>
          <w:sz w:val="24"/>
          <w:szCs w:val="24"/>
        </w:rPr>
        <w:t xml:space="preserve">  </w:t>
      </w:r>
      <w:r w:rsidR="006568EE">
        <w:rPr>
          <w:rFonts w:ascii="Calibri" w:hAnsi="Calibri" w:cs="Calibri"/>
          <w:sz w:val="24"/>
          <w:szCs w:val="24"/>
        </w:rPr>
        <w:t>For</w:t>
      </w:r>
      <w:r w:rsidR="00EA30F7" w:rsidRPr="00D1262D">
        <w:rPr>
          <w:rFonts w:ascii="Calibri" w:hAnsi="Calibri" w:cs="Calibri"/>
          <w:sz w:val="24"/>
          <w:szCs w:val="24"/>
        </w:rPr>
        <w:t xml:space="preserve"> </w:t>
      </w:r>
      <w:r w:rsidR="00E36205" w:rsidRPr="00D1262D">
        <w:rPr>
          <w:rFonts w:ascii="Calibri" w:hAnsi="Calibri" w:cs="Calibri"/>
          <w:sz w:val="24"/>
          <w:szCs w:val="24"/>
        </w:rPr>
        <w:t>confidentiality,</w:t>
      </w:r>
      <w:r w:rsidR="00EA30F7" w:rsidRPr="00D1262D">
        <w:rPr>
          <w:rFonts w:ascii="Calibri" w:hAnsi="Calibri" w:cs="Calibri"/>
          <w:sz w:val="24"/>
          <w:szCs w:val="24"/>
        </w:rPr>
        <w:t xml:space="preserve"> the cases will be given pseudo names.</w:t>
      </w:r>
    </w:p>
    <w:p w14:paraId="5EEC4ECC" w14:textId="6217A7F7" w:rsidR="009D63E6" w:rsidRPr="00D1262D" w:rsidRDefault="001A47AA" w:rsidP="00D1262D">
      <w:pPr>
        <w:spacing w:after="0" w:line="36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 w:rsidRPr="00D1262D">
        <w:rPr>
          <w:rFonts w:ascii="Calibri" w:hAnsi="Calibri" w:cs="Calibri"/>
          <w:sz w:val="24"/>
          <w:szCs w:val="24"/>
        </w:rPr>
        <w:t>Mrs P was admitted to hospital with fatigue, weight loss and</w:t>
      </w:r>
      <w:r w:rsidR="00BE439A">
        <w:rPr>
          <w:rFonts w:ascii="Calibri" w:hAnsi="Calibri" w:cs="Calibri"/>
          <w:sz w:val="24"/>
          <w:szCs w:val="24"/>
        </w:rPr>
        <w:t xml:space="preserve"> a</w:t>
      </w:r>
      <w:r w:rsidRPr="00D1262D">
        <w:rPr>
          <w:rFonts w:ascii="Calibri" w:hAnsi="Calibri" w:cs="Calibri"/>
          <w:sz w:val="24"/>
          <w:szCs w:val="24"/>
        </w:rPr>
        <w:t xml:space="preserve"> pain</w:t>
      </w:r>
      <w:r w:rsidR="00BE439A">
        <w:rPr>
          <w:rFonts w:ascii="Calibri" w:hAnsi="Calibri" w:cs="Calibri"/>
          <w:sz w:val="24"/>
          <w:szCs w:val="24"/>
        </w:rPr>
        <w:t>ful</w:t>
      </w:r>
      <w:r w:rsidRPr="00D1262D">
        <w:rPr>
          <w:rFonts w:ascii="Calibri" w:hAnsi="Calibri" w:cs="Calibri"/>
          <w:sz w:val="24"/>
          <w:szCs w:val="24"/>
        </w:rPr>
        <w:t xml:space="preserve"> vulvar.</w:t>
      </w:r>
      <w:r w:rsidR="00777249">
        <w:rPr>
          <w:rFonts w:ascii="Calibri" w:hAnsi="Calibri" w:cs="Calibri"/>
          <w:sz w:val="24"/>
          <w:szCs w:val="24"/>
        </w:rPr>
        <w:t xml:space="preserve">  </w:t>
      </w:r>
      <w:r w:rsidRPr="00D1262D">
        <w:rPr>
          <w:rFonts w:ascii="Calibri" w:hAnsi="Calibri" w:cs="Calibri"/>
          <w:sz w:val="24"/>
          <w:szCs w:val="24"/>
        </w:rPr>
        <w:t>Through biochemistry, physiology and molecular biology blood test</w:t>
      </w:r>
      <w:r w:rsidR="00737EEE">
        <w:rPr>
          <w:rFonts w:ascii="Calibri" w:hAnsi="Calibri" w:cs="Calibri"/>
          <w:sz w:val="24"/>
          <w:szCs w:val="24"/>
        </w:rPr>
        <w:t>s</w:t>
      </w:r>
      <w:r w:rsidRPr="00D1262D">
        <w:rPr>
          <w:rFonts w:ascii="Calibri" w:hAnsi="Calibri" w:cs="Calibri"/>
          <w:sz w:val="24"/>
          <w:szCs w:val="24"/>
        </w:rPr>
        <w:t xml:space="preserve"> w</w:t>
      </w:r>
      <w:r w:rsidR="00AE047B">
        <w:rPr>
          <w:rFonts w:ascii="Calibri" w:hAnsi="Calibri" w:cs="Calibri"/>
          <w:sz w:val="24"/>
          <w:szCs w:val="24"/>
        </w:rPr>
        <w:t>ere</w:t>
      </w:r>
      <w:r w:rsidRPr="00D1262D">
        <w:rPr>
          <w:rFonts w:ascii="Calibri" w:hAnsi="Calibri" w:cs="Calibri"/>
          <w:sz w:val="24"/>
          <w:szCs w:val="24"/>
        </w:rPr>
        <w:t xml:space="preserve"> completed to establish anomalies.</w:t>
      </w:r>
      <w:r w:rsidR="00211FD8">
        <w:rPr>
          <w:rFonts w:ascii="Calibri" w:hAnsi="Calibri" w:cs="Calibri"/>
          <w:sz w:val="24"/>
          <w:szCs w:val="24"/>
        </w:rPr>
        <w:t xml:space="preserve">  </w:t>
      </w:r>
      <w:r w:rsidRPr="00D1262D">
        <w:rPr>
          <w:rFonts w:ascii="Calibri" w:hAnsi="Calibri" w:cs="Calibri"/>
          <w:sz w:val="24"/>
          <w:szCs w:val="24"/>
        </w:rPr>
        <w:t>Through physiology a magnetic resonance imaging</w:t>
      </w:r>
      <w:r w:rsidR="00AD49C7" w:rsidRPr="00D1262D">
        <w:rPr>
          <w:rFonts w:ascii="Calibri" w:hAnsi="Calibri" w:cs="Calibri"/>
          <w:sz w:val="24"/>
          <w:szCs w:val="24"/>
        </w:rPr>
        <w:t xml:space="preserve"> diagnostic tool used magnetic field</w:t>
      </w:r>
      <w:r w:rsidR="00FE53DA">
        <w:rPr>
          <w:rFonts w:ascii="Calibri" w:hAnsi="Calibri" w:cs="Calibri"/>
          <w:sz w:val="24"/>
          <w:szCs w:val="24"/>
        </w:rPr>
        <w:t>s</w:t>
      </w:r>
      <w:r w:rsidR="00AD49C7" w:rsidRPr="00D1262D">
        <w:rPr>
          <w:rFonts w:ascii="Calibri" w:hAnsi="Calibri" w:cs="Calibri"/>
          <w:sz w:val="24"/>
          <w:szCs w:val="24"/>
        </w:rPr>
        <w:t xml:space="preserve"> and radio waves to help diagnose</w:t>
      </w:r>
      <w:r w:rsidR="00AE047B">
        <w:rPr>
          <w:rFonts w:ascii="Calibri" w:hAnsi="Calibri" w:cs="Calibri"/>
          <w:sz w:val="24"/>
          <w:szCs w:val="24"/>
        </w:rPr>
        <w:t xml:space="preserve"> her </w:t>
      </w:r>
      <w:r w:rsidR="00AD49C7" w:rsidRPr="00D1262D">
        <w:rPr>
          <w:rFonts w:ascii="Calibri" w:hAnsi="Calibri" w:cs="Calibri"/>
          <w:sz w:val="24"/>
          <w:szCs w:val="24"/>
        </w:rPr>
        <w:t xml:space="preserve">with vulva cancer. </w:t>
      </w:r>
      <w:r w:rsidR="00211FD8">
        <w:rPr>
          <w:rFonts w:ascii="Calibri" w:hAnsi="Calibri" w:cs="Calibri"/>
          <w:sz w:val="24"/>
          <w:szCs w:val="24"/>
        </w:rPr>
        <w:t xml:space="preserve"> </w:t>
      </w:r>
      <w:bookmarkStart w:id="0" w:name="_Hlk181103245"/>
      <w:r w:rsidR="00AD49C7" w:rsidRPr="00D1262D">
        <w:rPr>
          <w:rFonts w:ascii="Calibri" w:hAnsi="Calibri" w:cs="Calibri"/>
          <w:sz w:val="24"/>
          <w:szCs w:val="24"/>
        </w:rPr>
        <w:t xml:space="preserve">The vulva is </w:t>
      </w:r>
      <w:r w:rsidR="00427873">
        <w:rPr>
          <w:rFonts w:ascii="Calibri" w:hAnsi="Calibri" w:cs="Calibri"/>
          <w:sz w:val="24"/>
          <w:szCs w:val="24"/>
        </w:rPr>
        <w:t>the</w:t>
      </w:r>
      <w:r w:rsidR="006773CD">
        <w:rPr>
          <w:rFonts w:ascii="Calibri" w:hAnsi="Calibri" w:cs="Calibri"/>
          <w:sz w:val="24"/>
          <w:szCs w:val="24"/>
        </w:rPr>
        <w:t xml:space="preserve"> </w:t>
      </w:r>
      <w:r w:rsidR="00D85546">
        <w:rPr>
          <w:rFonts w:ascii="Calibri" w:hAnsi="Calibri" w:cs="Calibri"/>
          <w:sz w:val="24"/>
          <w:szCs w:val="24"/>
        </w:rPr>
        <w:t>females’</w:t>
      </w:r>
      <w:r w:rsidR="00AD49C7" w:rsidRPr="00D1262D">
        <w:rPr>
          <w:rFonts w:ascii="Calibri" w:hAnsi="Calibri" w:cs="Calibri"/>
          <w:sz w:val="24"/>
          <w:szCs w:val="24"/>
        </w:rPr>
        <w:t xml:space="preserve"> external genitals, this cancer is </w:t>
      </w:r>
      <w:r w:rsidR="007F0485" w:rsidRPr="00D1262D">
        <w:rPr>
          <w:rFonts w:ascii="Calibri" w:hAnsi="Calibri" w:cs="Calibri"/>
          <w:sz w:val="24"/>
          <w:szCs w:val="24"/>
        </w:rPr>
        <w:t>rare,</w:t>
      </w:r>
      <w:r w:rsidR="00AD49C7" w:rsidRPr="00D1262D">
        <w:rPr>
          <w:rFonts w:ascii="Calibri" w:hAnsi="Calibri" w:cs="Calibri"/>
          <w:sz w:val="24"/>
          <w:szCs w:val="24"/>
        </w:rPr>
        <w:t xml:space="preserve"> and the cause is unclear (National Health Service, 2024) (NHS). </w:t>
      </w:r>
      <w:r w:rsidR="00124226">
        <w:rPr>
          <w:rFonts w:ascii="Calibri" w:hAnsi="Calibri" w:cs="Calibri"/>
          <w:sz w:val="24"/>
          <w:szCs w:val="24"/>
        </w:rPr>
        <w:t xml:space="preserve"> </w:t>
      </w:r>
      <w:bookmarkEnd w:id="0"/>
      <w:r w:rsidR="00AD49C7" w:rsidRPr="00D1262D">
        <w:rPr>
          <w:rFonts w:ascii="Calibri" w:hAnsi="Calibri" w:cs="Calibri"/>
          <w:sz w:val="24"/>
          <w:szCs w:val="24"/>
        </w:rPr>
        <w:t>Through</w:t>
      </w:r>
      <w:r w:rsidR="00AF3520" w:rsidRPr="00D1262D">
        <w:rPr>
          <w:rFonts w:ascii="Calibri" w:hAnsi="Calibri" w:cs="Calibri"/>
          <w:sz w:val="24"/>
          <w:szCs w:val="24"/>
        </w:rPr>
        <w:t xml:space="preserve"> biology a biopsy</w:t>
      </w:r>
      <w:r w:rsidR="00D77225" w:rsidRPr="00D1262D">
        <w:rPr>
          <w:rFonts w:ascii="Calibri" w:hAnsi="Calibri" w:cs="Calibri"/>
          <w:sz w:val="24"/>
          <w:szCs w:val="24"/>
        </w:rPr>
        <w:t>, grading and a prog</w:t>
      </w:r>
      <w:r w:rsidR="00B50D4F" w:rsidRPr="00D1262D">
        <w:rPr>
          <w:rFonts w:ascii="Calibri" w:hAnsi="Calibri" w:cs="Calibri"/>
          <w:sz w:val="24"/>
          <w:szCs w:val="24"/>
        </w:rPr>
        <w:t>nosis</w:t>
      </w:r>
      <w:r w:rsidR="00427873">
        <w:rPr>
          <w:rFonts w:ascii="Calibri" w:hAnsi="Calibri" w:cs="Calibri"/>
          <w:sz w:val="24"/>
          <w:szCs w:val="24"/>
        </w:rPr>
        <w:t xml:space="preserve"> w</w:t>
      </w:r>
      <w:r w:rsidR="00F40E16">
        <w:rPr>
          <w:rFonts w:ascii="Calibri" w:hAnsi="Calibri" w:cs="Calibri"/>
          <w:sz w:val="24"/>
          <w:szCs w:val="24"/>
        </w:rPr>
        <w:t>ere</w:t>
      </w:r>
      <w:r w:rsidR="00B50D4F" w:rsidRPr="00D1262D">
        <w:rPr>
          <w:rFonts w:ascii="Calibri" w:hAnsi="Calibri" w:cs="Calibri"/>
          <w:sz w:val="24"/>
          <w:szCs w:val="24"/>
        </w:rPr>
        <w:t xml:space="preserve"> provided.</w:t>
      </w:r>
      <w:r w:rsidR="00124226">
        <w:rPr>
          <w:rFonts w:ascii="Calibri" w:hAnsi="Calibri" w:cs="Calibri"/>
          <w:sz w:val="24"/>
          <w:szCs w:val="24"/>
        </w:rPr>
        <w:t xml:space="preserve">  </w:t>
      </w:r>
      <w:r w:rsidR="00AF352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Mrs P</w:t>
      </w:r>
      <w:r w:rsidR="00E4023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AF352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receive</w:t>
      </w:r>
      <w:r w:rsidR="00E4023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d</w:t>
      </w:r>
      <w:r w:rsidR="00AF352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palliative care, this is where treatment is to relieve symptoms rather than cure illness (</w:t>
      </w:r>
      <w:r w:rsidR="00541CC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Cancer research UK, 2024) and also receive</w:t>
      </w:r>
      <w:r w:rsidR="00427873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d</w:t>
      </w:r>
      <w:r w:rsidR="00541CC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end of life care</w:t>
      </w:r>
      <w:r w:rsidR="009D63E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,</w:t>
      </w:r>
      <w:r w:rsidR="00541CC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9D63E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this </w:t>
      </w:r>
      <w:r w:rsidR="00541CC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support </w:t>
      </w:r>
      <w:r w:rsidR="00E720F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is </w:t>
      </w:r>
      <w:r w:rsidR="00541CC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for people in the last months or years of</w:t>
      </w:r>
      <w:r w:rsidR="007B019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their</w:t>
      </w:r>
      <w:r w:rsidR="00541CC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D8554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life (</w:t>
      </w:r>
      <w:r w:rsidR="00541CC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NHS, 2024).</w:t>
      </w:r>
      <w:r w:rsidR="00124226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541CC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9D63E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B</w:t>
      </w:r>
      <w:r w:rsidR="00541CC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iological implication</w:t>
      </w:r>
      <w:r w:rsidR="009D63E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s were increased pain when sitting </w:t>
      </w:r>
      <w:r w:rsidR="00D27619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causing</w:t>
      </w:r>
      <w:r w:rsidR="009D63E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prolonged periods of bed rest, increas</w:t>
      </w:r>
      <w:r w:rsidR="00991779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ing</w:t>
      </w:r>
      <w:r w:rsidR="009D63E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the risk of muscle wastage. </w:t>
      </w:r>
      <w:r w:rsidR="00124226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9D63E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This informed me </w:t>
      </w:r>
      <w:r w:rsidR="00ED74BB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tha</w:t>
      </w:r>
      <w:r w:rsidR="000C01D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t</w:t>
      </w:r>
      <w:r w:rsidR="009D63E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suitable seating </w:t>
      </w:r>
      <w:r w:rsidR="000C01D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needed explor</w:t>
      </w:r>
      <w:r w:rsidR="00391E2C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ing</w:t>
      </w:r>
      <w:r w:rsidR="000C01D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9D63E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to </w:t>
      </w:r>
      <w:r w:rsidR="00A03CEA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reduce</w:t>
      </w:r>
      <w:r w:rsidR="009D63E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time spent in bed</w:t>
      </w:r>
      <w:r w:rsidR="00A03CEA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and slow muscle wastage.</w:t>
      </w:r>
    </w:p>
    <w:p w14:paraId="1CDB559E" w14:textId="7D4DE2F5" w:rsidR="00C60C90" w:rsidRPr="00D1262D" w:rsidRDefault="00C60C90" w:rsidP="00260B30">
      <w:pPr>
        <w:spacing w:after="0" w:line="36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A </w:t>
      </w:r>
      <w:r w:rsidR="00EC5784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biopsychosocial assessment was complete</w:t>
      </w:r>
      <w:r w:rsidR="00AA04E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d to establish functional change. </w:t>
      </w:r>
      <w:r w:rsidR="00124226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AA04E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Mrs </w:t>
      </w:r>
      <w:r w:rsidR="007F048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P lived</w:t>
      </w:r>
      <w:r w:rsidR="00AA04E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alone and </w:t>
      </w:r>
      <w:r w:rsidR="0010244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was</w:t>
      </w:r>
      <w:r w:rsidR="00AA04E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independent with aspects of daily living</w:t>
      </w:r>
      <w:r w:rsidR="000C4B57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, </w:t>
      </w:r>
      <w:r w:rsidR="005D0FEF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on discharg</w:t>
      </w:r>
      <w:r w:rsidR="00A707A7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e she wished to return home with carer support.  </w:t>
      </w:r>
      <w:r w:rsidR="005C6CE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Neuroscience, biochemistry and physiology </w:t>
      </w:r>
      <w:r w:rsidR="00495344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helped</w:t>
      </w:r>
      <w:r w:rsidR="00D57B6F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5C6CE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establish appropriate p</w:t>
      </w:r>
      <w:r w:rsidR="00427873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ai</w:t>
      </w:r>
      <w:r w:rsidR="005C6CE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n management allow</w:t>
      </w:r>
      <w:r w:rsidR="00B30CA4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ing</w:t>
      </w:r>
      <w:r w:rsidR="005C6CE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Mrs P to sit out for </w:t>
      </w:r>
      <w:r w:rsidR="00ED327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extended</w:t>
      </w:r>
      <w:r w:rsidR="005C6CE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periods.</w:t>
      </w:r>
      <w:r w:rsidR="004233B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 To support </w:t>
      </w:r>
      <w:r w:rsidR="007F048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discharge,</w:t>
      </w:r>
      <w:r w:rsidR="00715783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I completed</w:t>
      </w:r>
      <w:r w:rsidR="00C40E7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715783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e</w:t>
      </w:r>
      <w:r w:rsidR="00BB59A8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nvironmental </w:t>
      </w:r>
      <w:r w:rsidR="00715783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assessments</w:t>
      </w:r>
      <w:r w:rsidR="00BB59A8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ensur</w:t>
      </w:r>
      <w:r w:rsidR="003E34D3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ing</w:t>
      </w:r>
      <w:r w:rsidR="00BB59A8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adequate space </w:t>
      </w:r>
      <w:r w:rsidR="006F50D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for equipment and carers</w:t>
      </w:r>
      <w:r w:rsidR="00463D56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, </w:t>
      </w:r>
      <w:r w:rsidR="00BF7B2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appropriate seating</w:t>
      </w:r>
      <w:r w:rsidR="00A707A7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E62A68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set at the </w:t>
      </w:r>
      <w:r w:rsidR="009E6793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desired</w:t>
      </w:r>
      <w:r w:rsidR="0052129F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E62A68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height</w:t>
      </w:r>
      <w:r w:rsidR="00A97F8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was delivered ensuring correct positioning</w:t>
      </w:r>
      <w:r w:rsidR="00C10BC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to</w:t>
      </w:r>
      <w:r w:rsidR="006221EF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7C217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promot</w:t>
      </w:r>
      <w:r w:rsidR="00C10BC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e</w:t>
      </w:r>
      <w:r w:rsidR="00AC349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7C217C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fatigue </w:t>
      </w:r>
      <w:r w:rsidR="00BD76D7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management</w:t>
      </w:r>
      <w:r w:rsidR="006727F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.</w:t>
      </w:r>
      <w:r w:rsidR="00272F64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 A </w:t>
      </w:r>
      <w:r w:rsidR="006727F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referr</w:t>
      </w:r>
      <w:r w:rsidR="00272F64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al</w:t>
      </w:r>
      <w:r w:rsidR="006727F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to</w:t>
      </w:r>
      <w:r w:rsidR="00ED380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0F67C3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community OT</w:t>
      </w:r>
      <w:r w:rsidR="00D4128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’s</w:t>
      </w:r>
      <w:r w:rsidR="00A707A7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272F64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ensured</w:t>
      </w:r>
      <w:r w:rsidR="00D4128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E5468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support at home as the condition progressed</w:t>
      </w:r>
      <w:r w:rsidR="005C6CE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.</w:t>
      </w:r>
    </w:p>
    <w:p w14:paraId="4D4E9C43" w14:textId="110F37B4" w:rsidR="00B217F4" w:rsidRPr="00D1262D" w:rsidRDefault="001A4E0F" w:rsidP="00D1262D">
      <w:pPr>
        <w:spacing w:after="0" w:line="36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Mr W was admitted to hospital with exa</w:t>
      </w:r>
      <w:r w:rsidR="00BF4D84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cerbation of chronic obstructive pulmonary</w:t>
      </w:r>
      <w:r w:rsidR="002D74FD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disease (COPD), this</w:t>
      </w:r>
      <w:r w:rsidR="000210E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is the name of a group of lung conditions caus</w:t>
      </w:r>
      <w:r w:rsidR="00AD7147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ing</w:t>
      </w:r>
      <w:r w:rsidR="000210E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breathing difficulties (NHS,2024)</w:t>
      </w:r>
      <w:r w:rsidR="006E4548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, along with a fall</w:t>
      </w:r>
      <w:r w:rsidR="00701C07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, no injury noted</w:t>
      </w:r>
      <w:r w:rsidR="00A35B7E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. </w:t>
      </w:r>
      <w:r w:rsidR="00C40E7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5B4C24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K</w:t>
      </w:r>
      <w:r w:rsidR="000E1FBF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nowledge of physiology </w:t>
      </w:r>
      <w:r w:rsidR="00495A2A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and </w:t>
      </w:r>
      <w:r w:rsidR="00AE3E5F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biochemistry</w:t>
      </w:r>
      <w:r w:rsidR="00876D8E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indicates shortness of breath and fatigue</w:t>
      </w:r>
      <w:r w:rsidR="005B4C24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can </w:t>
      </w:r>
      <w:r w:rsidR="00B217F4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result in loss of balance leading to falls.</w:t>
      </w:r>
    </w:p>
    <w:p w14:paraId="7494829D" w14:textId="3A5C77BB" w:rsidR="001A4E0F" w:rsidRPr="00D1262D" w:rsidRDefault="004813E3" w:rsidP="00D1262D">
      <w:pPr>
        <w:spacing w:after="0" w:line="36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lastRenderedPageBreak/>
        <w:t xml:space="preserve">A biopsychosocial assessment was completed to ascertain </w:t>
      </w:r>
      <w:r w:rsidR="000F78A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functional changes. </w:t>
      </w:r>
      <w:r w:rsidR="00C40E7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0F78A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Mr W lived with his wife and </w:t>
      </w:r>
      <w:r w:rsidR="009D4AB1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was </w:t>
      </w:r>
      <w:r w:rsidR="000F78A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independent </w:t>
      </w:r>
      <w:r w:rsidR="000F551E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before admission</w:t>
      </w:r>
      <w:r w:rsidR="000F78A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. </w:t>
      </w:r>
      <w:r w:rsidR="00C40E7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CC0E33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Physiology and psychology were used </w:t>
      </w:r>
      <w:r w:rsidR="006C59BA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to provide Mr W with education around fatigue </w:t>
      </w:r>
      <w:r w:rsidR="0052487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management. </w:t>
      </w:r>
      <w:r w:rsidR="00EE47E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52487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Physiology, </w:t>
      </w:r>
      <w:r w:rsidR="00577CAF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k</w:t>
      </w:r>
      <w:r w:rsidR="0052487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inesiology and psychology </w:t>
      </w:r>
      <w:r w:rsidR="00872823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were used to provide rehabilitation</w:t>
      </w:r>
      <w:r w:rsidR="001D73F9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, </w:t>
      </w:r>
      <w:r w:rsidR="000A22C4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rehabilitation is the provision of personalised support to help </w:t>
      </w:r>
      <w:r w:rsidR="00143B42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individuals</w:t>
      </w:r>
      <w:r w:rsidR="000A22C4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manage and recover from periods of physical and mental ill-health</w:t>
      </w:r>
      <w:r w:rsidR="0086603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(Royal College of Occupational Therapists, 2024).</w:t>
      </w:r>
      <w:r w:rsidR="00693B6F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EE47E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596361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I made </w:t>
      </w:r>
      <w:r w:rsidR="00041D6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environmental modifications</w:t>
      </w:r>
      <w:r w:rsidR="009218A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to help Mr W </w:t>
      </w:r>
      <w:r w:rsidR="002A20C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conserve energy, </w:t>
      </w:r>
      <w:r w:rsidR="0001695F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I </w:t>
      </w:r>
      <w:r w:rsidR="002A20C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achieved</w:t>
      </w:r>
      <w:r w:rsidR="00004CA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01695F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this </w:t>
      </w:r>
      <w:r w:rsidR="00004CA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by </w:t>
      </w:r>
      <w:r w:rsidR="007F048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raising furniture</w:t>
      </w:r>
      <w:r w:rsidR="002A20C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, </w:t>
      </w:r>
      <w:r w:rsidR="00BA363A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providing a perching stool for use when completing personal care and kitchen tasks </w:t>
      </w:r>
      <w:r w:rsidR="000251A6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and</w:t>
      </w:r>
      <w:r w:rsidR="00BA363A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F340B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plac</w:t>
      </w:r>
      <w:r w:rsidR="00AD30FF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ed</w:t>
      </w:r>
      <w:r w:rsidR="00F340B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chairs between rooms allow</w:t>
      </w:r>
      <w:r w:rsidR="00AD30FF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ing</w:t>
      </w:r>
      <w:r w:rsidR="00F340B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A31419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him</w:t>
      </w:r>
      <w:r w:rsidR="00F340B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to rest </w:t>
      </w:r>
      <w:r w:rsidR="00AD3C3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when </w:t>
      </w:r>
      <w:r w:rsidR="00D61F8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mobilising</w:t>
      </w:r>
      <w:r w:rsidR="00AD3C3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. </w:t>
      </w:r>
    </w:p>
    <w:p w14:paraId="4C5F414C" w14:textId="521E1FA8" w:rsidR="0049114D" w:rsidRPr="00D1262D" w:rsidRDefault="00755757" w:rsidP="00D1262D">
      <w:pPr>
        <w:spacing w:after="0" w:line="36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 both cases compensatory strateg</w:t>
      </w:r>
      <w:r w:rsidR="00A966B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ies</w:t>
      </w:r>
      <w:r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321DB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w</w:t>
      </w:r>
      <w:r w:rsidR="00A966B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ere </w:t>
      </w:r>
      <w:r w:rsidR="00321DB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applied manag</w:t>
      </w:r>
      <w:r w:rsidR="00DD592B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ing</w:t>
      </w:r>
      <w:r w:rsidR="008042E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risks</w:t>
      </w:r>
      <w:r w:rsidR="00AE7339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caused by </w:t>
      </w:r>
      <w:r w:rsidR="00876FE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biological and chemical reactions within the body. </w:t>
      </w:r>
      <w:r w:rsidR="00EE47E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EE7CC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Personalised assessments and equipment provision allowed both cases to achieve their </w:t>
      </w:r>
      <w:r w:rsidR="007D1A3E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therapeutic goals.</w:t>
      </w:r>
      <w:r w:rsidR="008534F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EE47E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FB249F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C</w:t>
      </w:r>
      <w:r w:rsidR="000B3777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ollaborative working </w:t>
      </w:r>
      <w:r w:rsidR="000F2010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enabled shared knowledge of science, supporting me with areas beyond my scope of practice</w:t>
      </w:r>
      <w:r w:rsidR="006C48E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, such as understanding </w:t>
      </w:r>
      <w:r w:rsidR="001A2A5B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levels of </w:t>
      </w:r>
      <w:r w:rsidR="006C48E1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pain management</w:t>
      </w:r>
      <w:r w:rsidR="006E1652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. </w:t>
      </w:r>
      <w:r w:rsidR="00C508B3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1D03A9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On reflection I recognise the need to </w:t>
      </w:r>
      <w:r w:rsidR="00581C06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increase</w:t>
      </w:r>
      <w:r w:rsidR="00B6451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my</w:t>
      </w:r>
      <w:r w:rsidR="00A41ACE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BA536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knowledge of cancer</w:t>
      </w:r>
      <w:r w:rsidR="00783EDF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, i</w:t>
      </w:r>
      <w:r w:rsidR="00C553CC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t’s</w:t>
      </w:r>
      <w:r w:rsidR="00BA536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86065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biolo</w:t>
      </w:r>
      <w:r w:rsidR="006F3C1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gical </w:t>
      </w:r>
      <w:r w:rsidR="00BA536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impacts on</w:t>
      </w:r>
      <w:r w:rsidR="00DC7C0E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</w:t>
      </w:r>
      <w:r w:rsidR="00BA536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individua</w:t>
      </w:r>
      <w:r w:rsidR="006F3C15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ls along with the psychological </w:t>
      </w:r>
      <w:r w:rsidR="001F0F96" w:rsidRPr="00D1262D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impacts. </w:t>
      </w:r>
    </w:p>
    <w:p w14:paraId="211E1242" w14:textId="77777777" w:rsidR="002A00D4" w:rsidRPr="00D1262D" w:rsidRDefault="002A00D4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4F34AEFF" w14:textId="77777777" w:rsidR="002A00D4" w:rsidRPr="00D1262D" w:rsidRDefault="002A00D4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46E91A02" w14:textId="77777777" w:rsidR="000E3965" w:rsidRPr="00D1262D" w:rsidRDefault="000E3965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0EFB3662" w14:textId="77777777" w:rsidR="000E3965" w:rsidRPr="00D1262D" w:rsidRDefault="000E3965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0B0F1413" w14:textId="77777777" w:rsidR="000E3965" w:rsidRPr="00D1262D" w:rsidRDefault="000E3965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7E09898A" w14:textId="77777777" w:rsidR="000E3965" w:rsidRDefault="000E3965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2E5DE9E2" w14:textId="77777777" w:rsidR="000E3965" w:rsidRDefault="000E3965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7ED4F28E" w14:textId="77777777" w:rsidR="000E3965" w:rsidRDefault="000E3965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65D151E4" w14:textId="77777777" w:rsidR="000E3965" w:rsidRDefault="000E3965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61BE7ED9" w14:textId="77777777" w:rsidR="000E3965" w:rsidRDefault="000E3965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016A6C0D" w14:textId="77777777" w:rsidR="00783EDF" w:rsidRDefault="00783EDF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5D869983" w14:textId="77777777" w:rsidR="00783EDF" w:rsidRDefault="00783EDF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3CEEBC36" w14:textId="77777777" w:rsidR="00783EDF" w:rsidRDefault="00783EDF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68A0EFFA" w14:textId="77777777" w:rsidR="00783EDF" w:rsidRDefault="00783EDF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3FB0D2D0" w14:textId="77777777" w:rsidR="00783EDF" w:rsidRDefault="00783EDF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3C1BF20C" w14:textId="77777777" w:rsidR="00783EDF" w:rsidRDefault="00783EDF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7E74BCE2" w14:textId="77777777" w:rsidR="00783EDF" w:rsidRDefault="00783EDF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2DFC7346" w14:textId="77777777" w:rsidR="00783EDF" w:rsidRDefault="00783EDF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2E072360" w14:textId="77777777" w:rsidR="00783EDF" w:rsidRDefault="00783EDF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02BA386D" w14:textId="77777777" w:rsidR="00783EDF" w:rsidRDefault="00783EDF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1CCA6E07" w14:textId="77777777" w:rsidR="000E3965" w:rsidRDefault="000E3965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1FD1E71C" w14:textId="77777777" w:rsidR="000E3965" w:rsidRDefault="000E3965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1786B9C2" w14:textId="77777777" w:rsidR="00D1262D" w:rsidRDefault="00D1262D" w:rsidP="002A00D4">
      <w:pPr>
        <w:spacing w:after="0" w:line="24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7ACFA61B" w14:textId="25CECB22" w:rsidR="002A00D4" w:rsidRPr="000E3965" w:rsidRDefault="000E3965" w:rsidP="00D1262D">
      <w:pPr>
        <w:spacing w:after="0" w:line="360" w:lineRule="auto"/>
        <w:jc w:val="center"/>
        <w:rPr>
          <w:rFonts w:ascii="Calibri" w:eastAsia="+mn-ea" w:hAnsi="Calibri" w:cs="Calibri"/>
          <w:kern w:val="24"/>
          <w:sz w:val="24"/>
          <w:szCs w:val="24"/>
          <w:u w:val="single"/>
          <w:lang w:eastAsia="en-GB"/>
          <w14:ligatures w14:val="none"/>
        </w:rPr>
      </w:pPr>
      <w:r w:rsidRPr="000E3965">
        <w:rPr>
          <w:rFonts w:ascii="Calibri" w:eastAsia="+mn-ea" w:hAnsi="Calibri" w:cs="Calibri"/>
          <w:kern w:val="24"/>
          <w:sz w:val="24"/>
          <w:szCs w:val="24"/>
          <w:u w:val="single"/>
          <w:lang w:eastAsia="en-GB"/>
          <w14:ligatures w14:val="none"/>
        </w:rPr>
        <w:lastRenderedPageBreak/>
        <w:t>Reference List.</w:t>
      </w:r>
    </w:p>
    <w:p w14:paraId="42B679BE" w14:textId="77777777" w:rsidR="000E3965" w:rsidRDefault="000E3965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611F37D0" w14:textId="77777777" w:rsidR="007005CA" w:rsidRDefault="007005CA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6D694C48" w14:textId="1FD689FB" w:rsidR="000E3965" w:rsidRDefault="000E3965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Cancer Research UK (2024) </w:t>
      </w:r>
      <w:r w:rsidRPr="008F364A">
        <w:rPr>
          <w:rFonts w:ascii="Calibri" w:eastAsia="+mn-ea" w:hAnsi="Calibri" w:cs="Calibri"/>
          <w:i/>
          <w:iCs/>
          <w:kern w:val="24"/>
          <w:sz w:val="24"/>
          <w:szCs w:val="24"/>
          <w:lang w:eastAsia="en-GB"/>
          <w14:ligatures w14:val="none"/>
        </w:rPr>
        <w:t>Who treats cancer pain?.</w:t>
      </w: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Available at: </w:t>
      </w:r>
      <w:r w:rsidRPr="00612589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http</w:t>
      </w:r>
      <w:r w:rsidR="000B387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s</w:t>
      </w:r>
      <w:r w:rsidRPr="00612589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://www.cancerresearchuk.org</w:t>
      </w: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(Accessed on 20/10/2024).</w:t>
      </w:r>
    </w:p>
    <w:p w14:paraId="6872C749" w14:textId="77777777" w:rsidR="007005CA" w:rsidRDefault="007005CA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7BA05353" w14:textId="04783416" w:rsidR="000E3965" w:rsidRDefault="000E3965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National Health Service (2024) </w:t>
      </w:r>
      <w:r w:rsidRPr="001006B4">
        <w:rPr>
          <w:rFonts w:ascii="Calibri" w:eastAsia="+mn-ea" w:hAnsi="Calibri" w:cs="Calibri"/>
          <w:i/>
          <w:iCs/>
          <w:kern w:val="24"/>
          <w:sz w:val="24"/>
          <w:szCs w:val="24"/>
          <w:lang w:eastAsia="en-GB"/>
          <w14:ligatures w14:val="none"/>
        </w:rPr>
        <w:t>End of life care.</w:t>
      </w: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Available at: </w:t>
      </w:r>
      <w:r w:rsidRPr="001006B4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http</w:t>
      </w:r>
      <w:r w:rsidR="000B387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s</w:t>
      </w:r>
      <w:r w:rsidRPr="001006B4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://www.nhs.uk/conditions/end-of-life-care/what-it-involves-and-when-it-starts/</w:t>
      </w: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(Accessed 21/10/2024)</w:t>
      </w:r>
      <w:r w:rsidR="00EC396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.</w:t>
      </w:r>
    </w:p>
    <w:p w14:paraId="3730C924" w14:textId="77777777" w:rsidR="007005CA" w:rsidRDefault="007005CA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50A98A04" w14:textId="1272D190" w:rsidR="000E3965" w:rsidRDefault="000E3965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National Health Service (2024) </w:t>
      </w:r>
      <w:r w:rsidRPr="00100A62">
        <w:rPr>
          <w:rFonts w:ascii="Calibri" w:eastAsia="+mn-ea" w:hAnsi="Calibri" w:cs="Calibri"/>
          <w:i/>
          <w:iCs/>
          <w:kern w:val="24"/>
          <w:sz w:val="24"/>
          <w:szCs w:val="24"/>
          <w:lang w:eastAsia="en-GB"/>
          <w14:ligatures w14:val="none"/>
        </w:rPr>
        <w:t>Overview: Chronic obstructive pulmonary disease (COPD).</w:t>
      </w: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Available at: </w:t>
      </w:r>
      <w:r w:rsidRPr="00100A62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http</w:t>
      </w:r>
      <w:r w:rsidR="000B387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s</w:t>
      </w:r>
      <w:r w:rsidRPr="00100A62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://www.nhs.uk/conditions/chronic-obstructive-pulmonary-disease-copd/</w:t>
      </w: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(Accessed 19/10/2024)</w:t>
      </w:r>
      <w:r w:rsidR="00EC396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.</w:t>
      </w:r>
    </w:p>
    <w:p w14:paraId="74C8F649" w14:textId="77777777" w:rsidR="007005CA" w:rsidRDefault="007005CA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1320A6D4" w14:textId="59DE432C" w:rsidR="000E3965" w:rsidRDefault="000E3965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National Health Service (2024) </w:t>
      </w:r>
      <w:r w:rsidRPr="00113BAE">
        <w:rPr>
          <w:rFonts w:ascii="Calibri" w:eastAsia="+mn-ea" w:hAnsi="Calibri" w:cs="Calibri"/>
          <w:i/>
          <w:iCs/>
          <w:kern w:val="24"/>
          <w:sz w:val="24"/>
          <w:szCs w:val="24"/>
          <w:lang w:eastAsia="en-GB"/>
          <w14:ligatures w14:val="none"/>
        </w:rPr>
        <w:t>Overview: Vulval Cancer</w:t>
      </w: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. Available at: </w:t>
      </w:r>
      <w:r w:rsidRPr="00113BAE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http</w:t>
      </w:r>
      <w:r w:rsidR="000B387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s</w:t>
      </w:r>
      <w:r w:rsidRPr="00113BAE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://www.nhs.uk/conditions/vulval-cancer/</w:t>
      </w: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(Accessed on 18/10/2024).</w:t>
      </w:r>
    </w:p>
    <w:p w14:paraId="16CE4464" w14:textId="77777777" w:rsidR="007005CA" w:rsidRDefault="007005CA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66ACD1A7" w14:textId="3EC3E239" w:rsidR="000E3965" w:rsidRPr="008F364A" w:rsidRDefault="000E3965" w:rsidP="00D1262D">
      <w:pPr>
        <w:spacing w:after="0" w:line="360" w:lineRule="auto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Royal College of Occupational Therapists (2024) </w:t>
      </w:r>
      <w:r w:rsidRPr="000E3965">
        <w:rPr>
          <w:rFonts w:ascii="Calibri" w:eastAsia="+mn-ea" w:hAnsi="Calibri" w:cs="Calibri"/>
          <w:i/>
          <w:iCs/>
          <w:kern w:val="24"/>
          <w:sz w:val="24"/>
          <w:szCs w:val="24"/>
          <w:lang w:eastAsia="en-GB"/>
          <w14:ligatures w14:val="none"/>
        </w:rPr>
        <w:t>Rehabilitation</w:t>
      </w: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. Available at: </w:t>
      </w:r>
      <w:r w:rsidRPr="000E396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http</w:t>
      </w:r>
      <w:r w:rsidR="000B3878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s</w:t>
      </w:r>
      <w:r w:rsidRPr="000E3965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://www.rcot.co.uk/rehabilitation</w:t>
      </w: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 xml:space="preserve"> (Accessed 24/10/2024)</w:t>
      </w:r>
      <w:r w:rsidR="00EC3960"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t>.</w:t>
      </w:r>
    </w:p>
    <w:p w14:paraId="0589CFCF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02223DB6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5C060FDC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3669D351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70378F21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6B8F1C5B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651F049B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1ECC2DEB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1BCA749A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2066F00F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28F11FBC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5828EB5F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3D44BED0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2175F050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0A16255A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38E909F2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38BB4E79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15CA7FF9" w14:textId="77777777" w:rsidR="00307F5D" w:rsidRDefault="00307F5D" w:rsidP="006E1652">
      <w:pPr>
        <w:spacing w:after="0" w:line="240" w:lineRule="auto"/>
        <w:ind w:firstLine="720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</w:p>
    <w:p w14:paraId="6823A341" w14:textId="37769329" w:rsidR="00CC1789" w:rsidRPr="000E3965" w:rsidRDefault="00CC1789" w:rsidP="000E3965">
      <w:pPr>
        <w:spacing w:after="0" w:line="240" w:lineRule="auto"/>
        <w:rPr>
          <w:rFonts w:ascii="Calibri" w:eastAsia="+mn-ea" w:hAnsi="Calibri" w:cs="Calibri"/>
          <w:b/>
          <w:bCs/>
          <w:kern w:val="24"/>
          <w:sz w:val="24"/>
          <w:szCs w:val="24"/>
          <w:u w:val="single"/>
          <w:lang w:eastAsia="en-GB"/>
          <w14:ligatures w14:val="none"/>
        </w:rPr>
      </w:pPr>
    </w:p>
    <w:p w14:paraId="625531D0" w14:textId="76925DC1" w:rsidR="00577EB6" w:rsidRPr="00924F97" w:rsidRDefault="00B04061" w:rsidP="004142FD">
      <w:pPr>
        <w:spacing w:after="0" w:line="360" w:lineRule="auto"/>
        <w:jc w:val="both"/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</w:pPr>
      <w:r>
        <w:rPr>
          <w:rFonts w:ascii="Calibri" w:eastAsia="+mn-ea" w:hAnsi="Calibri" w:cs="Calibri"/>
          <w:kern w:val="24"/>
          <w:sz w:val="24"/>
          <w:szCs w:val="24"/>
          <w:lang w:eastAsia="en-GB"/>
          <w14:ligatures w14:val="none"/>
        </w:rPr>
        <w:lastRenderedPageBreak/>
        <w:t xml:space="preserve"> </w:t>
      </w:r>
    </w:p>
    <w:sectPr w:rsidR="00577EB6" w:rsidRPr="00924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977765"/>
    <w:multiLevelType w:val="hybridMultilevel"/>
    <w:tmpl w:val="72A0C048"/>
    <w:lvl w:ilvl="0" w:tplc="11265F5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342BC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F8D61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E87A4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AA278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14FA1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EC113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E4F7E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261D8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74563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14D"/>
    <w:rsid w:val="00000E96"/>
    <w:rsid w:val="00004CA2"/>
    <w:rsid w:val="00010647"/>
    <w:rsid w:val="0001695F"/>
    <w:rsid w:val="000210E5"/>
    <w:rsid w:val="000251A6"/>
    <w:rsid w:val="000339CD"/>
    <w:rsid w:val="00036C2B"/>
    <w:rsid w:val="00037618"/>
    <w:rsid w:val="00041D66"/>
    <w:rsid w:val="000511F3"/>
    <w:rsid w:val="000529CD"/>
    <w:rsid w:val="00065590"/>
    <w:rsid w:val="00097009"/>
    <w:rsid w:val="000A22C4"/>
    <w:rsid w:val="000B3777"/>
    <w:rsid w:val="000B3878"/>
    <w:rsid w:val="000C01D2"/>
    <w:rsid w:val="000C4B57"/>
    <w:rsid w:val="000C679A"/>
    <w:rsid w:val="000E1FBF"/>
    <w:rsid w:val="000E3965"/>
    <w:rsid w:val="000F2010"/>
    <w:rsid w:val="000F551E"/>
    <w:rsid w:val="000F67C3"/>
    <w:rsid w:val="000F78A1"/>
    <w:rsid w:val="001006B4"/>
    <w:rsid w:val="00100A62"/>
    <w:rsid w:val="00102440"/>
    <w:rsid w:val="00113BAE"/>
    <w:rsid w:val="00124226"/>
    <w:rsid w:val="00143B42"/>
    <w:rsid w:val="0018116B"/>
    <w:rsid w:val="001A15ED"/>
    <w:rsid w:val="001A1AC8"/>
    <w:rsid w:val="001A2A5B"/>
    <w:rsid w:val="001A32AF"/>
    <w:rsid w:val="001A47AA"/>
    <w:rsid w:val="001A4E0F"/>
    <w:rsid w:val="001D03A9"/>
    <w:rsid w:val="001D73F9"/>
    <w:rsid w:val="001E2C5E"/>
    <w:rsid w:val="001F0F96"/>
    <w:rsid w:val="001F55A6"/>
    <w:rsid w:val="00205ED4"/>
    <w:rsid w:val="00211692"/>
    <w:rsid w:val="00211FD8"/>
    <w:rsid w:val="00212873"/>
    <w:rsid w:val="00260B30"/>
    <w:rsid w:val="002636A8"/>
    <w:rsid w:val="00272F64"/>
    <w:rsid w:val="0027322A"/>
    <w:rsid w:val="0028094A"/>
    <w:rsid w:val="00295D7E"/>
    <w:rsid w:val="0029783E"/>
    <w:rsid w:val="002A00D4"/>
    <w:rsid w:val="002A20C2"/>
    <w:rsid w:val="002B2536"/>
    <w:rsid w:val="002C227E"/>
    <w:rsid w:val="002D74FD"/>
    <w:rsid w:val="002E75D8"/>
    <w:rsid w:val="00307F5D"/>
    <w:rsid w:val="00321DB1"/>
    <w:rsid w:val="00326007"/>
    <w:rsid w:val="00336CE1"/>
    <w:rsid w:val="0035053A"/>
    <w:rsid w:val="00370FA9"/>
    <w:rsid w:val="00391D95"/>
    <w:rsid w:val="00391E2C"/>
    <w:rsid w:val="003C363C"/>
    <w:rsid w:val="003C5513"/>
    <w:rsid w:val="003E34D3"/>
    <w:rsid w:val="003F7661"/>
    <w:rsid w:val="00404171"/>
    <w:rsid w:val="004142FD"/>
    <w:rsid w:val="004233B8"/>
    <w:rsid w:val="00427873"/>
    <w:rsid w:val="00433861"/>
    <w:rsid w:val="00463D56"/>
    <w:rsid w:val="004675EB"/>
    <w:rsid w:val="004813E3"/>
    <w:rsid w:val="00490EA3"/>
    <w:rsid w:val="0049114D"/>
    <w:rsid w:val="00495344"/>
    <w:rsid w:val="00495A2A"/>
    <w:rsid w:val="004C6B3D"/>
    <w:rsid w:val="004F3558"/>
    <w:rsid w:val="004F3AAB"/>
    <w:rsid w:val="0052129F"/>
    <w:rsid w:val="00524870"/>
    <w:rsid w:val="00541CCC"/>
    <w:rsid w:val="00577CAF"/>
    <w:rsid w:val="00577EB6"/>
    <w:rsid w:val="00581C06"/>
    <w:rsid w:val="00596361"/>
    <w:rsid w:val="005B4C24"/>
    <w:rsid w:val="005B53A6"/>
    <w:rsid w:val="005C6CE0"/>
    <w:rsid w:val="005D0FEF"/>
    <w:rsid w:val="005D7019"/>
    <w:rsid w:val="00612589"/>
    <w:rsid w:val="006221EF"/>
    <w:rsid w:val="00625942"/>
    <w:rsid w:val="00634832"/>
    <w:rsid w:val="00635FD2"/>
    <w:rsid w:val="0064155E"/>
    <w:rsid w:val="00653EED"/>
    <w:rsid w:val="006568EE"/>
    <w:rsid w:val="006727F0"/>
    <w:rsid w:val="006773CD"/>
    <w:rsid w:val="00693B6F"/>
    <w:rsid w:val="006C48E1"/>
    <w:rsid w:val="006C59BA"/>
    <w:rsid w:val="006E1652"/>
    <w:rsid w:val="006E4548"/>
    <w:rsid w:val="006F1C96"/>
    <w:rsid w:val="006F3C15"/>
    <w:rsid w:val="006F50D2"/>
    <w:rsid w:val="007005CA"/>
    <w:rsid w:val="00701C07"/>
    <w:rsid w:val="0071255A"/>
    <w:rsid w:val="007132FD"/>
    <w:rsid w:val="00715783"/>
    <w:rsid w:val="00737EEE"/>
    <w:rsid w:val="00755757"/>
    <w:rsid w:val="00777249"/>
    <w:rsid w:val="00777885"/>
    <w:rsid w:val="00783EDF"/>
    <w:rsid w:val="007848C6"/>
    <w:rsid w:val="007B0198"/>
    <w:rsid w:val="007C217C"/>
    <w:rsid w:val="007D1A3E"/>
    <w:rsid w:val="007E7062"/>
    <w:rsid w:val="007F0485"/>
    <w:rsid w:val="008042E1"/>
    <w:rsid w:val="0082721F"/>
    <w:rsid w:val="008534F0"/>
    <w:rsid w:val="00860655"/>
    <w:rsid w:val="00866032"/>
    <w:rsid w:val="00872823"/>
    <w:rsid w:val="00876D8E"/>
    <w:rsid w:val="00876FE2"/>
    <w:rsid w:val="008A6D4B"/>
    <w:rsid w:val="008B45FF"/>
    <w:rsid w:val="008B7A6E"/>
    <w:rsid w:val="008E74AD"/>
    <w:rsid w:val="008F364A"/>
    <w:rsid w:val="009218A1"/>
    <w:rsid w:val="00924F97"/>
    <w:rsid w:val="00954F0B"/>
    <w:rsid w:val="00972407"/>
    <w:rsid w:val="00991779"/>
    <w:rsid w:val="00997893"/>
    <w:rsid w:val="009A1EE2"/>
    <w:rsid w:val="009B7E35"/>
    <w:rsid w:val="009D4AB1"/>
    <w:rsid w:val="009D63E6"/>
    <w:rsid w:val="009E3312"/>
    <w:rsid w:val="009E4B7C"/>
    <w:rsid w:val="009E640D"/>
    <w:rsid w:val="009E6793"/>
    <w:rsid w:val="00A03A71"/>
    <w:rsid w:val="00A03CEA"/>
    <w:rsid w:val="00A17657"/>
    <w:rsid w:val="00A27D85"/>
    <w:rsid w:val="00A31419"/>
    <w:rsid w:val="00A31A45"/>
    <w:rsid w:val="00A35B7E"/>
    <w:rsid w:val="00A41ACE"/>
    <w:rsid w:val="00A62648"/>
    <w:rsid w:val="00A707A7"/>
    <w:rsid w:val="00A966B5"/>
    <w:rsid w:val="00A97F80"/>
    <w:rsid w:val="00AA04E5"/>
    <w:rsid w:val="00AC2558"/>
    <w:rsid w:val="00AC3495"/>
    <w:rsid w:val="00AD02B7"/>
    <w:rsid w:val="00AD30FF"/>
    <w:rsid w:val="00AD3C35"/>
    <w:rsid w:val="00AD49C7"/>
    <w:rsid w:val="00AD7147"/>
    <w:rsid w:val="00AE047B"/>
    <w:rsid w:val="00AE27B5"/>
    <w:rsid w:val="00AE3E5F"/>
    <w:rsid w:val="00AE7339"/>
    <w:rsid w:val="00AF3520"/>
    <w:rsid w:val="00AF37A9"/>
    <w:rsid w:val="00B04061"/>
    <w:rsid w:val="00B217F4"/>
    <w:rsid w:val="00B30CA4"/>
    <w:rsid w:val="00B50D4F"/>
    <w:rsid w:val="00B64516"/>
    <w:rsid w:val="00BA363A"/>
    <w:rsid w:val="00BA5365"/>
    <w:rsid w:val="00BB59A8"/>
    <w:rsid w:val="00BD0AF5"/>
    <w:rsid w:val="00BD4201"/>
    <w:rsid w:val="00BD76D7"/>
    <w:rsid w:val="00BE439A"/>
    <w:rsid w:val="00BF4D84"/>
    <w:rsid w:val="00BF7B21"/>
    <w:rsid w:val="00C10BCD"/>
    <w:rsid w:val="00C35D5F"/>
    <w:rsid w:val="00C40842"/>
    <w:rsid w:val="00C40E75"/>
    <w:rsid w:val="00C508B3"/>
    <w:rsid w:val="00C553CC"/>
    <w:rsid w:val="00C60C90"/>
    <w:rsid w:val="00C60EBA"/>
    <w:rsid w:val="00C63125"/>
    <w:rsid w:val="00C924CE"/>
    <w:rsid w:val="00C97030"/>
    <w:rsid w:val="00CA5F51"/>
    <w:rsid w:val="00CB3053"/>
    <w:rsid w:val="00CC0E33"/>
    <w:rsid w:val="00CC1789"/>
    <w:rsid w:val="00D039E1"/>
    <w:rsid w:val="00D1262D"/>
    <w:rsid w:val="00D2389A"/>
    <w:rsid w:val="00D27619"/>
    <w:rsid w:val="00D33DAE"/>
    <w:rsid w:val="00D408F8"/>
    <w:rsid w:val="00D41280"/>
    <w:rsid w:val="00D47B24"/>
    <w:rsid w:val="00D538AB"/>
    <w:rsid w:val="00D57B6F"/>
    <w:rsid w:val="00D61F85"/>
    <w:rsid w:val="00D62EB2"/>
    <w:rsid w:val="00D6389B"/>
    <w:rsid w:val="00D77225"/>
    <w:rsid w:val="00D85546"/>
    <w:rsid w:val="00DC7C0E"/>
    <w:rsid w:val="00DD592B"/>
    <w:rsid w:val="00DF1432"/>
    <w:rsid w:val="00E36205"/>
    <w:rsid w:val="00E40232"/>
    <w:rsid w:val="00E45300"/>
    <w:rsid w:val="00E54686"/>
    <w:rsid w:val="00E60EF5"/>
    <w:rsid w:val="00E62A68"/>
    <w:rsid w:val="00E720FD"/>
    <w:rsid w:val="00E93B70"/>
    <w:rsid w:val="00E93D73"/>
    <w:rsid w:val="00EA30F7"/>
    <w:rsid w:val="00EC3239"/>
    <w:rsid w:val="00EC3960"/>
    <w:rsid w:val="00EC5784"/>
    <w:rsid w:val="00ED3270"/>
    <w:rsid w:val="00ED3805"/>
    <w:rsid w:val="00ED74BB"/>
    <w:rsid w:val="00EE47E8"/>
    <w:rsid w:val="00EE7CC0"/>
    <w:rsid w:val="00F12737"/>
    <w:rsid w:val="00F340B1"/>
    <w:rsid w:val="00F40E16"/>
    <w:rsid w:val="00F45CC1"/>
    <w:rsid w:val="00F60632"/>
    <w:rsid w:val="00FB249F"/>
    <w:rsid w:val="00FD6917"/>
    <w:rsid w:val="00FE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A3182"/>
  <w15:chartTrackingRefBased/>
  <w15:docId w15:val="{150FA248-1A75-4888-ADA2-AF63FC41C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11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1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1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1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1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1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1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1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1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1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1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1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1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1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1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1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1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1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1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1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11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1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11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1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11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1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1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14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551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55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26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80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835D6-982B-4FA9-A238-395A782AF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Williams</dc:creator>
  <cp:keywords/>
  <dc:description/>
  <cp:lastModifiedBy>Ceri Williams</cp:lastModifiedBy>
  <cp:revision>240</cp:revision>
  <dcterms:created xsi:type="dcterms:W3CDTF">2024-10-22T10:38:00Z</dcterms:created>
  <dcterms:modified xsi:type="dcterms:W3CDTF">2024-11-06T17:53:00Z</dcterms:modified>
</cp:coreProperties>
</file>