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3FADD" w14:textId="77777777" w:rsidR="001C45A8" w:rsidRDefault="001C45A8" w:rsidP="001C45A8">
      <w:pPr>
        <w:rPr>
          <w:rFonts w:asciiTheme="majorHAnsi" w:hAnsiTheme="majorHAnsi" w:cstheme="majorHAnsi"/>
          <w:color w:val="4472C4" w:themeColor="accent1"/>
          <w:sz w:val="32"/>
          <w:szCs w:val="32"/>
        </w:rPr>
      </w:pPr>
    </w:p>
    <w:p w14:paraId="288BCCAC" w14:textId="77777777" w:rsidR="001C45A8" w:rsidRDefault="001C45A8" w:rsidP="001C45A8">
      <w:pPr>
        <w:jc w:val="center"/>
        <w:rPr>
          <w:rFonts w:asciiTheme="majorHAnsi" w:hAnsiTheme="majorHAnsi" w:cstheme="majorHAnsi"/>
          <w:color w:val="4472C4" w:themeColor="accent1"/>
          <w:sz w:val="32"/>
          <w:szCs w:val="32"/>
        </w:rPr>
      </w:pPr>
      <w:r>
        <w:rPr>
          <w:rFonts w:ascii="Times New Roman" w:hAnsi="Times New Roman"/>
          <w:b/>
          <w:noProof/>
          <w:lang w:eastAsia="en-GB"/>
        </w:rPr>
        <w:drawing>
          <wp:inline distT="0" distB="0" distL="0" distR="0" wp14:anchorId="5BFC1FB2" wp14:editId="7258E0A7">
            <wp:extent cx="2028825" cy="809625"/>
            <wp:effectExtent l="0" t="0" r="9525"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1637BAE7" w14:textId="77777777" w:rsidR="001C45A8" w:rsidRDefault="001C45A8" w:rsidP="001C45A8">
      <w:pPr>
        <w:jc w:val="center"/>
        <w:rPr>
          <w:rFonts w:asciiTheme="majorHAnsi" w:hAnsiTheme="majorHAnsi" w:cstheme="majorHAnsi"/>
          <w:color w:val="4472C4" w:themeColor="accent1"/>
          <w:sz w:val="32"/>
          <w:szCs w:val="32"/>
        </w:rPr>
      </w:pPr>
    </w:p>
    <w:p w14:paraId="7309F047" w14:textId="77777777" w:rsidR="001C45A8" w:rsidRDefault="001C45A8" w:rsidP="001C45A8">
      <w:pPr>
        <w:jc w:val="center"/>
        <w:rPr>
          <w:rFonts w:asciiTheme="majorHAnsi" w:hAnsiTheme="majorHAnsi" w:cstheme="majorHAnsi"/>
          <w:color w:val="4472C4" w:themeColor="accent1"/>
          <w:sz w:val="32"/>
          <w:szCs w:val="32"/>
        </w:rPr>
      </w:pPr>
    </w:p>
    <w:p w14:paraId="5F53D51E" w14:textId="77777777" w:rsidR="001C45A8" w:rsidRDefault="001C45A8" w:rsidP="001C45A8">
      <w:pPr>
        <w:jc w:val="center"/>
        <w:rPr>
          <w:rFonts w:asciiTheme="majorHAnsi" w:hAnsiTheme="majorHAnsi" w:cstheme="majorHAnsi"/>
          <w:color w:val="4472C4" w:themeColor="accent1"/>
          <w:sz w:val="32"/>
          <w:szCs w:val="32"/>
        </w:rPr>
      </w:pPr>
    </w:p>
    <w:p w14:paraId="2E23CD85" w14:textId="77777777" w:rsidR="001C45A8" w:rsidRDefault="001C45A8" w:rsidP="001C45A8">
      <w:pPr>
        <w:jc w:val="center"/>
        <w:rPr>
          <w:rFonts w:asciiTheme="majorHAnsi" w:hAnsiTheme="majorHAnsi" w:cstheme="majorHAnsi"/>
          <w:color w:val="4472C4" w:themeColor="accent1"/>
          <w:sz w:val="32"/>
          <w:szCs w:val="32"/>
        </w:rPr>
      </w:pPr>
    </w:p>
    <w:p w14:paraId="2E903731" w14:textId="77777777" w:rsidR="001C45A8" w:rsidRDefault="001C45A8" w:rsidP="001C45A8">
      <w:pPr>
        <w:jc w:val="center"/>
        <w:rPr>
          <w:rFonts w:asciiTheme="majorHAnsi" w:hAnsiTheme="majorHAnsi" w:cstheme="majorHAnsi"/>
          <w:color w:val="4472C4" w:themeColor="accent1"/>
          <w:sz w:val="32"/>
          <w:szCs w:val="32"/>
        </w:rPr>
      </w:pPr>
    </w:p>
    <w:p w14:paraId="6DA21E67" w14:textId="5438D669" w:rsidR="001C45A8" w:rsidRDefault="001C45A8" w:rsidP="001C45A8">
      <w:pPr>
        <w:jc w:val="center"/>
        <w:rPr>
          <w:rFonts w:asciiTheme="majorHAnsi" w:hAnsiTheme="majorHAnsi" w:cstheme="majorHAnsi"/>
          <w:color w:val="4472C4" w:themeColor="accent1"/>
          <w:sz w:val="32"/>
          <w:szCs w:val="32"/>
        </w:rPr>
      </w:pPr>
      <w:r>
        <w:rPr>
          <w:rFonts w:cs="Arial"/>
          <w:b/>
          <w:bCs/>
          <w:sz w:val="48"/>
          <w:szCs w:val="48"/>
        </w:rPr>
        <w:t>I</w:t>
      </w:r>
      <w:r w:rsidRPr="001C45A8">
        <w:rPr>
          <w:rFonts w:cs="Arial"/>
          <w:b/>
          <w:bCs/>
          <w:sz w:val="48"/>
          <w:szCs w:val="48"/>
        </w:rPr>
        <w:t>dentify current legislation related to employee training and development and critically evaluate to extent to which the legislation meets its aims</w:t>
      </w:r>
    </w:p>
    <w:p w14:paraId="7F7539D1" w14:textId="77777777" w:rsidR="001C45A8" w:rsidRDefault="001C45A8" w:rsidP="001C45A8"/>
    <w:p w14:paraId="4F38166A" w14:textId="77777777" w:rsidR="001C45A8" w:rsidRPr="002115C6" w:rsidRDefault="001C45A8" w:rsidP="001C45A8">
      <w:pPr>
        <w:jc w:val="center"/>
        <w:rPr>
          <w:sz w:val="32"/>
          <w:szCs w:val="32"/>
        </w:rPr>
      </w:pPr>
      <w:r>
        <w:rPr>
          <w:sz w:val="32"/>
          <w:szCs w:val="32"/>
        </w:rPr>
        <w:t>Human Resource Management</w:t>
      </w:r>
      <w:r w:rsidRPr="002115C6">
        <w:rPr>
          <w:sz w:val="32"/>
          <w:szCs w:val="32"/>
        </w:rPr>
        <w:t xml:space="preserve"> (M6X0129</w:t>
      </w:r>
      <w:r>
        <w:rPr>
          <w:sz w:val="32"/>
          <w:szCs w:val="32"/>
        </w:rPr>
        <w:t>1</w:t>
      </w:r>
      <w:r w:rsidRPr="002115C6">
        <w:rPr>
          <w:sz w:val="32"/>
          <w:szCs w:val="32"/>
        </w:rPr>
        <w:t>)</w:t>
      </w:r>
    </w:p>
    <w:p w14:paraId="35C0B45B" w14:textId="77777777" w:rsidR="001C45A8" w:rsidRDefault="001C45A8" w:rsidP="001C45A8"/>
    <w:p w14:paraId="3CD3C45A" w14:textId="77777777" w:rsidR="001C45A8" w:rsidRDefault="001C45A8" w:rsidP="001C45A8"/>
    <w:p w14:paraId="23207A80" w14:textId="77777777" w:rsidR="001C45A8" w:rsidRPr="00850E27" w:rsidRDefault="001C45A8" w:rsidP="001C45A8">
      <w:pPr>
        <w:jc w:val="center"/>
        <w:rPr>
          <w:sz w:val="30"/>
          <w:szCs w:val="30"/>
        </w:rPr>
      </w:pPr>
      <w:r w:rsidRPr="00850E27">
        <w:rPr>
          <w:sz w:val="30"/>
          <w:szCs w:val="30"/>
        </w:rPr>
        <w:t>BSc – Logistics and Supply Chain Management</w:t>
      </w:r>
    </w:p>
    <w:p w14:paraId="3008571E" w14:textId="77777777" w:rsidR="001C45A8" w:rsidRDefault="001C45A8" w:rsidP="001C45A8"/>
    <w:p w14:paraId="4B02F2D7" w14:textId="77777777" w:rsidR="001C45A8" w:rsidRDefault="001C45A8" w:rsidP="001C45A8"/>
    <w:p w14:paraId="4B2AECE2" w14:textId="77777777" w:rsidR="001C45A8" w:rsidRDefault="001C45A8" w:rsidP="001C45A8"/>
    <w:p w14:paraId="48CE7E95" w14:textId="77777777" w:rsidR="001C45A8" w:rsidRDefault="001C45A8" w:rsidP="001C45A8">
      <w:pPr>
        <w:jc w:val="center"/>
      </w:pPr>
      <w:r>
        <w:t>Senior lecturer: Graham ORR</w:t>
      </w:r>
    </w:p>
    <w:p w14:paraId="34DAE3DC" w14:textId="77777777" w:rsidR="001C45A8" w:rsidRDefault="001C45A8" w:rsidP="001C45A8"/>
    <w:p w14:paraId="4C643E92" w14:textId="77777777" w:rsidR="001C45A8" w:rsidRDefault="001C45A8" w:rsidP="001C45A8"/>
    <w:p w14:paraId="085174EA" w14:textId="4CDB56C3" w:rsidR="00392327" w:rsidRDefault="001C45A8" w:rsidP="0012150B">
      <w:pPr>
        <w:jc w:val="center"/>
        <w:sectPr w:rsidR="00392327" w:rsidSect="00774A8E">
          <w:pgSz w:w="11900" w:h="16840"/>
          <w:pgMar w:top="1417" w:right="1417" w:bottom="1417" w:left="1417" w:header="708" w:footer="708" w:gutter="0"/>
          <w:cols w:space="708"/>
          <w:docGrid w:linePitch="360"/>
        </w:sectPr>
      </w:pPr>
      <w:r>
        <w:t>Student: Julien LANNIAUX-MUNOZ (1904610</w:t>
      </w:r>
      <w:r w:rsidR="0019365D">
        <w:t>)</w:t>
      </w:r>
      <w:r w:rsidR="0012150B">
        <w:t xml:space="preserve"> </w:t>
      </w:r>
    </w:p>
    <w:sdt>
      <w:sdtPr>
        <w:rPr>
          <w:rFonts w:ascii="Garamond" w:eastAsiaTheme="minorHAnsi" w:hAnsi="Garamond" w:cstheme="minorBidi"/>
          <w:b w:val="0"/>
          <w:bCs w:val="0"/>
          <w:color w:val="auto"/>
          <w:sz w:val="24"/>
          <w:szCs w:val="24"/>
          <w:lang w:val="en-GB"/>
        </w:rPr>
        <w:id w:val="-1250884303"/>
        <w:docPartObj>
          <w:docPartGallery w:val="Table of Contents"/>
          <w:docPartUnique/>
        </w:docPartObj>
      </w:sdtPr>
      <w:sdtEndPr>
        <w:rPr>
          <w:noProof/>
        </w:rPr>
      </w:sdtEndPr>
      <w:sdtContent>
        <w:p w14:paraId="12533EAA" w14:textId="74FAF5E9" w:rsidR="00A0121F" w:rsidRDefault="00A0121F">
          <w:pPr>
            <w:pStyle w:val="TOCHeading"/>
          </w:pPr>
          <w:r>
            <w:t>Table of Contents</w:t>
          </w:r>
        </w:p>
        <w:p w14:paraId="4DCE80ED" w14:textId="3215B757" w:rsidR="0012150B" w:rsidRDefault="00A0121F">
          <w:pPr>
            <w:pStyle w:val="TOC1"/>
            <w:tabs>
              <w:tab w:val="right" w:leader="dot" w:pos="9056"/>
            </w:tabs>
            <w:rPr>
              <w:rFonts w:eastAsiaTheme="minorEastAsia" w:cstheme="minorBidi"/>
              <w:b w:val="0"/>
              <w:bCs w:val="0"/>
              <w:i w:val="0"/>
              <w:iCs w:val="0"/>
              <w:noProof/>
              <w:lang w:val="fr-FR" w:eastAsia="en-GB"/>
            </w:rPr>
          </w:pPr>
          <w:r>
            <w:rPr>
              <w:b w:val="0"/>
              <w:bCs w:val="0"/>
            </w:rPr>
            <w:fldChar w:fldCharType="begin"/>
          </w:r>
          <w:r>
            <w:instrText xml:space="preserve"> TOC \o "1-3" \h \z \u </w:instrText>
          </w:r>
          <w:r>
            <w:rPr>
              <w:b w:val="0"/>
              <w:bCs w:val="0"/>
            </w:rPr>
            <w:fldChar w:fldCharType="separate"/>
          </w:r>
          <w:hyperlink w:anchor="_Toc41062076" w:history="1">
            <w:r w:rsidR="0012150B" w:rsidRPr="00B22D94">
              <w:rPr>
                <w:rStyle w:val="Hyperlink"/>
                <w:noProof/>
              </w:rPr>
              <w:t>Introduction</w:t>
            </w:r>
            <w:r w:rsidR="0012150B">
              <w:rPr>
                <w:noProof/>
                <w:webHidden/>
              </w:rPr>
              <w:tab/>
            </w:r>
            <w:r w:rsidR="0012150B">
              <w:rPr>
                <w:noProof/>
                <w:webHidden/>
              </w:rPr>
              <w:fldChar w:fldCharType="begin"/>
            </w:r>
            <w:r w:rsidR="0012150B">
              <w:rPr>
                <w:noProof/>
                <w:webHidden/>
              </w:rPr>
              <w:instrText xml:space="preserve"> PAGEREF _Toc41062076 \h </w:instrText>
            </w:r>
            <w:r w:rsidR="0012150B">
              <w:rPr>
                <w:noProof/>
                <w:webHidden/>
              </w:rPr>
            </w:r>
            <w:r w:rsidR="0012150B">
              <w:rPr>
                <w:noProof/>
                <w:webHidden/>
              </w:rPr>
              <w:fldChar w:fldCharType="separate"/>
            </w:r>
            <w:r w:rsidR="0012150B">
              <w:rPr>
                <w:noProof/>
                <w:webHidden/>
              </w:rPr>
              <w:t>1</w:t>
            </w:r>
            <w:r w:rsidR="0012150B">
              <w:rPr>
                <w:noProof/>
                <w:webHidden/>
              </w:rPr>
              <w:fldChar w:fldCharType="end"/>
            </w:r>
          </w:hyperlink>
        </w:p>
        <w:p w14:paraId="0634EAF1" w14:textId="6FEF0EAF" w:rsidR="0012150B" w:rsidRDefault="003645EF">
          <w:pPr>
            <w:pStyle w:val="TOC1"/>
            <w:tabs>
              <w:tab w:val="left" w:pos="480"/>
              <w:tab w:val="right" w:leader="dot" w:pos="9056"/>
            </w:tabs>
            <w:rPr>
              <w:rFonts w:eastAsiaTheme="minorEastAsia" w:cstheme="minorBidi"/>
              <w:b w:val="0"/>
              <w:bCs w:val="0"/>
              <w:i w:val="0"/>
              <w:iCs w:val="0"/>
              <w:noProof/>
              <w:lang w:val="fr-FR" w:eastAsia="en-GB"/>
            </w:rPr>
          </w:pPr>
          <w:hyperlink w:anchor="_Toc41062077" w:history="1">
            <w:r w:rsidR="0012150B" w:rsidRPr="00B22D94">
              <w:rPr>
                <w:rStyle w:val="Hyperlink"/>
                <w:noProof/>
              </w:rPr>
              <w:t>1.</w:t>
            </w:r>
            <w:r w:rsidR="0012150B">
              <w:rPr>
                <w:rFonts w:eastAsiaTheme="minorEastAsia" w:cstheme="minorBidi"/>
                <w:b w:val="0"/>
                <w:bCs w:val="0"/>
                <w:i w:val="0"/>
                <w:iCs w:val="0"/>
                <w:noProof/>
                <w:lang w:val="fr-FR" w:eastAsia="en-GB"/>
              </w:rPr>
              <w:tab/>
            </w:r>
            <w:r w:rsidR="0012150B" w:rsidRPr="00B22D94">
              <w:rPr>
                <w:rStyle w:val="Hyperlink"/>
                <w:noProof/>
              </w:rPr>
              <w:t>Right to information and advice</w:t>
            </w:r>
            <w:r w:rsidR="0012150B">
              <w:rPr>
                <w:noProof/>
                <w:webHidden/>
              </w:rPr>
              <w:tab/>
            </w:r>
            <w:r w:rsidR="0012150B">
              <w:rPr>
                <w:noProof/>
                <w:webHidden/>
              </w:rPr>
              <w:fldChar w:fldCharType="begin"/>
            </w:r>
            <w:r w:rsidR="0012150B">
              <w:rPr>
                <w:noProof/>
                <w:webHidden/>
              </w:rPr>
              <w:instrText xml:space="preserve"> PAGEREF _Toc41062077 \h </w:instrText>
            </w:r>
            <w:r w:rsidR="0012150B">
              <w:rPr>
                <w:noProof/>
                <w:webHidden/>
              </w:rPr>
            </w:r>
            <w:r w:rsidR="0012150B">
              <w:rPr>
                <w:noProof/>
                <w:webHidden/>
              </w:rPr>
              <w:fldChar w:fldCharType="separate"/>
            </w:r>
            <w:r w:rsidR="0012150B">
              <w:rPr>
                <w:noProof/>
                <w:webHidden/>
              </w:rPr>
              <w:t>2</w:t>
            </w:r>
            <w:r w:rsidR="0012150B">
              <w:rPr>
                <w:noProof/>
                <w:webHidden/>
              </w:rPr>
              <w:fldChar w:fldCharType="end"/>
            </w:r>
          </w:hyperlink>
        </w:p>
        <w:p w14:paraId="3725CB76" w14:textId="7C0B4F3F"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078" w:history="1">
            <w:r w:rsidR="0012150B" w:rsidRPr="00B22D94">
              <w:rPr>
                <w:rStyle w:val="Hyperlink"/>
                <w:noProof/>
              </w:rPr>
              <w:t>1.1.</w:t>
            </w:r>
            <w:r w:rsidR="0012150B">
              <w:rPr>
                <w:rFonts w:eastAsiaTheme="minorEastAsia" w:cstheme="minorBidi"/>
                <w:b w:val="0"/>
                <w:bCs w:val="0"/>
                <w:noProof/>
                <w:sz w:val="24"/>
                <w:szCs w:val="24"/>
                <w:lang w:val="fr-FR" w:eastAsia="en-GB"/>
              </w:rPr>
              <w:tab/>
            </w:r>
            <w:r w:rsidR="0012150B" w:rsidRPr="00B22D94">
              <w:rPr>
                <w:rStyle w:val="Hyperlink"/>
                <w:noProof/>
              </w:rPr>
              <w:t>Professional meeting</w:t>
            </w:r>
            <w:r w:rsidR="0012150B">
              <w:rPr>
                <w:noProof/>
                <w:webHidden/>
              </w:rPr>
              <w:tab/>
            </w:r>
            <w:r w:rsidR="0012150B">
              <w:rPr>
                <w:noProof/>
                <w:webHidden/>
              </w:rPr>
              <w:fldChar w:fldCharType="begin"/>
            </w:r>
            <w:r w:rsidR="0012150B">
              <w:rPr>
                <w:noProof/>
                <w:webHidden/>
              </w:rPr>
              <w:instrText xml:space="preserve"> PAGEREF _Toc41062078 \h </w:instrText>
            </w:r>
            <w:r w:rsidR="0012150B">
              <w:rPr>
                <w:noProof/>
                <w:webHidden/>
              </w:rPr>
            </w:r>
            <w:r w:rsidR="0012150B">
              <w:rPr>
                <w:noProof/>
                <w:webHidden/>
              </w:rPr>
              <w:fldChar w:fldCharType="separate"/>
            </w:r>
            <w:r w:rsidR="0012150B">
              <w:rPr>
                <w:noProof/>
                <w:webHidden/>
              </w:rPr>
              <w:t>2</w:t>
            </w:r>
            <w:r w:rsidR="0012150B">
              <w:rPr>
                <w:noProof/>
                <w:webHidden/>
              </w:rPr>
              <w:fldChar w:fldCharType="end"/>
            </w:r>
          </w:hyperlink>
        </w:p>
        <w:p w14:paraId="3FFB3247" w14:textId="11C482DE"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79" w:history="1">
            <w:r w:rsidR="0012150B" w:rsidRPr="00B22D94">
              <w:rPr>
                <w:rStyle w:val="Hyperlink"/>
                <w:noProof/>
              </w:rPr>
              <w:t>1.1.1.</w:t>
            </w:r>
            <w:r w:rsidR="0012150B">
              <w:rPr>
                <w:rFonts w:eastAsiaTheme="minorEastAsia" w:cstheme="minorBidi"/>
                <w:noProof/>
                <w:sz w:val="24"/>
                <w:szCs w:val="24"/>
                <w:lang w:val="fr-FR" w:eastAsia="en-GB"/>
              </w:rPr>
              <w:tab/>
            </w:r>
            <w:r w:rsidR="0012150B" w:rsidRPr="00B22D94">
              <w:rPr>
                <w:rStyle w:val="Hyperlink"/>
                <w:noProof/>
              </w:rPr>
              <w:t>Beneficiaries</w:t>
            </w:r>
            <w:r w:rsidR="0012150B">
              <w:rPr>
                <w:noProof/>
                <w:webHidden/>
              </w:rPr>
              <w:tab/>
            </w:r>
            <w:r w:rsidR="0012150B">
              <w:rPr>
                <w:noProof/>
                <w:webHidden/>
              </w:rPr>
              <w:fldChar w:fldCharType="begin"/>
            </w:r>
            <w:r w:rsidR="0012150B">
              <w:rPr>
                <w:noProof/>
                <w:webHidden/>
              </w:rPr>
              <w:instrText xml:space="preserve"> PAGEREF _Toc41062079 \h </w:instrText>
            </w:r>
            <w:r w:rsidR="0012150B">
              <w:rPr>
                <w:noProof/>
                <w:webHidden/>
              </w:rPr>
            </w:r>
            <w:r w:rsidR="0012150B">
              <w:rPr>
                <w:noProof/>
                <w:webHidden/>
              </w:rPr>
              <w:fldChar w:fldCharType="separate"/>
            </w:r>
            <w:r w:rsidR="0012150B">
              <w:rPr>
                <w:noProof/>
                <w:webHidden/>
              </w:rPr>
              <w:t>2</w:t>
            </w:r>
            <w:r w:rsidR="0012150B">
              <w:rPr>
                <w:noProof/>
                <w:webHidden/>
              </w:rPr>
              <w:fldChar w:fldCharType="end"/>
            </w:r>
          </w:hyperlink>
        </w:p>
        <w:p w14:paraId="22C4A16A" w14:textId="386E37FB"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0" w:history="1">
            <w:r w:rsidR="0012150B" w:rsidRPr="00B22D94">
              <w:rPr>
                <w:rStyle w:val="Hyperlink"/>
                <w:noProof/>
              </w:rPr>
              <w:t>1.1.2.</w:t>
            </w:r>
            <w:r w:rsidR="0012150B">
              <w:rPr>
                <w:rFonts w:eastAsiaTheme="minorEastAsia" w:cstheme="minorBidi"/>
                <w:noProof/>
                <w:sz w:val="24"/>
                <w:szCs w:val="24"/>
                <w:lang w:val="fr-FR" w:eastAsia="en-GB"/>
              </w:rPr>
              <w:tab/>
            </w:r>
            <w:r w:rsidR="0012150B" w:rsidRPr="00B22D94">
              <w:rPr>
                <w:rStyle w:val="Hyperlink"/>
                <w:noProof/>
              </w:rPr>
              <w:t>Objectives</w:t>
            </w:r>
            <w:r w:rsidR="0012150B">
              <w:rPr>
                <w:noProof/>
                <w:webHidden/>
              </w:rPr>
              <w:tab/>
            </w:r>
            <w:r w:rsidR="0012150B">
              <w:rPr>
                <w:noProof/>
                <w:webHidden/>
              </w:rPr>
              <w:fldChar w:fldCharType="begin"/>
            </w:r>
            <w:r w:rsidR="0012150B">
              <w:rPr>
                <w:noProof/>
                <w:webHidden/>
              </w:rPr>
              <w:instrText xml:space="preserve"> PAGEREF _Toc41062080 \h </w:instrText>
            </w:r>
            <w:r w:rsidR="0012150B">
              <w:rPr>
                <w:noProof/>
                <w:webHidden/>
              </w:rPr>
            </w:r>
            <w:r w:rsidR="0012150B">
              <w:rPr>
                <w:noProof/>
                <w:webHidden/>
              </w:rPr>
              <w:fldChar w:fldCharType="separate"/>
            </w:r>
            <w:r w:rsidR="0012150B">
              <w:rPr>
                <w:noProof/>
                <w:webHidden/>
              </w:rPr>
              <w:t>3</w:t>
            </w:r>
            <w:r w:rsidR="0012150B">
              <w:rPr>
                <w:noProof/>
                <w:webHidden/>
              </w:rPr>
              <w:fldChar w:fldCharType="end"/>
            </w:r>
          </w:hyperlink>
        </w:p>
        <w:p w14:paraId="6C712E41" w14:textId="26270459"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1" w:history="1">
            <w:r w:rsidR="0012150B" w:rsidRPr="00B22D94">
              <w:rPr>
                <w:rStyle w:val="Hyperlink"/>
                <w:noProof/>
              </w:rPr>
              <w:t>1.1.3.</w:t>
            </w:r>
            <w:r w:rsidR="0012150B">
              <w:rPr>
                <w:rFonts w:eastAsiaTheme="minorEastAsia" w:cstheme="minorBidi"/>
                <w:noProof/>
                <w:sz w:val="24"/>
                <w:szCs w:val="24"/>
                <w:lang w:val="fr-FR" w:eastAsia="en-GB"/>
              </w:rPr>
              <w:tab/>
            </w:r>
            <w:r w:rsidR="0012150B" w:rsidRPr="00B22D94">
              <w:rPr>
                <w:rStyle w:val="Hyperlink"/>
                <w:noProof/>
              </w:rPr>
              <w:t>Meetings</w:t>
            </w:r>
            <w:r w:rsidR="0012150B">
              <w:rPr>
                <w:noProof/>
                <w:webHidden/>
              </w:rPr>
              <w:tab/>
            </w:r>
            <w:r w:rsidR="0012150B">
              <w:rPr>
                <w:noProof/>
                <w:webHidden/>
              </w:rPr>
              <w:fldChar w:fldCharType="begin"/>
            </w:r>
            <w:r w:rsidR="0012150B">
              <w:rPr>
                <w:noProof/>
                <w:webHidden/>
              </w:rPr>
              <w:instrText xml:space="preserve"> PAGEREF _Toc41062081 \h </w:instrText>
            </w:r>
            <w:r w:rsidR="0012150B">
              <w:rPr>
                <w:noProof/>
                <w:webHidden/>
              </w:rPr>
            </w:r>
            <w:r w:rsidR="0012150B">
              <w:rPr>
                <w:noProof/>
                <w:webHidden/>
              </w:rPr>
              <w:fldChar w:fldCharType="separate"/>
            </w:r>
            <w:r w:rsidR="0012150B">
              <w:rPr>
                <w:noProof/>
                <w:webHidden/>
              </w:rPr>
              <w:t>3</w:t>
            </w:r>
            <w:r w:rsidR="0012150B">
              <w:rPr>
                <w:noProof/>
                <w:webHidden/>
              </w:rPr>
              <w:fldChar w:fldCharType="end"/>
            </w:r>
          </w:hyperlink>
        </w:p>
        <w:p w14:paraId="4D087025" w14:textId="0099C3D9"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082" w:history="1">
            <w:r w:rsidR="0012150B" w:rsidRPr="00B22D94">
              <w:rPr>
                <w:rStyle w:val="Hyperlink"/>
                <w:noProof/>
              </w:rPr>
              <w:t>1.2.</w:t>
            </w:r>
            <w:r w:rsidR="0012150B">
              <w:rPr>
                <w:rFonts w:eastAsiaTheme="minorEastAsia" w:cstheme="minorBidi"/>
                <w:b w:val="0"/>
                <w:bCs w:val="0"/>
                <w:noProof/>
                <w:sz w:val="24"/>
                <w:szCs w:val="24"/>
                <w:lang w:val="fr-FR" w:eastAsia="en-GB"/>
              </w:rPr>
              <w:tab/>
            </w:r>
            <w:r w:rsidR="0012150B" w:rsidRPr="00B22D94">
              <w:rPr>
                <w:rStyle w:val="Hyperlink"/>
                <w:noProof/>
              </w:rPr>
              <w:t>Professional development consulting</w:t>
            </w:r>
            <w:r w:rsidR="0012150B">
              <w:rPr>
                <w:noProof/>
                <w:webHidden/>
              </w:rPr>
              <w:tab/>
            </w:r>
            <w:r w:rsidR="0012150B">
              <w:rPr>
                <w:noProof/>
                <w:webHidden/>
              </w:rPr>
              <w:fldChar w:fldCharType="begin"/>
            </w:r>
            <w:r w:rsidR="0012150B">
              <w:rPr>
                <w:noProof/>
                <w:webHidden/>
              </w:rPr>
              <w:instrText xml:space="preserve"> PAGEREF _Toc41062082 \h </w:instrText>
            </w:r>
            <w:r w:rsidR="0012150B">
              <w:rPr>
                <w:noProof/>
                <w:webHidden/>
              </w:rPr>
            </w:r>
            <w:r w:rsidR="0012150B">
              <w:rPr>
                <w:noProof/>
                <w:webHidden/>
              </w:rPr>
              <w:fldChar w:fldCharType="separate"/>
            </w:r>
            <w:r w:rsidR="0012150B">
              <w:rPr>
                <w:noProof/>
                <w:webHidden/>
              </w:rPr>
              <w:t>5</w:t>
            </w:r>
            <w:r w:rsidR="0012150B">
              <w:rPr>
                <w:noProof/>
                <w:webHidden/>
              </w:rPr>
              <w:fldChar w:fldCharType="end"/>
            </w:r>
          </w:hyperlink>
        </w:p>
        <w:p w14:paraId="57C31115" w14:textId="7CA64285"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3" w:history="1">
            <w:r w:rsidR="0012150B" w:rsidRPr="00B22D94">
              <w:rPr>
                <w:rStyle w:val="Hyperlink"/>
                <w:noProof/>
                <w:lang w:val="en-US"/>
              </w:rPr>
              <w:t>1.2.1.</w:t>
            </w:r>
            <w:r w:rsidR="0012150B">
              <w:rPr>
                <w:rFonts w:eastAsiaTheme="minorEastAsia" w:cstheme="minorBidi"/>
                <w:noProof/>
                <w:sz w:val="24"/>
                <w:szCs w:val="24"/>
                <w:lang w:val="fr-FR" w:eastAsia="en-GB"/>
              </w:rPr>
              <w:tab/>
            </w:r>
            <w:r w:rsidR="0012150B" w:rsidRPr="00B22D94">
              <w:rPr>
                <w:rStyle w:val="Hyperlink"/>
                <w:noProof/>
                <w:lang w:val="en-US"/>
              </w:rPr>
              <w:t>Objectives</w:t>
            </w:r>
            <w:r w:rsidR="0012150B">
              <w:rPr>
                <w:noProof/>
                <w:webHidden/>
              </w:rPr>
              <w:tab/>
            </w:r>
            <w:r w:rsidR="0012150B">
              <w:rPr>
                <w:noProof/>
                <w:webHidden/>
              </w:rPr>
              <w:fldChar w:fldCharType="begin"/>
            </w:r>
            <w:r w:rsidR="0012150B">
              <w:rPr>
                <w:noProof/>
                <w:webHidden/>
              </w:rPr>
              <w:instrText xml:space="preserve"> PAGEREF _Toc41062083 \h </w:instrText>
            </w:r>
            <w:r w:rsidR="0012150B">
              <w:rPr>
                <w:noProof/>
                <w:webHidden/>
              </w:rPr>
            </w:r>
            <w:r w:rsidR="0012150B">
              <w:rPr>
                <w:noProof/>
                <w:webHidden/>
              </w:rPr>
              <w:fldChar w:fldCharType="separate"/>
            </w:r>
            <w:r w:rsidR="0012150B">
              <w:rPr>
                <w:noProof/>
                <w:webHidden/>
              </w:rPr>
              <w:t>5</w:t>
            </w:r>
            <w:r w:rsidR="0012150B">
              <w:rPr>
                <w:noProof/>
                <w:webHidden/>
              </w:rPr>
              <w:fldChar w:fldCharType="end"/>
            </w:r>
          </w:hyperlink>
        </w:p>
        <w:p w14:paraId="71734411" w14:textId="23A9FC1A"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4" w:history="1">
            <w:r w:rsidR="0012150B" w:rsidRPr="00B22D94">
              <w:rPr>
                <w:rStyle w:val="Hyperlink"/>
                <w:noProof/>
                <w:lang w:val="en-US"/>
              </w:rPr>
              <w:t>1.2.2.</w:t>
            </w:r>
            <w:r w:rsidR="0012150B">
              <w:rPr>
                <w:rFonts w:eastAsiaTheme="minorEastAsia" w:cstheme="minorBidi"/>
                <w:noProof/>
                <w:sz w:val="24"/>
                <w:szCs w:val="24"/>
                <w:lang w:val="fr-FR" w:eastAsia="en-GB"/>
              </w:rPr>
              <w:tab/>
            </w:r>
            <w:r w:rsidR="0012150B" w:rsidRPr="00B22D94">
              <w:rPr>
                <w:rStyle w:val="Hyperlink"/>
                <w:noProof/>
              </w:rPr>
              <w:t>Beneficiaries</w:t>
            </w:r>
            <w:r w:rsidR="0012150B">
              <w:rPr>
                <w:noProof/>
                <w:webHidden/>
              </w:rPr>
              <w:tab/>
            </w:r>
            <w:r w:rsidR="0012150B">
              <w:rPr>
                <w:noProof/>
                <w:webHidden/>
              </w:rPr>
              <w:fldChar w:fldCharType="begin"/>
            </w:r>
            <w:r w:rsidR="0012150B">
              <w:rPr>
                <w:noProof/>
                <w:webHidden/>
              </w:rPr>
              <w:instrText xml:space="preserve"> PAGEREF _Toc41062084 \h </w:instrText>
            </w:r>
            <w:r w:rsidR="0012150B">
              <w:rPr>
                <w:noProof/>
                <w:webHidden/>
              </w:rPr>
            </w:r>
            <w:r w:rsidR="0012150B">
              <w:rPr>
                <w:noProof/>
                <w:webHidden/>
              </w:rPr>
              <w:fldChar w:fldCharType="separate"/>
            </w:r>
            <w:r w:rsidR="0012150B">
              <w:rPr>
                <w:noProof/>
                <w:webHidden/>
              </w:rPr>
              <w:t>6</w:t>
            </w:r>
            <w:r w:rsidR="0012150B">
              <w:rPr>
                <w:noProof/>
                <w:webHidden/>
              </w:rPr>
              <w:fldChar w:fldCharType="end"/>
            </w:r>
          </w:hyperlink>
        </w:p>
        <w:p w14:paraId="6E074087" w14:textId="59B2B62F"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5" w:history="1">
            <w:r w:rsidR="0012150B" w:rsidRPr="00B22D94">
              <w:rPr>
                <w:rStyle w:val="Hyperlink"/>
                <w:noProof/>
                <w:lang w:val="en-US"/>
              </w:rPr>
              <w:t>1.2.3.</w:t>
            </w:r>
            <w:r w:rsidR="0012150B">
              <w:rPr>
                <w:rFonts w:eastAsiaTheme="minorEastAsia" w:cstheme="minorBidi"/>
                <w:noProof/>
                <w:sz w:val="24"/>
                <w:szCs w:val="24"/>
                <w:lang w:val="fr-FR" w:eastAsia="en-GB"/>
              </w:rPr>
              <w:tab/>
            </w:r>
            <w:r w:rsidR="0012150B" w:rsidRPr="00B22D94">
              <w:rPr>
                <w:rStyle w:val="Hyperlink"/>
                <w:noProof/>
                <w:lang w:val="en-US"/>
              </w:rPr>
              <w:t>Responsible organizations</w:t>
            </w:r>
            <w:r w:rsidR="0012150B">
              <w:rPr>
                <w:noProof/>
                <w:webHidden/>
              </w:rPr>
              <w:tab/>
            </w:r>
            <w:r w:rsidR="0012150B">
              <w:rPr>
                <w:noProof/>
                <w:webHidden/>
              </w:rPr>
              <w:fldChar w:fldCharType="begin"/>
            </w:r>
            <w:r w:rsidR="0012150B">
              <w:rPr>
                <w:noProof/>
                <w:webHidden/>
              </w:rPr>
              <w:instrText xml:space="preserve"> PAGEREF _Toc41062085 \h </w:instrText>
            </w:r>
            <w:r w:rsidR="0012150B">
              <w:rPr>
                <w:noProof/>
                <w:webHidden/>
              </w:rPr>
            </w:r>
            <w:r w:rsidR="0012150B">
              <w:rPr>
                <w:noProof/>
                <w:webHidden/>
              </w:rPr>
              <w:fldChar w:fldCharType="separate"/>
            </w:r>
            <w:r w:rsidR="0012150B">
              <w:rPr>
                <w:noProof/>
                <w:webHidden/>
              </w:rPr>
              <w:t>6</w:t>
            </w:r>
            <w:r w:rsidR="0012150B">
              <w:rPr>
                <w:noProof/>
                <w:webHidden/>
              </w:rPr>
              <w:fldChar w:fldCharType="end"/>
            </w:r>
          </w:hyperlink>
        </w:p>
        <w:p w14:paraId="27435ABA" w14:textId="058F4F63"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086" w:history="1">
            <w:r w:rsidR="0012150B" w:rsidRPr="00B22D94">
              <w:rPr>
                <w:rStyle w:val="Hyperlink"/>
                <w:noProof/>
                <w:lang w:val="en-US"/>
              </w:rPr>
              <w:t>1.3.</w:t>
            </w:r>
            <w:r w:rsidR="0012150B">
              <w:rPr>
                <w:rFonts w:eastAsiaTheme="minorEastAsia" w:cstheme="minorBidi"/>
                <w:b w:val="0"/>
                <w:bCs w:val="0"/>
                <w:noProof/>
                <w:sz w:val="24"/>
                <w:szCs w:val="24"/>
                <w:lang w:val="fr-FR" w:eastAsia="en-GB"/>
              </w:rPr>
              <w:tab/>
            </w:r>
            <w:r w:rsidR="0012150B" w:rsidRPr="00B22D94">
              <w:rPr>
                <w:rStyle w:val="Hyperlink"/>
                <w:noProof/>
                <w:lang w:val="en-US"/>
              </w:rPr>
              <w:t>Skills assessment</w:t>
            </w:r>
            <w:r w:rsidR="0012150B">
              <w:rPr>
                <w:noProof/>
                <w:webHidden/>
              </w:rPr>
              <w:tab/>
            </w:r>
            <w:r w:rsidR="0012150B">
              <w:rPr>
                <w:noProof/>
                <w:webHidden/>
              </w:rPr>
              <w:fldChar w:fldCharType="begin"/>
            </w:r>
            <w:r w:rsidR="0012150B">
              <w:rPr>
                <w:noProof/>
                <w:webHidden/>
              </w:rPr>
              <w:instrText xml:space="preserve"> PAGEREF _Toc41062086 \h </w:instrText>
            </w:r>
            <w:r w:rsidR="0012150B">
              <w:rPr>
                <w:noProof/>
                <w:webHidden/>
              </w:rPr>
            </w:r>
            <w:r w:rsidR="0012150B">
              <w:rPr>
                <w:noProof/>
                <w:webHidden/>
              </w:rPr>
              <w:fldChar w:fldCharType="separate"/>
            </w:r>
            <w:r w:rsidR="0012150B">
              <w:rPr>
                <w:noProof/>
                <w:webHidden/>
              </w:rPr>
              <w:t>7</w:t>
            </w:r>
            <w:r w:rsidR="0012150B">
              <w:rPr>
                <w:noProof/>
                <w:webHidden/>
              </w:rPr>
              <w:fldChar w:fldCharType="end"/>
            </w:r>
          </w:hyperlink>
        </w:p>
        <w:p w14:paraId="5DFC69C2" w14:textId="14B1F98F"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7" w:history="1">
            <w:r w:rsidR="0012150B" w:rsidRPr="00B22D94">
              <w:rPr>
                <w:rStyle w:val="Hyperlink"/>
                <w:noProof/>
                <w:lang w:val="en-US"/>
              </w:rPr>
              <w:t>1.3.1.</w:t>
            </w:r>
            <w:r w:rsidR="0012150B">
              <w:rPr>
                <w:rFonts w:eastAsiaTheme="minorEastAsia" w:cstheme="minorBidi"/>
                <w:noProof/>
                <w:sz w:val="24"/>
                <w:szCs w:val="24"/>
                <w:lang w:val="fr-FR" w:eastAsia="en-GB"/>
              </w:rPr>
              <w:tab/>
            </w:r>
            <w:r w:rsidR="0012150B" w:rsidRPr="00B22D94">
              <w:rPr>
                <w:rStyle w:val="Hyperlink"/>
                <w:noProof/>
                <w:lang w:val="en-US"/>
              </w:rPr>
              <w:t>Objectives</w:t>
            </w:r>
            <w:r w:rsidR="0012150B">
              <w:rPr>
                <w:noProof/>
                <w:webHidden/>
              </w:rPr>
              <w:tab/>
            </w:r>
            <w:r w:rsidR="0012150B">
              <w:rPr>
                <w:noProof/>
                <w:webHidden/>
              </w:rPr>
              <w:fldChar w:fldCharType="begin"/>
            </w:r>
            <w:r w:rsidR="0012150B">
              <w:rPr>
                <w:noProof/>
                <w:webHidden/>
              </w:rPr>
              <w:instrText xml:space="preserve"> PAGEREF _Toc41062087 \h </w:instrText>
            </w:r>
            <w:r w:rsidR="0012150B">
              <w:rPr>
                <w:noProof/>
                <w:webHidden/>
              </w:rPr>
            </w:r>
            <w:r w:rsidR="0012150B">
              <w:rPr>
                <w:noProof/>
                <w:webHidden/>
              </w:rPr>
              <w:fldChar w:fldCharType="separate"/>
            </w:r>
            <w:r w:rsidR="0012150B">
              <w:rPr>
                <w:noProof/>
                <w:webHidden/>
              </w:rPr>
              <w:t>7</w:t>
            </w:r>
            <w:r w:rsidR="0012150B">
              <w:rPr>
                <w:noProof/>
                <w:webHidden/>
              </w:rPr>
              <w:fldChar w:fldCharType="end"/>
            </w:r>
          </w:hyperlink>
        </w:p>
        <w:p w14:paraId="37722FAA" w14:textId="6F30C130"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8" w:history="1">
            <w:r w:rsidR="0012150B" w:rsidRPr="00B22D94">
              <w:rPr>
                <w:rStyle w:val="Hyperlink"/>
                <w:noProof/>
                <w:lang w:val="en-US"/>
              </w:rPr>
              <w:t>1.3.2.</w:t>
            </w:r>
            <w:r w:rsidR="0012150B">
              <w:rPr>
                <w:rFonts w:eastAsiaTheme="minorEastAsia" w:cstheme="minorBidi"/>
                <w:noProof/>
                <w:sz w:val="24"/>
                <w:szCs w:val="24"/>
                <w:lang w:val="fr-FR" w:eastAsia="en-GB"/>
              </w:rPr>
              <w:tab/>
            </w:r>
            <w:r w:rsidR="0012150B" w:rsidRPr="00B22D94">
              <w:rPr>
                <w:rStyle w:val="Hyperlink"/>
                <w:noProof/>
                <w:lang w:val="en-US"/>
              </w:rPr>
              <w:t>Beneficiaries</w:t>
            </w:r>
            <w:r w:rsidR="0012150B">
              <w:rPr>
                <w:noProof/>
                <w:webHidden/>
              </w:rPr>
              <w:tab/>
            </w:r>
            <w:r w:rsidR="0012150B">
              <w:rPr>
                <w:noProof/>
                <w:webHidden/>
              </w:rPr>
              <w:fldChar w:fldCharType="begin"/>
            </w:r>
            <w:r w:rsidR="0012150B">
              <w:rPr>
                <w:noProof/>
                <w:webHidden/>
              </w:rPr>
              <w:instrText xml:space="preserve"> PAGEREF _Toc41062088 \h </w:instrText>
            </w:r>
            <w:r w:rsidR="0012150B">
              <w:rPr>
                <w:noProof/>
                <w:webHidden/>
              </w:rPr>
            </w:r>
            <w:r w:rsidR="0012150B">
              <w:rPr>
                <w:noProof/>
                <w:webHidden/>
              </w:rPr>
              <w:fldChar w:fldCharType="separate"/>
            </w:r>
            <w:r w:rsidR="0012150B">
              <w:rPr>
                <w:noProof/>
                <w:webHidden/>
              </w:rPr>
              <w:t>7</w:t>
            </w:r>
            <w:r w:rsidR="0012150B">
              <w:rPr>
                <w:noProof/>
                <w:webHidden/>
              </w:rPr>
              <w:fldChar w:fldCharType="end"/>
            </w:r>
          </w:hyperlink>
        </w:p>
        <w:p w14:paraId="329B4DB9" w14:textId="1DF53523"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89" w:history="1">
            <w:r w:rsidR="0012150B" w:rsidRPr="00B22D94">
              <w:rPr>
                <w:rStyle w:val="Hyperlink"/>
                <w:noProof/>
                <w:lang w:val="en-US"/>
              </w:rPr>
              <w:t>1.3.3.</w:t>
            </w:r>
            <w:r w:rsidR="0012150B">
              <w:rPr>
                <w:rFonts w:eastAsiaTheme="minorEastAsia" w:cstheme="minorBidi"/>
                <w:noProof/>
                <w:sz w:val="24"/>
                <w:szCs w:val="24"/>
                <w:lang w:val="fr-FR" w:eastAsia="en-GB"/>
              </w:rPr>
              <w:tab/>
            </w:r>
            <w:r w:rsidR="0012150B" w:rsidRPr="00B22D94">
              <w:rPr>
                <w:rStyle w:val="Hyperlink"/>
                <w:noProof/>
                <w:lang w:val="en-US"/>
              </w:rPr>
              <w:t>Process</w:t>
            </w:r>
            <w:r w:rsidR="0012150B">
              <w:rPr>
                <w:noProof/>
                <w:webHidden/>
              </w:rPr>
              <w:tab/>
            </w:r>
            <w:r w:rsidR="0012150B">
              <w:rPr>
                <w:noProof/>
                <w:webHidden/>
              </w:rPr>
              <w:fldChar w:fldCharType="begin"/>
            </w:r>
            <w:r w:rsidR="0012150B">
              <w:rPr>
                <w:noProof/>
                <w:webHidden/>
              </w:rPr>
              <w:instrText xml:space="preserve"> PAGEREF _Toc41062089 \h </w:instrText>
            </w:r>
            <w:r w:rsidR="0012150B">
              <w:rPr>
                <w:noProof/>
                <w:webHidden/>
              </w:rPr>
            </w:r>
            <w:r w:rsidR="0012150B">
              <w:rPr>
                <w:noProof/>
                <w:webHidden/>
              </w:rPr>
              <w:fldChar w:fldCharType="separate"/>
            </w:r>
            <w:r w:rsidR="0012150B">
              <w:rPr>
                <w:noProof/>
                <w:webHidden/>
              </w:rPr>
              <w:t>7</w:t>
            </w:r>
            <w:r w:rsidR="0012150B">
              <w:rPr>
                <w:noProof/>
                <w:webHidden/>
              </w:rPr>
              <w:fldChar w:fldCharType="end"/>
            </w:r>
          </w:hyperlink>
        </w:p>
        <w:p w14:paraId="0B017832" w14:textId="30B9221D"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0" w:history="1">
            <w:r w:rsidR="0012150B" w:rsidRPr="00B22D94">
              <w:rPr>
                <w:rStyle w:val="Hyperlink"/>
                <w:noProof/>
                <w:lang w:val="en-US"/>
              </w:rPr>
              <w:t>1.3.4.</w:t>
            </w:r>
            <w:r w:rsidR="0012150B">
              <w:rPr>
                <w:rFonts w:eastAsiaTheme="minorEastAsia" w:cstheme="minorBidi"/>
                <w:noProof/>
                <w:sz w:val="24"/>
                <w:szCs w:val="24"/>
                <w:lang w:val="fr-FR" w:eastAsia="en-GB"/>
              </w:rPr>
              <w:tab/>
            </w:r>
            <w:r w:rsidR="0012150B" w:rsidRPr="00B22D94">
              <w:rPr>
                <w:rStyle w:val="Hyperlink"/>
                <w:noProof/>
                <w:lang w:val="en-US"/>
              </w:rPr>
              <w:t>Remuneration</w:t>
            </w:r>
            <w:r w:rsidR="0012150B">
              <w:rPr>
                <w:noProof/>
                <w:webHidden/>
              </w:rPr>
              <w:tab/>
            </w:r>
            <w:r w:rsidR="0012150B">
              <w:rPr>
                <w:noProof/>
                <w:webHidden/>
              </w:rPr>
              <w:fldChar w:fldCharType="begin"/>
            </w:r>
            <w:r w:rsidR="0012150B">
              <w:rPr>
                <w:noProof/>
                <w:webHidden/>
              </w:rPr>
              <w:instrText xml:space="preserve"> PAGEREF _Toc41062090 \h </w:instrText>
            </w:r>
            <w:r w:rsidR="0012150B">
              <w:rPr>
                <w:noProof/>
                <w:webHidden/>
              </w:rPr>
            </w:r>
            <w:r w:rsidR="0012150B">
              <w:rPr>
                <w:noProof/>
                <w:webHidden/>
              </w:rPr>
              <w:fldChar w:fldCharType="separate"/>
            </w:r>
            <w:r w:rsidR="0012150B">
              <w:rPr>
                <w:noProof/>
                <w:webHidden/>
              </w:rPr>
              <w:t>8</w:t>
            </w:r>
            <w:r w:rsidR="0012150B">
              <w:rPr>
                <w:noProof/>
                <w:webHidden/>
              </w:rPr>
              <w:fldChar w:fldCharType="end"/>
            </w:r>
          </w:hyperlink>
        </w:p>
        <w:p w14:paraId="526CBC4D" w14:textId="4F805877" w:rsidR="0012150B" w:rsidRDefault="003645EF">
          <w:pPr>
            <w:pStyle w:val="TOC1"/>
            <w:tabs>
              <w:tab w:val="left" w:pos="480"/>
              <w:tab w:val="right" w:leader="dot" w:pos="9056"/>
            </w:tabs>
            <w:rPr>
              <w:rFonts w:eastAsiaTheme="minorEastAsia" w:cstheme="minorBidi"/>
              <w:b w:val="0"/>
              <w:bCs w:val="0"/>
              <w:i w:val="0"/>
              <w:iCs w:val="0"/>
              <w:noProof/>
              <w:lang w:val="fr-FR" w:eastAsia="en-GB"/>
            </w:rPr>
          </w:pPr>
          <w:hyperlink w:anchor="_Toc41062091" w:history="1">
            <w:r w:rsidR="0012150B" w:rsidRPr="00B22D94">
              <w:rPr>
                <w:rStyle w:val="Hyperlink"/>
                <w:noProof/>
                <w:lang w:val="en-US"/>
              </w:rPr>
              <w:t>2.</w:t>
            </w:r>
            <w:r w:rsidR="0012150B">
              <w:rPr>
                <w:rFonts w:eastAsiaTheme="minorEastAsia" w:cstheme="minorBidi"/>
                <w:b w:val="0"/>
                <w:bCs w:val="0"/>
                <w:i w:val="0"/>
                <w:iCs w:val="0"/>
                <w:noProof/>
                <w:lang w:val="fr-FR" w:eastAsia="en-GB"/>
              </w:rPr>
              <w:tab/>
            </w:r>
            <w:r w:rsidR="0012150B" w:rsidRPr="00B22D94">
              <w:rPr>
                <w:rStyle w:val="Hyperlink"/>
                <w:noProof/>
                <w:lang w:val="en-US"/>
              </w:rPr>
              <w:t>Right to development and training</w:t>
            </w:r>
            <w:r w:rsidR="0012150B">
              <w:rPr>
                <w:noProof/>
                <w:webHidden/>
              </w:rPr>
              <w:tab/>
            </w:r>
            <w:r w:rsidR="0012150B">
              <w:rPr>
                <w:noProof/>
                <w:webHidden/>
              </w:rPr>
              <w:fldChar w:fldCharType="begin"/>
            </w:r>
            <w:r w:rsidR="0012150B">
              <w:rPr>
                <w:noProof/>
                <w:webHidden/>
              </w:rPr>
              <w:instrText xml:space="preserve"> PAGEREF _Toc41062091 \h </w:instrText>
            </w:r>
            <w:r w:rsidR="0012150B">
              <w:rPr>
                <w:noProof/>
                <w:webHidden/>
              </w:rPr>
            </w:r>
            <w:r w:rsidR="0012150B">
              <w:rPr>
                <w:noProof/>
                <w:webHidden/>
              </w:rPr>
              <w:fldChar w:fldCharType="separate"/>
            </w:r>
            <w:r w:rsidR="0012150B">
              <w:rPr>
                <w:noProof/>
                <w:webHidden/>
              </w:rPr>
              <w:t>8</w:t>
            </w:r>
            <w:r w:rsidR="0012150B">
              <w:rPr>
                <w:noProof/>
                <w:webHidden/>
              </w:rPr>
              <w:fldChar w:fldCharType="end"/>
            </w:r>
          </w:hyperlink>
        </w:p>
        <w:p w14:paraId="3080C145" w14:textId="4B3E0617"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092" w:history="1">
            <w:r w:rsidR="0012150B" w:rsidRPr="00B22D94">
              <w:rPr>
                <w:rStyle w:val="Hyperlink"/>
                <w:noProof/>
                <w:lang w:val="en-US"/>
              </w:rPr>
              <w:t>2.1.</w:t>
            </w:r>
            <w:r w:rsidR="0012150B">
              <w:rPr>
                <w:rFonts w:eastAsiaTheme="minorEastAsia" w:cstheme="minorBidi"/>
                <w:b w:val="0"/>
                <w:bCs w:val="0"/>
                <w:noProof/>
                <w:sz w:val="24"/>
                <w:szCs w:val="24"/>
                <w:lang w:val="fr-FR" w:eastAsia="en-GB"/>
              </w:rPr>
              <w:tab/>
            </w:r>
            <w:r w:rsidR="0012150B" w:rsidRPr="00B22D94">
              <w:rPr>
                <w:rStyle w:val="Hyperlink"/>
                <w:noProof/>
                <w:lang w:val="en-US"/>
              </w:rPr>
              <w:t>Personal training account (CPF)</w:t>
            </w:r>
            <w:r w:rsidR="0012150B">
              <w:rPr>
                <w:noProof/>
                <w:webHidden/>
              </w:rPr>
              <w:tab/>
            </w:r>
            <w:r w:rsidR="0012150B">
              <w:rPr>
                <w:noProof/>
                <w:webHidden/>
              </w:rPr>
              <w:fldChar w:fldCharType="begin"/>
            </w:r>
            <w:r w:rsidR="0012150B">
              <w:rPr>
                <w:noProof/>
                <w:webHidden/>
              </w:rPr>
              <w:instrText xml:space="preserve"> PAGEREF _Toc41062092 \h </w:instrText>
            </w:r>
            <w:r w:rsidR="0012150B">
              <w:rPr>
                <w:noProof/>
                <w:webHidden/>
              </w:rPr>
            </w:r>
            <w:r w:rsidR="0012150B">
              <w:rPr>
                <w:noProof/>
                <w:webHidden/>
              </w:rPr>
              <w:fldChar w:fldCharType="separate"/>
            </w:r>
            <w:r w:rsidR="0012150B">
              <w:rPr>
                <w:noProof/>
                <w:webHidden/>
              </w:rPr>
              <w:t>9</w:t>
            </w:r>
            <w:r w:rsidR="0012150B">
              <w:rPr>
                <w:noProof/>
                <w:webHidden/>
              </w:rPr>
              <w:fldChar w:fldCharType="end"/>
            </w:r>
          </w:hyperlink>
        </w:p>
        <w:p w14:paraId="5683521A" w14:textId="0D773CDF"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3" w:history="1">
            <w:r w:rsidR="0012150B" w:rsidRPr="00B22D94">
              <w:rPr>
                <w:rStyle w:val="Hyperlink"/>
                <w:noProof/>
                <w:lang w:val="en-US"/>
              </w:rPr>
              <w:t>2.1.1.</w:t>
            </w:r>
            <w:r w:rsidR="0012150B">
              <w:rPr>
                <w:rFonts w:eastAsiaTheme="minorEastAsia" w:cstheme="minorBidi"/>
                <w:noProof/>
                <w:sz w:val="24"/>
                <w:szCs w:val="24"/>
                <w:lang w:val="fr-FR" w:eastAsia="en-GB"/>
              </w:rPr>
              <w:tab/>
            </w:r>
            <w:r w:rsidR="0012150B" w:rsidRPr="00B22D94">
              <w:rPr>
                <w:rStyle w:val="Hyperlink"/>
                <w:noProof/>
                <w:lang w:val="en-US"/>
              </w:rPr>
              <w:t>Beneficiaries</w:t>
            </w:r>
            <w:r w:rsidR="0012150B">
              <w:rPr>
                <w:noProof/>
                <w:webHidden/>
              </w:rPr>
              <w:tab/>
            </w:r>
            <w:r w:rsidR="0012150B">
              <w:rPr>
                <w:noProof/>
                <w:webHidden/>
              </w:rPr>
              <w:fldChar w:fldCharType="begin"/>
            </w:r>
            <w:r w:rsidR="0012150B">
              <w:rPr>
                <w:noProof/>
                <w:webHidden/>
              </w:rPr>
              <w:instrText xml:space="preserve"> PAGEREF _Toc41062093 \h </w:instrText>
            </w:r>
            <w:r w:rsidR="0012150B">
              <w:rPr>
                <w:noProof/>
                <w:webHidden/>
              </w:rPr>
            </w:r>
            <w:r w:rsidR="0012150B">
              <w:rPr>
                <w:noProof/>
                <w:webHidden/>
              </w:rPr>
              <w:fldChar w:fldCharType="separate"/>
            </w:r>
            <w:r w:rsidR="0012150B">
              <w:rPr>
                <w:noProof/>
                <w:webHidden/>
              </w:rPr>
              <w:t>9</w:t>
            </w:r>
            <w:r w:rsidR="0012150B">
              <w:rPr>
                <w:noProof/>
                <w:webHidden/>
              </w:rPr>
              <w:fldChar w:fldCharType="end"/>
            </w:r>
          </w:hyperlink>
        </w:p>
        <w:p w14:paraId="06F187B7" w14:textId="206A4790"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4" w:history="1">
            <w:r w:rsidR="0012150B" w:rsidRPr="00B22D94">
              <w:rPr>
                <w:rStyle w:val="Hyperlink"/>
                <w:noProof/>
                <w:lang w:val="en-US"/>
              </w:rPr>
              <w:t>2.1.2.</w:t>
            </w:r>
            <w:r w:rsidR="0012150B">
              <w:rPr>
                <w:rFonts w:eastAsiaTheme="minorEastAsia" w:cstheme="minorBidi"/>
                <w:noProof/>
                <w:sz w:val="24"/>
                <w:szCs w:val="24"/>
                <w:lang w:val="fr-FR" w:eastAsia="en-GB"/>
              </w:rPr>
              <w:tab/>
            </w:r>
            <w:r w:rsidR="0012150B" w:rsidRPr="00B22D94">
              <w:rPr>
                <w:rStyle w:val="Hyperlink"/>
                <w:noProof/>
                <w:lang w:val="en-US"/>
              </w:rPr>
              <w:t>Account creation</w:t>
            </w:r>
            <w:r w:rsidR="0012150B">
              <w:rPr>
                <w:noProof/>
                <w:webHidden/>
              </w:rPr>
              <w:tab/>
            </w:r>
            <w:r w:rsidR="0012150B">
              <w:rPr>
                <w:noProof/>
                <w:webHidden/>
              </w:rPr>
              <w:fldChar w:fldCharType="begin"/>
            </w:r>
            <w:r w:rsidR="0012150B">
              <w:rPr>
                <w:noProof/>
                <w:webHidden/>
              </w:rPr>
              <w:instrText xml:space="preserve"> PAGEREF _Toc41062094 \h </w:instrText>
            </w:r>
            <w:r w:rsidR="0012150B">
              <w:rPr>
                <w:noProof/>
                <w:webHidden/>
              </w:rPr>
            </w:r>
            <w:r w:rsidR="0012150B">
              <w:rPr>
                <w:noProof/>
                <w:webHidden/>
              </w:rPr>
              <w:fldChar w:fldCharType="separate"/>
            </w:r>
            <w:r w:rsidR="0012150B">
              <w:rPr>
                <w:noProof/>
                <w:webHidden/>
              </w:rPr>
              <w:t>9</w:t>
            </w:r>
            <w:r w:rsidR="0012150B">
              <w:rPr>
                <w:noProof/>
                <w:webHidden/>
              </w:rPr>
              <w:fldChar w:fldCharType="end"/>
            </w:r>
          </w:hyperlink>
        </w:p>
        <w:p w14:paraId="7AF029E7" w14:textId="58C2D7B2"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5" w:history="1">
            <w:r w:rsidR="0012150B" w:rsidRPr="00B22D94">
              <w:rPr>
                <w:rStyle w:val="Hyperlink"/>
                <w:noProof/>
                <w:lang w:val="en-US"/>
              </w:rPr>
              <w:t>2.1.3.</w:t>
            </w:r>
            <w:r w:rsidR="0012150B">
              <w:rPr>
                <w:rFonts w:eastAsiaTheme="minorEastAsia" w:cstheme="minorBidi"/>
                <w:noProof/>
                <w:sz w:val="24"/>
                <w:szCs w:val="24"/>
                <w:lang w:val="fr-FR" w:eastAsia="en-GB"/>
              </w:rPr>
              <w:tab/>
            </w:r>
            <w:r w:rsidR="0012150B" w:rsidRPr="00B22D94">
              <w:rPr>
                <w:rStyle w:val="Hyperlink"/>
                <w:noProof/>
                <w:lang w:val="en-US"/>
              </w:rPr>
              <w:t>Account feeding</w:t>
            </w:r>
            <w:r w:rsidR="0012150B">
              <w:rPr>
                <w:noProof/>
                <w:webHidden/>
              </w:rPr>
              <w:tab/>
            </w:r>
            <w:r w:rsidR="0012150B">
              <w:rPr>
                <w:noProof/>
                <w:webHidden/>
              </w:rPr>
              <w:fldChar w:fldCharType="begin"/>
            </w:r>
            <w:r w:rsidR="0012150B">
              <w:rPr>
                <w:noProof/>
                <w:webHidden/>
              </w:rPr>
              <w:instrText xml:space="preserve"> PAGEREF _Toc41062095 \h </w:instrText>
            </w:r>
            <w:r w:rsidR="0012150B">
              <w:rPr>
                <w:noProof/>
                <w:webHidden/>
              </w:rPr>
            </w:r>
            <w:r w:rsidR="0012150B">
              <w:rPr>
                <w:noProof/>
                <w:webHidden/>
              </w:rPr>
              <w:fldChar w:fldCharType="separate"/>
            </w:r>
            <w:r w:rsidR="0012150B">
              <w:rPr>
                <w:noProof/>
                <w:webHidden/>
              </w:rPr>
              <w:t>9</w:t>
            </w:r>
            <w:r w:rsidR="0012150B">
              <w:rPr>
                <w:noProof/>
                <w:webHidden/>
              </w:rPr>
              <w:fldChar w:fldCharType="end"/>
            </w:r>
          </w:hyperlink>
        </w:p>
        <w:p w14:paraId="6A848C7C" w14:textId="6422AB0D"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6" w:history="1">
            <w:r w:rsidR="0012150B" w:rsidRPr="00B22D94">
              <w:rPr>
                <w:rStyle w:val="Hyperlink"/>
                <w:noProof/>
                <w:lang w:val="en-US"/>
              </w:rPr>
              <w:t>2.1.4.</w:t>
            </w:r>
            <w:r w:rsidR="0012150B">
              <w:rPr>
                <w:rFonts w:eastAsiaTheme="minorEastAsia" w:cstheme="minorBidi"/>
                <w:noProof/>
                <w:sz w:val="24"/>
                <w:szCs w:val="24"/>
                <w:lang w:val="fr-FR" w:eastAsia="en-GB"/>
              </w:rPr>
              <w:tab/>
            </w:r>
            <w:r w:rsidR="0012150B" w:rsidRPr="00B22D94">
              <w:rPr>
                <w:rStyle w:val="Hyperlink"/>
                <w:noProof/>
                <w:lang w:val="en-US"/>
              </w:rPr>
              <w:t>Use</w:t>
            </w:r>
            <w:r w:rsidR="0012150B">
              <w:rPr>
                <w:noProof/>
                <w:webHidden/>
              </w:rPr>
              <w:tab/>
            </w:r>
            <w:r w:rsidR="0012150B">
              <w:rPr>
                <w:noProof/>
                <w:webHidden/>
              </w:rPr>
              <w:fldChar w:fldCharType="begin"/>
            </w:r>
            <w:r w:rsidR="0012150B">
              <w:rPr>
                <w:noProof/>
                <w:webHidden/>
              </w:rPr>
              <w:instrText xml:space="preserve"> PAGEREF _Toc41062096 \h </w:instrText>
            </w:r>
            <w:r w:rsidR="0012150B">
              <w:rPr>
                <w:noProof/>
                <w:webHidden/>
              </w:rPr>
            </w:r>
            <w:r w:rsidR="0012150B">
              <w:rPr>
                <w:noProof/>
                <w:webHidden/>
              </w:rPr>
              <w:fldChar w:fldCharType="separate"/>
            </w:r>
            <w:r w:rsidR="0012150B">
              <w:rPr>
                <w:noProof/>
                <w:webHidden/>
              </w:rPr>
              <w:t>10</w:t>
            </w:r>
            <w:r w:rsidR="0012150B">
              <w:rPr>
                <w:noProof/>
                <w:webHidden/>
              </w:rPr>
              <w:fldChar w:fldCharType="end"/>
            </w:r>
          </w:hyperlink>
        </w:p>
        <w:p w14:paraId="7A0E5DC4" w14:textId="3B954C0C"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097" w:history="1">
            <w:r w:rsidR="0012150B" w:rsidRPr="00B22D94">
              <w:rPr>
                <w:rStyle w:val="Hyperlink"/>
                <w:noProof/>
                <w:lang w:val="en-US"/>
              </w:rPr>
              <w:t>2.2.</w:t>
            </w:r>
            <w:r w:rsidR="0012150B">
              <w:rPr>
                <w:rFonts w:eastAsiaTheme="minorEastAsia" w:cstheme="minorBidi"/>
                <w:b w:val="0"/>
                <w:bCs w:val="0"/>
                <w:noProof/>
                <w:sz w:val="24"/>
                <w:szCs w:val="24"/>
                <w:lang w:val="fr-FR" w:eastAsia="en-GB"/>
              </w:rPr>
              <w:tab/>
            </w:r>
            <w:r w:rsidR="0012150B" w:rsidRPr="00B22D94">
              <w:rPr>
                <w:rStyle w:val="Hyperlink"/>
                <w:noProof/>
                <w:lang w:val="en-US"/>
              </w:rPr>
              <w:t>Professional transition project</w:t>
            </w:r>
            <w:r w:rsidR="0012150B">
              <w:rPr>
                <w:noProof/>
                <w:webHidden/>
              </w:rPr>
              <w:tab/>
            </w:r>
            <w:r w:rsidR="0012150B">
              <w:rPr>
                <w:noProof/>
                <w:webHidden/>
              </w:rPr>
              <w:fldChar w:fldCharType="begin"/>
            </w:r>
            <w:r w:rsidR="0012150B">
              <w:rPr>
                <w:noProof/>
                <w:webHidden/>
              </w:rPr>
              <w:instrText xml:space="preserve"> PAGEREF _Toc41062097 \h </w:instrText>
            </w:r>
            <w:r w:rsidR="0012150B">
              <w:rPr>
                <w:noProof/>
                <w:webHidden/>
              </w:rPr>
            </w:r>
            <w:r w:rsidR="0012150B">
              <w:rPr>
                <w:noProof/>
                <w:webHidden/>
              </w:rPr>
              <w:fldChar w:fldCharType="separate"/>
            </w:r>
            <w:r w:rsidR="0012150B">
              <w:rPr>
                <w:noProof/>
                <w:webHidden/>
              </w:rPr>
              <w:t>10</w:t>
            </w:r>
            <w:r w:rsidR="0012150B">
              <w:rPr>
                <w:noProof/>
                <w:webHidden/>
              </w:rPr>
              <w:fldChar w:fldCharType="end"/>
            </w:r>
          </w:hyperlink>
        </w:p>
        <w:p w14:paraId="1430178D" w14:textId="2DBA3F91"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8" w:history="1">
            <w:r w:rsidR="0012150B" w:rsidRPr="00B22D94">
              <w:rPr>
                <w:rStyle w:val="Hyperlink"/>
                <w:noProof/>
                <w:lang w:val="en-US"/>
              </w:rPr>
              <w:t>2.2.1.</w:t>
            </w:r>
            <w:r w:rsidR="0012150B">
              <w:rPr>
                <w:rFonts w:eastAsiaTheme="minorEastAsia" w:cstheme="minorBidi"/>
                <w:noProof/>
                <w:sz w:val="24"/>
                <w:szCs w:val="24"/>
                <w:lang w:val="fr-FR" w:eastAsia="en-GB"/>
              </w:rPr>
              <w:tab/>
            </w:r>
            <w:r w:rsidR="0012150B" w:rsidRPr="00B22D94">
              <w:rPr>
                <w:rStyle w:val="Hyperlink"/>
                <w:noProof/>
                <w:lang w:val="en-US"/>
              </w:rPr>
              <w:t>Description</w:t>
            </w:r>
            <w:r w:rsidR="0012150B">
              <w:rPr>
                <w:noProof/>
                <w:webHidden/>
              </w:rPr>
              <w:tab/>
            </w:r>
            <w:r w:rsidR="0012150B">
              <w:rPr>
                <w:noProof/>
                <w:webHidden/>
              </w:rPr>
              <w:fldChar w:fldCharType="begin"/>
            </w:r>
            <w:r w:rsidR="0012150B">
              <w:rPr>
                <w:noProof/>
                <w:webHidden/>
              </w:rPr>
              <w:instrText xml:space="preserve"> PAGEREF _Toc41062098 \h </w:instrText>
            </w:r>
            <w:r w:rsidR="0012150B">
              <w:rPr>
                <w:noProof/>
                <w:webHidden/>
              </w:rPr>
            </w:r>
            <w:r w:rsidR="0012150B">
              <w:rPr>
                <w:noProof/>
                <w:webHidden/>
              </w:rPr>
              <w:fldChar w:fldCharType="separate"/>
            </w:r>
            <w:r w:rsidR="0012150B">
              <w:rPr>
                <w:noProof/>
                <w:webHidden/>
              </w:rPr>
              <w:t>11</w:t>
            </w:r>
            <w:r w:rsidR="0012150B">
              <w:rPr>
                <w:noProof/>
                <w:webHidden/>
              </w:rPr>
              <w:fldChar w:fldCharType="end"/>
            </w:r>
          </w:hyperlink>
        </w:p>
        <w:p w14:paraId="14042CB4" w14:textId="4A6F664E"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099" w:history="1">
            <w:r w:rsidR="0012150B" w:rsidRPr="00B22D94">
              <w:rPr>
                <w:rStyle w:val="Hyperlink"/>
                <w:noProof/>
                <w:lang w:val="en-US"/>
              </w:rPr>
              <w:t>2.2.2.</w:t>
            </w:r>
            <w:r w:rsidR="0012150B">
              <w:rPr>
                <w:rFonts w:eastAsiaTheme="minorEastAsia" w:cstheme="minorBidi"/>
                <w:noProof/>
                <w:sz w:val="24"/>
                <w:szCs w:val="24"/>
                <w:lang w:val="fr-FR" w:eastAsia="en-GB"/>
              </w:rPr>
              <w:tab/>
            </w:r>
            <w:r w:rsidR="0012150B" w:rsidRPr="00B22D94">
              <w:rPr>
                <w:rStyle w:val="Hyperlink"/>
                <w:noProof/>
                <w:lang w:val="en-US"/>
              </w:rPr>
              <w:t>Beneficiaries</w:t>
            </w:r>
            <w:r w:rsidR="0012150B">
              <w:rPr>
                <w:noProof/>
                <w:webHidden/>
              </w:rPr>
              <w:tab/>
            </w:r>
            <w:r w:rsidR="0012150B">
              <w:rPr>
                <w:noProof/>
                <w:webHidden/>
              </w:rPr>
              <w:fldChar w:fldCharType="begin"/>
            </w:r>
            <w:r w:rsidR="0012150B">
              <w:rPr>
                <w:noProof/>
                <w:webHidden/>
              </w:rPr>
              <w:instrText xml:space="preserve"> PAGEREF _Toc41062099 \h </w:instrText>
            </w:r>
            <w:r w:rsidR="0012150B">
              <w:rPr>
                <w:noProof/>
                <w:webHidden/>
              </w:rPr>
            </w:r>
            <w:r w:rsidR="0012150B">
              <w:rPr>
                <w:noProof/>
                <w:webHidden/>
              </w:rPr>
              <w:fldChar w:fldCharType="separate"/>
            </w:r>
            <w:r w:rsidR="0012150B">
              <w:rPr>
                <w:noProof/>
                <w:webHidden/>
              </w:rPr>
              <w:t>11</w:t>
            </w:r>
            <w:r w:rsidR="0012150B">
              <w:rPr>
                <w:noProof/>
                <w:webHidden/>
              </w:rPr>
              <w:fldChar w:fldCharType="end"/>
            </w:r>
          </w:hyperlink>
        </w:p>
        <w:p w14:paraId="7F33BCDE" w14:textId="244E7294"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0" w:history="1">
            <w:r w:rsidR="0012150B" w:rsidRPr="00B22D94">
              <w:rPr>
                <w:rStyle w:val="Hyperlink"/>
                <w:noProof/>
                <w:lang w:val="en-US"/>
              </w:rPr>
              <w:t>2.2.3.</w:t>
            </w:r>
            <w:r w:rsidR="0012150B">
              <w:rPr>
                <w:rFonts w:eastAsiaTheme="minorEastAsia" w:cstheme="minorBidi"/>
                <w:noProof/>
                <w:sz w:val="24"/>
                <w:szCs w:val="24"/>
                <w:lang w:val="fr-FR" w:eastAsia="en-GB"/>
              </w:rPr>
              <w:tab/>
            </w:r>
            <w:r w:rsidR="0012150B" w:rsidRPr="00B22D94">
              <w:rPr>
                <w:rStyle w:val="Hyperlink"/>
                <w:noProof/>
                <w:lang w:val="en-US"/>
              </w:rPr>
              <w:t>Validation</w:t>
            </w:r>
            <w:r w:rsidR="0012150B">
              <w:rPr>
                <w:noProof/>
                <w:webHidden/>
              </w:rPr>
              <w:tab/>
            </w:r>
            <w:r w:rsidR="0012150B">
              <w:rPr>
                <w:noProof/>
                <w:webHidden/>
              </w:rPr>
              <w:fldChar w:fldCharType="begin"/>
            </w:r>
            <w:r w:rsidR="0012150B">
              <w:rPr>
                <w:noProof/>
                <w:webHidden/>
              </w:rPr>
              <w:instrText xml:space="preserve"> PAGEREF _Toc41062100 \h </w:instrText>
            </w:r>
            <w:r w:rsidR="0012150B">
              <w:rPr>
                <w:noProof/>
                <w:webHidden/>
              </w:rPr>
            </w:r>
            <w:r w:rsidR="0012150B">
              <w:rPr>
                <w:noProof/>
                <w:webHidden/>
              </w:rPr>
              <w:fldChar w:fldCharType="separate"/>
            </w:r>
            <w:r w:rsidR="0012150B">
              <w:rPr>
                <w:noProof/>
                <w:webHidden/>
              </w:rPr>
              <w:t>11</w:t>
            </w:r>
            <w:r w:rsidR="0012150B">
              <w:rPr>
                <w:noProof/>
                <w:webHidden/>
              </w:rPr>
              <w:fldChar w:fldCharType="end"/>
            </w:r>
          </w:hyperlink>
        </w:p>
        <w:p w14:paraId="7EE19BC9" w14:textId="0068A414"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1" w:history="1">
            <w:r w:rsidR="0012150B" w:rsidRPr="00B22D94">
              <w:rPr>
                <w:rStyle w:val="Hyperlink"/>
                <w:noProof/>
                <w:lang w:val="en-US"/>
              </w:rPr>
              <w:t>2.2.4.</w:t>
            </w:r>
            <w:r w:rsidR="0012150B">
              <w:rPr>
                <w:rFonts w:eastAsiaTheme="minorEastAsia" w:cstheme="minorBidi"/>
                <w:noProof/>
                <w:sz w:val="24"/>
                <w:szCs w:val="24"/>
                <w:lang w:val="fr-FR" w:eastAsia="en-GB"/>
              </w:rPr>
              <w:tab/>
            </w:r>
            <w:r w:rsidR="0012150B" w:rsidRPr="00B22D94">
              <w:rPr>
                <w:rStyle w:val="Hyperlink"/>
                <w:noProof/>
                <w:lang w:val="en-US"/>
              </w:rPr>
              <w:t>Funding</w:t>
            </w:r>
            <w:r w:rsidR="0012150B">
              <w:rPr>
                <w:noProof/>
                <w:webHidden/>
              </w:rPr>
              <w:tab/>
            </w:r>
            <w:r w:rsidR="0012150B">
              <w:rPr>
                <w:noProof/>
                <w:webHidden/>
              </w:rPr>
              <w:fldChar w:fldCharType="begin"/>
            </w:r>
            <w:r w:rsidR="0012150B">
              <w:rPr>
                <w:noProof/>
                <w:webHidden/>
              </w:rPr>
              <w:instrText xml:space="preserve"> PAGEREF _Toc41062101 \h </w:instrText>
            </w:r>
            <w:r w:rsidR="0012150B">
              <w:rPr>
                <w:noProof/>
                <w:webHidden/>
              </w:rPr>
            </w:r>
            <w:r w:rsidR="0012150B">
              <w:rPr>
                <w:noProof/>
                <w:webHidden/>
              </w:rPr>
              <w:fldChar w:fldCharType="separate"/>
            </w:r>
            <w:r w:rsidR="0012150B">
              <w:rPr>
                <w:noProof/>
                <w:webHidden/>
              </w:rPr>
              <w:t>12</w:t>
            </w:r>
            <w:r w:rsidR="0012150B">
              <w:rPr>
                <w:noProof/>
                <w:webHidden/>
              </w:rPr>
              <w:fldChar w:fldCharType="end"/>
            </w:r>
          </w:hyperlink>
        </w:p>
        <w:p w14:paraId="30227A10" w14:textId="0ED311B7"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2" w:history="1">
            <w:r w:rsidR="0012150B" w:rsidRPr="00B22D94">
              <w:rPr>
                <w:rStyle w:val="Hyperlink"/>
                <w:noProof/>
                <w:lang w:val="en-US"/>
              </w:rPr>
              <w:t>2.2.5.</w:t>
            </w:r>
            <w:r w:rsidR="0012150B">
              <w:rPr>
                <w:rFonts w:eastAsiaTheme="minorEastAsia" w:cstheme="minorBidi"/>
                <w:noProof/>
                <w:sz w:val="24"/>
                <w:szCs w:val="24"/>
                <w:lang w:val="fr-FR" w:eastAsia="en-GB"/>
              </w:rPr>
              <w:tab/>
            </w:r>
            <w:r w:rsidR="0012150B" w:rsidRPr="00B22D94">
              <w:rPr>
                <w:rStyle w:val="Hyperlink"/>
                <w:noProof/>
                <w:lang w:val="en-US"/>
              </w:rPr>
              <w:t>Status</w:t>
            </w:r>
            <w:r w:rsidR="0012150B">
              <w:rPr>
                <w:noProof/>
                <w:webHidden/>
              </w:rPr>
              <w:tab/>
            </w:r>
            <w:r w:rsidR="0012150B">
              <w:rPr>
                <w:noProof/>
                <w:webHidden/>
              </w:rPr>
              <w:fldChar w:fldCharType="begin"/>
            </w:r>
            <w:r w:rsidR="0012150B">
              <w:rPr>
                <w:noProof/>
                <w:webHidden/>
              </w:rPr>
              <w:instrText xml:space="preserve"> PAGEREF _Toc41062102 \h </w:instrText>
            </w:r>
            <w:r w:rsidR="0012150B">
              <w:rPr>
                <w:noProof/>
                <w:webHidden/>
              </w:rPr>
            </w:r>
            <w:r w:rsidR="0012150B">
              <w:rPr>
                <w:noProof/>
                <w:webHidden/>
              </w:rPr>
              <w:fldChar w:fldCharType="separate"/>
            </w:r>
            <w:r w:rsidR="0012150B">
              <w:rPr>
                <w:noProof/>
                <w:webHidden/>
              </w:rPr>
              <w:t>13</w:t>
            </w:r>
            <w:r w:rsidR="0012150B">
              <w:rPr>
                <w:noProof/>
                <w:webHidden/>
              </w:rPr>
              <w:fldChar w:fldCharType="end"/>
            </w:r>
          </w:hyperlink>
        </w:p>
        <w:p w14:paraId="35B17E05" w14:textId="44781332"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103" w:history="1">
            <w:r w:rsidR="0012150B" w:rsidRPr="00B22D94">
              <w:rPr>
                <w:rStyle w:val="Hyperlink"/>
                <w:noProof/>
                <w:lang w:val="en-US"/>
              </w:rPr>
              <w:t>2.3.</w:t>
            </w:r>
            <w:r w:rsidR="0012150B">
              <w:rPr>
                <w:rFonts w:eastAsiaTheme="minorEastAsia" w:cstheme="minorBidi"/>
                <w:b w:val="0"/>
                <w:bCs w:val="0"/>
                <w:noProof/>
                <w:sz w:val="24"/>
                <w:szCs w:val="24"/>
                <w:lang w:val="fr-FR" w:eastAsia="en-GB"/>
              </w:rPr>
              <w:tab/>
            </w:r>
            <w:r w:rsidR="0012150B" w:rsidRPr="00B22D94">
              <w:rPr>
                <w:rStyle w:val="Hyperlink"/>
                <w:noProof/>
                <w:lang w:val="en-US"/>
              </w:rPr>
              <w:t>Validation of acquired experience (VAE)</w:t>
            </w:r>
            <w:r w:rsidR="0012150B">
              <w:rPr>
                <w:noProof/>
                <w:webHidden/>
              </w:rPr>
              <w:tab/>
            </w:r>
            <w:r w:rsidR="0012150B">
              <w:rPr>
                <w:noProof/>
                <w:webHidden/>
              </w:rPr>
              <w:fldChar w:fldCharType="begin"/>
            </w:r>
            <w:r w:rsidR="0012150B">
              <w:rPr>
                <w:noProof/>
                <w:webHidden/>
              </w:rPr>
              <w:instrText xml:space="preserve"> PAGEREF _Toc41062103 \h </w:instrText>
            </w:r>
            <w:r w:rsidR="0012150B">
              <w:rPr>
                <w:noProof/>
                <w:webHidden/>
              </w:rPr>
            </w:r>
            <w:r w:rsidR="0012150B">
              <w:rPr>
                <w:noProof/>
                <w:webHidden/>
              </w:rPr>
              <w:fldChar w:fldCharType="separate"/>
            </w:r>
            <w:r w:rsidR="0012150B">
              <w:rPr>
                <w:noProof/>
                <w:webHidden/>
              </w:rPr>
              <w:t>13</w:t>
            </w:r>
            <w:r w:rsidR="0012150B">
              <w:rPr>
                <w:noProof/>
                <w:webHidden/>
              </w:rPr>
              <w:fldChar w:fldCharType="end"/>
            </w:r>
          </w:hyperlink>
        </w:p>
        <w:p w14:paraId="753C6738" w14:textId="3D1A9235"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4" w:history="1">
            <w:r w:rsidR="0012150B" w:rsidRPr="00B22D94">
              <w:rPr>
                <w:rStyle w:val="Hyperlink"/>
                <w:noProof/>
                <w:lang w:val="en-US"/>
              </w:rPr>
              <w:t>2.3.1.</w:t>
            </w:r>
            <w:r w:rsidR="0012150B">
              <w:rPr>
                <w:rFonts w:eastAsiaTheme="minorEastAsia" w:cstheme="minorBidi"/>
                <w:noProof/>
                <w:sz w:val="24"/>
                <w:szCs w:val="24"/>
                <w:lang w:val="fr-FR" w:eastAsia="en-GB"/>
              </w:rPr>
              <w:tab/>
            </w:r>
            <w:r w:rsidR="0012150B" w:rsidRPr="00B22D94">
              <w:rPr>
                <w:rStyle w:val="Hyperlink"/>
                <w:noProof/>
                <w:lang w:val="en-US"/>
              </w:rPr>
              <w:t>Beneficiaries</w:t>
            </w:r>
            <w:r w:rsidR="0012150B">
              <w:rPr>
                <w:noProof/>
                <w:webHidden/>
              </w:rPr>
              <w:tab/>
            </w:r>
            <w:r w:rsidR="0012150B">
              <w:rPr>
                <w:noProof/>
                <w:webHidden/>
              </w:rPr>
              <w:fldChar w:fldCharType="begin"/>
            </w:r>
            <w:r w:rsidR="0012150B">
              <w:rPr>
                <w:noProof/>
                <w:webHidden/>
              </w:rPr>
              <w:instrText xml:space="preserve"> PAGEREF _Toc41062104 \h </w:instrText>
            </w:r>
            <w:r w:rsidR="0012150B">
              <w:rPr>
                <w:noProof/>
                <w:webHidden/>
              </w:rPr>
            </w:r>
            <w:r w:rsidR="0012150B">
              <w:rPr>
                <w:noProof/>
                <w:webHidden/>
              </w:rPr>
              <w:fldChar w:fldCharType="separate"/>
            </w:r>
            <w:r w:rsidR="0012150B">
              <w:rPr>
                <w:noProof/>
                <w:webHidden/>
              </w:rPr>
              <w:t>13</w:t>
            </w:r>
            <w:r w:rsidR="0012150B">
              <w:rPr>
                <w:noProof/>
                <w:webHidden/>
              </w:rPr>
              <w:fldChar w:fldCharType="end"/>
            </w:r>
          </w:hyperlink>
        </w:p>
        <w:p w14:paraId="2950D4A5" w14:textId="454A383B"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5" w:history="1">
            <w:r w:rsidR="0012150B" w:rsidRPr="00B22D94">
              <w:rPr>
                <w:rStyle w:val="Hyperlink"/>
                <w:noProof/>
                <w:lang w:val="en-US"/>
              </w:rPr>
              <w:t>2.3.2.</w:t>
            </w:r>
            <w:r w:rsidR="0012150B">
              <w:rPr>
                <w:rFonts w:eastAsiaTheme="minorEastAsia" w:cstheme="minorBidi"/>
                <w:noProof/>
                <w:sz w:val="24"/>
                <w:szCs w:val="24"/>
                <w:lang w:val="fr-FR" w:eastAsia="en-GB"/>
              </w:rPr>
              <w:tab/>
            </w:r>
            <w:r w:rsidR="0012150B" w:rsidRPr="00B22D94">
              <w:rPr>
                <w:rStyle w:val="Hyperlink"/>
                <w:noProof/>
                <w:lang w:val="en-US"/>
              </w:rPr>
              <w:t>Objectives</w:t>
            </w:r>
            <w:r w:rsidR="0012150B">
              <w:rPr>
                <w:noProof/>
                <w:webHidden/>
              </w:rPr>
              <w:tab/>
            </w:r>
            <w:r w:rsidR="0012150B">
              <w:rPr>
                <w:noProof/>
                <w:webHidden/>
              </w:rPr>
              <w:fldChar w:fldCharType="begin"/>
            </w:r>
            <w:r w:rsidR="0012150B">
              <w:rPr>
                <w:noProof/>
                <w:webHidden/>
              </w:rPr>
              <w:instrText xml:space="preserve"> PAGEREF _Toc41062105 \h </w:instrText>
            </w:r>
            <w:r w:rsidR="0012150B">
              <w:rPr>
                <w:noProof/>
                <w:webHidden/>
              </w:rPr>
            </w:r>
            <w:r w:rsidR="0012150B">
              <w:rPr>
                <w:noProof/>
                <w:webHidden/>
              </w:rPr>
              <w:fldChar w:fldCharType="separate"/>
            </w:r>
            <w:r w:rsidR="0012150B">
              <w:rPr>
                <w:noProof/>
                <w:webHidden/>
              </w:rPr>
              <w:t>13</w:t>
            </w:r>
            <w:r w:rsidR="0012150B">
              <w:rPr>
                <w:noProof/>
                <w:webHidden/>
              </w:rPr>
              <w:fldChar w:fldCharType="end"/>
            </w:r>
          </w:hyperlink>
        </w:p>
        <w:p w14:paraId="1CFA76D0" w14:textId="11E6446C"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6" w:history="1">
            <w:r w:rsidR="0012150B" w:rsidRPr="00B22D94">
              <w:rPr>
                <w:rStyle w:val="Hyperlink"/>
                <w:noProof/>
                <w:lang w:val="en-US"/>
              </w:rPr>
              <w:t>2.3.3.</w:t>
            </w:r>
            <w:r w:rsidR="0012150B">
              <w:rPr>
                <w:rFonts w:eastAsiaTheme="minorEastAsia" w:cstheme="minorBidi"/>
                <w:noProof/>
                <w:sz w:val="24"/>
                <w:szCs w:val="24"/>
                <w:lang w:val="fr-FR" w:eastAsia="en-GB"/>
              </w:rPr>
              <w:tab/>
            </w:r>
            <w:r w:rsidR="0012150B" w:rsidRPr="00B22D94">
              <w:rPr>
                <w:rStyle w:val="Hyperlink"/>
                <w:noProof/>
                <w:lang w:val="en-US"/>
              </w:rPr>
              <w:t>Application process</w:t>
            </w:r>
            <w:r w:rsidR="0012150B">
              <w:rPr>
                <w:noProof/>
                <w:webHidden/>
              </w:rPr>
              <w:tab/>
            </w:r>
            <w:r w:rsidR="0012150B">
              <w:rPr>
                <w:noProof/>
                <w:webHidden/>
              </w:rPr>
              <w:fldChar w:fldCharType="begin"/>
            </w:r>
            <w:r w:rsidR="0012150B">
              <w:rPr>
                <w:noProof/>
                <w:webHidden/>
              </w:rPr>
              <w:instrText xml:space="preserve"> PAGEREF _Toc41062106 \h </w:instrText>
            </w:r>
            <w:r w:rsidR="0012150B">
              <w:rPr>
                <w:noProof/>
                <w:webHidden/>
              </w:rPr>
            </w:r>
            <w:r w:rsidR="0012150B">
              <w:rPr>
                <w:noProof/>
                <w:webHidden/>
              </w:rPr>
              <w:fldChar w:fldCharType="separate"/>
            </w:r>
            <w:r w:rsidR="0012150B">
              <w:rPr>
                <w:noProof/>
                <w:webHidden/>
              </w:rPr>
              <w:t>14</w:t>
            </w:r>
            <w:r w:rsidR="0012150B">
              <w:rPr>
                <w:noProof/>
                <w:webHidden/>
              </w:rPr>
              <w:fldChar w:fldCharType="end"/>
            </w:r>
          </w:hyperlink>
        </w:p>
        <w:p w14:paraId="4FACDE3B" w14:textId="1353330E"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7" w:history="1">
            <w:r w:rsidR="0012150B" w:rsidRPr="00B22D94">
              <w:rPr>
                <w:rStyle w:val="Hyperlink"/>
                <w:noProof/>
                <w:lang w:val="en-US"/>
              </w:rPr>
              <w:t>2.3.4.</w:t>
            </w:r>
            <w:r w:rsidR="0012150B">
              <w:rPr>
                <w:rFonts w:eastAsiaTheme="minorEastAsia" w:cstheme="minorBidi"/>
                <w:noProof/>
                <w:sz w:val="24"/>
                <w:szCs w:val="24"/>
                <w:lang w:val="fr-FR" w:eastAsia="en-GB"/>
              </w:rPr>
              <w:tab/>
            </w:r>
            <w:r w:rsidR="0012150B" w:rsidRPr="00B22D94">
              <w:rPr>
                <w:rStyle w:val="Hyperlink"/>
                <w:noProof/>
                <w:lang w:val="en-US"/>
              </w:rPr>
              <w:t>Funding</w:t>
            </w:r>
            <w:r w:rsidR="0012150B">
              <w:rPr>
                <w:noProof/>
                <w:webHidden/>
              </w:rPr>
              <w:tab/>
            </w:r>
            <w:r w:rsidR="0012150B">
              <w:rPr>
                <w:noProof/>
                <w:webHidden/>
              </w:rPr>
              <w:fldChar w:fldCharType="begin"/>
            </w:r>
            <w:r w:rsidR="0012150B">
              <w:rPr>
                <w:noProof/>
                <w:webHidden/>
              </w:rPr>
              <w:instrText xml:space="preserve"> PAGEREF _Toc41062107 \h </w:instrText>
            </w:r>
            <w:r w:rsidR="0012150B">
              <w:rPr>
                <w:noProof/>
                <w:webHidden/>
              </w:rPr>
            </w:r>
            <w:r w:rsidR="0012150B">
              <w:rPr>
                <w:noProof/>
                <w:webHidden/>
              </w:rPr>
              <w:fldChar w:fldCharType="separate"/>
            </w:r>
            <w:r w:rsidR="0012150B">
              <w:rPr>
                <w:noProof/>
                <w:webHidden/>
              </w:rPr>
              <w:t>14</w:t>
            </w:r>
            <w:r w:rsidR="0012150B">
              <w:rPr>
                <w:noProof/>
                <w:webHidden/>
              </w:rPr>
              <w:fldChar w:fldCharType="end"/>
            </w:r>
          </w:hyperlink>
        </w:p>
        <w:p w14:paraId="35D66104" w14:textId="4FC0FA78"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8" w:history="1">
            <w:r w:rsidR="0012150B" w:rsidRPr="00B22D94">
              <w:rPr>
                <w:rStyle w:val="Hyperlink"/>
                <w:noProof/>
                <w:lang w:val="en-US"/>
              </w:rPr>
              <w:t>2.3.5.</w:t>
            </w:r>
            <w:r w:rsidR="0012150B">
              <w:rPr>
                <w:rFonts w:eastAsiaTheme="minorEastAsia" w:cstheme="minorBidi"/>
                <w:noProof/>
                <w:sz w:val="24"/>
                <w:szCs w:val="24"/>
                <w:lang w:val="fr-FR" w:eastAsia="en-GB"/>
              </w:rPr>
              <w:tab/>
            </w:r>
            <w:r w:rsidR="0012150B" w:rsidRPr="00B22D94">
              <w:rPr>
                <w:rStyle w:val="Hyperlink"/>
                <w:noProof/>
                <w:lang w:val="en-US"/>
              </w:rPr>
              <w:t>Leave</w:t>
            </w:r>
            <w:r w:rsidR="0012150B">
              <w:rPr>
                <w:noProof/>
                <w:webHidden/>
              </w:rPr>
              <w:tab/>
            </w:r>
            <w:r w:rsidR="0012150B">
              <w:rPr>
                <w:noProof/>
                <w:webHidden/>
              </w:rPr>
              <w:fldChar w:fldCharType="begin"/>
            </w:r>
            <w:r w:rsidR="0012150B">
              <w:rPr>
                <w:noProof/>
                <w:webHidden/>
              </w:rPr>
              <w:instrText xml:space="preserve"> PAGEREF _Toc41062108 \h </w:instrText>
            </w:r>
            <w:r w:rsidR="0012150B">
              <w:rPr>
                <w:noProof/>
                <w:webHidden/>
              </w:rPr>
            </w:r>
            <w:r w:rsidR="0012150B">
              <w:rPr>
                <w:noProof/>
                <w:webHidden/>
              </w:rPr>
              <w:fldChar w:fldCharType="separate"/>
            </w:r>
            <w:r w:rsidR="0012150B">
              <w:rPr>
                <w:noProof/>
                <w:webHidden/>
              </w:rPr>
              <w:t>14</w:t>
            </w:r>
            <w:r w:rsidR="0012150B">
              <w:rPr>
                <w:noProof/>
                <w:webHidden/>
              </w:rPr>
              <w:fldChar w:fldCharType="end"/>
            </w:r>
          </w:hyperlink>
        </w:p>
        <w:p w14:paraId="7C549949" w14:textId="2C9737A7" w:rsidR="0012150B" w:rsidRDefault="003645EF">
          <w:pPr>
            <w:pStyle w:val="TOC3"/>
            <w:tabs>
              <w:tab w:val="left" w:pos="1200"/>
              <w:tab w:val="right" w:leader="dot" w:pos="9056"/>
            </w:tabs>
            <w:rPr>
              <w:rFonts w:eastAsiaTheme="minorEastAsia" w:cstheme="minorBidi"/>
              <w:noProof/>
              <w:sz w:val="24"/>
              <w:szCs w:val="24"/>
              <w:lang w:val="fr-FR" w:eastAsia="en-GB"/>
            </w:rPr>
          </w:pPr>
          <w:hyperlink w:anchor="_Toc41062109" w:history="1">
            <w:r w:rsidR="0012150B" w:rsidRPr="00B22D94">
              <w:rPr>
                <w:rStyle w:val="Hyperlink"/>
                <w:noProof/>
                <w:lang w:val="en-US"/>
              </w:rPr>
              <w:t>2.3.6.</w:t>
            </w:r>
            <w:r w:rsidR="0012150B">
              <w:rPr>
                <w:rFonts w:eastAsiaTheme="minorEastAsia" w:cstheme="minorBidi"/>
                <w:noProof/>
                <w:sz w:val="24"/>
                <w:szCs w:val="24"/>
                <w:lang w:val="fr-FR" w:eastAsia="en-GB"/>
              </w:rPr>
              <w:tab/>
            </w:r>
            <w:r w:rsidR="0012150B" w:rsidRPr="00B22D94">
              <w:rPr>
                <w:rStyle w:val="Hyperlink"/>
                <w:noProof/>
                <w:lang w:val="en-US"/>
              </w:rPr>
              <w:t>Validation</w:t>
            </w:r>
            <w:r w:rsidR="0012150B">
              <w:rPr>
                <w:noProof/>
                <w:webHidden/>
              </w:rPr>
              <w:tab/>
            </w:r>
            <w:r w:rsidR="0012150B">
              <w:rPr>
                <w:noProof/>
                <w:webHidden/>
              </w:rPr>
              <w:fldChar w:fldCharType="begin"/>
            </w:r>
            <w:r w:rsidR="0012150B">
              <w:rPr>
                <w:noProof/>
                <w:webHidden/>
              </w:rPr>
              <w:instrText xml:space="preserve"> PAGEREF _Toc41062109 \h </w:instrText>
            </w:r>
            <w:r w:rsidR="0012150B">
              <w:rPr>
                <w:noProof/>
                <w:webHidden/>
              </w:rPr>
            </w:r>
            <w:r w:rsidR="0012150B">
              <w:rPr>
                <w:noProof/>
                <w:webHidden/>
              </w:rPr>
              <w:fldChar w:fldCharType="separate"/>
            </w:r>
            <w:r w:rsidR="0012150B">
              <w:rPr>
                <w:noProof/>
                <w:webHidden/>
              </w:rPr>
              <w:t>15</w:t>
            </w:r>
            <w:r w:rsidR="0012150B">
              <w:rPr>
                <w:noProof/>
                <w:webHidden/>
              </w:rPr>
              <w:fldChar w:fldCharType="end"/>
            </w:r>
          </w:hyperlink>
        </w:p>
        <w:p w14:paraId="5489869F" w14:textId="770B328D" w:rsidR="0012150B" w:rsidRDefault="003645EF">
          <w:pPr>
            <w:pStyle w:val="TOC1"/>
            <w:tabs>
              <w:tab w:val="left" w:pos="480"/>
              <w:tab w:val="right" w:leader="dot" w:pos="9056"/>
            </w:tabs>
            <w:rPr>
              <w:rFonts w:eastAsiaTheme="minorEastAsia" w:cstheme="minorBidi"/>
              <w:b w:val="0"/>
              <w:bCs w:val="0"/>
              <w:i w:val="0"/>
              <w:iCs w:val="0"/>
              <w:noProof/>
              <w:lang w:val="fr-FR" w:eastAsia="en-GB"/>
            </w:rPr>
          </w:pPr>
          <w:hyperlink w:anchor="_Toc41062110" w:history="1">
            <w:r w:rsidR="0012150B" w:rsidRPr="00B22D94">
              <w:rPr>
                <w:rStyle w:val="Hyperlink"/>
                <w:noProof/>
                <w:lang w:val="en-US"/>
              </w:rPr>
              <w:t>3.</w:t>
            </w:r>
            <w:r w:rsidR="0012150B">
              <w:rPr>
                <w:rFonts w:eastAsiaTheme="minorEastAsia" w:cstheme="minorBidi"/>
                <w:b w:val="0"/>
                <w:bCs w:val="0"/>
                <w:i w:val="0"/>
                <w:iCs w:val="0"/>
                <w:noProof/>
                <w:lang w:val="fr-FR" w:eastAsia="en-GB"/>
              </w:rPr>
              <w:tab/>
            </w:r>
            <w:r w:rsidR="0012150B" w:rsidRPr="00B22D94">
              <w:rPr>
                <w:rStyle w:val="Hyperlink"/>
                <w:noProof/>
                <w:lang w:val="en-US"/>
              </w:rPr>
              <w:t>Achievement of legislative objectives</w:t>
            </w:r>
            <w:r w:rsidR="0012150B">
              <w:rPr>
                <w:noProof/>
                <w:webHidden/>
              </w:rPr>
              <w:tab/>
            </w:r>
            <w:r w:rsidR="0012150B">
              <w:rPr>
                <w:noProof/>
                <w:webHidden/>
              </w:rPr>
              <w:fldChar w:fldCharType="begin"/>
            </w:r>
            <w:r w:rsidR="0012150B">
              <w:rPr>
                <w:noProof/>
                <w:webHidden/>
              </w:rPr>
              <w:instrText xml:space="preserve"> PAGEREF _Toc41062110 \h </w:instrText>
            </w:r>
            <w:r w:rsidR="0012150B">
              <w:rPr>
                <w:noProof/>
                <w:webHidden/>
              </w:rPr>
            </w:r>
            <w:r w:rsidR="0012150B">
              <w:rPr>
                <w:noProof/>
                <w:webHidden/>
              </w:rPr>
              <w:fldChar w:fldCharType="separate"/>
            </w:r>
            <w:r w:rsidR="0012150B">
              <w:rPr>
                <w:noProof/>
                <w:webHidden/>
              </w:rPr>
              <w:t>16</w:t>
            </w:r>
            <w:r w:rsidR="0012150B">
              <w:rPr>
                <w:noProof/>
                <w:webHidden/>
              </w:rPr>
              <w:fldChar w:fldCharType="end"/>
            </w:r>
          </w:hyperlink>
        </w:p>
        <w:p w14:paraId="3AFE5A67" w14:textId="54AC6293"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111" w:history="1">
            <w:r w:rsidR="0012150B" w:rsidRPr="00B22D94">
              <w:rPr>
                <w:rStyle w:val="Hyperlink"/>
                <w:noProof/>
                <w:lang w:val="en-US"/>
              </w:rPr>
              <w:t>3.1.</w:t>
            </w:r>
            <w:r w:rsidR="0012150B">
              <w:rPr>
                <w:rFonts w:eastAsiaTheme="minorEastAsia" w:cstheme="minorBidi"/>
                <w:b w:val="0"/>
                <w:bCs w:val="0"/>
                <w:noProof/>
                <w:sz w:val="24"/>
                <w:szCs w:val="24"/>
                <w:lang w:val="fr-FR" w:eastAsia="en-GB"/>
              </w:rPr>
              <w:tab/>
            </w:r>
            <w:r w:rsidR="0012150B" w:rsidRPr="00B22D94">
              <w:rPr>
                <w:rStyle w:val="Hyperlink"/>
                <w:noProof/>
                <w:lang w:val="en-US"/>
              </w:rPr>
              <w:t>Information and advice</w:t>
            </w:r>
            <w:r w:rsidR="0012150B">
              <w:rPr>
                <w:noProof/>
                <w:webHidden/>
              </w:rPr>
              <w:tab/>
            </w:r>
            <w:r w:rsidR="0012150B">
              <w:rPr>
                <w:noProof/>
                <w:webHidden/>
              </w:rPr>
              <w:fldChar w:fldCharType="begin"/>
            </w:r>
            <w:r w:rsidR="0012150B">
              <w:rPr>
                <w:noProof/>
                <w:webHidden/>
              </w:rPr>
              <w:instrText xml:space="preserve"> PAGEREF _Toc41062111 \h </w:instrText>
            </w:r>
            <w:r w:rsidR="0012150B">
              <w:rPr>
                <w:noProof/>
                <w:webHidden/>
              </w:rPr>
            </w:r>
            <w:r w:rsidR="0012150B">
              <w:rPr>
                <w:noProof/>
                <w:webHidden/>
              </w:rPr>
              <w:fldChar w:fldCharType="separate"/>
            </w:r>
            <w:r w:rsidR="0012150B">
              <w:rPr>
                <w:noProof/>
                <w:webHidden/>
              </w:rPr>
              <w:t>16</w:t>
            </w:r>
            <w:r w:rsidR="0012150B">
              <w:rPr>
                <w:noProof/>
                <w:webHidden/>
              </w:rPr>
              <w:fldChar w:fldCharType="end"/>
            </w:r>
          </w:hyperlink>
        </w:p>
        <w:p w14:paraId="4ADEF6B0" w14:textId="26430E26"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112" w:history="1">
            <w:r w:rsidR="0012150B" w:rsidRPr="00B22D94">
              <w:rPr>
                <w:rStyle w:val="Hyperlink"/>
                <w:noProof/>
                <w:lang w:val="en-US"/>
              </w:rPr>
              <w:t>3.2.</w:t>
            </w:r>
            <w:r w:rsidR="0012150B">
              <w:rPr>
                <w:rFonts w:eastAsiaTheme="minorEastAsia" w:cstheme="minorBidi"/>
                <w:b w:val="0"/>
                <w:bCs w:val="0"/>
                <w:noProof/>
                <w:sz w:val="24"/>
                <w:szCs w:val="24"/>
                <w:lang w:val="fr-FR" w:eastAsia="en-GB"/>
              </w:rPr>
              <w:tab/>
            </w:r>
            <w:r w:rsidR="0012150B" w:rsidRPr="00B22D94">
              <w:rPr>
                <w:rStyle w:val="Hyperlink"/>
                <w:noProof/>
                <w:lang w:val="en-US"/>
              </w:rPr>
              <w:t>Training</w:t>
            </w:r>
            <w:r w:rsidR="0012150B">
              <w:rPr>
                <w:noProof/>
                <w:webHidden/>
              </w:rPr>
              <w:tab/>
            </w:r>
            <w:r w:rsidR="0012150B">
              <w:rPr>
                <w:noProof/>
                <w:webHidden/>
              </w:rPr>
              <w:fldChar w:fldCharType="begin"/>
            </w:r>
            <w:r w:rsidR="0012150B">
              <w:rPr>
                <w:noProof/>
                <w:webHidden/>
              </w:rPr>
              <w:instrText xml:space="preserve"> PAGEREF _Toc41062112 \h </w:instrText>
            </w:r>
            <w:r w:rsidR="0012150B">
              <w:rPr>
                <w:noProof/>
                <w:webHidden/>
              </w:rPr>
            </w:r>
            <w:r w:rsidR="0012150B">
              <w:rPr>
                <w:noProof/>
                <w:webHidden/>
              </w:rPr>
              <w:fldChar w:fldCharType="separate"/>
            </w:r>
            <w:r w:rsidR="0012150B">
              <w:rPr>
                <w:noProof/>
                <w:webHidden/>
              </w:rPr>
              <w:t>16</w:t>
            </w:r>
            <w:r w:rsidR="0012150B">
              <w:rPr>
                <w:noProof/>
                <w:webHidden/>
              </w:rPr>
              <w:fldChar w:fldCharType="end"/>
            </w:r>
          </w:hyperlink>
        </w:p>
        <w:p w14:paraId="66AA8C89" w14:textId="4037580D" w:rsidR="0012150B" w:rsidRDefault="003645EF">
          <w:pPr>
            <w:pStyle w:val="TOC2"/>
            <w:tabs>
              <w:tab w:val="left" w:pos="960"/>
              <w:tab w:val="right" w:leader="dot" w:pos="9056"/>
            </w:tabs>
            <w:rPr>
              <w:rFonts w:eastAsiaTheme="minorEastAsia" w:cstheme="minorBidi"/>
              <w:b w:val="0"/>
              <w:bCs w:val="0"/>
              <w:noProof/>
              <w:sz w:val="24"/>
              <w:szCs w:val="24"/>
              <w:lang w:val="fr-FR" w:eastAsia="en-GB"/>
            </w:rPr>
          </w:pPr>
          <w:hyperlink w:anchor="_Toc41062113" w:history="1">
            <w:r w:rsidR="0012150B" w:rsidRPr="00B22D94">
              <w:rPr>
                <w:rStyle w:val="Hyperlink"/>
                <w:noProof/>
                <w:lang w:val="en-US"/>
              </w:rPr>
              <w:t>3.3.</w:t>
            </w:r>
            <w:r w:rsidR="0012150B">
              <w:rPr>
                <w:rFonts w:eastAsiaTheme="minorEastAsia" w:cstheme="minorBidi"/>
                <w:b w:val="0"/>
                <w:bCs w:val="0"/>
                <w:noProof/>
                <w:sz w:val="24"/>
                <w:szCs w:val="24"/>
                <w:lang w:val="fr-FR" w:eastAsia="en-GB"/>
              </w:rPr>
              <w:tab/>
            </w:r>
            <w:r w:rsidR="0012150B" w:rsidRPr="00B22D94">
              <w:rPr>
                <w:rStyle w:val="Hyperlink"/>
                <w:noProof/>
                <w:lang w:val="en-US"/>
              </w:rPr>
              <w:t>Professional development</w:t>
            </w:r>
            <w:r w:rsidR="0012150B">
              <w:rPr>
                <w:noProof/>
                <w:webHidden/>
              </w:rPr>
              <w:tab/>
            </w:r>
            <w:r w:rsidR="0012150B">
              <w:rPr>
                <w:noProof/>
                <w:webHidden/>
              </w:rPr>
              <w:fldChar w:fldCharType="begin"/>
            </w:r>
            <w:r w:rsidR="0012150B">
              <w:rPr>
                <w:noProof/>
                <w:webHidden/>
              </w:rPr>
              <w:instrText xml:space="preserve"> PAGEREF _Toc41062113 \h </w:instrText>
            </w:r>
            <w:r w:rsidR="0012150B">
              <w:rPr>
                <w:noProof/>
                <w:webHidden/>
              </w:rPr>
            </w:r>
            <w:r w:rsidR="0012150B">
              <w:rPr>
                <w:noProof/>
                <w:webHidden/>
              </w:rPr>
              <w:fldChar w:fldCharType="separate"/>
            </w:r>
            <w:r w:rsidR="0012150B">
              <w:rPr>
                <w:noProof/>
                <w:webHidden/>
              </w:rPr>
              <w:t>17</w:t>
            </w:r>
            <w:r w:rsidR="0012150B">
              <w:rPr>
                <w:noProof/>
                <w:webHidden/>
              </w:rPr>
              <w:fldChar w:fldCharType="end"/>
            </w:r>
          </w:hyperlink>
        </w:p>
        <w:p w14:paraId="37DE525D" w14:textId="74348FA0" w:rsidR="0012150B" w:rsidRDefault="003645EF">
          <w:pPr>
            <w:pStyle w:val="TOC1"/>
            <w:tabs>
              <w:tab w:val="left" w:pos="480"/>
              <w:tab w:val="right" w:leader="dot" w:pos="9056"/>
            </w:tabs>
            <w:rPr>
              <w:rFonts w:eastAsiaTheme="minorEastAsia" w:cstheme="minorBidi"/>
              <w:b w:val="0"/>
              <w:bCs w:val="0"/>
              <w:i w:val="0"/>
              <w:iCs w:val="0"/>
              <w:noProof/>
              <w:lang w:val="fr-FR" w:eastAsia="en-GB"/>
            </w:rPr>
          </w:pPr>
          <w:hyperlink w:anchor="_Toc41062114" w:history="1">
            <w:r w:rsidR="0012150B" w:rsidRPr="00B22D94">
              <w:rPr>
                <w:rStyle w:val="Hyperlink"/>
                <w:noProof/>
                <w:lang w:val="en-US"/>
              </w:rPr>
              <w:t>4.</w:t>
            </w:r>
            <w:r w:rsidR="0012150B">
              <w:rPr>
                <w:rFonts w:eastAsiaTheme="minorEastAsia" w:cstheme="minorBidi"/>
                <w:b w:val="0"/>
                <w:bCs w:val="0"/>
                <w:i w:val="0"/>
                <w:iCs w:val="0"/>
                <w:noProof/>
                <w:lang w:val="fr-FR" w:eastAsia="en-GB"/>
              </w:rPr>
              <w:tab/>
            </w:r>
            <w:r w:rsidR="0012150B" w:rsidRPr="00B22D94">
              <w:rPr>
                <w:rStyle w:val="Hyperlink"/>
                <w:noProof/>
                <w:lang w:val="en-US"/>
              </w:rPr>
              <w:t>Conclusion</w:t>
            </w:r>
            <w:r w:rsidR="0012150B">
              <w:rPr>
                <w:noProof/>
                <w:webHidden/>
              </w:rPr>
              <w:tab/>
            </w:r>
            <w:r w:rsidR="0012150B">
              <w:rPr>
                <w:noProof/>
                <w:webHidden/>
              </w:rPr>
              <w:fldChar w:fldCharType="begin"/>
            </w:r>
            <w:r w:rsidR="0012150B">
              <w:rPr>
                <w:noProof/>
                <w:webHidden/>
              </w:rPr>
              <w:instrText xml:space="preserve"> PAGEREF _Toc41062114 \h </w:instrText>
            </w:r>
            <w:r w:rsidR="0012150B">
              <w:rPr>
                <w:noProof/>
                <w:webHidden/>
              </w:rPr>
            </w:r>
            <w:r w:rsidR="0012150B">
              <w:rPr>
                <w:noProof/>
                <w:webHidden/>
              </w:rPr>
              <w:fldChar w:fldCharType="separate"/>
            </w:r>
            <w:r w:rsidR="0012150B">
              <w:rPr>
                <w:noProof/>
                <w:webHidden/>
              </w:rPr>
              <w:t>17</w:t>
            </w:r>
            <w:r w:rsidR="0012150B">
              <w:rPr>
                <w:noProof/>
                <w:webHidden/>
              </w:rPr>
              <w:fldChar w:fldCharType="end"/>
            </w:r>
          </w:hyperlink>
        </w:p>
        <w:p w14:paraId="670A9785" w14:textId="3A60EBBE" w:rsidR="0012150B" w:rsidRDefault="003645EF">
          <w:pPr>
            <w:pStyle w:val="TOC1"/>
            <w:tabs>
              <w:tab w:val="left" w:pos="480"/>
              <w:tab w:val="right" w:leader="dot" w:pos="9056"/>
            </w:tabs>
            <w:rPr>
              <w:rFonts w:eastAsiaTheme="minorEastAsia" w:cstheme="minorBidi"/>
              <w:b w:val="0"/>
              <w:bCs w:val="0"/>
              <w:i w:val="0"/>
              <w:iCs w:val="0"/>
              <w:noProof/>
              <w:lang w:val="fr-FR" w:eastAsia="en-GB"/>
            </w:rPr>
          </w:pPr>
          <w:hyperlink w:anchor="_Toc41062115" w:history="1">
            <w:r w:rsidR="0012150B" w:rsidRPr="00B22D94">
              <w:rPr>
                <w:rStyle w:val="Hyperlink"/>
                <w:noProof/>
              </w:rPr>
              <w:t>5.</w:t>
            </w:r>
            <w:r w:rsidR="0012150B">
              <w:rPr>
                <w:rFonts w:eastAsiaTheme="minorEastAsia" w:cstheme="minorBidi"/>
                <w:b w:val="0"/>
                <w:bCs w:val="0"/>
                <w:i w:val="0"/>
                <w:iCs w:val="0"/>
                <w:noProof/>
                <w:lang w:val="fr-FR" w:eastAsia="en-GB"/>
              </w:rPr>
              <w:tab/>
            </w:r>
            <w:r w:rsidR="0012150B" w:rsidRPr="00B22D94">
              <w:rPr>
                <w:rStyle w:val="Hyperlink"/>
                <w:noProof/>
              </w:rPr>
              <w:t>References</w:t>
            </w:r>
            <w:r w:rsidR="0012150B">
              <w:rPr>
                <w:noProof/>
                <w:webHidden/>
              </w:rPr>
              <w:tab/>
            </w:r>
            <w:r w:rsidR="0012150B">
              <w:rPr>
                <w:noProof/>
                <w:webHidden/>
              </w:rPr>
              <w:fldChar w:fldCharType="begin"/>
            </w:r>
            <w:r w:rsidR="0012150B">
              <w:rPr>
                <w:noProof/>
                <w:webHidden/>
              </w:rPr>
              <w:instrText xml:space="preserve"> PAGEREF _Toc41062115 \h </w:instrText>
            </w:r>
            <w:r w:rsidR="0012150B">
              <w:rPr>
                <w:noProof/>
                <w:webHidden/>
              </w:rPr>
            </w:r>
            <w:r w:rsidR="0012150B">
              <w:rPr>
                <w:noProof/>
                <w:webHidden/>
              </w:rPr>
              <w:fldChar w:fldCharType="separate"/>
            </w:r>
            <w:r w:rsidR="0012150B">
              <w:rPr>
                <w:noProof/>
                <w:webHidden/>
              </w:rPr>
              <w:t>I</w:t>
            </w:r>
            <w:r w:rsidR="0012150B">
              <w:rPr>
                <w:noProof/>
                <w:webHidden/>
              </w:rPr>
              <w:fldChar w:fldCharType="end"/>
            </w:r>
          </w:hyperlink>
        </w:p>
        <w:p w14:paraId="1E97B94E" w14:textId="0AB145C6" w:rsidR="00A0121F" w:rsidRDefault="00A0121F">
          <w:r>
            <w:rPr>
              <w:b/>
              <w:bCs/>
              <w:noProof/>
            </w:rPr>
            <w:fldChar w:fldCharType="end"/>
          </w:r>
        </w:p>
      </w:sdtContent>
    </w:sdt>
    <w:p w14:paraId="540A3348" w14:textId="77777777" w:rsidR="00A0121F" w:rsidRDefault="00A0121F" w:rsidP="005D746F">
      <w:pPr>
        <w:jc w:val="left"/>
      </w:pPr>
    </w:p>
    <w:p w14:paraId="44DE61CD" w14:textId="225AD8D4" w:rsidR="005D746F" w:rsidRDefault="005D746F" w:rsidP="005D746F">
      <w:pPr>
        <w:jc w:val="left"/>
      </w:pPr>
    </w:p>
    <w:p w14:paraId="35B591EA" w14:textId="77777777" w:rsidR="005D746F" w:rsidRDefault="005D746F" w:rsidP="005D746F">
      <w:pPr>
        <w:jc w:val="left"/>
        <w:sectPr w:rsidR="005D746F" w:rsidSect="00774A8E">
          <w:pgSz w:w="11900" w:h="16840"/>
          <w:pgMar w:top="1417" w:right="1417" w:bottom="1417" w:left="1417" w:header="708" w:footer="708" w:gutter="0"/>
          <w:cols w:space="708"/>
          <w:docGrid w:linePitch="360"/>
        </w:sectPr>
      </w:pPr>
    </w:p>
    <w:p w14:paraId="123D1150" w14:textId="5B02522C" w:rsidR="005D746F" w:rsidRDefault="005D746F" w:rsidP="007F3E39">
      <w:pPr>
        <w:pStyle w:val="Heading1"/>
        <w:numPr>
          <w:ilvl w:val="0"/>
          <w:numId w:val="0"/>
        </w:numPr>
        <w:ind w:left="360" w:hanging="360"/>
      </w:pPr>
      <w:bookmarkStart w:id="0" w:name="_Toc41062076"/>
      <w:r>
        <w:t>Introduction</w:t>
      </w:r>
      <w:bookmarkEnd w:id="0"/>
    </w:p>
    <w:p w14:paraId="03174186" w14:textId="2E39557F" w:rsidR="005D746F" w:rsidRDefault="005D746F" w:rsidP="005D746F">
      <w:pPr>
        <w:rPr>
          <w:lang w:val="en-US"/>
        </w:rPr>
      </w:pPr>
    </w:p>
    <w:p w14:paraId="6891BC3B" w14:textId="51582985" w:rsidR="005D746F" w:rsidRDefault="006F3046" w:rsidP="005D746F">
      <w:pPr>
        <w:rPr>
          <w:lang w:val="en-US"/>
        </w:rPr>
      </w:pPr>
      <w:r w:rsidRPr="006F3046">
        <w:rPr>
          <w:lang w:val="en-US"/>
        </w:rPr>
        <w:t>According to the OECD, 32% of French people enter vocational training every year</w:t>
      </w:r>
      <w:r w:rsidR="00DC110B">
        <w:rPr>
          <w:lang w:val="en-US"/>
        </w:rPr>
        <w:t xml:space="preserve"> </w:t>
      </w:r>
      <w:sdt>
        <w:sdtPr>
          <w:rPr>
            <w:lang w:val="en-US"/>
          </w:rPr>
          <w:id w:val="-1046596649"/>
          <w:citation/>
        </w:sdtPr>
        <w:sdtEndPr/>
        <w:sdtContent>
          <w:r w:rsidR="00DC110B">
            <w:rPr>
              <w:lang w:val="en-US"/>
            </w:rPr>
            <w:fldChar w:fldCharType="begin"/>
          </w:r>
          <w:r w:rsidR="00DC110B" w:rsidRPr="00DC110B">
            <w:rPr>
              <w:lang w:val="en-US"/>
            </w:rPr>
            <w:instrText xml:space="preserve"> CITATION OEC19 \l 1036 </w:instrText>
          </w:r>
          <w:r w:rsidR="00DC110B">
            <w:rPr>
              <w:lang w:val="en-US"/>
            </w:rPr>
            <w:fldChar w:fldCharType="separate"/>
          </w:r>
          <w:r w:rsidR="005B6231" w:rsidRPr="005B6231">
            <w:rPr>
              <w:noProof/>
              <w:lang w:val="en-US"/>
            </w:rPr>
            <w:t>(OECD, 2019)</w:t>
          </w:r>
          <w:r w:rsidR="00DC110B">
            <w:rPr>
              <w:lang w:val="en-US"/>
            </w:rPr>
            <w:fldChar w:fldCharType="end"/>
          </w:r>
        </w:sdtContent>
      </w:sdt>
      <w:r w:rsidRPr="006F3046">
        <w:rPr>
          <w:lang w:val="en-US"/>
        </w:rPr>
        <w:t>.</w:t>
      </w:r>
    </w:p>
    <w:p w14:paraId="0489DCD4" w14:textId="37E9676A" w:rsidR="001A5B09" w:rsidRDefault="001A5B09" w:rsidP="005D746F">
      <w:pPr>
        <w:rPr>
          <w:lang w:val="en-US"/>
        </w:rPr>
      </w:pPr>
    </w:p>
    <w:p w14:paraId="01846337" w14:textId="58703B44" w:rsidR="001A5B09" w:rsidRPr="001A5B09" w:rsidRDefault="001A5B09" w:rsidP="001A5B09">
      <w:pPr>
        <w:rPr>
          <w:lang w:val="en-US"/>
        </w:rPr>
      </w:pPr>
      <w:r w:rsidRPr="001A5B09">
        <w:rPr>
          <w:lang w:val="en-US"/>
        </w:rPr>
        <w:t xml:space="preserve">Vocational training is a </w:t>
      </w:r>
      <w:r w:rsidR="00C21321">
        <w:rPr>
          <w:lang w:val="en-US"/>
        </w:rPr>
        <w:t>system</w:t>
      </w:r>
      <w:r w:rsidRPr="001A5B09">
        <w:rPr>
          <w:lang w:val="en-US"/>
        </w:rPr>
        <w:t xml:space="preserve"> enabling individuals to acquire knowledge necessary for the exercise of a professional activity.</w:t>
      </w:r>
    </w:p>
    <w:p w14:paraId="4EDEF39F" w14:textId="77777777" w:rsidR="001A5B09" w:rsidRPr="001A5B09" w:rsidRDefault="001A5B09" w:rsidP="001A5B09">
      <w:pPr>
        <w:rPr>
          <w:lang w:val="en-US"/>
        </w:rPr>
      </w:pPr>
    </w:p>
    <w:p w14:paraId="5A34EEE8" w14:textId="77777777" w:rsidR="001A5B09" w:rsidRPr="001A5B09" w:rsidRDefault="001A5B09" w:rsidP="001A5B09">
      <w:pPr>
        <w:rPr>
          <w:lang w:val="en-US"/>
        </w:rPr>
      </w:pPr>
      <w:r w:rsidRPr="001A5B09">
        <w:rPr>
          <w:lang w:val="en-US"/>
        </w:rPr>
        <w:t>This professional training can be carried out on an initial or continuous basis.</w:t>
      </w:r>
    </w:p>
    <w:p w14:paraId="3BBE1EE9" w14:textId="77777777" w:rsidR="001A5B09" w:rsidRPr="001A5B09" w:rsidRDefault="001A5B09" w:rsidP="001A5B09">
      <w:pPr>
        <w:rPr>
          <w:lang w:val="en-US"/>
        </w:rPr>
      </w:pPr>
    </w:p>
    <w:p w14:paraId="38A9CC78" w14:textId="1C3429FD" w:rsidR="001A5B09" w:rsidRDefault="00F77739" w:rsidP="001A5B09">
      <w:pPr>
        <w:rPr>
          <w:lang w:val="en-US"/>
        </w:rPr>
      </w:pPr>
      <w:r w:rsidRPr="00F77739">
        <w:rPr>
          <w:lang w:val="en-US"/>
        </w:rPr>
        <w:t>Initial training supervises individuals with a school status who prepare professional diplomas. It is a system mainly used by students pursuing their studies before entering in the job market or carried out in parallel.</w:t>
      </w:r>
    </w:p>
    <w:p w14:paraId="183BA215" w14:textId="77777777" w:rsidR="00F77739" w:rsidRPr="001A5B09" w:rsidRDefault="00F77739" w:rsidP="001A5B09">
      <w:pPr>
        <w:rPr>
          <w:lang w:val="en-US"/>
        </w:rPr>
      </w:pPr>
    </w:p>
    <w:p w14:paraId="10312268" w14:textId="006A7BC5" w:rsidR="001A5B09" w:rsidRDefault="001A5B09" w:rsidP="001A5B09">
      <w:pPr>
        <w:rPr>
          <w:lang w:val="en-US"/>
        </w:rPr>
      </w:pPr>
      <w:r w:rsidRPr="001A5B09">
        <w:rPr>
          <w:lang w:val="en-US"/>
        </w:rPr>
        <w:t>Continuing education supervises employees, job seekers and all workers wishing to learn, specialize and certify in a sector of activity after leaving the school system</w:t>
      </w:r>
      <w:r w:rsidR="00F14148">
        <w:rPr>
          <w:lang w:val="en-US"/>
        </w:rPr>
        <w:t xml:space="preserve"> </w:t>
      </w:r>
      <w:sdt>
        <w:sdtPr>
          <w:rPr>
            <w:lang w:val="en-US"/>
          </w:rPr>
          <w:id w:val="1318391635"/>
          <w:citation/>
        </w:sdtPr>
        <w:sdtEndPr/>
        <w:sdtContent>
          <w:r w:rsidR="00F14148">
            <w:rPr>
              <w:lang w:val="en-US"/>
            </w:rPr>
            <w:fldChar w:fldCharType="begin"/>
          </w:r>
          <w:r w:rsidR="00F14148" w:rsidRPr="00F14148">
            <w:rPr>
              <w:lang w:val="en-US"/>
            </w:rPr>
            <w:instrText xml:space="preserve"> CITATION For20 \l 1036 </w:instrText>
          </w:r>
          <w:r w:rsidR="00F14148">
            <w:rPr>
              <w:lang w:val="en-US"/>
            </w:rPr>
            <w:fldChar w:fldCharType="separate"/>
          </w:r>
          <w:r w:rsidR="005B6231" w:rsidRPr="005B6231">
            <w:rPr>
              <w:noProof/>
              <w:lang w:val="en-US"/>
            </w:rPr>
            <w:t>(Formation Professionnelle, s.d.)</w:t>
          </w:r>
          <w:r w:rsidR="00F14148">
            <w:rPr>
              <w:lang w:val="en-US"/>
            </w:rPr>
            <w:fldChar w:fldCharType="end"/>
          </w:r>
        </w:sdtContent>
      </w:sdt>
      <w:r w:rsidRPr="001A5B09">
        <w:rPr>
          <w:lang w:val="en-US"/>
        </w:rPr>
        <w:t>.</w:t>
      </w:r>
    </w:p>
    <w:p w14:paraId="3D189446" w14:textId="72FD096F" w:rsidR="0082280E" w:rsidRDefault="0082280E" w:rsidP="001A5B09">
      <w:pPr>
        <w:rPr>
          <w:lang w:val="en-US"/>
        </w:rPr>
      </w:pPr>
    </w:p>
    <w:p w14:paraId="705FD684" w14:textId="0A4C2FDF" w:rsidR="0082280E" w:rsidRDefault="0082280E" w:rsidP="001A5B09">
      <w:pPr>
        <w:rPr>
          <w:lang w:val="en-US"/>
        </w:rPr>
      </w:pPr>
      <w:r w:rsidRPr="0082280E">
        <w:rPr>
          <w:lang w:val="en-US"/>
        </w:rPr>
        <w:t xml:space="preserve">The field of professional training radically changed in 2019 with the application of "The law of September 5, 2018 for the freedom to choose one's professional future" organized around three main </w:t>
      </w:r>
      <w:r w:rsidR="00182618" w:rsidRPr="0082280E">
        <w:rPr>
          <w:lang w:val="en-US"/>
        </w:rPr>
        <w:t>axes</w:t>
      </w:r>
      <w:r w:rsidR="00E41403">
        <w:rPr>
          <w:lang w:val="en-US"/>
        </w:rPr>
        <w:t xml:space="preserve"> </w:t>
      </w:r>
      <w:sdt>
        <w:sdtPr>
          <w:rPr>
            <w:lang w:val="en-US"/>
          </w:rPr>
          <w:id w:val="2049330533"/>
          <w:citation/>
        </w:sdtPr>
        <w:sdtEndPr/>
        <w:sdtContent>
          <w:r w:rsidR="006F3F8F">
            <w:rPr>
              <w:lang w:val="en-US"/>
            </w:rPr>
            <w:fldChar w:fldCharType="begin"/>
          </w:r>
          <w:r w:rsidR="006F3F8F" w:rsidRPr="006F3F8F">
            <w:rPr>
              <w:lang w:val="en-US"/>
            </w:rPr>
            <w:instrText xml:space="preserve"> CITATION Leg19 \l 1036 </w:instrText>
          </w:r>
          <w:r w:rsidR="006F3F8F">
            <w:rPr>
              <w:lang w:val="en-US"/>
            </w:rPr>
            <w:fldChar w:fldCharType="separate"/>
          </w:r>
          <w:r w:rsidR="005B6231" w:rsidRPr="005B6231">
            <w:rPr>
              <w:noProof/>
              <w:lang w:val="en-US"/>
            </w:rPr>
            <w:t>(Legifrance, 2019)</w:t>
          </w:r>
          <w:r w:rsidR="006F3F8F">
            <w:rPr>
              <w:lang w:val="en-US"/>
            </w:rPr>
            <w:fldChar w:fldCharType="end"/>
          </w:r>
        </w:sdtContent>
      </w:sdt>
      <w:r w:rsidR="00182618">
        <w:rPr>
          <w:lang w:val="en-US"/>
        </w:rPr>
        <w:t>.</w:t>
      </w:r>
      <w:r w:rsidR="00C70994">
        <w:rPr>
          <w:lang w:val="en-US"/>
        </w:rPr>
        <w:t xml:space="preserve"> </w:t>
      </w:r>
    </w:p>
    <w:p w14:paraId="2E389C85" w14:textId="640D0D26" w:rsidR="0082280E" w:rsidRDefault="0082280E" w:rsidP="001A5B09">
      <w:pPr>
        <w:rPr>
          <w:lang w:val="en-US"/>
        </w:rPr>
      </w:pPr>
    </w:p>
    <w:p w14:paraId="654B748E" w14:textId="77777777" w:rsidR="00A34EC7" w:rsidRPr="00A34EC7" w:rsidRDefault="00A34EC7" w:rsidP="00A34EC7">
      <w:pPr>
        <w:rPr>
          <w:lang w:val="en-US"/>
        </w:rPr>
      </w:pPr>
      <w:r w:rsidRPr="00A34EC7">
        <w:rPr>
          <w:lang w:val="en-US"/>
        </w:rPr>
        <w:t>The first axis, "Towards a new skills society", consists of the various measures enabling workers to be informed and to access training.</w:t>
      </w:r>
    </w:p>
    <w:p w14:paraId="1AC363A0" w14:textId="77777777" w:rsidR="00A34EC7" w:rsidRPr="00A34EC7" w:rsidRDefault="00A34EC7" w:rsidP="00A34EC7">
      <w:pPr>
        <w:rPr>
          <w:lang w:val="en-US"/>
        </w:rPr>
      </w:pPr>
    </w:p>
    <w:p w14:paraId="54D1A426" w14:textId="77777777" w:rsidR="00A34EC7" w:rsidRPr="00A34EC7" w:rsidRDefault="00A34EC7" w:rsidP="00A34EC7">
      <w:pPr>
        <w:rPr>
          <w:lang w:val="en-US"/>
        </w:rPr>
      </w:pPr>
      <w:r w:rsidRPr="00A34EC7">
        <w:rPr>
          <w:lang w:val="en-US"/>
        </w:rPr>
        <w:t>The second axis, entitled "More universal and fairer unemployment benefits", covers the benefits received during a resignation as well as those of the self-employed. The objective is to allow them to benefit from an allowance and allow them access to training.</w:t>
      </w:r>
    </w:p>
    <w:p w14:paraId="09933A66" w14:textId="77777777" w:rsidR="00A34EC7" w:rsidRPr="00A34EC7" w:rsidRDefault="00A34EC7" w:rsidP="00A34EC7">
      <w:pPr>
        <w:rPr>
          <w:lang w:val="en-US"/>
        </w:rPr>
      </w:pPr>
    </w:p>
    <w:p w14:paraId="70340071" w14:textId="77777777" w:rsidR="00A34EC7" w:rsidRPr="00A34EC7" w:rsidRDefault="00A34EC7" w:rsidP="00A34EC7">
      <w:pPr>
        <w:rPr>
          <w:lang w:val="en-US"/>
        </w:rPr>
      </w:pPr>
      <w:r w:rsidRPr="00A34EC7">
        <w:rPr>
          <w:lang w:val="en-US"/>
        </w:rPr>
        <w:t>Finally, the third axis, entitled "Provisions relating to employment", regulates access to employment for people with disabilities, strengthens the fight against fraud at work and imposes a reduction in the pay gap between men and women.</w:t>
      </w:r>
    </w:p>
    <w:p w14:paraId="1601E165" w14:textId="77777777" w:rsidR="00A34EC7" w:rsidRPr="00A34EC7" w:rsidRDefault="00A34EC7" w:rsidP="00A34EC7">
      <w:pPr>
        <w:rPr>
          <w:lang w:val="en-US"/>
        </w:rPr>
      </w:pPr>
    </w:p>
    <w:p w14:paraId="61309A5C" w14:textId="77777777" w:rsidR="00A34EC7" w:rsidRPr="00A34EC7" w:rsidRDefault="00A34EC7" w:rsidP="00A34EC7">
      <w:pPr>
        <w:rPr>
          <w:lang w:val="en-US"/>
        </w:rPr>
      </w:pPr>
      <w:r w:rsidRPr="00A34EC7">
        <w:rPr>
          <w:lang w:val="en-US"/>
        </w:rPr>
        <w:t>Vocational training is available at the request of the employer, the employee or in the case of alternation with professional and apprenticeship contracts.</w:t>
      </w:r>
    </w:p>
    <w:p w14:paraId="209E9DE1" w14:textId="77777777" w:rsidR="00A34EC7" w:rsidRPr="00A34EC7" w:rsidRDefault="00A34EC7" w:rsidP="00A34EC7">
      <w:pPr>
        <w:rPr>
          <w:lang w:val="en-US"/>
        </w:rPr>
      </w:pPr>
    </w:p>
    <w:p w14:paraId="63BE4A56" w14:textId="2386C88F" w:rsidR="0082280E" w:rsidRDefault="00A34EC7" w:rsidP="00A34EC7">
      <w:pPr>
        <w:rPr>
          <w:lang w:val="en-US"/>
        </w:rPr>
      </w:pPr>
      <w:r w:rsidRPr="00A34EC7">
        <w:rPr>
          <w:lang w:val="en-US"/>
        </w:rPr>
        <w:t>This time spent in training constitutes an effective working time, which allows the employee to maintain his remuneration.</w:t>
      </w:r>
    </w:p>
    <w:p w14:paraId="04C8EDFE" w14:textId="2B5EED29" w:rsidR="00FA046B" w:rsidRDefault="00FA046B" w:rsidP="00A34EC7">
      <w:pPr>
        <w:rPr>
          <w:lang w:val="en-US"/>
        </w:rPr>
      </w:pPr>
    </w:p>
    <w:p w14:paraId="68468F43" w14:textId="4173E1DF" w:rsidR="00FA046B" w:rsidRPr="00FA046B" w:rsidRDefault="00FA046B" w:rsidP="00FA046B">
      <w:pPr>
        <w:rPr>
          <w:lang w:val="en-US"/>
        </w:rPr>
      </w:pPr>
      <w:r w:rsidRPr="00FA046B">
        <w:rPr>
          <w:lang w:val="en-US"/>
        </w:rPr>
        <w:t xml:space="preserve">The </w:t>
      </w:r>
      <w:r w:rsidR="000E1978" w:rsidRPr="00FA046B">
        <w:rPr>
          <w:lang w:val="en-US"/>
        </w:rPr>
        <w:t>assessment</w:t>
      </w:r>
      <w:r w:rsidRPr="00FA046B">
        <w:rPr>
          <w:lang w:val="en-US"/>
        </w:rPr>
        <w:t xml:space="preserve"> is divided into three parts to identify the legislation on vocational training and development of employees and critically evaluate the extent to which the legislation is achieving its objectives.</w:t>
      </w:r>
    </w:p>
    <w:p w14:paraId="73BD0719" w14:textId="710911BD" w:rsidR="00FA046B" w:rsidRDefault="00FA046B" w:rsidP="00FA046B">
      <w:pPr>
        <w:rPr>
          <w:lang w:val="en-US"/>
        </w:rPr>
      </w:pPr>
      <w:r w:rsidRPr="00FA046B">
        <w:rPr>
          <w:lang w:val="en-US"/>
        </w:rPr>
        <w:t xml:space="preserve">In a first we will identify the legislation framing the right to information and advice then we will present the </w:t>
      </w:r>
      <w:r w:rsidR="00C21321">
        <w:rPr>
          <w:lang w:val="en-US"/>
        </w:rPr>
        <w:t>system</w:t>
      </w:r>
      <w:r w:rsidRPr="00FA046B">
        <w:rPr>
          <w:lang w:val="en-US"/>
        </w:rPr>
        <w:t xml:space="preserve">s allowing access to development and training. </w:t>
      </w:r>
      <w:r w:rsidR="000E1978" w:rsidRPr="00FA046B">
        <w:rPr>
          <w:lang w:val="en-US"/>
        </w:rPr>
        <w:t>Finally,</w:t>
      </w:r>
      <w:r w:rsidRPr="00FA046B">
        <w:rPr>
          <w:lang w:val="en-US"/>
        </w:rPr>
        <w:t xml:space="preserve"> we will identify the objectives set by the legislation and how </w:t>
      </w:r>
      <w:r w:rsidR="00D03221" w:rsidRPr="00FA046B">
        <w:rPr>
          <w:lang w:val="en-US"/>
        </w:rPr>
        <w:t>t</w:t>
      </w:r>
      <w:r w:rsidR="00D03221">
        <w:rPr>
          <w:lang w:val="en-US"/>
        </w:rPr>
        <w:t>here are</w:t>
      </w:r>
      <w:r w:rsidRPr="00FA046B">
        <w:rPr>
          <w:lang w:val="en-US"/>
        </w:rPr>
        <w:t xml:space="preserve"> achiev</w:t>
      </w:r>
      <w:r w:rsidR="00D03221">
        <w:rPr>
          <w:lang w:val="en-US"/>
        </w:rPr>
        <w:t>ed</w:t>
      </w:r>
      <w:r w:rsidRPr="00FA046B">
        <w:rPr>
          <w:lang w:val="en-US"/>
        </w:rPr>
        <w:t>.</w:t>
      </w:r>
    </w:p>
    <w:p w14:paraId="152E2EFA" w14:textId="27CCEA6A" w:rsidR="00FA046B" w:rsidRDefault="00FA046B" w:rsidP="00FA046B">
      <w:pPr>
        <w:rPr>
          <w:lang w:val="en-US"/>
        </w:rPr>
      </w:pPr>
    </w:p>
    <w:p w14:paraId="5D5E63D9" w14:textId="15AD0EAB" w:rsidR="001C45A8" w:rsidRDefault="000E1978" w:rsidP="007F3E39">
      <w:pPr>
        <w:pStyle w:val="Heading1"/>
      </w:pPr>
      <w:bookmarkStart w:id="1" w:name="_Toc41062077"/>
      <w:r w:rsidRPr="000E1978">
        <w:t>Right to information and advice</w:t>
      </w:r>
      <w:bookmarkEnd w:id="1"/>
    </w:p>
    <w:p w14:paraId="2B1863C1" w14:textId="61B7AE57" w:rsidR="000E1978" w:rsidRDefault="000E1978" w:rsidP="000E1978"/>
    <w:p w14:paraId="5EA82788" w14:textId="21F50382" w:rsidR="000E1978" w:rsidRDefault="00BE62EE" w:rsidP="00BE62EE">
      <w:pPr>
        <w:pStyle w:val="Heading2"/>
      </w:pPr>
      <w:bookmarkStart w:id="2" w:name="_Toc41062078"/>
      <w:r>
        <w:t>P</w:t>
      </w:r>
      <w:r w:rsidRPr="00BE62EE">
        <w:t>rofessional meeting</w:t>
      </w:r>
      <w:bookmarkEnd w:id="2"/>
    </w:p>
    <w:p w14:paraId="4F944EEB" w14:textId="07A46C29" w:rsidR="00BE62EE" w:rsidRDefault="00BE62EE" w:rsidP="00BE62EE"/>
    <w:p w14:paraId="49D60BC1" w14:textId="25B6DEAB" w:rsidR="00BE62EE" w:rsidRPr="00E304A1" w:rsidRDefault="00C32500" w:rsidP="00BE62EE">
      <w:pPr>
        <w:rPr>
          <w:color w:val="000000" w:themeColor="text1"/>
        </w:rPr>
      </w:pPr>
      <w:r w:rsidRPr="00C32500">
        <w:t xml:space="preserve">According to the article </w:t>
      </w:r>
      <w:r>
        <w:t>L6</w:t>
      </w:r>
      <w:r w:rsidR="00B555C2">
        <w:t xml:space="preserve">315-1 </w:t>
      </w:r>
      <w:r w:rsidRPr="00C32500">
        <w:t xml:space="preserve">of the </w:t>
      </w:r>
      <w:r w:rsidR="00C21321">
        <w:t>Work Code</w:t>
      </w:r>
      <w:r w:rsidR="00B555C2">
        <w:t xml:space="preserve">, </w:t>
      </w:r>
      <w:r>
        <w:t>a</w:t>
      </w:r>
      <w:r w:rsidR="00235150" w:rsidRPr="00235150">
        <w:t xml:space="preserve">n employer has the obligation to meet his employees once every two years, at least, to take stock of their career prospects and discuss the training available </w:t>
      </w:r>
      <w:r w:rsidR="00235150" w:rsidRPr="00E304A1">
        <w:rPr>
          <w:color w:val="000000" w:themeColor="text1"/>
        </w:rPr>
        <w:t>to them</w:t>
      </w:r>
      <w:r w:rsidR="004D181E" w:rsidRPr="00E304A1">
        <w:rPr>
          <w:color w:val="000000" w:themeColor="text1"/>
        </w:rPr>
        <w:t xml:space="preserve"> </w:t>
      </w:r>
      <w:sdt>
        <w:sdtPr>
          <w:rPr>
            <w:color w:val="000000" w:themeColor="text1"/>
          </w:rPr>
          <w:id w:val="-1909679873"/>
          <w:citation/>
        </w:sdtPr>
        <w:sdtEndPr/>
        <w:sdtContent>
          <w:r w:rsidR="00CF546C" w:rsidRPr="00E304A1">
            <w:rPr>
              <w:color w:val="000000" w:themeColor="text1"/>
            </w:rPr>
            <w:fldChar w:fldCharType="begin"/>
          </w:r>
          <w:r w:rsidR="00CF546C" w:rsidRPr="00E304A1">
            <w:rPr>
              <w:color w:val="000000" w:themeColor="text1"/>
              <w:lang w:val="en-US"/>
            </w:rPr>
            <w:instrText xml:space="preserve"> CITATION Leg20 \l 1036 </w:instrText>
          </w:r>
          <w:r w:rsidR="00CF546C" w:rsidRPr="00E304A1">
            <w:rPr>
              <w:color w:val="000000" w:themeColor="text1"/>
            </w:rPr>
            <w:fldChar w:fldCharType="separate"/>
          </w:r>
          <w:r w:rsidR="005B6231" w:rsidRPr="005B6231">
            <w:rPr>
              <w:noProof/>
              <w:color w:val="000000" w:themeColor="text1"/>
              <w:lang w:val="en-US"/>
            </w:rPr>
            <w:t>(Legifrance, 2020)</w:t>
          </w:r>
          <w:r w:rsidR="00CF546C" w:rsidRPr="00E304A1">
            <w:rPr>
              <w:color w:val="000000" w:themeColor="text1"/>
            </w:rPr>
            <w:fldChar w:fldCharType="end"/>
          </w:r>
        </w:sdtContent>
      </w:sdt>
      <w:r w:rsidR="004D181E" w:rsidRPr="00E304A1">
        <w:rPr>
          <w:color w:val="000000" w:themeColor="text1"/>
        </w:rPr>
        <w:t>.</w:t>
      </w:r>
    </w:p>
    <w:p w14:paraId="55AFA52D" w14:textId="73C65F7D" w:rsidR="00235150" w:rsidRDefault="00235150" w:rsidP="00BE62EE"/>
    <w:p w14:paraId="1C4A37A6" w14:textId="7A5F12C5" w:rsidR="00496153" w:rsidRDefault="00CC61FD" w:rsidP="00496153">
      <w:pPr>
        <w:pStyle w:val="Heading3"/>
      </w:pPr>
      <w:bookmarkStart w:id="3" w:name="_Toc41062079"/>
      <w:r w:rsidRPr="00CC61FD">
        <w:t>Beneficiaries</w:t>
      </w:r>
      <w:bookmarkEnd w:id="3"/>
    </w:p>
    <w:p w14:paraId="2C6000C9" w14:textId="7A0AE42D" w:rsidR="00CC61FD" w:rsidRDefault="00CC61FD" w:rsidP="00CC61FD"/>
    <w:p w14:paraId="310854AA" w14:textId="65177367" w:rsidR="0034471C" w:rsidRDefault="00605B9B" w:rsidP="0034471C">
      <w:r w:rsidRPr="00C32500">
        <w:t xml:space="preserve">According to the article </w:t>
      </w:r>
      <w:r>
        <w:t xml:space="preserve">L6315-1 </w:t>
      </w:r>
      <w:r w:rsidRPr="00C32500">
        <w:t xml:space="preserve">of the </w:t>
      </w:r>
      <w:r w:rsidR="00C21321">
        <w:t>Work Code</w:t>
      </w:r>
      <w:r>
        <w:t>,</w:t>
      </w:r>
      <w:r w:rsidR="00FD065F">
        <w:t xml:space="preserve"> a</w:t>
      </w:r>
      <w:r w:rsidR="0034471C">
        <w:t xml:space="preserve">ll employees of a company, with the exception of temporary workers, are </w:t>
      </w:r>
      <w:r w:rsidR="006C5B76">
        <w:t>concerned</w:t>
      </w:r>
      <w:r w:rsidR="0034471C">
        <w:t xml:space="preserve"> by these </w:t>
      </w:r>
      <w:r w:rsidR="00C439A6">
        <w:t>interviews</w:t>
      </w:r>
      <w:r>
        <w:t xml:space="preserve"> </w:t>
      </w:r>
      <w:sdt>
        <w:sdtPr>
          <w:id w:val="-743172165"/>
          <w:citation/>
        </w:sdtPr>
        <w:sdtEndPr/>
        <w:sdtContent>
          <w:r>
            <w:fldChar w:fldCharType="begin"/>
          </w:r>
          <w:r w:rsidRPr="00605B9B">
            <w:rPr>
              <w:lang w:val="en-US"/>
            </w:rPr>
            <w:instrText xml:space="preserve"> CITATION Leg20 \l 1036 </w:instrText>
          </w:r>
          <w:r>
            <w:fldChar w:fldCharType="separate"/>
          </w:r>
          <w:r w:rsidR="005B6231" w:rsidRPr="005B6231">
            <w:rPr>
              <w:noProof/>
              <w:lang w:val="en-US"/>
            </w:rPr>
            <w:t>(Legifrance, 2020)</w:t>
          </w:r>
          <w:r>
            <w:fldChar w:fldCharType="end"/>
          </w:r>
        </w:sdtContent>
      </w:sdt>
      <w:r w:rsidR="00C439A6">
        <w:t>:</w:t>
      </w:r>
    </w:p>
    <w:p w14:paraId="27A4BEF2" w14:textId="77777777" w:rsidR="0034471C" w:rsidRDefault="0034471C" w:rsidP="0034471C"/>
    <w:p w14:paraId="763E24CD" w14:textId="77777777" w:rsidR="0034471C" w:rsidRDefault="0034471C" w:rsidP="0034471C">
      <w:r>
        <w:t>- Fixed-term, indefinite-term contract</w:t>
      </w:r>
    </w:p>
    <w:p w14:paraId="4916B2F9" w14:textId="77777777" w:rsidR="0034471C" w:rsidRDefault="0034471C" w:rsidP="0034471C">
      <w:r>
        <w:t>- Full-time, part-time employee</w:t>
      </w:r>
    </w:p>
    <w:p w14:paraId="06DCE6E2" w14:textId="77777777" w:rsidR="0034471C" w:rsidRDefault="0034471C" w:rsidP="0034471C"/>
    <w:p w14:paraId="63921935" w14:textId="4D250125" w:rsidR="0034471C" w:rsidRDefault="00E3184B" w:rsidP="0034471C">
      <w:r>
        <w:t>Interim employee</w:t>
      </w:r>
      <w:r w:rsidR="0034471C">
        <w:t>, although working in and for the company, are not employees. They are employed by an interim agency</w:t>
      </w:r>
      <w:sdt>
        <w:sdtPr>
          <w:id w:val="-150224562"/>
          <w:citation/>
        </w:sdtPr>
        <w:sdtEndPr/>
        <w:sdtContent>
          <w:r>
            <w:fldChar w:fldCharType="begin"/>
          </w:r>
          <w:r w:rsidRPr="000F3361">
            <w:rPr>
              <w:lang w:val="en-US"/>
            </w:rPr>
            <w:instrText xml:space="preserve"> CITATION Law20 \l 1036 </w:instrText>
          </w:r>
          <w:r>
            <w:fldChar w:fldCharType="separate"/>
          </w:r>
          <w:r w:rsidR="005B6231">
            <w:rPr>
              <w:noProof/>
              <w:lang w:val="en-US"/>
            </w:rPr>
            <w:t xml:space="preserve"> </w:t>
          </w:r>
          <w:r w:rsidR="005B6231" w:rsidRPr="005B6231">
            <w:rPr>
              <w:noProof/>
              <w:lang w:val="en-US"/>
            </w:rPr>
            <w:t>(LawInsider, s.d.)</w:t>
          </w:r>
          <w:r>
            <w:fldChar w:fldCharType="end"/>
          </w:r>
        </w:sdtContent>
      </w:sdt>
      <w:r w:rsidR="0034471C">
        <w:t>.</w:t>
      </w:r>
    </w:p>
    <w:p w14:paraId="0EE0854A" w14:textId="10A8541E" w:rsidR="00CC61FD" w:rsidRDefault="0034471C" w:rsidP="0034471C">
      <w:r>
        <w:t>Employees with professionalization or apprenticeship contracts must also benefit from this system. In fact, despite their specific status due to the fact that they are employed by the company while studying at a school or university, they are still hired and therefore an employee of the company</w:t>
      </w:r>
      <w:sdt>
        <w:sdtPr>
          <w:id w:val="-1762517429"/>
          <w:citation/>
        </w:sdtPr>
        <w:sdtEndPr/>
        <w:sdtContent>
          <w:r w:rsidR="000F3361">
            <w:fldChar w:fldCharType="begin"/>
          </w:r>
          <w:r w:rsidR="000F3361" w:rsidRPr="003B0465">
            <w:rPr>
              <w:lang w:val="en-US"/>
            </w:rPr>
            <w:instrText xml:space="preserve"> CITATION Int202 \l 1036 </w:instrText>
          </w:r>
          <w:r w:rsidR="000F3361">
            <w:fldChar w:fldCharType="separate"/>
          </w:r>
          <w:r w:rsidR="005B6231">
            <w:rPr>
              <w:noProof/>
              <w:lang w:val="en-US"/>
            </w:rPr>
            <w:t xml:space="preserve"> </w:t>
          </w:r>
          <w:r w:rsidR="005B6231" w:rsidRPr="005B6231">
            <w:rPr>
              <w:noProof/>
              <w:lang w:val="en-US"/>
            </w:rPr>
            <w:t>(Interfor, s.d.)</w:t>
          </w:r>
          <w:r w:rsidR="000F3361">
            <w:fldChar w:fldCharType="end"/>
          </w:r>
        </w:sdtContent>
      </w:sdt>
      <w:r>
        <w:t>.</w:t>
      </w:r>
    </w:p>
    <w:p w14:paraId="32F256A3" w14:textId="15F274B9" w:rsidR="006C5B76" w:rsidRDefault="006C5B76" w:rsidP="0034471C"/>
    <w:p w14:paraId="117497F4" w14:textId="455467EB" w:rsidR="006C5B76" w:rsidRDefault="00A31F06" w:rsidP="006C5B76">
      <w:pPr>
        <w:pStyle w:val="Heading3"/>
      </w:pPr>
      <w:bookmarkStart w:id="4" w:name="_Toc41062080"/>
      <w:r>
        <w:t>Objectives</w:t>
      </w:r>
      <w:bookmarkEnd w:id="4"/>
    </w:p>
    <w:p w14:paraId="522381C1" w14:textId="52591BF9" w:rsidR="00A31F06" w:rsidRDefault="00A31F06" w:rsidP="00A31F06"/>
    <w:p w14:paraId="21098D2F" w14:textId="372E96B5" w:rsidR="00A31F06" w:rsidRDefault="003B0465" w:rsidP="00A31F06">
      <w:r w:rsidRPr="00C32500">
        <w:t xml:space="preserve">According to the article </w:t>
      </w:r>
      <w:r>
        <w:t xml:space="preserve">L6315-1 </w:t>
      </w:r>
      <w:r w:rsidRPr="00C32500">
        <w:t xml:space="preserve">of the </w:t>
      </w:r>
      <w:r w:rsidR="00C21321">
        <w:t>Work Code</w:t>
      </w:r>
      <w:r>
        <w:t>, t</w:t>
      </w:r>
      <w:r w:rsidR="00C93D8C" w:rsidRPr="00C93D8C">
        <w:t>he interview aims to be devoted to the prospects of professional and salary developments of employees. It is also during this interview, if this has not already been done before, that the employer must inform the employee of the activation and operation of his CPF account (Personal Training Account)</w:t>
      </w:r>
      <w:r>
        <w:t xml:space="preserve"> </w:t>
      </w:r>
      <w:sdt>
        <w:sdtPr>
          <w:id w:val="-616838463"/>
          <w:citation/>
        </w:sdtPr>
        <w:sdtEndPr/>
        <w:sdtContent>
          <w:r>
            <w:fldChar w:fldCharType="begin"/>
          </w:r>
          <w:r w:rsidRPr="003B0465">
            <w:rPr>
              <w:lang w:val="en-US"/>
            </w:rPr>
            <w:instrText xml:space="preserve"> CITATION Leg20 \l 1036 </w:instrText>
          </w:r>
          <w:r>
            <w:fldChar w:fldCharType="separate"/>
          </w:r>
          <w:r w:rsidR="005B6231" w:rsidRPr="005B6231">
            <w:rPr>
              <w:noProof/>
              <w:lang w:val="en-US"/>
            </w:rPr>
            <w:t>(Legifrance, 2020)</w:t>
          </w:r>
          <w:r>
            <w:fldChar w:fldCharType="end"/>
          </w:r>
        </w:sdtContent>
      </w:sdt>
      <w:r w:rsidR="00C93D8C" w:rsidRPr="00C93D8C">
        <w:t>.</w:t>
      </w:r>
    </w:p>
    <w:p w14:paraId="155BF704" w14:textId="0420224F" w:rsidR="00C93D8C" w:rsidRDefault="00C93D8C" w:rsidP="00A31F06"/>
    <w:p w14:paraId="5FD0D99C" w14:textId="1B3C11CC" w:rsidR="00C93D8C" w:rsidRDefault="009D5505" w:rsidP="009D5505">
      <w:pPr>
        <w:pStyle w:val="Heading4"/>
      </w:pPr>
      <w:r w:rsidRPr="009D5505">
        <w:t>Employee</w:t>
      </w:r>
    </w:p>
    <w:p w14:paraId="6A839068" w14:textId="5447C2B1" w:rsidR="009D5505" w:rsidRDefault="009D5505" w:rsidP="009D5505"/>
    <w:p w14:paraId="7BA0E49F" w14:textId="16787940" w:rsidR="00957B21" w:rsidRDefault="00BC6676" w:rsidP="00957B21">
      <w:r w:rsidRPr="00C32500">
        <w:t xml:space="preserve">According to the article </w:t>
      </w:r>
      <w:r>
        <w:t xml:space="preserve">L6315-1 </w:t>
      </w:r>
      <w:r w:rsidRPr="00C32500">
        <w:t xml:space="preserve">of the </w:t>
      </w:r>
      <w:r w:rsidR="00C21321">
        <w:t>Work Code</w:t>
      </w:r>
      <w:r>
        <w:t>, t</w:t>
      </w:r>
      <w:r w:rsidR="00957B21">
        <w:t xml:space="preserve">he professional </w:t>
      </w:r>
      <w:r w:rsidR="0076288E">
        <w:t>meeting</w:t>
      </w:r>
      <w:r w:rsidR="00957B21">
        <w:t xml:space="preserve"> is an opportunity for the employee to</w:t>
      </w:r>
      <w:r>
        <w:t xml:space="preserve"> </w:t>
      </w:r>
      <w:sdt>
        <w:sdtPr>
          <w:id w:val="1873502111"/>
          <w:citation/>
        </w:sdtPr>
        <w:sdtEndPr/>
        <w:sdtContent>
          <w:r>
            <w:fldChar w:fldCharType="begin"/>
          </w:r>
          <w:r w:rsidRPr="00BC6676">
            <w:rPr>
              <w:lang w:val="en-US"/>
            </w:rPr>
            <w:instrText xml:space="preserve"> CITATION Leg20 \l 1036 </w:instrText>
          </w:r>
          <w:r>
            <w:fldChar w:fldCharType="separate"/>
          </w:r>
          <w:r w:rsidR="005B6231" w:rsidRPr="005B6231">
            <w:rPr>
              <w:noProof/>
              <w:lang w:val="en-US"/>
            </w:rPr>
            <w:t>(Legifrance, 2020)</w:t>
          </w:r>
          <w:r>
            <w:fldChar w:fldCharType="end"/>
          </w:r>
        </w:sdtContent>
      </w:sdt>
      <w:r w:rsidR="00957B21">
        <w:t>:</w:t>
      </w:r>
    </w:p>
    <w:p w14:paraId="666FB1DA" w14:textId="77777777" w:rsidR="00957B21" w:rsidRDefault="00957B21" w:rsidP="00957B21"/>
    <w:p w14:paraId="6606EF67" w14:textId="6F9817D2" w:rsidR="00957B21" w:rsidRDefault="00957B21" w:rsidP="00957B21">
      <w:r>
        <w:t>- Express his wishes for changes (Salaries, employment, training)</w:t>
      </w:r>
    </w:p>
    <w:p w14:paraId="331B423F" w14:textId="77777777" w:rsidR="00957B21" w:rsidRDefault="00957B21" w:rsidP="00957B21">
      <w:r>
        <w:t>- Be kept informed of future strategic developments for the company</w:t>
      </w:r>
    </w:p>
    <w:p w14:paraId="6004E321" w14:textId="54F8FAC3" w:rsidR="009D5505" w:rsidRDefault="00957B21" w:rsidP="00957B21">
      <w:r>
        <w:t>- Dialog with his managers about his professional ambitions</w:t>
      </w:r>
    </w:p>
    <w:p w14:paraId="6EB8EEF1" w14:textId="47B3872A" w:rsidR="00957B21" w:rsidRDefault="00957B21" w:rsidP="00957B21"/>
    <w:p w14:paraId="4D553A96" w14:textId="03B1C7D9" w:rsidR="00957B21" w:rsidRDefault="0076288E" w:rsidP="00957B21">
      <w:pPr>
        <w:pStyle w:val="Heading4"/>
      </w:pPr>
      <w:r w:rsidRPr="0076288E">
        <w:t>Employer</w:t>
      </w:r>
    </w:p>
    <w:p w14:paraId="564C7B70" w14:textId="54F8041E" w:rsidR="0076288E" w:rsidRDefault="0076288E" w:rsidP="0076288E"/>
    <w:p w14:paraId="49C2D5CE" w14:textId="02848C31" w:rsidR="0076288E" w:rsidRDefault="00BC6676" w:rsidP="0076288E">
      <w:r w:rsidRPr="00C32500">
        <w:t xml:space="preserve">According to the article </w:t>
      </w:r>
      <w:r>
        <w:t xml:space="preserve">L6315-1 </w:t>
      </w:r>
      <w:r w:rsidRPr="00C32500">
        <w:t xml:space="preserve">of the </w:t>
      </w:r>
      <w:r w:rsidR="00C21321">
        <w:t>Work Code</w:t>
      </w:r>
      <w:r>
        <w:t>, t</w:t>
      </w:r>
      <w:r w:rsidR="0076288E">
        <w:t>he professional meeting is an opportunity for the employer to:</w:t>
      </w:r>
    </w:p>
    <w:p w14:paraId="5CE88A61" w14:textId="60119EDA" w:rsidR="0076288E" w:rsidRDefault="0076288E" w:rsidP="0076288E"/>
    <w:p w14:paraId="635107C7" w14:textId="77777777" w:rsidR="0076288E" w:rsidRDefault="0076288E" w:rsidP="0076288E">
      <w:r>
        <w:t>- Know the desires of evolution of its employees</w:t>
      </w:r>
    </w:p>
    <w:p w14:paraId="1F07F574" w14:textId="4F830C0F" w:rsidR="0076288E" w:rsidRDefault="0076288E" w:rsidP="0076288E">
      <w:r>
        <w:t>- Prepare training plans</w:t>
      </w:r>
    </w:p>
    <w:p w14:paraId="71728266" w14:textId="510172EC" w:rsidR="007E0C37" w:rsidRDefault="007E0C37" w:rsidP="0076288E"/>
    <w:p w14:paraId="3FA2A8EB" w14:textId="688E2E3C" w:rsidR="007E0C37" w:rsidRDefault="007E0C37" w:rsidP="007E0C37">
      <w:pPr>
        <w:pStyle w:val="Heading3"/>
      </w:pPr>
      <w:bookmarkStart w:id="5" w:name="_Toc41062081"/>
      <w:r>
        <w:t>Meetings</w:t>
      </w:r>
      <w:bookmarkEnd w:id="5"/>
    </w:p>
    <w:p w14:paraId="3190AE4E" w14:textId="167BBF81" w:rsidR="007E0C37" w:rsidRDefault="007E0C37" w:rsidP="007E0C37"/>
    <w:p w14:paraId="246E712F" w14:textId="489AB25F" w:rsidR="007E0C37" w:rsidRDefault="00250F0B" w:rsidP="00250F0B">
      <w:pPr>
        <w:pStyle w:val="Heading4"/>
      </w:pPr>
      <w:r w:rsidRPr="00250F0B">
        <w:t>Frequency</w:t>
      </w:r>
    </w:p>
    <w:p w14:paraId="71B9B33C" w14:textId="7C1E04FF" w:rsidR="00250F0B" w:rsidRDefault="00250F0B" w:rsidP="00250F0B"/>
    <w:p w14:paraId="4D09C66A" w14:textId="69E9E21F" w:rsidR="00EF1C88" w:rsidRDefault="00BC6676" w:rsidP="00EF1C88">
      <w:r w:rsidRPr="00C32500">
        <w:t xml:space="preserve">According to the article </w:t>
      </w:r>
      <w:r>
        <w:t xml:space="preserve">L6315-1 </w:t>
      </w:r>
      <w:r w:rsidRPr="00C32500">
        <w:t xml:space="preserve">of the </w:t>
      </w:r>
      <w:r w:rsidR="00C21321">
        <w:t>Work Code</w:t>
      </w:r>
      <w:r>
        <w:t>, t</w:t>
      </w:r>
      <w:r w:rsidR="00EF1C88">
        <w:t>he company must have an appointment at least every two years with each of its employees. The dates taken into account under the date of entry into the company and that of the previous interview</w:t>
      </w:r>
      <w:sdt>
        <w:sdtPr>
          <w:id w:val="1744990980"/>
          <w:citation/>
        </w:sdtPr>
        <w:sdtEndPr/>
        <w:sdtContent>
          <w:r w:rsidR="00D003EC">
            <w:fldChar w:fldCharType="begin"/>
          </w:r>
          <w:r w:rsidR="00D003EC" w:rsidRPr="00D003EC">
            <w:rPr>
              <w:lang w:val="en-US"/>
            </w:rPr>
            <w:instrText xml:space="preserve"> CITATION Leg20 \l 1036 </w:instrText>
          </w:r>
          <w:r w:rsidR="00D003EC">
            <w:fldChar w:fldCharType="separate"/>
          </w:r>
          <w:r w:rsidR="005B6231">
            <w:rPr>
              <w:noProof/>
              <w:lang w:val="en-US"/>
            </w:rPr>
            <w:t xml:space="preserve"> </w:t>
          </w:r>
          <w:r w:rsidR="005B6231" w:rsidRPr="005B6231">
            <w:rPr>
              <w:noProof/>
              <w:lang w:val="en-US"/>
            </w:rPr>
            <w:t>(Legifrance, 2020)</w:t>
          </w:r>
          <w:r w:rsidR="00D003EC">
            <w:fldChar w:fldCharType="end"/>
          </w:r>
        </w:sdtContent>
      </w:sdt>
      <w:r w:rsidR="00EF1C88">
        <w:t>.</w:t>
      </w:r>
    </w:p>
    <w:p w14:paraId="235F43A6" w14:textId="15F08491" w:rsidR="00A36946" w:rsidRDefault="00A36946" w:rsidP="00EF1C88"/>
    <w:p w14:paraId="471A59C2" w14:textId="413F3ACA" w:rsidR="00A36946" w:rsidRDefault="00A36946" w:rsidP="00A36946">
      <w:pPr>
        <w:pStyle w:val="Heading4"/>
      </w:pPr>
      <w:r>
        <w:t>Beneficiaries</w:t>
      </w:r>
    </w:p>
    <w:p w14:paraId="0B0DAE19" w14:textId="77777777" w:rsidR="00EF1C88" w:rsidRDefault="00EF1C88" w:rsidP="00EF1C88"/>
    <w:p w14:paraId="26DCA38A" w14:textId="46D0B249" w:rsidR="00EF1C88" w:rsidRDefault="00583572" w:rsidP="00EF1C88">
      <w:r w:rsidRPr="00C32500">
        <w:t xml:space="preserve">According to the article </w:t>
      </w:r>
      <w:r>
        <w:t xml:space="preserve">L6315-1 </w:t>
      </w:r>
      <w:r w:rsidRPr="00C32500">
        <w:t xml:space="preserve">of the </w:t>
      </w:r>
      <w:r w:rsidR="00C21321">
        <w:t>Work Code</w:t>
      </w:r>
      <w:r>
        <w:t>, t</w:t>
      </w:r>
      <w:r w:rsidR="00EF1C88">
        <w:t>he professional interviews can take place in different ways depending on the employees with a different periodicity while respecting the deadline of two years.</w:t>
      </w:r>
    </w:p>
    <w:p w14:paraId="797AB048" w14:textId="77777777" w:rsidR="00EF1C88" w:rsidRDefault="00EF1C88" w:rsidP="00EF1C88"/>
    <w:p w14:paraId="26B2A2C0" w14:textId="26C3C349" w:rsidR="00250F0B" w:rsidRDefault="00EF1C88" w:rsidP="00EF1C88">
      <w:r>
        <w:t xml:space="preserve">An interview must be carried out with each employee who resumes work following an interruption </w:t>
      </w:r>
      <w:r w:rsidR="00F43E25">
        <w:t>due:</w:t>
      </w:r>
    </w:p>
    <w:p w14:paraId="2798D68A" w14:textId="2D6B3650" w:rsidR="00EF1C88" w:rsidRDefault="00EF1C88" w:rsidP="00EF1C88"/>
    <w:p w14:paraId="2A62B6A2" w14:textId="77777777" w:rsidR="00F342FA" w:rsidRDefault="00F342FA" w:rsidP="00F342FA">
      <w:r>
        <w:t>- Maternity leave</w:t>
      </w:r>
    </w:p>
    <w:p w14:paraId="280521D8" w14:textId="77777777" w:rsidR="00F342FA" w:rsidRDefault="00F342FA" w:rsidP="00F342FA">
      <w:r>
        <w:t>- Parental leave (full or part time)</w:t>
      </w:r>
    </w:p>
    <w:p w14:paraId="67F02FC3" w14:textId="77777777" w:rsidR="00F342FA" w:rsidRDefault="00F342FA" w:rsidP="00F342FA">
      <w:r>
        <w:t>- Adoption leave</w:t>
      </w:r>
    </w:p>
    <w:p w14:paraId="046532F2" w14:textId="77777777" w:rsidR="00F342FA" w:rsidRDefault="00F342FA" w:rsidP="00F342FA">
      <w:r>
        <w:t>- Caregiver leave</w:t>
      </w:r>
    </w:p>
    <w:p w14:paraId="39601EFE" w14:textId="77777777" w:rsidR="00F342FA" w:rsidRDefault="00F342FA" w:rsidP="00F342FA">
      <w:r>
        <w:t>- Sabbatical leave</w:t>
      </w:r>
    </w:p>
    <w:p w14:paraId="3791CF24" w14:textId="77777777" w:rsidR="00F342FA" w:rsidRDefault="00F342FA" w:rsidP="00F342FA">
      <w:r>
        <w:t>- A period of secure voluntary mobility</w:t>
      </w:r>
    </w:p>
    <w:p w14:paraId="6FC45BE3" w14:textId="77777777" w:rsidR="00F342FA" w:rsidRDefault="00F342FA" w:rsidP="00F342FA">
      <w:r>
        <w:t>- A sick leave of more than 6 months</w:t>
      </w:r>
    </w:p>
    <w:p w14:paraId="050F6E29" w14:textId="0FA3E189" w:rsidR="00EF1C88" w:rsidRDefault="00F342FA" w:rsidP="00F342FA">
      <w:r>
        <w:t>- A union mandate</w:t>
      </w:r>
    </w:p>
    <w:p w14:paraId="1D0FF194" w14:textId="07B38613" w:rsidR="00F342FA" w:rsidRDefault="00F342FA" w:rsidP="00F342FA"/>
    <w:p w14:paraId="3E61F821" w14:textId="224CDDEB" w:rsidR="002543DA" w:rsidRDefault="002543DA" w:rsidP="002543DA">
      <w:r>
        <w:t>Indeed, following a prolonged absence or an important event in the employee's life, it is possible that his vision of his professional development may evolve and may have different expectations.</w:t>
      </w:r>
    </w:p>
    <w:p w14:paraId="79EA3A70" w14:textId="77777777" w:rsidR="001600C1" w:rsidRDefault="001600C1" w:rsidP="002543DA"/>
    <w:p w14:paraId="0D2B2913" w14:textId="1F935F76" w:rsidR="00F342FA" w:rsidRDefault="002543DA" w:rsidP="002543DA">
      <w:r>
        <w:t>The employee can request that the date of his interview be within the date of return to work if he wishes</w:t>
      </w:r>
      <w:r w:rsidR="000F5493">
        <w:t xml:space="preserve"> </w:t>
      </w:r>
      <w:sdt>
        <w:sdtPr>
          <w:id w:val="137224033"/>
          <w:citation/>
        </w:sdtPr>
        <w:sdtEndPr/>
        <w:sdtContent>
          <w:r w:rsidR="000F5493">
            <w:fldChar w:fldCharType="begin"/>
          </w:r>
          <w:r w:rsidR="000F5493" w:rsidRPr="000F5493">
            <w:rPr>
              <w:lang w:val="en-US"/>
            </w:rPr>
            <w:instrText xml:space="preserve"> CITATION Leg20 \l 1036 </w:instrText>
          </w:r>
          <w:r w:rsidR="000F5493">
            <w:fldChar w:fldCharType="separate"/>
          </w:r>
          <w:r w:rsidR="005B6231" w:rsidRPr="005B6231">
            <w:rPr>
              <w:noProof/>
              <w:lang w:val="en-US"/>
            </w:rPr>
            <w:t>(Legifrance, 2020)</w:t>
          </w:r>
          <w:r w:rsidR="000F5493">
            <w:fldChar w:fldCharType="end"/>
          </w:r>
        </w:sdtContent>
      </w:sdt>
      <w:r>
        <w:t>.</w:t>
      </w:r>
    </w:p>
    <w:p w14:paraId="5141E973" w14:textId="68A5C88D" w:rsidR="00A55091" w:rsidRDefault="00A55091" w:rsidP="002543DA"/>
    <w:p w14:paraId="3B0BC47B" w14:textId="79A71554" w:rsidR="00A55091" w:rsidRDefault="00A55091" w:rsidP="00A55091">
      <w:pPr>
        <w:pStyle w:val="Heading4"/>
      </w:pPr>
      <w:r w:rsidRPr="00A55091">
        <w:t>State of play</w:t>
      </w:r>
    </w:p>
    <w:p w14:paraId="19EA3B2B" w14:textId="49EC99A4" w:rsidR="00A55091" w:rsidRDefault="00A55091" w:rsidP="00A55091"/>
    <w:p w14:paraId="727B9CAB" w14:textId="3E1D2000" w:rsidR="0076787C" w:rsidRDefault="00F00AB2" w:rsidP="0076787C">
      <w:r w:rsidRPr="00C32500">
        <w:t xml:space="preserve">According to the article </w:t>
      </w:r>
      <w:r>
        <w:t xml:space="preserve">L6315-1 </w:t>
      </w:r>
      <w:r w:rsidRPr="00C32500">
        <w:t xml:space="preserve">of the </w:t>
      </w:r>
      <w:r w:rsidR="00C21321">
        <w:t>Work Code</w:t>
      </w:r>
      <w:r>
        <w:t xml:space="preserve">, </w:t>
      </w:r>
      <w:r w:rsidR="00915BB3" w:rsidRPr="00915BB3">
        <w:t xml:space="preserve">the professional interview must be carried out in the form of an </w:t>
      </w:r>
      <w:r w:rsidR="00915BB3">
        <w:t>status report</w:t>
      </w:r>
      <w:r w:rsidR="00915BB3" w:rsidRPr="00915BB3">
        <w:t xml:space="preserve"> every six years in order to produce a summary of the employee's professional career </w:t>
      </w:r>
      <w:sdt>
        <w:sdtPr>
          <w:id w:val="416835375"/>
          <w:citation/>
        </w:sdtPr>
        <w:sdtEndPr/>
        <w:sdtContent>
          <w:r>
            <w:fldChar w:fldCharType="begin"/>
          </w:r>
          <w:r w:rsidRPr="00F00AB2">
            <w:rPr>
              <w:lang w:val="en-US"/>
            </w:rPr>
            <w:instrText xml:space="preserve"> CITATION Leg20 \l 1036 </w:instrText>
          </w:r>
          <w:r>
            <w:fldChar w:fldCharType="separate"/>
          </w:r>
          <w:r w:rsidR="005B6231" w:rsidRPr="005B6231">
            <w:rPr>
              <w:noProof/>
              <w:lang w:val="en-US"/>
            </w:rPr>
            <w:t>(Legifrance, 2020)</w:t>
          </w:r>
          <w:r>
            <w:fldChar w:fldCharType="end"/>
          </w:r>
        </w:sdtContent>
      </w:sdt>
      <w:r w:rsidR="0076787C">
        <w:t>. This is an opportunity to ensure that the employee has carried out the previous interviews, that he has participated in a training action, acquired elements of professional certification and whether he has benefited from salary and professional progress.</w:t>
      </w:r>
    </w:p>
    <w:p w14:paraId="0B3641FD" w14:textId="2EC825A5" w:rsidR="0076787C" w:rsidRPr="00723BC8" w:rsidRDefault="00F00AB2" w:rsidP="0076787C">
      <w:pPr>
        <w:rPr>
          <w:lang w:val="en-US"/>
        </w:rPr>
      </w:pPr>
      <w:r w:rsidRPr="00C32500">
        <w:t xml:space="preserve">According to the article </w:t>
      </w:r>
      <w:r w:rsidR="00723BC8">
        <w:t>R6323-3-2</w:t>
      </w:r>
      <w:r>
        <w:t xml:space="preserve"> </w:t>
      </w:r>
      <w:r w:rsidRPr="00C32500">
        <w:t xml:space="preserve">of the </w:t>
      </w:r>
      <w:r w:rsidR="00C21321">
        <w:t>Work Code</w:t>
      </w:r>
      <w:r>
        <w:t>, i</w:t>
      </w:r>
      <w:r w:rsidR="0076787C">
        <w:t>f the employee has not benefited from a training action or if the deadline for an appointment</w:t>
      </w:r>
      <w:r w:rsidR="00C67614">
        <w:t>,</w:t>
      </w:r>
      <w:r w:rsidR="0076787C">
        <w:t xml:space="preserve"> every two years at least</w:t>
      </w:r>
      <w:r w:rsidR="00C67614">
        <w:t>,</w:t>
      </w:r>
      <w:r w:rsidR="0076787C">
        <w:t xml:space="preserve"> has not been respected, the employer must pay him 3,000 € on his CPF</w:t>
      </w:r>
      <w:r w:rsidR="00723BC8">
        <w:t xml:space="preserve"> </w:t>
      </w:r>
      <w:sdt>
        <w:sdtPr>
          <w:rPr>
            <w:lang w:val="fr-FR"/>
          </w:rPr>
          <w:id w:val="-478308175"/>
          <w:citation/>
        </w:sdtPr>
        <w:sdtEndPr/>
        <w:sdtContent>
          <w:r w:rsidR="00723BC8">
            <w:rPr>
              <w:lang w:val="fr-FR"/>
            </w:rPr>
            <w:fldChar w:fldCharType="begin"/>
          </w:r>
          <w:r w:rsidR="00723BC8" w:rsidRPr="00723BC8">
            <w:rPr>
              <w:lang w:val="en-US"/>
            </w:rPr>
            <w:instrText xml:space="preserve"> CITATION Leg202 \l 1036 </w:instrText>
          </w:r>
          <w:r w:rsidR="00723BC8">
            <w:rPr>
              <w:lang w:val="fr-FR"/>
            </w:rPr>
            <w:fldChar w:fldCharType="separate"/>
          </w:r>
          <w:r w:rsidR="005B6231" w:rsidRPr="005B6231">
            <w:rPr>
              <w:noProof/>
              <w:lang w:val="en-US"/>
            </w:rPr>
            <w:t>(Legifrance, 2020)</w:t>
          </w:r>
          <w:r w:rsidR="00723BC8">
            <w:rPr>
              <w:lang w:val="fr-FR"/>
            </w:rPr>
            <w:fldChar w:fldCharType="end"/>
          </w:r>
        </w:sdtContent>
      </w:sdt>
      <w:r w:rsidR="00723BC8" w:rsidRPr="00723BC8">
        <w:rPr>
          <w:lang w:val="en-US"/>
        </w:rPr>
        <w:t>.</w:t>
      </w:r>
    </w:p>
    <w:p w14:paraId="3B8E2FBF" w14:textId="77777777" w:rsidR="0076787C" w:rsidRPr="00723BC8" w:rsidRDefault="0076787C" w:rsidP="0076787C">
      <w:pPr>
        <w:rPr>
          <w:lang w:val="en-US"/>
        </w:rPr>
      </w:pPr>
    </w:p>
    <w:p w14:paraId="14CF0B30" w14:textId="4EA2E34B" w:rsidR="00A55091" w:rsidRDefault="004D3390" w:rsidP="0076787C">
      <w:r w:rsidRPr="00C32500">
        <w:t xml:space="preserve">According to the article </w:t>
      </w:r>
      <w:r>
        <w:t xml:space="preserve">L6315-1 </w:t>
      </w:r>
      <w:r w:rsidRPr="00C32500">
        <w:t xml:space="preserve">of the </w:t>
      </w:r>
      <w:r w:rsidR="00C21321">
        <w:t>Work Code</w:t>
      </w:r>
      <w:r>
        <w:t>, t</w:t>
      </w:r>
      <w:r w:rsidR="0076787C">
        <w:t xml:space="preserve">he employer must give a copy of </w:t>
      </w:r>
      <w:r w:rsidR="00202263">
        <w:t>the status report</w:t>
      </w:r>
      <w:r w:rsidR="0076787C">
        <w:t xml:space="preserve"> to his employee following this interview</w:t>
      </w:r>
      <w:r>
        <w:t xml:space="preserve"> </w:t>
      </w:r>
      <w:sdt>
        <w:sdtPr>
          <w:id w:val="390236817"/>
          <w:citation/>
        </w:sdtPr>
        <w:sdtEndPr/>
        <w:sdtContent>
          <w:r>
            <w:fldChar w:fldCharType="begin"/>
          </w:r>
          <w:r w:rsidRPr="004D3390">
            <w:rPr>
              <w:lang w:val="en-US"/>
            </w:rPr>
            <w:instrText xml:space="preserve"> CITATION Leg20 \l 1036 </w:instrText>
          </w:r>
          <w:r>
            <w:fldChar w:fldCharType="separate"/>
          </w:r>
          <w:r w:rsidR="005B6231" w:rsidRPr="005B6231">
            <w:rPr>
              <w:noProof/>
              <w:lang w:val="en-US"/>
            </w:rPr>
            <w:t>(Legifrance, 2020)</w:t>
          </w:r>
          <w:r>
            <w:fldChar w:fldCharType="end"/>
          </w:r>
        </w:sdtContent>
      </w:sdt>
      <w:r w:rsidR="0076787C">
        <w:t xml:space="preserve">. </w:t>
      </w:r>
    </w:p>
    <w:p w14:paraId="52468F7B" w14:textId="7A6FF4B5" w:rsidR="0076787C" w:rsidRDefault="0076787C" w:rsidP="0076787C"/>
    <w:p w14:paraId="340BCB73" w14:textId="37EF0195" w:rsidR="00B04CFB" w:rsidRDefault="00836506" w:rsidP="00836506">
      <w:pPr>
        <w:pStyle w:val="Heading2"/>
      </w:pPr>
      <w:bookmarkStart w:id="6" w:name="_Toc41062082"/>
      <w:r w:rsidRPr="00836506">
        <w:t>Professional development consulting</w:t>
      </w:r>
      <w:bookmarkEnd w:id="6"/>
    </w:p>
    <w:p w14:paraId="671C838C" w14:textId="4BEF8A92" w:rsidR="00836506" w:rsidRDefault="00836506" w:rsidP="00836506"/>
    <w:p w14:paraId="741551F2" w14:textId="5B844D25" w:rsidR="00635527" w:rsidRDefault="00635527" w:rsidP="00635527">
      <w:r>
        <w:t>Set up under the law of March 5, 2014,</w:t>
      </w:r>
      <w:sdt>
        <w:sdtPr>
          <w:id w:val="434253264"/>
          <w:citation/>
        </w:sdtPr>
        <w:sdtEndPr/>
        <w:sdtContent>
          <w:r w:rsidR="006E0B5C">
            <w:fldChar w:fldCharType="begin"/>
          </w:r>
          <w:r w:rsidR="006E0B5C" w:rsidRPr="006E0B5C">
            <w:rPr>
              <w:lang w:val="en-US"/>
            </w:rPr>
            <w:instrText xml:space="preserve"> CITATION Leg14 \l 1036 </w:instrText>
          </w:r>
          <w:r w:rsidR="006E0B5C">
            <w:fldChar w:fldCharType="separate"/>
          </w:r>
          <w:r w:rsidR="005B6231">
            <w:rPr>
              <w:noProof/>
              <w:lang w:val="en-US"/>
            </w:rPr>
            <w:t xml:space="preserve"> </w:t>
          </w:r>
          <w:r w:rsidR="005B6231" w:rsidRPr="005B6231">
            <w:rPr>
              <w:noProof/>
              <w:lang w:val="en-US"/>
            </w:rPr>
            <w:t>(Legifrance, 2014)</w:t>
          </w:r>
          <w:r w:rsidR="006E0B5C">
            <w:fldChar w:fldCharType="end"/>
          </w:r>
        </w:sdtContent>
      </w:sdt>
      <w:r>
        <w:t xml:space="preserve"> the CEP (Professional Development Council) is a </w:t>
      </w:r>
      <w:r w:rsidR="00C21321">
        <w:t>system</w:t>
      </w:r>
      <w:r>
        <w:t xml:space="preserve"> used to promote the development and securing the professional career of employees</w:t>
      </w:r>
      <w:r w:rsidR="006E0B5C">
        <w:t>.</w:t>
      </w:r>
      <w:r w:rsidR="00772571">
        <w:t xml:space="preserve"> </w:t>
      </w:r>
    </w:p>
    <w:p w14:paraId="71373557" w14:textId="77777777" w:rsidR="00635527" w:rsidRDefault="00635527" w:rsidP="00635527"/>
    <w:p w14:paraId="3FA3CE6B" w14:textId="1B241E3F" w:rsidR="00836506" w:rsidRPr="003E43F4" w:rsidRDefault="009A5535" w:rsidP="00635527">
      <w:pPr>
        <w:rPr>
          <w:lang w:val="en-US"/>
        </w:rPr>
      </w:pPr>
      <w:r w:rsidRPr="00C32500">
        <w:t xml:space="preserve">According to the article </w:t>
      </w:r>
      <w:r w:rsidR="00F82465">
        <w:t>L6111-6</w:t>
      </w:r>
      <w:r>
        <w:t xml:space="preserve"> </w:t>
      </w:r>
      <w:r w:rsidRPr="00C32500">
        <w:t xml:space="preserve">of the </w:t>
      </w:r>
      <w:r w:rsidR="00C21321">
        <w:t>Work Code</w:t>
      </w:r>
      <w:r>
        <w:t>, i</w:t>
      </w:r>
      <w:r w:rsidR="00635527">
        <w:t>t is an interview to be carried out to obtain precise answers on the follow-up to give to your desires for development before committing to the achievement of a skills assessment, a VAE (Validation of Acquired</w:t>
      </w:r>
      <w:r w:rsidR="003E43F4">
        <w:t>),</w:t>
      </w:r>
      <w:r w:rsidR="00635527">
        <w:t xml:space="preserve"> CPF Experience or training</w:t>
      </w:r>
      <w:r w:rsidR="003E43F4">
        <w:t xml:space="preserve"> </w:t>
      </w:r>
      <w:sdt>
        <w:sdtPr>
          <w:id w:val="-863593164"/>
          <w:citation/>
        </w:sdtPr>
        <w:sdtEndPr/>
        <w:sdtContent>
          <w:r w:rsidR="003E43F4">
            <w:fldChar w:fldCharType="begin"/>
          </w:r>
          <w:r w:rsidR="003E43F4" w:rsidRPr="003E43F4">
            <w:rPr>
              <w:lang w:val="en-US"/>
            </w:rPr>
            <w:instrText xml:space="preserve"> CITATION Leg203 \l 1036 </w:instrText>
          </w:r>
          <w:r w:rsidR="003E43F4">
            <w:fldChar w:fldCharType="separate"/>
          </w:r>
          <w:r w:rsidR="005B6231" w:rsidRPr="005B6231">
            <w:rPr>
              <w:noProof/>
              <w:lang w:val="en-US"/>
            </w:rPr>
            <w:t>(Legifrance, 2020)</w:t>
          </w:r>
          <w:r w:rsidR="003E43F4">
            <w:fldChar w:fldCharType="end"/>
          </w:r>
        </w:sdtContent>
      </w:sdt>
      <w:r w:rsidR="00635527">
        <w:t>.</w:t>
      </w:r>
      <w:r w:rsidR="00772571" w:rsidRPr="003E43F4">
        <w:rPr>
          <w:lang w:val="en-US"/>
        </w:rPr>
        <w:t xml:space="preserve"> </w:t>
      </w:r>
    </w:p>
    <w:p w14:paraId="7DD3B05E" w14:textId="3D2208D3" w:rsidR="00495952" w:rsidRPr="003E43F4" w:rsidRDefault="00495952" w:rsidP="00635527">
      <w:pPr>
        <w:rPr>
          <w:lang w:val="en-US"/>
        </w:rPr>
      </w:pPr>
    </w:p>
    <w:p w14:paraId="5E8459E9" w14:textId="77777777" w:rsidR="00495952" w:rsidRPr="00495952" w:rsidRDefault="00495952" w:rsidP="00495952">
      <w:pPr>
        <w:rPr>
          <w:lang w:val="en-US"/>
        </w:rPr>
      </w:pPr>
      <w:r w:rsidRPr="00495952">
        <w:rPr>
          <w:lang w:val="en-US"/>
        </w:rPr>
        <w:t>The CEP takes place in three parts:</w:t>
      </w:r>
    </w:p>
    <w:p w14:paraId="167A3429" w14:textId="77777777" w:rsidR="00495952" w:rsidRPr="00495952" w:rsidRDefault="00495952" w:rsidP="00495952">
      <w:pPr>
        <w:rPr>
          <w:lang w:val="en-US"/>
        </w:rPr>
      </w:pPr>
    </w:p>
    <w:p w14:paraId="692FCDAD" w14:textId="0B99A545" w:rsidR="00495952" w:rsidRPr="004E574F" w:rsidRDefault="00495952" w:rsidP="00495952">
      <w:pPr>
        <w:rPr>
          <w:lang w:val="en-US"/>
        </w:rPr>
      </w:pPr>
      <w:r w:rsidRPr="004E574F">
        <w:rPr>
          <w:lang w:val="en-US"/>
        </w:rPr>
        <w:t xml:space="preserve">- Individual interview to </w:t>
      </w:r>
      <w:r w:rsidR="00063C16">
        <w:rPr>
          <w:lang w:val="en-US"/>
        </w:rPr>
        <w:t>identify</w:t>
      </w:r>
      <w:r w:rsidRPr="004E574F">
        <w:rPr>
          <w:lang w:val="en-US"/>
        </w:rPr>
        <w:t xml:space="preserve"> the professional situation</w:t>
      </w:r>
    </w:p>
    <w:p w14:paraId="69F25C4F" w14:textId="77777777" w:rsidR="00495952" w:rsidRPr="004E574F" w:rsidRDefault="00495952" w:rsidP="00495952">
      <w:pPr>
        <w:rPr>
          <w:lang w:val="en-US"/>
        </w:rPr>
      </w:pPr>
      <w:r w:rsidRPr="004E574F">
        <w:rPr>
          <w:lang w:val="en-US"/>
        </w:rPr>
        <w:t>- Advice to define the professional project</w:t>
      </w:r>
    </w:p>
    <w:p w14:paraId="11CC2336" w14:textId="77777777" w:rsidR="00495952" w:rsidRPr="004E574F" w:rsidRDefault="00495952" w:rsidP="00495952">
      <w:pPr>
        <w:rPr>
          <w:lang w:val="en-US"/>
        </w:rPr>
      </w:pPr>
      <w:r w:rsidRPr="004E574F">
        <w:rPr>
          <w:lang w:val="en-US"/>
        </w:rPr>
        <w:t>- Support to set up the project</w:t>
      </w:r>
    </w:p>
    <w:p w14:paraId="5F6F804B" w14:textId="77777777" w:rsidR="00495952" w:rsidRPr="004E574F" w:rsidRDefault="00495952" w:rsidP="00495952">
      <w:pPr>
        <w:rPr>
          <w:lang w:val="en-US"/>
        </w:rPr>
      </w:pPr>
    </w:p>
    <w:p w14:paraId="5399A77E" w14:textId="73AEEFC7" w:rsidR="00495952" w:rsidRPr="004E574F" w:rsidRDefault="001E0A06" w:rsidP="001E0A06">
      <w:pPr>
        <w:pStyle w:val="Heading3"/>
        <w:rPr>
          <w:lang w:val="en-US"/>
        </w:rPr>
      </w:pPr>
      <w:bookmarkStart w:id="7" w:name="_Toc41062083"/>
      <w:r>
        <w:rPr>
          <w:lang w:val="en-US"/>
        </w:rPr>
        <w:t>Objectives</w:t>
      </w:r>
      <w:bookmarkEnd w:id="7"/>
    </w:p>
    <w:p w14:paraId="48BB7C57" w14:textId="77777777" w:rsidR="00495952" w:rsidRPr="004E574F" w:rsidRDefault="00495952" w:rsidP="00495952">
      <w:pPr>
        <w:rPr>
          <w:lang w:val="en-US"/>
        </w:rPr>
      </w:pPr>
    </w:p>
    <w:p w14:paraId="5B9E0133" w14:textId="77777777" w:rsidR="00495952" w:rsidRPr="004E574F" w:rsidRDefault="00495952" w:rsidP="00495952">
      <w:pPr>
        <w:rPr>
          <w:lang w:val="en-US"/>
        </w:rPr>
      </w:pPr>
      <w:r w:rsidRPr="004E574F">
        <w:rPr>
          <w:lang w:val="en-US"/>
        </w:rPr>
        <w:t>- Identify the person's strengths and weaknesses</w:t>
      </w:r>
    </w:p>
    <w:p w14:paraId="57A0FB6F" w14:textId="77777777" w:rsidR="00495952" w:rsidRPr="004E574F" w:rsidRDefault="00495952" w:rsidP="00495952">
      <w:pPr>
        <w:rPr>
          <w:lang w:val="en-US"/>
        </w:rPr>
      </w:pPr>
      <w:r w:rsidRPr="004E574F">
        <w:rPr>
          <w:lang w:val="en-US"/>
        </w:rPr>
        <w:t>- Identify skills</w:t>
      </w:r>
    </w:p>
    <w:p w14:paraId="55DABF78" w14:textId="77777777" w:rsidR="00495952" w:rsidRPr="004E574F" w:rsidRDefault="00495952" w:rsidP="00495952">
      <w:pPr>
        <w:rPr>
          <w:lang w:val="en-US"/>
        </w:rPr>
      </w:pPr>
      <w:r w:rsidRPr="004E574F">
        <w:rPr>
          <w:lang w:val="en-US"/>
        </w:rPr>
        <w:t>- Work on an orientation</w:t>
      </w:r>
    </w:p>
    <w:p w14:paraId="43F038E2" w14:textId="77777777" w:rsidR="00495952" w:rsidRPr="004E574F" w:rsidRDefault="00495952" w:rsidP="00495952">
      <w:pPr>
        <w:rPr>
          <w:lang w:val="en-US"/>
        </w:rPr>
      </w:pPr>
      <w:r w:rsidRPr="004E574F">
        <w:rPr>
          <w:lang w:val="en-US"/>
        </w:rPr>
        <w:t>- Ensure consistency with societal demand</w:t>
      </w:r>
    </w:p>
    <w:p w14:paraId="5DB95819" w14:textId="4DC39277" w:rsidR="00495952" w:rsidRDefault="00495952" w:rsidP="00495952">
      <w:pPr>
        <w:rPr>
          <w:lang w:val="en-US"/>
        </w:rPr>
      </w:pPr>
      <w:r w:rsidRPr="004E574F">
        <w:rPr>
          <w:lang w:val="en-US"/>
        </w:rPr>
        <w:t>- Establish a plan detailing the steps to be followed and the steps to be taken to reach the defined objective</w:t>
      </w:r>
    </w:p>
    <w:p w14:paraId="558DF46B" w14:textId="2D47B6E4" w:rsidR="004E574F" w:rsidRDefault="004E574F" w:rsidP="00495952">
      <w:pPr>
        <w:rPr>
          <w:lang w:val="en-US"/>
        </w:rPr>
      </w:pPr>
    </w:p>
    <w:p w14:paraId="33401136" w14:textId="016A98D9" w:rsidR="00BC4987" w:rsidRDefault="00BC4987" w:rsidP="001E0A06">
      <w:pPr>
        <w:pStyle w:val="Heading3"/>
        <w:rPr>
          <w:lang w:val="en-US"/>
        </w:rPr>
      </w:pPr>
      <w:bookmarkStart w:id="8" w:name="_Toc41062084"/>
      <w:r w:rsidRPr="001E0A06">
        <w:t>Beneficiaries</w:t>
      </w:r>
      <w:bookmarkEnd w:id="8"/>
    </w:p>
    <w:p w14:paraId="3A4612B0" w14:textId="77777777" w:rsidR="00BC4987" w:rsidRDefault="00BC4987" w:rsidP="004E574F">
      <w:pPr>
        <w:rPr>
          <w:lang w:val="en-US"/>
        </w:rPr>
      </w:pPr>
    </w:p>
    <w:p w14:paraId="1E5678A4" w14:textId="093E1E40" w:rsidR="004E574F" w:rsidRPr="004E574F" w:rsidRDefault="004E574F" w:rsidP="004E574F">
      <w:pPr>
        <w:rPr>
          <w:lang w:val="en-US"/>
        </w:rPr>
      </w:pPr>
      <w:r w:rsidRPr="004E574F">
        <w:rPr>
          <w:lang w:val="en-US"/>
        </w:rPr>
        <w:t xml:space="preserve">This is a </w:t>
      </w:r>
      <w:r w:rsidR="00C21321">
        <w:rPr>
          <w:lang w:val="en-US"/>
        </w:rPr>
        <w:t>system</w:t>
      </w:r>
      <w:r w:rsidRPr="004E574F">
        <w:rPr>
          <w:lang w:val="en-US"/>
        </w:rPr>
        <w:t xml:space="preserve"> which is aimed at all people with professional status</w:t>
      </w:r>
      <w:r w:rsidR="005D1CF3">
        <w:rPr>
          <w:lang w:val="en-US"/>
        </w:rPr>
        <w:t xml:space="preserve"> </w:t>
      </w:r>
      <w:sdt>
        <w:sdtPr>
          <w:rPr>
            <w:lang w:val="en-US"/>
          </w:rPr>
          <w:id w:val="-946229957"/>
          <w:citation/>
        </w:sdtPr>
        <w:sdtEndPr/>
        <w:sdtContent>
          <w:r w:rsidR="005D1CF3">
            <w:rPr>
              <w:lang w:val="en-US"/>
            </w:rPr>
            <w:fldChar w:fldCharType="begin"/>
          </w:r>
          <w:r w:rsidR="005D1CF3" w:rsidRPr="005D1CF3">
            <w:rPr>
              <w:lang w:val="en-US"/>
            </w:rPr>
            <w:instrText xml:space="preserve"> CITATION Leg191 \l 1036 </w:instrText>
          </w:r>
          <w:r w:rsidR="005D1CF3">
            <w:rPr>
              <w:lang w:val="en-US"/>
            </w:rPr>
            <w:fldChar w:fldCharType="separate"/>
          </w:r>
          <w:r w:rsidR="005B6231" w:rsidRPr="005B6231">
            <w:rPr>
              <w:noProof/>
              <w:lang w:val="en-US"/>
            </w:rPr>
            <w:t>(Legifrance, 2019)</w:t>
          </w:r>
          <w:r w:rsidR="005D1CF3">
            <w:rPr>
              <w:lang w:val="en-US"/>
            </w:rPr>
            <w:fldChar w:fldCharType="end"/>
          </w:r>
        </w:sdtContent>
      </w:sdt>
    </w:p>
    <w:p w14:paraId="765EE7BE" w14:textId="77777777" w:rsidR="004E574F" w:rsidRPr="004E574F" w:rsidRDefault="004E574F" w:rsidP="004E574F">
      <w:pPr>
        <w:rPr>
          <w:lang w:val="en-US"/>
        </w:rPr>
      </w:pPr>
    </w:p>
    <w:p w14:paraId="31ED5EC2" w14:textId="77777777" w:rsidR="004E574F" w:rsidRPr="004E574F" w:rsidRDefault="004E574F" w:rsidP="004E574F">
      <w:pPr>
        <w:rPr>
          <w:lang w:val="en-US"/>
        </w:rPr>
      </w:pPr>
      <w:r w:rsidRPr="004E574F">
        <w:rPr>
          <w:lang w:val="en-US"/>
        </w:rPr>
        <w:t>- Civil servant</w:t>
      </w:r>
    </w:p>
    <w:p w14:paraId="7A590054" w14:textId="77777777" w:rsidR="004E574F" w:rsidRPr="004E574F" w:rsidRDefault="004E574F" w:rsidP="004E574F">
      <w:pPr>
        <w:rPr>
          <w:lang w:val="en-US"/>
        </w:rPr>
      </w:pPr>
      <w:r w:rsidRPr="004E574F">
        <w:rPr>
          <w:lang w:val="en-US"/>
        </w:rPr>
        <w:t>- Self employed</w:t>
      </w:r>
    </w:p>
    <w:p w14:paraId="436E9E23" w14:textId="77777777" w:rsidR="004E574F" w:rsidRPr="004E574F" w:rsidRDefault="004E574F" w:rsidP="004E574F">
      <w:pPr>
        <w:rPr>
          <w:lang w:val="en-US"/>
        </w:rPr>
      </w:pPr>
      <w:r w:rsidRPr="004E574F">
        <w:rPr>
          <w:lang w:val="en-US"/>
        </w:rPr>
        <w:t>- Craftsman</w:t>
      </w:r>
    </w:p>
    <w:p w14:paraId="05B575DE" w14:textId="77777777" w:rsidR="004E574F" w:rsidRPr="004E574F" w:rsidRDefault="004E574F" w:rsidP="004E574F">
      <w:pPr>
        <w:rPr>
          <w:lang w:val="en-US"/>
        </w:rPr>
      </w:pPr>
      <w:r w:rsidRPr="004E574F">
        <w:rPr>
          <w:lang w:val="en-US"/>
        </w:rPr>
        <w:t>- Auto entrepreneur</w:t>
      </w:r>
    </w:p>
    <w:p w14:paraId="1D776E43" w14:textId="77777777" w:rsidR="004E574F" w:rsidRPr="004E574F" w:rsidRDefault="004E574F" w:rsidP="004E574F">
      <w:pPr>
        <w:rPr>
          <w:lang w:val="en-US"/>
        </w:rPr>
      </w:pPr>
      <w:r w:rsidRPr="004E574F">
        <w:rPr>
          <w:lang w:val="en-US"/>
        </w:rPr>
        <w:t>- Private sector employee</w:t>
      </w:r>
    </w:p>
    <w:p w14:paraId="09CDC50D" w14:textId="77777777" w:rsidR="004E574F" w:rsidRPr="004E574F" w:rsidRDefault="004E574F" w:rsidP="004E574F">
      <w:pPr>
        <w:rPr>
          <w:lang w:val="en-US"/>
        </w:rPr>
      </w:pPr>
      <w:r w:rsidRPr="004E574F">
        <w:rPr>
          <w:lang w:val="en-US"/>
        </w:rPr>
        <w:t>- Liberal profession</w:t>
      </w:r>
    </w:p>
    <w:p w14:paraId="360D4CDB" w14:textId="77777777" w:rsidR="004E574F" w:rsidRPr="004E574F" w:rsidRDefault="004E574F" w:rsidP="004E574F">
      <w:pPr>
        <w:rPr>
          <w:lang w:val="en-US"/>
        </w:rPr>
      </w:pPr>
    </w:p>
    <w:p w14:paraId="452C55E2" w14:textId="62724D20" w:rsidR="004E574F" w:rsidRDefault="004E574F" w:rsidP="004E574F">
      <w:pPr>
        <w:rPr>
          <w:lang w:val="en-US"/>
        </w:rPr>
      </w:pPr>
      <w:r w:rsidRPr="004E574F">
        <w:rPr>
          <w:lang w:val="en-US"/>
        </w:rPr>
        <w:t xml:space="preserve">It is also possible for retirees as well as for students to take advantage of this </w:t>
      </w:r>
      <w:r w:rsidR="00C21321">
        <w:rPr>
          <w:lang w:val="en-US"/>
        </w:rPr>
        <w:t>system</w:t>
      </w:r>
      <w:r w:rsidRPr="004E574F">
        <w:rPr>
          <w:lang w:val="en-US"/>
        </w:rPr>
        <w:t xml:space="preserve"> if they have a professional activity.</w:t>
      </w:r>
    </w:p>
    <w:p w14:paraId="5605B1F2" w14:textId="33886B47" w:rsidR="0049730F" w:rsidRDefault="0049730F" w:rsidP="004E574F">
      <w:pPr>
        <w:rPr>
          <w:lang w:val="en-US"/>
        </w:rPr>
      </w:pPr>
    </w:p>
    <w:p w14:paraId="13885EE2" w14:textId="1E2CDFC2" w:rsidR="0049730F" w:rsidRDefault="00FE074C" w:rsidP="00FE074C">
      <w:pPr>
        <w:pStyle w:val="Heading3"/>
        <w:rPr>
          <w:lang w:val="en-US"/>
        </w:rPr>
      </w:pPr>
      <w:bookmarkStart w:id="9" w:name="_Toc41062085"/>
      <w:r w:rsidRPr="00FE074C">
        <w:rPr>
          <w:lang w:val="en-US"/>
        </w:rPr>
        <w:t>Responsible organizations</w:t>
      </w:r>
      <w:bookmarkEnd w:id="9"/>
    </w:p>
    <w:p w14:paraId="53BEB232" w14:textId="55C705F9" w:rsidR="004E574F" w:rsidRDefault="004E574F" w:rsidP="004E574F">
      <w:pPr>
        <w:rPr>
          <w:lang w:val="en-US"/>
        </w:rPr>
      </w:pPr>
    </w:p>
    <w:p w14:paraId="7AB3689C" w14:textId="75FB112D" w:rsidR="00277944" w:rsidRPr="00277944" w:rsidRDefault="00277944" w:rsidP="00277944">
      <w:pPr>
        <w:rPr>
          <w:lang w:val="en-US"/>
        </w:rPr>
      </w:pPr>
      <w:r w:rsidRPr="00277944">
        <w:rPr>
          <w:lang w:val="en-US"/>
        </w:rPr>
        <w:t xml:space="preserve">Five organizations are authorized by law to dispense this </w:t>
      </w:r>
      <w:r w:rsidR="00C21321">
        <w:rPr>
          <w:lang w:val="en-US"/>
        </w:rPr>
        <w:t>system</w:t>
      </w:r>
      <w:r w:rsidR="008854C4">
        <w:rPr>
          <w:lang w:val="en-US"/>
        </w:rPr>
        <w:t xml:space="preserve"> </w:t>
      </w:r>
      <w:sdt>
        <w:sdtPr>
          <w:rPr>
            <w:lang w:val="en-US"/>
          </w:rPr>
          <w:id w:val="-505739928"/>
          <w:citation/>
        </w:sdtPr>
        <w:sdtEndPr/>
        <w:sdtContent>
          <w:r w:rsidR="008854C4">
            <w:rPr>
              <w:lang w:val="en-US"/>
            </w:rPr>
            <w:fldChar w:fldCharType="begin"/>
          </w:r>
          <w:r w:rsidR="008854C4" w:rsidRPr="008854C4">
            <w:rPr>
              <w:lang w:val="en-US"/>
            </w:rPr>
            <w:instrText xml:space="preserve"> CITATION Leg2021 \l 1036 </w:instrText>
          </w:r>
          <w:r w:rsidR="008854C4">
            <w:rPr>
              <w:lang w:val="en-US"/>
            </w:rPr>
            <w:fldChar w:fldCharType="separate"/>
          </w:r>
          <w:r w:rsidR="005B6231" w:rsidRPr="005B6231">
            <w:rPr>
              <w:noProof/>
              <w:lang w:val="en-US"/>
            </w:rPr>
            <w:t>(Legifrance, 2020)</w:t>
          </w:r>
          <w:r w:rsidR="008854C4">
            <w:rPr>
              <w:lang w:val="en-US"/>
            </w:rPr>
            <w:fldChar w:fldCharType="end"/>
          </w:r>
        </w:sdtContent>
      </w:sdt>
      <w:r w:rsidR="008854C4">
        <w:rPr>
          <w:lang w:val="en-US"/>
        </w:rPr>
        <w:t>.</w:t>
      </w:r>
      <w:r w:rsidR="00FE074C">
        <w:rPr>
          <w:lang w:val="en-US"/>
        </w:rPr>
        <w:t xml:space="preserve"> </w:t>
      </w:r>
    </w:p>
    <w:p w14:paraId="4FC11E62" w14:textId="77777777" w:rsidR="00277944" w:rsidRPr="00277944" w:rsidRDefault="00277944" w:rsidP="00277944">
      <w:pPr>
        <w:rPr>
          <w:lang w:val="en-US"/>
        </w:rPr>
      </w:pPr>
    </w:p>
    <w:p w14:paraId="3EB77D3A" w14:textId="77777777" w:rsidR="00277944" w:rsidRPr="00277944" w:rsidRDefault="00277944" w:rsidP="00277944">
      <w:pPr>
        <w:rPr>
          <w:lang w:val="en-US"/>
        </w:rPr>
      </w:pPr>
      <w:r w:rsidRPr="00277944">
        <w:rPr>
          <w:lang w:val="en-US"/>
        </w:rPr>
        <w:t>- Job center</w:t>
      </w:r>
    </w:p>
    <w:p w14:paraId="204BFBEE" w14:textId="77777777" w:rsidR="00277944" w:rsidRPr="00277944" w:rsidRDefault="00277944" w:rsidP="00277944">
      <w:pPr>
        <w:rPr>
          <w:lang w:val="en-US"/>
        </w:rPr>
      </w:pPr>
      <w:r w:rsidRPr="00277944">
        <w:rPr>
          <w:lang w:val="en-US"/>
        </w:rPr>
        <w:t>- The association for the employment of executives (</w:t>
      </w:r>
      <w:proofErr w:type="spellStart"/>
      <w:r w:rsidRPr="00277944">
        <w:rPr>
          <w:lang w:val="en-US"/>
        </w:rPr>
        <w:t>Apec</w:t>
      </w:r>
      <w:proofErr w:type="spellEnd"/>
      <w:r w:rsidRPr="00277944">
        <w:rPr>
          <w:lang w:val="en-US"/>
        </w:rPr>
        <w:t>)</w:t>
      </w:r>
    </w:p>
    <w:p w14:paraId="1E0C957B" w14:textId="77777777" w:rsidR="00277944" w:rsidRPr="00277944" w:rsidRDefault="00277944" w:rsidP="00277944">
      <w:pPr>
        <w:rPr>
          <w:lang w:val="en-US"/>
        </w:rPr>
      </w:pPr>
      <w:r w:rsidRPr="00277944">
        <w:rPr>
          <w:lang w:val="en-US"/>
        </w:rPr>
        <w:t>- Local missions</w:t>
      </w:r>
    </w:p>
    <w:p w14:paraId="63CF561D" w14:textId="77777777" w:rsidR="00277944" w:rsidRPr="00277944" w:rsidRDefault="00277944" w:rsidP="00277944">
      <w:pPr>
        <w:rPr>
          <w:lang w:val="en-US"/>
        </w:rPr>
      </w:pPr>
      <w:r w:rsidRPr="00277944">
        <w:rPr>
          <w:lang w:val="en-US"/>
        </w:rPr>
        <w:t xml:space="preserve">- The </w:t>
      </w:r>
      <w:proofErr w:type="spellStart"/>
      <w:r w:rsidRPr="00277944">
        <w:rPr>
          <w:lang w:val="en-US"/>
        </w:rPr>
        <w:t>Opacifs</w:t>
      </w:r>
      <w:proofErr w:type="spellEnd"/>
    </w:p>
    <w:p w14:paraId="24278CD9" w14:textId="67124EC7" w:rsidR="00277944" w:rsidRPr="00277944" w:rsidRDefault="00277944" w:rsidP="00277944">
      <w:pPr>
        <w:rPr>
          <w:lang w:val="en-US"/>
        </w:rPr>
      </w:pPr>
      <w:r w:rsidRPr="00277944">
        <w:rPr>
          <w:lang w:val="en-US"/>
        </w:rPr>
        <w:t xml:space="preserve">- The </w:t>
      </w:r>
      <w:r w:rsidR="00DA536B">
        <w:rPr>
          <w:lang w:val="en-US"/>
        </w:rPr>
        <w:t xml:space="preserve">“CAP </w:t>
      </w:r>
      <w:proofErr w:type="spellStart"/>
      <w:r w:rsidR="00DA536B">
        <w:rPr>
          <w:lang w:val="en-US"/>
        </w:rPr>
        <w:t>emploi</w:t>
      </w:r>
      <w:proofErr w:type="spellEnd"/>
      <w:r w:rsidR="00DA536B">
        <w:rPr>
          <w:lang w:val="en-US"/>
        </w:rPr>
        <w:t>”</w:t>
      </w:r>
      <w:r w:rsidRPr="00277944">
        <w:rPr>
          <w:lang w:val="en-US"/>
        </w:rPr>
        <w:t xml:space="preserve"> for people with disabilities</w:t>
      </w:r>
    </w:p>
    <w:p w14:paraId="1C533368" w14:textId="77777777" w:rsidR="00277944" w:rsidRPr="00277944" w:rsidRDefault="00277944" w:rsidP="00277944">
      <w:pPr>
        <w:rPr>
          <w:lang w:val="en-US"/>
        </w:rPr>
      </w:pPr>
    </w:p>
    <w:p w14:paraId="3EE7D6B4" w14:textId="7E57B239" w:rsidR="00277944" w:rsidRPr="00277944" w:rsidRDefault="008D1854" w:rsidP="00277944">
      <w:pPr>
        <w:rPr>
          <w:lang w:val="en-US"/>
        </w:rPr>
      </w:pPr>
      <w:r>
        <w:rPr>
          <w:lang w:val="en-US"/>
        </w:rPr>
        <w:t xml:space="preserve">According to the article </w:t>
      </w:r>
      <w:r w:rsidR="001E0A06">
        <w:rPr>
          <w:lang w:val="en-US"/>
        </w:rPr>
        <w:t xml:space="preserve">R6111-1 of the Work Code, </w:t>
      </w:r>
      <w:r>
        <w:rPr>
          <w:lang w:val="en-US"/>
        </w:rPr>
        <w:t>t</w:t>
      </w:r>
      <w:r w:rsidR="00277944" w:rsidRPr="00277944">
        <w:rPr>
          <w:lang w:val="en-US"/>
        </w:rPr>
        <w:t xml:space="preserve">he employee has the possibility of not informing his employer of the use of this </w:t>
      </w:r>
      <w:r w:rsidR="00C21321">
        <w:rPr>
          <w:lang w:val="en-US"/>
        </w:rPr>
        <w:t>system</w:t>
      </w:r>
      <w:r w:rsidR="00277944" w:rsidRPr="00277944">
        <w:rPr>
          <w:lang w:val="en-US"/>
        </w:rPr>
        <w:t xml:space="preserve"> if it is carried out using the aforementioned organizations. In addition, the employer is obliged to inform its employees of the possibility of using this </w:t>
      </w:r>
      <w:r w:rsidR="00C21321">
        <w:rPr>
          <w:lang w:val="en-US"/>
        </w:rPr>
        <w:t>system</w:t>
      </w:r>
      <w:r w:rsidR="00277944" w:rsidRPr="00277944">
        <w:rPr>
          <w:lang w:val="en-US"/>
        </w:rPr>
        <w:t xml:space="preserve"> during professional interviews</w:t>
      </w:r>
      <w:r w:rsidR="001E0A06">
        <w:rPr>
          <w:lang w:val="en-US"/>
        </w:rPr>
        <w:t xml:space="preserve"> </w:t>
      </w:r>
      <w:sdt>
        <w:sdtPr>
          <w:rPr>
            <w:lang w:val="en-US"/>
          </w:rPr>
          <w:id w:val="363255201"/>
          <w:citation/>
        </w:sdtPr>
        <w:sdtEndPr/>
        <w:sdtContent>
          <w:r w:rsidR="001E0A06">
            <w:rPr>
              <w:lang w:val="en-US"/>
            </w:rPr>
            <w:fldChar w:fldCharType="begin"/>
          </w:r>
          <w:r w:rsidR="001E0A06" w:rsidRPr="001E0A06">
            <w:rPr>
              <w:lang w:val="en-US"/>
            </w:rPr>
            <w:instrText xml:space="preserve"> CITATION Leg2022 \l 1036 </w:instrText>
          </w:r>
          <w:r w:rsidR="001E0A06">
            <w:rPr>
              <w:lang w:val="en-US"/>
            </w:rPr>
            <w:fldChar w:fldCharType="separate"/>
          </w:r>
          <w:r w:rsidR="005B6231" w:rsidRPr="005B6231">
            <w:rPr>
              <w:noProof/>
              <w:lang w:val="en-US"/>
            </w:rPr>
            <w:t>(Legifrance, 2020)</w:t>
          </w:r>
          <w:r w:rsidR="001E0A06">
            <w:rPr>
              <w:lang w:val="en-US"/>
            </w:rPr>
            <w:fldChar w:fldCharType="end"/>
          </w:r>
        </w:sdtContent>
      </w:sdt>
      <w:r w:rsidR="00277944" w:rsidRPr="00277944">
        <w:rPr>
          <w:lang w:val="en-US"/>
        </w:rPr>
        <w:t>.</w:t>
      </w:r>
    </w:p>
    <w:p w14:paraId="157D5D4B" w14:textId="77777777" w:rsidR="00277944" w:rsidRPr="00277944" w:rsidRDefault="00277944" w:rsidP="00277944">
      <w:pPr>
        <w:rPr>
          <w:lang w:val="en-US"/>
        </w:rPr>
      </w:pPr>
    </w:p>
    <w:p w14:paraId="4F3D0B2E" w14:textId="027BEC09" w:rsidR="004E574F" w:rsidRDefault="00277944" w:rsidP="00277944">
      <w:pPr>
        <w:rPr>
          <w:lang w:val="en-US"/>
        </w:rPr>
      </w:pPr>
      <w:r w:rsidRPr="00277944">
        <w:rPr>
          <w:lang w:val="en-US"/>
        </w:rPr>
        <w:t>However, the employer is not required to grant leave to his employee to take advantage of this arrangement. Participation must be carried out during the employee's free time.</w:t>
      </w:r>
    </w:p>
    <w:p w14:paraId="671AC885" w14:textId="77777777" w:rsidR="00004F6E" w:rsidRDefault="00004F6E" w:rsidP="00277944">
      <w:pPr>
        <w:rPr>
          <w:lang w:val="en-US"/>
        </w:rPr>
      </w:pPr>
    </w:p>
    <w:p w14:paraId="781EB40F" w14:textId="1724AAA8" w:rsidR="00277944" w:rsidRDefault="003531C5" w:rsidP="00B65968">
      <w:pPr>
        <w:pStyle w:val="Heading2"/>
        <w:rPr>
          <w:lang w:val="en-US"/>
        </w:rPr>
      </w:pPr>
      <w:bookmarkStart w:id="10" w:name="_Toc41062086"/>
      <w:r>
        <w:rPr>
          <w:lang w:val="en-US"/>
        </w:rPr>
        <w:t>S</w:t>
      </w:r>
      <w:r w:rsidRPr="003531C5">
        <w:rPr>
          <w:lang w:val="en-US"/>
        </w:rPr>
        <w:t>kills assessment</w:t>
      </w:r>
      <w:bookmarkEnd w:id="10"/>
    </w:p>
    <w:p w14:paraId="7DED2F52" w14:textId="0F3D6610" w:rsidR="00B65968" w:rsidRDefault="00B65968" w:rsidP="00B65968">
      <w:pPr>
        <w:rPr>
          <w:lang w:val="en-US"/>
        </w:rPr>
      </w:pPr>
    </w:p>
    <w:p w14:paraId="025651A4" w14:textId="66E94F7F" w:rsidR="00B65968" w:rsidRPr="00B65968" w:rsidRDefault="00D16458" w:rsidP="00B65968">
      <w:pPr>
        <w:rPr>
          <w:lang w:val="en-US"/>
        </w:rPr>
      </w:pPr>
      <w:r w:rsidRPr="00C32500">
        <w:t xml:space="preserve">According to the article </w:t>
      </w:r>
      <w:r>
        <w:t xml:space="preserve">L6313-4 </w:t>
      </w:r>
      <w:r w:rsidRPr="00C32500">
        <w:t xml:space="preserve">of the </w:t>
      </w:r>
      <w:r w:rsidR="00C21321">
        <w:t>Work Code</w:t>
      </w:r>
      <w:r>
        <w:t xml:space="preserve">, </w:t>
      </w:r>
      <w:r w:rsidR="00B65968" w:rsidRPr="00B65968">
        <w:rPr>
          <w:lang w:val="en-US"/>
        </w:rPr>
        <w:t xml:space="preserve">The skills assessment is a </w:t>
      </w:r>
      <w:r w:rsidR="00C21321">
        <w:rPr>
          <w:lang w:val="en-US"/>
        </w:rPr>
        <w:t>system</w:t>
      </w:r>
      <w:r w:rsidR="00B65968" w:rsidRPr="00B65968">
        <w:rPr>
          <w:lang w:val="en-US"/>
        </w:rPr>
        <w:t xml:space="preserve"> allowing an employee to return to his professional career and to build a professional or training project in coherence with the profile and the offers present on the job market</w:t>
      </w:r>
      <w:r>
        <w:rPr>
          <w:lang w:val="en-US"/>
        </w:rPr>
        <w:t xml:space="preserve"> </w:t>
      </w:r>
      <w:sdt>
        <w:sdtPr>
          <w:rPr>
            <w:lang w:val="en-US"/>
          </w:rPr>
          <w:id w:val="-946229676"/>
          <w:citation/>
        </w:sdtPr>
        <w:sdtEndPr/>
        <w:sdtContent>
          <w:r>
            <w:rPr>
              <w:lang w:val="en-US"/>
            </w:rPr>
            <w:fldChar w:fldCharType="begin"/>
          </w:r>
          <w:r w:rsidR="00C974FC">
            <w:rPr>
              <w:lang w:val="en-US"/>
            </w:rPr>
            <w:instrText xml:space="preserve">CITATION Leg204 \l 1036 </w:instrText>
          </w:r>
          <w:r>
            <w:rPr>
              <w:lang w:val="en-US"/>
            </w:rPr>
            <w:fldChar w:fldCharType="separate"/>
          </w:r>
          <w:r w:rsidR="005B6231" w:rsidRPr="005B6231">
            <w:rPr>
              <w:noProof/>
              <w:lang w:val="en-US"/>
            </w:rPr>
            <w:t>(Legifrance, 2020)</w:t>
          </w:r>
          <w:r>
            <w:rPr>
              <w:lang w:val="en-US"/>
            </w:rPr>
            <w:fldChar w:fldCharType="end"/>
          </w:r>
        </w:sdtContent>
      </w:sdt>
      <w:r w:rsidR="00B65968" w:rsidRPr="00B65968">
        <w:rPr>
          <w:lang w:val="en-US"/>
        </w:rPr>
        <w:t xml:space="preserve">. </w:t>
      </w:r>
    </w:p>
    <w:p w14:paraId="362CB6F1" w14:textId="77777777" w:rsidR="00B65968" w:rsidRPr="00B65968" w:rsidRDefault="00B65968" w:rsidP="00B65968">
      <w:pPr>
        <w:rPr>
          <w:lang w:val="en-US"/>
        </w:rPr>
      </w:pPr>
    </w:p>
    <w:p w14:paraId="6C731D68" w14:textId="4D502003" w:rsidR="00B65968" w:rsidRPr="00B65968" w:rsidRDefault="00C71CA2" w:rsidP="00C71CA2">
      <w:pPr>
        <w:pStyle w:val="Heading3"/>
        <w:rPr>
          <w:lang w:val="en-US"/>
        </w:rPr>
      </w:pPr>
      <w:bookmarkStart w:id="11" w:name="_Toc41062087"/>
      <w:r>
        <w:rPr>
          <w:lang w:val="en-US"/>
        </w:rPr>
        <w:t>Objectives</w:t>
      </w:r>
      <w:bookmarkEnd w:id="11"/>
    </w:p>
    <w:p w14:paraId="173C012A" w14:textId="77777777" w:rsidR="00B65968" w:rsidRPr="00B65968" w:rsidRDefault="00B65968" w:rsidP="00B65968">
      <w:pPr>
        <w:rPr>
          <w:lang w:val="en-US"/>
        </w:rPr>
      </w:pPr>
    </w:p>
    <w:p w14:paraId="0F772C20" w14:textId="4ED26A29" w:rsidR="00B65968" w:rsidRPr="00B65968" w:rsidRDefault="00B65968" w:rsidP="00B65968">
      <w:pPr>
        <w:rPr>
          <w:lang w:val="en-US"/>
        </w:rPr>
      </w:pPr>
      <w:r w:rsidRPr="00B65968">
        <w:rPr>
          <w:lang w:val="en-US"/>
        </w:rPr>
        <w:t>The advantage of the skills assessment is to assess the personal and professional skills of an employee in order to establish a professional or training project consistent with their capabilities and the job market.</w:t>
      </w:r>
      <w:r w:rsidR="00004F6E">
        <w:rPr>
          <w:lang w:val="en-US"/>
        </w:rPr>
        <w:t xml:space="preserve"> </w:t>
      </w:r>
      <w:r w:rsidRPr="00B65968">
        <w:rPr>
          <w:lang w:val="en-US"/>
        </w:rPr>
        <w:t>It is also a negotiation tool in order to develop professionally</w:t>
      </w:r>
      <w:r w:rsidR="00071B76">
        <w:rPr>
          <w:lang w:val="en-US"/>
        </w:rPr>
        <w:t xml:space="preserve"> </w:t>
      </w:r>
      <w:sdt>
        <w:sdtPr>
          <w:rPr>
            <w:lang w:val="en-US"/>
          </w:rPr>
          <w:id w:val="-675725494"/>
          <w:citation/>
        </w:sdtPr>
        <w:sdtEndPr/>
        <w:sdtContent>
          <w:r w:rsidR="00071B76">
            <w:rPr>
              <w:lang w:val="en-US"/>
            </w:rPr>
            <w:fldChar w:fldCharType="begin"/>
          </w:r>
          <w:r w:rsidR="00071B76" w:rsidRPr="00071B76">
            <w:rPr>
              <w:lang w:val="en-US"/>
            </w:rPr>
            <w:instrText xml:space="preserve"> CITATION Min19 \l 1036 </w:instrText>
          </w:r>
          <w:r w:rsidR="00071B76">
            <w:rPr>
              <w:lang w:val="en-US"/>
            </w:rPr>
            <w:fldChar w:fldCharType="separate"/>
          </w:r>
          <w:r w:rsidR="005B6231" w:rsidRPr="005B6231">
            <w:rPr>
              <w:noProof/>
              <w:lang w:val="en-US"/>
            </w:rPr>
            <w:t>(Ministère du travail, 2019)</w:t>
          </w:r>
          <w:r w:rsidR="00071B76">
            <w:rPr>
              <w:lang w:val="en-US"/>
            </w:rPr>
            <w:fldChar w:fldCharType="end"/>
          </w:r>
        </w:sdtContent>
      </w:sdt>
      <w:r w:rsidRPr="00B65968">
        <w:rPr>
          <w:lang w:val="en-US"/>
        </w:rPr>
        <w:t>.</w:t>
      </w:r>
    </w:p>
    <w:p w14:paraId="69E46FB6" w14:textId="77777777" w:rsidR="00B65968" w:rsidRPr="00B65968" w:rsidRDefault="00B65968" w:rsidP="00B65968">
      <w:pPr>
        <w:rPr>
          <w:lang w:val="en-US"/>
        </w:rPr>
      </w:pPr>
    </w:p>
    <w:p w14:paraId="7B9E79C5" w14:textId="50587B5B" w:rsidR="00B65968" w:rsidRPr="00B65968" w:rsidRDefault="00C71CA2" w:rsidP="00C71CA2">
      <w:pPr>
        <w:pStyle w:val="Heading3"/>
        <w:rPr>
          <w:lang w:val="en-US"/>
        </w:rPr>
      </w:pPr>
      <w:bookmarkStart w:id="12" w:name="_Toc41062088"/>
      <w:r>
        <w:rPr>
          <w:lang w:val="en-US"/>
        </w:rPr>
        <w:t>Beneficiaries</w:t>
      </w:r>
      <w:bookmarkEnd w:id="12"/>
    </w:p>
    <w:p w14:paraId="09B286E9" w14:textId="77777777" w:rsidR="00B65968" w:rsidRPr="00B65968" w:rsidRDefault="00B65968" w:rsidP="00B65968">
      <w:pPr>
        <w:rPr>
          <w:lang w:val="en-US"/>
        </w:rPr>
      </w:pPr>
    </w:p>
    <w:p w14:paraId="20EE545D" w14:textId="6DA6E350" w:rsidR="00B65968" w:rsidRPr="00B65968" w:rsidRDefault="00703D96" w:rsidP="00B65968">
      <w:pPr>
        <w:rPr>
          <w:lang w:val="en-US"/>
        </w:rPr>
      </w:pPr>
      <w:r w:rsidRPr="00C32500">
        <w:t xml:space="preserve">According to the article </w:t>
      </w:r>
      <w:r>
        <w:t>L6</w:t>
      </w:r>
      <w:r w:rsidR="00F8157F">
        <w:t>312-1</w:t>
      </w:r>
      <w:r>
        <w:t xml:space="preserve"> </w:t>
      </w:r>
      <w:r w:rsidRPr="00C32500">
        <w:t xml:space="preserve">of the </w:t>
      </w:r>
      <w:r w:rsidR="00C21321">
        <w:t>Work Code</w:t>
      </w:r>
      <w:r>
        <w:t>,</w:t>
      </w:r>
      <w:r w:rsidRPr="00B65968">
        <w:rPr>
          <w:lang w:val="en-US"/>
        </w:rPr>
        <w:t xml:space="preserve"> </w:t>
      </w:r>
      <w:r>
        <w:rPr>
          <w:lang w:val="en-US"/>
        </w:rPr>
        <w:t>t</w:t>
      </w:r>
      <w:r w:rsidR="00B65968" w:rsidRPr="00B65968">
        <w:rPr>
          <w:lang w:val="en-US"/>
        </w:rPr>
        <w:t>he skills assessment may be offered by the com</w:t>
      </w:r>
      <w:bookmarkStart w:id="13" w:name="_GoBack"/>
      <w:bookmarkEnd w:id="13"/>
      <w:r w:rsidR="00B65968" w:rsidRPr="00B65968">
        <w:rPr>
          <w:lang w:val="en-US"/>
        </w:rPr>
        <w:t xml:space="preserve">pany that wishes to develop </w:t>
      </w:r>
      <w:r w:rsidR="00314EE8">
        <w:rPr>
          <w:lang w:val="en-US"/>
        </w:rPr>
        <w:t xml:space="preserve">professionally </w:t>
      </w:r>
      <w:r w:rsidR="00B65968" w:rsidRPr="00B65968">
        <w:rPr>
          <w:lang w:val="en-US"/>
        </w:rPr>
        <w:t xml:space="preserve">one of its employees, or by an employee on its own initiative. If an employee wishes to carry out </w:t>
      </w:r>
      <w:r w:rsidR="00AE4B99" w:rsidRPr="00B65968">
        <w:rPr>
          <w:lang w:val="en-US"/>
        </w:rPr>
        <w:t>an</w:t>
      </w:r>
      <w:r w:rsidR="00B65968" w:rsidRPr="00B65968">
        <w:rPr>
          <w:lang w:val="en-US"/>
        </w:rPr>
        <w:t xml:space="preserve"> </w:t>
      </w:r>
      <w:r w:rsidR="003E75C4">
        <w:rPr>
          <w:lang w:val="en-US"/>
        </w:rPr>
        <w:t>interview</w:t>
      </w:r>
      <w:r w:rsidR="00B65968" w:rsidRPr="00B65968">
        <w:rPr>
          <w:lang w:val="en-US"/>
        </w:rPr>
        <w:t xml:space="preserve"> outside of his working time, he is not obliged to inform his company.</w:t>
      </w:r>
    </w:p>
    <w:p w14:paraId="6783B42F" w14:textId="5041215C" w:rsidR="00F8157F" w:rsidRPr="007A57CE" w:rsidRDefault="00B65968" w:rsidP="00F8157F">
      <w:pPr>
        <w:rPr>
          <w:lang w:val="en-US"/>
        </w:rPr>
      </w:pPr>
      <w:r w:rsidRPr="00B65968">
        <w:rPr>
          <w:lang w:val="en-US"/>
        </w:rPr>
        <w:t>The company can offer its employees to carry out a skills assessment in order to offer them opportunities as part of a business skills development plan</w:t>
      </w:r>
      <w:r w:rsidR="00F8157F">
        <w:rPr>
          <w:lang w:val="en-US"/>
        </w:rPr>
        <w:t xml:space="preserve"> </w:t>
      </w:r>
      <w:sdt>
        <w:sdtPr>
          <w:rPr>
            <w:lang w:val="en-US"/>
          </w:rPr>
          <w:id w:val="1240756768"/>
          <w:citation/>
        </w:sdtPr>
        <w:sdtEndPr/>
        <w:sdtContent>
          <w:r w:rsidR="00F8157F">
            <w:rPr>
              <w:lang w:val="en-US"/>
            </w:rPr>
            <w:fldChar w:fldCharType="begin"/>
          </w:r>
          <w:r w:rsidR="00BF71FA">
            <w:rPr>
              <w:lang w:val="en-US"/>
            </w:rPr>
            <w:instrText xml:space="preserve">CITATION Leg205 \l 1036 </w:instrText>
          </w:r>
          <w:r w:rsidR="00F8157F">
            <w:rPr>
              <w:lang w:val="en-US"/>
            </w:rPr>
            <w:fldChar w:fldCharType="separate"/>
          </w:r>
          <w:r w:rsidR="005B6231" w:rsidRPr="005B6231">
            <w:rPr>
              <w:noProof/>
              <w:lang w:val="en-US"/>
            </w:rPr>
            <w:t>(Legifrance, 2020)</w:t>
          </w:r>
          <w:r w:rsidR="00F8157F">
            <w:rPr>
              <w:lang w:val="en-US"/>
            </w:rPr>
            <w:fldChar w:fldCharType="end"/>
          </w:r>
        </w:sdtContent>
      </w:sdt>
      <w:r w:rsidRPr="00B65968">
        <w:rPr>
          <w:lang w:val="en-US"/>
        </w:rPr>
        <w:t xml:space="preserve">. </w:t>
      </w:r>
    </w:p>
    <w:p w14:paraId="00285B4F" w14:textId="77777777" w:rsidR="00B65968" w:rsidRPr="007A57CE" w:rsidRDefault="00B65968" w:rsidP="00B65968">
      <w:pPr>
        <w:rPr>
          <w:lang w:val="en-US"/>
        </w:rPr>
      </w:pPr>
    </w:p>
    <w:p w14:paraId="68EF6B6E" w14:textId="54757F20" w:rsidR="00B65968" w:rsidRPr="005B6290" w:rsidRDefault="00401B25" w:rsidP="00B65968">
      <w:pPr>
        <w:rPr>
          <w:lang w:val="en-US"/>
        </w:rPr>
      </w:pPr>
      <w:r w:rsidRPr="00C32500">
        <w:t xml:space="preserve">According to the article </w:t>
      </w:r>
      <w:r>
        <w:t>L</w:t>
      </w:r>
      <w:r w:rsidR="00C974FC">
        <w:t>6313-4</w:t>
      </w:r>
      <w:r>
        <w:t xml:space="preserve"> </w:t>
      </w:r>
      <w:r w:rsidRPr="00C32500">
        <w:t xml:space="preserve">of the </w:t>
      </w:r>
      <w:r w:rsidR="00C21321">
        <w:t>Work Code</w:t>
      </w:r>
      <w:r>
        <w:t>,</w:t>
      </w:r>
      <w:r w:rsidRPr="00B65968">
        <w:rPr>
          <w:lang w:val="en-US"/>
        </w:rPr>
        <w:t xml:space="preserve"> </w:t>
      </w:r>
      <w:r>
        <w:rPr>
          <w:lang w:val="en-US"/>
        </w:rPr>
        <w:t>t</w:t>
      </w:r>
      <w:r w:rsidR="00B65968" w:rsidRPr="00B65968">
        <w:rPr>
          <w:lang w:val="en-US"/>
        </w:rPr>
        <w:t>he employee must be consenting, and his refusal cannot be considered as a reason for dismissals. He has 10 days to give his decision to his company</w:t>
      </w:r>
      <w:r w:rsidR="005B6290">
        <w:rPr>
          <w:lang w:val="en-US"/>
        </w:rPr>
        <w:t xml:space="preserve"> </w:t>
      </w:r>
      <w:sdt>
        <w:sdtPr>
          <w:rPr>
            <w:lang w:val="en-US"/>
          </w:rPr>
          <w:id w:val="1037705130"/>
          <w:citation/>
        </w:sdtPr>
        <w:sdtEndPr/>
        <w:sdtContent>
          <w:r w:rsidR="005B6290">
            <w:rPr>
              <w:lang w:val="en-US"/>
            </w:rPr>
            <w:fldChar w:fldCharType="begin"/>
          </w:r>
          <w:r w:rsidR="005B6290" w:rsidRPr="005B6290">
            <w:rPr>
              <w:lang w:val="en-US"/>
            </w:rPr>
            <w:instrText xml:space="preserve"> CITATION Leg201 \l 1036 </w:instrText>
          </w:r>
          <w:r w:rsidR="005B6290">
            <w:rPr>
              <w:lang w:val="en-US"/>
            </w:rPr>
            <w:fldChar w:fldCharType="separate"/>
          </w:r>
          <w:r w:rsidR="005B6231" w:rsidRPr="005B6231">
            <w:rPr>
              <w:noProof/>
              <w:lang w:val="en-US"/>
            </w:rPr>
            <w:t>(Legifrance, 2020)</w:t>
          </w:r>
          <w:r w:rsidR="005B6290">
            <w:rPr>
              <w:lang w:val="en-US"/>
            </w:rPr>
            <w:fldChar w:fldCharType="end"/>
          </w:r>
        </w:sdtContent>
      </w:sdt>
      <w:r w:rsidR="00B65968" w:rsidRPr="00B65968">
        <w:rPr>
          <w:lang w:val="en-US"/>
        </w:rPr>
        <w:t xml:space="preserve">. </w:t>
      </w:r>
    </w:p>
    <w:p w14:paraId="43F94728" w14:textId="77777777" w:rsidR="00B65968" w:rsidRPr="005B6290" w:rsidRDefault="00B65968" w:rsidP="00B65968">
      <w:pPr>
        <w:rPr>
          <w:lang w:val="en-US"/>
        </w:rPr>
      </w:pPr>
    </w:p>
    <w:p w14:paraId="4D2BAE76" w14:textId="77777777" w:rsidR="00B65968" w:rsidRPr="00B65968" w:rsidRDefault="00B65968" w:rsidP="00C71CA2">
      <w:pPr>
        <w:pStyle w:val="Heading3"/>
        <w:rPr>
          <w:lang w:val="en-US"/>
        </w:rPr>
      </w:pPr>
      <w:bookmarkStart w:id="14" w:name="_Toc41062089"/>
      <w:r w:rsidRPr="00B65968">
        <w:rPr>
          <w:lang w:val="en-US"/>
        </w:rPr>
        <w:t>Process</w:t>
      </w:r>
      <w:bookmarkEnd w:id="14"/>
    </w:p>
    <w:p w14:paraId="1FD0B20C" w14:textId="77777777" w:rsidR="00B65968" w:rsidRPr="00B65968" w:rsidRDefault="00B65968" w:rsidP="00B65968">
      <w:pPr>
        <w:rPr>
          <w:lang w:val="en-US"/>
        </w:rPr>
      </w:pPr>
    </w:p>
    <w:p w14:paraId="244B2D49" w14:textId="5BAD97BB" w:rsidR="00B65968" w:rsidRPr="00B65968" w:rsidRDefault="00B65968" w:rsidP="00B65968">
      <w:pPr>
        <w:rPr>
          <w:lang w:val="en-US"/>
        </w:rPr>
      </w:pPr>
      <w:r w:rsidRPr="00B65968">
        <w:rPr>
          <w:lang w:val="en-US"/>
        </w:rPr>
        <w:t>The assessment is carried out with a consultant outside the company</w:t>
      </w:r>
      <w:r w:rsidR="00953B7B">
        <w:rPr>
          <w:lang w:val="en-US"/>
        </w:rPr>
        <w:t xml:space="preserve"> </w:t>
      </w:r>
      <w:sdt>
        <w:sdtPr>
          <w:rPr>
            <w:lang w:val="en-US"/>
          </w:rPr>
          <w:id w:val="-445235259"/>
          <w:citation/>
        </w:sdtPr>
        <w:sdtEndPr/>
        <w:sdtContent>
          <w:r w:rsidR="00633714">
            <w:rPr>
              <w:lang w:val="en-US"/>
            </w:rPr>
            <w:fldChar w:fldCharType="begin"/>
          </w:r>
          <w:r w:rsidR="00633714" w:rsidRPr="00633714">
            <w:rPr>
              <w:lang w:val="en-US"/>
            </w:rPr>
            <w:instrText xml:space="preserve"> CITATION Opc19 \l 1036 </w:instrText>
          </w:r>
          <w:r w:rsidR="00633714">
            <w:rPr>
              <w:lang w:val="en-US"/>
            </w:rPr>
            <w:fldChar w:fldCharType="separate"/>
          </w:r>
          <w:r w:rsidR="005B6231" w:rsidRPr="005B6231">
            <w:rPr>
              <w:noProof/>
              <w:lang w:val="en-US"/>
            </w:rPr>
            <w:t>(Opcalia, 2019)</w:t>
          </w:r>
          <w:r w:rsidR="00633714">
            <w:rPr>
              <w:lang w:val="en-US"/>
            </w:rPr>
            <w:fldChar w:fldCharType="end"/>
          </w:r>
        </w:sdtContent>
      </w:sdt>
      <w:r w:rsidRPr="00B65968">
        <w:rPr>
          <w:lang w:val="en-US"/>
        </w:rPr>
        <w:t>.</w:t>
      </w:r>
    </w:p>
    <w:p w14:paraId="5FC547B5" w14:textId="77777777" w:rsidR="00B65968" w:rsidRPr="00B65968" w:rsidRDefault="00B65968" w:rsidP="00B65968">
      <w:pPr>
        <w:rPr>
          <w:lang w:val="en-US"/>
        </w:rPr>
      </w:pPr>
    </w:p>
    <w:p w14:paraId="2E5CD574" w14:textId="77777777" w:rsidR="00B65968" w:rsidRPr="00B65968" w:rsidRDefault="00B65968" w:rsidP="00B3671A">
      <w:pPr>
        <w:pStyle w:val="Heading4"/>
        <w:rPr>
          <w:lang w:val="en-US"/>
        </w:rPr>
      </w:pPr>
      <w:r w:rsidRPr="00B65968">
        <w:rPr>
          <w:lang w:val="en-US"/>
        </w:rPr>
        <w:t>Duration</w:t>
      </w:r>
    </w:p>
    <w:p w14:paraId="3A758FCB" w14:textId="77777777" w:rsidR="00B65968" w:rsidRPr="00B65968" w:rsidRDefault="00B65968" w:rsidP="00B65968">
      <w:pPr>
        <w:rPr>
          <w:lang w:val="en-US"/>
        </w:rPr>
      </w:pPr>
    </w:p>
    <w:p w14:paraId="02D29DD9" w14:textId="12373D67" w:rsidR="00B65968" w:rsidRPr="00B65968" w:rsidRDefault="00BA54B6" w:rsidP="00B65968">
      <w:pPr>
        <w:rPr>
          <w:lang w:val="en-US"/>
        </w:rPr>
      </w:pPr>
      <w:r w:rsidRPr="00BA54B6">
        <w:rPr>
          <w:lang w:val="en-US"/>
        </w:rPr>
        <w:t>According to this article</w:t>
      </w:r>
      <w:r>
        <w:rPr>
          <w:lang w:val="en-US"/>
        </w:rPr>
        <w:t xml:space="preserve"> </w:t>
      </w:r>
      <w:r w:rsidR="00BA707B">
        <w:rPr>
          <w:lang w:val="en-US"/>
        </w:rPr>
        <w:t xml:space="preserve">R6313-4 </w:t>
      </w:r>
      <w:r w:rsidR="00806FBB" w:rsidRPr="00806FBB">
        <w:rPr>
          <w:lang w:val="en-US"/>
        </w:rPr>
        <w:t xml:space="preserve">of the </w:t>
      </w:r>
      <w:r w:rsidR="00C21321">
        <w:rPr>
          <w:lang w:val="en-US"/>
        </w:rPr>
        <w:t>Work Code</w:t>
      </w:r>
      <w:r w:rsidR="00806FBB">
        <w:rPr>
          <w:lang w:val="en-US"/>
        </w:rPr>
        <w:t>, t</w:t>
      </w:r>
      <w:r w:rsidR="00B65968" w:rsidRPr="00B65968">
        <w:rPr>
          <w:lang w:val="en-US"/>
        </w:rPr>
        <w:t xml:space="preserve">he skills assessment is a </w:t>
      </w:r>
      <w:r w:rsidR="00C21321">
        <w:rPr>
          <w:lang w:val="en-US"/>
        </w:rPr>
        <w:t>system</w:t>
      </w:r>
      <w:r w:rsidR="00B65968" w:rsidRPr="00B65968">
        <w:rPr>
          <w:lang w:val="en-US"/>
        </w:rPr>
        <w:t xml:space="preserve"> that can be spread up to 24 hours at most, spread over several weeks. These hours are divided into three phases which organize the interviews</w:t>
      </w:r>
      <w:sdt>
        <w:sdtPr>
          <w:rPr>
            <w:lang w:val="en-US"/>
          </w:rPr>
          <w:id w:val="-1345327762"/>
          <w:citation/>
        </w:sdtPr>
        <w:sdtEndPr/>
        <w:sdtContent>
          <w:r w:rsidR="00711A9F">
            <w:rPr>
              <w:lang w:val="en-US"/>
            </w:rPr>
            <w:fldChar w:fldCharType="begin"/>
          </w:r>
          <w:r w:rsidR="00711A9F" w:rsidRPr="00711A9F">
            <w:rPr>
              <w:lang w:val="en-US"/>
            </w:rPr>
            <w:instrText xml:space="preserve"> CITATION Leg201 \l 1036 </w:instrText>
          </w:r>
          <w:r w:rsidR="00711A9F">
            <w:rPr>
              <w:lang w:val="en-US"/>
            </w:rPr>
            <w:fldChar w:fldCharType="separate"/>
          </w:r>
          <w:r w:rsidR="005B6231">
            <w:rPr>
              <w:noProof/>
              <w:lang w:val="en-US"/>
            </w:rPr>
            <w:t xml:space="preserve"> </w:t>
          </w:r>
          <w:r w:rsidR="005B6231" w:rsidRPr="005B6231">
            <w:rPr>
              <w:noProof/>
              <w:lang w:val="en-US"/>
            </w:rPr>
            <w:t>(Legifrance, 2020)</w:t>
          </w:r>
          <w:r w:rsidR="00711A9F">
            <w:rPr>
              <w:lang w:val="en-US"/>
            </w:rPr>
            <w:fldChar w:fldCharType="end"/>
          </w:r>
        </w:sdtContent>
      </w:sdt>
    </w:p>
    <w:p w14:paraId="64FE3192" w14:textId="77777777" w:rsidR="00B65968" w:rsidRPr="00B65968" w:rsidRDefault="00B65968" w:rsidP="00B65968">
      <w:pPr>
        <w:rPr>
          <w:lang w:val="en-US"/>
        </w:rPr>
      </w:pPr>
    </w:p>
    <w:p w14:paraId="06C0A089" w14:textId="49E87E4C" w:rsidR="00B65968" w:rsidRPr="00B65968" w:rsidRDefault="00B65968" w:rsidP="00B3671A">
      <w:pPr>
        <w:pStyle w:val="Heading4"/>
        <w:rPr>
          <w:lang w:val="en-US"/>
        </w:rPr>
      </w:pPr>
      <w:r w:rsidRPr="00B65968">
        <w:rPr>
          <w:lang w:val="en-US"/>
        </w:rPr>
        <w:t xml:space="preserve">Preliminary phase </w:t>
      </w:r>
    </w:p>
    <w:p w14:paraId="26DB60DE" w14:textId="77777777" w:rsidR="00B65968" w:rsidRPr="00B65968" w:rsidRDefault="00B65968" w:rsidP="00B65968">
      <w:pPr>
        <w:rPr>
          <w:lang w:val="en-US"/>
        </w:rPr>
      </w:pPr>
    </w:p>
    <w:p w14:paraId="491FE7DC" w14:textId="42CFE9B5" w:rsidR="00B65968" w:rsidRPr="00B65968" w:rsidRDefault="00B65968" w:rsidP="00B65968">
      <w:pPr>
        <w:rPr>
          <w:lang w:val="en-US"/>
        </w:rPr>
      </w:pPr>
      <w:r w:rsidRPr="00B65968">
        <w:rPr>
          <w:lang w:val="en-US"/>
        </w:rPr>
        <w:t xml:space="preserve">This first phase aims to ensure the commitment of the candidate in the process. It is also the time when your needs are analyzed and defined in terms of development or training. </w:t>
      </w:r>
      <w:r w:rsidR="00836D87" w:rsidRPr="00B65968">
        <w:rPr>
          <w:lang w:val="en-US"/>
        </w:rPr>
        <w:t>Finally,</w:t>
      </w:r>
      <w:r w:rsidRPr="00B65968">
        <w:rPr>
          <w:lang w:val="en-US"/>
        </w:rPr>
        <w:t xml:space="preserve"> it is important to inform him about the progress of the assessment as well as the techniques and methods used.</w:t>
      </w:r>
    </w:p>
    <w:p w14:paraId="680EBA23" w14:textId="77777777" w:rsidR="00B65968" w:rsidRPr="00B65968" w:rsidRDefault="00B65968" w:rsidP="00B65968">
      <w:pPr>
        <w:rPr>
          <w:lang w:val="en-US"/>
        </w:rPr>
      </w:pPr>
    </w:p>
    <w:p w14:paraId="1807BB0A" w14:textId="77777777" w:rsidR="00B65968" w:rsidRPr="00B65968" w:rsidRDefault="00B65968" w:rsidP="00B3671A">
      <w:pPr>
        <w:pStyle w:val="Heading4"/>
        <w:rPr>
          <w:lang w:val="en-US"/>
        </w:rPr>
      </w:pPr>
      <w:r w:rsidRPr="00B65968">
        <w:rPr>
          <w:lang w:val="en-US"/>
        </w:rPr>
        <w:t>Investigation phase</w:t>
      </w:r>
    </w:p>
    <w:p w14:paraId="7B9F3ECE" w14:textId="77777777" w:rsidR="00B65968" w:rsidRPr="00B65968" w:rsidRDefault="00B65968" w:rsidP="00B65968">
      <w:pPr>
        <w:rPr>
          <w:lang w:val="en-US"/>
        </w:rPr>
      </w:pPr>
    </w:p>
    <w:p w14:paraId="27394C50" w14:textId="77777777" w:rsidR="00B65968" w:rsidRPr="00B65968" w:rsidRDefault="00B65968" w:rsidP="00B65968">
      <w:pPr>
        <w:rPr>
          <w:lang w:val="en-US"/>
        </w:rPr>
      </w:pPr>
      <w:r w:rsidRPr="00B65968">
        <w:rPr>
          <w:lang w:val="en-US"/>
        </w:rPr>
        <w:t>This second step allows the consultant to analyze the personal and professional motivations and interests of the candidate as well as these skills and aptitudes. This makes it possible to determine its possibilities of evolution.</w:t>
      </w:r>
    </w:p>
    <w:p w14:paraId="5C316D0E" w14:textId="77777777" w:rsidR="00B65968" w:rsidRPr="00B65968" w:rsidRDefault="00B65968" w:rsidP="00B65968">
      <w:pPr>
        <w:rPr>
          <w:lang w:val="en-US"/>
        </w:rPr>
      </w:pPr>
    </w:p>
    <w:p w14:paraId="6F31A3AD" w14:textId="77777777" w:rsidR="00B65968" w:rsidRPr="00B65968" w:rsidRDefault="00B65968" w:rsidP="00B3671A">
      <w:pPr>
        <w:pStyle w:val="Heading4"/>
        <w:rPr>
          <w:lang w:val="en-US"/>
        </w:rPr>
      </w:pPr>
      <w:r w:rsidRPr="00B65968">
        <w:rPr>
          <w:lang w:val="en-US"/>
        </w:rPr>
        <w:t>Conclusion phase</w:t>
      </w:r>
    </w:p>
    <w:p w14:paraId="5E610BC6" w14:textId="77777777" w:rsidR="00B65968" w:rsidRPr="00B65968" w:rsidRDefault="00B65968" w:rsidP="00B65968">
      <w:pPr>
        <w:rPr>
          <w:lang w:val="en-US"/>
        </w:rPr>
      </w:pPr>
    </w:p>
    <w:p w14:paraId="4C0D825F" w14:textId="77777777" w:rsidR="00B65968" w:rsidRPr="00B65968" w:rsidRDefault="00B65968" w:rsidP="00B65968">
      <w:pPr>
        <w:rPr>
          <w:lang w:val="en-US"/>
        </w:rPr>
      </w:pPr>
      <w:r w:rsidRPr="00B65968">
        <w:rPr>
          <w:lang w:val="en-US"/>
        </w:rPr>
        <w:t>The consultant gives the results of the investigation phase to the candidates and informs him of the possibilities for development or training offered to him.</w:t>
      </w:r>
    </w:p>
    <w:p w14:paraId="46CE0AB9" w14:textId="77777777" w:rsidR="00B65968" w:rsidRPr="00B65968" w:rsidRDefault="00B65968" w:rsidP="00B65968">
      <w:pPr>
        <w:rPr>
          <w:lang w:val="en-US"/>
        </w:rPr>
      </w:pPr>
    </w:p>
    <w:p w14:paraId="697E2E60" w14:textId="77777777" w:rsidR="00B65968" w:rsidRPr="00B65968" w:rsidRDefault="00B65968" w:rsidP="00B3671A">
      <w:pPr>
        <w:pStyle w:val="Heading3"/>
        <w:rPr>
          <w:lang w:val="en-US"/>
        </w:rPr>
      </w:pPr>
      <w:bookmarkStart w:id="15" w:name="_Toc41062090"/>
      <w:r w:rsidRPr="00B65968">
        <w:rPr>
          <w:lang w:val="en-US"/>
        </w:rPr>
        <w:t>Remuneration</w:t>
      </w:r>
      <w:bookmarkEnd w:id="15"/>
    </w:p>
    <w:p w14:paraId="28C60A8B" w14:textId="77777777" w:rsidR="00B65968" w:rsidRPr="00B65968" w:rsidRDefault="00B65968" w:rsidP="00B65968">
      <w:pPr>
        <w:rPr>
          <w:lang w:val="en-US"/>
        </w:rPr>
      </w:pPr>
    </w:p>
    <w:p w14:paraId="508F3F07" w14:textId="77777777" w:rsidR="00B65968" w:rsidRPr="00B65968" w:rsidRDefault="00B65968" w:rsidP="00B65968">
      <w:pPr>
        <w:rPr>
          <w:lang w:val="en-US"/>
        </w:rPr>
      </w:pPr>
      <w:r w:rsidRPr="00B65968">
        <w:rPr>
          <w:lang w:val="en-US"/>
        </w:rPr>
        <w:t>The candidate carrying out a skills assessment is paid only if it is carried out during working time, and therefore, at the request of the employer. In this case, the employer must also provide his employee with paid leave.</w:t>
      </w:r>
    </w:p>
    <w:p w14:paraId="2271C2CA" w14:textId="77777777" w:rsidR="00B65968" w:rsidRPr="00B65968" w:rsidRDefault="00B65968" w:rsidP="00B65968">
      <w:pPr>
        <w:rPr>
          <w:lang w:val="en-US"/>
        </w:rPr>
      </w:pPr>
    </w:p>
    <w:p w14:paraId="41811E4C" w14:textId="272055FD" w:rsidR="00B65968" w:rsidRDefault="00B65968" w:rsidP="00B65968">
      <w:pPr>
        <w:rPr>
          <w:lang w:val="en-US"/>
        </w:rPr>
      </w:pPr>
      <w:r w:rsidRPr="00B65968">
        <w:rPr>
          <w:lang w:val="en-US"/>
        </w:rPr>
        <w:t>Otherwise, the balance being drawn up during free time, the employee is not paid.</w:t>
      </w:r>
    </w:p>
    <w:p w14:paraId="1E8F8941" w14:textId="03913AE3" w:rsidR="00B95FF3" w:rsidRDefault="00B95FF3" w:rsidP="00B65968">
      <w:pPr>
        <w:rPr>
          <w:lang w:val="en-US"/>
        </w:rPr>
      </w:pPr>
    </w:p>
    <w:p w14:paraId="758CD9BF" w14:textId="3458F55F" w:rsidR="00B95FF3" w:rsidRDefault="00B95FF3" w:rsidP="00B95FF3">
      <w:pPr>
        <w:pStyle w:val="Heading1"/>
        <w:rPr>
          <w:lang w:val="en-US"/>
        </w:rPr>
      </w:pPr>
      <w:bookmarkStart w:id="16" w:name="_Toc41062091"/>
      <w:r w:rsidRPr="00B95FF3">
        <w:rPr>
          <w:lang w:val="en-US"/>
        </w:rPr>
        <w:t>Right to development and training</w:t>
      </w:r>
      <w:bookmarkEnd w:id="16"/>
    </w:p>
    <w:p w14:paraId="53CA1B9F" w14:textId="0B928D80" w:rsidR="00A758A8" w:rsidRDefault="00A758A8" w:rsidP="00A758A8">
      <w:pPr>
        <w:rPr>
          <w:lang w:val="en-US"/>
        </w:rPr>
      </w:pPr>
    </w:p>
    <w:p w14:paraId="104B247F" w14:textId="07D3BFD9" w:rsidR="00A758A8" w:rsidRPr="00A758A8" w:rsidRDefault="00BF4FA1" w:rsidP="00A758A8">
      <w:pPr>
        <w:pStyle w:val="Heading2"/>
        <w:rPr>
          <w:lang w:val="en-US"/>
        </w:rPr>
      </w:pPr>
      <w:bookmarkStart w:id="17" w:name="_Toc41062092"/>
      <w:r w:rsidRPr="00BF4FA1">
        <w:rPr>
          <w:lang w:val="en-US"/>
        </w:rPr>
        <w:t>Personal training account</w:t>
      </w:r>
      <w:r>
        <w:rPr>
          <w:lang w:val="en-US"/>
        </w:rPr>
        <w:t xml:space="preserve"> (CPF)</w:t>
      </w:r>
      <w:bookmarkEnd w:id="17"/>
    </w:p>
    <w:p w14:paraId="37635A95" w14:textId="7996C8E3" w:rsidR="00B95FF3" w:rsidRDefault="00B95FF3" w:rsidP="00B95FF3">
      <w:pPr>
        <w:rPr>
          <w:lang w:val="en-US"/>
        </w:rPr>
      </w:pPr>
    </w:p>
    <w:p w14:paraId="75B0E3B9" w14:textId="0B1D9FE3" w:rsidR="00A758A8" w:rsidRPr="00A758A8" w:rsidRDefault="00A758A8" w:rsidP="00A758A8">
      <w:pPr>
        <w:rPr>
          <w:lang w:val="en-US"/>
        </w:rPr>
      </w:pPr>
      <w:r w:rsidRPr="00A758A8">
        <w:rPr>
          <w:lang w:val="en-US"/>
        </w:rPr>
        <w:t xml:space="preserve">Replacing the DIF since January 1, 2015 following the legislative reform of March 5, 2014, the CPF is a </w:t>
      </w:r>
      <w:r w:rsidR="00C21321">
        <w:rPr>
          <w:lang w:val="en-US"/>
        </w:rPr>
        <w:t>system</w:t>
      </w:r>
      <w:r w:rsidRPr="00A758A8">
        <w:rPr>
          <w:lang w:val="en-US"/>
        </w:rPr>
        <w:t xml:space="preserve"> allowing to accumulate hours of training during periods of professional activity in order to follow qualifying training</w:t>
      </w:r>
      <w:r w:rsidR="00F473F7">
        <w:rPr>
          <w:lang w:val="en-US"/>
        </w:rPr>
        <w:t xml:space="preserve"> </w:t>
      </w:r>
      <w:sdt>
        <w:sdtPr>
          <w:rPr>
            <w:lang w:val="en-US"/>
          </w:rPr>
          <w:id w:val="-328903060"/>
          <w:citation/>
        </w:sdtPr>
        <w:sdtEndPr/>
        <w:sdtContent>
          <w:r w:rsidR="00F473F7">
            <w:rPr>
              <w:lang w:val="en-US"/>
            </w:rPr>
            <w:fldChar w:fldCharType="begin"/>
          </w:r>
          <w:r w:rsidR="00F473F7" w:rsidRPr="00F473F7">
            <w:rPr>
              <w:lang w:val="en-US"/>
            </w:rPr>
            <w:instrText xml:space="preserve"> CITATION Leg14 \l 1036 </w:instrText>
          </w:r>
          <w:r w:rsidR="00F473F7">
            <w:rPr>
              <w:lang w:val="en-US"/>
            </w:rPr>
            <w:fldChar w:fldCharType="separate"/>
          </w:r>
          <w:r w:rsidR="005B6231" w:rsidRPr="005B6231">
            <w:rPr>
              <w:noProof/>
              <w:lang w:val="en-US"/>
            </w:rPr>
            <w:t>(Legifrance, 2014)</w:t>
          </w:r>
          <w:r w:rsidR="00F473F7">
            <w:rPr>
              <w:lang w:val="en-US"/>
            </w:rPr>
            <w:fldChar w:fldCharType="end"/>
          </w:r>
        </w:sdtContent>
      </w:sdt>
      <w:r w:rsidRPr="00A758A8">
        <w:rPr>
          <w:lang w:val="en-US"/>
        </w:rPr>
        <w:t>.</w:t>
      </w:r>
    </w:p>
    <w:p w14:paraId="50573A00" w14:textId="77777777" w:rsidR="00A758A8" w:rsidRPr="00A758A8" w:rsidRDefault="00A758A8" w:rsidP="00A758A8">
      <w:pPr>
        <w:rPr>
          <w:lang w:val="en-US"/>
        </w:rPr>
      </w:pPr>
    </w:p>
    <w:p w14:paraId="3D58E399" w14:textId="7FB0A57C" w:rsidR="00A758A8" w:rsidRPr="006C4778" w:rsidRDefault="00B3671A" w:rsidP="00CB4686">
      <w:pPr>
        <w:pStyle w:val="Heading3"/>
        <w:rPr>
          <w:lang w:val="en-US"/>
        </w:rPr>
      </w:pPr>
      <w:bookmarkStart w:id="18" w:name="_Toc41062093"/>
      <w:r w:rsidRPr="006C4778">
        <w:rPr>
          <w:lang w:val="en-US"/>
        </w:rPr>
        <w:t>Beneficiaries</w:t>
      </w:r>
      <w:bookmarkEnd w:id="18"/>
    </w:p>
    <w:p w14:paraId="0C945880" w14:textId="77777777" w:rsidR="00A758A8" w:rsidRPr="006C4778" w:rsidRDefault="00A758A8" w:rsidP="00A758A8">
      <w:pPr>
        <w:rPr>
          <w:lang w:val="en-US"/>
        </w:rPr>
      </w:pPr>
    </w:p>
    <w:p w14:paraId="3213CFC9" w14:textId="2A9E321A" w:rsidR="00A758A8" w:rsidRPr="00A758A8" w:rsidRDefault="00A758A8" w:rsidP="00A758A8">
      <w:pPr>
        <w:rPr>
          <w:lang w:val="en-US"/>
        </w:rPr>
      </w:pPr>
      <w:r w:rsidRPr="006C4778">
        <w:rPr>
          <w:lang w:val="en-US"/>
        </w:rPr>
        <w:t>The personal training account is a</w:t>
      </w:r>
      <w:r w:rsidRPr="00A758A8">
        <w:rPr>
          <w:lang w:val="en-US"/>
        </w:rPr>
        <w:t xml:space="preserve"> </w:t>
      </w:r>
      <w:r w:rsidR="00C21321">
        <w:rPr>
          <w:lang w:val="en-US"/>
        </w:rPr>
        <w:t>system</w:t>
      </w:r>
      <w:r w:rsidRPr="00A758A8">
        <w:rPr>
          <w:lang w:val="en-US"/>
        </w:rPr>
        <w:t xml:space="preserve"> accessible to all of the following people</w:t>
      </w:r>
      <w:r w:rsidR="00D663DA">
        <w:rPr>
          <w:lang w:val="en-US"/>
        </w:rPr>
        <w:t xml:space="preserve"> according to the</w:t>
      </w:r>
      <w:r w:rsidRPr="00A758A8">
        <w:rPr>
          <w:lang w:val="en-US"/>
        </w:rPr>
        <w:t xml:space="preserve"> Article L6323-2</w:t>
      </w:r>
      <w:r w:rsidR="00D663DA">
        <w:rPr>
          <w:lang w:val="en-US"/>
        </w:rPr>
        <w:t xml:space="preserve"> of the </w:t>
      </w:r>
      <w:r w:rsidR="00C21321">
        <w:rPr>
          <w:lang w:val="en-US"/>
        </w:rPr>
        <w:t>Work Code</w:t>
      </w:r>
      <w:r w:rsidR="00D663DA">
        <w:rPr>
          <w:lang w:val="en-US"/>
        </w:rPr>
        <w:t xml:space="preserve"> </w:t>
      </w:r>
      <w:sdt>
        <w:sdtPr>
          <w:rPr>
            <w:lang w:val="en-US"/>
          </w:rPr>
          <w:id w:val="-1021085748"/>
          <w:citation/>
        </w:sdtPr>
        <w:sdtEndPr/>
        <w:sdtContent>
          <w:r w:rsidR="00D663DA">
            <w:rPr>
              <w:lang w:val="en-US"/>
            </w:rPr>
            <w:fldChar w:fldCharType="begin"/>
          </w:r>
          <w:r w:rsidR="00D663DA" w:rsidRPr="00D663DA">
            <w:rPr>
              <w:lang w:val="en-US"/>
            </w:rPr>
            <w:instrText xml:space="preserve"> CITATION Leg202 \l 1036 </w:instrText>
          </w:r>
          <w:r w:rsidR="00D663DA">
            <w:rPr>
              <w:lang w:val="en-US"/>
            </w:rPr>
            <w:fldChar w:fldCharType="separate"/>
          </w:r>
          <w:r w:rsidR="005B6231" w:rsidRPr="005B6231">
            <w:rPr>
              <w:noProof/>
              <w:lang w:val="en-US"/>
            </w:rPr>
            <w:t>(Legifrance, 2020)</w:t>
          </w:r>
          <w:r w:rsidR="00D663DA">
            <w:rPr>
              <w:lang w:val="en-US"/>
            </w:rPr>
            <w:fldChar w:fldCharType="end"/>
          </w:r>
        </w:sdtContent>
      </w:sdt>
      <w:r w:rsidR="00D663DA">
        <w:rPr>
          <w:lang w:val="en-US"/>
        </w:rPr>
        <w:t xml:space="preserve"> :</w:t>
      </w:r>
    </w:p>
    <w:p w14:paraId="3D172F15" w14:textId="77777777" w:rsidR="00A758A8" w:rsidRPr="00A758A8" w:rsidRDefault="00A758A8" w:rsidP="00A758A8">
      <w:pPr>
        <w:rPr>
          <w:lang w:val="en-US"/>
        </w:rPr>
      </w:pPr>
    </w:p>
    <w:p w14:paraId="3D760308" w14:textId="77777777" w:rsidR="00A758A8" w:rsidRPr="00A758A8" w:rsidRDefault="00A758A8" w:rsidP="00A758A8">
      <w:pPr>
        <w:rPr>
          <w:lang w:val="en-US"/>
        </w:rPr>
      </w:pPr>
      <w:r w:rsidRPr="00A758A8">
        <w:rPr>
          <w:lang w:val="en-US"/>
        </w:rPr>
        <w:t>- Employees</w:t>
      </w:r>
    </w:p>
    <w:p w14:paraId="735F31E7" w14:textId="77777777" w:rsidR="00A758A8" w:rsidRPr="00A758A8" w:rsidRDefault="00A758A8" w:rsidP="00A758A8">
      <w:pPr>
        <w:rPr>
          <w:lang w:val="en-US"/>
        </w:rPr>
      </w:pPr>
      <w:r w:rsidRPr="00A758A8">
        <w:rPr>
          <w:lang w:val="en-US"/>
        </w:rPr>
        <w:t>- Job seekers</w:t>
      </w:r>
    </w:p>
    <w:p w14:paraId="260A6F9E" w14:textId="77777777" w:rsidR="00A758A8" w:rsidRPr="00A758A8" w:rsidRDefault="00A758A8" w:rsidP="00A758A8">
      <w:pPr>
        <w:rPr>
          <w:lang w:val="en-US"/>
        </w:rPr>
      </w:pPr>
      <w:r w:rsidRPr="00A758A8">
        <w:rPr>
          <w:lang w:val="en-US"/>
        </w:rPr>
        <w:t>- Liberal or self-employed professions</w:t>
      </w:r>
    </w:p>
    <w:p w14:paraId="44E33E3E" w14:textId="77777777" w:rsidR="00A758A8" w:rsidRPr="00A758A8" w:rsidRDefault="00A758A8" w:rsidP="00A758A8">
      <w:pPr>
        <w:rPr>
          <w:lang w:val="en-US"/>
        </w:rPr>
      </w:pPr>
    </w:p>
    <w:p w14:paraId="5CD79ADA" w14:textId="77777777" w:rsidR="00A758A8" w:rsidRPr="00A758A8" w:rsidRDefault="00A758A8" w:rsidP="00CB4686">
      <w:pPr>
        <w:pStyle w:val="Heading3"/>
        <w:rPr>
          <w:lang w:val="en-US"/>
        </w:rPr>
      </w:pPr>
      <w:bookmarkStart w:id="19" w:name="_Toc41062094"/>
      <w:r w:rsidRPr="00A758A8">
        <w:rPr>
          <w:lang w:val="en-US"/>
        </w:rPr>
        <w:t>Account creation</w:t>
      </w:r>
      <w:bookmarkEnd w:id="19"/>
    </w:p>
    <w:p w14:paraId="565C7E3A" w14:textId="77777777" w:rsidR="00A758A8" w:rsidRPr="00A758A8" w:rsidRDefault="00A758A8" w:rsidP="00A758A8">
      <w:pPr>
        <w:rPr>
          <w:lang w:val="en-US"/>
        </w:rPr>
      </w:pPr>
    </w:p>
    <w:p w14:paraId="35635987" w14:textId="77777777" w:rsidR="00A758A8" w:rsidRPr="00A758A8" w:rsidRDefault="00A758A8" w:rsidP="00A758A8">
      <w:pPr>
        <w:rPr>
          <w:lang w:val="en-US"/>
        </w:rPr>
      </w:pPr>
      <w:r w:rsidRPr="00A758A8">
        <w:rPr>
          <w:lang w:val="en-US"/>
        </w:rPr>
        <w:t>The creation of the account is not carried out automatically when a person first uses it.</w:t>
      </w:r>
    </w:p>
    <w:p w14:paraId="3F6E5D72" w14:textId="5C4B6E6B" w:rsidR="00A758A8" w:rsidRPr="00A758A8" w:rsidRDefault="00A758A8" w:rsidP="00A758A8">
      <w:pPr>
        <w:rPr>
          <w:lang w:val="en-US"/>
        </w:rPr>
      </w:pPr>
      <w:r w:rsidRPr="00A758A8">
        <w:rPr>
          <w:lang w:val="en-US"/>
        </w:rPr>
        <w:t xml:space="preserve">It is necessary to register on the online platform "My training account" </w:t>
      </w:r>
      <w:r w:rsidR="00795905" w:rsidRPr="00795905">
        <w:rPr>
          <w:lang w:val="en-US"/>
        </w:rPr>
        <w:t>from the age of 16 with an e-mail address and social security number</w:t>
      </w:r>
      <w:r w:rsidRPr="00A758A8">
        <w:rPr>
          <w:lang w:val="en-US"/>
        </w:rPr>
        <w:t>.</w:t>
      </w:r>
    </w:p>
    <w:p w14:paraId="0803AA3F" w14:textId="62421736" w:rsidR="00A758A8" w:rsidRPr="00A758A8" w:rsidRDefault="00A758A8" w:rsidP="00A758A8">
      <w:pPr>
        <w:rPr>
          <w:lang w:val="en-US"/>
        </w:rPr>
      </w:pPr>
      <w:r w:rsidRPr="00A758A8">
        <w:rPr>
          <w:lang w:val="en-US"/>
        </w:rPr>
        <w:t>It is necessary to register from the age of 16 on the online platform</w:t>
      </w:r>
      <w:r w:rsidR="005A1FC7">
        <w:rPr>
          <w:lang w:val="en-US"/>
        </w:rPr>
        <w:t xml:space="preserve"> </w:t>
      </w:r>
      <w:sdt>
        <w:sdtPr>
          <w:rPr>
            <w:lang w:val="en-US"/>
          </w:rPr>
          <w:id w:val="-1910146437"/>
          <w:citation/>
        </w:sdtPr>
        <w:sdtEndPr/>
        <w:sdtContent>
          <w:r w:rsidR="005A1FC7">
            <w:rPr>
              <w:lang w:val="en-US"/>
            </w:rPr>
            <w:fldChar w:fldCharType="begin"/>
          </w:r>
          <w:r w:rsidR="005A1FC7" w:rsidRPr="005A1FC7">
            <w:rPr>
              <w:lang w:val="en-US"/>
            </w:rPr>
            <w:instrText xml:space="preserve"> CITATION Min20 \l 1036 </w:instrText>
          </w:r>
          <w:r w:rsidR="005A1FC7">
            <w:rPr>
              <w:lang w:val="en-US"/>
            </w:rPr>
            <w:fldChar w:fldCharType="separate"/>
          </w:r>
          <w:r w:rsidR="005B6231" w:rsidRPr="005B6231">
            <w:rPr>
              <w:noProof/>
              <w:lang w:val="en-US"/>
            </w:rPr>
            <w:t>(Ministère du travail, s.d.)</w:t>
          </w:r>
          <w:r w:rsidR="005A1FC7">
            <w:rPr>
              <w:lang w:val="en-US"/>
            </w:rPr>
            <w:fldChar w:fldCharType="end"/>
          </w:r>
        </w:sdtContent>
      </w:sdt>
      <w:r w:rsidR="005A1FC7">
        <w:rPr>
          <w:lang w:val="en-US"/>
        </w:rPr>
        <w:t>.</w:t>
      </w:r>
    </w:p>
    <w:p w14:paraId="3D95A11C" w14:textId="77777777" w:rsidR="00A758A8" w:rsidRPr="00A758A8" w:rsidRDefault="00A758A8" w:rsidP="00A758A8">
      <w:pPr>
        <w:rPr>
          <w:lang w:val="en-US"/>
        </w:rPr>
      </w:pPr>
    </w:p>
    <w:p w14:paraId="30528783" w14:textId="77777777" w:rsidR="00A758A8" w:rsidRPr="00A758A8" w:rsidRDefault="00A758A8" w:rsidP="00CB4686">
      <w:pPr>
        <w:pStyle w:val="Heading3"/>
        <w:rPr>
          <w:lang w:val="en-US"/>
        </w:rPr>
      </w:pPr>
      <w:bookmarkStart w:id="20" w:name="_Toc41062095"/>
      <w:r w:rsidRPr="00A758A8">
        <w:rPr>
          <w:lang w:val="en-US"/>
        </w:rPr>
        <w:t>Account feeding</w:t>
      </w:r>
      <w:bookmarkEnd w:id="20"/>
    </w:p>
    <w:p w14:paraId="69258C59" w14:textId="77777777" w:rsidR="00A758A8" w:rsidRPr="00A758A8" w:rsidRDefault="00A758A8" w:rsidP="00A758A8">
      <w:pPr>
        <w:rPr>
          <w:lang w:val="en-US"/>
        </w:rPr>
      </w:pPr>
    </w:p>
    <w:p w14:paraId="6086116A" w14:textId="57D675D6" w:rsidR="00A758A8" w:rsidRPr="00A758A8" w:rsidRDefault="00A758A8" w:rsidP="00A758A8">
      <w:pPr>
        <w:rPr>
          <w:lang w:val="en-US"/>
        </w:rPr>
      </w:pPr>
      <w:r w:rsidRPr="00A758A8">
        <w:rPr>
          <w:lang w:val="en-US"/>
        </w:rPr>
        <w:t>The CPF account is credited annually with an amount depending on the professional situation of the employees</w:t>
      </w:r>
      <w:r w:rsidR="006B4857">
        <w:rPr>
          <w:lang w:val="en-US"/>
        </w:rPr>
        <w:t xml:space="preserve"> according to the article L6</w:t>
      </w:r>
      <w:r w:rsidR="00C8258E">
        <w:rPr>
          <w:lang w:val="en-US"/>
        </w:rPr>
        <w:t xml:space="preserve">323-10 of the </w:t>
      </w:r>
      <w:r w:rsidR="00C21321">
        <w:rPr>
          <w:lang w:val="en-US"/>
        </w:rPr>
        <w:t>Work Code</w:t>
      </w:r>
      <w:sdt>
        <w:sdtPr>
          <w:rPr>
            <w:lang w:val="en-US"/>
          </w:rPr>
          <w:id w:val="-621767493"/>
          <w:citation/>
        </w:sdtPr>
        <w:sdtEndPr/>
        <w:sdtContent>
          <w:r w:rsidR="006B4857">
            <w:rPr>
              <w:lang w:val="en-US"/>
            </w:rPr>
            <w:fldChar w:fldCharType="begin"/>
          </w:r>
          <w:r w:rsidR="006B4857" w:rsidRPr="006B4857">
            <w:rPr>
              <w:lang w:val="en-US"/>
            </w:rPr>
            <w:instrText xml:space="preserve"> CITATION Leg206 \l 1036 </w:instrText>
          </w:r>
          <w:r w:rsidR="006B4857">
            <w:rPr>
              <w:lang w:val="en-US"/>
            </w:rPr>
            <w:fldChar w:fldCharType="separate"/>
          </w:r>
          <w:r w:rsidR="005B6231">
            <w:rPr>
              <w:noProof/>
              <w:lang w:val="en-US"/>
            </w:rPr>
            <w:t xml:space="preserve"> </w:t>
          </w:r>
          <w:r w:rsidR="005B6231" w:rsidRPr="005B6231">
            <w:rPr>
              <w:noProof/>
              <w:lang w:val="en-US"/>
            </w:rPr>
            <w:t>(Legifrance, 2020)</w:t>
          </w:r>
          <w:r w:rsidR="006B4857">
            <w:rPr>
              <w:lang w:val="en-US"/>
            </w:rPr>
            <w:fldChar w:fldCharType="end"/>
          </w:r>
        </w:sdtContent>
      </w:sdt>
      <w:r w:rsidRPr="00A758A8">
        <w:rPr>
          <w:lang w:val="en-US"/>
        </w:rPr>
        <w:t>.</w:t>
      </w:r>
    </w:p>
    <w:p w14:paraId="1256FC9B" w14:textId="77777777" w:rsidR="00A758A8" w:rsidRPr="00A758A8" w:rsidRDefault="00A758A8" w:rsidP="00A758A8">
      <w:pPr>
        <w:rPr>
          <w:lang w:val="en-US"/>
        </w:rPr>
      </w:pPr>
    </w:p>
    <w:p w14:paraId="2E258BC5" w14:textId="6A2152F4" w:rsidR="00A758A8" w:rsidRPr="00A758A8" w:rsidRDefault="00A758A8" w:rsidP="00A758A8">
      <w:pPr>
        <w:rPr>
          <w:lang w:val="en-US"/>
        </w:rPr>
      </w:pPr>
      <w:r w:rsidRPr="00A758A8">
        <w:rPr>
          <w:lang w:val="en-US"/>
        </w:rPr>
        <w:t xml:space="preserve">- € 500 is credited when the employee works full-time or more than 50% part-time up to a ceiling of € 5,000 </w:t>
      </w:r>
      <w:r w:rsidR="000D20FB">
        <w:rPr>
          <w:lang w:val="en-US"/>
        </w:rPr>
        <w:t xml:space="preserve">according to the article </w:t>
      </w:r>
      <w:r w:rsidRPr="00A758A8">
        <w:rPr>
          <w:lang w:val="en-US"/>
        </w:rPr>
        <w:t xml:space="preserve">L6323-1 </w:t>
      </w:r>
      <w:r w:rsidR="00971D56">
        <w:rPr>
          <w:lang w:val="en-US"/>
        </w:rPr>
        <w:t xml:space="preserve">of the </w:t>
      </w:r>
      <w:r w:rsidR="00C21321">
        <w:rPr>
          <w:lang w:val="en-US"/>
        </w:rPr>
        <w:t>Work Code</w:t>
      </w:r>
      <w:r w:rsidR="00971D56">
        <w:rPr>
          <w:lang w:val="en-US"/>
        </w:rPr>
        <w:t xml:space="preserve"> </w:t>
      </w:r>
      <w:sdt>
        <w:sdtPr>
          <w:rPr>
            <w:lang w:val="en-US"/>
          </w:rPr>
          <w:id w:val="-1212502832"/>
          <w:citation/>
        </w:sdtPr>
        <w:sdtEndPr/>
        <w:sdtContent>
          <w:r w:rsidR="00971D56">
            <w:rPr>
              <w:lang w:val="en-US"/>
            </w:rPr>
            <w:fldChar w:fldCharType="begin"/>
          </w:r>
          <w:r w:rsidR="00971D56" w:rsidRPr="00971D56">
            <w:rPr>
              <w:lang w:val="en-US"/>
            </w:rPr>
            <w:instrText xml:space="preserve"> CITATION Leg207 \l 1036 </w:instrText>
          </w:r>
          <w:r w:rsidR="00971D56">
            <w:rPr>
              <w:lang w:val="en-US"/>
            </w:rPr>
            <w:fldChar w:fldCharType="separate"/>
          </w:r>
          <w:r w:rsidR="005B6231" w:rsidRPr="005B6231">
            <w:rPr>
              <w:noProof/>
              <w:lang w:val="en-US"/>
            </w:rPr>
            <w:t>(Legifrance, 2020)</w:t>
          </w:r>
          <w:r w:rsidR="00971D56">
            <w:rPr>
              <w:lang w:val="en-US"/>
            </w:rPr>
            <w:fldChar w:fldCharType="end"/>
          </w:r>
        </w:sdtContent>
      </w:sdt>
      <w:r w:rsidR="007F5323">
        <w:rPr>
          <w:lang w:val="en-US"/>
        </w:rPr>
        <w:t>.</w:t>
      </w:r>
    </w:p>
    <w:p w14:paraId="716FC6A7" w14:textId="3578827D" w:rsidR="00A758A8" w:rsidRPr="00A758A8" w:rsidRDefault="00A758A8" w:rsidP="00A758A8">
      <w:pPr>
        <w:rPr>
          <w:lang w:val="en-US"/>
        </w:rPr>
      </w:pPr>
      <w:r w:rsidRPr="00A758A8">
        <w:rPr>
          <w:lang w:val="en-US"/>
        </w:rPr>
        <w:t>- The amount credited is prorated in the case of an employee on a fixed-term contract or part-time less than 50% up to a ceiling of 5,000 €</w:t>
      </w:r>
      <w:r w:rsidR="007F5323">
        <w:rPr>
          <w:lang w:val="en-US"/>
        </w:rPr>
        <w:t xml:space="preserve"> according to the article </w:t>
      </w:r>
      <w:r w:rsidR="007F5323" w:rsidRPr="00A758A8">
        <w:rPr>
          <w:lang w:val="en-US"/>
        </w:rPr>
        <w:t xml:space="preserve">L6323-1 </w:t>
      </w:r>
      <w:r w:rsidR="007F5323">
        <w:rPr>
          <w:lang w:val="en-US"/>
        </w:rPr>
        <w:t xml:space="preserve">of the </w:t>
      </w:r>
      <w:r w:rsidR="00C21321">
        <w:rPr>
          <w:lang w:val="en-US"/>
        </w:rPr>
        <w:t>Work Code</w:t>
      </w:r>
      <w:r w:rsidR="007F5323">
        <w:rPr>
          <w:lang w:val="en-US"/>
        </w:rPr>
        <w:t xml:space="preserve"> </w:t>
      </w:r>
      <w:sdt>
        <w:sdtPr>
          <w:rPr>
            <w:lang w:val="en-US"/>
          </w:rPr>
          <w:id w:val="1214851247"/>
          <w:citation/>
        </w:sdtPr>
        <w:sdtEndPr/>
        <w:sdtContent>
          <w:r w:rsidR="007F5323">
            <w:rPr>
              <w:lang w:val="en-US"/>
            </w:rPr>
            <w:fldChar w:fldCharType="begin"/>
          </w:r>
          <w:r w:rsidR="007F5323" w:rsidRPr="00971D56">
            <w:rPr>
              <w:lang w:val="en-US"/>
            </w:rPr>
            <w:instrText xml:space="preserve"> CITATION Leg207 \l 1036 </w:instrText>
          </w:r>
          <w:r w:rsidR="007F5323">
            <w:rPr>
              <w:lang w:val="en-US"/>
            </w:rPr>
            <w:fldChar w:fldCharType="separate"/>
          </w:r>
          <w:r w:rsidR="005B6231" w:rsidRPr="005B6231">
            <w:rPr>
              <w:noProof/>
              <w:lang w:val="en-US"/>
            </w:rPr>
            <w:t>(Legifrance, 2020)</w:t>
          </w:r>
          <w:r w:rsidR="007F5323">
            <w:rPr>
              <w:lang w:val="en-US"/>
            </w:rPr>
            <w:fldChar w:fldCharType="end"/>
          </w:r>
        </w:sdtContent>
      </w:sdt>
      <w:r w:rsidR="007F5323">
        <w:rPr>
          <w:lang w:val="en-US"/>
        </w:rPr>
        <w:t>.</w:t>
      </w:r>
    </w:p>
    <w:p w14:paraId="6824D673" w14:textId="1210D220" w:rsidR="00A758A8" w:rsidRPr="00A758A8" w:rsidRDefault="00A758A8" w:rsidP="00A758A8">
      <w:pPr>
        <w:rPr>
          <w:lang w:val="en-US"/>
        </w:rPr>
      </w:pPr>
      <w:r w:rsidRPr="00A758A8">
        <w:rPr>
          <w:lang w:val="en-US"/>
        </w:rPr>
        <w:t xml:space="preserve">- € 800 is credited when the employee has no level 3 diploma up to a ceiling of € 5,000 </w:t>
      </w:r>
      <w:r w:rsidR="004943C6">
        <w:rPr>
          <w:lang w:val="en-US"/>
        </w:rPr>
        <w:t xml:space="preserve">according to the article </w:t>
      </w:r>
      <w:r w:rsidR="001C64C8">
        <w:rPr>
          <w:lang w:val="en-US"/>
        </w:rPr>
        <w:t xml:space="preserve">L6323-11-1 </w:t>
      </w:r>
      <w:sdt>
        <w:sdtPr>
          <w:rPr>
            <w:lang w:val="en-US"/>
          </w:rPr>
          <w:id w:val="-2096320880"/>
          <w:citation/>
        </w:sdtPr>
        <w:sdtEndPr/>
        <w:sdtContent>
          <w:r w:rsidR="001C64C8">
            <w:rPr>
              <w:lang w:val="en-US"/>
            </w:rPr>
            <w:fldChar w:fldCharType="begin"/>
          </w:r>
          <w:r w:rsidR="001C64C8" w:rsidRPr="001C64C8">
            <w:rPr>
              <w:lang w:val="en-US"/>
            </w:rPr>
            <w:instrText xml:space="preserve"> CITATION Leg208 \l 1036 </w:instrText>
          </w:r>
          <w:r w:rsidR="001C64C8">
            <w:rPr>
              <w:lang w:val="en-US"/>
            </w:rPr>
            <w:fldChar w:fldCharType="separate"/>
          </w:r>
          <w:r w:rsidR="005B6231" w:rsidRPr="005B6231">
            <w:rPr>
              <w:noProof/>
              <w:lang w:val="en-US"/>
            </w:rPr>
            <w:t>(Legifrance, 2020)</w:t>
          </w:r>
          <w:r w:rsidR="001C64C8">
            <w:rPr>
              <w:lang w:val="en-US"/>
            </w:rPr>
            <w:fldChar w:fldCharType="end"/>
          </w:r>
        </w:sdtContent>
      </w:sdt>
      <w:r w:rsidR="001C64C8">
        <w:rPr>
          <w:lang w:val="en-US"/>
        </w:rPr>
        <w:t>.</w:t>
      </w:r>
    </w:p>
    <w:p w14:paraId="634475F1" w14:textId="77777777" w:rsidR="00A758A8" w:rsidRPr="00A758A8" w:rsidRDefault="00A758A8" w:rsidP="00A758A8">
      <w:pPr>
        <w:rPr>
          <w:lang w:val="en-US"/>
        </w:rPr>
      </w:pPr>
    </w:p>
    <w:p w14:paraId="546D9191" w14:textId="5CCD8D88" w:rsidR="00A758A8" w:rsidRPr="00A758A8" w:rsidRDefault="00986469" w:rsidP="003C3CF2">
      <w:pPr>
        <w:pStyle w:val="Heading3"/>
        <w:rPr>
          <w:lang w:val="en-US"/>
        </w:rPr>
      </w:pPr>
      <w:bookmarkStart w:id="21" w:name="_Toc41062096"/>
      <w:r>
        <w:rPr>
          <w:lang w:val="en-US"/>
        </w:rPr>
        <w:t>U</w:t>
      </w:r>
      <w:r w:rsidR="00A758A8" w:rsidRPr="00A758A8">
        <w:rPr>
          <w:lang w:val="en-US"/>
        </w:rPr>
        <w:t>se</w:t>
      </w:r>
      <w:bookmarkEnd w:id="21"/>
    </w:p>
    <w:p w14:paraId="74B0E2A6" w14:textId="77777777" w:rsidR="00A758A8" w:rsidRPr="00A758A8" w:rsidRDefault="00A758A8" w:rsidP="00A758A8">
      <w:pPr>
        <w:rPr>
          <w:lang w:val="en-US"/>
        </w:rPr>
      </w:pPr>
    </w:p>
    <w:p w14:paraId="6ABE8052" w14:textId="033DD334" w:rsidR="00A758A8" w:rsidRDefault="001B666D" w:rsidP="001B666D">
      <w:pPr>
        <w:pStyle w:val="Heading4"/>
        <w:rPr>
          <w:lang w:val="en-US"/>
        </w:rPr>
      </w:pPr>
      <w:r w:rsidRPr="001B666D">
        <w:rPr>
          <w:lang w:val="en-US"/>
        </w:rPr>
        <w:t>Driver's license</w:t>
      </w:r>
    </w:p>
    <w:p w14:paraId="75DC169A" w14:textId="77777777" w:rsidR="001B666D" w:rsidRPr="001B666D" w:rsidRDefault="001B666D" w:rsidP="001B666D">
      <w:pPr>
        <w:rPr>
          <w:lang w:val="en-US"/>
        </w:rPr>
      </w:pPr>
    </w:p>
    <w:p w14:paraId="294DAA26" w14:textId="7834051F" w:rsidR="00A758A8" w:rsidRPr="00A758A8" w:rsidRDefault="00A758A8" w:rsidP="00A758A8">
      <w:pPr>
        <w:rPr>
          <w:lang w:val="en-US"/>
        </w:rPr>
      </w:pPr>
      <w:r w:rsidRPr="00A758A8">
        <w:rPr>
          <w:lang w:val="en-US"/>
        </w:rPr>
        <w:t xml:space="preserve">Under the "Equality and Citizenship" law, people looking for work and the active have the possibility of using the money credited to their CPF account to finance their driving license. However, this is only possible when the </w:t>
      </w:r>
      <w:r w:rsidRPr="00986469">
        <w:t>permit</w:t>
      </w:r>
      <w:r w:rsidRPr="00986469">
        <w:rPr>
          <w:color w:val="000000" w:themeColor="text1"/>
          <w:lang w:val="en-US"/>
        </w:rPr>
        <w:t xml:space="preserve"> </w:t>
      </w:r>
      <w:r w:rsidRPr="00A758A8">
        <w:rPr>
          <w:lang w:val="en-US"/>
        </w:rPr>
        <w:t>is necessary for the professional development of the person</w:t>
      </w:r>
      <w:r w:rsidR="00CA198A">
        <w:rPr>
          <w:lang w:val="en-US"/>
        </w:rPr>
        <w:t xml:space="preserve"> according to the a</w:t>
      </w:r>
      <w:r w:rsidRPr="00A758A8">
        <w:rPr>
          <w:lang w:val="en-US"/>
        </w:rPr>
        <w:t>rticle D6323-8</w:t>
      </w:r>
      <w:r w:rsidR="00CA198A">
        <w:rPr>
          <w:lang w:val="en-US"/>
        </w:rPr>
        <w:t xml:space="preserve"> of</w:t>
      </w:r>
      <w:r w:rsidR="00F15EF1">
        <w:rPr>
          <w:lang w:val="en-US"/>
        </w:rPr>
        <w:t xml:space="preserve"> the </w:t>
      </w:r>
      <w:r w:rsidR="00C21321">
        <w:rPr>
          <w:lang w:val="en-US"/>
        </w:rPr>
        <w:t>Work Code</w:t>
      </w:r>
      <w:r w:rsidR="00F15EF1">
        <w:rPr>
          <w:lang w:val="en-US"/>
        </w:rPr>
        <w:t xml:space="preserve"> </w:t>
      </w:r>
      <w:sdt>
        <w:sdtPr>
          <w:rPr>
            <w:lang w:val="en-US"/>
          </w:rPr>
          <w:id w:val="2072388392"/>
          <w:citation/>
        </w:sdtPr>
        <w:sdtEndPr/>
        <w:sdtContent>
          <w:r w:rsidR="00F15EF1">
            <w:rPr>
              <w:lang w:val="en-US"/>
            </w:rPr>
            <w:fldChar w:fldCharType="begin"/>
          </w:r>
          <w:r w:rsidR="00F15EF1" w:rsidRPr="00F15EF1">
            <w:rPr>
              <w:lang w:val="en-US"/>
            </w:rPr>
            <w:instrText xml:space="preserve"> CITATION Leg209 \l 1036 </w:instrText>
          </w:r>
          <w:r w:rsidR="00F15EF1">
            <w:rPr>
              <w:lang w:val="en-US"/>
            </w:rPr>
            <w:fldChar w:fldCharType="separate"/>
          </w:r>
          <w:r w:rsidR="005B6231" w:rsidRPr="005B6231">
            <w:rPr>
              <w:noProof/>
              <w:lang w:val="en-US"/>
            </w:rPr>
            <w:t>(Legifrance, 2020)</w:t>
          </w:r>
          <w:r w:rsidR="00F15EF1">
            <w:rPr>
              <w:lang w:val="en-US"/>
            </w:rPr>
            <w:fldChar w:fldCharType="end"/>
          </w:r>
        </w:sdtContent>
      </w:sdt>
      <w:r w:rsidR="00F15EF1">
        <w:rPr>
          <w:lang w:val="en-US"/>
        </w:rPr>
        <w:t>.</w:t>
      </w:r>
    </w:p>
    <w:p w14:paraId="23853DE9" w14:textId="77777777" w:rsidR="00A758A8" w:rsidRPr="00A758A8" w:rsidRDefault="00A758A8" w:rsidP="00A758A8">
      <w:pPr>
        <w:rPr>
          <w:lang w:val="en-US"/>
        </w:rPr>
      </w:pPr>
    </w:p>
    <w:p w14:paraId="49A4DFC5" w14:textId="77777777" w:rsidR="00A758A8" w:rsidRPr="00A758A8" w:rsidRDefault="00A758A8" w:rsidP="003C3CF2">
      <w:pPr>
        <w:pStyle w:val="Heading4"/>
        <w:rPr>
          <w:lang w:val="en-US"/>
        </w:rPr>
      </w:pPr>
      <w:r w:rsidRPr="00A758A8">
        <w:rPr>
          <w:lang w:val="en-US"/>
        </w:rPr>
        <w:t>Eligibility</w:t>
      </w:r>
    </w:p>
    <w:p w14:paraId="55297762" w14:textId="77777777" w:rsidR="00A758A8" w:rsidRPr="00A758A8" w:rsidRDefault="00A758A8" w:rsidP="00A758A8">
      <w:pPr>
        <w:rPr>
          <w:lang w:val="en-US"/>
        </w:rPr>
      </w:pPr>
    </w:p>
    <w:p w14:paraId="32D5DD3E" w14:textId="77777777" w:rsidR="00A758A8" w:rsidRPr="00A758A8" w:rsidRDefault="00A758A8" w:rsidP="00A758A8">
      <w:pPr>
        <w:rPr>
          <w:lang w:val="en-US"/>
        </w:rPr>
      </w:pPr>
      <w:r w:rsidRPr="00A758A8">
        <w:rPr>
          <w:lang w:val="en-US"/>
        </w:rPr>
        <w:t>Not all training courses are eligible for the use of CPF. It is mandatory that the training followed be diplomat and certifying. It is therefore possible to use it to achieve:</w:t>
      </w:r>
    </w:p>
    <w:p w14:paraId="519569EA" w14:textId="77777777" w:rsidR="00A758A8" w:rsidRPr="00A758A8" w:rsidRDefault="00A758A8" w:rsidP="00A758A8">
      <w:pPr>
        <w:rPr>
          <w:lang w:val="en-US"/>
        </w:rPr>
      </w:pPr>
    </w:p>
    <w:p w14:paraId="6C0D2067" w14:textId="7FA1A137" w:rsidR="00A758A8" w:rsidRPr="00A758A8" w:rsidRDefault="00A758A8" w:rsidP="00A758A8">
      <w:pPr>
        <w:rPr>
          <w:lang w:val="en-US"/>
        </w:rPr>
      </w:pPr>
      <w:r w:rsidRPr="00A758A8">
        <w:rPr>
          <w:lang w:val="en-US"/>
        </w:rPr>
        <w:t xml:space="preserve">- A validation of the achievements of the </w:t>
      </w:r>
      <w:r w:rsidR="0074512A">
        <w:rPr>
          <w:lang w:val="en-US"/>
        </w:rPr>
        <w:t xml:space="preserve">experience, according to the article </w:t>
      </w:r>
      <w:r w:rsidRPr="00A758A8">
        <w:rPr>
          <w:lang w:val="en-US"/>
        </w:rPr>
        <w:t xml:space="preserve">D6323-6 </w:t>
      </w:r>
      <w:r w:rsidR="0074512A">
        <w:rPr>
          <w:lang w:val="en-US"/>
        </w:rPr>
        <w:t xml:space="preserve">of the </w:t>
      </w:r>
      <w:r w:rsidR="00C21321">
        <w:rPr>
          <w:lang w:val="en-US"/>
        </w:rPr>
        <w:t>Work Code</w:t>
      </w:r>
      <w:r w:rsidR="0074512A">
        <w:rPr>
          <w:lang w:val="en-US"/>
        </w:rPr>
        <w:t xml:space="preserve"> </w:t>
      </w:r>
      <w:sdt>
        <w:sdtPr>
          <w:rPr>
            <w:lang w:val="en-US"/>
          </w:rPr>
          <w:id w:val="-341931212"/>
          <w:citation/>
        </w:sdtPr>
        <w:sdtEndPr/>
        <w:sdtContent>
          <w:r w:rsidR="0074512A">
            <w:rPr>
              <w:lang w:val="en-US"/>
            </w:rPr>
            <w:fldChar w:fldCharType="begin"/>
          </w:r>
          <w:r w:rsidR="0074512A" w:rsidRPr="0074512A">
            <w:rPr>
              <w:lang w:val="en-US"/>
            </w:rPr>
            <w:instrText xml:space="preserve"> CITATION Leg2010 \l 1036 </w:instrText>
          </w:r>
          <w:r w:rsidR="0074512A">
            <w:rPr>
              <w:lang w:val="en-US"/>
            </w:rPr>
            <w:fldChar w:fldCharType="separate"/>
          </w:r>
          <w:r w:rsidR="005B6231" w:rsidRPr="005B6231">
            <w:rPr>
              <w:noProof/>
              <w:lang w:val="en-US"/>
            </w:rPr>
            <w:t>(Legifrance, 2020)</w:t>
          </w:r>
          <w:r w:rsidR="0074512A">
            <w:rPr>
              <w:lang w:val="en-US"/>
            </w:rPr>
            <w:fldChar w:fldCharType="end"/>
          </w:r>
        </w:sdtContent>
      </w:sdt>
      <w:r w:rsidR="0074512A">
        <w:rPr>
          <w:lang w:val="en-US"/>
        </w:rPr>
        <w:t>.</w:t>
      </w:r>
    </w:p>
    <w:p w14:paraId="4EA10CEC" w14:textId="545D73AF" w:rsidR="00A758A8" w:rsidRPr="00A758A8" w:rsidRDefault="00A758A8" w:rsidP="00A758A8">
      <w:pPr>
        <w:rPr>
          <w:lang w:val="en-US"/>
        </w:rPr>
      </w:pPr>
      <w:r w:rsidRPr="00A758A8">
        <w:rPr>
          <w:lang w:val="en-US"/>
        </w:rPr>
        <w:t>- A skills assessment</w:t>
      </w:r>
      <w:r w:rsidR="0074512A">
        <w:rPr>
          <w:lang w:val="en-US"/>
        </w:rPr>
        <w:t xml:space="preserve">, according to the article </w:t>
      </w:r>
      <w:r w:rsidR="0074512A" w:rsidRPr="00A758A8">
        <w:rPr>
          <w:lang w:val="en-US"/>
        </w:rPr>
        <w:t xml:space="preserve">D6323-6 </w:t>
      </w:r>
      <w:r w:rsidR="0074512A">
        <w:rPr>
          <w:lang w:val="en-US"/>
        </w:rPr>
        <w:t xml:space="preserve">of the </w:t>
      </w:r>
      <w:r w:rsidR="00C21321">
        <w:rPr>
          <w:lang w:val="en-US"/>
        </w:rPr>
        <w:t>Work Code</w:t>
      </w:r>
      <w:r w:rsidR="0074512A">
        <w:rPr>
          <w:lang w:val="en-US"/>
        </w:rPr>
        <w:t xml:space="preserve"> </w:t>
      </w:r>
      <w:sdt>
        <w:sdtPr>
          <w:rPr>
            <w:lang w:val="en-US"/>
          </w:rPr>
          <w:id w:val="644398859"/>
          <w:citation/>
        </w:sdtPr>
        <w:sdtEndPr/>
        <w:sdtContent>
          <w:r w:rsidR="0074512A">
            <w:rPr>
              <w:lang w:val="en-US"/>
            </w:rPr>
            <w:fldChar w:fldCharType="begin"/>
          </w:r>
          <w:r w:rsidR="0074512A" w:rsidRPr="0074512A">
            <w:rPr>
              <w:lang w:val="en-US"/>
            </w:rPr>
            <w:instrText xml:space="preserve"> CITATION Leg2010 \l 1036 </w:instrText>
          </w:r>
          <w:r w:rsidR="0074512A">
            <w:rPr>
              <w:lang w:val="en-US"/>
            </w:rPr>
            <w:fldChar w:fldCharType="separate"/>
          </w:r>
          <w:r w:rsidR="005B6231" w:rsidRPr="005B6231">
            <w:rPr>
              <w:noProof/>
              <w:lang w:val="en-US"/>
            </w:rPr>
            <w:t>(Legifrance, 2020)</w:t>
          </w:r>
          <w:r w:rsidR="0074512A">
            <w:rPr>
              <w:lang w:val="en-US"/>
            </w:rPr>
            <w:fldChar w:fldCharType="end"/>
          </w:r>
        </w:sdtContent>
      </w:sdt>
      <w:r w:rsidR="0074512A">
        <w:rPr>
          <w:lang w:val="en-US"/>
        </w:rPr>
        <w:t>.</w:t>
      </w:r>
    </w:p>
    <w:p w14:paraId="13799D2B" w14:textId="4F4063B7" w:rsidR="00A758A8" w:rsidRPr="00A758A8" w:rsidRDefault="00A758A8" w:rsidP="00A758A8">
      <w:pPr>
        <w:rPr>
          <w:lang w:val="en-US"/>
        </w:rPr>
      </w:pPr>
      <w:r w:rsidRPr="00A758A8">
        <w:rPr>
          <w:lang w:val="en-US"/>
        </w:rPr>
        <w:t>- Takeover or business creation training</w:t>
      </w:r>
      <w:r w:rsidR="0074512A">
        <w:rPr>
          <w:lang w:val="en-US"/>
        </w:rPr>
        <w:t>, according to the</w:t>
      </w:r>
      <w:r w:rsidRPr="00A758A8">
        <w:rPr>
          <w:lang w:val="en-US"/>
        </w:rPr>
        <w:t xml:space="preserve"> </w:t>
      </w:r>
      <w:r w:rsidR="0074512A">
        <w:rPr>
          <w:lang w:val="en-US"/>
        </w:rPr>
        <w:t>a</w:t>
      </w:r>
      <w:r w:rsidRPr="00A758A8">
        <w:rPr>
          <w:lang w:val="en-US"/>
        </w:rPr>
        <w:t>rticle D6323-7</w:t>
      </w:r>
      <w:r w:rsidR="00E81280">
        <w:rPr>
          <w:lang w:val="en-US"/>
        </w:rPr>
        <w:t xml:space="preserve"> of the </w:t>
      </w:r>
      <w:r w:rsidR="00C21321">
        <w:rPr>
          <w:lang w:val="en-US"/>
        </w:rPr>
        <w:t>Work Code</w:t>
      </w:r>
      <w:r w:rsidR="00E81280">
        <w:rPr>
          <w:lang w:val="en-US"/>
        </w:rPr>
        <w:t xml:space="preserve"> </w:t>
      </w:r>
      <w:sdt>
        <w:sdtPr>
          <w:rPr>
            <w:lang w:val="en-US"/>
          </w:rPr>
          <w:id w:val="630067734"/>
          <w:citation/>
        </w:sdtPr>
        <w:sdtEndPr/>
        <w:sdtContent>
          <w:r w:rsidR="00E81280">
            <w:rPr>
              <w:lang w:val="en-US"/>
            </w:rPr>
            <w:fldChar w:fldCharType="begin"/>
          </w:r>
          <w:r w:rsidR="00E81280" w:rsidRPr="00E81280">
            <w:rPr>
              <w:lang w:val="en-US"/>
            </w:rPr>
            <w:instrText xml:space="preserve"> CITATION Leg2011 \l 1036 </w:instrText>
          </w:r>
          <w:r w:rsidR="00E81280">
            <w:rPr>
              <w:lang w:val="en-US"/>
            </w:rPr>
            <w:fldChar w:fldCharType="separate"/>
          </w:r>
          <w:r w:rsidR="005B6231" w:rsidRPr="005B6231">
            <w:rPr>
              <w:noProof/>
              <w:lang w:val="en-US"/>
            </w:rPr>
            <w:t>(Legifrance, 2020)</w:t>
          </w:r>
          <w:r w:rsidR="00E81280">
            <w:rPr>
              <w:lang w:val="en-US"/>
            </w:rPr>
            <w:fldChar w:fldCharType="end"/>
          </w:r>
        </w:sdtContent>
      </w:sdt>
      <w:r w:rsidR="00E81280">
        <w:rPr>
          <w:lang w:val="en-US"/>
        </w:rPr>
        <w:t>.</w:t>
      </w:r>
    </w:p>
    <w:p w14:paraId="3B8F2F85" w14:textId="77777777" w:rsidR="00A758A8" w:rsidRPr="00A758A8" w:rsidRDefault="00A758A8" w:rsidP="00A758A8">
      <w:pPr>
        <w:rPr>
          <w:lang w:val="en-US"/>
        </w:rPr>
      </w:pPr>
    </w:p>
    <w:p w14:paraId="7F1EE44B" w14:textId="77777777" w:rsidR="00A758A8" w:rsidRPr="00A758A8" w:rsidRDefault="00A758A8" w:rsidP="00AE1C95">
      <w:pPr>
        <w:pStyle w:val="Heading4"/>
        <w:rPr>
          <w:lang w:val="en-US"/>
        </w:rPr>
      </w:pPr>
      <w:r w:rsidRPr="00A758A8">
        <w:rPr>
          <w:lang w:val="en-US"/>
        </w:rPr>
        <w:t>Additional funding</w:t>
      </w:r>
    </w:p>
    <w:p w14:paraId="5F290F6C" w14:textId="77777777" w:rsidR="00A758A8" w:rsidRPr="00A758A8" w:rsidRDefault="00A758A8" w:rsidP="00A758A8">
      <w:pPr>
        <w:rPr>
          <w:lang w:val="en-US"/>
        </w:rPr>
      </w:pPr>
    </w:p>
    <w:p w14:paraId="2E2D93F0" w14:textId="65AAFA95" w:rsidR="00BF4FA1" w:rsidRDefault="00E81280" w:rsidP="00A758A8">
      <w:pPr>
        <w:rPr>
          <w:lang w:val="en-US"/>
        </w:rPr>
      </w:pPr>
      <w:r>
        <w:rPr>
          <w:lang w:val="en-US"/>
        </w:rPr>
        <w:t>According to the article L6323-14 o</w:t>
      </w:r>
      <w:r w:rsidR="00511A6F">
        <w:rPr>
          <w:lang w:val="en-US"/>
        </w:rPr>
        <w:t>f</w:t>
      </w:r>
      <w:r>
        <w:rPr>
          <w:lang w:val="en-US"/>
        </w:rPr>
        <w:t xml:space="preserve"> the </w:t>
      </w:r>
      <w:r w:rsidR="00C21321">
        <w:rPr>
          <w:lang w:val="en-US"/>
        </w:rPr>
        <w:t>Work Code</w:t>
      </w:r>
      <w:r w:rsidR="006E65E9">
        <w:rPr>
          <w:lang w:val="en-US"/>
        </w:rPr>
        <w:t xml:space="preserve">, </w:t>
      </w:r>
      <w:r>
        <w:rPr>
          <w:lang w:val="en-US"/>
        </w:rPr>
        <w:t>t</w:t>
      </w:r>
      <w:r w:rsidR="00A758A8" w:rsidRPr="00A758A8">
        <w:rPr>
          <w:lang w:val="en-US"/>
        </w:rPr>
        <w:t>he employer, employee or government agencies and associations can supplement the cost of training if the amount available on the personal training account is not sufficient to cover the costs</w:t>
      </w:r>
      <w:r w:rsidR="006E65E9">
        <w:rPr>
          <w:lang w:val="en-US"/>
        </w:rPr>
        <w:t xml:space="preserve"> </w:t>
      </w:r>
      <w:sdt>
        <w:sdtPr>
          <w:rPr>
            <w:lang w:val="en-US"/>
          </w:rPr>
          <w:id w:val="-1707943916"/>
          <w:citation/>
        </w:sdtPr>
        <w:sdtEndPr/>
        <w:sdtContent>
          <w:r w:rsidR="00D34882">
            <w:rPr>
              <w:lang w:val="en-US"/>
            </w:rPr>
            <w:fldChar w:fldCharType="begin"/>
          </w:r>
          <w:r w:rsidR="00D34882" w:rsidRPr="00D34882">
            <w:rPr>
              <w:lang w:val="en-US"/>
            </w:rPr>
            <w:instrText xml:space="preserve"> CITATION Leg2012 \l 1036 </w:instrText>
          </w:r>
          <w:r w:rsidR="00D34882">
            <w:rPr>
              <w:lang w:val="en-US"/>
            </w:rPr>
            <w:fldChar w:fldCharType="separate"/>
          </w:r>
          <w:r w:rsidR="005B6231" w:rsidRPr="005B6231">
            <w:rPr>
              <w:noProof/>
              <w:lang w:val="en-US"/>
            </w:rPr>
            <w:t>(Legifrance, 2020)</w:t>
          </w:r>
          <w:r w:rsidR="00D34882">
            <w:rPr>
              <w:lang w:val="en-US"/>
            </w:rPr>
            <w:fldChar w:fldCharType="end"/>
          </w:r>
        </w:sdtContent>
      </w:sdt>
      <w:r w:rsidR="00A758A8" w:rsidRPr="00A758A8">
        <w:rPr>
          <w:lang w:val="en-US"/>
        </w:rPr>
        <w:t>.</w:t>
      </w:r>
    </w:p>
    <w:p w14:paraId="7A771634" w14:textId="77777777" w:rsidR="006E65E9" w:rsidRDefault="006E65E9" w:rsidP="00A758A8">
      <w:pPr>
        <w:rPr>
          <w:lang w:val="en-US"/>
        </w:rPr>
      </w:pPr>
    </w:p>
    <w:p w14:paraId="31A48A55" w14:textId="42F127AF" w:rsidR="00BF4FA1" w:rsidRDefault="00AC61CF" w:rsidP="00BF4FA1">
      <w:pPr>
        <w:pStyle w:val="Heading2"/>
        <w:rPr>
          <w:lang w:val="en-US"/>
        </w:rPr>
      </w:pPr>
      <w:bookmarkStart w:id="22" w:name="_Toc41062097"/>
      <w:r w:rsidRPr="00AC61CF">
        <w:rPr>
          <w:lang w:val="en-US"/>
        </w:rPr>
        <w:t>Professional transition project</w:t>
      </w:r>
      <w:bookmarkEnd w:id="22"/>
    </w:p>
    <w:p w14:paraId="388C2C5B" w14:textId="748E7958" w:rsidR="00AC61CF" w:rsidRDefault="00AC61CF" w:rsidP="00AC61CF">
      <w:pPr>
        <w:rPr>
          <w:lang w:val="en-US"/>
        </w:rPr>
      </w:pPr>
    </w:p>
    <w:p w14:paraId="53111E82" w14:textId="2A399DD6" w:rsidR="00462E6D" w:rsidRPr="00462E6D" w:rsidRDefault="00462E6D" w:rsidP="00462E6D">
      <w:pPr>
        <w:rPr>
          <w:lang w:val="en-US"/>
        </w:rPr>
      </w:pPr>
      <w:r w:rsidRPr="00462E6D">
        <w:rPr>
          <w:lang w:val="en-US"/>
        </w:rPr>
        <w:t xml:space="preserve">Set up on January 1, 2019, the PTP (Professional Transition Project) replaces the CIF (Individual Training Leave). This new </w:t>
      </w:r>
      <w:r w:rsidR="00C21321">
        <w:rPr>
          <w:lang w:val="en-US"/>
        </w:rPr>
        <w:t>system</w:t>
      </w:r>
      <w:r w:rsidRPr="00462E6D">
        <w:rPr>
          <w:lang w:val="en-US"/>
        </w:rPr>
        <w:t xml:space="preserve"> is also called the transition CPF</w:t>
      </w:r>
      <w:r w:rsidR="00BC2E46">
        <w:rPr>
          <w:lang w:val="en-US"/>
        </w:rPr>
        <w:t xml:space="preserve"> </w:t>
      </w:r>
      <w:sdt>
        <w:sdtPr>
          <w:rPr>
            <w:lang w:val="en-US"/>
          </w:rPr>
          <w:id w:val="-1778715956"/>
          <w:citation/>
        </w:sdtPr>
        <w:sdtEndPr/>
        <w:sdtContent>
          <w:r w:rsidR="00BC2E46">
            <w:rPr>
              <w:lang w:val="en-US"/>
            </w:rPr>
            <w:fldChar w:fldCharType="begin"/>
          </w:r>
          <w:r w:rsidR="00BC2E46" w:rsidRPr="00C21321">
            <w:rPr>
              <w:lang w:val="en-US"/>
            </w:rPr>
            <w:instrText xml:space="preserve"> CITATION Nou20 \l 1036 </w:instrText>
          </w:r>
          <w:r w:rsidR="00BC2E46">
            <w:rPr>
              <w:lang w:val="en-US"/>
            </w:rPr>
            <w:fldChar w:fldCharType="separate"/>
          </w:r>
          <w:r w:rsidR="005B6231" w:rsidRPr="005B6231">
            <w:rPr>
              <w:noProof/>
              <w:lang w:val="en-US"/>
            </w:rPr>
            <w:t>(Nouvelle vie professionnelle, s.d.)</w:t>
          </w:r>
          <w:r w:rsidR="00BC2E46">
            <w:rPr>
              <w:lang w:val="en-US"/>
            </w:rPr>
            <w:fldChar w:fldCharType="end"/>
          </w:r>
        </w:sdtContent>
      </w:sdt>
      <w:r w:rsidRPr="00462E6D">
        <w:rPr>
          <w:lang w:val="en-US"/>
        </w:rPr>
        <w:t>.</w:t>
      </w:r>
    </w:p>
    <w:p w14:paraId="52CC3D50" w14:textId="77777777" w:rsidR="00462E6D" w:rsidRPr="00462E6D" w:rsidRDefault="00462E6D" w:rsidP="00462E6D">
      <w:pPr>
        <w:rPr>
          <w:lang w:val="en-US"/>
        </w:rPr>
      </w:pPr>
    </w:p>
    <w:p w14:paraId="005908F9" w14:textId="2C9044D2" w:rsidR="00462E6D" w:rsidRPr="00462E6D" w:rsidRDefault="008C1391" w:rsidP="008C1391">
      <w:pPr>
        <w:pStyle w:val="Heading3"/>
        <w:rPr>
          <w:lang w:val="en-US"/>
        </w:rPr>
      </w:pPr>
      <w:bookmarkStart w:id="23" w:name="_Toc41062098"/>
      <w:r>
        <w:rPr>
          <w:lang w:val="en-US"/>
        </w:rPr>
        <w:t>Description</w:t>
      </w:r>
      <w:bookmarkEnd w:id="23"/>
    </w:p>
    <w:p w14:paraId="72B9E2F0" w14:textId="77777777" w:rsidR="00462E6D" w:rsidRPr="00462E6D" w:rsidRDefault="00462E6D" w:rsidP="00462E6D">
      <w:pPr>
        <w:rPr>
          <w:lang w:val="en-US"/>
        </w:rPr>
      </w:pPr>
    </w:p>
    <w:p w14:paraId="60441104" w14:textId="03C92E4A" w:rsidR="00462E6D" w:rsidRPr="00462E6D" w:rsidRDefault="00462E6D" w:rsidP="00462E6D">
      <w:pPr>
        <w:rPr>
          <w:lang w:val="en-US"/>
        </w:rPr>
      </w:pPr>
      <w:r w:rsidRPr="00462E6D">
        <w:rPr>
          <w:lang w:val="en-US"/>
        </w:rPr>
        <w:t xml:space="preserve">This </w:t>
      </w:r>
      <w:r w:rsidR="00C21321">
        <w:rPr>
          <w:lang w:val="en-US"/>
        </w:rPr>
        <w:t>system</w:t>
      </w:r>
      <w:r w:rsidRPr="00462E6D">
        <w:rPr>
          <w:lang w:val="en-US"/>
        </w:rPr>
        <w:t xml:space="preserve"> allows an employee of a company to undergo training by taking time off from work. This training does not have to be related to the activity of the employee or the company. It is possible for the employee to use this </w:t>
      </w:r>
      <w:r w:rsidR="00C21321">
        <w:rPr>
          <w:lang w:val="en-US"/>
        </w:rPr>
        <w:t>system</w:t>
      </w:r>
      <w:r w:rsidRPr="00462E6D">
        <w:rPr>
          <w:lang w:val="en-US"/>
        </w:rPr>
        <w:t xml:space="preserve"> in order to retrain.</w:t>
      </w:r>
    </w:p>
    <w:p w14:paraId="3DC296C5" w14:textId="77777777" w:rsidR="00462E6D" w:rsidRPr="00462E6D" w:rsidRDefault="00462E6D" w:rsidP="00462E6D">
      <w:pPr>
        <w:rPr>
          <w:lang w:val="en-US"/>
        </w:rPr>
      </w:pPr>
    </w:p>
    <w:p w14:paraId="15DE39B3" w14:textId="3732B04F" w:rsidR="005C13AB" w:rsidRDefault="00B3671A" w:rsidP="005C13AB">
      <w:pPr>
        <w:pStyle w:val="Heading3"/>
        <w:rPr>
          <w:lang w:val="en-US"/>
        </w:rPr>
      </w:pPr>
      <w:bookmarkStart w:id="24" w:name="_Toc41062099"/>
      <w:r>
        <w:rPr>
          <w:lang w:val="en-US"/>
        </w:rPr>
        <w:t>Beneficiaries</w:t>
      </w:r>
      <w:bookmarkEnd w:id="24"/>
    </w:p>
    <w:p w14:paraId="1AEC5EA6" w14:textId="77777777" w:rsidR="005C13AB" w:rsidRDefault="005C13AB" w:rsidP="00462E6D">
      <w:pPr>
        <w:rPr>
          <w:lang w:val="en-US"/>
        </w:rPr>
      </w:pPr>
    </w:p>
    <w:p w14:paraId="02C1D038" w14:textId="2A08DD28" w:rsidR="00462E6D" w:rsidRPr="00462E6D" w:rsidRDefault="004A24BF" w:rsidP="00462E6D">
      <w:pPr>
        <w:rPr>
          <w:lang w:val="en-US"/>
        </w:rPr>
      </w:pPr>
      <w:r w:rsidRPr="004A24BF">
        <w:rPr>
          <w:lang w:val="en-US"/>
        </w:rPr>
        <w:t xml:space="preserve">The conditions to benefit from this </w:t>
      </w:r>
      <w:r w:rsidR="00C21321">
        <w:rPr>
          <w:lang w:val="en-US"/>
        </w:rPr>
        <w:t>system</w:t>
      </w:r>
      <w:r w:rsidRPr="004A24BF">
        <w:rPr>
          <w:lang w:val="en-US"/>
        </w:rPr>
        <w:t xml:space="preserve"> are defined in </w:t>
      </w:r>
      <w:r>
        <w:rPr>
          <w:lang w:val="en-US"/>
        </w:rPr>
        <w:t xml:space="preserve">the </w:t>
      </w:r>
      <w:r w:rsidRPr="004A24BF">
        <w:rPr>
          <w:lang w:val="en-US"/>
        </w:rPr>
        <w:t>article</w:t>
      </w:r>
      <w:r>
        <w:rPr>
          <w:lang w:val="en-US"/>
        </w:rPr>
        <w:t xml:space="preserve"> D6323-9</w:t>
      </w:r>
      <w:r w:rsidR="002B1A4C">
        <w:rPr>
          <w:lang w:val="en-US"/>
        </w:rPr>
        <w:t xml:space="preserve"> </w:t>
      </w:r>
      <w:r w:rsidR="00C46C05">
        <w:rPr>
          <w:lang w:val="en-US"/>
        </w:rPr>
        <w:t xml:space="preserve">of the </w:t>
      </w:r>
      <w:r w:rsidR="00C21321">
        <w:rPr>
          <w:lang w:val="en-US"/>
        </w:rPr>
        <w:t>Work Code</w:t>
      </w:r>
      <w:r w:rsidR="00C46C05">
        <w:rPr>
          <w:lang w:val="en-US"/>
        </w:rPr>
        <w:t xml:space="preserve"> </w:t>
      </w:r>
      <w:sdt>
        <w:sdtPr>
          <w:rPr>
            <w:lang w:val="en-US"/>
          </w:rPr>
          <w:id w:val="-893421067"/>
          <w:citation/>
        </w:sdtPr>
        <w:sdtEndPr/>
        <w:sdtContent>
          <w:r w:rsidR="00C46C05">
            <w:rPr>
              <w:lang w:val="en-US"/>
            </w:rPr>
            <w:fldChar w:fldCharType="begin"/>
          </w:r>
          <w:r w:rsidR="00DA2282">
            <w:rPr>
              <w:lang w:val="en-US"/>
            </w:rPr>
            <w:instrText xml:space="preserve">CITATION Leg2013 \l 1036 </w:instrText>
          </w:r>
          <w:r w:rsidR="00C46C05">
            <w:rPr>
              <w:lang w:val="en-US"/>
            </w:rPr>
            <w:fldChar w:fldCharType="separate"/>
          </w:r>
          <w:r w:rsidR="005B6231" w:rsidRPr="005B6231">
            <w:rPr>
              <w:noProof/>
              <w:lang w:val="en-US"/>
            </w:rPr>
            <w:t>(Legifrance, 2020)</w:t>
          </w:r>
          <w:r w:rsidR="00C46C05">
            <w:rPr>
              <w:lang w:val="en-US"/>
            </w:rPr>
            <w:fldChar w:fldCharType="end"/>
          </w:r>
        </w:sdtContent>
      </w:sdt>
      <w:r w:rsidR="00C46C05">
        <w:rPr>
          <w:lang w:val="en-US"/>
        </w:rPr>
        <w:t>.</w:t>
      </w:r>
    </w:p>
    <w:p w14:paraId="605DB741" w14:textId="77777777" w:rsidR="00462E6D" w:rsidRPr="00462E6D" w:rsidRDefault="00462E6D" w:rsidP="00462E6D">
      <w:pPr>
        <w:rPr>
          <w:lang w:val="en-US"/>
        </w:rPr>
      </w:pPr>
    </w:p>
    <w:p w14:paraId="064C1A53" w14:textId="77777777" w:rsidR="00462E6D" w:rsidRPr="00462E6D" w:rsidRDefault="00462E6D" w:rsidP="005C13AB">
      <w:pPr>
        <w:pStyle w:val="Heading4"/>
        <w:rPr>
          <w:lang w:val="en-US"/>
        </w:rPr>
      </w:pPr>
      <w:r w:rsidRPr="00462E6D">
        <w:rPr>
          <w:lang w:val="en-US"/>
        </w:rPr>
        <w:t>CDI</w:t>
      </w:r>
    </w:p>
    <w:p w14:paraId="309AA73D" w14:textId="77777777" w:rsidR="00462E6D" w:rsidRPr="00462E6D" w:rsidRDefault="00462E6D" w:rsidP="00462E6D">
      <w:pPr>
        <w:rPr>
          <w:lang w:val="en-US"/>
        </w:rPr>
      </w:pPr>
    </w:p>
    <w:p w14:paraId="380E94C5" w14:textId="57E9C20D" w:rsidR="00462E6D" w:rsidRPr="00462E6D" w:rsidRDefault="00462E6D" w:rsidP="00462E6D">
      <w:pPr>
        <w:rPr>
          <w:lang w:val="en-US"/>
        </w:rPr>
      </w:pPr>
      <w:r w:rsidRPr="00462E6D">
        <w:rPr>
          <w:lang w:val="en-US"/>
        </w:rPr>
        <w:t>The employee wishing to carry out training must be able to justify at least two years of salar</w:t>
      </w:r>
      <w:r w:rsidR="002D72BC">
        <w:rPr>
          <w:lang w:val="en-US"/>
        </w:rPr>
        <w:t>ied</w:t>
      </w:r>
      <w:r w:rsidRPr="00462E6D">
        <w:rPr>
          <w:lang w:val="en-US"/>
        </w:rPr>
        <w:t xml:space="preserve"> activities. It doesn't have to be consecutive. However, he must have worked at least one year in the same company.</w:t>
      </w:r>
    </w:p>
    <w:p w14:paraId="226E1998" w14:textId="77777777" w:rsidR="00462E6D" w:rsidRPr="00462E6D" w:rsidRDefault="00462E6D" w:rsidP="00462E6D">
      <w:pPr>
        <w:rPr>
          <w:lang w:val="en-US"/>
        </w:rPr>
      </w:pPr>
    </w:p>
    <w:p w14:paraId="74D88F64" w14:textId="77777777" w:rsidR="00462E6D" w:rsidRPr="00462E6D" w:rsidRDefault="00462E6D" w:rsidP="00462E6D">
      <w:pPr>
        <w:rPr>
          <w:lang w:val="en-US"/>
        </w:rPr>
      </w:pPr>
      <w:r w:rsidRPr="00462E6D">
        <w:rPr>
          <w:lang w:val="en-US"/>
        </w:rPr>
        <w:t>However, the seniority condition is not compulsory if the employee holds the employment obligation for disabled workers or if he has suffered an economic dismissal without having undergone training.</w:t>
      </w:r>
    </w:p>
    <w:p w14:paraId="3301F1DB" w14:textId="77777777" w:rsidR="00462E6D" w:rsidRPr="00462E6D" w:rsidRDefault="00462E6D" w:rsidP="00462E6D">
      <w:pPr>
        <w:rPr>
          <w:lang w:val="en-US"/>
        </w:rPr>
      </w:pPr>
    </w:p>
    <w:p w14:paraId="6CA82237" w14:textId="77777777" w:rsidR="00462E6D" w:rsidRPr="00462E6D" w:rsidRDefault="00462E6D" w:rsidP="005C13AB">
      <w:pPr>
        <w:pStyle w:val="Heading4"/>
        <w:rPr>
          <w:lang w:val="en-US"/>
        </w:rPr>
      </w:pPr>
      <w:r w:rsidRPr="00462E6D">
        <w:rPr>
          <w:lang w:val="en-US"/>
        </w:rPr>
        <w:t>CDD</w:t>
      </w:r>
    </w:p>
    <w:p w14:paraId="09359903" w14:textId="77777777" w:rsidR="00462E6D" w:rsidRPr="00462E6D" w:rsidRDefault="00462E6D" w:rsidP="00462E6D">
      <w:pPr>
        <w:rPr>
          <w:lang w:val="en-US"/>
        </w:rPr>
      </w:pPr>
    </w:p>
    <w:p w14:paraId="683BB379" w14:textId="77777777" w:rsidR="00462E6D" w:rsidRPr="00462E6D" w:rsidRDefault="00462E6D" w:rsidP="00462E6D">
      <w:pPr>
        <w:rPr>
          <w:lang w:val="en-US"/>
        </w:rPr>
      </w:pPr>
      <w:r w:rsidRPr="00462E6D">
        <w:rPr>
          <w:lang w:val="en-US"/>
        </w:rPr>
        <w:t>When the employee has a fixed-term contract, he must prove that he has worked for two years in the last five years, four months of which in fixed-term contracts in the last twelve months.</w:t>
      </w:r>
    </w:p>
    <w:p w14:paraId="55610950" w14:textId="77777777" w:rsidR="00462E6D" w:rsidRPr="00462E6D" w:rsidRDefault="00462E6D" w:rsidP="00462E6D">
      <w:pPr>
        <w:rPr>
          <w:lang w:val="en-US"/>
        </w:rPr>
      </w:pPr>
    </w:p>
    <w:p w14:paraId="06AF3289" w14:textId="77777777" w:rsidR="00462E6D" w:rsidRPr="00462E6D" w:rsidRDefault="00462E6D" w:rsidP="00462E6D">
      <w:pPr>
        <w:rPr>
          <w:lang w:val="en-US"/>
        </w:rPr>
      </w:pPr>
      <w:r w:rsidRPr="00462E6D">
        <w:rPr>
          <w:lang w:val="en-US"/>
        </w:rPr>
        <w:t>In addition, he must submit his training request while still being employed and must begin his training no more than 6 months after the end of his contract.</w:t>
      </w:r>
    </w:p>
    <w:p w14:paraId="73A218B9" w14:textId="77777777" w:rsidR="00462E6D" w:rsidRPr="00462E6D" w:rsidRDefault="00462E6D" w:rsidP="00462E6D">
      <w:pPr>
        <w:rPr>
          <w:lang w:val="en-US"/>
        </w:rPr>
      </w:pPr>
    </w:p>
    <w:p w14:paraId="2C9B5BAF" w14:textId="77777777" w:rsidR="00462E6D" w:rsidRPr="00462E6D" w:rsidRDefault="00462E6D" w:rsidP="008C1391">
      <w:pPr>
        <w:pStyle w:val="Heading3"/>
        <w:rPr>
          <w:lang w:val="en-US"/>
        </w:rPr>
      </w:pPr>
      <w:bookmarkStart w:id="25" w:name="_Toc41062100"/>
      <w:r w:rsidRPr="00462E6D">
        <w:rPr>
          <w:lang w:val="en-US"/>
        </w:rPr>
        <w:t>Validation</w:t>
      </w:r>
      <w:bookmarkEnd w:id="25"/>
    </w:p>
    <w:p w14:paraId="5F190065" w14:textId="77777777" w:rsidR="00462E6D" w:rsidRPr="00462E6D" w:rsidRDefault="00462E6D" w:rsidP="00462E6D">
      <w:pPr>
        <w:rPr>
          <w:lang w:val="en-US"/>
        </w:rPr>
      </w:pPr>
    </w:p>
    <w:p w14:paraId="5D3108E4" w14:textId="77777777" w:rsidR="00462E6D" w:rsidRPr="00462E6D" w:rsidRDefault="00462E6D" w:rsidP="00462E6D">
      <w:pPr>
        <w:rPr>
          <w:lang w:val="en-US"/>
        </w:rPr>
      </w:pPr>
      <w:r w:rsidRPr="00462E6D">
        <w:rPr>
          <w:lang w:val="en-US"/>
        </w:rPr>
        <w:t xml:space="preserve">Until January 1, 2020 the </w:t>
      </w:r>
      <w:proofErr w:type="spellStart"/>
      <w:r w:rsidRPr="00462E6D">
        <w:rPr>
          <w:lang w:val="en-US"/>
        </w:rPr>
        <w:t>Fongecif</w:t>
      </w:r>
      <w:proofErr w:type="spellEnd"/>
      <w:r w:rsidRPr="00462E6D">
        <w:rPr>
          <w:lang w:val="en-US"/>
        </w:rPr>
        <w:t xml:space="preserve"> (Individual Training Leave Management Fund) was responsible for processing the training request.</w:t>
      </w:r>
    </w:p>
    <w:p w14:paraId="3D2F09BD" w14:textId="77777777" w:rsidR="00462E6D" w:rsidRPr="00462E6D" w:rsidRDefault="00462E6D" w:rsidP="00462E6D">
      <w:pPr>
        <w:rPr>
          <w:lang w:val="en-US"/>
        </w:rPr>
      </w:pPr>
    </w:p>
    <w:p w14:paraId="50957B9D" w14:textId="0B0E7D3B" w:rsidR="00462E6D" w:rsidRPr="00462E6D" w:rsidRDefault="00462E6D" w:rsidP="00462E6D">
      <w:pPr>
        <w:rPr>
          <w:lang w:val="en-US"/>
        </w:rPr>
      </w:pPr>
      <w:r w:rsidRPr="00462E6D">
        <w:rPr>
          <w:lang w:val="en-US"/>
        </w:rPr>
        <w:t>Since January 1, 2020, the CPIRs (Regional Interprofessional Joint Commissions), called Transitions Pro, have been responsible for examining the management of professional transition projects</w:t>
      </w:r>
      <w:r w:rsidR="0069694F">
        <w:rPr>
          <w:lang w:val="en-US"/>
        </w:rPr>
        <w:t xml:space="preserve"> </w:t>
      </w:r>
      <w:sdt>
        <w:sdtPr>
          <w:rPr>
            <w:lang w:val="en-US"/>
          </w:rPr>
          <w:id w:val="-96411272"/>
          <w:citation/>
        </w:sdtPr>
        <w:sdtEndPr/>
        <w:sdtContent>
          <w:r w:rsidR="0069694F">
            <w:rPr>
              <w:lang w:val="en-US"/>
            </w:rPr>
            <w:fldChar w:fldCharType="begin"/>
          </w:r>
          <w:r w:rsidR="0069694F" w:rsidRPr="0069694F">
            <w:rPr>
              <w:lang w:val="en-US"/>
            </w:rPr>
            <w:instrText xml:space="preserve"> CITATION Ass20 \l 1036 </w:instrText>
          </w:r>
          <w:r w:rsidR="0069694F">
            <w:rPr>
              <w:lang w:val="en-US"/>
            </w:rPr>
            <w:fldChar w:fldCharType="separate"/>
          </w:r>
          <w:r w:rsidR="005B6231" w:rsidRPr="005B6231">
            <w:rPr>
              <w:noProof/>
              <w:lang w:val="en-US"/>
            </w:rPr>
            <w:t>(Assemblée Nationale, 2020)</w:t>
          </w:r>
          <w:r w:rsidR="0069694F">
            <w:rPr>
              <w:lang w:val="en-US"/>
            </w:rPr>
            <w:fldChar w:fldCharType="end"/>
          </w:r>
        </w:sdtContent>
      </w:sdt>
      <w:r w:rsidRPr="00462E6D">
        <w:rPr>
          <w:lang w:val="en-US"/>
        </w:rPr>
        <w:t>.</w:t>
      </w:r>
    </w:p>
    <w:p w14:paraId="11B41BB7" w14:textId="77777777" w:rsidR="00462E6D" w:rsidRPr="00462E6D" w:rsidRDefault="00462E6D" w:rsidP="00462E6D">
      <w:pPr>
        <w:rPr>
          <w:lang w:val="en-US"/>
        </w:rPr>
      </w:pPr>
    </w:p>
    <w:p w14:paraId="4598019D" w14:textId="77777777" w:rsidR="00462E6D" w:rsidRPr="00462E6D" w:rsidRDefault="00462E6D" w:rsidP="00462E6D">
      <w:pPr>
        <w:rPr>
          <w:lang w:val="en-US"/>
        </w:rPr>
      </w:pPr>
      <w:r w:rsidRPr="00462E6D">
        <w:rPr>
          <w:lang w:val="en-US"/>
        </w:rPr>
        <w:t>Project is considered relevant if it meets the following criteria:</w:t>
      </w:r>
    </w:p>
    <w:p w14:paraId="7382BE79" w14:textId="77777777" w:rsidR="00462E6D" w:rsidRPr="00462E6D" w:rsidRDefault="00462E6D" w:rsidP="00462E6D">
      <w:pPr>
        <w:rPr>
          <w:lang w:val="en-US"/>
        </w:rPr>
      </w:pPr>
    </w:p>
    <w:p w14:paraId="79D20B02" w14:textId="77777777" w:rsidR="00462E6D" w:rsidRPr="00462E6D" w:rsidRDefault="00462E6D" w:rsidP="00462E6D">
      <w:pPr>
        <w:rPr>
          <w:lang w:val="en-US"/>
        </w:rPr>
      </w:pPr>
      <w:r w:rsidRPr="00462E6D">
        <w:rPr>
          <w:lang w:val="en-US"/>
        </w:rPr>
        <w:t>- Consistency of the project</w:t>
      </w:r>
    </w:p>
    <w:p w14:paraId="09FD5107" w14:textId="77777777" w:rsidR="00462E6D" w:rsidRPr="00462E6D" w:rsidRDefault="00462E6D" w:rsidP="00462E6D">
      <w:pPr>
        <w:rPr>
          <w:lang w:val="en-US"/>
        </w:rPr>
      </w:pPr>
      <w:r w:rsidRPr="00462E6D">
        <w:rPr>
          <w:lang w:val="en-US"/>
        </w:rPr>
        <w:t>- Relevance of the course and training methods</w:t>
      </w:r>
    </w:p>
    <w:p w14:paraId="561A326A" w14:textId="77777777" w:rsidR="00462E6D" w:rsidRPr="00462E6D" w:rsidRDefault="00462E6D" w:rsidP="00462E6D">
      <w:pPr>
        <w:rPr>
          <w:lang w:val="en-US"/>
        </w:rPr>
      </w:pPr>
      <w:r w:rsidRPr="00462E6D">
        <w:rPr>
          <w:lang w:val="en-US"/>
        </w:rPr>
        <w:t>- Viable job market in the requested field</w:t>
      </w:r>
    </w:p>
    <w:p w14:paraId="460CE12D" w14:textId="77777777" w:rsidR="00462E6D" w:rsidRPr="00462E6D" w:rsidRDefault="00462E6D" w:rsidP="00462E6D">
      <w:pPr>
        <w:rPr>
          <w:lang w:val="en-US"/>
        </w:rPr>
      </w:pPr>
    </w:p>
    <w:p w14:paraId="294D6260" w14:textId="4EDA693E" w:rsidR="008E19B2" w:rsidRPr="00462E6D" w:rsidRDefault="00711B67" w:rsidP="00462E6D">
      <w:pPr>
        <w:rPr>
          <w:lang w:val="en-US"/>
        </w:rPr>
      </w:pPr>
      <w:r>
        <w:rPr>
          <w:lang w:val="en-US"/>
        </w:rPr>
        <w:t xml:space="preserve">According </w:t>
      </w:r>
      <w:r w:rsidR="008E19B2">
        <w:rPr>
          <w:lang w:val="en-US"/>
        </w:rPr>
        <w:t xml:space="preserve">to </w:t>
      </w:r>
      <w:r>
        <w:rPr>
          <w:lang w:val="en-US"/>
        </w:rPr>
        <w:t>the a</w:t>
      </w:r>
      <w:r w:rsidRPr="00462E6D">
        <w:rPr>
          <w:lang w:val="en-US"/>
        </w:rPr>
        <w:t>rticle R6323-10</w:t>
      </w:r>
      <w:r>
        <w:rPr>
          <w:lang w:val="en-US"/>
        </w:rPr>
        <w:t xml:space="preserve"> of the Work Code</w:t>
      </w:r>
      <w:r w:rsidR="008E19B2">
        <w:rPr>
          <w:lang w:val="en-US"/>
        </w:rPr>
        <w:t>, t</w:t>
      </w:r>
      <w:r w:rsidR="00462E6D" w:rsidRPr="00462E6D">
        <w:rPr>
          <w:lang w:val="en-US"/>
        </w:rPr>
        <w:t>he employee must make a written absence request to his employer within a period of</w:t>
      </w:r>
      <w:r w:rsidR="008E19B2">
        <w:rPr>
          <w:lang w:val="en-US"/>
        </w:rPr>
        <w:t xml:space="preserve"> </w:t>
      </w:r>
      <w:sdt>
        <w:sdtPr>
          <w:rPr>
            <w:lang w:val="en-US"/>
          </w:rPr>
          <w:id w:val="931163057"/>
          <w:citation/>
        </w:sdtPr>
        <w:sdtEndPr/>
        <w:sdtContent>
          <w:r w:rsidR="00987192">
            <w:rPr>
              <w:lang w:val="en-US"/>
            </w:rPr>
            <w:fldChar w:fldCharType="begin"/>
          </w:r>
          <w:r w:rsidR="00987192" w:rsidRPr="00987192">
            <w:rPr>
              <w:lang w:val="en-US"/>
            </w:rPr>
            <w:instrText xml:space="preserve"> CITATION Leg206 \l 1036 </w:instrText>
          </w:r>
          <w:r w:rsidR="00987192">
            <w:rPr>
              <w:lang w:val="en-US"/>
            </w:rPr>
            <w:fldChar w:fldCharType="separate"/>
          </w:r>
          <w:r w:rsidR="005B6231" w:rsidRPr="005B6231">
            <w:rPr>
              <w:noProof/>
              <w:lang w:val="en-US"/>
            </w:rPr>
            <w:t>(Legifrance, 2020)</w:t>
          </w:r>
          <w:r w:rsidR="00987192">
            <w:rPr>
              <w:lang w:val="en-US"/>
            </w:rPr>
            <w:fldChar w:fldCharType="end"/>
          </w:r>
        </w:sdtContent>
      </w:sdt>
      <w:r w:rsidR="008E19B2">
        <w:rPr>
          <w:lang w:val="en-US"/>
        </w:rPr>
        <w:t>:</w:t>
      </w:r>
    </w:p>
    <w:p w14:paraId="6C2CA558" w14:textId="77777777" w:rsidR="00462E6D" w:rsidRPr="00462E6D" w:rsidRDefault="00462E6D" w:rsidP="00462E6D">
      <w:pPr>
        <w:rPr>
          <w:lang w:val="en-US"/>
        </w:rPr>
      </w:pPr>
    </w:p>
    <w:p w14:paraId="07D01FE7" w14:textId="77777777" w:rsidR="00462E6D" w:rsidRPr="00462E6D" w:rsidRDefault="00462E6D" w:rsidP="00462E6D">
      <w:pPr>
        <w:rPr>
          <w:lang w:val="en-US"/>
        </w:rPr>
      </w:pPr>
      <w:r w:rsidRPr="00462E6D">
        <w:rPr>
          <w:lang w:val="en-US"/>
        </w:rPr>
        <w:t>- 120 days before the start of the procedure if the duration of the training is more than six months</w:t>
      </w:r>
    </w:p>
    <w:p w14:paraId="56648901" w14:textId="77777777" w:rsidR="00462E6D" w:rsidRPr="00462E6D" w:rsidRDefault="00462E6D" w:rsidP="00462E6D">
      <w:pPr>
        <w:rPr>
          <w:lang w:val="en-US"/>
        </w:rPr>
      </w:pPr>
      <w:r w:rsidRPr="00462E6D">
        <w:rPr>
          <w:lang w:val="en-US"/>
        </w:rPr>
        <w:t>- 60 days before the start of the procedure otherwise</w:t>
      </w:r>
    </w:p>
    <w:p w14:paraId="69E8CC05" w14:textId="77777777" w:rsidR="00462E6D" w:rsidRPr="00462E6D" w:rsidRDefault="00462E6D" w:rsidP="00462E6D">
      <w:pPr>
        <w:rPr>
          <w:lang w:val="en-US"/>
        </w:rPr>
      </w:pPr>
    </w:p>
    <w:p w14:paraId="22E7C1CC" w14:textId="77777777" w:rsidR="00462E6D" w:rsidRPr="00462E6D" w:rsidRDefault="00462E6D" w:rsidP="00462E6D">
      <w:pPr>
        <w:rPr>
          <w:lang w:val="en-US"/>
        </w:rPr>
      </w:pPr>
      <w:r w:rsidRPr="00462E6D">
        <w:rPr>
          <w:lang w:val="en-US"/>
        </w:rPr>
        <w:t>The employer is not entitled to refuse the request if it meets the conditions set out above. However, in the event of exceptional conditions, he may request a postponement of the training for a maximum of nine months.</w:t>
      </w:r>
    </w:p>
    <w:p w14:paraId="67C63811" w14:textId="0531C276" w:rsidR="00462E6D" w:rsidRPr="00462E6D" w:rsidRDefault="00462E6D" w:rsidP="00462E6D">
      <w:pPr>
        <w:rPr>
          <w:lang w:val="en-US"/>
        </w:rPr>
      </w:pPr>
      <w:r w:rsidRPr="00462E6D">
        <w:rPr>
          <w:lang w:val="en-US"/>
        </w:rPr>
        <w:t xml:space="preserve">However, </w:t>
      </w:r>
      <w:r w:rsidR="00485233">
        <w:rPr>
          <w:lang w:val="en-US"/>
        </w:rPr>
        <w:t xml:space="preserve">according to the </w:t>
      </w:r>
      <w:r w:rsidR="00994798">
        <w:rPr>
          <w:lang w:val="en-US"/>
        </w:rPr>
        <w:t xml:space="preserve">article R6323-10-1 of the </w:t>
      </w:r>
      <w:r w:rsidR="00C21321">
        <w:rPr>
          <w:lang w:val="en-US"/>
        </w:rPr>
        <w:t>Work Code</w:t>
      </w:r>
      <w:r w:rsidR="00994798">
        <w:rPr>
          <w:lang w:val="en-US"/>
        </w:rPr>
        <w:t xml:space="preserve">, </w:t>
      </w:r>
      <w:r w:rsidRPr="00462E6D">
        <w:rPr>
          <w:lang w:val="en-US"/>
        </w:rPr>
        <w:t>he may request a postponement of up to nine months maximum in the following cases</w:t>
      </w:r>
      <w:r w:rsidR="007B3AFE">
        <w:rPr>
          <w:lang w:val="en-US"/>
        </w:rPr>
        <w:t xml:space="preserve"> </w:t>
      </w:r>
      <w:sdt>
        <w:sdtPr>
          <w:rPr>
            <w:lang w:val="en-US"/>
          </w:rPr>
          <w:id w:val="514271925"/>
          <w:citation/>
        </w:sdtPr>
        <w:sdtEndPr/>
        <w:sdtContent>
          <w:r w:rsidR="007B3AFE">
            <w:rPr>
              <w:lang w:val="en-US"/>
            </w:rPr>
            <w:fldChar w:fldCharType="begin"/>
          </w:r>
          <w:r w:rsidR="007B3AFE" w:rsidRPr="007B3AFE">
            <w:rPr>
              <w:lang w:val="en-US"/>
            </w:rPr>
            <w:instrText xml:space="preserve"> CITATION Leg2014 \l 1036 </w:instrText>
          </w:r>
          <w:r w:rsidR="007B3AFE">
            <w:rPr>
              <w:lang w:val="en-US"/>
            </w:rPr>
            <w:fldChar w:fldCharType="separate"/>
          </w:r>
          <w:r w:rsidR="005B6231" w:rsidRPr="005B6231">
            <w:rPr>
              <w:noProof/>
              <w:lang w:val="en-US"/>
            </w:rPr>
            <w:t>(Legifrance, 2020)</w:t>
          </w:r>
          <w:r w:rsidR="007B3AFE">
            <w:rPr>
              <w:lang w:val="en-US"/>
            </w:rPr>
            <w:fldChar w:fldCharType="end"/>
          </w:r>
        </w:sdtContent>
      </w:sdt>
      <w:r w:rsidR="007B3AFE">
        <w:rPr>
          <w:lang w:val="en-US"/>
        </w:rPr>
        <w:t>:</w:t>
      </w:r>
    </w:p>
    <w:p w14:paraId="3A61C8BB" w14:textId="77777777" w:rsidR="00462E6D" w:rsidRPr="00462E6D" w:rsidRDefault="00462E6D" w:rsidP="00462E6D">
      <w:pPr>
        <w:rPr>
          <w:lang w:val="en-US"/>
        </w:rPr>
      </w:pPr>
    </w:p>
    <w:p w14:paraId="545E7EA1" w14:textId="77777777" w:rsidR="00462E6D" w:rsidRPr="00462E6D" w:rsidRDefault="00462E6D" w:rsidP="00462E6D">
      <w:pPr>
        <w:rPr>
          <w:lang w:val="en-US"/>
        </w:rPr>
      </w:pPr>
      <w:r w:rsidRPr="00462E6D">
        <w:rPr>
          <w:lang w:val="en-US"/>
        </w:rPr>
        <w:t>- Absence could have harmful consequences for the production and the running of the business</w:t>
      </w:r>
    </w:p>
    <w:p w14:paraId="482CD861" w14:textId="77777777" w:rsidR="00462E6D" w:rsidRPr="00462E6D" w:rsidRDefault="00462E6D" w:rsidP="00462E6D">
      <w:pPr>
        <w:rPr>
          <w:lang w:val="en-US"/>
        </w:rPr>
      </w:pPr>
      <w:r w:rsidRPr="00462E6D">
        <w:rPr>
          <w:lang w:val="en-US"/>
        </w:rPr>
        <w:t>- Staff simultaneously absent</w:t>
      </w:r>
    </w:p>
    <w:p w14:paraId="7272EC89" w14:textId="77777777" w:rsidR="00462E6D" w:rsidRPr="00462E6D" w:rsidRDefault="00462E6D" w:rsidP="00462E6D">
      <w:pPr>
        <w:rPr>
          <w:lang w:val="en-US"/>
        </w:rPr>
      </w:pPr>
    </w:p>
    <w:p w14:paraId="3DE94B64" w14:textId="77777777" w:rsidR="00462E6D" w:rsidRPr="00462E6D" w:rsidRDefault="00462E6D" w:rsidP="00B3671A">
      <w:pPr>
        <w:pStyle w:val="Heading3"/>
        <w:rPr>
          <w:lang w:val="en-US"/>
        </w:rPr>
      </w:pPr>
      <w:bookmarkStart w:id="26" w:name="_Toc41062101"/>
      <w:r w:rsidRPr="00462E6D">
        <w:rPr>
          <w:lang w:val="en-US"/>
        </w:rPr>
        <w:t>Funding</w:t>
      </w:r>
      <w:bookmarkEnd w:id="26"/>
    </w:p>
    <w:p w14:paraId="39FE0C7A" w14:textId="77777777" w:rsidR="00462E6D" w:rsidRPr="00462E6D" w:rsidRDefault="00462E6D" w:rsidP="00462E6D">
      <w:pPr>
        <w:rPr>
          <w:lang w:val="en-US"/>
        </w:rPr>
      </w:pPr>
    </w:p>
    <w:p w14:paraId="6231734B" w14:textId="0E8284E3" w:rsidR="00462E6D" w:rsidRPr="00462E6D" w:rsidRDefault="00462E6D" w:rsidP="00462E6D">
      <w:pPr>
        <w:rPr>
          <w:lang w:val="en-US"/>
        </w:rPr>
      </w:pPr>
      <w:r w:rsidRPr="00462E6D">
        <w:rPr>
          <w:lang w:val="en-US"/>
        </w:rPr>
        <w:t xml:space="preserve">The employee is paid by the </w:t>
      </w:r>
      <w:proofErr w:type="spellStart"/>
      <w:r w:rsidRPr="00462E6D">
        <w:rPr>
          <w:lang w:val="en-US"/>
        </w:rPr>
        <w:t>Fongecif</w:t>
      </w:r>
      <w:proofErr w:type="spellEnd"/>
      <w:r w:rsidRPr="00462E6D">
        <w:rPr>
          <w:lang w:val="en-US"/>
        </w:rPr>
        <w:t xml:space="preserve"> </w:t>
      </w:r>
      <w:r w:rsidR="001904D0">
        <w:rPr>
          <w:lang w:val="en-US"/>
        </w:rPr>
        <w:t>w</w:t>
      </w:r>
      <w:r w:rsidRPr="00462E6D">
        <w:rPr>
          <w:lang w:val="en-US"/>
        </w:rPr>
        <w:t>hen he wishes to follow training within the framework of the TPP on his working time.</w:t>
      </w:r>
    </w:p>
    <w:p w14:paraId="1E20EF52" w14:textId="3D7FB244" w:rsidR="00462E6D" w:rsidRPr="00462E6D" w:rsidRDefault="00CE60D0" w:rsidP="00462E6D">
      <w:pPr>
        <w:rPr>
          <w:lang w:val="en-US"/>
        </w:rPr>
      </w:pPr>
      <w:r>
        <w:rPr>
          <w:lang w:val="en-US"/>
        </w:rPr>
        <w:t>According to the article</w:t>
      </w:r>
      <w:r w:rsidR="00845B60">
        <w:rPr>
          <w:lang w:val="en-US"/>
        </w:rPr>
        <w:t xml:space="preserve"> D6</w:t>
      </w:r>
      <w:r w:rsidR="008209ED">
        <w:rPr>
          <w:lang w:val="en-US"/>
        </w:rPr>
        <w:t>3</w:t>
      </w:r>
      <w:r w:rsidR="005270D9">
        <w:rPr>
          <w:lang w:val="en-US"/>
        </w:rPr>
        <w:t xml:space="preserve">23-18-4 of the </w:t>
      </w:r>
      <w:r w:rsidR="00C21321">
        <w:rPr>
          <w:lang w:val="en-US"/>
        </w:rPr>
        <w:t>Work Code</w:t>
      </w:r>
      <w:r w:rsidR="005270D9">
        <w:rPr>
          <w:lang w:val="en-US"/>
        </w:rPr>
        <w:t>,</w:t>
      </w:r>
      <w:r>
        <w:rPr>
          <w:lang w:val="en-US"/>
        </w:rPr>
        <w:t xml:space="preserve"> </w:t>
      </w:r>
      <w:r w:rsidR="005270D9">
        <w:rPr>
          <w:lang w:val="en-US"/>
        </w:rPr>
        <w:t>t</w:t>
      </w:r>
      <w:r w:rsidR="00462E6D" w:rsidRPr="00462E6D">
        <w:rPr>
          <w:lang w:val="en-US"/>
        </w:rPr>
        <w:t>he salary is calculated according to a predefined percentage</w:t>
      </w:r>
      <w:r w:rsidR="008209ED">
        <w:rPr>
          <w:lang w:val="en-US"/>
        </w:rPr>
        <w:t xml:space="preserve"> </w:t>
      </w:r>
      <w:sdt>
        <w:sdtPr>
          <w:rPr>
            <w:lang w:val="en-US"/>
          </w:rPr>
          <w:id w:val="2099357991"/>
          <w:citation/>
        </w:sdtPr>
        <w:sdtEndPr/>
        <w:sdtContent>
          <w:r w:rsidR="008209ED">
            <w:rPr>
              <w:lang w:val="en-US"/>
            </w:rPr>
            <w:fldChar w:fldCharType="begin"/>
          </w:r>
          <w:r w:rsidR="00DA2282">
            <w:rPr>
              <w:lang w:val="en-US"/>
            </w:rPr>
            <w:instrText xml:space="preserve">CITATION Leg2015 \l 1036 </w:instrText>
          </w:r>
          <w:r w:rsidR="008209ED">
            <w:rPr>
              <w:lang w:val="en-US"/>
            </w:rPr>
            <w:fldChar w:fldCharType="separate"/>
          </w:r>
          <w:r w:rsidR="005B6231" w:rsidRPr="005B6231">
            <w:rPr>
              <w:noProof/>
              <w:lang w:val="en-US"/>
            </w:rPr>
            <w:t>(Legifrance, 2020)</w:t>
          </w:r>
          <w:r w:rsidR="008209ED">
            <w:rPr>
              <w:lang w:val="en-US"/>
            </w:rPr>
            <w:fldChar w:fldCharType="end"/>
          </w:r>
        </w:sdtContent>
      </w:sdt>
      <w:r w:rsidR="00462E6D" w:rsidRPr="00462E6D">
        <w:rPr>
          <w:lang w:val="en-US"/>
        </w:rPr>
        <w:t>.</w:t>
      </w:r>
    </w:p>
    <w:p w14:paraId="2504D0BE" w14:textId="77777777" w:rsidR="00462E6D" w:rsidRPr="00462E6D" w:rsidRDefault="00462E6D" w:rsidP="00462E6D">
      <w:pPr>
        <w:rPr>
          <w:lang w:val="en-US"/>
        </w:rPr>
      </w:pPr>
    </w:p>
    <w:p w14:paraId="44C8D779" w14:textId="77777777" w:rsidR="00462E6D" w:rsidRPr="00462E6D" w:rsidRDefault="00462E6D" w:rsidP="00462E6D">
      <w:pPr>
        <w:rPr>
          <w:lang w:val="en-US"/>
        </w:rPr>
      </w:pPr>
      <w:r w:rsidRPr="00462E6D">
        <w:rPr>
          <w:lang w:val="en-US"/>
        </w:rPr>
        <w:t>Compensation is received at 100% when the employee generally receives a salary less than or equal to twice the French minimum wage.</w:t>
      </w:r>
    </w:p>
    <w:p w14:paraId="67FF1D9D" w14:textId="77777777" w:rsidR="00462E6D" w:rsidRPr="00462E6D" w:rsidRDefault="00462E6D" w:rsidP="00462E6D">
      <w:pPr>
        <w:rPr>
          <w:lang w:val="en-US"/>
        </w:rPr>
      </w:pPr>
      <w:r w:rsidRPr="00462E6D">
        <w:rPr>
          <w:lang w:val="en-US"/>
        </w:rPr>
        <w:t>When the salary is more than twice the French minimum wage:</w:t>
      </w:r>
    </w:p>
    <w:p w14:paraId="411FF603" w14:textId="77777777" w:rsidR="00462E6D" w:rsidRPr="00462E6D" w:rsidRDefault="00462E6D" w:rsidP="00462E6D">
      <w:pPr>
        <w:rPr>
          <w:lang w:val="en-US"/>
        </w:rPr>
      </w:pPr>
    </w:p>
    <w:p w14:paraId="022DB31A" w14:textId="77777777" w:rsidR="00462E6D" w:rsidRPr="00462E6D" w:rsidRDefault="00462E6D" w:rsidP="00462E6D">
      <w:pPr>
        <w:rPr>
          <w:lang w:val="en-US"/>
        </w:rPr>
      </w:pPr>
      <w:r w:rsidRPr="00462E6D">
        <w:rPr>
          <w:lang w:val="en-US"/>
        </w:rPr>
        <w:t>- the employee receives 90% of his salary if the training is spread over a year or 1,200 if the training is discontinued</w:t>
      </w:r>
    </w:p>
    <w:p w14:paraId="2E3C900A" w14:textId="54481AF5" w:rsidR="00462E6D" w:rsidRPr="00DA2282" w:rsidRDefault="00462E6D" w:rsidP="00462E6D">
      <w:pPr>
        <w:rPr>
          <w:lang w:val="en-US"/>
        </w:rPr>
      </w:pPr>
      <w:r w:rsidRPr="00462E6D">
        <w:rPr>
          <w:lang w:val="en-US"/>
        </w:rPr>
        <w:t xml:space="preserve">- The employee only receives 60% of his salary after one year or from 1201 hours. </w:t>
      </w:r>
    </w:p>
    <w:p w14:paraId="646E8DD3" w14:textId="77777777" w:rsidR="00462E6D" w:rsidRPr="00DA2282" w:rsidRDefault="00462E6D" w:rsidP="00462E6D">
      <w:pPr>
        <w:rPr>
          <w:lang w:val="en-US"/>
        </w:rPr>
      </w:pPr>
    </w:p>
    <w:p w14:paraId="0043BF5B" w14:textId="77777777" w:rsidR="00462E6D" w:rsidRPr="00462E6D" w:rsidRDefault="00462E6D" w:rsidP="009843E5">
      <w:pPr>
        <w:pStyle w:val="Heading3"/>
        <w:rPr>
          <w:lang w:val="en-US"/>
        </w:rPr>
      </w:pPr>
      <w:bookmarkStart w:id="27" w:name="_Toc41062102"/>
      <w:r w:rsidRPr="00462E6D">
        <w:rPr>
          <w:lang w:val="en-US"/>
        </w:rPr>
        <w:t>Status</w:t>
      </w:r>
      <w:bookmarkEnd w:id="27"/>
    </w:p>
    <w:p w14:paraId="4210C885" w14:textId="77777777" w:rsidR="00462E6D" w:rsidRPr="00462E6D" w:rsidRDefault="00462E6D" w:rsidP="00462E6D">
      <w:pPr>
        <w:rPr>
          <w:lang w:val="en-US"/>
        </w:rPr>
      </w:pPr>
    </w:p>
    <w:p w14:paraId="18D22074" w14:textId="4F2A26F5" w:rsidR="00AC61CF" w:rsidRDefault="00462E6D" w:rsidP="00462E6D">
      <w:pPr>
        <w:rPr>
          <w:lang w:val="en-US"/>
        </w:rPr>
      </w:pPr>
      <w:r w:rsidRPr="00462E6D">
        <w:rPr>
          <w:lang w:val="en-US"/>
        </w:rPr>
        <w:t>Paid holidays and bonuses are due in full to the employee during his training. His training time is considered to be working time.</w:t>
      </w:r>
    </w:p>
    <w:p w14:paraId="1F257300" w14:textId="7AB99359" w:rsidR="00462E6D" w:rsidRDefault="00462E6D" w:rsidP="00462E6D">
      <w:pPr>
        <w:rPr>
          <w:lang w:val="en-US"/>
        </w:rPr>
      </w:pPr>
    </w:p>
    <w:p w14:paraId="3C56C10E" w14:textId="52A7D07A" w:rsidR="00462E6D" w:rsidRDefault="002660FF" w:rsidP="00462E6D">
      <w:pPr>
        <w:pStyle w:val="Heading2"/>
        <w:rPr>
          <w:lang w:val="en-US"/>
        </w:rPr>
      </w:pPr>
      <w:bookmarkStart w:id="28" w:name="_Toc41062103"/>
      <w:r w:rsidRPr="002660FF">
        <w:rPr>
          <w:lang w:val="en-US"/>
        </w:rPr>
        <w:t xml:space="preserve">Validation of acquired </w:t>
      </w:r>
      <w:r w:rsidR="007F3252" w:rsidRPr="002660FF">
        <w:rPr>
          <w:lang w:val="en-US"/>
        </w:rPr>
        <w:t>experience</w:t>
      </w:r>
      <w:r w:rsidR="007F3252">
        <w:rPr>
          <w:lang w:val="en-US"/>
        </w:rPr>
        <w:t xml:space="preserve"> (</w:t>
      </w:r>
      <w:r>
        <w:rPr>
          <w:lang w:val="en-US"/>
        </w:rPr>
        <w:t>VAE)</w:t>
      </w:r>
      <w:bookmarkEnd w:id="28"/>
    </w:p>
    <w:p w14:paraId="75273ECB" w14:textId="7DA0E2F6" w:rsidR="002660FF" w:rsidRDefault="002660FF" w:rsidP="002660FF">
      <w:pPr>
        <w:rPr>
          <w:lang w:val="en-US"/>
        </w:rPr>
      </w:pPr>
    </w:p>
    <w:p w14:paraId="604593DF" w14:textId="588C06FD" w:rsidR="00196898" w:rsidRPr="00196898" w:rsidRDefault="00196898" w:rsidP="00196898">
      <w:pPr>
        <w:rPr>
          <w:lang w:val="en-US"/>
        </w:rPr>
      </w:pPr>
      <w:r w:rsidRPr="00196898">
        <w:rPr>
          <w:lang w:val="en-US"/>
        </w:rPr>
        <w:t>Appeared in 1985 with the “decree n ° 85-906 of August 23, 1985 fixing the conditions of validation of studies, professional experiences or personal acquired with a view to access to different levels of higher education”</w:t>
      </w:r>
      <w:r w:rsidR="008B2D71">
        <w:rPr>
          <w:lang w:val="en-US"/>
        </w:rPr>
        <w:t xml:space="preserve"> </w:t>
      </w:r>
      <w:sdt>
        <w:sdtPr>
          <w:rPr>
            <w:lang w:val="en-US"/>
          </w:rPr>
          <w:id w:val="791489670"/>
          <w:citation/>
        </w:sdtPr>
        <w:sdtEndPr/>
        <w:sdtContent>
          <w:r w:rsidR="00D7345C">
            <w:rPr>
              <w:lang w:val="en-US"/>
            </w:rPr>
            <w:fldChar w:fldCharType="begin"/>
          </w:r>
          <w:r w:rsidR="00D7345C" w:rsidRPr="00D7345C">
            <w:rPr>
              <w:lang w:val="en-US"/>
            </w:rPr>
            <w:instrText xml:space="preserve"> CITATION Leg85 \l 1036 </w:instrText>
          </w:r>
          <w:r w:rsidR="00D7345C">
            <w:rPr>
              <w:lang w:val="en-US"/>
            </w:rPr>
            <w:fldChar w:fldCharType="separate"/>
          </w:r>
          <w:r w:rsidR="005B6231" w:rsidRPr="005B6231">
            <w:rPr>
              <w:noProof/>
              <w:lang w:val="en-US"/>
            </w:rPr>
            <w:t>(Legifrance, 1985)</w:t>
          </w:r>
          <w:r w:rsidR="00D7345C">
            <w:rPr>
              <w:lang w:val="en-US"/>
            </w:rPr>
            <w:fldChar w:fldCharType="end"/>
          </w:r>
        </w:sdtContent>
      </w:sdt>
      <w:r w:rsidRPr="00196898">
        <w:rPr>
          <w:lang w:val="en-US"/>
        </w:rPr>
        <w:t xml:space="preserve">, the validation of the acquired experiences is a </w:t>
      </w:r>
      <w:r w:rsidR="00C21321">
        <w:rPr>
          <w:lang w:val="en-US"/>
        </w:rPr>
        <w:t>system</w:t>
      </w:r>
      <w:r w:rsidRPr="00196898">
        <w:rPr>
          <w:lang w:val="en-US"/>
        </w:rPr>
        <w:t xml:space="preserve"> allowing to obtain a certification thanks to the professional experience acquired during its </w:t>
      </w:r>
      <w:r w:rsidR="00785EE3">
        <w:rPr>
          <w:lang w:val="en-US"/>
        </w:rPr>
        <w:t>work</w:t>
      </w:r>
      <w:r w:rsidRPr="00196898">
        <w:rPr>
          <w:lang w:val="en-US"/>
        </w:rPr>
        <w:t>.</w:t>
      </w:r>
    </w:p>
    <w:p w14:paraId="6846B4EA" w14:textId="77777777" w:rsidR="00196898" w:rsidRPr="00196898" w:rsidRDefault="00196898" w:rsidP="00196898">
      <w:pPr>
        <w:rPr>
          <w:lang w:val="en-US"/>
        </w:rPr>
      </w:pPr>
      <w:r w:rsidRPr="00196898">
        <w:rPr>
          <w:lang w:val="en-US"/>
        </w:rPr>
        <w:t>This makes it possible to enhance parallel and self-taught routes.</w:t>
      </w:r>
    </w:p>
    <w:p w14:paraId="1A748313" w14:textId="77777777" w:rsidR="00196898" w:rsidRPr="00196898" w:rsidRDefault="00196898" w:rsidP="00196898">
      <w:pPr>
        <w:rPr>
          <w:lang w:val="en-US"/>
        </w:rPr>
      </w:pPr>
    </w:p>
    <w:p w14:paraId="02D5416E" w14:textId="566D784B" w:rsidR="00196898" w:rsidRPr="00196898" w:rsidRDefault="00B3671A" w:rsidP="00B3671A">
      <w:pPr>
        <w:pStyle w:val="Heading3"/>
        <w:rPr>
          <w:lang w:val="en-US"/>
        </w:rPr>
      </w:pPr>
      <w:bookmarkStart w:id="29" w:name="_Toc41062104"/>
      <w:r>
        <w:rPr>
          <w:lang w:val="en-US"/>
        </w:rPr>
        <w:t>Beneficiaries</w:t>
      </w:r>
      <w:bookmarkEnd w:id="29"/>
    </w:p>
    <w:p w14:paraId="4A3BBE0D" w14:textId="77777777" w:rsidR="00196898" w:rsidRPr="00196898" w:rsidRDefault="00196898" w:rsidP="00196898">
      <w:pPr>
        <w:rPr>
          <w:lang w:val="en-US"/>
        </w:rPr>
      </w:pPr>
    </w:p>
    <w:p w14:paraId="47776CCF" w14:textId="673A3C05" w:rsidR="00196898" w:rsidRPr="00196898" w:rsidRDefault="00843730" w:rsidP="009B4459">
      <w:pPr>
        <w:rPr>
          <w:lang w:val="en-US"/>
        </w:rPr>
      </w:pPr>
      <w:r>
        <w:rPr>
          <w:lang w:val="en-US"/>
        </w:rPr>
        <w:t>A</w:t>
      </w:r>
      <w:r w:rsidR="00930796">
        <w:rPr>
          <w:lang w:val="en-US"/>
        </w:rPr>
        <w:t xml:space="preserve">ccording to the article </w:t>
      </w:r>
      <w:r w:rsidR="009B4459">
        <w:rPr>
          <w:lang w:val="en-US"/>
        </w:rPr>
        <w:t xml:space="preserve">L613-3 of the </w:t>
      </w:r>
      <w:r w:rsidR="00785EE3">
        <w:rPr>
          <w:lang w:val="en-US"/>
        </w:rPr>
        <w:t>E</w:t>
      </w:r>
      <w:r w:rsidR="009B4459">
        <w:rPr>
          <w:lang w:val="en-US"/>
        </w:rPr>
        <w:t xml:space="preserve">ducation </w:t>
      </w:r>
      <w:r w:rsidR="00785EE3">
        <w:rPr>
          <w:lang w:val="en-US"/>
        </w:rPr>
        <w:t>Code</w:t>
      </w:r>
      <w:r w:rsidR="009B4459">
        <w:rPr>
          <w:lang w:val="en-US"/>
        </w:rPr>
        <w:t>, t</w:t>
      </w:r>
      <w:r w:rsidR="00196898" w:rsidRPr="00196898">
        <w:rPr>
          <w:lang w:val="en-US"/>
        </w:rPr>
        <w:t xml:space="preserve">he VAE is accessible to </w:t>
      </w:r>
      <w:r w:rsidR="00C51C29">
        <w:rPr>
          <w:lang w:val="en-US"/>
        </w:rPr>
        <w:t>everyone</w:t>
      </w:r>
      <w:r w:rsidR="00196898" w:rsidRPr="00196898">
        <w:rPr>
          <w:lang w:val="en-US"/>
        </w:rPr>
        <w:t xml:space="preserve"> with at least 1 year of full-time professional experience. However, an employer cannot compel an employe</w:t>
      </w:r>
      <w:r w:rsidR="00C51C29">
        <w:rPr>
          <w:lang w:val="en-US"/>
        </w:rPr>
        <w:t>e</w:t>
      </w:r>
      <w:r w:rsidR="00196898" w:rsidRPr="00196898">
        <w:rPr>
          <w:lang w:val="en-US"/>
        </w:rPr>
        <w:t xml:space="preserve"> to carry out one. It is only according to the employee's wishes</w:t>
      </w:r>
      <w:r w:rsidR="009B4459">
        <w:rPr>
          <w:lang w:val="en-US"/>
        </w:rPr>
        <w:t xml:space="preserve"> </w:t>
      </w:r>
      <w:sdt>
        <w:sdtPr>
          <w:rPr>
            <w:lang w:val="en-US"/>
          </w:rPr>
          <w:id w:val="1911119174"/>
          <w:citation/>
        </w:sdtPr>
        <w:sdtEndPr/>
        <w:sdtContent>
          <w:r w:rsidR="009B4459">
            <w:rPr>
              <w:lang w:val="en-US"/>
            </w:rPr>
            <w:fldChar w:fldCharType="begin"/>
          </w:r>
          <w:r w:rsidR="009B4459" w:rsidRPr="00DA2282">
            <w:rPr>
              <w:lang w:val="en-US"/>
            </w:rPr>
            <w:instrText xml:space="preserve"> CITATION Leg2016 \l 1036 </w:instrText>
          </w:r>
          <w:r w:rsidR="009B4459">
            <w:rPr>
              <w:lang w:val="en-US"/>
            </w:rPr>
            <w:fldChar w:fldCharType="separate"/>
          </w:r>
          <w:r w:rsidR="005B6231" w:rsidRPr="005B6231">
            <w:rPr>
              <w:noProof/>
              <w:lang w:val="en-US"/>
            </w:rPr>
            <w:t>(Legifrance, 2020)</w:t>
          </w:r>
          <w:r w:rsidR="009B4459">
            <w:rPr>
              <w:lang w:val="en-US"/>
            </w:rPr>
            <w:fldChar w:fldCharType="end"/>
          </w:r>
        </w:sdtContent>
      </w:sdt>
      <w:r w:rsidR="00196898" w:rsidRPr="00196898">
        <w:rPr>
          <w:lang w:val="en-US"/>
        </w:rPr>
        <w:t xml:space="preserve">. </w:t>
      </w:r>
    </w:p>
    <w:p w14:paraId="4B960B27" w14:textId="77777777" w:rsidR="00196898" w:rsidRPr="00196898" w:rsidRDefault="00196898" w:rsidP="00196898">
      <w:pPr>
        <w:rPr>
          <w:lang w:val="en-US"/>
        </w:rPr>
      </w:pPr>
    </w:p>
    <w:p w14:paraId="5636BBB9" w14:textId="77777777" w:rsidR="00196898" w:rsidRPr="00196898" w:rsidRDefault="00196898" w:rsidP="00196898">
      <w:pPr>
        <w:rPr>
          <w:lang w:val="en-US"/>
        </w:rPr>
      </w:pPr>
      <w:r w:rsidRPr="00196898">
        <w:rPr>
          <w:lang w:val="en-US"/>
        </w:rPr>
        <w:t>The certification carried out must correspond to the field relating to the experience acquired by the person.</w:t>
      </w:r>
    </w:p>
    <w:p w14:paraId="094AED1A" w14:textId="77777777" w:rsidR="00196898" w:rsidRPr="00196898" w:rsidRDefault="00196898" w:rsidP="00196898">
      <w:pPr>
        <w:rPr>
          <w:lang w:val="en-US"/>
        </w:rPr>
      </w:pPr>
    </w:p>
    <w:p w14:paraId="1A76AB7B" w14:textId="1CA74446" w:rsidR="00196898" w:rsidRPr="00196898" w:rsidRDefault="00B3671A" w:rsidP="00B3671A">
      <w:pPr>
        <w:pStyle w:val="Heading3"/>
        <w:rPr>
          <w:lang w:val="en-US"/>
        </w:rPr>
      </w:pPr>
      <w:bookmarkStart w:id="30" w:name="_Toc41062105"/>
      <w:r>
        <w:rPr>
          <w:lang w:val="en-US"/>
        </w:rPr>
        <w:t>Objectives</w:t>
      </w:r>
      <w:bookmarkEnd w:id="30"/>
    </w:p>
    <w:p w14:paraId="559D4787" w14:textId="77777777" w:rsidR="00196898" w:rsidRPr="00196898" w:rsidRDefault="00196898" w:rsidP="00196898">
      <w:pPr>
        <w:rPr>
          <w:lang w:val="en-US"/>
        </w:rPr>
      </w:pPr>
    </w:p>
    <w:p w14:paraId="0DCDE894" w14:textId="714D67B2" w:rsidR="00196898" w:rsidRPr="00196898" w:rsidRDefault="00196898" w:rsidP="00196898">
      <w:pPr>
        <w:rPr>
          <w:lang w:val="en-US"/>
        </w:rPr>
      </w:pPr>
      <w:r w:rsidRPr="00196898">
        <w:rPr>
          <w:lang w:val="en-US"/>
        </w:rPr>
        <w:t xml:space="preserve">This </w:t>
      </w:r>
      <w:r w:rsidR="00C21321">
        <w:rPr>
          <w:lang w:val="en-US"/>
        </w:rPr>
        <w:t>system</w:t>
      </w:r>
      <w:r w:rsidRPr="00196898">
        <w:rPr>
          <w:lang w:val="en-US"/>
        </w:rPr>
        <w:t xml:space="preserve"> allows the employee</w:t>
      </w:r>
      <w:r w:rsidR="001B4540">
        <w:rPr>
          <w:lang w:val="en-US"/>
        </w:rPr>
        <w:t xml:space="preserve"> to:</w:t>
      </w:r>
    </w:p>
    <w:p w14:paraId="2F6023C6" w14:textId="77777777" w:rsidR="00196898" w:rsidRPr="00196898" w:rsidRDefault="00196898" w:rsidP="00196898">
      <w:pPr>
        <w:rPr>
          <w:lang w:val="en-US"/>
        </w:rPr>
      </w:pPr>
    </w:p>
    <w:p w14:paraId="16492AA4" w14:textId="77777777" w:rsidR="00196898" w:rsidRPr="00196898" w:rsidRDefault="00196898" w:rsidP="00196898">
      <w:pPr>
        <w:rPr>
          <w:lang w:val="en-US"/>
        </w:rPr>
      </w:pPr>
      <w:r w:rsidRPr="00196898">
        <w:rPr>
          <w:lang w:val="en-US"/>
        </w:rPr>
        <w:t>- Obtaining a certification</w:t>
      </w:r>
    </w:p>
    <w:p w14:paraId="0FF5828A" w14:textId="77777777" w:rsidR="00196898" w:rsidRPr="00196898" w:rsidRDefault="00196898" w:rsidP="00196898">
      <w:pPr>
        <w:rPr>
          <w:lang w:val="en-US"/>
        </w:rPr>
      </w:pPr>
      <w:r w:rsidRPr="00196898">
        <w:rPr>
          <w:lang w:val="en-US"/>
        </w:rPr>
        <w:t>- Validate and have recognized professional experience as well as skills</w:t>
      </w:r>
    </w:p>
    <w:p w14:paraId="589D9B02" w14:textId="77777777" w:rsidR="00196898" w:rsidRPr="00196898" w:rsidRDefault="00196898" w:rsidP="00196898">
      <w:pPr>
        <w:rPr>
          <w:lang w:val="en-US"/>
        </w:rPr>
      </w:pPr>
      <w:r w:rsidRPr="00196898">
        <w:rPr>
          <w:lang w:val="en-US"/>
        </w:rPr>
        <w:t>- Obtain a higher level of qualification in order to access competitions or training</w:t>
      </w:r>
    </w:p>
    <w:p w14:paraId="31508261" w14:textId="77777777" w:rsidR="00196898" w:rsidRPr="00196898" w:rsidRDefault="00196898" w:rsidP="00196898">
      <w:pPr>
        <w:rPr>
          <w:lang w:val="en-US"/>
        </w:rPr>
      </w:pPr>
      <w:r w:rsidRPr="00196898">
        <w:rPr>
          <w:lang w:val="en-US"/>
        </w:rPr>
        <w:t>- Develop professionally</w:t>
      </w:r>
    </w:p>
    <w:p w14:paraId="78A6973B" w14:textId="77777777" w:rsidR="00196898" w:rsidRPr="00196898" w:rsidRDefault="00196898" w:rsidP="00196898">
      <w:pPr>
        <w:rPr>
          <w:lang w:val="en-US"/>
        </w:rPr>
      </w:pPr>
    </w:p>
    <w:p w14:paraId="2A04A407" w14:textId="77777777" w:rsidR="00196898" w:rsidRPr="00196898" w:rsidRDefault="00196898" w:rsidP="00196898">
      <w:pPr>
        <w:rPr>
          <w:lang w:val="en-US"/>
        </w:rPr>
      </w:pPr>
      <w:r w:rsidRPr="00196898">
        <w:rPr>
          <w:lang w:val="en-US"/>
        </w:rPr>
        <w:t>The certification obtained following the successful validation of prior learning has the same value as the diploma obtained during more traditional training.</w:t>
      </w:r>
    </w:p>
    <w:p w14:paraId="5ECA1326" w14:textId="77777777" w:rsidR="00196898" w:rsidRPr="00196898" w:rsidRDefault="00196898" w:rsidP="00196898">
      <w:pPr>
        <w:rPr>
          <w:lang w:val="en-US"/>
        </w:rPr>
      </w:pPr>
    </w:p>
    <w:p w14:paraId="7F0269C5" w14:textId="08D88AAE" w:rsidR="00196898" w:rsidRDefault="00795BD5" w:rsidP="00795BD5">
      <w:pPr>
        <w:pStyle w:val="Heading3"/>
        <w:rPr>
          <w:lang w:val="en-US"/>
        </w:rPr>
      </w:pPr>
      <w:bookmarkStart w:id="31" w:name="_Toc41062106"/>
      <w:r w:rsidRPr="00795BD5">
        <w:rPr>
          <w:lang w:val="en-US"/>
        </w:rPr>
        <w:t>Application process</w:t>
      </w:r>
      <w:bookmarkEnd w:id="31"/>
    </w:p>
    <w:p w14:paraId="764CF8F2" w14:textId="77777777" w:rsidR="00795BD5" w:rsidRPr="00795BD5" w:rsidRDefault="00795BD5" w:rsidP="00795BD5">
      <w:pPr>
        <w:rPr>
          <w:lang w:val="en-US"/>
        </w:rPr>
      </w:pPr>
    </w:p>
    <w:p w14:paraId="1AA09A5D" w14:textId="75A72510" w:rsidR="00196898" w:rsidRPr="00196898" w:rsidRDefault="00686D5A" w:rsidP="00196898">
      <w:pPr>
        <w:rPr>
          <w:lang w:val="en-US"/>
        </w:rPr>
      </w:pPr>
      <w:r>
        <w:rPr>
          <w:lang w:val="en-US"/>
        </w:rPr>
        <w:t xml:space="preserve">According to the </w:t>
      </w:r>
      <w:r w:rsidR="001231BD">
        <w:rPr>
          <w:lang w:val="en-US"/>
        </w:rPr>
        <w:t xml:space="preserve">article L6412-2 of the </w:t>
      </w:r>
      <w:r w:rsidR="00C21321">
        <w:rPr>
          <w:lang w:val="en-US"/>
        </w:rPr>
        <w:t>Work Code</w:t>
      </w:r>
      <w:r w:rsidR="001231BD">
        <w:rPr>
          <w:lang w:val="en-US"/>
        </w:rPr>
        <w:t>, t</w:t>
      </w:r>
      <w:r w:rsidR="00196898" w:rsidRPr="00196898">
        <w:rPr>
          <w:lang w:val="en-US"/>
        </w:rPr>
        <w:t xml:space="preserve">he applicant must submit an admissibility file including a </w:t>
      </w:r>
      <w:r w:rsidR="001231BD">
        <w:rPr>
          <w:lang w:val="en-US"/>
        </w:rPr>
        <w:t>CERFA</w:t>
      </w:r>
      <w:r w:rsidR="00196898" w:rsidRPr="00196898">
        <w:rPr>
          <w:lang w:val="en-US"/>
        </w:rPr>
        <w:t xml:space="preserve"> 12818 VAE request form as well as the following supporting documents</w:t>
      </w:r>
      <w:r w:rsidR="001231BD">
        <w:rPr>
          <w:lang w:val="en-US"/>
        </w:rPr>
        <w:t xml:space="preserve"> </w:t>
      </w:r>
      <w:sdt>
        <w:sdtPr>
          <w:rPr>
            <w:lang w:val="en-US"/>
          </w:rPr>
          <w:id w:val="-1999722391"/>
          <w:citation/>
        </w:sdtPr>
        <w:sdtEndPr/>
        <w:sdtContent>
          <w:r w:rsidR="001231BD">
            <w:rPr>
              <w:lang w:val="en-US"/>
            </w:rPr>
            <w:fldChar w:fldCharType="begin"/>
          </w:r>
          <w:r w:rsidR="00DA2282">
            <w:rPr>
              <w:lang w:val="en-US"/>
            </w:rPr>
            <w:instrText xml:space="preserve">CITATION Leg2018 \l 1036 </w:instrText>
          </w:r>
          <w:r w:rsidR="001231BD">
            <w:rPr>
              <w:lang w:val="en-US"/>
            </w:rPr>
            <w:fldChar w:fldCharType="separate"/>
          </w:r>
          <w:r w:rsidR="005B6231" w:rsidRPr="005B6231">
            <w:rPr>
              <w:noProof/>
              <w:lang w:val="en-US"/>
            </w:rPr>
            <w:t>(Legifrance, 2020)</w:t>
          </w:r>
          <w:r w:rsidR="001231BD">
            <w:rPr>
              <w:lang w:val="en-US"/>
            </w:rPr>
            <w:fldChar w:fldCharType="end"/>
          </w:r>
        </w:sdtContent>
      </w:sdt>
      <w:r w:rsidR="00196898" w:rsidRPr="00196898">
        <w:rPr>
          <w:lang w:val="en-US"/>
        </w:rPr>
        <w:t>:</w:t>
      </w:r>
    </w:p>
    <w:p w14:paraId="1E4E9590" w14:textId="77777777" w:rsidR="00196898" w:rsidRPr="00196898" w:rsidRDefault="00196898" w:rsidP="00196898">
      <w:pPr>
        <w:rPr>
          <w:lang w:val="en-US"/>
        </w:rPr>
      </w:pPr>
    </w:p>
    <w:p w14:paraId="47CC7C7F" w14:textId="77777777" w:rsidR="00196898" w:rsidRPr="00196898" w:rsidRDefault="00196898" w:rsidP="00196898">
      <w:pPr>
        <w:rPr>
          <w:lang w:val="en-US"/>
        </w:rPr>
      </w:pPr>
      <w:r w:rsidRPr="00196898">
        <w:rPr>
          <w:lang w:val="en-US"/>
        </w:rPr>
        <w:t>- Certifications and diplomas previously obtained</w:t>
      </w:r>
    </w:p>
    <w:p w14:paraId="0AD0DD0C" w14:textId="77777777" w:rsidR="00196898" w:rsidRPr="00196898" w:rsidRDefault="00196898" w:rsidP="00196898">
      <w:pPr>
        <w:rPr>
          <w:lang w:val="en-US"/>
        </w:rPr>
      </w:pPr>
      <w:r w:rsidRPr="00196898">
        <w:rPr>
          <w:lang w:val="en-US"/>
        </w:rPr>
        <w:t>- Application form</w:t>
      </w:r>
    </w:p>
    <w:p w14:paraId="09BCBEB9" w14:textId="77777777" w:rsidR="00196898" w:rsidRPr="00196898" w:rsidRDefault="00196898" w:rsidP="00196898">
      <w:pPr>
        <w:rPr>
          <w:lang w:val="en-US"/>
        </w:rPr>
      </w:pPr>
      <w:r w:rsidRPr="00196898">
        <w:rPr>
          <w:lang w:val="en-US"/>
        </w:rPr>
        <w:t>- Certificate of the activities carried out by the candidate</w:t>
      </w:r>
    </w:p>
    <w:p w14:paraId="28ED7CE0" w14:textId="77777777" w:rsidR="00196898" w:rsidRPr="00196898" w:rsidRDefault="00196898" w:rsidP="00196898">
      <w:pPr>
        <w:rPr>
          <w:lang w:val="en-US"/>
        </w:rPr>
      </w:pPr>
    </w:p>
    <w:p w14:paraId="39DC63A9" w14:textId="77777777" w:rsidR="00196898" w:rsidRPr="00196898" w:rsidRDefault="00196898" w:rsidP="00196898">
      <w:pPr>
        <w:rPr>
          <w:lang w:val="en-US"/>
        </w:rPr>
      </w:pPr>
      <w:r w:rsidRPr="00196898">
        <w:rPr>
          <w:lang w:val="en-US"/>
        </w:rPr>
        <w:t>The file is examined by a jury composed by the establishment, responsible for delivering the diploma, chosen by the candidate.</w:t>
      </w:r>
    </w:p>
    <w:p w14:paraId="56E80C68" w14:textId="77777777" w:rsidR="00196898" w:rsidRPr="00196898" w:rsidRDefault="00196898" w:rsidP="00196898">
      <w:pPr>
        <w:rPr>
          <w:lang w:val="en-US"/>
        </w:rPr>
      </w:pPr>
    </w:p>
    <w:p w14:paraId="1F30CC99" w14:textId="77777777" w:rsidR="00196898" w:rsidRPr="00196898" w:rsidRDefault="00196898" w:rsidP="00196898">
      <w:pPr>
        <w:rPr>
          <w:lang w:val="en-US"/>
        </w:rPr>
      </w:pPr>
      <w:r w:rsidRPr="00196898">
        <w:rPr>
          <w:lang w:val="en-US"/>
        </w:rPr>
        <w:t>Depending on the admission conditions, it is possible that the candidate will be summoned for an interview to ascertain his motivations and expectations.</w:t>
      </w:r>
    </w:p>
    <w:p w14:paraId="2E25C2C1" w14:textId="77777777" w:rsidR="00196898" w:rsidRPr="00196898" w:rsidRDefault="00196898" w:rsidP="00196898">
      <w:pPr>
        <w:rPr>
          <w:lang w:val="en-US"/>
        </w:rPr>
      </w:pPr>
    </w:p>
    <w:p w14:paraId="79AD304A" w14:textId="77777777" w:rsidR="00196898" w:rsidRPr="00196898" w:rsidRDefault="00196898" w:rsidP="00196898">
      <w:pPr>
        <w:rPr>
          <w:lang w:val="en-US"/>
        </w:rPr>
      </w:pPr>
      <w:r w:rsidRPr="00196898">
        <w:rPr>
          <w:lang w:val="en-US"/>
        </w:rPr>
        <w:t>The candidate is then notified of the organization's response by mail according to deadlines defined by the latter within two months.</w:t>
      </w:r>
    </w:p>
    <w:p w14:paraId="115F0AA8" w14:textId="77777777" w:rsidR="00196898" w:rsidRPr="00196898" w:rsidRDefault="00196898" w:rsidP="00196898">
      <w:pPr>
        <w:rPr>
          <w:lang w:val="en-US"/>
        </w:rPr>
      </w:pPr>
    </w:p>
    <w:p w14:paraId="06287E2A" w14:textId="77777777" w:rsidR="00196898" w:rsidRPr="00196898" w:rsidRDefault="00196898" w:rsidP="00EF0965">
      <w:pPr>
        <w:pStyle w:val="Heading3"/>
        <w:rPr>
          <w:lang w:val="en-US"/>
        </w:rPr>
      </w:pPr>
      <w:bookmarkStart w:id="32" w:name="_Toc41062107"/>
      <w:r w:rsidRPr="00196898">
        <w:rPr>
          <w:lang w:val="en-US"/>
        </w:rPr>
        <w:t>Funding</w:t>
      </w:r>
      <w:bookmarkEnd w:id="32"/>
    </w:p>
    <w:p w14:paraId="5A7CCE66" w14:textId="77777777" w:rsidR="00196898" w:rsidRPr="00196898" w:rsidRDefault="00196898" w:rsidP="00196898">
      <w:pPr>
        <w:rPr>
          <w:lang w:val="en-US"/>
        </w:rPr>
      </w:pPr>
    </w:p>
    <w:p w14:paraId="0107014A" w14:textId="6FC920A6" w:rsidR="00196898" w:rsidRPr="00196898" w:rsidRDefault="0099688E" w:rsidP="00196898">
      <w:pPr>
        <w:rPr>
          <w:lang w:val="en-US"/>
        </w:rPr>
      </w:pPr>
      <w:r>
        <w:rPr>
          <w:lang w:val="en-US"/>
        </w:rPr>
        <w:t>According to the article R64</w:t>
      </w:r>
      <w:r w:rsidR="00EB20A7">
        <w:rPr>
          <w:lang w:val="en-US"/>
        </w:rPr>
        <w:t xml:space="preserve">22-9, R6422-10 and R6422-11 of the </w:t>
      </w:r>
      <w:r w:rsidR="00C21321">
        <w:rPr>
          <w:lang w:val="en-US"/>
        </w:rPr>
        <w:t>Work Code</w:t>
      </w:r>
      <w:r w:rsidR="00EB20A7">
        <w:rPr>
          <w:lang w:val="en-US"/>
        </w:rPr>
        <w:t>, t</w:t>
      </w:r>
      <w:r w:rsidR="00196898" w:rsidRPr="00196898">
        <w:rPr>
          <w:lang w:val="en-US"/>
        </w:rPr>
        <w:t>he candidate can finance the training at his own cost or that of his company. He can also take advantage of the money credited to his CPF account to finance it</w:t>
      </w:r>
      <w:r w:rsidR="00EB20A7">
        <w:rPr>
          <w:lang w:val="en-US"/>
        </w:rPr>
        <w:t xml:space="preserve"> </w:t>
      </w:r>
      <w:sdt>
        <w:sdtPr>
          <w:rPr>
            <w:lang w:val="en-US"/>
          </w:rPr>
          <w:id w:val="-2105493170"/>
          <w:citation/>
        </w:sdtPr>
        <w:sdtEndPr/>
        <w:sdtContent>
          <w:r w:rsidR="00EB20A7">
            <w:rPr>
              <w:lang w:val="en-US"/>
            </w:rPr>
            <w:fldChar w:fldCharType="begin"/>
          </w:r>
          <w:r w:rsidR="00EB20A7" w:rsidRPr="00EB20A7">
            <w:rPr>
              <w:lang w:val="en-US"/>
            </w:rPr>
            <w:instrText xml:space="preserve"> CITATION Leg2019 \l 1036 </w:instrText>
          </w:r>
          <w:r w:rsidR="00EB20A7">
            <w:rPr>
              <w:lang w:val="en-US"/>
            </w:rPr>
            <w:fldChar w:fldCharType="separate"/>
          </w:r>
          <w:r w:rsidR="005B6231" w:rsidRPr="005B6231">
            <w:rPr>
              <w:noProof/>
              <w:lang w:val="en-US"/>
            </w:rPr>
            <w:t>(Legifrance, 2020)</w:t>
          </w:r>
          <w:r w:rsidR="00EB20A7">
            <w:rPr>
              <w:lang w:val="en-US"/>
            </w:rPr>
            <w:fldChar w:fldCharType="end"/>
          </w:r>
        </w:sdtContent>
      </w:sdt>
      <w:r w:rsidR="00196898" w:rsidRPr="00196898">
        <w:rPr>
          <w:lang w:val="en-US"/>
        </w:rPr>
        <w:t>.</w:t>
      </w:r>
    </w:p>
    <w:p w14:paraId="5128962A" w14:textId="77777777" w:rsidR="00196898" w:rsidRPr="00196898" w:rsidRDefault="00196898" w:rsidP="00196898">
      <w:pPr>
        <w:rPr>
          <w:lang w:val="en-US"/>
        </w:rPr>
      </w:pPr>
    </w:p>
    <w:p w14:paraId="1D15B139" w14:textId="77777777" w:rsidR="00196898" w:rsidRPr="00196898" w:rsidRDefault="00196898" w:rsidP="00C65DAE">
      <w:pPr>
        <w:pStyle w:val="Heading3"/>
        <w:rPr>
          <w:lang w:val="en-US"/>
        </w:rPr>
      </w:pPr>
      <w:bookmarkStart w:id="33" w:name="_Toc41062108"/>
      <w:r w:rsidRPr="00196898">
        <w:rPr>
          <w:lang w:val="en-US"/>
        </w:rPr>
        <w:t>Leave</w:t>
      </w:r>
      <w:bookmarkEnd w:id="33"/>
    </w:p>
    <w:p w14:paraId="643C9F56" w14:textId="77777777" w:rsidR="00196898" w:rsidRPr="00196898" w:rsidRDefault="00196898" w:rsidP="00196898">
      <w:pPr>
        <w:rPr>
          <w:lang w:val="en-US"/>
        </w:rPr>
      </w:pPr>
    </w:p>
    <w:p w14:paraId="04B998F6" w14:textId="1594F7A2" w:rsidR="00196898" w:rsidRPr="00196898" w:rsidRDefault="00874B3E" w:rsidP="00196898">
      <w:pPr>
        <w:rPr>
          <w:lang w:val="en-US"/>
        </w:rPr>
      </w:pPr>
      <w:r>
        <w:rPr>
          <w:lang w:val="en-US"/>
        </w:rPr>
        <w:t>According to the article R6422</w:t>
      </w:r>
      <w:r w:rsidR="0059108E">
        <w:rPr>
          <w:lang w:val="en-US"/>
        </w:rPr>
        <w:t>-1 and following</w:t>
      </w:r>
      <w:r>
        <w:rPr>
          <w:lang w:val="en-US"/>
        </w:rPr>
        <w:t xml:space="preserve"> of the </w:t>
      </w:r>
      <w:r w:rsidR="00C21321">
        <w:rPr>
          <w:lang w:val="en-US"/>
        </w:rPr>
        <w:t>Work Code</w:t>
      </w:r>
      <w:r>
        <w:rPr>
          <w:lang w:val="en-US"/>
        </w:rPr>
        <w:t>,</w:t>
      </w:r>
      <w:r w:rsidR="0059108E">
        <w:rPr>
          <w:lang w:val="en-US"/>
        </w:rPr>
        <w:t xml:space="preserve"> v</w:t>
      </w:r>
      <w:r w:rsidR="00196898" w:rsidRPr="00196898">
        <w:rPr>
          <w:lang w:val="en-US"/>
        </w:rPr>
        <w:t>alidation of prior learning does not require you to stop working for an extended period. The candidate may have to go to the place of study to take courses</w:t>
      </w:r>
      <w:r w:rsidR="00103286">
        <w:rPr>
          <w:lang w:val="en-US"/>
        </w:rPr>
        <w:t xml:space="preserve"> </w:t>
      </w:r>
      <w:sdt>
        <w:sdtPr>
          <w:rPr>
            <w:lang w:val="en-US"/>
          </w:rPr>
          <w:id w:val="33931694"/>
          <w:citation/>
        </w:sdtPr>
        <w:sdtEndPr/>
        <w:sdtContent>
          <w:r w:rsidR="00103286">
            <w:rPr>
              <w:lang w:val="en-US"/>
            </w:rPr>
            <w:fldChar w:fldCharType="begin"/>
          </w:r>
          <w:r w:rsidR="00103286" w:rsidRPr="00103286">
            <w:rPr>
              <w:lang w:val="en-US"/>
            </w:rPr>
            <w:instrText xml:space="preserve"> CITATION Leg2020 \l 1036 </w:instrText>
          </w:r>
          <w:r w:rsidR="00103286">
            <w:rPr>
              <w:lang w:val="en-US"/>
            </w:rPr>
            <w:fldChar w:fldCharType="separate"/>
          </w:r>
          <w:r w:rsidR="005B6231" w:rsidRPr="005B6231">
            <w:rPr>
              <w:noProof/>
              <w:lang w:val="en-US"/>
            </w:rPr>
            <w:t>(Legifrance, 2020)</w:t>
          </w:r>
          <w:r w:rsidR="00103286">
            <w:rPr>
              <w:lang w:val="en-US"/>
            </w:rPr>
            <w:fldChar w:fldCharType="end"/>
          </w:r>
        </w:sdtContent>
      </w:sdt>
      <w:r w:rsidR="00196898" w:rsidRPr="00196898">
        <w:rPr>
          <w:lang w:val="en-US"/>
        </w:rPr>
        <w:t>.</w:t>
      </w:r>
    </w:p>
    <w:p w14:paraId="2E242755" w14:textId="77777777" w:rsidR="00196898" w:rsidRPr="00196898" w:rsidRDefault="00196898" w:rsidP="00196898">
      <w:pPr>
        <w:rPr>
          <w:lang w:val="en-US"/>
        </w:rPr>
      </w:pPr>
    </w:p>
    <w:p w14:paraId="3C05A159" w14:textId="1A67711B" w:rsidR="00196898" w:rsidRPr="00196898" w:rsidRDefault="00196898" w:rsidP="00196898">
      <w:pPr>
        <w:rPr>
          <w:lang w:val="en-US"/>
        </w:rPr>
      </w:pPr>
      <w:r w:rsidRPr="00196898">
        <w:rPr>
          <w:lang w:val="en-US"/>
        </w:rPr>
        <w:t>The specification of the VAE</w:t>
      </w:r>
      <w:r w:rsidR="006E5FCE">
        <w:rPr>
          <w:lang w:val="en-US"/>
        </w:rPr>
        <w:t>,</w:t>
      </w:r>
      <w:r w:rsidRPr="00196898">
        <w:rPr>
          <w:lang w:val="en-US"/>
        </w:rPr>
        <w:t xml:space="preserve"> being to validate learning, the employee is not required to undergo training requiring him to stop his work. However, he may on several occasions be summoned to attend classes in an irregular manner.</w:t>
      </w:r>
    </w:p>
    <w:p w14:paraId="3F0BB962" w14:textId="77777777" w:rsidR="00196898" w:rsidRPr="00196898" w:rsidRDefault="00196898" w:rsidP="00196898">
      <w:pPr>
        <w:rPr>
          <w:lang w:val="en-US"/>
        </w:rPr>
      </w:pPr>
      <w:r w:rsidRPr="00196898">
        <w:rPr>
          <w:lang w:val="en-US"/>
        </w:rPr>
        <w:t>However, the candidate must carry out the work requested by the study organization in his spare time.</w:t>
      </w:r>
    </w:p>
    <w:p w14:paraId="3FD3CD94" w14:textId="77777777" w:rsidR="00196898" w:rsidRPr="00196898" w:rsidRDefault="00196898" w:rsidP="00196898">
      <w:pPr>
        <w:rPr>
          <w:lang w:val="en-US"/>
        </w:rPr>
      </w:pPr>
    </w:p>
    <w:p w14:paraId="3B826C99" w14:textId="77777777" w:rsidR="00196898" w:rsidRPr="00196898" w:rsidRDefault="00196898" w:rsidP="00196898">
      <w:pPr>
        <w:rPr>
          <w:lang w:val="en-US"/>
        </w:rPr>
      </w:pPr>
      <w:r w:rsidRPr="00196898">
        <w:rPr>
          <w:lang w:val="en-US"/>
        </w:rPr>
        <w:t>If the courses take place during the candidate's working time, his company is obliged to allow him to go there.</w:t>
      </w:r>
    </w:p>
    <w:p w14:paraId="158D0E83" w14:textId="77777777" w:rsidR="00196898" w:rsidRPr="00196898" w:rsidRDefault="00196898" w:rsidP="00196898">
      <w:pPr>
        <w:rPr>
          <w:lang w:val="en-US"/>
        </w:rPr>
      </w:pPr>
    </w:p>
    <w:p w14:paraId="5F7284C4" w14:textId="2274AA1C" w:rsidR="00196898" w:rsidRPr="00196898" w:rsidRDefault="00483E7A" w:rsidP="00196898">
      <w:pPr>
        <w:rPr>
          <w:lang w:val="en-US"/>
        </w:rPr>
      </w:pPr>
      <w:r>
        <w:rPr>
          <w:lang w:val="en-US"/>
        </w:rPr>
        <w:t>According to the article D6422-8-1 of the Work Code</w:t>
      </w:r>
      <w:r w:rsidR="00196898" w:rsidRPr="00196898">
        <w:rPr>
          <w:lang w:val="en-US"/>
        </w:rPr>
        <w:t>, the company cannot lower the employee’s salary while on leave for training</w:t>
      </w:r>
      <w:r>
        <w:rPr>
          <w:lang w:val="en-US"/>
        </w:rPr>
        <w:t xml:space="preserve"> </w:t>
      </w:r>
      <w:sdt>
        <w:sdtPr>
          <w:rPr>
            <w:lang w:val="en-US"/>
          </w:rPr>
          <w:id w:val="-357971066"/>
          <w:citation/>
        </w:sdtPr>
        <w:sdtEndPr/>
        <w:sdtContent>
          <w:r>
            <w:rPr>
              <w:lang w:val="en-US"/>
            </w:rPr>
            <w:fldChar w:fldCharType="begin"/>
          </w:r>
          <w:r w:rsidRPr="00483E7A">
            <w:rPr>
              <w:lang w:val="en-US"/>
            </w:rPr>
            <w:instrText xml:space="preserve"> CITATION Leg2023 \l 1036 </w:instrText>
          </w:r>
          <w:r>
            <w:rPr>
              <w:lang w:val="en-US"/>
            </w:rPr>
            <w:fldChar w:fldCharType="separate"/>
          </w:r>
          <w:r w:rsidR="005B6231" w:rsidRPr="005B6231">
            <w:rPr>
              <w:noProof/>
              <w:lang w:val="en-US"/>
            </w:rPr>
            <w:t>(Legifrance, 2020)</w:t>
          </w:r>
          <w:r>
            <w:rPr>
              <w:lang w:val="en-US"/>
            </w:rPr>
            <w:fldChar w:fldCharType="end"/>
          </w:r>
        </w:sdtContent>
      </w:sdt>
      <w:r w:rsidR="00196898" w:rsidRPr="00196898">
        <w:rPr>
          <w:lang w:val="en-US"/>
        </w:rPr>
        <w:t>.</w:t>
      </w:r>
    </w:p>
    <w:p w14:paraId="50E0C54B" w14:textId="77777777" w:rsidR="00196898" w:rsidRPr="00196898" w:rsidRDefault="00196898" w:rsidP="00196898">
      <w:pPr>
        <w:rPr>
          <w:lang w:val="en-US"/>
        </w:rPr>
      </w:pPr>
    </w:p>
    <w:p w14:paraId="59FDC0A9" w14:textId="77777777" w:rsidR="00196898" w:rsidRPr="00196898" w:rsidRDefault="00196898" w:rsidP="00B3671A">
      <w:pPr>
        <w:pStyle w:val="Heading3"/>
        <w:rPr>
          <w:lang w:val="en-US"/>
        </w:rPr>
      </w:pPr>
      <w:bookmarkStart w:id="34" w:name="_Toc41062109"/>
      <w:r w:rsidRPr="00196898">
        <w:rPr>
          <w:lang w:val="en-US"/>
        </w:rPr>
        <w:t>Validation</w:t>
      </w:r>
      <w:bookmarkEnd w:id="34"/>
    </w:p>
    <w:p w14:paraId="76D4FB3E" w14:textId="77777777" w:rsidR="00196898" w:rsidRPr="00196898" w:rsidRDefault="00196898" w:rsidP="00196898">
      <w:pPr>
        <w:rPr>
          <w:lang w:val="en-US"/>
        </w:rPr>
      </w:pPr>
    </w:p>
    <w:p w14:paraId="63B77048" w14:textId="5C22090A" w:rsidR="00196898" w:rsidRPr="00196898" w:rsidRDefault="000F5C62" w:rsidP="00196898">
      <w:pPr>
        <w:rPr>
          <w:lang w:val="en-US"/>
        </w:rPr>
      </w:pPr>
      <w:r>
        <w:rPr>
          <w:lang w:val="en-US"/>
        </w:rPr>
        <w:t>According to the article L613-4 of the education code, t</w:t>
      </w:r>
      <w:r w:rsidR="00196898" w:rsidRPr="00196898">
        <w:rPr>
          <w:lang w:val="en-US"/>
        </w:rPr>
        <w:t>he jury can issue three types of responses during the final assessment of the candidate</w:t>
      </w:r>
      <w:r w:rsidR="00686D5A">
        <w:rPr>
          <w:lang w:val="en-US"/>
        </w:rPr>
        <w:t xml:space="preserve"> </w:t>
      </w:r>
      <w:sdt>
        <w:sdtPr>
          <w:rPr>
            <w:lang w:val="en-US"/>
          </w:rPr>
          <w:id w:val="1814595719"/>
          <w:citation/>
        </w:sdtPr>
        <w:sdtEndPr/>
        <w:sdtContent>
          <w:r w:rsidR="00686D5A">
            <w:rPr>
              <w:lang w:val="en-US"/>
            </w:rPr>
            <w:fldChar w:fldCharType="begin"/>
          </w:r>
          <w:r w:rsidR="00DA2282">
            <w:rPr>
              <w:lang w:val="en-US"/>
            </w:rPr>
            <w:instrText xml:space="preserve">CITATION Leg2017 \l 1036 </w:instrText>
          </w:r>
          <w:r w:rsidR="00686D5A">
            <w:rPr>
              <w:lang w:val="en-US"/>
            </w:rPr>
            <w:fldChar w:fldCharType="separate"/>
          </w:r>
          <w:r w:rsidR="005B6231" w:rsidRPr="005B6231">
            <w:rPr>
              <w:noProof/>
              <w:lang w:val="en-US"/>
            </w:rPr>
            <w:t>(Legifrance, 2020)</w:t>
          </w:r>
          <w:r w:rsidR="00686D5A">
            <w:rPr>
              <w:lang w:val="en-US"/>
            </w:rPr>
            <w:fldChar w:fldCharType="end"/>
          </w:r>
        </w:sdtContent>
      </w:sdt>
      <w:r w:rsidR="00686D5A">
        <w:rPr>
          <w:lang w:val="en-US"/>
        </w:rPr>
        <w:t>.</w:t>
      </w:r>
    </w:p>
    <w:p w14:paraId="1F7AD543" w14:textId="77777777" w:rsidR="00196898" w:rsidRPr="00196898" w:rsidRDefault="00196898" w:rsidP="00196898">
      <w:pPr>
        <w:rPr>
          <w:lang w:val="en-US"/>
        </w:rPr>
      </w:pPr>
    </w:p>
    <w:p w14:paraId="46542782" w14:textId="77777777" w:rsidR="00196898" w:rsidRPr="00196898" w:rsidRDefault="00196898" w:rsidP="00B3671A">
      <w:pPr>
        <w:pStyle w:val="Heading4"/>
        <w:rPr>
          <w:lang w:val="en-US"/>
        </w:rPr>
      </w:pPr>
      <w:r w:rsidRPr="00196898">
        <w:rPr>
          <w:lang w:val="en-US"/>
        </w:rPr>
        <w:t>Full validation</w:t>
      </w:r>
    </w:p>
    <w:p w14:paraId="257C7A99" w14:textId="77777777" w:rsidR="00196898" w:rsidRPr="00196898" w:rsidRDefault="00196898" w:rsidP="00196898">
      <w:pPr>
        <w:rPr>
          <w:lang w:val="en-US"/>
        </w:rPr>
      </w:pPr>
    </w:p>
    <w:p w14:paraId="3378074A" w14:textId="77777777" w:rsidR="00196898" w:rsidRPr="00196898" w:rsidRDefault="00196898" w:rsidP="00196898">
      <w:pPr>
        <w:rPr>
          <w:lang w:val="en-US"/>
        </w:rPr>
      </w:pPr>
      <w:r w:rsidRPr="00196898">
        <w:rPr>
          <w:lang w:val="en-US"/>
        </w:rPr>
        <w:t>When the candidate is able to justify that these skills correspond to the skills, aptitudes and knowledge necessary for the validation of the certification concerned, the jury is able to award it entirely.</w:t>
      </w:r>
    </w:p>
    <w:p w14:paraId="1EBC7535" w14:textId="77777777" w:rsidR="00196898" w:rsidRPr="00196898" w:rsidRDefault="00196898" w:rsidP="00196898">
      <w:pPr>
        <w:rPr>
          <w:lang w:val="en-US"/>
        </w:rPr>
      </w:pPr>
    </w:p>
    <w:p w14:paraId="3EE92521" w14:textId="77777777" w:rsidR="00196898" w:rsidRPr="00196898" w:rsidRDefault="00196898" w:rsidP="00B3671A">
      <w:pPr>
        <w:pStyle w:val="Heading4"/>
        <w:rPr>
          <w:lang w:val="en-US"/>
        </w:rPr>
      </w:pPr>
      <w:r w:rsidRPr="00196898">
        <w:rPr>
          <w:lang w:val="en-US"/>
        </w:rPr>
        <w:t>Partial validation</w:t>
      </w:r>
    </w:p>
    <w:p w14:paraId="114249A5" w14:textId="77777777" w:rsidR="00196898" w:rsidRPr="00196898" w:rsidRDefault="00196898" w:rsidP="00196898">
      <w:pPr>
        <w:rPr>
          <w:lang w:val="en-US"/>
        </w:rPr>
      </w:pPr>
    </w:p>
    <w:p w14:paraId="370FEC93" w14:textId="77777777" w:rsidR="00196898" w:rsidRPr="00196898" w:rsidRDefault="00196898" w:rsidP="00196898">
      <w:pPr>
        <w:rPr>
          <w:lang w:val="en-US"/>
        </w:rPr>
      </w:pPr>
      <w:r w:rsidRPr="00196898">
        <w:rPr>
          <w:lang w:val="en-US"/>
        </w:rPr>
        <w:t>When the candidate is able to justify that part of the skills, aptitudes and knowledge required for issuing the targeted certification, the jury is able to partially validate it.</w:t>
      </w:r>
    </w:p>
    <w:p w14:paraId="78F38EA1" w14:textId="7F1D25E9" w:rsidR="00196898" w:rsidRPr="00196898" w:rsidRDefault="00196898" w:rsidP="00196898">
      <w:pPr>
        <w:rPr>
          <w:lang w:val="en-US"/>
        </w:rPr>
      </w:pPr>
      <w:r w:rsidRPr="00196898">
        <w:rPr>
          <w:lang w:val="en-US"/>
        </w:rPr>
        <w:t xml:space="preserve">This means that the employee will have to justify the missing elements during an additional </w:t>
      </w:r>
      <w:r w:rsidR="00CF5EB9">
        <w:rPr>
          <w:lang w:val="en-US"/>
        </w:rPr>
        <w:t>exam</w:t>
      </w:r>
      <w:r w:rsidRPr="00196898">
        <w:rPr>
          <w:lang w:val="en-US"/>
        </w:rPr>
        <w:t>.</w:t>
      </w:r>
    </w:p>
    <w:p w14:paraId="32B39E6A" w14:textId="77777777" w:rsidR="00196898" w:rsidRPr="00196898" w:rsidRDefault="00196898" w:rsidP="00196898">
      <w:pPr>
        <w:rPr>
          <w:lang w:val="en-US"/>
        </w:rPr>
      </w:pPr>
    </w:p>
    <w:p w14:paraId="2FD11FF3" w14:textId="77777777" w:rsidR="00196898" w:rsidRPr="00196898" w:rsidRDefault="00196898" w:rsidP="00B3671A">
      <w:pPr>
        <w:pStyle w:val="Heading4"/>
        <w:rPr>
          <w:lang w:val="en-US"/>
        </w:rPr>
      </w:pPr>
      <w:r w:rsidRPr="00196898">
        <w:rPr>
          <w:lang w:val="en-US"/>
        </w:rPr>
        <w:t>Refusal of validation</w:t>
      </w:r>
    </w:p>
    <w:p w14:paraId="04C38625" w14:textId="77777777" w:rsidR="00196898" w:rsidRPr="00196898" w:rsidRDefault="00196898" w:rsidP="00196898">
      <w:pPr>
        <w:rPr>
          <w:lang w:val="en-US"/>
        </w:rPr>
      </w:pPr>
    </w:p>
    <w:p w14:paraId="202FE2E4" w14:textId="39E968DA" w:rsidR="002660FF" w:rsidRDefault="00196898" w:rsidP="00196898">
      <w:pPr>
        <w:rPr>
          <w:lang w:val="en-US"/>
        </w:rPr>
      </w:pPr>
      <w:r w:rsidRPr="00196898">
        <w:rPr>
          <w:lang w:val="en-US"/>
        </w:rPr>
        <w:t>When the candidate is unable to justify the achievements corresponding to the elements necessary for the validation of the certification concerned, the jury is able to refuse validation.</w:t>
      </w:r>
    </w:p>
    <w:p w14:paraId="4A683C8D" w14:textId="1BE7C065" w:rsidR="00196898" w:rsidRDefault="00196898" w:rsidP="00196898">
      <w:pPr>
        <w:rPr>
          <w:lang w:val="en-US"/>
        </w:rPr>
      </w:pPr>
    </w:p>
    <w:p w14:paraId="24CCADFF" w14:textId="5EC1F12D" w:rsidR="00196898" w:rsidRDefault="004B29ED" w:rsidP="00196898">
      <w:pPr>
        <w:pStyle w:val="Heading1"/>
        <w:rPr>
          <w:lang w:val="en-US"/>
        </w:rPr>
      </w:pPr>
      <w:bookmarkStart w:id="35" w:name="_Toc41062110"/>
      <w:r w:rsidRPr="004B29ED">
        <w:rPr>
          <w:lang w:val="en-US"/>
        </w:rPr>
        <w:t>Achievement of legislative objectives</w:t>
      </w:r>
      <w:bookmarkEnd w:id="35"/>
    </w:p>
    <w:p w14:paraId="514E2EDA" w14:textId="3F68436D" w:rsidR="004B29ED" w:rsidRDefault="004B29ED" w:rsidP="004B29ED">
      <w:pPr>
        <w:rPr>
          <w:lang w:val="en-US"/>
        </w:rPr>
      </w:pPr>
    </w:p>
    <w:p w14:paraId="357F3AC1" w14:textId="357467C8" w:rsidR="00C30ADF" w:rsidRPr="00C30ADF" w:rsidRDefault="00C30ADF" w:rsidP="00C30ADF">
      <w:pPr>
        <w:rPr>
          <w:lang w:val="en-US"/>
        </w:rPr>
      </w:pPr>
      <w:r w:rsidRPr="00C30ADF">
        <w:rPr>
          <w:lang w:val="en-US"/>
        </w:rPr>
        <w:t xml:space="preserve">Many articles have been introduced in French </w:t>
      </w:r>
      <w:r w:rsidR="00180D45">
        <w:rPr>
          <w:lang w:val="en-US"/>
        </w:rPr>
        <w:t>Work</w:t>
      </w:r>
      <w:r w:rsidRPr="00C30ADF">
        <w:rPr>
          <w:lang w:val="en-US"/>
        </w:rPr>
        <w:t xml:space="preserve"> and </w:t>
      </w:r>
      <w:r w:rsidR="00180D45">
        <w:rPr>
          <w:lang w:val="en-US"/>
        </w:rPr>
        <w:t>Education</w:t>
      </w:r>
      <w:r w:rsidRPr="00C30ADF">
        <w:rPr>
          <w:lang w:val="en-US"/>
        </w:rPr>
        <w:t xml:space="preserve"> codes to ensure the development of workers. The legislation governs the information and advice of workers until the validation of certifications and diplomas.</w:t>
      </w:r>
    </w:p>
    <w:p w14:paraId="6CFDC4D8" w14:textId="77777777" w:rsidR="00C30ADF" w:rsidRPr="00C30ADF" w:rsidRDefault="00C30ADF" w:rsidP="00C30ADF">
      <w:pPr>
        <w:rPr>
          <w:lang w:val="en-US"/>
        </w:rPr>
      </w:pPr>
    </w:p>
    <w:p w14:paraId="5E757E4A" w14:textId="77777777" w:rsidR="00C30ADF" w:rsidRPr="00C30ADF" w:rsidRDefault="00C30ADF" w:rsidP="00C30ADF">
      <w:pPr>
        <w:rPr>
          <w:lang w:val="en-US"/>
        </w:rPr>
      </w:pPr>
      <w:r w:rsidRPr="00C30ADF">
        <w:rPr>
          <w:lang w:val="en-US"/>
        </w:rPr>
        <w:t>This legislation has a final objective following worker certification, but nevertheless accomplishes a certain number of objectives throughout the procedure.</w:t>
      </w:r>
    </w:p>
    <w:p w14:paraId="5C7AC568" w14:textId="77777777" w:rsidR="00C30ADF" w:rsidRPr="00C30ADF" w:rsidRDefault="00C30ADF" w:rsidP="00C30ADF">
      <w:pPr>
        <w:rPr>
          <w:lang w:val="en-US"/>
        </w:rPr>
      </w:pPr>
    </w:p>
    <w:p w14:paraId="6CF40F87" w14:textId="56C33FC2" w:rsidR="00C30ADF" w:rsidRPr="00C30ADF" w:rsidRDefault="00C30ADF" w:rsidP="003F1827">
      <w:pPr>
        <w:pStyle w:val="Heading2"/>
        <w:rPr>
          <w:lang w:val="en-US"/>
        </w:rPr>
      </w:pPr>
      <w:bookmarkStart w:id="36" w:name="_Toc41062111"/>
      <w:r w:rsidRPr="00C30ADF">
        <w:rPr>
          <w:lang w:val="en-US"/>
        </w:rPr>
        <w:t>Information and advice</w:t>
      </w:r>
      <w:bookmarkEnd w:id="36"/>
    </w:p>
    <w:p w14:paraId="6A04ABB2" w14:textId="77777777" w:rsidR="00C30ADF" w:rsidRPr="00C30ADF" w:rsidRDefault="00C30ADF" w:rsidP="00C30ADF">
      <w:pPr>
        <w:rPr>
          <w:lang w:val="en-US"/>
        </w:rPr>
      </w:pPr>
    </w:p>
    <w:p w14:paraId="503BBD08" w14:textId="1F4A5BBC" w:rsidR="00C30ADF" w:rsidRPr="00C30ADF" w:rsidRDefault="00C30ADF" w:rsidP="00C30ADF">
      <w:pPr>
        <w:rPr>
          <w:lang w:val="en-US"/>
        </w:rPr>
      </w:pPr>
      <w:r w:rsidRPr="00C30ADF">
        <w:rPr>
          <w:lang w:val="en-US"/>
        </w:rPr>
        <w:t xml:space="preserve">The legislation begins with an obligation to inform itself, every two years, of the wishes and professional objectives of its employees. This obligation also implies informing the employee of the various systems from which he can benefit in order to develop </w:t>
      </w:r>
      <w:r w:rsidR="00A042E7">
        <w:rPr>
          <w:lang w:val="en-US"/>
        </w:rPr>
        <w:t xml:space="preserve">himself </w:t>
      </w:r>
      <w:r w:rsidRPr="00C30ADF">
        <w:rPr>
          <w:lang w:val="en-US"/>
        </w:rPr>
        <w:t>professionally.</w:t>
      </w:r>
    </w:p>
    <w:p w14:paraId="1ECFAEEE" w14:textId="77777777" w:rsidR="00C30ADF" w:rsidRPr="00C30ADF" w:rsidRDefault="00C30ADF" w:rsidP="00C30ADF">
      <w:pPr>
        <w:rPr>
          <w:lang w:val="en-US"/>
        </w:rPr>
      </w:pPr>
    </w:p>
    <w:p w14:paraId="20769DD4" w14:textId="77777777" w:rsidR="00C30ADF" w:rsidRPr="00C30ADF" w:rsidRDefault="00C30ADF" w:rsidP="00C30ADF">
      <w:pPr>
        <w:rPr>
          <w:lang w:val="en-US"/>
        </w:rPr>
      </w:pPr>
      <w:r w:rsidRPr="00C30ADF">
        <w:rPr>
          <w:lang w:val="en-US"/>
        </w:rPr>
        <w:t>Otherwise the company is required to pay € 3,000 to the CPF of the employee in question.</w:t>
      </w:r>
    </w:p>
    <w:p w14:paraId="01919ECB" w14:textId="77777777" w:rsidR="00C30ADF" w:rsidRPr="00C30ADF" w:rsidRDefault="00C30ADF" w:rsidP="00C30ADF">
      <w:pPr>
        <w:rPr>
          <w:lang w:val="en-US"/>
        </w:rPr>
      </w:pPr>
    </w:p>
    <w:p w14:paraId="4A857DE1" w14:textId="35FD54EC" w:rsidR="00C30ADF" w:rsidRDefault="00C30ADF" w:rsidP="00C30ADF">
      <w:pPr>
        <w:rPr>
          <w:lang w:val="en-US"/>
        </w:rPr>
      </w:pPr>
      <w:r w:rsidRPr="00C30ADF">
        <w:rPr>
          <w:lang w:val="en-US"/>
        </w:rPr>
        <w:t>Legislation fulfills its first objective at this stage when the employee becomes aware of the possibilities available to him.</w:t>
      </w:r>
    </w:p>
    <w:p w14:paraId="52AFC384" w14:textId="77777777" w:rsidR="00686714" w:rsidRPr="00C30ADF" w:rsidRDefault="00686714" w:rsidP="00C30ADF">
      <w:pPr>
        <w:rPr>
          <w:lang w:val="en-US"/>
        </w:rPr>
      </w:pPr>
    </w:p>
    <w:p w14:paraId="7E3AFA0D" w14:textId="77777777" w:rsidR="00C30ADF" w:rsidRPr="00C30ADF" w:rsidRDefault="00C30ADF" w:rsidP="00C30ADF">
      <w:pPr>
        <w:rPr>
          <w:lang w:val="en-US"/>
        </w:rPr>
      </w:pPr>
      <w:r w:rsidRPr="00C30ADF">
        <w:rPr>
          <w:lang w:val="en-US"/>
        </w:rPr>
        <w:t>The second objective, the most important in a developed country which needs its workforce to be more and more qualified, is completed when the employee wishes to carry out a training in adequacy with his profile and the vacant places on the market of employment.</w:t>
      </w:r>
    </w:p>
    <w:p w14:paraId="5359760E" w14:textId="77777777" w:rsidR="00C30ADF" w:rsidRPr="00C30ADF" w:rsidRDefault="00C30ADF" w:rsidP="00C30ADF">
      <w:pPr>
        <w:rPr>
          <w:lang w:val="en-US"/>
        </w:rPr>
      </w:pPr>
    </w:p>
    <w:p w14:paraId="2A12D858" w14:textId="431403EB" w:rsidR="00C30ADF" w:rsidRPr="00C30ADF" w:rsidRDefault="00C30ADF" w:rsidP="00686714">
      <w:pPr>
        <w:pStyle w:val="Heading2"/>
        <w:rPr>
          <w:lang w:val="en-US"/>
        </w:rPr>
      </w:pPr>
      <w:bookmarkStart w:id="37" w:name="_Toc41062112"/>
      <w:r w:rsidRPr="00C30ADF">
        <w:rPr>
          <w:lang w:val="en-US"/>
        </w:rPr>
        <w:t>Training</w:t>
      </w:r>
      <w:bookmarkEnd w:id="37"/>
    </w:p>
    <w:p w14:paraId="69E78321" w14:textId="77777777" w:rsidR="00C30ADF" w:rsidRPr="00C30ADF" w:rsidRDefault="00C30ADF" w:rsidP="00C30ADF">
      <w:pPr>
        <w:rPr>
          <w:lang w:val="en-US"/>
        </w:rPr>
      </w:pPr>
    </w:p>
    <w:p w14:paraId="719E7C4D" w14:textId="3FEB0C0D" w:rsidR="00C30ADF" w:rsidRPr="00C30ADF" w:rsidRDefault="00C30ADF" w:rsidP="00C30ADF">
      <w:pPr>
        <w:rPr>
          <w:lang w:val="en-US"/>
        </w:rPr>
      </w:pPr>
      <w:r w:rsidRPr="00C30ADF">
        <w:rPr>
          <w:lang w:val="en-US"/>
        </w:rPr>
        <w:t xml:space="preserve">The legislation also regulates the training of workers wishing to benefit from training </w:t>
      </w:r>
      <w:r w:rsidR="00A647AB">
        <w:rPr>
          <w:lang w:val="en-US"/>
        </w:rPr>
        <w:t>programs</w:t>
      </w:r>
      <w:r w:rsidRPr="00C30ADF">
        <w:rPr>
          <w:lang w:val="en-US"/>
        </w:rPr>
        <w:t>.</w:t>
      </w:r>
    </w:p>
    <w:p w14:paraId="681384B7" w14:textId="77777777" w:rsidR="00C30ADF" w:rsidRPr="00C30ADF" w:rsidRDefault="00C30ADF" w:rsidP="00C30ADF">
      <w:pPr>
        <w:rPr>
          <w:lang w:val="en-US"/>
        </w:rPr>
      </w:pPr>
    </w:p>
    <w:p w14:paraId="4FD74C4D" w14:textId="77777777" w:rsidR="00C30ADF" w:rsidRPr="00C30ADF" w:rsidRDefault="00C30ADF" w:rsidP="00C30ADF">
      <w:pPr>
        <w:rPr>
          <w:lang w:val="en-US"/>
        </w:rPr>
      </w:pPr>
      <w:r w:rsidRPr="00C30ADF">
        <w:rPr>
          <w:lang w:val="en-US"/>
        </w:rPr>
        <w:t>The CPF allows workers to benefit from funds in order to be able to train as they wish within the framework of a TPP or an VAE.</w:t>
      </w:r>
    </w:p>
    <w:p w14:paraId="11970E6D" w14:textId="77777777" w:rsidR="00C30ADF" w:rsidRPr="00C30ADF" w:rsidRDefault="00C30ADF" w:rsidP="00C30ADF">
      <w:pPr>
        <w:rPr>
          <w:lang w:val="en-US"/>
        </w:rPr>
      </w:pPr>
    </w:p>
    <w:p w14:paraId="6B112703" w14:textId="36A973D6" w:rsidR="00C30ADF" w:rsidRPr="00C30ADF" w:rsidRDefault="00C30ADF" w:rsidP="00C30ADF">
      <w:pPr>
        <w:rPr>
          <w:lang w:val="en-US"/>
        </w:rPr>
      </w:pPr>
      <w:r w:rsidRPr="00C30ADF">
        <w:rPr>
          <w:lang w:val="en-US"/>
        </w:rPr>
        <w:t xml:space="preserve">The objective of the legislation at this stage is to allow the employee to validate certification training. However, even if it allows the use of </w:t>
      </w:r>
      <w:r w:rsidR="00C21321">
        <w:rPr>
          <w:lang w:val="en-US"/>
        </w:rPr>
        <w:t>system</w:t>
      </w:r>
      <w:r w:rsidRPr="00C30ADF">
        <w:rPr>
          <w:lang w:val="en-US"/>
        </w:rPr>
        <w:t>s such as the PTP or VAE, it does not guarantee the success of the candidate.</w:t>
      </w:r>
    </w:p>
    <w:p w14:paraId="0C129FDE" w14:textId="77777777" w:rsidR="00C30ADF" w:rsidRPr="00C30ADF" w:rsidRDefault="00C30ADF" w:rsidP="00C30ADF">
      <w:pPr>
        <w:rPr>
          <w:lang w:val="en-US"/>
        </w:rPr>
      </w:pPr>
    </w:p>
    <w:p w14:paraId="418BD234" w14:textId="77777777" w:rsidR="00C30ADF" w:rsidRPr="00C30ADF" w:rsidRDefault="00C30ADF" w:rsidP="00C30ADF">
      <w:pPr>
        <w:rPr>
          <w:lang w:val="en-US"/>
        </w:rPr>
      </w:pPr>
    </w:p>
    <w:p w14:paraId="2C0BE477" w14:textId="7D516839" w:rsidR="00C30ADF" w:rsidRPr="00C30ADF" w:rsidRDefault="00C30ADF" w:rsidP="00324CB2">
      <w:pPr>
        <w:pStyle w:val="Heading2"/>
        <w:rPr>
          <w:lang w:val="en-US"/>
        </w:rPr>
      </w:pPr>
      <w:bookmarkStart w:id="38" w:name="_Toc41062113"/>
      <w:r w:rsidRPr="00C30ADF">
        <w:rPr>
          <w:lang w:val="en-US"/>
        </w:rPr>
        <w:t>Professional development</w:t>
      </w:r>
      <w:bookmarkEnd w:id="38"/>
    </w:p>
    <w:p w14:paraId="5F487F52" w14:textId="77777777" w:rsidR="00C30ADF" w:rsidRPr="00C30ADF" w:rsidRDefault="00C30ADF" w:rsidP="00C30ADF">
      <w:pPr>
        <w:rPr>
          <w:lang w:val="en-US"/>
        </w:rPr>
      </w:pPr>
    </w:p>
    <w:p w14:paraId="7B4961AD" w14:textId="77777777" w:rsidR="00C30ADF" w:rsidRPr="00C30ADF" w:rsidRDefault="00C30ADF" w:rsidP="00C30ADF">
      <w:pPr>
        <w:rPr>
          <w:lang w:val="en-US"/>
        </w:rPr>
      </w:pPr>
      <w:r w:rsidRPr="00C30ADF">
        <w:rPr>
          <w:lang w:val="en-US"/>
        </w:rPr>
        <w:t>The legislation in no way obliges companies to develop their employees professionally following their certification. This certification can then represent an element of negotiation during future interviews.</w:t>
      </w:r>
    </w:p>
    <w:p w14:paraId="49351179" w14:textId="77777777" w:rsidR="00C30ADF" w:rsidRPr="00C30ADF" w:rsidRDefault="00C30ADF" w:rsidP="00C30ADF">
      <w:pPr>
        <w:rPr>
          <w:lang w:val="en-US"/>
        </w:rPr>
      </w:pPr>
    </w:p>
    <w:p w14:paraId="13EC30E4" w14:textId="77777777" w:rsidR="00C30ADF" w:rsidRPr="00C30ADF" w:rsidRDefault="00C30ADF" w:rsidP="00C30ADF">
      <w:pPr>
        <w:rPr>
          <w:lang w:val="en-US"/>
        </w:rPr>
      </w:pPr>
      <w:r w:rsidRPr="00C30ADF">
        <w:rPr>
          <w:lang w:val="en-US"/>
        </w:rPr>
        <w:t>However, the legislation does not achieve its main objective in worker certification.</w:t>
      </w:r>
    </w:p>
    <w:p w14:paraId="671C5DD0" w14:textId="77777777" w:rsidR="00C30ADF" w:rsidRPr="00C30ADF" w:rsidRDefault="00C30ADF" w:rsidP="00C30ADF">
      <w:pPr>
        <w:rPr>
          <w:lang w:val="en-US"/>
        </w:rPr>
      </w:pPr>
    </w:p>
    <w:p w14:paraId="4647DD3D" w14:textId="474BCC3E" w:rsidR="00C30ADF" w:rsidRPr="00C30ADF" w:rsidRDefault="00C30ADF" w:rsidP="00C30ADF">
      <w:pPr>
        <w:rPr>
          <w:lang w:val="en-US"/>
        </w:rPr>
      </w:pPr>
      <w:r w:rsidRPr="00C30ADF">
        <w:rPr>
          <w:lang w:val="en-US"/>
        </w:rPr>
        <w:t xml:space="preserve">Representing a significant investment on the part of companies, this legislation achieves its objectives by increasing the value and competitiveness of </w:t>
      </w:r>
      <w:r w:rsidR="00BE477E">
        <w:rPr>
          <w:lang w:val="en-US"/>
        </w:rPr>
        <w:t>the</w:t>
      </w:r>
      <w:r w:rsidRPr="00C30ADF">
        <w:rPr>
          <w:lang w:val="en-US"/>
        </w:rPr>
        <w:t xml:space="preserve"> employees. They become certified and are trained </w:t>
      </w:r>
      <w:r w:rsidR="00A0509B">
        <w:rPr>
          <w:lang w:val="en-US"/>
        </w:rPr>
        <w:t>with</w:t>
      </w:r>
      <w:r w:rsidRPr="00C30ADF">
        <w:rPr>
          <w:lang w:val="en-US"/>
        </w:rPr>
        <w:t xml:space="preserve"> the latest techniques learned in training establishments and thus allow the company to benefit from them as well.</w:t>
      </w:r>
    </w:p>
    <w:p w14:paraId="4DFF3D7C" w14:textId="77777777" w:rsidR="00C30ADF" w:rsidRPr="00C30ADF" w:rsidRDefault="00C30ADF" w:rsidP="00C30ADF">
      <w:pPr>
        <w:rPr>
          <w:lang w:val="en-US"/>
        </w:rPr>
      </w:pPr>
    </w:p>
    <w:p w14:paraId="1DEF8B76" w14:textId="00183035" w:rsidR="004B29ED" w:rsidRDefault="00C30ADF" w:rsidP="00C30ADF">
      <w:pPr>
        <w:rPr>
          <w:lang w:val="en-US"/>
        </w:rPr>
      </w:pPr>
      <w:r w:rsidRPr="00C30ADF">
        <w:rPr>
          <w:lang w:val="en-US"/>
        </w:rPr>
        <w:t>The candidate considers that this legislation has achieved its objectives when it benefits from professional development following its certification. This can take the form of salary increase, a change of position to rise in the hierarchy of his company or even a change in professional environment if the training was aimed at a reorientation.</w:t>
      </w:r>
    </w:p>
    <w:p w14:paraId="2DC5D4DA" w14:textId="19836DD7" w:rsidR="00C30ADF" w:rsidRDefault="00C30ADF" w:rsidP="00C30ADF">
      <w:pPr>
        <w:rPr>
          <w:lang w:val="en-US"/>
        </w:rPr>
      </w:pPr>
    </w:p>
    <w:p w14:paraId="62197EE3" w14:textId="4058F0F8" w:rsidR="00C30ADF" w:rsidRDefault="00C30ADF" w:rsidP="00C30ADF">
      <w:pPr>
        <w:pStyle w:val="Heading1"/>
        <w:rPr>
          <w:lang w:val="en-US"/>
        </w:rPr>
      </w:pPr>
      <w:bookmarkStart w:id="39" w:name="_Toc41062114"/>
      <w:r>
        <w:rPr>
          <w:lang w:val="en-US"/>
        </w:rPr>
        <w:t>Conclusion</w:t>
      </w:r>
      <w:bookmarkEnd w:id="39"/>
    </w:p>
    <w:p w14:paraId="2F21252C" w14:textId="259BE2FA" w:rsidR="00C30ADF" w:rsidRDefault="00C30ADF" w:rsidP="00C30ADF">
      <w:pPr>
        <w:rPr>
          <w:lang w:val="en-US"/>
        </w:rPr>
      </w:pPr>
    </w:p>
    <w:p w14:paraId="6879A56C" w14:textId="77777777" w:rsidR="00EC7F69" w:rsidRPr="00EC7F69" w:rsidRDefault="00EC7F69" w:rsidP="00EC7F69">
      <w:pPr>
        <w:rPr>
          <w:lang w:val="en-US"/>
        </w:rPr>
      </w:pPr>
      <w:r w:rsidRPr="00EC7F69">
        <w:rPr>
          <w:lang w:val="en-US"/>
        </w:rPr>
        <w:t>The legislation established in France relating to the training and development of employees ensures the professional development of their employees.</w:t>
      </w:r>
    </w:p>
    <w:p w14:paraId="1DCC0983" w14:textId="77777777" w:rsidR="00EC7F69" w:rsidRPr="00EC7F69" w:rsidRDefault="00EC7F69" w:rsidP="00EC7F69">
      <w:pPr>
        <w:rPr>
          <w:lang w:val="en-US"/>
        </w:rPr>
      </w:pPr>
    </w:p>
    <w:p w14:paraId="3795A1EF" w14:textId="77777777" w:rsidR="00EC7F69" w:rsidRPr="00EC7F69" w:rsidRDefault="00EC7F69" w:rsidP="00EC7F69">
      <w:pPr>
        <w:rPr>
          <w:lang w:val="en-US"/>
        </w:rPr>
      </w:pPr>
      <w:r w:rsidRPr="00EC7F69">
        <w:rPr>
          <w:lang w:val="en-US"/>
        </w:rPr>
        <w:t>It begins by obliging companies to find out about the desires and changing needs of their employees every two years.</w:t>
      </w:r>
    </w:p>
    <w:p w14:paraId="02722246" w14:textId="77777777" w:rsidR="00EC7F69" w:rsidRPr="00EC7F69" w:rsidRDefault="00EC7F69" w:rsidP="00EC7F69">
      <w:pPr>
        <w:rPr>
          <w:lang w:val="en-US"/>
        </w:rPr>
      </w:pPr>
    </w:p>
    <w:p w14:paraId="6F997FBD" w14:textId="77777777" w:rsidR="00EC7F69" w:rsidRPr="00EC7F69" w:rsidRDefault="00EC7F69" w:rsidP="00EC7F69">
      <w:pPr>
        <w:rPr>
          <w:lang w:val="en-US"/>
        </w:rPr>
      </w:pPr>
      <w:r w:rsidRPr="00EC7F69">
        <w:rPr>
          <w:lang w:val="en-US"/>
        </w:rPr>
        <w:t>Although not specified, it is possible to define the success of the main objective, of this legislation, acquired when the worker evolves in a position or an environment made accessible thanks to his certification obtained.</w:t>
      </w:r>
    </w:p>
    <w:p w14:paraId="6EC66B39" w14:textId="77777777" w:rsidR="00EC7F69" w:rsidRPr="00EC7F69" w:rsidRDefault="00EC7F69" w:rsidP="00EC7F69">
      <w:pPr>
        <w:rPr>
          <w:lang w:val="en-US"/>
        </w:rPr>
      </w:pPr>
    </w:p>
    <w:p w14:paraId="4D0C5A53" w14:textId="733B1E7C" w:rsidR="00EC7F69" w:rsidRPr="00EC7F69" w:rsidRDefault="00EC7F69" w:rsidP="00EC7F69">
      <w:pPr>
        <w:rPr>
          <w:lang w:val="en-US"/>
        </w:rPr>
      </w:pPr>
      <w:r w:rsidRPr="00EC7F69">
        <w:rPr>
          <w:lang w:val="en-US"/>
        </w:rPr>
        <w:t xml:space="preserve">These </w:t>
      </w:r>
      <w:r w:rsidR="00C21321">
        <w:rPr>
          <w:lang w:val="en-US"/>
        </w:rPr>
        <w:t>system</w:t>
      </w:r>
      <w:r w:rsidRPr="00EC7F69">
        <w:rPr>
          <w:lang w:val="en-US"/>
        </w:rPr>
        <w:t>s are used more and more over the years by people wishing to develop or reorient themselves professionally.</w:t>
      </w:r>
    </w:p>
    <w:p w14:paraId="6DF1FC4A" w14:textId="77777777" w:rsidR="00EC7F69" w:rsidRPr="00EC7F69" w:rsidRDefault="00EC7F69" w:rsidP="00EC7F69">
      <w:pPr>
        <w:rPr>
          <w:lang w:val="en-US"/>
        </w:rPr>
      </w:pPr>
    </w:p>
    <w:p w14:paraId="7768906D" w14:textId="24E80750" w:rsidR="00EC7F69" w:rsidRPr="00EC7F69" w:rsidRDefault="00EC7F69" w:rsidP="00EC7F69">
      <w:pPr>
        <w:rPr>
          <w:lang w:val="en-US"/>
        </w:rPr>
      </w:pPr>
      <w:r w:rsidRPr="00EC7F69">
        <w:rPr>
          <w:lang w:val="en-US"/>
        </w:rPr>
        <w:t xml:space="preserve">Companies also encourage employees to use its </w:t>
      </w:r>
      <w:r w:rsidR="00C21321">
        <w:rPr>
          <w:lang w:val="en-US"/>
        </w:rPr>
        <w:t>system</w:t>
      </w:r>
      <w:r w:rsidRPr="00EC7F69">
        <w:rPr>
          <w:lang w:val="en-US"/>
        </w:rPr>
        <w:t>s by funding part of their training or by promising a more attractive job for the employee. This allows the company to benefit from the latest techniques taught and to benefit from a more qualified payroll. It also strengthens the bond between the company and its employees by nourishing their motivations.</w:t>
      </w:r>
    </w:p>
    <w:p w14:paraId="01799505" w14:textId="77777777" w:rsidR="00EC7F69" w:rsidRPr="00EC7F69" w:rsidRDefault="00EC7F69" w:rsidP="00EC7F69">
      <w:pPr>
        <w:rPr>
          <w:lang w:val="en-US"/>
        </w:rPr>
      </w:pPr>
    </w:p>
    <w:p w14:paraId="640D8155" w14:textId="36928357" w:rsidR="00702A2D" w:rsidRDefault="00EC7F69" w:rsidP="00EC7F69">
      <w:pPr>
        <w:rPr>
          <w:lang w:val="en-US"/>
        </w:rPr>
        <w:sectPr w:rsidR="00702A2D" w:rsidSect="00702A2D">
          <w:footerReference w:type="default" r:id="rId9"/>
          <w:pgSz w:w="11900" w:h="16840"/>
          <w:pgMar w:top="1417" w:right="1417" w:bottom="1417" w:left="1417" w:header="708" w:footer="708" w:gutter="0"/>
          <w:pgNumType w:start="1"/>
          <w:cols w:space="708"/>
          <w:docGrid w:linePitch="360"/>
        </w:sectPr>
      </w:pPr>
      <w:r w:rsidRPr="00EC7F69">
        <w:rPr>
          <w:lang w:val="en-US"/>
        </w:rPr>
        <w:t>Legislation does not oblige the immediate candidate to develop professionally, it is possible to wonder if it will not evolve in this idea.</w:t>
      </w:r>
    </w:p>
    <w:p w14:paraId="4DFF37FA" w14:textId="77777777" w:rsidR="00FD5CE3" w:rsidRDefault="00FD5CE3" w:rsidP="00EC7F69">
      <w:pPr>
        <w:rPr>
          <w:lang w:val="en-US"/>
        </w:rPr>
      </w:pPr>
    </w:p>
    <w:bookmarkStart w:id="40" w:name="_Toc41062115" w:displacedByCustomXml="next"/>
    <w:sdt>
      <w:sdtPr>
        <w:rPr>
          <w:rFonts w:ascii="Garamond" w:eastAsiaTheme="minorHAnsi" w:hAnsi="Garamond" w:cstheme="minorBidi"/>
          <w:color w:val="auto"/>
          <w:sz w:val="24"/>
          <w:szCs w:val="24"/>
        </w:rPr>
        <w:id w:val="-1959634300"/>
        <w:docPartObj>
          <w:docPartGallery w:val="Bibliographies"/>
          <w:docPartUnique/>
        </w:docPartObj>
      </w:sdtPr>
      <w:sdtEndPr/>
      <w:sdtContent>
        <w:p w14:paraId="05A0EDAA" w14:textId="4F330D11" w:rsidR="00FD5CE3" w:rsidRDefault="00702A2D">
          <w:pPr>
            <w:pStyle w:val="Heading1"/>
          </w:pPr>
          <w:r>
            <w:t>References</w:t>
          </w:r>
          <w:bookmarkEnd w:id="40"/>
        </w:p>
        <w:sdt>
          <w:sdtPr>
            <w:id w:val="111145805"/>
            <w:bibliography/>
          </w:sdtPr>
          <w:sdtEndPr/>
          <w:sdtContent>
            <w:p w14:paraId="4006DE17" w14:textId="77777777" w:rsidR="005B6231" w:rsidRDefault="00FD5CE3" w:rsidP="005B6231">
              <w:pPr>
                <w:pStyle w:val="Bibliography"/>
                <w:rPr>
                  <w:noProof/>
                </w:rPr>
              </w:pPr>
              <w:r>
                <w:fldChar w:fldCharType="begin"/>
              </w:r>
              <w:r w:rsidRPr="00FD5CE3">
                <w:rPr>
                  <w:lang w:val="fr-FR"/>
                </w:rPr>
                <w:instrText xml:space="preserve"> BIBLIOGRAPHY </w:instrText>
              </w:r>
              <w:r>
                <w:fldChar w:fldCharType="separate"/>
              </w:r>
              <w:r w:rsidR="005B6231" w:rsidRPr="005B6231">
                <w:rPr>
                  <w:noProof/>
                  <w:lang w:val="fr-FR"/>
                </w:rPr>
                <w:t xml:space="preserve">Assemblée Nationale, 2020. </w:t>
              </w:r>
              <w:r w:rsidR="005B6231" w:rsidRPr="005B6231">
                <w:rPr>
                  <w:i/>
                  <w:iCs/>
                  <w:noProof/>
                  <w:lang w:val="fr-FR"/>
                </w:rPr>
                <w:t xml:space="preserve">Première séance du mercredi 08 janvier 2020. </w:t>
              </w:r>
              <w:r w:rsidR="005B6231">
                <w:rPr>
                  <w:noProof/>
                </w:rPr>
                <w:t xml:space="preserve">[Online] </w:t>
              </w:r>
              <w:r w:rsidR="005B6231">
                <w:rPr>
                  <w:noProof/>
                </w:rPr>
                <w:br/>
                <w:t xml:space="preserve">Available at: </w:t>
              </w:r>
              <w:r w:rsidR="005B6231">
                <w:rPr>
                  <w:noProof/>
                  <w:u w:val="single"/>
                </w:rPr>
                <w:t>http://www.assemblee-nationale.fr/15/cri/2019-2020/20200117.asp</w:t>
              </w:r>
              <w:r w:rsidR="005B6231">
                <w:rPr>
                  <w:noProof/>
                </w:rPr>
                <w:br/>
                <w:t>[Accessed 7 May 2020].</w:t>
              </w:r>
            </w:p>
            <w:p w14:paraId="6282DDF6" w14:textId="77777777" w:rsidR="005B6231" w:rsidRDefault="005B6231" w:rsidP="005B6231">
              <w:pPr>
                <w:pStyle w:val="Bibliography"/>
                <w:rPr>
                  <w:noProof/>
                </w:rPr>
              </w:pPr>
              <w:r w:rsidRPr="005B6231">
                <w:rPr>
                  <w:noProof/>
                  <w:lang w:val="fr-FR"/>
                </w:rPr>
                <w:t xml:space="preserve">Formation Professionnelle, n.d. </w:t>
              </w:r>
              <w:r w:rsidRPr="005B6231">
                <w:rPr>
                  <w:i/>
                  <w:iCs/>
                  <w:noProof/>
                  <w:lang w:val="fr-FR"/>
                </w:rPr>
                <w:t xml:space="preserve">Différence entre une formation continue et initiale. </w:t>
              </w:r>
              <w:r>
                <w:rPr>
                  <w:noProof/>
                </w:rPr>
                <w:t xml:space="preserve">[Online] </w:t>
              </w:r>
              <w:r>
                <w:rPr>
                  <w:noProof/>
                </w:rPr>
                <w:br/>
                <w:t xml:space="preserve">Available at: </w:t>
              </w:r>
              <w:r>
                <w:rPr>
                  <w:noProof/>
                  <w:u w:val="single"/>
                </w:rPr>
                <w:t>http://www.formation-professionnelle.pro/difference-entre-une-formation-continue-et-initiale/</w:t>
              </w:r>
              <w:r>
                <w:rPr>
                  <w:noProof/>
                </w:rPr>
                <w:br/>
                <w:t>[Accessed 3 May 2020].</w:t>
              </w:r>
            </w:p>
            <w:p w14:paraId="518A1CC1" w14:textId="77777777" w:rsidR="005B6231" w:rsidRDefault="005B6231" w:rsidP="005B6231">
              <w:pPr>
                <w:pStyle w:val="Bibliography"/>
                <w:rPr>
                  <w:noProof/>
                </w:rPr>
              </w:pPr>
              <w:r w:rsidRPr="005B6231">
                <w:rPr>
                  <w:noProof/>
                  <w:lang w:val="fr-FR"/>
                </w:rPr>
                <w:t xml:space="preserve">Interfor, n.d. </w:t>
              </w:r>
              <w:r w:rsidRPr="005B6231">
                <w:rPr>
                  <w:i/>
                  <w:iCs/>
                  <w:noProof/>
                  <w:lang w:val="fr-FR"/>
                </w:rPr>
                <w:t xml:space="preserve">L'ENTRETIEN PROFESSIONNEL : ZOOM SUR CE NOUVEL OUTIL !. </w:t>
              </w:r>
              <w:r>
                <w:rPr>
                  <w:noProof/>
                </w:rPr>
                <w:t xml:space="preserve">[Online] </w:t>
              </w:r>
              <w:r>
                <w:rPr>
                  <w:noProof/>
                </w:rPr>
                <w:br/>
                <w:t xml:space="preserve">Available at: </w:t>
              </w:r>
              <w:r>
                <w:rPr>
                  <w:noProof/>
                  <w:u w:val="single"/>
                </w:rPr>
                <w:t>https://interfor-formationcontinue.fr/entretien-professionnel-outil-formation.html</w:t>
              </w:r>
              <w:r>
                <w:rPr>
                  <w:noProof/>
                </w:rPr>
                <w:br/>
                <w:t>[Accessed 4 May 2020].</w:t>
              </w:r>
            </w:p>
            <w:p w14:paraId="3A7DF1A7" w14:textId="77777777" w:rsidR="005B6231" w:rsidRDefault="005B6231" w:rsidP="005B6231">
              <w:pPr>
                <w:pStyle w:val="Bibliography"/>
                <w:rPr>
                  <w:noProof/>
                </w:rPr>
              </w:pPr>
              <w:r>
                <w:rPr>
                  <w:noProof/>
                </w:rPr>
                <w:t xml:space="preserve">LawInsider, n.d. </w:t>
              </w:r>
              <w:r>
                <w:rPr>
                  <w:i/>
                  <w:iCs/>
                  <w:noProof/>
                </w:rPr>
                <w:t xml:space="preserve">Definition of Interim employee. </w:t>
              </w:r>
              <w:r>
                <w:rPr>
                  <w:noProof/>
                </w:rPr>
                <w:t xml:space="preserve">[Online] </w:t>
              </w:r>
              <w:r>
                <w:rPr>
                  <w:noProof/>
                </w:rPr>
                <w:br/>
                <w:t xml:space="preserve">Available at: </w:t>
              </w:r>
              <w:r>
                <w:rPr>
                  <w:noProof/>
                  <w:u w:val="single"/>
                </w:rPr>
                <w:t>https://www.lawinsider.com/dictionary/interim-employee</w:t>
              </w:r>
              <w:r>
                <w:rPr>
                  <w:noProof/>
                </w:rPr>
                <w:br/>
                <w:t>[Accessed 4 May 2020].</w:t>
              </w:r>
            </w:p>
            <w:p w14:paraId="0CAC6FD5" w14:textId="77777777" w:rsidR="005B6231" w:rsidRDefault="005B6231" w:rsidP="005B6231">
              <w:pPr>
                <w:pStyle w:val="Bibliography"/>
                <w:rPr>
                  <w:noProof/>
                </w:rPr>
              </w:pPr>
              <w:r w:rsidRPr="005B6231">
                <w:rPr>
                  <w:noProof/>
                  <w:lang w:val="fr-FR"/>
                </w:rPr>
                <w:t xml:space="preserve">Legifrance, 1985. </w:t>
              </w:r>
              <w:r w:rsidRPr="005B6231">
                <w:rPr>
                  <w:i/>
                  <w:iCs/>
                  <w:noProof/>
                  <w:lang w:val="fr-FR"/>
                </w:rPr>
                <w:t xml:space="preserve">Décret n°85-906 du 23 août 1985 fixant les conditions de validation des études, expériences professionnelles ou acquis personnels en vue de l'accès aux différents niveaux de l'enseignement supérieur. </w:t>
              </w:r>
              <w:r>
                <w:rPr>
                  <w:noProof/>
                </w:rPr>
                <w:t xml:space="preserve">[Online] </w:t>
              </w:r>
              <w:r>
                <w:rPr>
                  <w:noProof/>
                </w:rPr>
                <w:br/>
                <w:t xml:space="preserve">Available at: </w:t>
              </w:r>
              <w:r>
                <w:rPr>
                  <w:noProof/>
                  <w:u w:val="single"/>
                </w:rPr>
                <w:t>https://www.legifrance.gouv.fr/affichTexte.do?cidTexte=LEGITEXT000006065133</w:t>
              </w:r>
              <w:r>
                <w:rPr>
                  <w:noProof/>
                </w:rPr>
                <w:br/>
                <w:t>[Accessed 7 May 2020].</w:t>
              </w:r>
            </w:p>
            <w:p w14:paraId="4E4B01E4" w14:textId="77777777" w:rsidR="005B6231" w:rsidRDefault="005B6231" w:rsidP="005B6231">
              <w:pPr>
                <w:pStyle w:val="Bibliography"/>
                <w:rPr>
                  <w:noProof/>
                </w:rPr>
              </w:pPr>
              <w:r w:rsidRPr="00A438D2">
                <w:rPr>
                  <w:noProof/>
                  <w:lang w:val="fr-FR"/>
                </w:rPr>
                <w:t xml:space="preserve">Legifrance, 2014. </w:t>
              </w:r>
              <w:r w:rsidRPr="00A438D2">
                <w:rPr>
                  <w:i/>
                  <w:iCs/>
                  <w:noProof/>
                  <w:lang w:val="fr-FR"/>
                </w:rPr>
                <w:t xml:space="preserve">LOI n° 2014-288 du 5 mars 2014 relative à la formation professionnelle, à l'emploi et à la démocratie sociale (1). </w:t>
              </w:r>
              <w:r>
                <w:rPr>
                  <w:noProof/>
                </w:rPr>
                <w:t xml:space="preserve">[Online] </w:t>
              </w:r>
              <w:r>
                <w:rPr>
                  <w:noProof/>
                </w:rPr>
                <w:br/>
                <w:t xml:space="preserve">Available at: </w:t>
              </w:r>
              <w:r>
                <w:rPr>
                  <w:noProof/>
                  <w:u w:val="single"/>
                </w:rPr>
                <w:t>https://www.legifrance.gouv.fr/affichTexte.do?cidTexte=JORFTEXT000028683576</w:t>
              </w:r>
              <w:r>
                <w:rPr>
                  <w:noProof/>
                </w:rPr>
                <w:br/>
                <w:t>[Accessed 5 May 2020].</w:t>
              </w:r>
            </w:p>
            <w:p w14:paraId="2E94548E" w14:textId="77777777" w:rsidR="005B6231" w:rsidRDefault="005B6231" w:rsidP="005B6231">
              <w:pPr>
                <w:pStyle w:val="Bibliography"/>
                <w:rPr>
                  <w:noProof/>
                </w:rPr>
              </w:pPr>
              <w:r w:rsidRPr="00A438D2">
                <w:rPr>
                  <w:noProof/>
                  <w:lang w:val="fr-FR"/>
                </w:rPr>
                <w:t xml:space="preserve">Legifrance, 2019. </w:t>
              </w:r>
              <w:r w:rsidRPr="00A438D2">
                <w:rPr>
                  <w:i/>
                  <w:iCs/>
                  <w:noProof/>
                  <w:lang w:val="fr-FR"/>
                </w:rPr>
                <w:t xml:space="preserve">Arrêté du 29 mars 2019 fixant le cahier des charges relatif au conseil en évolution professionnelle prévu à l'article L. 6111-6 du code du travail. </w:t>
              </w:r>
              <w:r>
                <w:rPr>
                  <w:noProof/>
                </w:rPr>
                <w:t xml:space="preserve">[Online] </w:t>
              </w:r>
              <w:r>
                <w:rPr>
                  <w:noProof/>
                </w:rPr>
                <w:br/>
                <w:t xml:space="preserve">Available at: </w:t>
              </w:r>
              <w:r>
                <w:rPr>
                  <w:noProof/>
                  <w:u w:val="single"/>
                </w:rPr>
                <w:t>https://www.legifrance.gouv.fr/eli/arrete/2019/3/29/MTRD1909505A/jo/texte</w:t>
              </w:r>
              <w:r>
                <w:rPr>
                  <w:noProof/>
                </w:rPr>
                <w:br/>
                <w:t>[Accessed 4 May 2020].</w:t>
              </w:r>
            </w:p>
            <w:p w14:paraId="0B7CA56E" w14:textId="77777777" w:rsidR="005B6231" w:rsidRDefault="005B6231" w:rsidP="005B6231">
              <w:pPr>
                <w:pStyle w:val="Bibliography"/>
                <w:rPr>
                  <w:noProof/>
                </w:rPr>
              </w:pPr>
              <w:r w:rsidRPr="00A438D2">
                <w:rPr>
                  <w:noProof/>
                  <w:lang w:val="fr-FR"/>
                </w:rPr>
                <w:t xml:space="preserve">Legifrance, 2019. </w:t>
              </w:r>
              <w:r w:rsidRPr="00A438D2">
                <w:rPr>
                  <w:i/>
                  <w:iCs/>
                  <w:noProof/>
                  <w:lang w:val="fr-FR"/>
                </w:rPr>
                <w:t xml:space="preserve">LOI n° 2018-771 du 5 septembre 2018 pour la liberté de choisir son avenir professionnel (1). </w:t>
              </w:r>
              <w:r>
                <w:rPr>
                  <w:noProof/>
                </w:rPr>
                <w:t xml:space="preserve">[Online] </w:t>
              </w:r>
              <w:r>
                <w:rPr>
                  <w:noProof/>
                </w:rPr>
                <w:br/>
                <w:t xml:space="preserve">Available at: </w:t>
              </w:r>
              <w:r>
                <w:rPr>
                  <w:noProof/>
                  <w:u w:val="single"/>
                </w:rPr>
                <w:t>https://www.legifrance.gouv.fr/affichTexte.do?cidTexte=JORFTEXT000037367660&amp;categorieLien=id</w:t>
              </w:r>
              <w:r>
                <w:rPr>
                  <w:noProof/>
                </w:rPr>
                <w:br/>
                <w:t>[Accessed 9 May 2020].</w:t>
              </w:r>
            </w:p>
            <w:p w14:paraId="47E31845" w14:textId="77777777" w:rsidR="005B6231" w:rsidRDefault="005B6231" w:rsidP="005B6231">
              <w:pPr>
                <w:pStyle w:val="Bibliography"/>
                <w:rPr>
                  <w:noProof/>
                </w:rPr>
              </w:pPr>
              <w:r>
                <w:rPr>
                  <w:noProof/>
                </w:rPr>
                <w:t xml:space="preserve">Legifrance, 2020. </w:t>
              </w:r>
              <w:r>
                <w:rPr>
                  <w:i/>
                  <w:iCs/>
                  <w:noProof/>
                </w:rPr>
                <w:t xml:space="preserve">Article 6422-8-1. </w:t>
              </w:r>
              <w:r>
                <w:rPr>
                  <w:noProof/>
                </w:rPr>
                <w:t xml:space="preserve">[Online] </w:t>
              </w:r>
              <w:r>
                <w:rPr>
                  <w:noProof/>
                </w:rPr>
                <w:br/>
                <w:t xml:space="preserve">Available at: </w:t>
              </w:r>
              <w:r>
                <w:rPr>
                  <w:noProof/>
                  <w:u w:val="single"/>
                </w:rPr>
                <w:t xml:space="preserve">https://www.legifrance.gouv.fr/affichCode.do?idSectionTA=LEGISCTA000018522180&amp;cidTexte=LEGITEXT000006072050 </w:t>
              </w:r>
              <w:r>
                <w:rPr>
                  <w:noProof/>
                </w:rPr>
                <w:br/>
                <w:t>[Accessed 8 May 2020].</w:t>
              </w:r>
            </w:p>
            <w:p w14:paraId="6E26E874" w14:textId="77777777" w:rsidR="005B6231" w:rsidRDefault="005B6231" w:rsidP="005B6231">
              <w:pPr>
                <w:pStyle w:val="Bibliography"/>
                <w:rPr>
                  <w:noProof/>
                </w:rPr>
              </w:pPr>
              <w:r>
                <w:rPr>
                  <w:noProof/>
                </w:rPr>
                <w:t xml:space="preserve">Legifrance, 2020. </w:t>
              </w:r>
              <w:r>
                <w:rPr>
                  <w:i/>
                  <w:iCs/>
                  <w:noProof/>
                </w:rPr>
                <w:t xml:space="preserve">Article D6323-18-4. </w:t>
              </w:r>
              <w:r>
                <w:rPr>
                  <w:noProof/>
                </w:rPr>
                <w:t xml:space="preserve">[Online] </w:t>
              </w:r>
              <w:r>
                <w:rPr>
                  <w:noProof/>
                </w:rPr>
                <w:br/>
                <w:t xml:space="preserve">Available at: </w:t>
              </w:r>
              <w:r>
                <w:rPr>
                  <w:noProof/>
                  <w:u w:val="single"/>
                </w:rPr>
                <w:t>https://www.legifrance.gouv.fr/affichCode.do?idSectionTA=LEGISCTA000038030715&amp;cidTexte=LEGITEXT000006072050</w:t>
              </w:r>
              <w:r>
                <w:rPr>
                  <w:noProof/>
                </w:rPr>
                <w:br/>
                <w:t>[Accessed 7 May 2020].</w:t>
              </w:r>
            </w:p>
            <w:p w14:paraId="65B09EBA" w14:textId="77777777" w:rsidR="005B6231" w:rsidRDefault="005B6231" w:rsidP="005B6231">
              <w:pPr>
                <w:pStyle w:val="Bibliography"/>
                <w:rPr>
                  <w:noProof/>
                </w:rPr>
              </w:pPr>
              <w:r>
                <w:rPr>
                  <w:noProof/>
                </w:rPr>
                <w:t xml:space="preserve">Legifrance, 2020. </w:t>
              </w:r>
              <w:r>
                <w:rPr>
                  <w:i/>
                  <w:iCs/>
                  <w:noProof/>
                </w:rPr>
                <w:t xml:space="preserve">Article D6323-6. </w:t>
              </w:r>
              <w:r>
                <w:rPr>
                  <w:noProof/>
                </w:rPr>
                <w:t xml:space="preserve">[Online] </w:t>
              </w:r>
              <w:r>
                <w:rPr>
                  <w:noProof/>
                </w:rPr>
                <w:br/>
                <w:t xml:space="preserve">Available at: </w:t>
              </w:r>
              <w:r>
                <w:rPr>
                  <w:noProof/>
                  <w:u w:val="single"/>
                </w:rPr>
                <w:t>https://www.legifrance.gouv.fr/affichCodeArticle.do?idArticle=LEGIARTI000038034714&amp;cidTexte=LEGITEXT000006072050&amp;dateTexte=20190101</w:t>
              </w:r>
              <w:r>
                <w:rPr>
                  <w:noProof/>
                </w:rPr>
                <w:br/>
                <w:t>[Accessed 6 May 2020].</w:t>
              </w:r>
            </w:p>
            <w:p w14:paraId="43C637B0" w14:textId="77777777" w:rsidR="005B6231" w:rsidRDefault="005B6231" w:rsidP="005B6231">
              <w:pPr>
                <w:pStyle w:val="Bibliography"/>
                <w:rPr>
                  <w:noProof/>
                </w:rPr>
              </w:pPr>
              <w:r>
                <w:rPr>
                  <w:noProof/>
                </w:rPr>
                <w:t xml:space="preserve">Legifrance, 2020. </w:t>
              </w:r>
              <w:r>
                <w:rPr>
                  <w:i/>
                  <w:iCs/>
                  <w:noProof/>
                </w:rPr>
                <w:t xml:space="preserve">Article D6323-7. </w:t>
              </w:r>
              <w:r>
                <w:rPr>
                  <w:noProof/>
                </w:rPr>
                <w:t xml:space="preserve">[Online] </w:t>
              </w:r>
              <w:r>
                <w:rPr>
                  <w:noProof/>
                </w:rPr>
                <w:br/>
                <w:t xml:space="preserve">Available at: </w:t>
              </w:r>
              <w:r>
                <w:rPr>
                  <w:noProof/>
                  <w:u w:val="single"/>
                </w:rPr>
                <w:t>https://www.legifrance.gouv.fr/affichCodeArticle.do?idArticle=LEGIARTI000038034751&amp;cidTexte=LEGITEXT000006072050&amp;dateTexte=20190101</w:t>
              </w:r>
              <w:r>
                <w:rPr>
                  <w:noProof/>
                </w:rPr>
                <w:br/>
                <w:t>[Accessed 6 May 2020].</w:t>
              </w:r>
            </w:p>
            <w:p w14:paraId="265326EB" w14:textId="77777777" w:rsidR="005B6231" w:rsidRDefault="005B6231" w:rsidP="005B6231">
              <w:pPr>
                <w:pStyle w:val="Bibliography"/>
                <w:rPr>
                  <w:noProof/>
                </w:rPr>
              </w:pPr>
              <w:r>
                <w:rPr>
                  <w:noProof/>
                </w:rPr>
                <w:t xml:space="preserve">Legifrance, 2020. </w:t>
              </w:r>
              <w:r>
                <w:rPr>
                  <w:i/>
                  <w:iCs/>
                  <w:noProof/>
                </w:rPr>
                <w:t xml:space="preserve">Article D6323-8. </w:t>
              </w:r>
              <w:r>
                <w:rPr>
                  <w:noProof/>
                </w:rPr>
                <w:t xml:space="preserve">[Online] </w:t>
              </w:r>
              <w:r>
                <w:rPr>
                  <w:noProof/>
                </w:rPr>
                <w:br/>
                <w:t xml:space="preserve">Available at: </w:t>
              </w:r>
              <w:r>
                <w:rPr>
                  <w:noProof/>
                  <w:u w:val="single"/>
                </w:rPr>
                <w:t>https://www.legifrance.gouv.fr/affichCodeArticle.do?idArticle=LEGIARTI000038034775&amp;cidTexte=LEGITEXT000006072050&amp;dateTexte=20190101</w:t>
              </w:r>
              <w:r>
                <w:rPr>
                  <w:noProof/>
                </w:rPr>
                <w:br/>
                <w:t>[Accessed 6 Mat 2020].</w:t>
              </w:r>
            </w:p>
            <w:p w14:paraId="5F08BFE3" w14:textId="77777777" w:rsidR="005B6231" w:rsidRDefault="005B6231" w:rsidP="005B6231">
              <w:pPr>
                <w:pStyle w:val="Bibliography"/>
                <w:rPr>
                  <w:noProof/>
                </w:rPr>
              </w:pPr>
              <w:r>
                <w:rPr>
                  <w:noProof/>
                </w:rPr>
                <w:t xml:space="preserve">Legifrance, 2020. </w:t>
              </w:r>
              <w:r>
                <w:rPr>
                  <w:i/>
                  <w:iCs/>
                  <w:noProof/>
                </w:rPr>
                <w:t xml:space="preserve">Article D6323-9. </w:t>
              </w:r>
              <w:r>
                <w:rPr>
                  <w:noProof/>
                </w:rPr>
                <w:t xml:space="preserve">[Online] </w:t>
              </w:r>
              <w:r>
                <w:rPr>
                  <w:noProof/>
                </w:rPr>
                <w:br/>
                <w:t xml:space="preserve">Available at: </w:t>
              </w:r>
              <w:r>
                <w:rPr>
                  <w:noProof/>
                  <w:u w:val="single"/>
                </w:rPr>
                <w:t>https://www.legifrance.gouv.fr/affichCodeArticle.do?idArticle=LEGIARTI000038030713&amp;cidTexte=LEGITEXT000006072050&amp;dateTexte=20190101</w:t>
              </w:r>
              <w:r>
                <w:rPr>
                  <w:noProof/>
                </w:rPr>
                <w:br/>
                <w:t>[Accessed 7 May 2020].</w:t>
              </w:r>
            </w:p>
            <w:p w14:paraId="6DB66258" w14:textId="77777777" w:rsidR="005B6231" w:rsidRDefault="005B6231" w:rsidP="005B6231">
              <w:pPr>
                <w:pStyle w:val="Bibliography"/>
                <w:rPr>
                  <w:noProof/>
                </w:rPr>
              </w:pPr>
              <w:r>
                <w:rPr>
                  <w:noProof/>
                </w:rPr>
                <w:t xml:space="preserve">Legifrance, 2020. </w:t>
              </w:r>
              <w:r>
                <w:rPr>
                  <w:i/>
                  <w:iCs/>
                  <w:noProof/>
                </w:rPr>
                <w:t xml:space="preserve">Article L6111-6. </w:t>
              </w:r>
              <w:r>
                <w:rPr>
                  <w:noProof/>
                </w:rPr>
                <w:t xml:space="preserve">[Online] </w:t>
              </w:r>
              <w:r>
                <w:rPr>
                  <w:noProof/>
                </w:rPr>
                <w:br/>
                <w:t xml:space="preserve">Available at: </w:t>
              </w:r>
              <w:r>
                <w:rPr>
                  <w:noProof/>
                  <w:u w:val="single"/>
                </w:rPr>
                <w:t>https://www.legifrance.gouv.fr/affichTexte.do?cidTexte=JORFTEXT000028683576</w:t>
              </w:r>
              <w:r>
                <w:rPr>
                  <w:noProof/>
                </w:rPr>
                <w:br/>
                <w:t>[Accessed 5 May 2020].</w:t>
              </w:r>
            </w:p>
            <w:p w14:paraId="08E7C5FB" w14:textId="77777777" w:rsidR="005B6231" w:rsidRDefault="005B6231" w:rsidP="005B6231">
              <w:pPr>
                <w:pStyle w:val="Bibliography"/>
                <w:rPr>
                  <w:noProof/>
                </w:rPr>
              </w:pPr>
              <w:r>
                <w:rPr>
                  <w:noProof/>
                </w:rPr>
                <w:t xml:space="preserve">Legifrance, 2020. </w:t>
              </w:r>
              <w:r>
                <w:rPr>
                  <w:i/>
                  <w:iCs/>
                  <w:noProof/>
                </w:rPr>
                <w:t xml:space="preserve">Article L6111-6. </w:t>
              </w:r>
              <w:r>
                <w:rPr>
                  <w:noProof/>
                </w:rPr>
                <w:t xml:space="preserve">[Online] </w:t>
              </w:r>
              <w:r>
                <w:rPr>
                  <w:noProof/>
                </w:rPr>
                <w:br/>
                <w:t xml:space="preserve">Available at: </w:t>
              </w:r>
              <w:r>
                <w:rPr>
                  <w:noProof/>
                  <w:u w:val="single"/>
                </w:rPr>
                <w:t>https://www.legifrance.gouv.fr/affichCode.do;jsessionid=EF5F77669351FBF0CDB3CD47932F3B5E.tplgfr28s_2?idSectionTA=LEGISCTA000028688787&amp;cidTexte=LEGITEXT000006072050&amp;dateTexte=20190101</w:t>
              </w:r>
              <w:r>
                <w:rPr>
                  <w:noProof/>
                </w:rPr>
                <w:br/>
                <w:t>[Accessed 4 May 2020].</w:t>
              </w:r>
            </w:p>
            <w:p w14:paraId="3EA2D2F9" w14:textId="77777777" w:rsidR="005B6231" w:rsidRDefault="005B6231" w:rsidP="005B6231">
              <w:pPr>
                <w:pStyle w:val="Bibliography"/>
                <w:rPr>
                  <w:noProof/>
                </w:rPr>
              </w:pPr>
              <w:r>
                <w:rPr>
                  <w:noProof/>
                </w:rPr>
                <w:t xml:space="preserve">Legifrance, 2020. </w:t>
              </w:r>
              <w:r>
                <w:rPr>
                  <w:i/>
                  <w:iCs/>
                  <w:noProof/>
                </w:rPr>
                <w:t xml:space="preserve">Article L613-3. </w:t>
              </w:r>
              <w:r>
                <w:rPr>
                  <w:noProof/>
                </w:rPr>
                <w:t xml:space="preserve">[Online] </w:t>
              </w:r>
              <w:r>
                <w:rPr>
                  <w:noProof/>
                </w:rPr>
                <w:br/>
                <w:t xml:space="preserve">Available at: </w:t>
              </w:r>
              <w:r>
                <w:rPr>
                  <w:noProof/>
                  <w:u w:val="single"/>
                </w:rPr>
                <w:t>https://www.legifrance.gouv.fr/affichCode.do?idSectionTA=LEGISCTA000006182456&amp;cidTexte=LEGITEXT000006071191</w:t>
              </w:r>
              <w:r>
                <w:rPr>
                  <w:noProof/>
                </w:rPr>
                <w:br/>
                <w:t>[Accessed 8 May 2020].</w:t>
              </w:r>
            </w:p>
            <w:p w14:paraId="07847B6B" w14:textId="77777777" w:rsidR="005B6231" w:rsidRDefault="005B6231" w:rsidP="005B6231">
              <w:pPr>
                <w:pStyle w:val="Bibliography"/>
                <w:rPr>
                  <w:noProof/>
                </w:rPr>
              </w:pPr>
              <w:r>
                <w:rPr>
                  <w:noProof/>
                </w:rPr>
                <w:t xml:space="preserve">Legifrance, 2020. </w:t>
              </w:r>
              <w:r>
                <w:rPr>
                  <w:i/>
                  <w:iCs/>
                  <w:noProof/>
                </w:rPr>
                <w:t xml:space="preserve">Article L613-4. </w:t>
              </w:r>
              <w:r>
                <w:rPr>
                  <w:noProof/>
                </w:rPr>
                <w:t xml:space="preserve">[Online] </w:t>
              </w:r>
              <w:r>
                <w:rPr>
                  <w:noProof/>
                </w:rPr>
                <w:br/>
                <w:t xml:space="preserve">Available at: </w:t>
              </w:r>
              <w:r>
                <w:rPr>
                  <w:noProof/>
                  <w:u w:val="single"/>
                </w:rPr>
                <w:t>https://www.legifrance.gouv.fr/affichCode.do?idSectionTA=LEGISCTA000006182456&amp;cidTexte=LEGITEXT000006071191</w:t>
              </w:r>
              <w:r>
                <w:rPr>
                  <w:noProof/>
                </w:rPr>
                <w:br/>
                <w:t>[Accessed 8 May 2020].</w:t>
              </w:r>
            </w:p>
            <w:p w14:paraId="007F6D00" w14:textId="77777777" w:rsidR="005B6231" w:rsidRDefault="005B6231" w:rsidP="005B6231">
              <w:pPr>
                <w:pStyle w:val="Bibliography"/>
                <w:rPr>
                  <w:noProof/>
                </w:rPr>
              </w:pPr>
              <w:r>
                <w:rPr>
                  <w:noProof/>
                </w:rPr>
                <w:t xml:space="preserve">Legifrance, 2020. </w:t>
              </w:r>
              <w:r>
                <w:rPr>
                  <w:i/>
                  <w:iCs/>
                  <w:noProof/>
                </w:rPr>
                <w:t xml:space="preserve">Article L6312-1. </w:t>
              </w:r>
              <w:r>
                <w:rPr>
                  <w:noProof/>
                </w:rPr>
                <w:t xml:space="preserve">[Online] </w:t>
              </w:r>
              <w:r>
                <w:rPr>
                  <w:noProof/>
                </w:rPr>
                <w:br/>
                <w:t xml:space="preserve">Available at: </w:t>
              </w:r>
              <w:r>
                <w:rPr>
                  <w:noProof/>
                  <w:u w:val="single"/>
                </w:rPr>
                <w:t>https://www.legifrance.gouv.fr/affichCodeArticle.do?cidTexte=LEGITEXT000006072050&amp;idArticle=LEGIARTI000006904128&amp;dateTexte=&amp;categorieLien=cid</w:t>
              </w:r>
              <w:r>
                <w:rPr>
                  <w:noProof/>
                </w:rPr>
                <w:br/>
                <w:t>[Accessed 4 May 2020].</w:t>
              </w:r>
            </w:p>
            <w:p w14:paraId="33854429" w14:textId="77777777" w:rsidR="005B6231" w:rsidRDefault="005B6231" w:rsidP="005B6231">
              <w:pPr>
                <w:pStyle w:val="Bibliography"/>
                <w:rPr>
                  <w:noProof/>
                </w:rPr>
              </w:pPr>
              <w:r>
                <w:rPr>
                  <w:noProof/>
                </w:rPr>
                <w:t xml:space="preserve">Legifrance, 2020. </w:t>
              </w:r>
              <w:r>
                <w:rPr>
                  <w:i/>
                  <w:iCs/>
                  <w:noProof/>
                </w:rPr>
                <w:t xml:space="preserve">Article L6313-4. </w:t>
              </w:r>
              <w:r>
                <w:rPr>
                  <w:noProof/>
                </w:rPr>
                <w:t xml:space="preserve">[Online] </w:t>
              </w:r>
              <w:r>
                <w:rPr>
                  <w:noProof/>
                </w:rPr>
                <w:br/>
                <w:t xml:space="preserve">Available at: </w:t>
              </w:r>
              <w:r>
                <w:rPr>
                  <w:noProof/>
                  <w:u w:val="single"/>
                </w:rPr>
                <w:t>https://www.legifrance.gouv.fr/affichCodeArticle.do?idArticle=LEGIARTI000037385673&amp;cidTexte=LEGITEXT000006072050</w:t>
              </w:r>
              <w:r>
                <w:rPr>
                  <w:noProof/>
                </w:rPr>
                <w:br/>
                <w:t>[Accessed 6 May 2020].</w:t>
              </w:r>
            </w:p>
            <w:p w14:paraId="1A94A45A" w14:textId="77777777" w:rsidR="005B6231" w:rsidRDefault="005B6231" w:rsidP="005B6231">
              <w:pPr>
                <w:pStyle w:val="Bibliography"/>
                <w:rPr>
                  <w:noProof/>
                </w:rPr>
              </w:pPr>
              <w:r>
                <w:rPr>
                  <w:noProof/>
                </w:rPr>
                <w:t xml:space="preserve">Legifrance, 2020. </w:t>
              </w:r>
              <w:r>
                <w:rPr>
                  <w:i/>
                  <w:iCs/>
                  <w:noProof/>
                </w:rPr>
                <w:t xml:space="preserve">Article L6315-1. </w:t>
              </w:r>
              <w:r>
                <w:rPr>
                  <w:noProof/>
                </w:rPr>
                <w:t xml:space="preserve">[Online] </w:t>
              </w:r>
              <w:r>
                <w:rPr>
                  <w:noProof/>
                </w:rPr>
                <w:br/>
                <w:t xml:space="preserve">Available at: </w:t>
              </w:r>
              <w:r>
                <w:rPr>
                  <w:noProof/>
                  <w:u w:val="single"/>
                </w:rPr>
                <w:t>https://www.legifrance.gouv.fr/affichCode.do?idSectionTA=LEGISCTA000028698025&amp;cidTexte=LEGITEXT000006072050</w:t>
              </w:r>
              <w:r>
                <w:rPr>
                  <w:noProof/>
                </w:rPr>
                <w:br/>
                <w:t>[Accessed 4 May 2020].</w:t>
              </w:r>
            </w:p>
            <w:p w14:paraId="5371CC4D" w14:textId="77777777" w:rsidR="005B6231" w:rsidRDefault="005B6231" w:rsidP="005B6231">
              <w:pPr>
                <w:pStyle w:val="Bibliography"/>
                <w:rPr>
                  <w:noProof/>
                </w:rPr>
              </w:pPr>
              <w:r>
                <w:rPr>
                  <w:noProof/>
                </w:rPr>
                <w:t xml:space="preserve">Legifrance, 2020. </w:t>
              </w:r>
              <w:r>
                <w:rPr>
                  <w:i/>
                  <w:iCs/>
                  <w:noProof/>
                </w:rPr>
                <w:t xml:space="preserve">Article L6323-1. </w:t>
              </w:r>
              <w:r>
                <w:rPr>
                  <w:noProof/>
                </w:rPr>
                <w:t xml:space="preserve">[Online] </w:t>
              </w:r>
              <w:r>
                <w:rPr>
                  <w:noProof/>
                </w:rPr>
                <w:br/>
                <w:t xml:space="preserve">Available at: </w:t>
              </w:r>
              <w:r>
                <w:rPr>
                  <w:noProof/>
                  <w:u w:val="single"/>
                </w:rPr>
                <w:t>https://www.legifrance.gouv.fr/affichCode.do?idSectionTA=LEGISCTA000038005215&amp;cidTexte=LEGITEXT000006072050</w:t>
              </w:r>
              <w:r>
                <w:rPr>
                  <w:noProof/>
                </w:rPr>
                <w:br/>
                <w:t>[Accessed 6 May 2020].</w:t>
              </w:r>
            </w:p>
            <w:p w14:paraId="4FB77FA0" w14:textId="77777777" w:rsidR="005B6231" w:rsidRDefault="005B6231" w:rsidP="005B6231">
              <w:pPr>
                <w:pStyle w:val="Bibliography"/>
                <w:rPr>
                  <w:noProof/>
                </w:rPr>
              </w:pPr>
              <w:r>
                <w:rPr>
                  <w:noProof/>
                </w:rPr>
                <w:t xml:space="preserve">Legifrance, 2020. </w:t>
              </w:r>
              <w:r>
                <w:rPr>
                  <w:i/>
                  <w:iCs/>
                  <w:noProof/>
                </w:rPr>
                <w:t xml:space="preserve">Article L6323-10. </w:t>
              </w:r>
              <w:r>
                <w:rPr>
                  <w:noProof/>
                </w:rPr>
                <w:t xml:space="preserve">[Online] </w:t>
              </w:r>
              <w:r>
                <w:rPr>
                  <w:noProof/>
                </w:rPr>
                <w:br/>
                <w:t xml:space="preserve">Available at: </w:t>
              </w:r>
              <w:r>
                <w:rPr>
                  <w:noProof/>
                  <w:u w:val="single"/>
                </w:rPr>
                <w:t>https://www.legifrance.gouv.fr/affichCodeArticle.do?idArticle=LEGIARTI000037385047&amp;cidTexte=LEGITEXT000006072050&amp;dateTexte=20190101</w:t>
              </w:r>
              <w:r>
                <w:rPr>
                  <w:noProof/>
                </w:rPr>
                <w:br/>
                <w:t>[Accessed 6 May 2020].</w:t>
              </w:r>
            </w:p>
            <w:p w14:paraId="4DA7F098" w14:textId="77777777" w:rsidR="005B6231" w:rsidRDefault="005B6231" w:rsidP="005B6231">
              <w:pPr>
                <w:pStyle w:val="Bibliography"/>
                <w:rPr>
                  <w:noProof/>
                </w:rPr>
              </w:pPr>
              <w:r>
                <w:rPr>
                  <w:noProof/>
                </w:rPr>
                <w:t xml:space="preserve">Legifrance, 2020. </w:t>
              </w:r>
              <w:r>
                <w:rPr>
                  <w:i/>
                  <w:iCs/>
                  <w:noProof/>
                </w:rPr>
                <w:t xml:space="preserve">Article L6323-10-1. </w:t>
              </w:r>
              <w:r>
                <w:rPr>
                  <w:noProof/>
                </w:rPr>
                <w:t xml:space="preserve">[Online] </w:t>
              </w:r>
              <w:r>
                <w:rPr>
                  <w:noProof/>
                </w:rPr>
                <w:br/>
                <w:t xml:space="preserve">Available at: </w:t>
              </w:r>
              <w:r>
                <w:rPr>
                  <w:noProof/>
                  <w:u w:val="single"/>
                </w:rPr>
                <w:t>https://www.legifrance.gouv.fr/affichCodeArticle.do;?idArticle=LEGIARTI000041393499&amp;cidTexte=LEGITEXT000006072050</w:t>
              </w:r>
              <w:r>
                <w:rPr>
                  <w:noProof/>
                </w:rPr>
                <w:br/>
                <w:t>[Accessed 7 May 2020].</w:t>
              </w:r>
            </w:p>
            <w:p w14:paraId="3EC5DE65" w14:textId="77777777" w:rsidR="005B6231" w:rsidRDefault="005B6231" w:rsidP="005B6231">
              <w:pPr>
                <w:pStyle w:val="Bibliography"/>
                <w:rPr>
                  <w:noProof/>
                </w:rPr>
              </w:pPr>
              <w:r>
                <w:rPr>
                  <w:noProof/>
                </w:rPr>
                <w:t xml:space="preserve">Legifrance, 2020. </w:t>
              </w:r>
              <w:r>
                <w:rPr>
                  <w:i/>
                  <w:iCs/>
                  <w:noProof/>
                </w:rPr>
                <w:t xml:space="preserve">Article L6323-11-1. </w:t>
              </w:r>
              <w:r>
                <w:rPr>
                  <w:noProof/>
                </w:rPr>
                <w:t xml:space="preserve">[Online] </w:t>
              </w:r>
              <w:r>
                <w:rPr>
                  <w:noProof/>
                </w:rPr>
                <w:br/>
                <w:t xml:space="preserve">Available at: </w:t>
              </w:r>
              <w:r>
                <w:rPr>
                  <w:noProof/>
                  <w:u w:val="single"/>
                </w:rPr>
                <w:t>https://www.legifrance.gouv.fr/affichCodeArticle.do?cidTexte=LEGITEXT000006072050&amp;idArticle=LEGIARTI000033009858&amp;dateTexte=&amp;categorieLien=cid</w:t>
              </w:r>
              <w:r>
                <w:rPr>
                  <w:noProof/>
                </w:rPr>
                <w:br/>
                <w:t>[Accessed 6 May 2020].</w:t>
              </w:r>
            </w:p>
            <w:p w14:paraId="47F1A71A" w14:textId="77777777" w:rsidR="005B6231" w:rsidRDefault="005B6231" w:rsidP="005B6231">
              <w:pPr>
                <w:pStyle w:val="Bibliography"/>
                <w:rPr>
                  <w:noProof/>
                </w:rPr>
              </w:pPr>
              <w:r>
                <w:rPr>
                  <w:noProof/>
                </w:rPr>
                <w:t xml:space="preserve">Legifrance, 2020. </w:t>
              </w:r>
              <w:r>
                <w:rPr>
                  <w:i/>
                  <w:iCs/>
                  <w:noProof/>
                </w:rPr>
                <w:t xml:space="preserve">Article L6323-14. </w:t>
              </w:r>
              <w:r>
                <w:rPr>
                  <w:noProof/>
                </w:rPr>
                <w:t xml:space="preserve">[Online] </w:t>
              </w:r>
              <w:r>
                <w:rPr>
                  <w:noProof/>
                </w:rPr>
                <w:br/>
                <w:t xml:space="preserve">Available at: </w:t>
              </w:r>
              <w:r>
                <w:rPr>
                  <w:noProof/>
                  <w:u w:val="single"/>
                </w:rPr>
                <w:t>https://www.legifrance.gouv.fr/affichCodeArticle.do?idArticle=LEGIARTI000006904236&amp;cidTexte=LEGITEXT000006072050</w:t>
              </w:r>
              <w:r>
                <w:rPr>
                  <w:noProof/>
                </w:rPr>
                <w:br/>
                <w:t>[Accessed 6 May 2020].</w:t>
              </w:r>
            </w:p>
            <w:p w14:paraId="1CA46531" w14:textId="77777777" w:rsidR="005B6231" w:rsidRDefault="005B6231" w:rsidP="005B6231">
              <w:pPr>
                <w:pStyle w:val="Bibliography"/>
                <w:rPr>
                  <w:noProof/>
                </w:rPr>
              </w:pPr>
              <w:r>
                <w:rPr>
                  <w:noProof/>
                </w:rPr>
                <w:t xml:space="preserve">Legifrance, 2020. </w:t>
              </w:r>
              <w:r>
                <w:rPr>
                  <w:i/>
                  <w:iCs/>
                  <w:noProof/>
                </w:rPr>
                <w:t xml:space="preserve">Article L6412-2. </w:t>
              </w:r>
              <w:r>
                <w:rPr>
                  <w:noProof/>
                </w:rPr>
                <w:t xml:space="preserve">[Online] </w:t>
              </w:r>
              <w:r>
                <w:rPr>
                  <w:noProof/>
                </w:rPr>
                <w:br/>
                <w:t xml:space="preserve">Available at: </w:t>
              </w:r>
              <w:r>
                <w:rPr>
                  <w:noProof/>
                  <w:u w:val="single"/>
                </w:rPr>
                <w:t>https://www.legifrance.gouv.fr/affichCode.do?idSectionTA=LEGISCTA000006178222&amp;cidTexte=LEGITEXT000006072050</w:t>
              </w:r>
              <w:r>
                <w:rPr>
                  <w:noProof/>
                </w:rPr>
                <w:br/>
                <w:t>[Accessed 8 May 2020].</w:t>
              </w:r>
            </w:p>
            <w:p w14:paraId="69CACCFC" w14:textId="77777777" w:rsidR="005B6231" w:rsidRDefault="005B6231" w:rsidP="005B6231">
              <w:pPr>
                <w:pStyle w:val="Bibliography"/>
                <w:rPr>
                  <w:noProof/>
                </w:rPr>
              </w:pPr>
              <w:r>
                <w:rPr>
                  <w:noProof/>
                </w:rPr>
                <w:t xml:space="preserve">Legifrance, 2020. </w:t>
              </w:r>
              <w:r>
                <w:rPr>
                  <w:i/>
                  <w:iCs/>
                  <w:noProof/>
                </w:rPr>
                <w:t xml:space="preserve">Article R6111-1. </w:t>
              </w:r>
              <w:r>
                <w:rPr>
                  <w:noProof/>
                </w:rPr>
                <w:t xml:space="preserve">[Online] </w:t>
              </w:r>
              <w:r>
                <w:rPr>
                  <w:noProof/>
                </w:rPr>
                <w:br/>
                <w:t xml:space="preserve">Available at: </w:t>
              </w:r>
              <w:r>
                <w:rPr>
                  <w:noProof/>
                  <w:u w:val="single"/>
                </w:rPr>
                <w:t>https://www.legifrance.gouv.fr/affichCode.do?idSectionTA=LEGISCTA000030801184&amp;cidTexte=LEGITEXT000006072050</w:t>
              </w:r>
              <w:r>
                <w:rPr>
                  <w:noProof/>
                </w:rPr>
                <w:br/>
                <w:t>[Accessed 4 May 2020].</w:t>
              </w:r>
            </w:p>
            <w:p w14:paraId="2426C4A1" w14:textId="77777777" w:rsidR="005B6231" w:rsidRDefault="005B6231" w:rsidP="005B6231">
              <w:pPr>
                <w:pStyle w:val="Bibliography"/>
                <w:rPr>
                  <w:noProof/>
                </w:rPr>
              </w:pPr>
              <w:r>
                <w:rPr>
                  <w:noProof/>
                </w:rPr>
                <w:t xml:space="preserve">Legifrance, 2020. </w:t>
              </w:r>
              <w:r>
                <w:rPr>
                  <w:i/>
                  <w:iCs/>
                  <w:noProof/>
                </w:rPr>
                <w:t xml:space="preserve">Article R6313-4. </w:t>
              </w:r>
              <w:r>
                <w:rPr>
                  <w:noProof/>
                </w:rPr>
                <w:t xml:space="preserve">[Online] </w:t>
              </w:r>
              <w:r>
                <w:rPr>
                  <w:noProof/>
                </w:rPr>
                <w:br/>
                <w:t xml:space="preserve">Available at: </w:t>
              </w:r>
              <w:r>
                <w:rPr>
                  <w:noProof/>
                  <w:u w:val="single"/>
                </w:rPr>
                <w:t>https://www.legifrance.gouv.fr/affichCodeArticle.do?idArticle=LEGIARTI000037385673&amp;cidTexte=LEGITEXT000006072050</w:t>
              </w:r>
              <w:r>
                <w:rPr>
                  <w:noProof/>
                </w:rPr>
                <w:br/>
                <w:t>[Accessed 4 May 2020].</w:t>
              </w:r>
            </w:p>
            <w:p w14:paraId="7E52093C" w14:textId="77777777" w:rsidR="005B6231" w:rsidRDefault="005B6231" w:rsidP="005B6231">
              <w:pPr>
                <w:pStyle w:val="Bibliography"/>
                <w:rPr>
                  <w:noProof/>
                </w:rPr>
              </w:pPr>
              <w:r>
                <w:rPr>
                  <w:noProof/>
                </w:rPr>
                <w:t xml:space="preserve">Legifrance, 2020. </w:t>
              </w:r>
              <w:r>
                <w:rPr>
                  <w:i/>
                  <w:iCs/>
                  <w:noProof/>
                </w:rPr>
                <w:t xml:space="preserve">Article R6323-3-2. </w:t>
              </w:r>
              <w:r>
                <w:rPr>
                  <w:noProof/>
                </w:rPr>
                <w:t xml:space="preserve">[Online] </w:t>
              </w:r>
              <w:r>
                <w:rPr>
                  <w:noProof/>
                </w:rPr>
                <w:br/>
                <w:t xml:space="preserve">Available at: </w:t>
              </w:r>
              <w:r>
                <w:rPr>
                  <w:noProof/>
                  <w:u w:val="single"/>
                </w:rPr>
                <w:t xml:space="preserve">https://www.legifrance.gouv.fr/affichCode.do?idSectionTA=LEGISCTA000038005215&amp;cidTexte=LEGITEXT000006072050 </w:t>
              </w:r>
              <w:r>
                <w:rPr>
                  <w:noProof/>
                </w:rPr>
                <w:br/>
                <w:t>[Accessed 4 May 2020].</w:t>
              </w:r>
            </w:p>
            <w:p w14:paraId="2C393E35" w14:textId="77777777" w:rsidR="005B6231" w:rsidRDefault="005B6231" w:rsidP="005B6231">
              <w:pPr>
                <w:pStyle w:val="Bibliography"/>
                <w:rPr>
                  <w:noProof/>
                </w:rPr>
              </w:pPr>
              <w:r>
                <w:rPr>
                  <w:noProof/>
                </w:rPr>
                <w:t xml:space="preserve">Legifrance, 2020. </w:t>
              </w:r>
              <w:r>
                <w:rPr>
                  <w:i/>
                  <w:iCs/>
                  <w:noProof/>
                </w:rPr>
                <w:t xml:space="preserve">Article R6422-1 and following. </w:t>
              </w:r>
              <w:r>
                <w:rPr>
                  <w:noProof/>
                </w:rPr>
                <w:t xml:space="preserve">[Online] </w:t>
              </w:r>
              <w:r>
                <w:rPr>
                  <w:noProof/>
                </w:rPr>
                <w:br/>
                <w:t xml:space="preserve">Available at: </w:t>
              </w:r>
              <w:r>
                <w:rPr>
                  <w:noProof/>
                  <w:u w:val="single"/>
                </w:rPr>
                <w:t>https://www.legifrance.gouv.fr/affichCode.do?idSectionTA=LEGISCTA000029755869&amp;cidTexte=LEGITEXT000006072050</w:t>
              </w:r>
              <w:r>
                <w:rPr>
                  <w:noProof/>
                </w:rPr>
                <w:br/>
                <w:t>[Accessed 8 May 2020].</w:t>
              </w:r>
            </w:p>
            <w:p w14:paraId="2B143106" w14:textId="77777777" w:rsidR="005B6231" w:rsidRDefault="005B6231" w:rsidP="005B6231">
              <w:pPr>
                <w:pStyle w:val="Bibliography"/>
                <w:rPr>
                  <w:noProof/>
                </w:rPr>
              </w:pPr>
              <w:r>
                <w:rPr>
                  <w:noProof/>
                </w:rPr>
                <w:t xml:space="preserve">Legifrance, 2020. </w:t>
              </w:r>
              <w:r>
                <w:rPr>
                  <w:i/>
                  <w:iCs/>
                  <w:noProof/>
                </w:rPr>
                <w:t xml:space="preserve">Article R6422-9, R6422-10 and R6422-11. </w:t>
              </w:r>
              <w:r>
                <w:rPr>
                  <w:noProof/>
                </w:rPr>
                <w:t xml:space="preserve">[Online] </w:t>
              </w:r>
              <w:r>
                <w:rPr>
                  <w:noProof/>
                </w:rPr>
                <w:br/>
                <w:t xml:space="preserve">Available at: </w:t>
              </w:r>
              <w:r>
                <w:rPr>
                  <w:noProof/>
                  <w:u w:val="single"/>
                </w:rPr>
                <w:t>https://www.legifrance.gouv.fr/affichCode.do?idSectionTA=LEGISCTA000018522172&amp;cidTexte=LEGITEXT000006072050</w:t>
              </w:r>
              <w:r>
                <w:rPr>
                  <w:noProof/>
                </w:rPr>
                <w:br/>
                <w:t>[Accessed 8 May 2020].</w:t>
              </w:r>
            </w:p>
            <w:p w14:paraId="40A98EBE" w14:textId="77777777" w:rsidR="005B6231" w:rsidRDefault="005B6231" w:rsidP="005B6231">
              <w:pPr>
                <w:pStyle w:val="Bibliography"/>
                <w:rPr>
                  <w:noProof/>
                </w:rPr>
              </w:pPr>
              <w:r w:rsidRPr="00A438D2">
                <w:rPr>
                  <w:noProof/>
                  <w:lang w:val="fr-FR"/>
                </w:rPr>
                <w:t xml:space="preserve">Ministère du travail, 2019. </w:t>
              </w:r>
              <w:r w:rsidRPr="00A438D2">
                <w:rPr>
                  <w:i/>
                  <w:iCs/>
                  <w:noProof/>
                  <w:lang w:val="fr-FR"/>
                </w:rPr>
                <w:t xml:space="preserve">Bilan de compétences. </w:t>
              </w:r>
              <w:r>
                <w:rPr>
                  <w:noProof/>
                </w:rPr>
                <w:t xml:space="preserve">[Online] </w:t>
              </w:r>
              <w:r>
                <w:rPr>
                  <w:noProof/>
                </w:rPr>
                <w:br/>
                <w:t xml:space="preserve">Available at: </w:t>
              </w:r>
              <w:r>
                <w:rPr>
                  <w:noProof/>
                  <w:u w:val="single"/>
                </w:rPr>
                <w:t>https://travail-emploi.gouv.fr/formation-professionnelle/droit-a-la-formation-et-orientation-professionnelle/bilan-competences</w:t>
              </w:r>
              <w:r>
                <w:rPr>
                  <w:noProof/>
                </w:rPr>
                <w:br/>
                <w:t>[Accessed 6 May 2020].</w:t>
              </w:r>
            </w:p>
            <w:p w14:paraId="43D5E784" w14:textId="77777777" w:rsidR="005B6231" w:rsidRDefault="005B6231" w:rsidP="005B6231">
              <w:pPr>
                <w:pStyle w:val="Bibliography"/>
                <w:rPr>
                  <w:noProof/>
                </w:rPr>
              </w:pPr>
              <w:r w:rsidRPr="00A438D2">
                <w:rPr>
                  <w:noProof/>
                  <w:lang w:val="fr-FR"/>
                </w:rPr>
                <w:t xml:space="preserve">Ministère du travail, n.d. </w:t>
              </w:r>
              <w:r w:rsidRPr="00A438D2">
                <w:rPr>
                  <w:i/>
                  <w:iCs/>
                  <w:noProof/>
                  <w:lang w:val="fr-FR"/>
                </w:rPr>
                <w:t xml:space="preserve">Mon compte formation. </w:t>
              </w:r>
              <w:r>
                <w:rPr>
                  <w:noProof/>
                </w:rPr>
                <w:t xml:space="preserve">[Online] </w:t>
              </w:r>
              <w:r>
                <w:rPr>
                  <w:noProof/>
                </w:rPr>
                <w:br/>
                <w:t xml:space="preserve">Available at: </w:t>
              </w:r>
              <w:r>
                <w:rPr>
                  <w:noProof/>
                  <w:u w:val="single"/>
                </w:rPr>
                <w:t>https://www.moncompteformation.gouv.fr/espace-prive/html/#/</w:t>
              </w:r>
              <w:r>
                <w:rPr>
                  <w:noProof/>
                </w:rPr>
                <w:br/>
                <w:t>[Accessed 6 May 2020].</w:t>
              </w:r>
            </w:p>
            <w:p w14:paraId="001F7A4A" w14:textId="77777777" w:rsidR="005B6231" w:rsidRDefault="005B6231" w:rsidP="005B6231">
              <w:pPr>
                <w:pStyle w:val="Bibliography"/>
                <w:rPr>
                  <w:noProof/>
                </w:rPr>
              </w:pPr>
              <w:r w:rsidRPr="00A438D2">
                <w:rPr>
                  <w:noProof/>
                  <w:lang w:val="fr-FR"/>
                </w:rPr>
                <w:t xml:space="preserve">Nouvelle vie professionnelle, n.d. </w:t>
              </w:r>
              <w:r w:rsidRPr="00A438D2">
                <w:rPr>
                  <w:i/>
                  <w:iCs/>
                  <w:noProof/>
                  <w:lang w:val="fr-FR"/>
                </w:rPr>
                <w:t xml:space="preserve">Le projet de transition professionnelle (PTP) - CPF de transition. </w:t>
              </w:r>
              <w:r>
                <w:rPr>
                  <w:noProof/>
                </w:rPr>
                <w:t xml:space="preserve">[Online] </w:t>
              </w:r>
              <w:r>
                <w:rPr>
                  <w:noProof/>
                </w:rPr>
                <w:br/>
                <w:t xml:space="preserve">Available at: </w:t>
              </w:r>
              <w:r>
                <w:rPr>
                  <w:noProof/>
                  <w:u w:val="single"/>
                </w:rPr>
                <w:t>https://www.nouvelleviepro.fr/info/785/le-projet-de-transition-professionnelle-ptp</w:t>
              </w:r>
              <w:r>
                <w:rPr>
                  <w:noProof/>
                </w:rPr>
                <w:br/>
                <w:t>[Accessed 7 May 2020].</w:t>
              </w:r>
            </w:p>
            <w:p w14:paraId="52A3195C" w14:textId="77777777" w:rsidR="005B6231" w:rsidRDefault="005B6231" w:rsidP="005B6231">
              <w:pPr>
                <w:pStyle w:val="Bibliography"/>
                <w:rPr>
                  <w:noProof/>
                </w:rPr>
              </w:pPr>
              <w:r w:rsidRPr="00A438D2">
                <w:rPr>
                  <w:noProof/>
                  <w:lang w:val="fr-FR"/>
                </w:rPr>
                <w:t xml:space="preserve">OECD, 2019. </w:t>
              </w:r>
              <w:r w:rsidRPr="00A438D2">
                <w:rPr>
                  <w:i/>
                  <w:iCs/>
                  <w:noProof/>
                  <w:lang w:val="fr-FR"/>
                </w:rPr>
                <w:t>La formation professionnelle en France, est-elle pre</w:t>
              </w:r>
              <w:r w:rsidRPr="00A438D2">
                <w:rPr>
                  <w:rFonts w:ascii="Times New Roman" w:hAnsi="Times New Roman" w:cs="Times New Roman"/>
                  <w:i/>
                  <w:iCs/>
                  <w:noProof/>
                  <w:lang w:val="fr-FR"/>
                </w:rPr>
                <w:t>̂</w:t>
              </w:r>
              <w:r w:rsidRPr="00A438D2">
                <w:rPr>
                  <w:i/>
                  <w:iCs/>
                  <w:noProof/>
                  <w:lang w:val="fr-FR"/>
                </w:rPr>
                <w:t xml:space="preserve">te pour l’avenir?. </w:t>
              </w:r>
              <w:r>
                <w:rPr>
                  <w:noProof/>
                </w:rPr>
                <w:t xml:space="preserve">[Online] </w:t>
              </w:r>
              <w:r>
                <w:rPr>
                  <w:noProof/>
                </w:rPr>
                <w:br/>
                <w:t xml:space="preserve">Available at: </w:t>
              </w:r>
              <w:r>
                <w:rPr>
                  <w:noProof/>
                  <w:u w:val="single"/>
                </w:rPr>
                <w:t>https://www.oecd.org/france/Future-ready-adult-learning-2019-France.pdf</w:t>
              </w:r>
              <w:r>
                <w:rPr>
                  <w:noProof/>
                </w:rPr>
                <w:br/>
                <w:t>[Accessed 9 May 2020].</w:t>
              </w:r>
            </w:p>
            <w:p w14:paraId="5610CC44" w14:textId="77777777" w:rsidR="005B6231" w:rsidRDefault="005B6231" w:rsidP="005B6231">
              <w:pPr>
                <w:pStyle w:val="Bibliography"/>
                <w:rPr>
                  <w:noProof/>
                </w:rPr>
              </w:pPr>
              <w:r w:rsidRPr="00A438D2">
                <w:rPr>
                  <w:noProof/>
                  <w:lang w:val="fr-FR"/>
                </w:rPr>
                <w:t xml:space="preserve">Opcalia, 2019. </w:t>
              </w:r>
              <w:r w:rsidRPr="00A438D2">
                <w:rPr>
                  <w:i/>
                  <w:iCs/>
                  <w:noProof/>
                  <w:lang w:val="fr-FR"/>
                </w:rPr>
                <w:t xml:space="preserve">Conseil en évolution professionnelle (CEP). </w:t>
              </w:r>
              <w:r>
                <w:rPr>
                  <w:noProof/>
                </w:rPr>
                <w:t xml:space="preserve">[Online] </w:t>
              </w:r>
              <w:r>
                <w:rPr>
                  <w:noProof/>
                </w:rPr>
                <w:br/>
                <w:t xml:space="preserve">Available at: </w:t>
              </w:r>
              <w:r>
                <w:rPr>
                  <w:noProof/>
                  <w:u w:val="single"/>
                </w:rPr>
                <w:t>https://www.opcalia.com/dispositifs-de-formation/conseil-en-evolution-professionnelle-cep</w:t>
              </w:r>
              <w:r>
                <w:rPr>
                  <w:noProof/>
                </w:rPr>
                <w:br/>
                <w:t>[Accessed 6 May 2020].</w:t>
              </w:r>
            </w:p>
            <w:p w14:paraId="09CA3B13" w14:textId="6282F869" w:rsidR="00FD5CE3" w:rsidRDefault="00FD5CE3" w:rsidP="005B6231">
              <w:r>
                <w:rPr>
                  <w:b/>
                  <w:bCs/>
                  <w:noProof/>
                </w:rPr>
                <w:fldChar w:fldCharType="end"/>
              </w:r>
            </w:p>
          </w:sdtContent>
        </w:sdt>
      </w:sdtContent>
    </w:sdt>
    <w:p w14:paraId="09BA25B7" w14:textId="77777777" w:rsidR="00FD5CE3" w:rsidRPr="00C30ADF" w:rsidRDefault="00FD5CE3" w:rsidP="00EC7F69">
      <w:pPr>
        <w:rPr>
          <w:lang w:val="en-US"/>
        </w:rPr>
      </w:pPr>
    </w:p>
    <w:sectPr w:rsidR="00FD5CE3" w:rsidRPr="00C30ADF" w:rsidSect="00702A2D">
      <w:footerReference w:type="default" r:id="rId10"/>
      <w:pgSz w:w="11900" w:h="16840"/>
      <w:pgMar w:top="1417" w:right="1417" w:bottom="1417" w:left="1417"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1D26A" w14:textId="77777777" w:rsidR="003645EF" w:rsidRDefault="003645EF" w:rsidP="00702A2D">
      <w:pPr>
        <w:spacing w:line="240" w:lineRule="auto"/>
      </w:pPr>
      <w:r>
        <w:separator/>
      </w:r>
    </w:p>
  </w:endnote>
  <w:endnote w:type="continuationSeparator" w:id="0">
    <w:p w14:paraId="1D056DEA" w14:textId="77777777" w:rsidR="003645EF" w:rsidRDefault="003645EF" w:rsidP="00702A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8B05B" w14:textId="77777777" w:rsidR="00702A2D" w:rsidRDefault="00702A2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7465462" w14:textId="77777777" w:rsidR="00702A2D" w:rsidRDefault="00702A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EE3E0" w14:textId="77777777" w:rsidR="00702A2D" w:rsidRDefault="00702A2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961BCEB" w14:textId="77777777" w:rsidR="00702A2D" w:rsidRDefault="00702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2D206" w14:textId="77777777" w:rsidR="003645EF" w:rsidRDefault="003645EF" w:rsidP="00702A2D">
      <w:pPr>
        <w:spacing w:line="240" w:lineRule="auto"/>
      </w:pPr>
      <w:r>
        <w:separator/>
      </w:r>
    </w:p>
  </w:footnote>
  <w:footnote w:type="continuationSeparator" w:id="0">
    <w:p w14:paraId="15F909FE" w14:textId="77777777" w:rsidR="003645EF" w:rsidRDefault="003645EF" w:rsidP="00702A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7756"/>
    <w:multiLevelType w:val="multilevel"/>
    <w:tmpl w:val="44084A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593279"/>
    <w:multiLevelType w:val="multilevel"/>
    <w:tmpl w:val="70D049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pStyle w:val="Heading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842C8"/>
    <w:multiLevelType w:val="hybridMultilevel"/>
    <w:tmpl w:val="55A85E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935D90"/>
    <w:multiLevelType w:val="multilevel"/>
    <w:tmpl w:val="8726266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E43FC5"/>
    <w:multiLevelType w:val="multilevel"/>
    <w:tmpl w:val="75304B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BC2488"/>
    <w:multiLevelType w:val="hybridMultilevel"/>
    <w:tmpl w:val="88A45E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88963F3"/>
    <w:multiLevelType w:val="multilevel"/>
    <w:tmpl w:val="B1D4C5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2"/>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A8"/>
    <w:rsid w:val="00004F6E"/>
    <w:rsid w:val="0002258A"/>
    <w:rsid w:val="000426E7"/>
    <w:rsid w:val="00063C16"/>
    <w:rsid w:val="00071B76"/>
    <w:rsid w:val="000742C3"/>
    <w:rsid w:val="000D20FB"/>
    <w:rsid w:val="000E1978"/>
    <w:rsid w:val="000F3361"/>
    <w:rsid w:val="000F5493"/>
    <w:rsid w:val="000F5C62"/>
    <w:rsid w:val="00103286"/>
    <w:rsid w:val="0012150B"/>
    <w:rsid w:val="001231BD"/>
    <w:rsid w:val="001600C1"/>
    <w:rsid w:val="00180D45"/>
    <w:rsid w:val="00182618"/>
    <w:rsid w:val="001904D0"/>
    <w:rsid w:val="0019365D"/>
    <w:rsid w:val="00196898"/>
    <w:rsid w:val="001A5B09"/>
    <w:rsid w:val="001B4540"/>
    <w:rsid w:val="001B666D"/>
    <w:rsid w:val="001C45A8"/>
    <w:rsid w:val="001C64C8"/>
    <w:rsid w:val="001E0A06"/>
    <w:rsid w:val="00202263"/>
    <w:rsid w:val="00221122"/>
    <w:rsid w:val="00235150"/>
    <w:rsid w:val="00250F0B"/>
    <w:rsid w:val="002543DA"/>
    <w:rsid w:val="002601FD"/>
    <w:rsid w:val="002660FF"/>
    <w:rsid w:val="00277944"/>
    <w:rsid w:val="002B1A4C"/>
    <w:rsid w:val="002C5234"/>
    <w:rsid w:val="002D72BC"/>
    <w:rsid w:val="002F693F"/>
    <w:rsid w:val="00314EE8"/>
    <w:rsid w:val="003218BC"/>
    <w:rsid w:val="00324CB2"/>
    <w:rsid w:val="00342807"/>
    <w:rsid w:val="0034471C"/>
    <w:rsid w:val="003531C5"/>
    <w:rsid w:val="003645EF"/>
    <w:rsid w:val="00392327"/>
    <w:rsid w:val="003968C5"/>
    <w:rsid w:val="003B0465"/>
    <w:rsid w:val="003B2B17"/>
    <w:rsid w:val="003C3CF2"/>
    <w:rsid w:val="003D053B"/>
    <w:rsid w:val="003E43F4"/>
    <w:rsid w:val="003E75C4"/>
    <w:rsid w:val="003F1827"/>
    <w:rsid w:val="00401B25"/>
    <w:rsid w:val="00462E6D"/>
    <w:rsid w:val="00483E7A"/>
    <w:rsid w:val="00485233"/>
    <w:rsid w:val="004943C6"/>
    <w:rsid w:val="00495952"/>
    <w:rsid w:val="00496153"/>
    <w:rsid w:val="0049730F"/>
    <w:rsid w:val="004A24BF"/>
    <w:rsid w:val="004A37FB"/>
    <w:rsid w:val="004B29ED"/>
    <w:rsid w:val="004D181E"/>
    <w:rsid w:val="004D3390"/>
    <w:rsid w:val="004D4AB0"/>
    <w:rsid w:val="004E574F"/>
    <w:rsid w:val="00511A6F"/>
    <w:rsid w:val="005270D9"/>
    <w:rsid w:val="005309A9"/>
    <w:rsid w:val="00534F41"/>
    <w:rsid w:val="00583572"/>
    <w:rsid w:val="0059108E"/>
    <w:rsid w:val="005A1FC7"/>
    <w:rsid w:val="005B6231"/>
    <w:rsid w:val="005B6290"/>
    <w:rsid w:val="005C13AB"/>
    <w:rsid w:val="005D1CF3"/>
    <w:rsid w:val="005D746F"/>
    <w:rsid w:val="00605B9B"/>
    <w:rsid w:val="00633714"/>
    <w:rsid w:val="00635527"/>
    <w:rsid w:val="0068660E"/>
    <w:rsid w:val="00686714"/>
    <w:rsid w:val="00686D5A"/>
    <w:rsid w:val="0069694F"/>
    <w:rsid w:val="006B4857"/>
    <w:rsid w:val="006C4778"/>
    <w:rsid w:val="006C5B76"/>
    <w:rsid w:val="006E0B5C"/>
    <w:rsid w:val="006E5FCE"/>
    <w:rsid w:val="006E65E9"/>
    <w:rsid w:val="006F3046"/>
    <w:rsid w:val="006F3F8F"/>
    <w:rsid w:val="00702A2D"/>
    <w:rsid w:val="00703D96"/>
    <w:rsid w:val="00711A9F"/>
    <w:rsid w:val="00711B67"/>
    <w:rsid w:val="0071715F"/>
    <w:rsid w:val="00723BC8"/>
    <w:rsid w:val="0074512A"/>
    <w:rsid w:val="0076288E"/>
    <w:rsid w:val="0076787C"/>
    <w:rsid w:val="00772571"/>
    <w:rsid w:val="00774A8E"/>
    <w:rsid w:val="00785EE3"/>
    <w:rsid w:val="00795905"/>
    <w:rsid w:val="00795BD5"/>
    <w:rsid w:val="007A0A2E"/>
    <w:rsid w:val="007A57CE"/>
    <w:rsid w:val="007B3AFE"/>
    <w:rsid w:val="007E0C37"/>
    <w:rsid w:val="007F3252"/>
    <w:rsid w:val="007F3E39"/>
    <w:rsid w:val="007F5323"/>
    <w:rsid w:val="00806FBB"/>
    <w:rsid w:val="008209ED"/>
    <w:rsid w:val="0082280E"/>
    <w:rsid w:val="00836506"/>
    <w:rsid w:val="00836D87"/>
    <w:rsid w:val="00843730"/>
    <w:rsid w:val="00845B60"/>
    <w:rsid w:val="00852902"/>
    <w:rsid w:val="00874B3E"/>
    <w:rsid w:val="008815AE"/>
    <w:rsid w:val="008854C4"/>
    <w:rsid w:val="008B2D71"/>
    <w:rsid w:val="008C1391"/>
    <w:rsid w:val="008D1854"/>
    <w:rsid w:val="008E19B2"/>
    <w:rsid w:val="00915BB3"/>
    <w:rsid w:val="00930796"/>
    <w:rsid w:val="00951111"/>
    <w:rsid w:val="00953B7B"/>
    <w:rsid w:val="00957B21"/>
    <w:rsid w:val="00971D56"/>
    <w:rsid w:val="009768CA"/>
    <w:rsid w:val="009843E5"/>
    <w:rsid w:val="00984E96"/>
    <w:rsid w:val="00986469"/>
    <w:rsid w:val="00987192"/>
    <w:rsid w:val="00994798"/>
    <w:rsid w:val="0099688E"/>
    <w:rsid w:val="009A5535"/>
    <w:rsid w:val="009B4459"/>
    <w:rsid w:val="009C72DD"/>
    <w:rsid w:val="009D5505"/>
    <w:rsid w:val="00A0121F"/>
    <w:rsid w:val="00A042E7"/>
    <w:rsid w:val="00A0509B"/>
    <w:rsid w:val="00A31F06"/>
    <w:rsid w:val="00A34EC7"/>
    <w:rsid w:val="00A36946"/>
    <w:rsid w:val="00A438D2"/>
    <w:rsid w:val="00A55091"/>
    <w:rsid w:val="00A647AB"/>
    <w:rsid w:val="00A758A8"/>
    <w:rsid w:val="00A96C3A"/>
    <w:rsid w:val="00AC61CF"/>
    <w:rsid w:val="00AD3C48"/>
    <w:rsid w:val="00AD6A43"/>
    <w:rsid w:val="00AE1C95"/>
    <w:rsid w:val="00AE4B99"/>
    <w:rsid w:val="00B04CFB"/>
    <w:rsid w:val="00B05258"/>
    <w:rsid w:val="00B209A4"/>
    <w:rsid w:val="00B3671A"/>
    <w:rsid w:val="00B464E8"/>
    <w:rsid w:val="00B555C2"/>
    <w:rsid w:val="00B65968"/>
    <w:rsid w:val="00B852D7"/>
    <w:rsid w:val="00B95FF3"/>
    <w:rsid w:val="00BA51CA"/>
    <w:rsid w:val="00BA54B6"/>
    <w:rsid w:val="00BA707B"/>
    <w:rsid w:val="00BC2E46"/>
    <w:rsid w:val="00BC4987"/>
    <w:rsid w:val="00BC6676"/>
    <w:rsid w:val="00BC7A36"/>
    <w:rsid w:val="00BE477E"/>
    <w:rsid w:val="00BE62EE"/>
    <w:rsid w:val="00BF4FA1"/>
    <w:rsid w:val="00BF71FA"/>
    <w:rsid w:val="00C21321"/>
    <w:rsid w:val="00C30ADF"/>
    <w:rsid w:val="00C32500"/>
    <w:rsid w:val="00C439A6"/>
    <w:rsid w:val="00C46C05"/>
    <w:rsid w:val="00C51C29"/>
    <w:rsid w:val="00C65DAE"/>
    <w:rsid w:val="00C67614"/>
    <w:rsid w:val="00C70994"/>
    <w:rsid w:val="00C71CA2"/>
    <w:rsid w:val="00C8258E"/>
    <w:rsid w:val="00C865AC"/>
    <w:rsid w:val="00C93D8C"/>
    <w:rsid w:val="00C974FC"/>
    <w:rsid w:val="00CA198A"/>
    <w:rsid w:val="00CB4686"/>
    <w:rsid w:val="00CC61FD"/>
    <w:rsid w:val="00CE60D0"/>
    <w:rsid w:val="00CF546C"/>
    <w:rsid w:val="00CF5EB9"/>
    <w:rsid w:val="00D003EC"/>
    <w:rsid w:val="00D03221"/>
    <w:rsid w:val="00D16458"/>
    <w:rsid w:val="00D21971"/>
    <w:rsid w:val="00D34882"/>
    <w:rsid w:val="00D663DA"/>
    <w:rsid w:val="00D7345C"/>
    <w:rsid w:val="00DA2282"/>
    <w:rsid w:val="00DA536B"/>
    <w:rsid w:val="00DC110B"/>
    <w:rsid w:val="00E2201E"/>
    <w:rsid w:val="00E304A1"/>
    <w:rsid w:val="00E3184B"/>
    <w:rsid w:val="00E41403"/>
    <w:rsid w:val="00E81280"/>
    <w:rsid w:val="00E95771"/>
    <w:rsid w:val="00E96D38"/>
    <w:rsid w:val="00EB20A7"/>
    <w:rsid w:val="00EC7F69"/>
    <w:rsid w:val="00EF0965"/>
    <w:rsid w:val="00EF1C88"/>
    <w:rsid w:val="00F00AB2"/>
    <w:rsid w:val="00F14148"/>
    <w:rsid w:val="00F15EF1"/>
    <w:rsid w:val="00F342FA"/>
    <w:rsid w:val="00F43E25"/>
    <w:rsid w:val="00F473F7"/>
    <w:rsid w:val="00F77739"/>
    <w:rsid w:val="00F8157F"/>
    <w:rsid w:val="00F82465"/>
    <w:rsid w:val="00FA046B"/>
    <w:rsid w:val="00FD065F"/>
    <w:rsid w:val="00FD0AEE"/>
    <w:rsid w:val="00FD5CE3"/>
    <w:rsid w:val="00FE07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BD073"/>
  <w15:chartTrackingRefBased/>
  <w15:docId w15:val="{4E7C8441-3A78-E54F-8693-2EB10EF51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45A8"/>
    <w:pPr>
      <w:spacing w:line="360" w:lineRule="auto"/>
      <w:jc w:val="both"/>
    </w:pPr>
    <w:rPr>
      <w:rFonts w:ascii="Garamond" w:hAnsi="Garamond"/>
      <w:lang w:val="en-GB"/>
    </w:rPr>
  </w:style>
  <w:style w:type="paragraph" w:styleId="Heading1">
    <w:name w:val="heading 1"/>
    <w:basedOn w:val="Normal"/>
    <w:next w:val="Normal"/>
    <w:link w:val="Heading1Char"/>
    <w:uiPriority w:val="9"/>
    <w:qFormat/>
    <w:rsid w:val="001C45A8"/>
    <w:pPr>
      <w:keepNext/>
      <w:keepLines/>
      <w:numPr>
        <w:numId w:val="6"/>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1978"/>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6153"/>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93D8C"/>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3671A"/>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5A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2280E"/>
    <w:rPr>
      <w:color w:val="0563C1" w:themeColor="hyperlink"/>
      <w:u w:val="single"/>
    </w:rPr>
  </w:style>
  <w:style w:type="character" w:styleId="UnresolvedMention">
    <w:name w:val="Unresolved Mention"/>
    <w:basedOn w:val="DefaultParagraphFont"/>
    <w:uiPriority w:val="99"/>
    <w:semiHidden/>
    <w:unhideWhenUsed/>
    <w:rsid w:val="0082280E"/>
    <w:rPr>
      <w:color w:val="605E5C"/>
      <w:shd w:val="clear" w:color="auto" w:fill="E1DFDD"/>
    </w:rPr>
  </w:style>
  <w:style w:type="character" w:customStyle="1" w:styleId="Heading2Char">
    <w:name w:val="Heading 2 Char"/>
    <w:basedOn w:val="DefaultParagraphFont"/>
    <w:link w:val="Heading2"/>
    <w:uiPriority w:val="9"/>
    <w:rsid w:val="000E1978"/>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496153"/>
    <w:rPr>
      <w:rFonts w:asciiTheme="majorHAnsi" w:eastAsiaTheme="majorEastAsia" w:hAnsiTheme="majorHAnsi" w:cstheme="majorBidi"/>
      <w:color w:val="1F3763" w:themeColor="accent1" w:themeShade="7F"/>
      <w:lang w:val="en-GB"/>
    </w:rPr>
  </w:style>
  <w:style w:type="character" w:customStyle="1" w:styleId="Heading4Char">
    <w:name w:val="Heading 4 Char"/>
    <w:basedOn w:val="DefaultParagraphFont"/>
    <w:link w:val="Heading4"/>
    <w:uiPriority w:val="9"/>
    <w:rsid w:val="00C93D8C"/>
    <w:rPr>
      <w:rFonts w:asciiTheme="majorHAnsi" w:eastAsiaTheme="majorEastAsia" w:hAnsiTheme="majorHAnsi" w:cstheme="majorBidi"/>
      <w:i/>
      <w:iCs/>
      <w:color w:val="2F5496" w:themeColor="accent1" w:themeShade="BF"/>
      <w:lang w:val="en-GB"/>
    </w:rPr>
  </w:style>
  <w:style w:type="character" w:styleId="FollowedHyperlink">
    <w:name w:val="FollowedHyperlink"/>
    <w:basedOn w:val="DefaultParagraphFont"/>
    <w:uiPriority w:val="99"/>
    <w:semiHidden/>
    <w:unhideWhenUsed/>
    <w:rsid w:val="00C70994"/>
    <w:rPr>
      <w:color w:val="954F72" w:themeColor="followedHyperlink"/>
      <w:u w:val="single"/>
    </w:rPr>
  </w:style>
  <w:style w:type="paragraph" w:styleId="TOCHeading">
    <w:name w:val="TOC Heading"/>
    <w:basedOn w:val="Heading1"/>
    <w:next w:val="Normal"/>
    <w:uiPriority w:val="39"/>
    <w:unhideWhenUsed/>
    <w:qFormat/>
    <w:rsid w:val="00A0121F"/>
    <w:pPr>
      <w:numPr>
        <w:numId w:val="0"/>
      </w:num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A0121F"/>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A0121F"/>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A0121F"/>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0121F"/>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0121F"/>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0121F"/>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0121F"/>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0121F"/>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0121F"/>
    <w:pPr>
      <w:ind w:left="1920"/>
      <w:jc w:val="left"/>
    </w:pPr>
    <w:rPr>
      <w:rFonts w:asciiTheme="minorHAnsi" w:hAnsiTheme="minorHAnsi" w:cstheme="minorHAnsi"/>
      <w:sz w:val="20"/>
      <w:szCs w:val="20"/>
    </w:rPr>
  </w:style>
  <w:style w:type="character" w:customStyle="1" w:styleId="Heading5Char">
    <w:name w:val="Heading 5 Char"/>
    <w:basedOn w:val="DefaultParagraphFont"/>
    <w:link w:val="Heading5"/>
    <w:uiPriority w:val="9"/>
    <w:rsid w:val="00B3671A"/>
    <w:rPr>
      <w:rFonts w:asciiTheme="majorHAnsi" w:eastAsiaTheme="majorEastAsia" w:hAnsiTheme="majorHAnsi" w:cstheme="majorBidi"/>
      <w:color w:val="2F5496" w:themeColor="accent1" w:themeShade="BF"/>
      <w:lang w:val="en-GB"/>
    </w:rPr>
  </w:style>
  <w:style w:type="paragraph" w:styleId="Bibliography">
    <w:name w:val="Bibliography"/>
    <w:basedOn w:val="Normal"/>
    <w:next w:val="Normal"/>
    <w:uiPriority w:val="37"/>
    <w:unhideWhenUsed/>
    <w:rsid w:val="00FD5CE3"/>
  </w:style>
  <w:style w:type="paragraph" w:styleId="Header">
    <w:name w:val="header"/>
    <w:basedOn w:val="Normal"/>
    <w:link w:val="HeaderChar"/>
    <w:uiPriority w:val="99"/>
    <w:unhideWhenUsed/>
    <w:rsid w:val="00702A2D"/>
    <w:pPr>
      <w:tabs>
        <w:tab w:val="center" w:pos="4536"/>
        <w:tab w:val="right" w:pos="9072"/>
      </w:tabs>
      <w:spacing w:line="240" w:lineRule="auto"/>
    </w:pPr>
  </w:style>
  <w:style w:type="character" w:customStyle="1" w:styleId="HeaderChar">
    <w:name w:val="Header Char"/>
    <w:basedOn w:val="DefaultParagraphFont"/>
    <w:link w:val="Header"/>
    <w:uiPriority w:val="99"/>
    <w:rsid w:val="00702A2D"/>
    <w:rPr>
      <w:rFonts w:ascii="Garamond" w:hAnsi="Garamond"/>
      <w:lang w:val="en-GB"/>
    </w:rPr>
  </w:style>
  <w:style w:type="paragraph" w:styleId="Footer">
    <w:name w:val="footer"/>
    <w:basedOn w:val="Normal"/>
    <w:link w:val="FooterChar"/>
    <w:uiPriority w:val="99"/>
    <w:unhideWhenUsed/>
    <w:rsid w:val="00702A2D"/>
    <w:pPr>
      <w:tabs>
        <w:tab w:val="center" w:pos="4536"/>
        <w:tab w:val="right" w:pos="9072"/>
      </w:tabs>
      <w:spacing w:line="240" w:lineRule="auto"/>
    </w:pPr>
  </w:style>
  <w:style w:type="character" w:customStyle="1" w:styleId="FooterChar">
    <w:name w:val="Footer Char"/>
    <w:basedOn w:val="DefaultParagraphFont"/>
    <w:link w:val="Footer"/>
    <w:uiPriority w:val="99"/>
    <w:rsid w:val="00702A2D"/>
    <w:rPr>
      <w:rFonts w:ascii="Garamond" w:hAnsi="Garamond"/>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4145">
      <w:bodyDiv w:val="1"/>
      <w:marLeft w:val="0"/>
      <w:marRight w:val="0"/>
      <w:marTop w:val="0"/>
      <w:marBottom w:val="0"/>
      <w:divBdr>
        <w:top w:val="none" w:sz="0" w:space="0" w:color="auto"/>
        <w:left w:val="none" w:sz="0" w:space="0" w:color="auto"/>
        <w:bottom w:val="none" w:sz="0" w:space="0" w:color="auto"/>
        <w:right w:val="none" w:sz="0" w:space="0" w:color="auto"/>
      </w:divBdr>
    </w:div>
    <w:div w:id="20010948">
      <w:bodyDiv w:val="1"/>
      <w:marLeft w:val="0"/>
      <w:marRight w:val="0"/>
      <w:marTop w:val="0"/>
      <w:marBottom w:val="0"/>
      <w:divBdr>
        <w:top w:val="none" w:sz="0" w:space="0" w:color="auto"/>
        <w:left w:val="none" w:sz="0" w:space="0" w:color="auto"/>
        <w:bottom w:val="none" w:sz="0" w:space="0" w:color="auto"/>
        <w:right w:val="none" w:sz="0" w:space="0" w:color="auto"/>
      </w:divBdr>
    </w:div>
    <w:div w:id="43912720">
      <w:bodyDiv w:val="1"/>
      <w:marLeft w:val="0"/>
      <w:marRight w:val="0"/>
      <w:marTop w:val="0"/>
      <w:marBottom w:val="0"/>
      <w:divBdr>
        <w:top w:val="none" w:sz="0" w:space="0" w:color="auto"/>
        <w:left w:val="none" w:sz="0" w:space="0" w:color="auto"/>
        <w:bottom w:val="none" w:sz="0" w:space="0" w:color="auto"/>
        <w:right w:val="none" w:sz="0" w:space="0" w:color="auto"/>
      </w:divBdr>
    </w:div>
    <w:div w:id="54940193">
      <w:bodyDiv w:val="1"/>
      <w:marLeft w:val="0"/>
      <w:marRight w:val="0"/>
      <w:marTop w:val="0"/>
      <w:marBottom w:val="0"/>
      <w:divBdr>
        <w:top w:val="none" w:sz="0" w:space="0" w:color="auto"/>
        <w:left w:val="none" w:sz="0" w:space="0" w:color="auto"/>
        <w:bottom w:val="none" w:sz="0" w:space="0" w:color="auto"/>
        <w:right w:val="none" w:sz="0" w:space="0" w:color="auto"/>
      </w:divBdr>
    </w:div>
    <w:div w:id="67578188">
      <w:bodyDiv w:val="1"/>
      <w:marLeft w:val="0"/>
      <w:marRight w:val="0"/>
      <w:marTop w:val="0"/>
      <w:marBottom w:val="0"/>
      <w:divBdr>
        <w:top w:val="none" w:sz="0" w:space="0" w:color="auto"/>
        <w:left w:val="none" w:sz="0" w:space="0" w:color="auto"/>
        <w:bottom w:val="none" w:sz="0" w:space="0" w:color="auto"/>
        <w:right w:val="none" w:sz="0" w:space="0" w:color="auto"/>
      </w:divBdr>
    </w:div>
    <w:div w:id="71853886">
      <w:bodyDiv w:val="1"/>
      <w:marLeft w:val="0"/>
      <w:marRight w:val="0"/>
      <w:marTop w:val="0"/>
      <w:marBottom w:val="0"/>
      <w:divBdr>
        <w:top w:val="none" w:sz="0" w:space="0" w:color="auto"/>
        <w:left w:val="none" w:sz="0" w:space="0" w:color="auto"/>
        <w:bottom w:val="none" w:sz="0" w:space="0" w:color="auto"/>
        <w:right w:val="none" w:sz="0" w:space="0" w:color="auto"/>
      </w:divBdr>
    </w:div>
    <w:div w:id="77293361">
      <w:bodyDiv w:val="1"/>
      <w:marLeft w:val="0"/>
      <w:marRight w:val="0"/>
      <w:marTop w:val="0"/>
      <w:marBottom w:val="0"/>
      <w:divBdr>
        <w:top w:val="none" w:sz="0" w:space="0" w:color="auto"/>
        <w:left w:val="none" w:sz="0" w:space="0" w:color="auto"/>
        <w:bottom w:val="none" w:sz="0" w:space="0" w:color="auto"/>
        <w:right w:val="none" w:sz="0" w:space="0" w:color="auto"/>
      </w:divBdr>
    </w:div>
    <w:div w:id="77948442">
      <w:bodyDiv w:val="1"/>
      <w:marLeft w:val="0"/>
      <w:marRight w:val="0"/>
      <w:marTop w:val="0"/>
      <w:marBottom w:val="0"/>
      <w:divBdr>
        <w:top w:val="none" w:sz="0" w:space="0" w:color="auto"/>
        <w:left w:val="none" w:sz="0" w:space="0" w:color="auto"/>
        <w:bottom w:val="none" w:sz="0" w:space="0" w:color="auto"/>
        <w:right w:val="none" w:sz="0" w:space="0" w:color="auto"/>
      </w:divBdr>
    </w:div>
    <w:div w:id="94861547">
      <w:bodyDiv w:val="1"/>
      <w:marLeft w:val="0"/>
      <w:marRight w:val="0"/>
      <w:marTop w:val="0"/>
      <w:marBottom w:val="0"/>
      <w:divBdr>
        <w:top w:val="none" w:sz="0" w:space="0" w:color="auto"/>
        <w:left w:val="none" w:sz="0" w:space="0" w:color="auto"/>
        <w:bottom w:val="none" w:sz="0" w:space="0" w:color="auto"/>
        <w:right w:val="none" w:sz="0" w:space="0" w:color="auto"/>
      </w:divBdr>
    </w:div>
    <w:div w:id="104620428">
      <w:bodyDiv w:val="1"/>
      <w:marLeft w:val="0"/>
      <w:marRight w:val="0"/>
      <w:marTop w:val="0"/>
      <w:marBottom w:val="0"/>
      <w:divBdr>
        <w:top w:val="none" w:sz="0" w:space="0" w:color="auto"/>
        <w:left w:val="none" w:sz="0" w:space="0" w:color="auto"/>
        <w:bottom w:val="none" w:sz="0" w:space="0" w:color="auto"/>
        <w:right w:val="none" w:sz="0" w:space="0" w:color="auto"/>
      </w:divBdr>
    </w:div>
    <w:div w:id="109865219">
      <w:bodyDiv w:val="1"/>
      <w:marLeft w:val="0"/>
      <w:marRight w:val="0"/>
      <w:marTop w:val="0"/>
      <w:marBottom w:val="0"/>
      <w:divBdr>
        <w:top w:val="none" w:sz="0" w:space="0" w:color="auto"/>
        <w:left w:val="none" w:sz="0" w:space="0" w:color="auto"/>
        <w:bottom w:val="none" w:sz="0" w:space="0" w:color="auto"/>
        <w:right w:val="none" w:sz="0" w:space="0" w:color="auto"/>
      </w:divBdr>
    </w:div>
    <w:div w:id="111022589">
      <w:bodyDiv w:val="1"/>
      <w:marLeft w:val="0"/>
      <w:marRight w:val="0"/>
      <w:marTop w:val="0"/>
      <w:marBottom w:val="0"/>
      <w:divBdr>
        <w:top w:val="none" w:sz="0" w:space="0" w:color="auto"/>
        <w:left w:val="none" w:sz="0" w:space="0" w:color="auto"/>
        <w:bottom w:val="none" w:sz="0" w:space="0" w:color="auto"/>
        <w:right w:val="none" w:sz="0" w:space="0" w:color="auto"/>
      </w:divBdr>
    </w:div>
    <w:div w:id="113671959">
      <w:bodyDiv w:val="1"/>
      <w:marLeft w:val="0"/>
      <w:marRight w:val="0"/>
      <w:marTop w:val="0"/>
      <w:marBottom w:val="0"/>
      <w:divBdr>
        <w:top w:val="none" w:sz="0" w:space="0" w:color="auto"/>
        <w:left w:val="none" w:sz="0" w:space="0" w:color="auto"/>
        <w:bottom w:val="none" w:sz="0" w:space="0" w:color="auto"/>
        <w:right w:val="none" w:sz="0" w:space="0" w:color="auto"/>
      </w:divBdr>
    </w:div>
    <w:div w:id="136344742">
      <w:bodyDiv w:val="1"/>
      <w:marLeft w:val="0"/>
      <w:marRight w:val="0"/>
      <w:marTop w:val="0"/>
      <w:marBottom w:val="0"/>
      <w:divBdr>
        <w:top w:val="none" w:sz="0" w:space="0" w:color="auto"/>
        <w:left w:val="none" w:sz="0" w:space="0" w:color="auto"/>
        <w:bottom w:val="none" w:sz="0" w:space="0" w:color="auto"/>
        <w:right w:val="none" w:sz="0" w:space="0" w:color="auto"/>
      </w:divBdr>
    </w:div>
    <w:div w:id="182986047">
      <w:bodyDiv w:val="1"/>
      <w:marLeft w:val="0"/>
      <w:marRight w:val="0"/>
      <w:marTop w:val="0"/>
      <w:marBottom w:val="0"/>
      <w:divBdr>
        <w:top w:val="none" w:sz="0" w:space="0" w:color="auto"/>
        <w:left w:val="none" w:sz="0" w:space="0" w:color="auto"/>
        <w:bottom w:val="none" w:sz="0" w:space="0" w:color="auto"/>
        <w:right w:val="none" w:sz="0" w:space="0" w:color="auto"/>
      </w:divBdr>
    </w:div>
    <w:div w:id="196739522">
      <w:bodyDiv w:val="1"/>
      <w:marLeft w:val="0"/>
      <w:marRight w:val="0"/>
      <w:marTop w:val="0"/>
      <w:marBottom w:val="0"/>
      <w:divBdr>
        <w:top w:val="none" w:sz="0" w:space="0" w:color="auto"/>
        <w:left w:val="none" w:sz="0" w:space="0" w:color="auto"/>
        <w:bottom w:val="none" w:sz="0" w:space="0" w:color="auto"/>
        <w:right w:val="none" w:sz="0" w:space="0" w:color="auto"/>
      </w:divBdr>
    </w:div>
    <w:div w:id="199628659">
      <w:bodyDiv w:val="1"/>
      <w:marLeft w:val="0"/>
      <w:marRight w:val="0"/>
      <w:marTop w:val="0"/>
      <w:marBottom w:val="0"/>
      <w:divBdr>
        <w:top w:val="none" w:sz="0" w:space="0" w:color="auto"/>
        <w:left w:val="none" w:sz="0" w:space="0" w:color="auto"/>
        <w:bottom w:val="none" w:sz="0" w:space="0" w:color="auto"/>
        <w:right w:val="none" w:sz="0" w:space="0" w:color="auto"/>
      </w:divBdr>
    </w:div>
    <w:div w:id="203906852">
      <w:bodyDiv w:val="1"/>
      <w:marLeft w:val="0"/>
      <w:marRight w:val="0"/>
      <w:marTop w:val="0"/>
      <w:marBottom w:val="0"/>
      <w:divBdr>
        <w:top w:val="none" w:sz="0" w:space="0" w:color="auto"/>
        <w:left w:val="none" w:sz="0" w:space="0" w:color="auto"/>
        <w:bottom w:val="none" w:sz="0" w:space="0" w:color="auto"/>
        <w:right w:val="none" w:sz="0" w:space="0" w:color="auto"/>
      </w:divBdr>
    </w:div>
    <w:div w:id="233322968">
      <w:bodyDiv w:val="1"/>
      <w:marLeft w:val="0"/>
      <w:marRight w:val="0"/>
      <w:marTop w:val="0"/>
      <w:marBottom w:val="0"/>
      <w:divBdr>
        <w:top w:val="none" w:sz="0" w:space="0" w:color="auto"/>
        <w:left w:val="none" w:sz="0" w:space="0" w:color="auto"/>
        <w:bottom w:val="none" w:sz="0" w:space="0" w:color="auto"/>
        <w:right w:val="none" w:sz="0" w:space="0" w:color="auto"/>
      </w:divBdr>
    </w:div>
    <w:div w:id="246381316">
      <w:bodyDiv w:val="1"/>
      <w:marLeft w:val="0"/>
      <w:marRight w:val="0"/>
      <w:marTop w:val="0"/>
      <w:marBottom w:val="0"/>
      <w:divBdr>
        <w:top w:val="none" w:sz="0" w:space="0" w:color="auto"/>
        <w:left w:val="none" w:sz="0" w:space="0" w:color="auto"/>
        <w:bottom w:val="none" w:sz="0" w:space="0" w:color="auto"/>
        <w:right w:val="none" w:sz="0" w:space="0" w:color="auto"/>
      </w:divBdr>
    </w:div>
    <w:div w:id="267977035">
      <w:bodyDiv w:val="1"/>
      <w:marLeft w:val="0"/>
      <w:marRight w:val="0"/>
      <w:marTop w:val="0"/>
      <w:marBottom w:val="0"/>
      <w:divBdr>
        <w:top w:val="none" w:sz="0" w:space="0" w:color="auto"/>
        <w:left w:val="none" w:sz="0" w:space="0" w:color="auto"/>
        <w:bottom w:val="none" w:sz="0" w:space="0" w:color="auto"/>
        <w:right w:val="none" w:sz="0" w:space="0" w:color="auto"/>
      </w:divBdr>
    </w:div>
    <w:div w:id="288360530">
      <w:bodyDiv w:val="1"/>
      <w:marLeft w:val="0"/>
      <w:marRight w:val="0"/>
      <w:marTop w:val="0"/>
      <w:marBottom w:val="0"/>
      <w:divBdr>
        <w:top w:val="none" w:sz="0" w:space="0" w:color="auto"/>
        <w:left w:val="none" w:sz="0" w:space="0" w:color="auto"/>
        <w:bottom w:val="none" w:sz="0" w:space="0" w:color="auto"/>
        <w:right w:val="none" w:sz="0" w:space="0" w:color="auto"/>
      </w:divBdr>
    </w:div>
    <w:div w:id="321278680">
      <w:bodyDiv w:val="1"/>
      <w:marLeft w:val="0"/>
      <w:marRight w:val="0"/>
      <w:marTop w:val="0"/>
      <w:marBottom w:val="0"/>
      <w:divBdr>
        <w:top w:val="none" w:sz="0" w:space="0" w:color="auto"/>
        <w:left w:val="none" w:sz="0" w:space="0" w:color="auto"/>
        <w:bottom w:val="none" w:sz="0" w:space="0" w:color="auto"/>
        <w:right w:val="none" w:sz="0" w:space="0" w:color="auto"/>
      </w:divBdr>
    </w:div>
    <w:div w:id="333842029">
      <w:bodyDiv w:val="1"/>
      <w:marLeft w:val="0"/>
      <w:marRight w:val="0"/>
      <w:marTop w:val="0"/>
      <w:marBottom w:val="0"/>
      <w:divBdr>
        <w:top w:val="none" w:sz="0" w:space="0" w:color="auto"/>
        <w:left w:val="none" w:sz="0" w:space="0" w:color="auto"/>
        <w:bottom w:val="none" w:sz="0" w:space="0" w:color="auto"/>
        <w:right w:val="none" w:sz="0" w:space="0" w:color="auto"/>
      </w:divBdr>
    </w:div>
    <w:div w:id="340277863">
      <w:bodyDiv w:val="1"/>
      <w:marLeft w:val="0"/>
      <w:marRight w:val="0"/>
      <w:marTop w:val="0"/>
      <w:marBottom w:val="0"/>
      <w:divBdr>
        <w:top w:val="none" w:sz="0" w:space="0" w:color="auto"/>
        <w:left w:val="none" w:sz="0" w:space="0" w:color="auto"/>
        <w:bottom w:val="none" w:sz="0" w:space="0" w:color="auto"/>
        <w:right w:val="none" w:sz="0" w:space="0" w:color="auto"/>
      </w:divBdr>
    </w:div>
    <w:div w:id="340550833">
      <w:bodyDiv w:val="1"/>
      <w:marLeft w:val="0"/>
      <w:marRight w:val="0"/>
      <w:marTop w:val="0"/>
      <w:marBottom w:val="0"/>
      <w:divBdr>
        <w:top w:val="none" w:sz="0" w:space="0" w:color="auto"/>
        <w:left w:val="none" w:sz="0" w:space="0" w:color="auto"/>
        <w:bottom w:val="none" w:sz="0" w:space="0" w:color="auto"/>
        <w:right w:val="none" w:sz="0" w:space="0" w:color="auto"/>
      </w:divBdr>
    </w:div>
    <w:div w:id="340590960">
      <w:bodyDiv w:val="1"/>
      <w:marLeft w:val="0"/>
      <w:marRight w:val="0"/>
      <w:marTop w:val="0"/>
      <w:marBottom w:val="0"/>
      <w:divBdr>
        <w:top w:val="none" w:sz="0" w:space="0" w:color="auto"/>
        <w:left w:val="none" w:sz="0" w:space="0" w:color="auto"/>
        <w:bottom w:val="none" w:sz="0" w:space="0" w:color="auto"/>
        <w:right w:val="none" w:sz="0" w:space="0" w:color="auto"/>
      </w:divBdr>
    </w:div>
    <w:div w:id="360206327">
      <w:bodyDiv w:val="1"/>
      <w:marLeft w:val="0"/>
      <w:marRight w:val="0"/>
      <w:marTop w:val="0"/>
      <w:marBottom w:val="0"/>
      <w:divBdr>
        <w:top w:val="none" w:sz="0" w:space="0" w:color="auto"/>
        <w:left w:val="none" w:sz="0" w:space="0" w:color="auto"/>
        <w:bottom w:val="none" w:sz="0" w:space="0" w:color="auto"/>
        <w:right w:val="none" w:sz="0" w:space="0" w:color="auto"/>
      </w:divBdr>
    </w:div>
    <w:div w:id="362096787">
      <w:bodyDiv w:val="1"/>
      <w:marLeft w:val="0"/>
      <w:marRight w:val="0"/>
      <w:marTop w:val="0"/>
      <w:marBottom w:val="0"/>
      <w:divBdr>
        <w:top w:val="none" w:sz="0" w:space="0" w:color="auto"/>
        <w:left w:val="none" w:sz="0" w:space="0" w:color="auto"/>
        <w:bottom w:val="none" w:sz="0" w:space="0" w:color="auto"/>
        <w:right w:val="none" w:sz="0" w:space="0" w:color="auto"/>
      </w:divBdr>
    </w:div>
    <w:div w:id="384838932">
      <w:bodyDiv w:val="1"/>
      <w:marLeft w:val="0"/>
      <w:marRight w:val="0"/>
      <w:marTop w:val="0"/>
      <w:marBottom w:val="0"/>
      <w:divBdr>
        <w:top w:val="none" w:sz="0" w:space="0" w:color="auto"/>
        <w:left w:val="none" w:sz="0" w:space="0" w:color="auto"/>
        <w:bottom w:val="none" w:sz="0" w:space="0" w:color="auto"/>
        <w:right w:val="none" w:sz="0" w:space="0" w:color="auto"/>
      </w:divBdr>
    </w:div>
    <w:div w:id="389349809">
      <w:bodyDiv w:val="1"/>
      <w:marLeft w:val="0"/>
      <w:marRight w:val="0"/>
      <w:marTop w:val="0"/>
      <w:marBottom w:val="0"/>
      <w:divBdr>
        <w:top w:val="none" w:sz="0" w:space="0" w:color="auto"/>
        <w:left w:val="none" w:sz="0" w:space="0" w:color="auto"/>
        <w:bottom w:val="none" w:sz="0" w:space="0" w:color="auto"/>
        <w:right w:val="none" w:sz="0" w:space="0" w:color="auto"/>
      </w:divBdr>
    </w:div>
    <w:div w:id="407265016">
      <w:bodyDiv w:val="1"/>
      <w:marLeft w:val="0"/>
      <w:marRight w:val="0"/>
      <w:marTop w:val="0"/>
      <w:marBottom w:val="0"/>
      <w:divBdr>
        <w:top w:val="none" w:sz="0" w:space="0" w:color="auto"/>
        <w:left w:val="none" w:sz="0" w:space="0" w:color="auto"/>
        <w:bottom w:val="none" w:sz="0" w:space="0" w:color="auto"/>
        <w:right w:val="none" w:sz="0" w:space="0" w:color="auto"/>
      </w:divBdr>
    </w:div>
    <w:div w:id="450630145">
      <w:bodyDiv w:val="1"/>
      <w:marLeft w:val="0"/>
      <w:marRight w:val="0"/>
      <w:marTop w:val="0"/>
      <w:marBottom w:val="0"/>
      <w:divBdr>
        <w:top w:val="none" w:sz="0" w:space="0" w:color="auto"/>
        <w:left w:val="none" w:sz="0" w:space="0" w:color="auto"/>
        <w:bottom w:val="none" w:sz="0" w:space="0" w:color="auto"/>
        <w:right w:val="none" w:sz="0" w:space="0" w:color="auto"/>
      </w:divBdr>
    </w:div>
    <w:div w:id="453328195">
      <w:bodyDiv w:val="1"/>
      <w:marLeft w:val="0"/>
      <w:marRight w:val="0"/>
      <w:marTop w:val="0"/>
      <w:marBottom w:val="0"/>
      <w:divBdr>
        <w:top w:val="none" w:sz="0" w:space="0" w:color="auto"/>
        <w:left w:val="none" w:sz="0" w:space="0" w:color="auto"/>
        <w:bottom w:val="none" w:sz="0" w:space="0" w:color="auto"/>
        <w:right w:val="none" w:sz="0" w:space="0" w:color="auto"/>
      </w:divBdr>
    </w:div>
    <w:div w:id="458187232">
      <w:bodyDiv w:val="1"/>
      <w:marLeft w:val="0"/>
      <w:marRight w:val="0"/>
      <w:marTop w:val="0"/>
      <w:marBottom w:val="0"/>
      <w:divBdr>
        <w:top w:val="none" w:sz="0" w:space="0" w:color="auto"/>
        <w:left w:val="none" w:sz="0" w:space="0" w:color="auto"/>
        <w:bottom w:val="none" w:sz="0" w:space="0" w:color="auto"/>
        <w:right w:val="none" w:sz="0" w:space="0" w:color="auto"/>
      </w:divBdr>
    </w:div>
    <w:div w:id="461733282">
      <w:bodyDiv w:val="1"/>
      <w:marLeft w:val="0"/>
      <w:marRight w:val="0"/>
      <w:marTop w:val="0"/>
      <w:marBottom w:val="0"/>
      <w:divBdr>
        <w:top w:val="none" w:sz="0" w:space="0" w:color="auto"/>
        <w:left w:val="none" w:sz="0" w:space="0" w:color="auto"/>
        <w:bottom w:val="none" w:sz="0" w:space="0" w:color="auto"/>
        <w:right w:val="none" w:sz="0" w:space="0" w:color="auto"/>
      </w:divBdr>
    </w:div>
    <w:div w:id="466044129">
      <w:bodyDiv w:val="1"/>
      <w:marLeft w:val="0"/>
      <w:marRight w:val="0"/>
      <w:marTop w:val="0"/>
      <w:marBottom w:val="0"/>
      <w:divBdr>
        <w:top w:val="none" w:sz="0" w:space="0" w:color="auto"/>
        <w:left w:val="none" w:sz="0" w:space="0" w:color="auto"/>
        <w:bottom w:val="none" w:sz="0" w:space="0" w:color="auto"/>
        <w:right w:val="none" w:sz="0" w:space="0" w:color="auto"/>
      </w:divBdr>
    </w:div>
    <w:div w:id="479008054">
      <w:bodyDiv w:val="1"/>
      <w:marLeft w:val="0"/>
      <w:marRight w:val="0"/>
      <w:marTop w:val="0"/>
      <w:marBottom w:val="0"/>
      <w:divBdr>
        <w:top w:val="none" w:sz="0" w:space="0" w:color="auto"/>
        <w:left w:val="none" w:sz="0" w:space="0" w:color="auto"/>
        <w:bottom w:val="none" w:sz="0" w:space="0" w:color="auto"/>
        <w:right w:val="none" w:sz="0" w:space="0" w:color="auto"/>
      </w:divBdr>
    </w:div>
    <w:div w:id="486212605">
      <w:bodyDiv w:val="1"/>
      <w:marLeft w:val="0"/>
      <w:marRight w:val="0"/>
      <w:marTop w:val="0"/>
      <w:marBottom w:val="0"/>
      <w:divBdr>
        <w:top w:val="none" w:sz="0" w:space="0" w:color="auto"/>
        <w:left w:val="none" w:sz="0" w:space="0" w:color="auto"/>
        <w:bottom w:val="none" w:sz="0" w:space="0" w:color="auto"/>
        <w:right w:val="none" w:sz="0" w:space="0" w:color="auto"/>
      </w:divBdr>
    </w:div>
    <w:div w:id="494616507">
      <w:bodyDiv w:val="1"/>
      <w:marLeft w:val="0"/>
      <w:marRight w:val="0"/>
      <w:marTop w:val="0"/>
      <w:marBottom w:val="0"/>
      <w:divBdr>
        <w:top w:val="none" w:sz="0" w:space="0" w:color="auto"/>
        <w:left w:val="none" w:sz="0" w:space="0" w:color="auto"/>
        <w:bottom w:val="none" w:sz="0" w:space="0" w:color="auto"/>
        <w:right w:val="none" w:sz="0" w:space="0" w:color="auto"/>
      </w:divBdr>
    </w:div>
    <w:div w:id="497114198">
      <w:bodyDiv w:val="1"/>
      <w:marLeft w:val="0"/>
      <w:marRight w:val="0"/>
      <w:marTop w:val="0"/>
      <w:marBottom w:val="0"/>
      <w:divBdr>
        <w:top w:val="none" w:sz="0" w:space="0" w:color="auto"/>
        <w:left w:val="none" w:sz="0" w:space="0" w:color="auto"/>
        <w:bottom w:val="none" w:sz="0" w:space="0" w:color="auto"/>
        <w:right w:val="none" w:sz="0" w:space="0" w:color="auto"/>
      </w:divBdr>
    </w:div>
    <w:div w:id="498428108">
      <w:bodyDiv w:val="1"/>
      <w:marLeft w:val="0"/>
      <w:marRight w:val="0"/>
      <w:marTop w:val="0"/>
      <w:marBottom w:val="0"/>
      <w:divBdr>
        <w:top w:val="none" w:sz="0" w:space="0" w:color="auto"/>
        <w:left w:val="none" w:sz="0" w:space="0" w:color="auto"/>
        <w:bottom w:val="none" w:sz="0" w:space="0" w:color="auto"/>
        <w:right w:val="none" w:sz="0" w:space="0" w:color="auto"/>
      </w:divBdr>
    </w:div>
    <w:div w:id="498541555">
      <w:bodyDiv w:val="1"/>
      <w:marLeft w:val="0"/>
      <w:marRight w:val="0"/>
      <w:marTop w:val="0"/>
      <w:marBottom w:val="0"/>
      <w:divBdr>
        <w:top w:val="none" w:sz="0" w:space="0" w:color="auto"/>
        <w:left w:val="none" w:sz="0" w:space="0" w:color="auto"/>
        <w:bottom w:val="none" w:sz="0" w:space="0" w:color="auto"/>
        <w:right w:val="none" w:sz="0" w:space="0" w:color="auto"/>
      </w:divBdr>
    </w:div>
    <w:div w:id="504132653">
      <w:bodyDiv w:val="1"/>
      <w:marLeft w:val="0"/>
      <w:marRight w:val="0"/>
      <w:marTop w:val="0"/>
      <w:marBottom w:val="0"/>
      <w:divBdr>
        <w:top w:val="none" w:sz="0" w:space="0" w:color="auto"/>
        <w:left w:val="none" w:sz="0" w:space="0" w:color="auto"/>
        <w:bottom w:val="none" w:sz="0" w:space="0" w:color="auto"/>
        <w:right w:val="none" w:sz="0" w:space="0" w:color="auto"/>
      </w:divBdr>
    </w:div>
    <w:div w:id="528757608">
      <w:bodyDiv w:val="1"/>
      <w:marLeft w:val="0"/>
      <w:marRight w:val="0"/>
      <w:marTop w:val="0"/>
      <w:marBottom w:val="0"/>
      <w:divBdr>
        <w:top w:val="none" w:sz="0" w:space="0" w:color="auto"/>
        <w:left w:val="none" w:sz="0" w:space="0" w:color="auto"/>
        <w:bottom w:val="none" w:sz="0" w:space="0" w:color="auto"/>
        <w:right w:val="none" w:sz="0" w:space="0" w:color="auto"/>
      </w:divBdr>
    </w:div>
    <w:div w:id="557282049">
      <w:bodyDiv w:val="1"/>
      <w:marLeft w:val="0"/>
      <w:marRight w:val="0"/>
      <w:marTop w:val="0"/>
      <w:marBottom w:val="0"/>
      <w:divBdr>
        <w:top w:val="none" w:sz="0" w:space="0" w:color="auto"/>
        <w:left w:val="none" w:sz="0" w:space="0" w:color="auto"/>
        <w:bottom w:val="none" w:sz="0" w:space="0" w:color="auto"/>
        <w:right w:val="none" w:sz="0" w:space="0" w:color="auto"/>
      </w:divBdr>
    </w:div>
    <w:div w:id="559243118">
      <w:bodyDiv w:val="1"/>
      <w:marLeft w:val="0"/>
      <w:marRight w:val="0"/>
      <w:marTop w:val="0"/>
      <w:marBottom w:val="0"/>
      <w:divBdr>
        <w:top w:val="none" w:sz="0" w:space="0" w:color="auto"/>
        <w:left w:val="none" w:sz="0" w:space="0" w:color="auto"/>
        <w:bottom w:val="none" w:sz="0" w:space="0" w:color="auto"/>
        <w:right w:val="none" w:sz="0" w:space="0" w:color="auto"/>
      </w:divBdr>
    </w:div>
    <w:div w:id="563837297">
      <w:bodyDiv w:val="1"/>
      <w:marLeft w:val="0"/>
      <w:marRight w:val="0"/>
      <w:marTop w:val="0"/>
      <w:marBottom w:val="0"/>
      <w:divBdr>
        <w:top w:val="none" w:sz="0" w:space="0" w:color="auto"/>
        <w:left w:val="none" w:sz="0" w:space="0" w:color="auto"/>
        <w:bottom w:val="none" w:sz="0" w:space="0" w:color="auto"/>
        <w:right w:val="none" w:sz="0" w:space="0" w:color="auto"/>
      </w:divBdr>
    </w:div>
    <w:div w:id="564685724">
      <w:bodyDiv w:val="1"/>
      <w:marLeft w:val="0"/>
      <w:marRight w:val="0"/>
      <w:marTop w:val="0"/>
      <w:marBottom w:val="0"/>
      <w:divBdr>
        <w:top w:val="none" w:sz="0" w:space="0" w:color="auto"/>
        <w:left w:val="none" w:sz="0" w:space="0" w:color="auto"/>
        <w:bottom w:val="none" w:sz="0" w:space="0" w:color="auto"/>
        <w:right w:val="none" w:sz="0" w:space="0" w:color="auto"/>
      </w:divBdr>
    </w:div>
    <w:div w:id="566765042">
      <w:bodyDiv w:val="1"/>
      <w:marLeft w:val="0"/>
      <w:marRight w:val="0"/>
      <w:marTop w:val="0"/>
      <w:marBottom w:val="0"/>
      <w:divBdr>
        <w:top w:val="none" w:sz="0" w:space="0" w:color="auto"/>
        <w:left w:val="none" w:sz="0" w:space="0" w:color="auto"/>
        <w:bottom w:val="none" w:sz="0" w:space="0" w:color="auto"/>
        <w:right w:val="none" w:sz="0" w:space="0" w:color="auto"/>
      </w:divBdr>
    </w:div>
    <w:div w:id="575553474">
      <w:bodyDiv w:val="1"/>
      <w:marLeft w:val="0"/>
      <w:marRight w:val="0"/>
      <w:marTop w:val="0"/>
      <w:marBottom w:val="0"/>
      <w:divBdr>
        <w:top w:val="none" w:sz="0" w:space="0" w:color="auto"/>
        <w:left w:val="none" w:sz="0" w:space="0" w:color="auto"/>
        <w:bottom w:val="none" w:sz="0" w:space="0" w:color="auto"/>
        <w:right w:val="none" w:sz="0" w:space="0" w:color="auto"/>
      </w:divBdr>
    </w:div>
    <w:div w:id="582372081">
      <w:bodyDiv w:val="1"/>
      <w:marLeft w:val="0"/>
      <w:marRight w:val="0"/>
      <w:marTop w:val="0"/>
      <w:marBottom w:val="0"/>
      <w:divBdr>
        <w:top w:val="none" w:sz="0" w:space="0" w:color="auto"/>
        <w:left w:val="none" w:sz="0" w:space="0" w:color="auto"/>
        <w:bottom w:val="none" w:sz="0" w:space="0" w:color="auto"/>
        <w:right w:val="none" w:sz="0" w:space="0" w:color="auto"/>
      </w:divBdr>
    </w:div>
    <w:div w:id="587429359">
      <w:bodyDiv w:val="1"/>
      <w:marLeft w:val="0"/>
      <w:marRight w:val="0"/>
      <w:marTop w:val="0"/>
      <w:marBottom w:val="0"/>
      <w:divBdr>
        <w:top w:val="none" w:sz="0" w:space="0" w:color="auto"/>
        <w:left w:val="none" w:sz="0" w:space="0" w:color="auto"/>
        <w:bottom w:val="none" w:sz="0" w:space="0" w:color="auto"/>
        <w:right w:val="none" w:sz="0" w:space="0" w:color="auto"/>
      </w:divBdr>
    </w:div>
    <w:div w:id="593244584">
      <w:bodyDiv w:val="1"/>
      <w:marLeft w:val="0"/>
      <w:marRight w:val="0"/>
      <w:marTop w:val="0"/>
      <w:marBottom w:val="0"/>
      <w:divBdr>
        <w:top w:val="none" w:sz="0" w:space="0" w:color="auto"/>
        <w:left w:val="none" w:sz="0" w:space="0" w:color="auto"/>
        <w:bottom w:val="none" w:sz="0" w:space="0" w:color="auto"/>
        <w:right w:val="none" w:sz="0" w:space="0" w:color="auto"/>
      </w:divBdr>
    </w:div>
    <w:div w:id="593444199">
      <w:bodyDiv w:val="1"/>
      <w:marLeft w:val="0"/>
      <w:marRight w:val="0"/>
      <w:marTop w:val="0"/>
      <w:marBottom w:val="0"/>
      <w:divBdr>
        <w:top w:val="none" w:sz="0" w:space="0" w:color="auto"/>
        <w:left w:val="none" w:sz="0" w:space="0" w:color="auto"/>
        <w:bottom w:val="none" w:sz="0" w:space="0" w:color="auto"/>
        <w:right w:val="none" w:sz="0" w:space="0" w:color="auto"/>
      </w:divBdr>
    </w:div>
    <w:div w:id="614752013">
      <w:bodyDiv w:val="1"/>
      <w:marLeft w:val="0"/>
      <w:marRight w:val="0"/>
      <w:marTop w:val="0"/>
      <w:marBottom w:val="0"/>
      <w:divBdr>
        <w:top w:val="none" w:sz="0" w:space="0" w:color="auto"/>
        <w:left w:val="none" w:sz="0" w:space="0" w:color="auto"/>
        <w:bottom w:val="none" w:sz="0" w:space="0" w:color="auto"/>
        <w:right w:val="none" w:sz="0" w:space="0" w:color="auto"/>
      </w:divBdr>
    </w:div>
    <w:div w:id="622157036">
      <w:bodyDiv w:val="1"/>
      <w:marLeft w:val="0"/>
      <w:marRight w:val="0"/>
      <w:marTop w:val="0"/>
      <w:marBottom w:val="0"/>
      <w:divBdr>
        <w:top w:val="none" w:sz="0" w:space="0" w:color="auto"/>
        <w:left w:val="none" w:sz="0" w:space="0" w:color="auto"/>
        <w:bottom w:val="none" w:sz="0" w:space="0" w:color="auto"/>
        <w:right w:val="none" w:sz="0" w:space="0" w:color="auto"/>
      </w:divBdr>
    </w:div>
    <w:div w:id="626207683">
      <w:bodyDiv w:val="1"/>
      <w:marLeft w:val="0"/>
      <w:marRight w:val="0"/>
      <w:marTop w:val="0"/>
      <w:marBottom w:val="0"/>
      <w:divBdr>
        <w:top w:val="none" w:sz="0" w:space="0" w:color="auto"/>
        <w:left w:val="none" w:sz="0" w:space="0" w:color="auto"/>
        <w:bottom w:val="none" w:sz="0" w:space="0" w:color="auto"/>
        <w:right w:val="none" w:sz="0" w:space="0" w:color="auto"/>
      </w:divBdr>
    </w:div>
    <w:div w:id="626813232">
      <w:bodyDiv w:val="1"/>
      <w:marLeft w:val="0"/>
      <w:marRight w:val="0"/>
      <w:marTop w:val="0"/>
      <w:marBottom w:val="0"/>
      <w:divBdr>
        <w:top w:val="none" w:sz="0" w:space="0" w:color="auto"/>
        <w:left w:val="none" w:sz="0" w:space="0" w:color="auto"/>
        <w:bottom w:val="none" w:sz="0" w:space="0" w:color="auto"/>
        <w:right w:val="none" w:sz="0" w:space="0" w:color="auto"/>
      </w:divBdr>
    </w:div>
    <w:div w:id="657461628">
      <w:bodyDiv w:val="1"/>
      <w:marLeft w:val="0"/>
      <w:marRight w:val="0"/>
      <w:marTop w:val="0"/>
      <w:marBottom w:val="0"/>
      <w:divBdr>
        <w:top w:val="none" w:sz="0" w:space="0" w:color="auto"/>
        <w:left w:val="none" w:sz="0" w:space="0" w:color="auto"/>
        <w:bottom w:val="none" w:sz="0" w:space="0" w:color="auto"/>
        <w:right w:val="none" w:sz="0" w:space="0" w:color="auto"/>
      </w:divBdr>
    </w:div>
    <w:div w:id="665473653">
      <w:bodyDiv w:val="1"/>
      <w:marLeft w:val="0"/>
      <w:marRight w:val="0"/>
      <w:marTop w:val="0"/>
      <w:marBottom w:val="0"/>
      <w:divBdr>
        <w:top w:val="none" w:sz="0" w:space="0" w:color="auto"/>
        <w:left w:val="none" w:sz="0" w:space="0" w:color="auto"/>
        <w:bottom w:val="none" w:sz="0" w:space="0" w:color="auto"/>
        <w:right w:val="none" w:sz="0" w:space="0" w:color="auto"/>
      </w:divBdr>
    </w:div>
    <w:div w:id="675041085">
      <w:bodyDiv w:val="1"/>
      <w:marLeft w:val="0"/>
      <w:marRight w:val="0"/>
      <w:marTop w:val="0"/>
      <w:marBottom w:val="0"/>
      <w:divBdr>
        <w:top w:val="none" w:sz="0" w:space="0" w:color="auto"/>
        <w:left w:val="none" w:sz="0" w:space="0" w:color="auto"/>
        <w:bottom w:val="none" w:sz="0" w:space="0" w:color="auto"/>
        <w:right w:val="none" w:sz="0" w:space="0" w:color="auto"/>
      </w:divBdr>
    </w:div>
    <w:div w:id="716206039">
      <w:bodyDiv w:val="1"/>
      <w:marLeft w:val="0"/>
      <w:marRight w:val="0"/>
      <w:marTop w:val="0"/>
      <w:marBottom w:val="0"/>
      <w:divBdr>
        <w:top w:val="none" w:sz="0" w:space="0" w:color="auto"/>
        <w:left w:val="none" w:sz="0" w:space="0" w:color="auto"/>
        <w:bottom w:val="none" w:sz="0" w:space="0" w:color="auto"/>
        <w:right w:val="none" w:sz="0" w:space="0" w:color="auto"/>
      </w:divBdr>
    </w:div>
    <w:div w:id="724834962">
      <w:bodyDiv w:val="1"/>
      <w:marLeft w:val="0"/>
      <w:marRight w:val="0"/>
      <w:marTop w:val="0"/>
      <w:marBottom w:val="0"/>
      <w:divBdr>
        <w:top w:val="none" w:sz="0" w:space="0" w:color="auto"/>
        <w:left w:val="none" w:sz="0" w:space="0" w:color="auto"/>
        <w:bottom w:val="none" w:sz="0" w:space="0" w:color="auto"/>
        <w:right w:val="none" w:sz="0" w:space="0" w:color="auto"/>
      </w:divBdr>
    </w:div>
    <w:div w:id="726416978">
      <w:bodyDiv w:val="1"/>
      <w:marLeft w:val="0"/>
      <w:marRight w:val="0"/>
      <w:marTop w:val="0"/>
      <w:marBottom w:val="0"/>
      <w:divBdr>
        <w:top w:val="none" w:sz="0" w:space="0" w:color="auto"/>
        <w:left w:val="none" w:sz="0" w:space="0" w:color="auto"/>
        <w:bottom w:val="none" w:sz="0" w:space="0" w:color="auto"/>
        <w:right w:val="none" w:sz="0" w:space="0" w:color="auto"/>
      </w:divBdr>
    </w:div>
    <w:div w:id="746339101">
      <w:bodyDiv w:val="1"/>
      <w:marLeft w:val="0"/>
      <w:marRight w:val="0"/>
      <w:marTop w:val="0"/>
      <w:marBottom w:val="0"/>
      <w:divBdr>
        <w:top w:val="none" w:sz="0" w:space="0" w:color="auto"/>
        <w:left w:val="none" w:sz="0" w:space="0" w:color="auto"/>
        <w:bottom w:val="none" w:sz="0" w:space="0" w:color="auto"/>
        <w:right w:val="none" w:sz="0" w:space="0" w:color="auto"/>
      </w:divBdr>
    </w:div>
    <w:div w:id="767887602">
      <w:bodyDiv w:val="1"/>
      <w:marLeft w:val="0"/>
      <w:marRight w:val="0"/>
      <w:marTop w:val="0"/>
      <w:marBottom w:val="0"/>
      <w:divBdr>
        <w:top w:val="none" w:sz="0" w:space="0" w:color="auto"/>
        <w:left w:val="none" w:sz="0" w:space="0" w:color="auto"/>
        <w:bottom w:val="none" w:sz="0" w:space="0" w:color="auto"/>
        <w:right w:val="none" w:sz="0" w:space="0" w:color="auto"/>
      </w:divBdr>
    </w:div>
    <w:div w:id="773131092">
      <w:bodyDiv w:val="1"/>
      <w:marLeft w:val="0"/>
      <w:marRight w:val="0"/>
      <w:marTop w:val="0"/>
      <w:marBottom w:val="0"/>
      <w:divBdr>
        <w:top w:val="none" w:sz="0" w:space="0" w:color="auto"/>
        <w:left w:val="none" w:sz="0" w:space="0" w:color="auto"/>
        <w:bottom w:val="none" w:sz="0" w:space="0" w:color="auto"/>
        <w:right w:val="none" w:sz="0" w:space="0" w:color="auto"/>
      </w:divBdr>
    </w:div>
    <w:div w:id="776486728">
      <w:bodyDiv w:val="1"/>
      <w:marLeft w:val="0"/>
      <w:marRight w:val="0"/>
      <w:marTop w:val="0"/>
      <w:marBottom w:val="0"/>
      <w:divBdr>
        <w:top w:val="none" w:sz="0" w:space="0" w:color="auto"/>
        <w:left w:val="none" w:sz="0" w:space="0" w:color="auto"/>
        <w:bottom w:val="none" w:sz="0" w:space="0" w:color="auto"/>
        <w:right w:val="none" w:sz="0" w:space="0" w:color="auto"/>
      </w:divBdr>
    </w:div>
    <w:div w:id="782457755">
      <w:bodyDiv w:val="1"/>
      <w:marLeft w:val="0"/>
      <w:marRight w:val="0"/>
      <w:marTop w:val="0"/>
      <w:marBottom w:val="0"/>
      <w:divBdr>
        <w:top w:val="none" w:sz="0" w:space="0" w:color="auto"/>
        <w:left w:val="none" w:sz="0" w:space="0" w:color="auto"/>
        <w:bottom w:val="none" w:sz="0" w:space="0" w:color="auto"/>
        <w:right w:val="none" w:sz="0" w:space="0" w:color="auto"/>
      </w:divBdr>
    </w:div>
    <w:div w:id="787814732">
      <w:bodyDiv w:val="1"/>
      <w:marLeft w:val="0"/>
      <w:marRight w:val="0"/>
      <w:marTop w:val="0"/>
      <w:marBottom w:val="0"/>
      <w:divBdr>
        <w:top w:val="none" w:sz="0" w:space="0" w:color="auto"/>
        <w:left w:val="none" w:sz="0" w:space="0" w:color="auto"/>
        <w:bottom w:val="none" w:sz="0" w:space="0" w:color="auto"/>
        <w:right w:val="none" w:sz="0" w:space="0" w:color="auto"/>
      </w:divBdr>
    </w:div>
    <w:div w:id="808548504">
      <w:bodyDiv w:val="1"/>
      <w:marLeft w:val="0"/>
      <w:marRight w:val="0"/>
      <w:marTop w:val="0"/>
      <w:marBottom w:val="0"/>
      <w:divBdr>
        <w:top w:val="none" w:sz="0" w:space="0" w:color="auto"/>
        <w:left w:val="none" w:sz="0" w:space="0" w:color="auto"/>
        <w:bottom w:val="none" w:sz="0" w:space="0" w:color="auto"/>
        <w:right w:val="none" w:sz="0" w:space="0" w:color="auto"/>
      </w:divBdr>
    </w:div>
    <w:div w:id="840925176">
      <w:bodyDiv w:val="1"/>
      <w:marLeft w:val="0"/>
      <w:marRight w:val="0"/>
      <w:marTop w:val="0"/>
      <w:marBottom w:val="0"/>
      <w:divBdr>
        <w:top w:val="none" w:sz="0" w:space="0" w:color="auto"/>
        <w:left w:val="none" w:sz="0" w:space="0" w:color="auto"/>
        <w:bottom w:val="none" w:sz="0" w:space="0" w:color="auto"/>
        <w:right w:val="none" w:sz="0" w:space="0" w:color="auto"/>
      </w:divBdr>
    </w:div>
    <w:div w:id="843935230">
      <w:bodyDiv w:val="1"/>
      <w:marLeft w:val="0"/>
      <w:marRight w:val="0"/>
      <w:marTop w:val="0"/>
      <w:marBottom w:val="0"/>
      <w:divBdr>
        <w:top w:val="none" w:sz="0" w:space="0" w:color="auto"/>
        <w:left w:val="none" w:sz="0" w:space="0" w:color="auto"/>
        <w:bottom w:val="none" w:sz="0" w:space="0" w:color="auto"/>
        <w:right w:val="none" w:sz="0" w:space="0" w:color="auto"/>
      </w:divBdr>
    </w:div>
    <w:div w:id="882251384">
      <w:bodyDiv w:val="1"/>
      <w:marLeft w:val="0"/>
      <w:marRight w:val="0"/>
      <w:marTop w:val="0"/>
      <w:marBottom w:val="0"/>
      <w:divBdr>
        <w:top w:val="none" w:sz="0" w:space="0" w:color="auto"/>
        <w:left w:val="none" w:sz="0" w:space="0" w:color="auto"/>
        <w:bottom w:val="none" w:sz="0" w:space="0" w:color="auto"/>
        <w:right w:val="none" w:sz="0" w:space="0" w:color="auto"/>
      </w:divBdr>
    </w:div>
    <w:div w:id="896088957">
      <w:bodyDiv w:val="1"/>
      <w:marLeft w:val="0"/>
      <w:marRight w:val="0"/>
      <w:marTop w:val="0"/>
      <w:marBottom w:val="0"/>
      <w:divBdr>
        <w:top w:val="none" w:sz="0" w:space="0" w:color="auto"/>
        <w:left w:val="none" w:sz="0" w:space="0" w:color="auto"/>
        <w:bottom w:val="none" w:sz="0" w:space="0" w:color="auto"/>
        <w:right w:val="none" w:sz="0" w:space="0" w:color="auto"/>
      </w:divBdr>
    </w:div>
    <w:div w:id="942496146">
      <w:bodyDiv w:val="1"/>
      <w:marLeft w:val="0"/>
      <w:marRight w:val="0"/>
      <w:marTop w:val="0"/>
      <w:marBottom w:val="0"/>
      <w:divBdr>
        <w:top w:val="none" w:sz="0" w:space="0" w:color="auto"/>
        <w:left w:val="none" w:sz="0" w:space="0" w:color="auto"/>
        <w:bottom w:val="none" w:sz="0" w:space="0" w:color="auto"/>
        <w:right w:val="none" w:sz="0" w:space="0" w:color="auto"/>
      </w:divBdr>
    </w:div>
    <w:div w:id="963393140">
      <w:bodyDiv w:val="1"/>
      <w:marLeft w:val="0"/>
      <w:marRight w:val="0"/>
      <w:marTop w:val="0"/>
      <w:marBottom w:val="0"/>
      <w:divBdr>
        <w:top w:val="none" w:sz="0" w:space="0" w:color="auto"/>
        <w:left w:val="none" w:sz="0" w:space="0" w:color="auto"/>
        <w:bottom w:val="none" w:sz="0" w:space="0" w:color="auto"/>
        <w:right w:val="none" w:sz="0" w:space="0" w:color="auto"/>
      </w:divBdr>
    </w:div>
    <w:div w:id="971908565">
      <w:bodyDiv w:val="1"/>
      <w:marLeft w:val="0"/>
      <w:marRight w:val="0"/>
      <w:marTop w:val="0"/>
      <w:marBottom w:val="0"/>
      <w:divBdr>
        <w:top w:val="none" w:sz="0" w:space="0" w:color="auto"/>
        <w:left w:val="none" w:sz="0" w:space="0" w:color="auto"/>
        <w:bottom w:val="none" w:sz="0" w:space="0" w:color="auto"/>
        <w:right w:val="none" w:sz="0" w:space="0" w:color="auto"/>
      </w:divBdr>
    </w:div>
    <w:div w:id="983391313">
      <w:bodyDiv w:val="1"/>
      <w:marLeft w:val="0"/>
      <w:marRight w:val="0"/>
      <w:marTop w:val="0"/>
      <w:marBottom w:val="0"/>
      <w:divBdr>
        <w:top w:val="none" w:sz="0" w:space="0" w:color="auto"/>
        <w:left w:val="none" w:sz="0" w:space="0" w:color="auto"/>
        <w:bottom w:val="none" w:sz="0" w:space="0" w:color="auto"/>
        <w:right w:val="none" w:sz="0" w:space="0" w:color="auto"/>
      </w:divBdr>
    </w:div>
    <w:div w:id="1010524559">
      <w:bodyDiv w:val="1"/>
      <w:marLeft w:val="0"/>
      <w:marRight w:val="0"/>
      <w:marTop w:val="0"/>
      <w:marBottom w:val="0"/>
      <w:divBdr>
        <w:top w:val="none" w:sz="0" w:space="0" w:color="auto"/>
        <w:left w:val="none" w:sz="0" w:space="0" w:color="auto"/>
        <w:bottom w:val="none" w:sz="0" w:space="0" w:color="auto"/>
        <w:right w:val="none" w:sz="0" w:space="0" w:color="auto"/>
      </w:divBdr>
    </w:div>
    <w:div w:id="1031569327">
      <w:bodyDiv w:val="1"/>
      <w:marLeft w:val="0"/>
      <w:marRight w:val="0"/>
      <w:marTop w:val="0"/>
      <w:marBottom w:val="0"/>
      <w:divBdr>
        <w:top w:val="none" w:sz="0" w:space="0" w:color="auto"/>
        <w:left w:val="none" w:sz="0" w:space="0" w:color="auto"/>
        <w:bottom w:val="none" w:sz="0" w:space="0" w:color="auto"/>
        <w:right w:val="none" w:sz="0" w:space="0" w:color="auto"/>
      </w:divBdr>
    </w:div>
    <w:div w:id="1034041635">
      <w:bodyDiv w:val="1"/>
      <w:marLeft w:val="0"/>
      <w:marRight w:val="0"/>
      <w:marTop w:val="0"/>
      <w:marBottom w:val="0"/>
      <w:divBdr>
        <w:top w:val="none" w:sz="0" w:space="0" w:color="auto"/>
        <w:left w:val="none" w:sz="0" w:space="0" w:color="auto"/>
        <w:bottom w:val="none" w:sz="0" w:space="0" w:color="auto"/>
        <w:right w:val="none" w:sz="0" w:space="0" w:color="auto"/>
      </w:divBdr>
    </w:div>
    <w:div w:id="1083839164">
      <w:bodyDiv w:val="1"/>
      <w:marLeft w:val="0"/>
      <w:marRight w:val="0"/>
      <w:marTop w:val="0"/>
      <w:marBottom w:val="0"/>
      <w:divBdr>
        <w:top w:val="none" w:sz="0" w:space="0" w:color="auto"/>
        <w:left w:val="none" w:sz="0" w:space="0" w:color="auto"/>
        <w:bottom w:val="none" w:sz="0" w:space="0" w:color="auto"/>
        <w:right w:val="none" w:sz="0" w:space="0" w:color="auto"/>
      </w:divBdr>
    </w:div>
    <w:div w:id="1088815243">
      <w:bodyDiv w:val="1"/>
      <w:marLeft w:val="0"/>
      <w:marRight w:val="0"/>
      <w:marTop w:val="0"/>
      <w:marBottom w:val="0"/>
      <w:divBdr>
        <w:top w:val="none" w:sz="0" w:space="0" w:color="auto"/>
        <w:left w:val="none" w:sz="0" w:space="0" w:color="auto"/>
        <w:bottom w:val="none" w:sz="0" w:space="0" w:color="auto"/>
        <w:right w:val="none" w:sz="0" w:space="0" w:color="auto"/>
      </w:divBdr>
    </w:div>
    <w:div w:id="1109854931">
      <w:bodyDiv w:val="1"/>
      <w:marLeft w:val="0"/>
      <w:marRight w:val="0"/>
      <w:marTop w:val="0"/>
      <w:marBottom w:val="0"/>
      <w:divBdr>
        <w:top w:val="none" w:sz="0" w:space="0" w:color="auto"/>
        <w:left w:val="none" w:sz="0" w:space="0" w:color="auto"/>
        <w:bottom w:val="none" w:sz="0" w:space="0" w:color="auto"/>
        <w:right w:val="none" w:sz="0" w:space="0" w:color="auto"/>
      </w:divBdr>
    </w:div>
    <w:div w:id="1139684117">
      <w:bodyDiv w:val="1"/>
      <w:marLeft w:val="0"/>
      <w:marRight w:val="0"/>
      <w:marTop w:val="0"/>
      <w:marBottom w:val="0"/>
      <w:divBdr>
        <w:top w:val="none" w:sz="0" w:space="0" w:color="auto"/>
        <w:left w:val="none" w:sz="0" w:space="0" w:color="auto"/>
        <w:bottom w:val="none" w:sz="0" w:space="0" w:color="auto"/>
        <w:right w:val="none" w:sz="0" w:space="0" w:color="auto"/>
      </w:divBdr>
    </w:div>
    <w:div w:id="1156653077">
      <w:bodyDiv w:val="1"/>
      <w:marLeft w:val="0"/>
      <w:marRight w:val="0"/>
      <w:marTop w:val="0"/>
      <w:marBottom w:val="0"/>
      <w:divBdr>
        <w:top w:val="none" w:sz="0" w:space="0" w:color="auto"/>
        <w:left w:val="none" w:sz="0" w:space="0" w:color="auto"/>
        <w:bottom w:val="none" w:sz="0" w:space="0" w:color="auto"/>
        <w:right w:val="none" w:sz="0" w:space="0" w:color="auto"/>
      </w:divBdr>
    </w:div>
    <w:div w:id="1200824228">
      <w:bodyDiv w:val="1"/>
      <w:marLeft w:val="0"/>
      <w:marRight w:val="0"/>
      <w:marTop w:val="0"/>
      <w:marBottom w:val="0"/>
      <w:divBdr>
        <w:top w:val="none" w:sz="0" w:space="0" w:color="auto"/>
        <w:left w:val="none" w:sz="0" w:space="0" w:color="auto"/>
        <w:bottom w:val="none" w:sz="0" w:space="0" w:color="auto"/>
        <w:right w:val="none" w:sz="0" w:space="0" w:color="auto"/>
      </w:divBdr>
    </w:div>
    <w:div w:id="1214079972">
      <w:bodyDiv w:val="1"/>
      <w:marLeft w:val="0"/>
      <w:marRight w:val="0"/>
      <w:marTop w:val="0"/>
      <w:marBottom w:val="0"/>
      <w:divBdr>
        <w:top w:val="none" w:sz="0" w:space="0" w:color="auto"/>
        <w:left w:val="none" w:sz="0" w:space="0" w:color="auto"/>
        <w:bottom w:val="none" w:sz="0" w:space="0" w:color="auto"/>
        <w:right w:val="none" w:sz="0" w:space="0" w:color="auto"/>
      </w:divBdr>
    </w:div>
    <w:div w:id="1227454546">
      <w:bodyDiv w:val="1"/>
      <w:marLeft w:val="0"/>
      <w:marRight w:val="0"/>
      <w:marTop w:val="0"/>
      <w:marBottom w:val="0"/>
      <w:divBdr>
        <w:top w:val="none" w:sz="0" w:space="0" w:color="auto"/>
        <w:left w:val="none" w:sz="0" w:space="0" w:color="auto"/>
        <w:bottom w:val="none" w:sz="0" w:space="0" w:color="auto"/>
        <w:right w:val="none" w:sz="0" w:space="0" w:color="auto"/>
      </w:divBdr>
    </w:div>
    <w:div w:id="1240941666">
      <w:bodyDiv w:val="1"/>
      <w:marLeft w:val="0"/>
      <w:marRight w:val="0"/>
      <w:marTop w:val="0"/>
      <w:marBottom w:val="0"/>
      <w:divBdr>
        <w:top w:val="none" w:sz="0" w:space="0" w:color="auto"/>
        <w:left w:val="none" w:sz="0" w:space="0" w:color="auto"/>
        <w:bottom w:val="none" w:sz="0" w:space="0" w:color="auto"/>
        <w:right w:val="none" w:sz="0" w:space="0" w:color="auto"/>
      </w:divBdr>
    </w:div>
    <w:div w:id="1241713119">
      <w:bodyDiv w:val="1"/>
      <w:marLeft w:val="0"/>
      <w:marRight w:val="0"/>
      <w:marTop w:val="0"/>
      <w:marBottom w:val="0"/>
      <w:divBdr>
        <w:top w:val="none" w:sz="0" w:space="0" w:color="auto"/>
        <w:left w:val="none" w:sz="0" w:space="0" w:color="auto"/>
        <w:bottom w:val="none" w:sz="0" w:space="0" w:color="auto"/>
        <w:right w:val="none" w:sz="0" w:space="0" w:color="auto"/>
      </w:divBdr>
    </w:div>
    <w:div w:id="1243489630">
      <w:bodyDiv w:val="1"/>
      <w:marLeft w:val="0"/>
      <w:marRight w:val="0"/>
      <w:marTop w:val="0"/>
      <w:marBottom w:val="0"/>
      <w:divBdr>
        <w:top w:val="none" w:sz="0" w:space="0" w:color="auto"/>
        <w:left w:val="none" w:sz="0" w:space="0" w:color="auto"/>
        <w:bottom w:val="none" w:sz="0" w:space="0" w:color="auto"/>
        <w:right w:val="none" w:sz="0" w:space="0" w:color="auto"/>
      </w:divBdr>
    </w:div>
    <w:div w:id="1260680846">
      <w:bodyDiv w:val="1"/>
      <w:marLeft w:val="0"/>
      <w:marRight w:val="0"/>
      <w:marTop w:val="0"/>
      <w:marBottom w:val="0"/>
      <w:divBdr>
        <w:top w:val="none" w:sz="0" w:space="0" w:color="auto"/>
        <w:left w:val="none" w:sz="0" w:space="0" w:color="auto"/>
        <w:bottom w:val="none" w:sz="0" w:space="0" w:color="auto"/>
        <w:right w:val="none" w:sz="0" w:space="0" w:color="auto"/>
      </w:divBdr>
    </w:div>
    <w:div w:id="1267497497">
      <w:bodyDiv w:val="1"/>
      <w:marLeft w:val="0"/>
      <w:marRight w:val="0"/>
      <w:marTop w:val="0"/>
      <w:marBottom w:val="0"/>
      <w:divBdr>
        <w:top w:val="none" w:sz="0" w:space="0" w:color="auto"/>
        <w:left w:val="none" w:sz="0" w:space="0" w:color="auto"/>
        <w:bottom w:val="none" w:sz="0" w:space="0" w:color="auto"/>
        <w:right w:val="none" w:sz="0" w:space="0" w:color="auto"/>
      </w:divBdr>
    </w:div>
    <w:div w:id="1278176951">
      <w:bodyDiv w:val="1"/>
      <w:marLeft w:val="0"/>
      <w:marRight w:val="0"/>
      <w:marTop w:val="0"/>
      <w:marBottom w:val="0"/>
      <w:divBdr>
        <w:top w:val="none" w:sz="0" w:space="0" w:color="auto"/>
        <w:left w:val="none" w:sz="0" w:space="0" w:color="auto"/>
        <w:bottom w:val="none" w:sz="0" w:space="0" w:color="auto"/>
        <w:right w:val="none" w:sz="0" w:space="0" w:color="auto"/>
      </w:divBdr>
    </w:div>
    <w:div w:id="1297563861">
      <w:bodyDiv w:val="1"/>
      <w:marLeft w:val="0"/>
      <w:marRight w:val="0"/>
      <w:marTop w:val="0"/>
      <w:marBottom w:val="0"/>
      <w:divBdr>
        <w:top w:val="none" w:sz="0" w:space="0" w:color="auto"/>
        <w:left w:val="none" w:sz="0" w:space="0" w:color="auto"/>
        <w:bottom w:val="none" w:sz="0" w:space="0" w:color="auto"/>
        <w:right w:val="none" w:sz="0" w:space="0" w:color="auto"/>
      </w:divBdr>
    </w:div>
    <w:div w:id="1301229066">
      <w:bodyDiv w:val="1"/>
      <w:marLeft w:val="0"/>
      <w:marRight w:val="0"/>
      <w:marTop w:val="0"/>
      <w:marBottom w:val="0"/>
      <w:divBdr>
        <w:top w:val="none" w:sz="0" w:space="0" w:color="auto"/>
        <w:left w:val="none" w:sz="0" w:space="0" w:color="auto"/>
        <w:bottom w:val="none" w:sz="0" w:space="0" w:color="auto"/>
        <w:right w:val="none" w:sz="0" w:space="0" w:color="auto"/>
      </w:divBdr>
    </w:div>
    <w:div w:id="1304500134">
      <w:bodyDiv w:val="1"/>
      <w:marLeft w:val="0"/>
      <w:marRight w:val="0"/>
      <w:marTop w:val="0"/>
      <w:marBottom w:val="0"/>
      <w:divBdr>
        <w:top w:val="none" w:sz="0" w:space="0" w:color="auto"/>
        <w:left w:val="none" w:sz="0" w:space="0" w:color="auto"/>
        <w:bottom w:val="none" w:sz="0" w:space="0" w:color="auto"/>
        <w:right w:val="none" w:sz="0" w:space="0" w:color="auto"/>
      </w:divBdr>
    </w:div>
    <w:div w:id="1315530669">
      <w:bodyDiv w:val="1"/>
      <w:marLeft w:val="0"/>
      <w:marRight w:val="0"/>
      <w:marTop w:val="0"/>
      <w:marBottom w:val="0"/>
      <w:divBdr>
        <w:top w:val="none" w:sz="0" w:space="0" w:color="auto"/>
        <w:left w:val="none" w:sz="0" w:space="0" w:color="auto"/>
        <w:bottom w:val="none" w:sz="0" w:space="0" w:color="auto"/>
        <w:right w:val="none" w:sz="0" w:space="0" w:color="auto"/>
      </w:divBdr>
    </w:div>
    <w:div w:id="1332024327">
      <w:bodyDiv w:val="1"/>
      <w:marLeft w:val="0"/>
      <w:marRight w:val="0"/>
      <w:marTop w:val="0"/>
      <w:marBottom w:val="0"/>
      <w:divBdr>
        <w:top w:val="none" w:sz="0" w:space="0" w:color="auto"/>
        <w:left w:val="none" w:sz="0" w:space="0" w:color="auto"/>
        <w:bottom w:val="none" w:sz="0" w:space="0" w:color="auto"/>
        <w:right w:val="none" w:sz="0" w:space="0" w:color="auto"/>
      </w:divBdr>
    </w:div>
    <w:div w:id="1335573529">
      <w:bodyDiv w:val="1"/>
      <w:marLeft w:val="0"/>
      <w:marRight w:val="0"/>
      <w:marTop w:val="0"/>
      <w:marBottom w:val="0"/>
      <w:divBdr>
        <w:top w:val="none" w:sz="0" w:space="0" w:color="auto"/>
        <w:left w:val="none" w:sz="0" w:space="0" w:color="auto"/>
        <w:bottom w:val="none" w:sz="0" w:space="0" w:color="auto"/>
        <w:right w:val="none" w:sz="0" w:space="0" w:color="auto"/>
      </w:divBdr>
    </w:div>
    <w:div w:id="1346591366">
      <w:bodyDiv w:val="1"/>
      <w:marLeft w:val="0"/>
      <w:marRight w:val="0"/>
      <w:marTop w:val="0"/>
      <w:marBottom w:val="0"/>
      <w:divBdr>
        <w:top w:val="none" w:sz="0" w:space="0" w:color="auto"/>
        <w:left w:val="none" w:sz="0" w:space="0" w:color="auto"/>
        <w:bottom w:val="none" w:sz="0" w:space="0" w:color="auto"/>
        <w:right w:val="none" w:sz="0" w:space="0" w:color="auto"/>
      </w:divBdr>
    </w:div>
    <w:div w:id="1349521522">
      <w:bodyDiv w:val="1"/>
      <w:marLeft w:val="0"/>
      <w:marRight w:val="0"/>
      <w:marTop w:val="0"/>
      <w:marBottom w:val="0"/>
      <w:divBdr>
        <w:top w:val="none" w:sz="0" w:space="0" w:color="auto"/>
        <w:left w:val="none" w:sz="0" w:space="0" w:color="auto"/>
        <w:bottom w:val="none" w:sz="0" w:space="0" w:color="auto"/>
        <w:right w:val="none" w:sz="0" w:space="0" w:color="auto"/>
      </w:divBdr>
    </w:div>
    <w:div w:id="1351685220">
      <w:bodyDiv w:val="1"/>
      <w:marLeft w:val="0"/>
      <w:marRight w:val="0"/>
      <w:marTop w:val="0"/>
      <w:marBottom w:val="0"/>
      <w:divBdr>
        <w:top w:val="none" w:sz="0" w:space="0" w:color="auto"/>
        <w:left w:val="none" w:sz="0" w:space="0" w:color="auto"/>
        <w:bottom w:val="none" w:sz="0" w:space="0" w:color="auto"/>
        <w:right w:val="none" w:sz="0" w:space="0" w:color="auto"/>
      </w:divBdr>
    </w:div>
    <w:div w:id="1361391543">
      <w:bodyDiv w:val="1"/>
      <w:marLeft w:val="0"/>
      <w:marRight w:val="0"/>
      <w:marTop w:val="0"/>
      <w:marBottom w:val="0"/>
      <w:divBdr>
        <w:top w:val="none" w:sz="0" w:space="0" w:color="auto"/>
        <w:left w:val="none" w:sz="0" w:space="0" w:color="auto"/>
        <w:bottom w:val="none" w:sz="0" w:space="0" w:color="auto"/>
        <w:right w:val="none" w:sz="0" w:space="0" w:color="auto"/>
      </w:divBdr>
    </w:div>
    <w:div w:id="1374618221">
      <w:bodyDiv w:val="1"/>
      <w:marLeft w:val="0"/>
      <w:marRight w:val="0"/>
      <w:marTop w:val="0"/>
      <w:marBottom w:val="0"/>
      <w:divBdr>
        <w:top w:val="none" w:sz="0" w:space="0" w:color="auto"/>
        <w:left w:val="none" w:sz="0" w:space="0" w:color="auto"/>
        <w:bottom w:val="none" w:sz="0" w:space="0" w:color="auto"/>
        <w:right w:val="none" w:sz="0" w:space="0" w:color="auto"/>
      </w:divBdr>
    </w:div>
    <w:div w:id="1381590855">
      <w:bodyDiv w:val="1"/>
      <w:marLeft w:val="0"/>
      <w:marRight w:val="0"/>
      <w:marTop w:val="0"/>
      <w:marBottom w:val="0"/>
      <w:divBdr>
        <w:top w:val="none" w:sz="0" w:space="0" w:color="auto"/>
        <w:left w:val="none" w:sz="0" w:space="0" w:color="auto"/>
        <w:bottom w:val="none" w:sz="0" w:space="0" w:color="auto"/>
        <w:right w:val="none" w:sz="0" w:space="0" w:color="auto"/>
      </w:divBdr>
    </w:div>
    <w:div w:id="1394739525">
      <w:bodyDiv w:val="1"/>
      <w:marLeft w:val="0"/>
      <w:marRight w:val="0"/>
      <w:marTop w:val="0"/>
      <w:marBottom w:val="0"/>
      <w:divBdr>
        <w:top w:val="none" w:sz="0" w:space="0" w:color="auto"/>
        <w:left w:val="none" w:sz="0" w:space="0" w:color="auto"/>
        <w:bottom w:val="none" w:sz="0" w:space="0" w:color="auto"/>
        <w:right w:val="none" w:sz="0" w:space="0" w:color="auto"/>
      </w:divBdr>
    </w:div>
    <w:div w:id="1398891927">
      <w:bodyDiv w:val="1"/>
      <w:marLeft w:val="0"/>
      <w:marRight w:val="0"/>
      <w:marTop w:val="0"/>
      <w:marBottom w:val="0"/>
      <w:divBdr>
        <w:top w:val="none" w:sz="0" w:space="0" w:color="auto"/>
        <w:left w:val="none" w:sz="0" w:space="0" w:color="auto"/>
        <w:bottom w:val="none" w:sz="0" w:space="0" w:color="auto"/>
        <w:right w:val="none" w:sz="0" w:space="0" w:color="auto"/>
      </w:divBdr>
    </w:div>
    <w:div w:id="1402604863">
      <w:bodyDiv w:val="1"/>
      <w:marLeft w:val="0"/>
      <w:marRight w:val="0"/>
      <w:marTop w:val="0"/>
      <w:marBottom w:val="0"/>
      <w:divBdr>
        <w:top w:val="none" w:sz="0" w:space="0" w:color="auto"/>
        <w:left w:val="none" w:sz="0" w:space="0" w:color="auto"/>
        <w:bottom w:val="none" w:sz="0" w:space="0" w:color="auto"/>
        <w:right w:val="none" w:sz="0" w:space="0" w:color="auto"/>
      </w:divBdr>
    </w:div>
    <w:div w:id="1428963743">
      <w:bodyDiv w:val="1"/>
      <w:marLeft w:val="0"/>
      <w:marRight w:val="0"/>
      <w:marTop w:val="0"/>
      <w:marBottom w:val="0"/>
      <w:divBdr>
        <w:top w:val="none" w:sz="0" w:space="0" w:color="auto"/>
        <w:left w:val="none" w:sz="0" w:space="0" w:color="auto"/>
        <w:bottom w:val="none" w:sz="0" w:space="0" w:color="auto"/>
        <w:right w:val="none" w:sz="0" w:space="0" w:color="auto"/>
      </w:divBdr>
    </w:div>
    <w:div w:id="1439058456">
      <w:bodyDiv w:val="1"/>
      <w:marLeft w:val="0"/>
      <w:marRight w:val="0"/>
      <w:marTop w:val="0"/>
      <w:marBottom w:val="0"/>
      <w:divBdr>
        <w:top w:val="none" w:sz="0" w:space="0" w:color="auto"/>
        <w:left w:val="none" w:sz="0" w:space="0" w:color="auto"/>
        <w:bottom w:val="none" w:sz="0" w:space="0" w:color="auto"/>
        <w:right w:val="none" w:sz="0" w:space="0" w:color="auto"/>
      </w:divBdr>
    </w:div>
    <w:div w:id="1467239604">
      <w:bodyDiv w:val="1"/>
      <w:marLeft w:val="0"/>
      <w:marRight w:val="0"/>
      <w:marTop w:val="0"/>
      <w:marBottom w:val="0"/>
      <w:divBdr>
        <w:top w:val="none" w:sz="0" w:space="0" w:color="auto"/>
        <w:left w:val="none" w:sz="0" w:space="0" w:color="auto"/>
        <w:bottom w:val="none" w:sz="0" w:space="0" w:color="auto"/>
        <w:right w:val="none" w:sz="0" w:space="0" w:color="auto"/>
      </w:divBdr>
    </w:div>
    <w:div w:id="1488597024">
      <w:bodyDiv w:val="1"/>
      <w:marLeft w:val="0"/>
      <w:marRight w:val="0"/>
      <w:marTop w:val="0"/>
      <w:marBottom w:val="0"/>
      <w:divBdr>
        <w:top w:val="none" w:sz="0" w:space="0" w:color="auto"/>
        <w:left w:val="none" w:sz="0" w:space="0" w:color="auto"/>
        <w:bottom w:val="none" w:sz="0" w:space="0" w:color="auto"/>
        <w:right w:val="none" w:sz="0" w:space="0" w:color="auto"/>
      </w:divBdr>
    </w:div>
    <w:div w:id="1500465078">
      <w:bodyDiv w:val="1"/>
      <w:marLeft w:val="0"/>
      <w:marRight w:val="0"/>
      <w:marTop w:val="0"/>
      <w:marBottom w:val="0"/>
      <w:divBdr>
        <w:top w:val="none" w:sz="0" w:space="0" w:color="auto"/>
        <w:left w:val="none" w:sz="0" w:space="0" w:color="auto"/>
        <w:bottom w:val="none" w:sz="0" w:space="0" w:color="auto"/>
        <w:right w:val="none" w:sz="0" w:space="0" w:color="auto"/>
      </w:divBdr>
    </w:div>
    <w:div w:id="1513379351">
      <w:bodyDiv w:val="1"/>
      <w:marLeft w:val="0"/>
      <w:marRight w:val="0"/>
      <w:marTop w:val="0"/>
      <w:marBottom w:val="0"/>
      <w:divBdr>
        <w:top w:val="none" w:sz="0" w:space="0" w:color="auto"/>
        <w:left w:val="none" w:sz="0" w:space="0" w:color="auto"/>
        <w:bottom w:val="none" w:sz="0" w:space="0" w:color="auto"/>
        <w:right w:val="none" w:sz="0" w:space="0" w:color="auto"/>
      </w:divBdr>
    </w:div>
    <w:div w:id="1519349600">
      <w:bodyDiv w:val="1"/>
      <w:marLeft w:val="0"/>
      <w:marRight w:val="0"/>
      <w:marTop w:val="0"/>
      <w:marBottom w:val="0"/>
      <w:divBdr>
        <w:top w:val="none" w:sz="0" w:space="0" w:color="auto"/>
        <w:left w:val="none" w:sz="0" w:space="0" w:color="auto"/>
        <w:bottom w:val="none" w:sz="0" w:space="0" w:color="auto"/>
        <w:right w:val="none" w:sz="0" w:space="0" w:color="auto"/>
      </w:divBdr>
    </w:div>
    <w:div w:id="1529948506">
      <w:bodyDiv w:val="1"/>
      <w:marLeft w:val="0"/>
      <w:marRight w:val="0"/>
      <w:marTop w:val="0"/>
      <w:marBottom w:val="0"/>
      <w:divBdr>
        <w:top w:val="none" w:sz="0" w:space="0" w:color="auto"/>
        <w:left w:val="none" w:sz="0" w:space="0" w:color="auto"/>
        <w:bottom w:val="none" w:sz="0" w:space="0" w:color="auto"/>
        <w:right w:val="none" w:sz="0" w:space="0" w:color="auto"/>
      </w:divBdr>
    </w:div>
    <w:div w:id="1538156577">
      <w:bodyDiv w:val="1"/>
      <w:marLeft w:val="0"/>
      <w:marRight w:val="0"/>
      <w:marTop w:val="0"/>
      <w:marBottom w:val="0"/>
      <w:divBdr>
        <w:top w:val="none" w:sz="0" w:space="0" w:color="auto"/>
        <w:left w:val="none" w:sz="0" w:space="0" w:color="auto"/>
        <w:bottom w:val="none" w:sz="0" w:space="0" w:color="auto"/>
        <w:right w:val="none" w:sz="0" w:space="0" w:color="auto"/>
      </w:divBdr>
    </w:div>
    <w:div w:id="1544248236">
      <w:bodyDiv w:val="1"/>
      <w:marLeft w:val="0"/>
      <w:marRight w:val="0"/>
      <w:marTop w:val="0"/>
      <w:marBottom w:val="0"/>
      <w:divBdr>
        <w:top w:val="none" w:sz="0" w:space="0" w:color="auto"/>
        <w:left w:val="none" w:sz="0" w:space="0" w:color="auto"/>
        <w:bottom w:val="none" w:sz="0" w:space="0" w:color="auto"/>
        <w:right w:val="none" w:sz="0" w:space="0" w:color="auto"/>
      </w:divBdr>
    </w:div>
    <w:div w:id="1550531097">
      <w:bodyDiv w:val="1"/>
      <w:marLeft w:val="0"/>
      <w:marRight w:val="0"/>
      <w:marTop w:val="0"/>
      <w:marBottom w:val="0"/>
      <w:divBdr>
        <w:top w:val="none" w:sz="0" w:space="0" w:color="auto"/>
        <w:left w:val="none" w:sz="0" w:space="0" w:color="auto"/>
        <w:bottom w:val="none" w:sz="0" w:space="0" w:color="auto"/>
        <w:right w:val="none" w:sz="0" w:space="0" w:color="auto"/>
      </w:divBdr>
    </w:div>
    <w:div w:id="1553536836">
      <w:bodyDiv w:val="1"/>
      <w:marLeft w:val="0"/>
      <w:marRight w:val="0"/>
      <w:marTop w:val="0"/>
      <w:marBottom w:val="0"/>
      <w:divBdr>
        <w:top w:val="none" w:sz="0" w:space="0" w:color="auto"/>
        <w:left w:val="none" w:sz="0" w:space="0" w:color="auto"/>
        <w:bottom w:val="none" w:sz="0" w:space="0" w:color="auto"/>
        <w:right w:val="none" w:sz="0" w:space="0" w:color="auto"/>
      </w:divBdr>
    </w:div>
    <w:div w:id="1556431822">
      <w:bodyDiv w:val="1"/>
      <w:marLeft w:val="0"/>
      <w:marRight w:val="0"/>
      <w:marTop w:val="0"/>
      <w:marBottom w:val="0"/>
      <w:divBdr>
        <w:top w:val="none" w:sz="0" w:space="0" w:color="auto"/>
        <w:left w:val="none" w:sz="0" w:space="0" w:color="auto"/>
        <w:bottom w:val="none" w:sz="0" w:space="0" w:color="auto"/>
        <w:right w:val="none" w:sz="0" w:space="0" w:color="auto"/>
      </w:divBdr>
    </w:div>
    <w:div w:id="1563590531">
      <w:bodyDiv w:val="1"/>
      <w:marLeft w:val="0"/>
      <w:marRight w:val="0"/>
      <w:marTop w:val="0"/>
      <w:marBottom w:val="0"/>
      <w:divBdr>
        <w:top w:val="none" w:sz="0" w:space="0" w:color="auto"/>
        <w:left w:val="none" w:sz="0" w:space="0" w:color="auto"/>
        <w:bottom w:val="none" w:sz="0" w:space="0" w:color="auto"/>
        <w:right w:val="none" w:sz="0" w:space="0" w:color="auto"/>
      </w:divBdr>
    </w:div>
    <w:div w:id="1592006167">
      <w:bodyDiv w:val="1"/>
      <w:marLeft w:val="0"/>
      <w:marRight w:val="0"/>
      <w:marTop w:val="0"/>
      <w:marBottom w:val="0"/>
      <w:divBdr>
        <w:top w:val="none" w:sz="0" w:space="0" w:color="auto"/>
        <w:left w:val="none" w:sz="0" w:space="0" w:color="auto"/>
        <w:bottom w:val="none" w:sz="0" w:space="0" w:color="auto"/>
        <w:right w:val="none" w:sz="0" w:space="0" w:color="auto"/>
      </w:divBdr>
    </w:div>
    <w:div w:id="1612007105">
      <w:bodyDiv w:val="1"/>
      <w:marLeft w:val="0"/>
      <w:marRight w:val="0"/>
      <w:marTop w:val="0"/>
      <w:marBottom w:val="0"/>
      <w:divBdr>
        <w:top w:val="none" w:sz="0" w:space="0" w:color="auto"/>
        <w:left w:val="none" w:sz="0" w:space="0" w:color="auto"/>
        <w:bottom w:val="none" w:sz="0" w:space="0" w:color="auto"/>
        <w:right w:val="none" w:sz="0" w:space="0" w:color="auto"/>
      </w:divBdr>
    </w:div>
    <w:div w:id="1614898698">
      <w:bodyDiv w:val="1"/>
      <w:marLeft w:val="0"/>
      <w:marRight w:val="0"/>
      <w:marTop w:val="0"/>
      <w:marBottom w:val="0"/>
      <w:divBdr>
        <w:top w:val="none" w:sz="0" w:space="0" w:color="auto"/>
        <w:left w:val="none" w:sz="0" w:space="0" w:color="auto"/>
        <w:bottom w:val="none" w:sz="0" w:space="0" w:color="auto"/>
        <w:right w:val="none" w:sz="0" w:space="0" w:color="auto"/>
      </w:divBdr>
    </w:div>
    <w:div w:id="1618877519">
      <w:bodyDiv w:val="1"/>
      <w:marLeft w:val="0"/>
      <w:marRight w:val="0"/>
      <w:marTop w:val="0"/>
      <w:marBottom w:val="0"/>
      <w:divBdr>
        <w:top w:val="none" w:sz="0" w:space="0" w:color="auto"/>
        <w:left w:val="none" w:sz="0" w:space="0" w:color="auto"/>
        <w:bottom w:val="none" w:sz="0" w:space="0" w:color="auto"/>
        <w:right w:val="none" w:sz="0" w:space="0" w:color="auto"/>
      </w:divBdr>
    </w:div>
    <w:div w:id="1621305060">
      <w:bodyDiv w:val="1"/>
      <w:marLeft w:val="0"/>
      <w:marRight w:val="0"/>
      <w:marTop w:val="0"/>
      <w:marBottom w:val="0"/>
      <w:divBdr>
        <w:top w:val="none" w:sz="0" w:space="0" w:color="auto"/>
        <w:left w:val="none" w:sz="0" w:space="0" w:color="auto"/>
        <w:bottom w:val="none" w:sz="0" w:space="0" w:color="auto"/>
        <w:right w:val="none" w:sz="0" w:space="0" w:color="auto"/>
      </w:divBdr>
    </w:div>
    <w:div w:id="1622571158">
      <w:bodyDiv w:val="1"/>
      <w:marLeft w:val="0"/>
      <w:marRight w:val="0"/>
      <w:marTop w:val="0"/>
      <w:marBottom w:val="0"/>
      <w:divBdr>
        <w:top w:val="none" w:sz="0" w:space="0" w:color="auto"/>
        <w:left w:val="none" w:sz="0" w:space="0" w:color="auto"/>
        <w:bottom w:val="none" w:sz="0" w:space="0" w:color="auto"/>
        <w:right w:val="none" w:sz="0" w:space="0" w:color="auto"/>
      </w:divBdr>
    </w:div>
    <w:div w:id="1638415728">
      <w:bodyDiv w:val="1"/>
      <w:marLeft w:val="0"/>
      <w:marRight w:val="0"/>
      <w:marTop w:val="0"/>
      <w:marBottom w:val="0"/>
      <w:divBdr>
        <w:top w:val="none" w:sz="0" w:space="0" w:color="auto"/>
        <w:left w:val="none" w:sz="0" w:space="0" w:color="auto"/>
        <w:bottom w:val="none" w:sz="0" w:space="0" w:color="auto"/>
        <w:right w:val="none" w:sz="0" w:space="0" w:color="auto"/>
      </w:divBdr>
    </w:div>
    <w:div w:id="1711689034">
      <w:bodyDiv w:val="1"/>
      <w:marLeft w:val="0"/>
      <w:marRight w:val="0"/>
      <w:marTop w:val="0"/>
      <w:marBottom w:val="0"/>
      <w:divBdr>
        <w:top w:val="none" w:sz="0" w:space="0" w:color="auto"/>
        <w:left w:val="none" w:sz="0" w:space="0" w:color="auto"/>
        <w:bottom w:val="none" w:sz="0" w:space="0" w:color="auto"/>
        <w:right w:val="none" w:sz="0" w:space="0" w:color="auto"/>
      </w:divBdr>
    </w:div>
    <w:div w:id="1721246660">
      <w:bodyDiv w:val="1"/>
      <w:marLeft w:val="0"/>
      <w:marRight w:val="0"/>
      <w:marTop w:val="0"/>
      <w:marBottom w:val="0"/>
      <w:divBdr>
        <w:top w:val="none" w:sz="0" w:space="0" w:color="auto"/>
        <w:left w:val="none" w:sz="0" w:space="0" w:color="auto"/>
        <w:bottom w:val="none" w:sz="0" w:space="0" w:color="auto"/>
        <w:right w:val="none" w:sz="0" w:space="0" w:color="auto"/>
      </w:divBdr>
    </w:div>
    <w:div w:id="1724791696">
      <w:bodyDiv w:val="1"/>
      <w:marLeft w:val="0"/>
      <w:marRight w:val="0"/>
      <w:marTop w:val="0"/>
      <w:marBottom w:val="0"/>
      <w:divBdr>
        <w:top w:val="none" w:sz="0" w:space="0" w:color="auto"/>
        <w:left w:val="none" w:sz="0" w:space="0" w:color="auto"/>
        <w:bottom w:val="none" w:sz="0" w:space="0" w:color="auto"/>
        <w:right w:val="none" w:sz="0" w:space="0" w:color="auto"/>
      </w:divBdr>
    </w:div>
    <w:div w:id="1724793214">
      <w:bodyDiv w:val="1"/>
      <w:marLeft w:val="0"/>
      <w:marRight w:val="0"/>
      <w:marTop w:val="0"/>
      <w:marBottom w:val="0"/>
      <w:divBdr>
        <w:top w:val="none" w:sz="0" w:space="0" w:color="auto"/>
        <w:left w:val="none" w:sz="0" w:space="0" w:color="auto"/>
        <w:bottom w:val="none" w:sz="0" w:space="0" w:color="auto"/>
        <w:right w:val="none" w:sz="0" w:space="0" w:color="auto"/>
      </w:divBdr>
    </w:div>
    <w:div w:id="1728644484">
      <w:bodyDiv w:val="1"/>
      <w:marLeft w:val="0"/>
      <w:marRight w:val="0"/>
      <w:marTop w:val="0"/>
      <w:marBottom w:val="0"/>
      <w:divBdr>
        <w:top w:val="none" w:sz="0" w:space="0" w:color="auto"/>
        <w:left w:val="none" w:sz="0" w:space="0" w:color="auto"/>
        <w:bottom w:val="none" w:sz="0" w:space="0" w:color="auto"/>
        <w:right w:val="none" w:sz="0" w:space="0" w:color="auto"/>
      </w:divBdr>
    </w:div>
    <w:div w:id="1728915255">
      <w:bodyDiv w:val="1"/>
      <w:marLeft w:val="0"/>
      <w:marRight w:val="0"/>
      <w:marTop w:val="0"/>
      <w:marBottom w:val="0"/>
      <w:divBdr>
        <w:top w:val="none" w:sz="0" w:space="0" w:color="auto"/>
        <w:left w:val="none" w:sz="0" w:space="0" w:color="auto"/>
        <w:bottom w:val="none" w:sz="0" w:space="0" w:color="auto"/>
        <w:right w:val="none" w:sz="0" w:space="0" w:color="auto"/>
      </w:divBdr>
    </w:div>
    <w:div w:id="1731881216">
      <w:bodyDiv w:val="1"/>
      <w:marLeft w:val="0"/>
      <w:marRight w:val="0"/>
      <w:marTop w:val="0"/>
      <w:marBottom w:val="0"/>
      <w:divBdr>
        <w:top w:val="none" w:sz="0" w:space="0" w:color="auto"/>
        <w:left w:val="none" w:sz="0" w:space="0" w:color="auto"/>
        <w:bottom w:val="none" w:sz="0" w:space="0" w:color="auto"/>
        <w:right w:val="none" w:sz="0" w:space="0" w:color="auto"/>
      </w:divBdr>
    </w:div>
    <w:div w:id="1751075079">
      <w:bodyDiv w:val="1"/>
      <w:marLeft w:val="0"/>
      <w:marRight w:val="0"/>
      <w:marTop w:val="0"/>
      <w:marBottom w:val="0"/>
      <w:divBdr>
        <w:top w:val="none" w:sz="0" w:space="0" w:color="auto"/>
        <w:left w:val="none" w:sz="0" w:space="0" w:color="auto"/>
        <w:bottom w:val="none" w:sz="0" w:space="0" w:color="auto"/>
        <w:right w:val="none" w:sz="0" w:space="0" w:color="auto"/>
      </w:divBdr>
    </w:div>
    <w:div w:id="1754277912">
      <w:bodyDiv w:val="1"/>
      <w:marLeft w:val="0"/>
      <w:marRight w:val="0"/>
      <w:marTop w:val="0"/>
      <w:marBottom w:val="0"/>
      <w:divBdr>
        <w:top w:val="none" w:sz="0" w:space="0" w:color="auto"/>
        <w:left w:val="none" w:sz="0" w:space="0" w:color="auto"/>
        <w:bottom w:val="none" w:sz="0" w:space="0" w:color="auto"/>
        <w:right w:val="none" w:sz="0" w:space="0" w:color="auto"/>
      </w:divBdr>
    </w:div>
    <w:div w:id="1772314130">
      <w:bodyDiv w:val="1"/>
      <w:marLeft w:val="0"/>
      <w:marRight w:val="0"/>
      <w:marTop w:val="0"/>
      <w:marBottom w:val="0"/>
      <w:divBdr>
        <w:top w:val="none" w:sz="0" w:space="0" w:color="auto"/>
        <w:left w:val="none" w:sz="0" w:space="0" w:color="auto"/>
        <w:bottom w:val="none" w:sz="0" w:space="0" w:color="auto"/>
        <w:right w:val="none" w:sz="0" w:space="0" w:color="auto"/>
      </w:divBdr>
    </w:div>
    <w:div w:id="1785346968">
      <w:bodyDiv w:val="1"/>
      <w:marLeft w:val="0"/>
      <w:marRight w:val="0"/>
      <w:marTop w:val="0"/>
      <w:marBottom w:val="0"/>
      <w:divBdr>
        <w:top w:val="none" w:sz="0" w:space="0" w:color="auto"/>
        <w:left w:val="none" w:sz="0" w:space="0" w:color="auto"/>
        <w:bottom w:val="none" w:sz="0" w:space="0" w:color="auto"/>
        <w:right w:val="none" w:sz="0" w:space="0" w:color="auto"/>
      </w:divBdr>
    </w:div>
    <w:div w:id="1794905977">
      <w:bodyDiv w:val="1"/>
      <w:marLeft w:val="0"/>
      <w:marRight w:val="0"/>
      <w:marTop w:val="0"/>
      <w:marBottom w:val="0"/>
      <w:divBdr>
        <w:top w:val="none" w:sz="0" w:space="0" w:color="auto"/>
        <w:left w:val="none" w:sz="0" w:space="0" w:color="auto"/>
        <w:bottom w:val="none" w:sz="0" w:space="0" w:color="auto"/>
        <w:right w:val="none" w:sz="0" w:space="0" w:color="auto"/>
      </w:divBdr>
    </w:div>
    <w:div w:id="1801410287">
      <w:bodyDiv w:val="1"/>
      <w:marLeft w:val="0"/>
      <w:marRight w:val="0"/>
      <w:marTop w:val="0"/>
      <w:marBottom w:val="0"/>
      <w:divBdr>
        <w:top w:val="none" w:sz="0" w:space="0" w:color="auto"/>
        <w:left w:val="none" w:sz="0" w:space="0" w:color="auto"/>
        <w:bottom w:val="none" w:sz="0" w:space="0" w:color="auto"/>
        <w:right w:val="none" w:sz="0" w:space="0" w:color="auto"/>
      </w:divBdr>
    </w:div>
    <w:div w:id="1847819238">
      <w:bodyDiv w:val="1"/>
      <w:marLeft w:val="0"/>
      <w:marRight w:val="0"/>
      <w:marTop w:val="0"/>
      <w:marBottom w:val="0"/>
      <w:divBdr>
        <w:top w:val="none" w:sz="0" w:space="0" w:color="auto"/>
        <w:left w:val="none" w:sz="0" w:space="0" w:color="auto"/>
        <w:bottom w:val="none" w:sz="0" w:space="0" w:color="auto"/>
        <w:right w:val="none" w:sz="0" w:space="0" w:color="auto"/>
      </w:divBdr>
    </w:div>
    <w:div w:id="1857423768">
      <w:bodyDiv w:val="1"/>
      <w:marLeft w:val="0"/>
      <w:marRight w:val="0"/>
      <w:marTop w:val="0"/>
      <w:marBottom w:val="0"/>
      <w:divBdr>
        <w:top w:val="none" w:sz="0" w:space="0" w:color="auto"/>
        <w:left w:val="none" w:sz="0" w:space="0" w:color="auto"/>
        <w:bottom w:val="none" w:sz="0" w:space="0" w:color="auto"/>
        <w:right w:val="none" w:sz="0" w:space="0" w:color="auto"/>
      </w:divBdr>
    </w:div>
    <w:div w:id="1860583411">
      <w:bodyDiv w:val="1"/>
      <w:marLeft w:val="0"/>
      <w:marRight w:val="0"/>
      <w:marTop w:val="0"/>
      <w:marBottom w:val="0"/>
      <w:divBdr>
        <w:top w:val="none" w:sz="0" w:space="0" w:color="auto"/>
        <w:left w:val="none" w:sz="0" w:space="0" w:color="auto"/>
        <w:bottom w:val="none" w:sz="0" w:space="0" w:color="auto"/>
        <w:right w:val="none" w:sz="0" w:space="0" w:color="auto"/>
      </w:divBdr>
    </w:div>
    <w:div w:id="1874071638">
      <w:bodyDiv w:val="1"/>
      <w:marLeft w:val="0"/>
      <w:marRight w:val="0"/>
      <w:marTop w:val="0"/>
      <w:marBottom w:val="0"/>
      <w:divBdr>
        <w:top w:val="none" w:sz="0" w:space="0" w:color="auto"/>
        <w:left w:val="none" w:sz="0" w:space="0" w:color="auto"/>
        <w:bottom w:val="none" w:sz="0" w:space="0" w:color="auto"/>
        <w:right w:val="none" w:sz="0" w:space="0" w:color="auto"/>
      </w:divBdr>
    </w:div>
    <w:div w:id="1880584848">
      <w:bodyDiv w:val="1"/>
      <w:marLeft w:val="0"/>
      <w:marRight w:val="0"/>
      <w:marTop w:val="0"/>
      <w:marBottom w:val="0"/>
      <w:divBdr>
        <w:top w:val="none" w:sz="0" w:space="0" w:color="auto"/>
        <w:left w:val="none" w:sz="0" w:space="0" w:color="auto"/>
        <w:bottom w:val="none" w:sz="0" w:space="0" w:color="auto"/>
        <w:right w:val="none" w:sz="0" w:space="0" w:color="auto"/>
      </w:divBdr>
    </w:div>
    <w:div w:id="1883050555">
      <w:bodyDiv w:val="1"/>
      <w:marLeft w:val="0"/>
      <w:marRight w:val="0"/>
      <w:marTop w:val="0"/>
      <w:marBottom w:val="0"/>
      <w:divBdr>
        <w:top w:val="none" w:sz="0" w:space="0" w:color="auto"/>
        <w:left w:val="none" w:sz="0" w:space="0" w:color="auto"/>
        <w:bottom w:val="none" w:sz="0" w:space="0" w:color="auto"/>
        <w:right w:val="none" w:sz="0" w:space="0" w:color="auto"/>
      </w:divBdr>
    </w:div>
    <w:div w:id="1889144210">
      <w:bodyDiv w:val="1"/>
      <w:marLeft w:val="0"/>
      <w:marRight w:val="0"/>
      <w:marTop w:val="0"/>
      <w:marBottom w:val="0"/>
      <w:divBdr>
        <w:top w:val="none" w:sz="0" w:space="0" w:color="auto"/>
        <w:left w:val="none" w:sz="0" w:space="0" w:color="auto"/>
        <w:bottom w:val="none" w:sz="0" w:space="0" w:color="auto"/>
        <w:right w:val="none" w:sz="0" w:space="0" w:color="auto"/>
      </w:divBdr>
    </w:div>
    <w:div w:id="1890722821">
      <w:bodyDiv w:val="1"/>
      <w:marLeft w:val="0"/>
      <w:marRight w:val="0"/>
      <w:marTop w:val="0"/>
      <w:marBottom w:val="0"/>
      <w:divBdr>
        <w:top w:val="none" w:sz="0" w:space="0" w:color="auto"/>
        <w:left w:val="none" w:sz="0" w:space="0" w:color="auto"/>
        <w:bottom w:val="none" w:sz="0" w:space="0" w:color="auto"/>
        <w:right w:val="none" w:sz="0" w:space="0" w:color="auto"/>
      </w:divBdr>
    </w:div>
    <w:div w:id="1899583038">
      <w:bodyDiv w:val="1"/>
      <w:marLeft w:val="0"/>
      <w:marRight w:val="0"/>
      <w:marTop w:val="0"/>
      <w:marBottom w:val="0"/>
      <w:divBdr>
        <w:top w:val="none" w:sz="0" w:space="0" w:color="auto"/>
        <w:left w:val="none" w:sz="0" w:space="0" w:color="auto"/>
        <w:bottom w:val="none" w:sz="0" w:space="0" w:color="auto"/>
        <w:right w:val="none" w:sz="0" w:space="0" w:color="auto"/>
      </w:divBdr>
    </w:div>
    <w:div w:id="1909416182">
      <w:bodyDiv w:val="1"/>
      <w:marLeft w:val="0"/>
      <w:marRight w:val="0"/>
      <w:marTop w:val="0"/>
      <w:marBottom w:val="0"/>
      <w:divBdr>
        <w:top w:val="none" w:sz="0" w:space="0" w:color="auto"/>
        <w:left w:val="none" w:sz="0" w:space="0" w:color="auto"/>
        <w:bottom w:val="none" w:sz="0" w:space="0" w:color="auto"/>
        <w:right w:val="none" w:sz="0" w:space="0" w:color="auto"/>
      </w:divBdr>
    </w:div>
    <w:div w:id="1977369088">
      <w:bodyDiv w:val="1"/>
      <w:marLeft w:val="0"/>
      <w:marRight w:val="0"/>
      <w:marTop w:val="0"/>
      <w:marBottom w:val="0"/>
      <w:divBdr>
        <w:top w:val="none" w:sz="0" w:space="0" w:color="auto"/>
        <w:left w:val="none" w:sz="0" w:space="0" w:color="auto"/>
        <w:bottom w:val="none" w:sz="0" w:space="0" w:color="auto"/>
        <w:right w:val="none" w:sz="0" w:space="0" w:color="auto"/>
      </w:divBdr>
    </w:div>
    <w:div w:id="2006475179">
      <w:bodyDiv w:val="1"/>
      <w:marLeft w:val="0"/>
      <w:marRight w:val="0"/>
      <w:marTop w:val="0"/>
      <w:marBottom w:val="0"/>
      <w:divBdr>
        <w:top w:val="none" w:sz="0" w:space="0" w:color="auto"/>
        <w:left w:val="none" w:sz="0" w:space="0" w:color="auto"/>
        <w:bottom w:val="none" w:sz="0" w:space="0" w:color="auto"/>
        <w:right w:val="none" w:sz="0" w:space="0" w:color="auto"/>
      </w:divBdr>
    </w:div>
    <w:div w:id="2025545067">
      <w:bodyDiv w:val="1"/>
      <w:marLeft w:val="0"/>
      <w:marRight w:val="0"/>
      <w:marTop w:val="0"/>
      <w:marBottom w:val="0"/>
      <w:divBdr>
        <w:top w:val="none" w:sz="0" w:space="0" w:color="auto"/>
        <w:left w:val="none" w:sz="0" w:space="0" w:color="auto"/>
        <w:bottom w:val="none" w:sz="0" w:space="0" w:color="auto"/>
        <w:right w:val="none" w:sz="0" w:space="0" w:color="auto"/>
      </w:divBdr>
    </w:div>
    <w:div w:id="2045014285">
      <w:bodyDiv w:val="1"/>
      <w:marLeft w:val="0"/>
      <w:marRight w:val="0"/>
      <w:marTop w:val="0"/>
      <w:marBottom w:val="0"/>
      <w:divBdr>
        <w:top w:val="none" w:sz="0" w:space="0" w:color="auto"/>
        <w:left w:val="none" w:sz="0" w:space="0" w:color="auto"/>
        <w:bottom w:val="none" w:sz="0" w:space="0" w:color="auto"/>
        <w:right w:val="none" w:sz="0" w:space="0" w:color="auto"/>
      </w:divBdr>
    </w:div>
    <w:div w:id="2050378731">
      <w:bodyDiv w:val="1"/>
      <w:marLeft w:val="0"/>
      <w:marRight w:val="0"/>
      <w:marTop w:val="0"/>
      <w:marBottom w:val="0"/>
      <w:divBdr>
        <w:top w:val="none" w:sz="0" w:space="0" w:color="auto"/>
        <w:left w:val="none" w:sz="0" w:space="0" w:color="auto"/>
        <w:bottom w:val="none" w:sz="0" w:space="0" w:color="auto"/>
        <w:right w:val="none" w:sz="0" w:space="0" w:color="auto"/>
      </w:divBdr>
    </w:div>
    <w:div w:id="2071153009">
      <w:bodyDiv w:val="1"/>
      <w:marLeft w:val="0"/>
      <w:marRight w:val="0"/>
      <w:marTop w:val="0"/>
      <w:marBottom w:val="0"/>
      <w:divBdr>
        <w:top w:val="none" w:sz="0" w:space="0" w:color="auto"/>
        <w:left w:val="none" w:sz="0" w:space="0" w:color="auto"/>
        <w:bottom w:val="none" w:sz="0" w:space="0" w:color="auto"/>
        <w:right w:val="none" w:sz="0" w:space="0" w:color="auto"/>
      </w:divBdr>
    </w:div>
    <w:div w:id="2074885854">
      <w:bodyDiv w:val="1"/>
      <w:marLeft w:val="0"/>
      <w:marRight w:val="0"/>
      <w:marTop w:val="0"/>
      <w:marBottom w:val="0"/>
      <w:divBdr>
        <w:top w:val="none" w:sz="0" w:space="0" w:color="auto"/>
        <w:left w:val="none" w:sz="0" w:space="0" w:color="auto"/>
        <w:bottom w:val="none" w:sz="0" w:space="0" w:color="auto"/>
        <w:right w:val="none" w:sz="0" w:space="0" w:color="auto"/>
      </w:divBdr>
    </w:div>
    <w:div w:id="2107459552">
      <w:bodyDiv w:val="1"/>
      <w:marLeft w:val="0"/>
      <w:marRight w:val="0"/>
      <w:marTop w:val="0"/>
      <w:marBottom w:val="0"/>
      <w:divBdr>
        <w:top w:val="none" w:sz="0" w:space="0" w:color="auto"/>
        <w:left w:val="none" w:sz="0" w:space="0" w:color="auto"/>
        <w:bottom w:val="none" w:sz="0" w:space="0" w:color="auto"/>
        <w:right w:val="none" w:sz="0" w:space="0" w:color="auto"/>
      </w:divBdr>
    </w:div>
    <w:div w:id="2108647388">
      <w:bodyDiv w:val="1"/>
      <w:marLeft w:val="0"/>
      <w:marRight w:val="0"/>
      <w:marTop w:val="0"/>
      <w:marBottom w:val="0"/>
      <w:divBdr>
        <w:top w:val="none" w:sz="0" w:space="0" w:color="auto"/>
        <w:left w:val="none" w:sz="0" w:space="0" w:color="auto"/>
        <w:bottom w:val="none" w:sz="0" w:space="0" w:color="auto"/>
        <w:right w:val="none" w:sz="0" w:space="0" w:color="auto"/>
      </w:divBdr>
    </w:div>
    <w:div w:id="2126272360">
      <w:bodyDiv w:val="1"/>
      <w:marLeft w:val="0"/>
      <w:marRight w:val="0"/>
      <w:marTop w:val="0"/>
      <w:marBottom w:val="0"/>
      <w:divBdr>
        <w:top w:val="none" w:sz="0" w:space="0" w:color="auto"/>
        <w:left w:val="none" w:sz="0" w:space="0" w:color="auto"/>
        <w:bottom w:val="none" w:sz="0" w:space="0" w:color="auto"/>
        <w:right w:val="none" w:sz="0" w:space="0" w:color="auto"/>
      </w:divBdr>
    </w:div>
    <w:div w:id="2132161694">
      <w:bodyDiv w:val="1"/>
      <w:marLeft w:val="0"/>
      <w:marRight w:val="0"/>
      <w:marTop w:val="0"/>
      <w:marBottom w:val="0"/>
      <w:divBdr>
        <w:top w:val="none" w:sz="0" w:space="0" w:color="auto"/>
        <w:left w:val="none" w:sz="0" w:space="0" w:color="auto"/>
        <w:bottom w:val="none" w:sz="0" w:space="0" w:color="auto"/>
        <w:right w:val="none" w:sz="0" w:space="0" w:color="auto"/>
      </w:divBdr>
    </w:div>
    <w:div w:id="213381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Leg20</b:Tag>
    <b:SourceType>InternetSite</b:SourceType>
    <b:Guid>{ECFF400A-DB5A-3A49-B9E8-31F7578DED0B}</b:Guid>
    <b:Title>Article L6315-1</b:Title>
    <b:Year>2020</b:Year>
    <b:URL>https://www.legifrance.gouv.fr/affichCode.do?idSectionTA=LEGISCTA000028698025&amp;cidTexte=LEGITEXT000006072050</b:URL>
    <b:YearAccessed>2020</b:YearAccessed>
    <b:MonthAccessed>May</b:MonthAccessed>
    <b:DayAccessed>4</b:DayAccessed>
    <b:Author>
      <b:Author>
        <b:Corporate>Legifrance</b:Corporate>
      </b:Author>
    </b:Author>
    <b:RefOrder>4</b:RefOrder>
  </b:Source>
  <b:Source>
    <b:Tag>Leg201</b:Tag>
    <b:SourceType>InternetSite</b:SourceType>
    <b:Guid>{79695A9A-0380-D54E-8DAA-59E5E15D1420}</b:Guid>
    <b:Author>
      <b:Author>
        <b:Corporate>Legifrance</b:Corporate>
      </b:Author>
    </b:Author>
    <b:Title>Article R6313-4</b:Title>
    <b:URL>https://www.legifrance.gouv.fr/affichCodeArticle.do?idArticle=LEGIARTI000037385673&amp;cidTexte=LEGITEXT000006072050</b:URL>
    <b:Year>2020</b:Year>
    <b:YearAccessed>2020</b:YearAccessed>
    <b:MonthAccessed>May</b:MonthAccessed>
    <b:DayAccessed>4</b:DayAccessed>
    <b:RefOrder>16</b:RefOrder>
  </b:Source>
  <b:Source>
    <b:Tag>Law20</b:Tag>
    <b:SourceType>InternetSite</b:SourceType>
    <b:Guid>{E909101B-998F-424A-93C4-A9F3BAEF91FB}</b:Guid>
    <b:Author>
      <b:Author>
        <b:Corporate>LawInsider</b:Corporate>
      </b:Author>
    </b:Author>
    <b:Title>Definition of Interim employee</b:Title>
    <b:URL>https://www.lawinsider.com/dictionary/interim-employee</b:URL>
    <b:YearAccessed>2020</b:YearAccessed>
    <b:MonthAccessed>May </b:MonthAccessed>
    <b:DayAccessed>4</b:DayAccessed>
    <b:RefOrder>5</b:RefOrder>
  </b:Source>
  <b:Source>
    <b:Tag>Int202</b:Tag>
    <b:SourceType>InternetSite</b:SourceType>
    <b:Guid>{F765C6EA-6FB3-FF45-A6DE-9F6930ADAA84}</b:Guid>
    <b:Author>
      <b:Author>
        <b:Corporate>Interfor</b:Corporate>
      </b:Author>
    </b:Author>
    <b:Title>L'ENTRETIEN PROFESSIONNEL : ZOOM SUR CE NOUVEL OUTIL !</b:Title>
    <b:URL>https://interfor-formationcontinue.fr/entretien-professionnel-outil-formation.html</b:URL>
    <b:YearAccessed>2020</b:YearAccessed>
    <b:MonthAccessed>May</b:MonthAccessed>
    <b:DayAccessed>4</b:DayAccessed>
    <b:RefOrder>6</b:RefOrder>
  </b:Source>
  <b:Source>
    <b:Tag>Leg202</b:Tag>
    <b:SourceType>InternetSite</b:SourceType>
    <b:Guid>{B88C9A2A-7BF7-AE47-A22E-D21E8019F8DB}</b:Guid>
    <b:Author>
      <b:Author>
        <b:Corporate>Legifrance</b:Corporate>
      </b:Author>
    </b:Author>
    <b:Title>Article R6323-3-2</b:Title>
    <b:URL>https://www.legifrance.gouv.fr/affichCode.do?idSectionTA=LEGISCTA000038005215&amp;cidTexte=LEGITEXT000006072050 </b:URL>
    <b:Year>2020</b:Year>
    <b:YearAccessed>2020</b:YearAccessed>
    <b:MonthAccessed>May</b:MonthAccessed>
    <b:DayAccessed>4</b:DayAccessed>
    <b:RefOrder>7</b:RefOrder>
  </b:Source>
  <b:Source>
    <b:Tag>Leg14</b:Tag>
    <b:SourceType>InternetSite</b:SourceType>
    <b:Guid>{E0805917-F6B0-714D-8F5A-5FB55DDC7ED6}</b:Guid>
    <b:Author>
      <b:Author>
        <b:Corporate>Legifrance</b:Corporate>
      </b:Author>
    </b:Author>
    <b:Title>LOI n° 2014-288 du 5 mars 2014 relative à la formation professionnelle, à l'emploi et à la démocratie sociale (1)</b:Title>
    <b:URL>https://www.legifrance.gouv.fr/affichTexte.do?cidTexte=JORFTEXT000028683576</b:URL>
    <b:Year>2014</b:Year>
    <b:YearAccessed>2020</b:YearAccessed>
    <b:MonthAccessed>May</b:MonthAccessed>
    <b:DayAccessed>5</b:DayAccessed>
    <b:RefOrder>8</b:RefOrder>
  </b:Source>
  <b:Source>
    <b:Tag>Leg203</b:Tag>
    <b:SourceType>InternetSite</b:SourceType>
    <b:Guid>{6518891B-3A87-FC49-A38A-A17E6AEF9F22}</b:Guid>
    <b:Author>
      <b:Author>
        <b:Corporate>Legifrance</b:Corporate>
      </b:Author>
    </b:Author>
    <b:Title>Article L6111-6</b:Title>
    <b:URL>https://www.legifrance.gouv.fr/affichTexte.do?cidTexte=JORFTEXT000028683576</b:URL>
    <b:Year>2020</b:Year>
    <b:YearAccessed>2020</b:YearAccessed>
    <b:MonthAccessed>May</b:MonthAccessed>
    <b:DayAccessed>5</b:DayAccessed>
    <b:RefOrder>9</b:RefOrder>
  </b:Source>
  <b:Source>
    <b:Tag>Min19</b:Tag>
    <b:SourceType>InternetSite</b:SourceType>
    <b:Guid>{F403630A-FCC9-6047-BE64-C027F8877B97}</b:Guid>
    <b:Author>
      <b:Author>
        <b:Corporate>Ministère du travail</b:Corporate>
      </b:Author>
    </b:Author>
    <b:Title>Bilan de compétences</b:Title>
    <b:URL>https://travail-emploi.gouv.fr/formation-professionnelle/droit-a-la-formation-et-orientation-professionnelle/bilan-competences</b:URL>
    <b:Year>2019</b:Year>
    <b:YearAccessed>2020</b:YearAccessed>
    <b:MonthAccessed>May</b:MonthAccessed>
    <b:DayAccessed>6</b:DayAccessed>
    <b:RefOrder>14</b:RefOrder>
  </b:Source>
  <b:Source>
    <b:Tag>Leg205</b:Tag>
    <b:SourceType>InternetSite</b:SourceType>
    <b:Guid>{23BCE0FB-79CE-6840-BDA6-FEC601C8C040}</b:Guid>
    <b:Author>
      <b:Author>
        <b:Corporate>Legifrance</b:Corporate>
      </b:Author>
    </b:Author>
    <b:Title>Article L6312-1</b:Title>
    <b:URL>https://www.legifrance.gouv.fr/affichCodeArticle.do?cidTexte=LEGITEXT000006072050&amp;idArticle=LEGIARTI000006904128&amp;dateTexte=&amp;categorieLien=cid</b:URL>
    <b:Year>2020</b:Year>
    <b:YearAccessed>2020</b:YearAccessed>
    <b:MonthAccessed>May</b:MonthAccessed>
    <b:DayAccessed>4</b:DayAccessed>
    <b:City>Paris</b:City>
    <b:Publisher>Code du travail</b:Publisher>
    <b:RefOrder>15</b:RefOrder>
  </b:Source>
  <b:Source>
    <b:Tag>Leg204</b:Tag>
    <b:SourceType>InternetSite</b:SourceType>
    <b:Guid>{08E2643B-1C0E-CD48-85A8-EA0CE22A3876}</b:Guid>
    <b:Author>
      <b:Author>
        <b:Corporate>Legifrance</b:Corporate>
      </b:Author>
    </b:Author>
    <b:Title>Article L6313-4</b:Title>
    <b:URL>https://www.legifrance.gouv.fr/affichCodeArticle.do?idArticle=LEGIARTI000037385673&amp;cidTexte=LEGITEXT000006072050</b:URL>
    <b:Year>2020</b:Year>
    <b:YearAccessed>2020</b:YearAccessed>
    <b:MonthAccessed>May</b:MonthAccessed>
    <b:DayAccessed>6</b:DayAccessed>
    <b:RefOrder>13</b:RefOrder>
  </b:Source>
  <b:Source>
    <b:Tag>Opc19</b:Tag>
    <b:SourceType>InternetSite</b:SourceType>
    <b:Guid>{D619391F-8835-4449-B3F1-78158927296A}</b:Guid>
    <b:Author>
      <b:Author>
        <b:Corporate>Opcalia</b:Corporate>
      </b:Author>
    </b:Author>
    <b:Title>Conseil en évolution professionnelle (CEP)</b:Title>
    <b:URL>https://www.opcalia.com/dispositifs-de-formation/conseil-en-evolution-professionnelle-cep</b:URL>
    <b:Year>2019</b:Year>
    <b:YearAccessed>2020</b:YearAccessed>
    <b:MonthAccessed>May</b:MonthAccessed>
    <b:DayAccessed>6</b:DayAccessed>
    <b:RefOrder>17</b:RefOrder>
  </b:Source>
  <b:Source>
    <b:Tag>Min20</b:Tag>
    <b:SourceType>InternetSite</b:SourceType>
    <b:Guid>{DA6BA967-0CB3-A34A-AB73-C4F8EB252758}</b:Guid>
    <b:Author>
      <b:Author>
        <b:Corporate>Ministère du travail</b:Corporate>
      </b:Author>
    </b:Author>
    <b:Title>Mon compte formation</b:Title>
    <b:URL>https://www.moncompteformation.gouv.fr/espace-prive/html/#/</b:URL>
    <b:YearAccessed>2020</b:YearAccessed>
    <b:MonthAccessed>May</b:MonthAccessed>
    <b:DayAccessed>6</b:DayAccessed>
    <b:RefOrder>18</b:RefOrder>
  </b:Source>
  <b:Source>
    <b:Tag>Leg206</b:Tag>
    <b:SourceType>InternetSite</b:SourceType>
    <b:Guid>{7FDCA37C-78A5-4D4F-8820-FDF1A7E029B0}</b:Guid>
    <b:Author>
      <b:Author>
        <b:Corporate>Legifrance</b:Corporate>
      </b:Author>
    </b:Author>
    <b:Title>Article L6323-10</b:Title>
    <b:URL>https://www.legifrance.gouv.fr/affichCodeArticle.do?idArticle=LEGIARTI000037385047&amp;cidTexte=LEGITEXT000006072050&amp;dateTexte=20190101</b:URL>
    <b:Year>2020</b:Year>
    <b:YearAccessed>2020</b:YearAccessed>
    <b:MonthAccessed>May</b:MonthAccessed>
    <b:DayAccessed>6</b:DayAccessed>
    <b:RefOrder>19</b:RefOrder>
  </b:Source>
  <b:Source>
    <b:Tag>Leg207</b:Tag>
    <b:SourceType>InternetSite</b:SourceType>
    <b:Guid>{47238ECD-72FF-FB42-9324-0CC318767E5D}</b:Guid>
    <b:Author>
      <b:Author>
        <b:Corporate>Legifrance</b:Corporate>
      </b:Author>
    </b:Author>
    <b:Title>Article L6323-1</b:Title>
    <b:URL>https://www.legifrance.gouv.fr/affichCode.do?idSectionTA=LEGISCTA000038005215&amp;cidTexte=LEGITEXT000006072050</b:URL>
    <b:Year>2020</b:Year>
    <b:YearAccessed>2020</b:YearAccessed>
    <b:MonthAccessed>May</b:MonthAccessed>
    <b:DayAccessed>6</b:DayAccessed>
    <b:RefOrder>20</b:RefOrder>
  </b:Source>
  <b:Source>
    <b:Tag>Leg208</b:Tag>
    <b:SourceType>InternetSite</b:SourceType>
    <b:Guid>{F42049EE-776C-5541-B6B8-54412063854A}</b:Guid>
    <b:Author>
      <b:Author>
        <b:Corporate>Legifrance</b:Corporate>
      </b:Author>
    </b:Author>
    <b:Title>Article L6323-11-1</b:Title>
    <b:URL>https://www.legifrance.gouv.fr/affichCodeArticle.do?cidTexte=LEGITEXT000006072050&amp;idArticle=LEGIARTI000033009858&amp;dateTexte=&amp;categorieLien=cid</b:URL>
    <b:Year>2020</b:Year>
    <b:YearAccessed>2020</b:YearAccessed>
    <b:MonthAccessed>May</b:MonthAccessed>
    <b:DayAccessed>6</b:DayAccessed>
    <b:RefOrder>21</b:RefOrder>
  </b:Source>
  <b:Source>
    <b:Tag>Leg209</b:Tag>
    <b:SourceType>InternetSite</b:SourceType>
    <b:Guid>{5D90A761-BA2D-C940-9B6C-380AEE609690}</b:Guid>
    <b:Author>
      <b:Author>
        <b:Corporate>Legifrance</b:Corporate>
      </b:Author>
    </b:Author>
    <b:Title>Article D6323-8</b:Title>
    <b:URL>https://www.legifrance.gouv.fr/affichCodeArticle.do?idArticle=LEGIARTI000038034775&amp;cidTexte=LEGITEXT000006072050&amp;dateTexte=20190101</b:URL>
    <b:Year>2020</b:Year>
    <b:YearAccessed>2020</b:YearAccessed>
    <b:MonthAccessed>Mat</b:MonthAccessed>
    <b:DayAccessed>6</b:DayAccessed>
    <b:RefOrder>22</b:RefOrder>
  </b:Source>
  <b:Source>
    <b:Tag>Leg2010</b:Tag>
    <b:SourceType>InternetSite</b:SourceType>
    <b:Guid>{D3CD29A8-57BA-6644-B3B7-CEFCACAB5DF1}</b:Guid>
    <b:Author>
      <b:Author>
        <b:Corporate>Legifrance</b:Corporate>
      </b:Author>
    </b:Author>
    <b:Title>Article D6323-6</b:Title>
    <b:URL>https://www.legifrance.gouv.fr/affichCodeArticle.do?idArticle=LEGIARTI000038034714&amp;cidTexte=LEGITEXT000006072050&amp;dateTexte=20190101</b:URL>
    <b:Year>2020</b:Year>
    <b:YearAccessed>2020</b:YearAccessed>
    <b:MonthAccessed>May</b:MonthAccessed>
    <b:DayAccessed>6</b:DayAccessed>
    <b:RefOrder>23</b:RefOrder>
  </b:Source>
  <b:Source>
    <b:Tag>Leg2011</b:Tag>
    <b:SourceType>InternetSite</b:SourceType>
    <b:Guid>{2102688C-AB2A-D649-987D-66C7AF15F4E0}</b:Guid>
    <b:Author>
      <b:Author>
        <b:Corporate>Legifrance</b:Corporate>
      </b:Author>
    </b:Author>
    <b:Title>Article D6323-7</b:Title>
    <b:URL>https://www.legifrance.gouv.fr/affichCodeArticle.do?idArticle=LEGIARTI000038034751&amp;cidTexte=LEGITEXT000006072050&amp;dateTexte=20190101</b:URL>
    <b:Year>2020</b:Year>
    <b:YearAccessed>2020</b:YearAccessed>
    <b:MonthAccessed>May</b:MonthAccessed>
    <b:DayAccessed>6</b:DayAccessed>
    <b:RefOrder>24</b:RefOrder>
  </b:Source>
  <b:Source>
    <b:Tag>Leg2012</b:Tag>
    <b:SourceType>InternetSite</b:SourceType>
    <b:Guid>{AAC18023-5D06-D74D-A59C-885098832DDF}</b:Guid>
    <b:Author>
      <b:Author>
        <b:Corporate>Legifrance</b:Corporate>
      </b:Author>
    </b:Author>
    <b:Title>Article L6323-14</b:Title>
    <b:URL>https://www.legifrance.gouv.fr/affichCodeArticle.do?idArticle=LEGIARTI000006904236&amp;cidTexte=LEGITEXT000006072050</b:URL>
    <b:Year>2020</b:Year>
    <b:YearAccessed>2020</b:YearAccessed>
    <b:MonthAccessed>May</b:MonthAccessed>
    <b:DayAccessed>6</b:DayAccessed>
    <b:RefOrder>25</b:RefOrder>
  </b:Source>
  <b:Source>
    <b:Tag>Nou20</b:Tag>
    <b:SourceType>InternetSite</b:SourceType>
    <b:Guid>{AB255421-21FB-1B44-9376-8A547E1F1D92}</b:Guid>
    <b:Author>
      <b:Author>
        <b:Corporate>Nouvelle vie professionnelle</b:Corporate>
      </b:Author>
    </b:Author>
    <b:Title>Le projet de transition professionnelle (PTP) - CPF de transition</b:Title>
    <b:URL>https://www.nouvelleviepro.fr/info/785/le-projet-de-transition-professionnelle-ptp</b:URL>
    <b:YearAccessed>2020</b:YearAccessed>
    <b:MonthAccessed>May</b:MonthAccessed>
    <b:DayAccessed>7</b:DayAccessed>
    <b:RefOrder>26</b:RefOrder>
  </b:Source>
  <b:Source>
    <b:Tag>Ass20</b:Tag>
    <b:SourceType>InternetSite</b:SourceType>
    <b:Guid>{C90E929B-50BD-4A40-8D1A-A3594F8B85B5}</b:Guid>
    <b:Author>
      <b:Author>
        <b:Corporate>Assemblée Nationale</b:Corporate>
      </b:Author>
    </b:Author>
    <b:Title>Première séance du mercredi 08 janvier 2020</b:Title>
    <b:URL>http://www.assemblee-nationale.fr/15/cri/2019-2020/20200117.asp</b:URL>
    <b:Year>2020</b:Year>
    <b:YearAccessed>2020</b:YearAccessed>
    <b:MonthAccessed>May </b:MonthAccessed>
    <b:DayAccessed>7</b:DayAccessed>
    <b:RefOrder>28</b:RefOrder>
  </b:Source>
  <b:Source>
    <b:Tag>Leg2014</b:Tag>
    <b:SourceType>InternetSite</b:SourceType>
    <b:Guid>{974B59F4-0590-6C4D-A2F7-9863F4679A08}</b:Guid>
    <b:Author>
      <b:Author>
        <b:Corporate>Legifrance</b:Corporate>
      </b:Author>
    </b:Author>
    <b:Title>Article L6323-10-1</b:Title>
    <b:URL>https://www.legifrance.gouv.fr/affichCodeArticle.do;?idArticle=LEGIARTI000041393499&amp;cidTexte=LEGITEXT000006072050</b:URL>
    <b:Year>2020</b:Year>
    <b:YearAccessed>2020</b:YearAccessed>
    <b:MonthAccessed>May</b:MonthAccessed>
    <b:DayAccessed>7</b:DayAccessed>
    <b:RefOrder>29</b:RefOrder>
  </b:Source>
  <b:Source>
    <b:Tag>Leg85</b:Tag>
    <b:SourceType>InternetSite</b:SourceType>
    <b:Guid>{08B2920C-691C-9041-AB65-27188AE303CC}</b:Guid>
    <b:Author>
      <b:Author>
        <b:Corporate>Legifrance</b:Corporate>
      </b:Author>
    </b:Author>
    <b:Title>Décret n°85-906 du 23 août 1985 fixant les conditions de validation des études, expériences professionnelles ou acquis personnels en vue de l'accès aux différents niveaux de l'enseignement supérieur</b:Title>
    <b:URL>https://www.legifrance.gouv.fr/affichTexte.do?cidTexte=LEGITEXT000006065133</b:URL>
    <b:Year>1985</b:Year>
    <b:YearAccessed>2020</b:YearAccessed>
    <b:MonthAccessed>May</b:MonthAccessed>
    <b:DayAccessed>7</b:DayAccessed>
    <b:RefOrder>31</b:RefOrder>
  </b:Source>
  <b:Source>
    <b:Tag>Leg2016</b:Tag>
    <b:SourceType>InternetSite</b:SourceType>
    <b:Guid>{7D2468EC-EF64-1849-94FA-5CF9436EEE0D}</b:Guid>
    <b:Author>
      <b:Author>
        <b:Corporate>Legifrance</b:Corporate>
      </b:Author>
    </b:Author>
    <b:Title>Article L613-3</b:Title>
    <b:URL>https://www.legifrance.gouv.fr/affichCode.do?idSectionTA=LEGISCTA000006182456&amp;cidTexte=LEGITEXT000006071191</b:URL>
    <b:Year>2020</b:Year>
    <b:YearAccessed>2020</b:YearAccessed>
    <b:MonthAccessed>May</b:MonthAccessed>
    <b:DayAccessed>8</b:DayAccessed>
    <b:RefOrder>32</b:RefOrder>
  </b:Source>
  <b:Source>
    <b:Tag>Leg2019</b:Tag>
    <b:SourceType>InternetSite</b:SourceType>
    <b:Guid>{DCC86F40-CE13-864D-B30C-33E06EEC2501}</b:Guid>
    <b:Author>
      <b:Author>
        <b:Corporate>Legifrance</b:Corporate>
      </b:Author>
    </b:Author>
    <b:Title>Article R6422-9, R6422-10 and R6422-11 </b:Title>
    <b:URL>https://www.legifrance.gouv.fr/affichCode.do?idSectionTA=LEGISCTA000018522172&amp;cidTexte=LEGITEXT000006072050</b:URL>
    <b:Year>2020</b:Year>
    <b:YearAccessed>2020</b:YearAccessed>
    <b:MonthAccessed>May</b:MonthAccessed>
    <b:DayAccessed>8</b:DayAccessed>
    <b:RefOrder>34</b:RefOrder>
  </b:Source>
  <b:Source>
    <b:Tag>Leg2020</b:Tag>
    <b:SourceType>InternetSite</b:SourceType>
    <b:Guid>{807E9A4F-2D2A-A649-A3C0-422299056D44}</b:Guid>
    <b:Author>
      <b:Author>
        <b:Corporate>Legifrance</b:Corporate>
      </b:Author>
    </b:Author>
    <b:Title>Article R6422-1 and following</b:Title>
    <b:URL>https://www.legifrance.gouv.fr/affichCode.do?idSectionTA=LEGISCTA000029755869&amp;cidTexte=LEGITEXT000006072050</b:URL>
    <b:Year>2020</b:Year>
    <b:YearAccessed>2020</b:YearAccessed>
    <b:MonthAccessed>May</b:MonthAccessed>
    <b:DayAccessed>8</b:DayAccessed>
    <b:RefOrder>35</b:RefOrder>
  </b:Source>
  <b:Source>
    <b:Tag>Leg2015</b:Tag>
    <b:SourceType>InternetSite</b:SourceType>
    <b:Guid>{2B7D52BD-E5C1-9B4B-93D4-D3F3520B4EEB}</b:Guid>
    <b:Author>
      <b:Author>
        <b:Corporate>Legifrance</b:Corporate>
      </b:Author>
    </b:Author>
    <b:Title>Article D6323-18-4</b:Title>
    <b:URL>https://www.legifrance.gouv.fr/affichCode.do?idSectionTA=LEGISCTA000038030715&amp;cidTexte=LEGITEXT000006072050</b:URL>
    <b:Year>2020</b:Year>
    <b:YearAccessed>2020</b:YearAccessed>
    <b:MonthAccessed>May</b:MonthAccessed>
    <b:DayAccessed>7</b:DayAccessed>
    <b:RefOrder>30</b:RefOrder>
  </b:Source>
  <b:Source>
    <b:Tag>Leg2013</b:Tag>
    <b:SourceType>InternetSite</b:SourceType>
    <b:Guid>{9D8C66D6-AD65-C04D-AB76-B9C0211B3964}</b:Guid>
    <b:Author>
      <b:Author>
        <b:Corporate>Legifrance</b:Corporate>
      </b:Author>
    </b:Author>
    <b:Title>Article D6323-9</b:Title>
    <b:URL>https://www.legifrance.gouv.fr/affichCodeArticle.do?idArticle=LEGIARTI000038030713&amp;cidTexte=LEGITEXT000006072050&amp;dateTexte=20190101</b:URL>
    <b:Year>2020</b:Year>
    <b:YearAccessed>2020</b:YearAccessed>
    <b:MonthAccessed>May</b:MonthAccessed>
    <b:DayAccessed>7</b:DayAccessed>
    <b:RefOrder>27</b:RefOrder>
  </b:Source>
  <b:Source>
    <b:Tag>Leg2017</b:Tag>
    <b:SourceType>InternetSite</b:SourceType>
    <b:Guid>{CC9D5BC6-9504-4C4E-BD52-6251C0ECCD8F}</b:Guid>
    <b:Author>
      <b:Author>
        <b:Corporate>Legifrance</b:Corporate>
      </b:Author>
    </b:Author>
    <b:Title>Article L613-4</b:Title>
    <b:URL>https://www.legifrance.gouv.fr/affichCode.do?idSectionTA=LEGISCTA000006182456&amp;cidTexte=LEGITEXT000006071191</b:URL>
    <b:Year>2020</b:Year>
    <b:YearAccessed>2020</b:YearAccessed>
    <b:MonthAccessed>May</b:MonthAccessed>
    <b:DayAccessed>8</b:DayAccessed>
    <b:RefOrder>37</b:RefOrder>
  </b:Source>
  <b:Source>
    <b:Tag>Leg2018</b:Tag>
    <b:SourceType>InternetSite</b:SourceType>
    <b:Guid>{80FD3F6C-7EBC-FC4F-9BA8-C7333E693596}</b:Guid>
    <b:Author>
      <b:Author>
        <b:Corporate>Legifrance</b:Corporate>
      </b:Author>
    </b:Author>
    <b:Title>Article L6412-2</b:Title>
    <b:URL>https://www.legifrance.gouv.fr/affichCode.do?idSectionTA=LEGISCTA000006178222&amp;cidTexte=LEGITEXT000006072050</b:URL>
    <b:Year>2020</b:Year>
    <b:YearAccessed>2020</b:YearAccessed>
    <b:MonthAccessed>May</b:MonthAccessed>
    <b:DayAccessed>8</b:DayAccessed>
    <b:RefOrder>33</b:RefOrder>
  </b:Source>
  <b:Source>
    <b:Tag>OEC19</b:Tag>
    <b:SourceType>InternetSite</b:SourceType>
    <b:Guid>{007FD933-616C-D742-B2A2-833AF7CED9A8}</b:Guid>
    <b:Author>
      <b:Author>
        <b:Corporate>OECD</b:Corporate>
      </b:Author>
    </b:Author>
    <b:Title>La formation professionnelle en France, est-elle prête pour l’avenir?</b:Title>
    <b:URL>https://www.oecd.org/france/Future-ready-adult-learning-2019-France.pdf</b:URL>
    <b:Year>2019</b:Year>
    <b:YearAccessed>2020</b:YearAccessed>
    <b:MonthAccessed>May</b:MonthAccessed>
    <b:DayAccessed>9</b:DayAccessed>
    <b:RefOrder>1</b:RefOrder>
  </b:Source>
  <b:Source>
    <b:Tag>Leg19</b:Tag>
    <b:SourceType>InternetSite</b:SourceType>
    <b:Guid>{45201BF5-9845-4149-B9BB-7EE55370B329}</b:Guid>
    <b:Author>
      <b:Author>
        <b:Corporate>Legifrance</b:Corporate>
      </b:Author>
    </b:Author>
    <b:Title>LOI n° 2018-771 du 5 septembre 2018 pour la liberté de choisir son avenir professionnel (1)  </b:Title>
    <b:URL>https://www.legifrance.gouv.fr/affichTexte.do?cidTexte=JORFTEXT000037367660&amp;categorieLien=id</b:URL>
    <b:Year>2019</b:Year>
    <b:YearAccessed>2020</b:YearAccessed>
    <b:MonthAccessed>May</b:MonthAccessed>
    <b:DayAccessed>9</b:DayAccessed>
    <b:RefOrder>3</b:RefOrder>
  </b:Source>
  <b:Source>
    <b:Tag>Leg191</b:Tag>
    <b:SourceType>InternetSite</b:SourceType>
    <b:Guid>{52DD5E1E-DCD3-F047-A794-5F6B45668237}</b:Guid>
    <b:Author>
      <b:Author>
        <b:Corporate>Legifrance</b:Corporate>
      </b:Author>
    </b:Author>
    <b:Title>Arrêté du 29 mars 2019 fixant le cahier des charges relatif au conseil en évolution professionnelle prévu à l'article L. 6111-6 du code du travail  </b:Title>
    <b:URL>https://www.legifrance.gouv.fr/eli/arrete/2019/3/29/MTRD1909505A/jo/texte</b:URL>
    <b:Year>2019</b:Year>
    <b:YearAccessed>2020</b:YearAccessed>
    <b:MonthAccessed>May</b:MonthAccessed>
    <b:DayAccessed>4</b:DayAccessed>
    <b:RefOrder>10</b:RefOrder>
  </b:Source>
  <b:Source>
    <b:Tag>Leg2021</b:Tag>
    <b:SourceType>InternetSite</b:SourceType>
    <b:Guid>{A16CAA2D-ACD2-AB4C-8079-65411E752116}</b:Guid>
    <b:Author>
      <b:Author>
        <b:Corporate>Legifrance</b:Corporate>
      </b:Author>
    </b:Author>
    <b:Title>Article L6111-6</b:Title>
    <b:URL>https://www.legifrance.gouv.fr/affichCode.do;jsessionid=EF5F77669351FBF0CDB3CD47932F3B5E.tplgfr28s_2?idSectionTA=LEGISCTA000028688787&amp;cidTexte=LEGITEXT000006072050&amp;dateTexte=20190101</b:URL>
    <b:Year>2020</b:Year>
    <b:YearAccessed>2020</b:YearAccessed>
    <b:MonthAccessed>May</b:MonthAccessed>
    <b:DayAccessed>4</b:DayAccessed>
    <b:RefOrder>11</b:RefOrder>
  </b:Source>
  <b:Source>
    <b:Tag>Leg2022</b:Tag>
    <b:SourceType>InternetSite</b:SourceType>
    <b:Guid>{E78E3A06-4B43-594E-8B59-9E9E8C318897}</b:Guid>
    <b:Author>
      <b:Author>
        <b:Corporate>Legifrance</b:Corporate>
      </b:Author>
    </b:Author>
    <b:Title>Article R6111-1</b:Title>
    <b:URL>https://www.legifrance.gouv.fr/affichCode.do?idSectionTA=LEGISCTA000030801184&amp;cidTexte=LEGITEXT000006072050</b:URL>
    <b:Year>2020</b:Year>
    <b:YearAccessed>2020</b:YearAccessed>
    <b:MonthAccessed>May</b:MonthAccessed>
    <b:DayAccessed>4</b:DayAccessed>
    <b:RefOrder>12</b:RefOrder>
  </b:Source>
  <b:Source>
    <b:Tag>Leg2023</b:Tag>
    <b:SourceType>InternetSite</b:SourceType>
    <b:Guid>{6E619D69-CA33-B941-8542-4B4A0FA22D78}</b:Guid>
    <b:Author>
      <b:Author>
        <b:Corporate>Legifrance</b:Corporate>
      </b:Author>
    </b:Author>
    <b:Title>Article 6422-8-1</b:Title>
    <b:URL>https://www.legifrance.gouv.fr/affichCode.do?idSectionTA=LEGISCTA000018522180&amp;cidTexte=LEGITEXT000006072050 </b:URL>
    <b:Year>2020</b:Year>
    <b:YearAccessed>2020</b:YearAccessed>
    <b:MonthAccessed>May</b:MonthAccessed>
    <b:DayAccessed>8</b:DayAccessed>
    <b:RefOrder>36</b:RefOrder>
  </b:Source>
  <b:Source>
    <b:Tag>For20</b:Tag>
    <b:SourceType>InternetSite</b:SourceType>
    <b:Guid>{51FFC251-2685-F040-9484-CABDC9C2E8FE}</b:Guid>
    <b:Author>
      <b:Author>
        <b:Corporate>Formation Professionnelle</b:Corporate>
      </b:Author>
    </b:Author>
    <b:Title>Différence entre une formation continue et initiale </b:Title>
    <b:URL>http://www.formation-professionnelle.pro/difference-entre-une-formation-continue-et-initiale/</b:URL>
    <b:YearAccessed>2020</b:YearAccessed>
    <b:MonthAccessed>May</b:MonthAccessed>
    <b:DayAccessed>3</b:DayAccessed>
    <b:RefOrder>2</b:RefOrder>
  </b:Source>
</b:Sources>
</file>

<file path=customXml/itemProps1.xml><?xml version="1.0" encoding="utf-8"?>
<ds:datastoreItem xmlns:ds="http://schemas.openxmlformats.org/officeDocument/2006/customXml" ds:itemID="{E2C665F5-C3A9-7E42-8AD6-9B31FDA4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27</Pages>
  <Words>5783</Words>
  <Characters>32964</Characters>
  <Application>Microsoft Office Word</Application>
  <DocSecurity>0</DocSecurity>
  <Lines>274</Lines>
  <Paragraphs>77</Paragraphs>
  <ScaleCrop>false</ScaleCrop>
  <Company/>
  <LinksUpToDate>false</LinksUpToDate>
  <CharactersWithSpaces>38670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Lanniaux</dc:creator>
  <cp:keywords/>
  <dc:description/>
  <cp:lastModifiedBy>Julien Lanniaux</cp:lastModifiedBy>
  <cp:revision>9</cp:revision>
  <dcterms:created xsi:type="dcterms:W3CDTF">2020-05-22T16:07:00Z</dcterms:created>
  <dcterms:modified xsi:type="dcterms:W3CDTF">2020-05-22T16:21:00Z</dcterms:modified>
</cp:coreProperties>
</file>