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ayout w:type="fixed"/>
        <w:tblLook w:val="04A0" w:firstRow="1" w:lastRow="0" w:firstColumn="1" w:lastColumn="0" w:noHBand="0" w:noVBand="1"/>
      </w:tblPr>
      <w:tblGrid>
        <w:gridCol w:w="3510"/>
        <w:gridCol w:w="1111"/>
        <w:gridCol w:w="1016"/>
        <w:gridCol w:w="3606"/>
      </w:tblGrid>
      <w:tr w:rsidR="00AB03DF" w:rsidRPr="0053009A" w:rsidTr="00AB03DF">
        <w:tc>
          <w:tcPr>
            <w:tcW w:w="3510" w:type="dxa"/>
          </w:tcPr>
          <w:p w:rsidR="00AB03DF" w:rsidRPr="00000D01" w:rsidRDefault="00AB03DF" w:rsidP="00AB03DF">
            <w:pPr>
              <w:pStyle w:val="Header"/>
              <w:jc w:val="both"/>
              <w:rPr>
                <w:b/>
              </w:rPr>
            </w:pPr>
            <w:r w:rsidRPr="00000D01">
              <w:rPr>
                <w:b/>
              </w:rPr>
              <w:t>UNIVERSITY OF WALES:</w:t>
            </w:r>
          </w:p>
          <w:p w:rsidR="00AB03DF" w:rsidRPr="00000D01" w:rsidRDefault="00AB03DF" w:rsidP="00AB03DF">
            <w:pPr>
              <w:pStyle w:val="Header"/>
              <w:jc w:val="both"/>
              <w:rPr>
                <w:b/>
              </w:rPr>
            </w:pPr>
            <w:r w:rsidRPr="00000D01">
              <w:rPr>
                <w:b/>
              </w:rPr>
              <w:t>TRINITY SAINT DAVID</w:t>
            </w:r>
          </w:p>
          <w:p w:rsidR="00AB03DF" w:rsidRPr="00000D01" w:rsidRDefault="00AB03DF" w:rsidP="00AB03DF">
            <w:pPr>
              <w:pStyle w:val="Header"/>
              <w:jc w:val="both"/>
            </w:pPr>
          </w:p>
        </w:tc>
        <w:tc>
          <w:tcPr>
            <w:tcW w:w="2127" w:type="dxa"/>
            <w:gridSpan w:val="2"/>
          </w:tcPr>
          <w:p w:rsidR="00AB03DF" w:rsidRPr="00000D01" w:rsidRDefault="00AB03DF" w:rsidP="00AB03DF">
            <w:pPr>
              <w:pStyle w:val="Header"/>
              <w:jc w:val="center"/>
            </w:pPr>
            <w:r w:rsidRPr="00000D01">
              <w:rPr>
                <w:noProof/>
                <w:lang w:val="en-GB" w:eastAsia="en-GB"/>
              </w:rPr>
              <w:drawing>
                <wp:inline distT="0" distB="0" distL="0" distR="0">
                  <wp:extent cx="1162050" cy="485775"/>
                  <wp:effectExtent l="0" t="0" r="0" b="0"/>
                  <wp:docPr id="2" name="Picture 2"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AB03DF" w:rsidRPr="00000D01" w:rsidRDefault="00AB03DF" w:rsidP="00AB03DF">
            <w:pPr>
              <w:pStyle w:val="Header"/>
              <w:jc w:val="right"/>
              <w:rPr>
                <w:b/>
                <w:lang w:val="sv-SE"/>
              </w:rPr>
            </w:pPr>
            <w:r w:rsidRPr="00000D01">
              <w:rPr>
                <w:b/>
                <w:lang w:val="sv-SE"/>
              </w:rPr>
              <w:t>PRIFYSGOL CYMRU:</w:t>
            </w:r>
          </w:p>
          <w:p w:rsidR="00AB03DF" w:rsidRPr="00000D01" w:rsidRDefault="00AB03DF" w:rsidP="00AB03DF">
            <w:pPr>
              <w:pStyle w:val="Header"/>
              <w:jc w:val="right"/>
              <w:rPr>
                <w:b/>
                <w:sz w:val="20"/>
                <w:lang w:val="sv-SE"/>
              </w:rPr>
            </w:pPr>
            <w:r w:rsidRPr="00000D01">
              <w:rPr>
                <w:b/>
                <w:lang w:val="sv-SE"/>
              </w:rPr>
              <w:t>Y DRINDOD DEWI SANT</w:t>
            </w:r>
          </w:p>
          <w:p w:rsidR="00AB03DF" w:rsidRPr="00000D01" w:rsidRDefault="00AB03DF" w:rsidP="00AB03DF">
            <w:pPr>
              <w:pStyle w:val="Header"/>
              <w:jc w:val="right"/>
              <w:rPr>
                <w:lang w:val="sv-SE"/>
              </w:rPr>
            </w:pPr>
          </w:p>
        </w:tc>
      </w:tr>
      <w:tr w:rsidR="00AB03DF" w:rsidRPr="00000D01" w:rsidTr="00AB03DF">
        <w:trPr>
          <w:cantSplit/>
          <w:trHeight w:val="436"/>
        </w:trPr>
        <w:tc>
          <w:tcPr>
            <w:tcW w:w="4621" w:type="dxa"/>
            <w:gridSpan w:val="2"/>
          </w:tcPr>
          <w:p w:rsidR="00AB03DF" w:rsidRPr="00000D01" w:rsidRDefault="00AB03DF" w:rsidP="00AB03DF">
            <w:pPr>
              <w:pStyle w:val="Year"/>
              <w:rPr>
                <w:sz w:val="24"/>
              </w:rPr>
            </w:pPr>
            <w:r w:rsidRPr="00000D01">
              <w:rPr>
                <w:b w:val="0"/>
                <w:sz w:val="20"/>
              </w:rPr>
              <w:t xml:space="preserve">LOCATION: </w:t>
            </w:r>
            <w:r w:rsidRPr="00000D01">
              <w:rPr>
                <w:sz w:val="24"/>
              </w:rPr>
              <w:t xml:space="preserve">LAMPETER </w:t>
            </w:r>
          </w:p>
        </w:tc>
        <w:tc>
          <w:tcPr>
            <w:tcW w:w="4622" w:type="dxa"/>
            <w:gridSpan w:val="2"/>
          </w:tcPr>
          <w:p w:rsidR="00AB03DF" w:rsidRPr="00000D01" w:rsidRDefault="00AB03DF" w:rsidP="00AB03DF">
            <w:pPr>
              <w:pStyle w:val="Year"/>
              <w:jc w:val="right"/>
              <w:rPr>
                <w:b w:val="0"/>
                <w:sz w:val="20"/>
              </w:rPr>
            </w:pPr>
            <w:r w:rsidRPr="00000D01">
              <w:rPr>
                <w:b w:val="0"/>
                <w:sz w:val="20"/>
              </w:rPr>
              <w:t xml:space="preserve">LLEOLIAD: </w:t>
            </w:r>
            <w:r w:rsidRPr="00000D01">
              <w:rPr>
                <w:sz w:val="24"/>
              </w:rPr>
              <w:t>LLAMBED</w:t>
            </w:r>
          </w:p>
        </w:tc>
      </w:tr>
      <w:tr w:rsidR="00AB03DF" w:rsidRPr="00000D01" w:rsidTr="00AB03DF">
        <w:tc>
          <w:tcPr>
            <w:tcW w:w="4621" w:type="dxa"/>
            <w:gridSpan w:val="2"/>
          </w:tcPr>
          <w:p w:rsidR="00AB03DF" w:rsidRPr="00000D01" w:rsidRDefault="00A9474E" w:rsidP="00AB03DF">
            <w:pPr>
              <w:pStyle w:val="Trinity"/>
              <w:ind w:left="5760" w:hanging="5760"/>
            </w:pPr>
            <w:r>
              <w:t xml:space="preserve">LEVEL </w:t>
            </w:r>
            <w:r w:rsidR="00AB03DF" w:rsidRPr="00000D01">
              <w:t>7</w:t>
            </w:r>
          </w:p>
        </w:tc>
        <w:tc>
          <w:tcPr>
            <w:tcW w:w="4622" w:type="dxa"/>
            <w:gridSpan w:val="2"/>
          </w:tcPr>
          <w:p w:rsidR="00AB03DF" w:rsidRPr="00000D01" w:rsidRDefault="00A9474E" w:rsidP="00AB03DF">
            <w:pPr>
              <w:pStyle w:val="Trinity"/>
              <w:ind w:left="5760" w:hanging="5760"/>
              <w:jc w:val="right"/>
            </w:pPr>
            <w:r>
              <w:t xml:space="preserve">LEFEL </w:t>
            </w:r>
            <w:r w:rsidR="00AB03DF" w:rsidRPr="00000D01">
              <w:t>7</w:t>
            </w:r>
          </w:p>
        </w:tc>
      </w:tr>
      <w:tr w:rsidR="00AB03DF" w:rsidRPr="00000D01" w:rsidTr="00AB03DF">
        <w:tc>
          <w:tcPr>
            <w:tcW w:w="4621" w:type="dxa"/>
            <w:gridSpan w:val="2"/>
          </w:tcPr>
          <w:p w:rsidR="00AB03DF" w:rsidRPr="00000D01" w:rsidRDefault="00AB03DF" w:rsidP="00AB03DF">
            <w:pPr>
              <w:pStyle w:val="Exam"/>
            </w:pPr>
            <w:r w:rsidRPr="00000D01">
              <w:t>EXAMINATION PERIOD</w:t>
            </w:r>
          </w:p>
        </w:tc>
        <w:tc>
          <w:tcPr>
            <w:tcW w:w="4622" w:type="dxa"/>
            <w:gridSpan w:val="2"/>
          </w:tcPr>
          <w:p w:rsidR="00AB03DF" w:rsidRPr="00000D01" w:rsidRDefault="00AB03DF" w:rsidP="00AB03DF">
            <w:pPr>
              <w:pStyle w:val="Exam"/>
              <w:jc w:val="right"/>
            </w:pPr>
            <w:r w:rsidRPr="00000D01">
              <w:t>CYFNOD ARHOLIADAU</w:t>
            </w:r>
          </w:p>
        </w:tc>
      </w:tr>
      <w:tr w:rsidR="00AB03DF" w:rsidRPr="00000D01" w:rsidTr="00AB03DF">
        <w:tc>
          <w:tcPr>
            <w:tcW w:w="4621" w:type="dxa"/>
            <w:gridSpan w:val="2"/>
          </w:tcPr>
          <w:p w:rsidR="00AB03DF" w:rsidRPr="00000D01" w:rsidRDefault="001A5C06" w:rsidP="00AB03DF">
            <w:pPr>
              <w:pStyle w:val="Month"/>
              <w:jc w:val="both"/>
            </w:pPr>
            <w:r>
              <w:t>May 2020</w:t>
            </w:r>
          </w:p>
        </w:tc>
        <w:tc>
          <w:tcPr>
            <w:tcW w:w="4622" w:type="dxa"/>
            <w:gridSpan w:val="2"/>
          </w:tcPr>
          <w:p w:rsidR="00AB03DF" w:rsidRPr="00000D01" w:rsidRDefault="001A5C06" w:rsidP="00AB03DF">
            <w:pPr>
              <w:pStyle w:val="Month"/>
              <w:jc w:val="right"/>
            </w:pPr>
            <w:r>
              <w:t>Mai 2020</w:t>
            </w:r>
          </w:p>
        </w:tc>
      </w:tr>
    </w:tbl>
    <w:p w:rsidR="007C6CAF" w:rsidRPr="00000D01" w:rsidRDefault="007C6CAF" w:rsidP="007C6CAF">
      <w:pPr>
        <w:pStyle w:val="Exam"/>
      </w:pPr>
    </w:p>
    <w:p w:rsidR="0049124A" w:rsidRPr="00000D01" w:rsidRDefault="0049124A" w:rsidP="007C6CAF">
      <w:pPr>
        <w:pStyle w:val="Exam"/>
      </w:pPr>
      <w:r w:rsidRPr="00000D01">
        <w:tab/>
      </w:r>
      <w:r w:rsidRPr="00000D01">
        <w:tab/>
      </w:r>
      <w:r w:rsidRPr="00000D01">
        <w:tab/>
        <w:t xml:space="preserve">                                       </w:t>
      </w:r>
    </w:p>
    <w:p w:rsidR="0049124A" w:rsidRPr="00000D01" w:rsidRDefault="0049124A" w:rsidP="0049124A">
      <w:pPr>
        <w:pStyle w:val="Modcode"/>
      </w:pPr>
      <w:bookmarkStart w:id="0" w:name="_GoBack"/>
      <w:bookmarkEnd w:id="0"/>
    </w:p>
    <w:p w:rsidR="00A9474E" w:rsidRPr="00A9474E" w:rsidRDefault="00A9474E" w:rsidP="00A9474E">
      <w:pPr>
        <w:pStyle w:val="Modcode"/>
      </w:pPr>
      <w:r w:rsidRPr="00A9474E">
        <w:t>HPGR7004</w:t>
      </w:r>
    </w:p>
    <w:p w:rsidR="00A9474E" w:rsidRPr="00A9474E" w:rsidRDefault="00A9474E" w:rsidP="00A9474E">
      <w:pPr>
        <w:pStyle w:val="Modcode"/>
      </w:pPr>
      <w:r w:rsidRPr="00A9474E">
        <w:t>Advanced GREEK prose: lysias</w:t>
      </w:r>
    </w:p>
    <w:p w:rsidR="007C6CAF" w:rsidRPr="00000D01" w:rsidRDefault="007C6CAF" w:rsidP="0049124A">
      <w:pPr>
        <w:pStyle w:val="Time"/>
      </w:pPr>
    </w:p>
    <w:p w:rsidR="00AB03DF" w:rsidRPr="00000D01" w:rsidRDefault="00AB03DF" w:rsidP="00AB03DF">
      <w:pPr>
        <w:pStyle w:val="Time"/>
      </w:pPr>
      <w:r w:rsidRPr="00000D01">
        <w:t xml:space="preserve">TIME:  2 HOURS </w:t>
      </w:r>
    </w:p>
    <w:p w:rsidR="00AB03DF" w:rsidRPr="00000D01" w:rsidRDefault="00AB03DF" w:rsidP="00AB03DF">
      <w:pPr>
        <w:pStyle w:val="Answer"/>
      </w:pPr>
      <w:r w:rsidRPr="00000D01">
        <w:t>answer all questions</w:t>
      </w:r>
    </w:p>
    <w:p w:rsidR="00AB03DF" w:rsidRPr="00000D01" w:rsidRDefault="00AB03DF" w:rsidP="00AB03DF">
      <w:pPr>
        <w:pStyle w:val="Answer"/>
      </w:pPr>
    </w:p>
    <w:p w:rsidR="00023286" w:rsidRPr="00000D01" w:rsidRDefault="00023286" w:rsidP="00023286">
      <w:pPr>
        <w:pStyle w:val="BodyText"/>
        <w:spacing w:line="240" w:lineRule="auto"/>
        <w:rPr>
          <w:rFonts w:ascii="Times New Roman" w:hAnsi="Times New Roman" w:cs="Times New Roman"/>
          <w:i/>
        </w:rPr>
      </w:pPr>
      <w:r w:rsidRPr="00000D01">
        <w:rPr>
          <w:rFonts w:ascii="Times New Roman" w:hAnsi="Times New Roman" w:cs="Times New Roman"/>
          <w:i/>
        </w:rPr>
        <w:t xml:space="preserve">Equipment or materials required – </w:t>
      </w:r>
      <w:r w:rsidR="00853C51">
        <w:rPr>
          <w:i/>
        </w:rPr>
        <w:t>Greek dictionary</w:t>
      </w:r>
    </w:p>
    <w:p w:rsidR="00023286" w:rsidRPr="00000D01" w:rsidRDefault="00023286" w:rsidP="00023286">
      <w:pPr>
        <w:pStyle w:val="BodyText"/>
        <w:spacing w:line="240" w:lineRule="auto"/>
        <w:rPr>
          <w:rFonts w:ascii="Times New Roman" w:hAnsi="Times New Roman" w:cs="Times New Roman"/>
          <w:i/>
          <w:lang w:val="sv-SE"/>
        </w:rPr>
      </w:pPr>
      <w:r w:rsidRPr="00000D01">
        <w:rPr>
          <w:rFonts w:ascii="Times New Roman" w:hAnsi="Times New Roman" w:cs="Times New Roman"/>
          <w:i/>
          <w:lang w:val="sv-SE"/>
        </w:rPr>
        <w:t xml:space="preserve">Adnoddau neu ddefnyddiau sydd eu hangen - </w:t>
      </w:r>
      <w:r w:rsidR="00853C51" w:rsidRPr="0053009A">
        <w:rPr>
          <w:i/>
          <w:lang w:val="sv-SE"/>
        </w:rPr>
        <w:t>Geiriadur Groeg</w:t>
      </w:r>
    </w:p>
    <w:p w:rsidR="00FD4BDC" w:rsidRPr="0053009A" w:rsidRDefault="00FD4BDC"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49124A" w:rsidRPr="00000D01" w:rsidRDefault="0049124A" w:rsidP="00FD4BDC">
      <w:pPr>
        <w:ind w:left="-360" w:right="-360"/>
        <w:rPr>
          <w:b/>
          <w:lang w:val="sv-SE"/>
        </w:rPr>
      </w:pPr>
    </w:p>
    <w:p w:rsidR="00AB03DF" w:rsidRPr="00000D01" w:rsidRDefault="00AB03DF" w:rsidP="00FD4BDC">
      <w:pPr>
        <w:ind w:left="-360" w:right="-360"/>
        <w:rPr>
          <w:b/>
          <w:lang w:val="sv-SE"/>
        </w:rPr>
      </w:pPr>
      <w:r w:rsidRPr="00000D01">
        <w:rPr>
          <w:b/>
          <w:lang w:val="sv-SE"/>
        </w:rPr>
        <w:br w:type="page"/>
      </w:r>
    </w:p>
    <w:p w:rsidR="00FD4BDC" w:rsidRPr="00853C51" w:rsidRDefault="0053009A" w:rsidP="00FD4BDC">
      <w:pPr>
        <w:ind w:left="-360" w:right="-360"/>
        <w:rPr>
          <w:b/>
          <w:sz w:val="28"/>
          <w:szCs w:val="28"/>
        </w:rPr>
      </w:pPr>
      <w:r w:rsidRPr="00853C51">
        <w:rPr>
          <w:b/>
          <w:sz w:val="28"/>
          <w:szCs w:val="28"/>
        </w:rPr>
        <w:lastRenderedPageBreak/>
        <w:t>SEC</w:t>
      </w:r>
      <w:r w:rsidR="00A9474E">
        <w:rPr>
          <w:b/>
          <w:sz w:val="28"/>
          <w:szCs w:val="28"/>
        </w:rPr>
        <w:t>TION A: PREPARED TRANSLATION (</w:t>
      </w:r>
      <w:r w:rsidR="00106C75">
        <w:rPr>
          <w:b/>
          <w:sz w:val="28"/>
          <w:szCs w:val="28"/>
        </w:rPr>
        <w:t>7</w:t>
      </w:r>
      <w:r w:rsidR="00A9474E">
        <w:rPr>
          <w:b/>
          <w:sz w:val="28"/>
          <w:szCs w:val="28"/>
        </w:rPr>
        <w:t>0</w:t>
      </w:r>
      <w:r w:rsidRPr="00853C51">
        <w:rPr>
          <w:b/>
          <w:sz w:val="28"/>
          <w:szCs w:val="28"/>
        </w:rPr>
        <w:t xml:space="preserve"> MARKS)</w:t>
      </w:r>
    </w:p>
    <w:p w:rsidR="00FD4BDC" w:rsidRPr="00853C51" w:rsidRDefault="00FD4BDC" w:rsidP="00FD4BDC">
      <w:pPr>
        <w:ind w:left="-360" w:right="-360"/>
        <w:rPr>
          <w:b/>
          <w:sz w:val="28"/>
          <w:szCs w:val="28"/>
        </w:rPr>
      </w:pPr>
    </w:p>
    <w:p w:rsidR="00FD4BDC" w:rsidRPr="00853C51" w:rsidRDefault="0053009A" w:rsidP="00FD4BDC">
      <w:pPr>
        <w:ind w:left="-360" w:right="-360"/>
        <w:rPr>
          <w:b/>
          <w:sz w:val="28"/>
          <w:szCs w:val="28"/>
        </w:rPr>
      </w:pPr>
      <w:r w:rsidRPr="00853C51">
        <w:rPr>
          <w:b/>
          <w:sz w:val="28"/>
          <w:szCs w:val="28"/>
        </w:rPr>
        <w:t>GIVE YOUR OWN TRANSLATION INTO ENGLISH OF ONE OF THE FOLLOWING PASSAGES.</w:t>
      </w:r>
    </w:p>
    <w:p w:rsidR="00FD4BDC" w:rsidRPr="00000D01" w:rsidRDefault="00FD4BDC" w:rsidP="00FD4BDC">
      <w:pPr>
        <w:ind w:left="-360" w:right="-360"/>
        <w:rPr>
          <w:b/>
        </w:rPr>
      </w:pPr>
    </w:p>
    <w:p w:rsidR="006B15E6" w:rsidRPr="00000D01" w:rsidRDefault="006B15E6" w:rsidP="00FD4BDC">
      <w:pPr>
        <w:ind w:left="-360" w:right="-360"/>
        <w:rPr>
          <w:b/>
        </w:rPr>
      </w:pPr>
    </w:p>
    <w:p w:rsidR="00FD4BDC" w:rsidRPr="00853C51" w:rsidRDefault="00FD4BDC" w:rsidP="00FD4BDC">
      <w:pPr>
        <w:ind w:left="-360" w:right="-360"/>
        <w:rPr>
          <w:b/>
          <w:sz w:val="28"/>
        </w:rPr>
      </w:pPr>
      <w:r w:rsidRPr="00853C51">
        <w:rPr>
          <w:b/>
          <w:sz w:val="28"/>
        </w:rPr>
        <w:t>EITHER</w:t>
      </w:r>
    </w:p>
    <w:p w:rsidR="00FD4BDC" w:rsidRPr="00000D01" w:rsidRDefault="00FD4BDC" w:rsidP="00FD4BDC">
      <w:pPr>
        <w:ind w:left="-360" w:right="-360"/>
        <w:rPr>
          <w:b/>
        </w:rPr>
      </w:pPr>
    </w:p>
    <w:p w:rsidR="007D439B" w:rsidRPr="00106C75" w:rsidRDefault="00106C75" w:rsidP="008459D5">
      <w:pPr>
        <w:spacing w:line="312" w:lineRule="auto"/>
        <w:ind w:left="-357" w:right="-357"/>
        <w:rPr>
          <w:rFonts w:ascii="Palatino Linotype" w:hAnsi="Palatino Linotype" w:cs="Vusillus"/>
          <w:noProof/>
          <w:lang w:val="en-GB"/>
        </w:rPr>
      </w:pPr>
      <w:r w:rsidRPr="00106C75">
        <w:rPr>
          <w:rFonts w:ascii="Palatino Linotype" w:hAnsi="Palatino Linotype" w:cs="Vusillus"/>
          <w:noProof/>
          <w:lang w:val="el-GR"/>
        </w:rPr>
        <w:t>καὶ οὕτως ἤδη συνειθισμένον ἦν, ὥστε πολλάκις ἡ γυνὴ ἀπῄει κάτω καθευδήσουσα ὡς τὸ παιδίον, ἵνα τὸν τιτθὸν αὐτῷ διδῷ καὶ μὴ βοᾷ. καὶ ταῦτα πολὺν χρόνον οὕτως ἐγίγνετο, καὶ ἐγὼ οὐδέποτε ὑπώπτευσα, ἀλλ᾽ οὕτως ἠλιθίως διεκείμην, ὥστε ᾤμην τὴν ἐμαυτοῦ γυναῖκα πασῶν σωφρονεστάτην εἶναι τῶν ἐν τῇ πόλει.</w:t>
      </w:r>
      <w:r w:rsidRPr="00106C75">
        <w:t xml:space="preserve"> </w:t>
      </w:r>
      <w:r w:rsidRPr="00106C75">
        <w:rPr>
          <w:rFonts w:ascii="Palatino Linotype" w:hAnsi="Palatino Linotype" w:cs="Vusillus"/>
          <w:noProof/>
          <w:lang w:val="el-GR"/>
        </w:rPr>
        <w:t>προϊόντος δὲ τοῦ χρόνου, ὦ ἄνδρες, ἧκον μὲν ἀπροσδοκήτως ἐξ ἀγροῦ, μετὰ δὲ τὸ δεῖπνον τὸ παιδίον ἐβόα καὶ ἐδυσκόλαινεν ὑπὸ τῆς θεραπαίνης ἐπίτηδες λυπούμενον, ἵνα ταῦτα ποιῇ: ὁ γὰρ ἄνθρωπος ἔνδον ἦν:</w:t>
      </w:r>
      <w:r>
        <w:rPr>
          <w:rFonts w:ascii="Palatino Linotype" w:hAnsi="Palatino Linotype" w:cs="Vusillus"/>
          <w:noProof/>
          <w:lang w:val="en-GB"/>
        </w:rPr>
        <w:t xml:space="preserve"> </w:t>
      </w:r>
      <w:r w:rsidRPr="00106C75">
        <w:rPr>
          <w:rFonts w:ascii="Palatino Linotype" w:hAnsi="Palatino Linotype" w:cs="Vusillus"/>
          <w:noProof/>
          <w:lang w:val="en-GB"/>
        </w:rPr>
        <w:t>ὕστερον γὰρ ἅπαντα ἐπυθόμην. καὶ ἐγὼ τὴν γυναῖκα ἀπιέναι ἐκέλευον καὶ δοῦναι τῷ παιδίῳ τὸν τιτθόν, ἵνα παύσηται κλᾶον. ἡ δὲ τὸ μὲν πρῶτον οὐκ ἤθελεν, ὡς ἂν ἀσμένη με ἑωρακυῖα ἥκοντα διὰ χρόνου: ἐπειδὴ δὲ ἐγὼ ὠργιζόμην καὶ ἐκέλευον αὐτὴν ἀπιέναι, ‘ἵνα σύ γε’ ἔφη ‘πειρᾷς ἐνταῦθα τὴν παιδίσκην: καὶ πρότερον δὲ μεθύων εἷλκες αὐτήν.’ κἀγὼ μὲν ἐγέλων,</w:t>
      </w:r>
      <w:r w:rsidRPr="00106C75">
        <w:t xml:space="preserve"> </w:t>
      </w:r>
      <w:r w:rsidRPr="00106C75">
        <w:rPr>
          <w:rFonts w:ascii="Palatino Linotype" w:hAnsi="Palatino Linotype" w:cs="Vusillus"/>
          <w:noProof/>
          <w:lang w:val="en-GB"/>
        </w:rPr>
        <w:t>ἐκείνη δὲ ἀναστᾶσα καὶ ἀπιοῦσα προστίθησι τὴν θύραν, προσποιουμένη παίζειν, καὶ τὴν κλεῖν ἐφέλκεται. κἀγὼ τούτων οὐδὲν ἐνθυμούμενος οὐδ᾽ ὑπονοῶν ἐκάθευδον ἄσμενος, ἥκων ἐξ ἀγροῦ.</w:t>
      </w:r>
      <w:r>
        <w:rPr>
          <w:rFonts w:ascii="Palatino Linotype" w:hAnsi="Palatino Linotype" w:cs="Vusillus"/>
          <w:noProof/>
          <w:lang w:val="en-GB"/>
        </w:rPr>
        <w:t xml:space="preserve"> </w:t>
      </w:r>
      <w:r w:rsidRPr="00106C75">
        <w:rPr>
          <w:rFonts w:ascii="Palatino Linotype" w:hAnsi="Palatino Linotype" w:cs="Vusillus"/>
          <w:noProof/>
          <w:lang w:val="en-GB"/>
        </w:rPr>
        <w:t>ἐπειδὴ δὲ ἦν πρὸς ἡμέραν, ἧκεν ἐκείνη καὶ τὴν θύραν ἀνέῳξεν. ἐρομένου δέ μου τί αἱ θύραι νύκτωρ ψοφοῖεν, ἔφασκε τὸν λύχνον ἀποσβεσθῆναι τὸν παρὰ τῷ παιδίῳ, εἶτα ἐκ τῶν γειτόνων ἐνάψασθαι. ἐσιώπων ἐγὼ καὶ ταῦτα οὕτως ἔχειν ἡγούμην. ἔδοξε δέ μοι, ὦ ἄνδρες, τὸ πρόσωπον ἐψιμυθιῶσθαι, τοῦ ἀδελφοῦ τεθνεῶτος οὔπω τριάκονθ᾽ ἡμέρας: ὅμως δ᾽ οὐδ᾽ οὕτως οὐδὲν εἰπὼν περὶ τοῦ πράγματος ἐξελθὼν ᾠχόμην ἔξω σιωπῇ.</w:t>
      </w:r>
    </w:p>
    <w:p w:rsidR="00106C75" w:rsidRPr="00106C75" w:rsidRDefault="00106C75" w:rsidP="008459D5">
      <w:pPr>
        <w:spacing w:line="312" w:lineRule="auto"/>
        <w:ind w:left="-357" w:right="-357"/>
        <w:rPr>
          <w:rFonts w:ascii="Palatino Linotype" w:hAnsi="Palatino Linotype" w:cs="Vusillus"/>
          <w:noProof/>
          <w:lang w:val="en-GB"/>
        </w:rPr>
      </w:pPr>
      <w:r w:rsidRPr="00106C75">
        <w:rPr>
          <w:rFonts w:ascii="Palatino Linotype" w:hAnsi="Palatino Linotype" w:cs="Vusillus"/>
          <w:b/>
          <w:noProof/>
          <w:lang w:val="en-GB"/>
        </w:rPr>
        <w:t>Lysias 1.10-14</w:t>
      </w:r>
      <w:r>
        <w:rPr>
          <w:rFonts w:ascii="Palatino Linotype" w:hAnsi="Palatino Linotype" w:cs="Vusillus"/>
          <w:noProof/>
          <w:lang w:val="en-GB"/>
        </w:rPr>
        <w:t>.</w:t>
      </w:r>
    </w:p>
    <w:p w:rsidR="00346477" w:rsidRPr="00000D01" w:rsidRDefault="00346477" w:rsidP="00346477"/>
    <w:p w:rsidR="00346477" w:rsidRPr="00000D01" w:rsidRDefault="00346477" w:rsidP="00FD4BDC">
      <w:pPr>
        <w:ind w:left="-360" w:right="-360"/>
        <w:rPr>
          <w:b/>
        </w:rPr>
      </w:pPr>
    </w:p>
    <w:p w:rsidR="00320D16" w:rsidRPr="00000D01" w:rsidRDefault="00320D16" w:rsidP="00FD4BDC">
      <w:pPr>
        <w:ind w:left="-360" w:right="-360"/>
        <w:rPr>
          <w:b/>
        </w:rPr>
      </w:pPr>
    </w:p>
    <w:p w:rsidR="00FD4BDC" w:rsidRDefault="00FD4BDC" w:rsidP="00FD4BDC">
      <w:pPr>
        <w:ind w:left="-360" w:right="-360"/>
        <w:rPr>
          <w:b/>
          <w:sz w:val="28"/>
        </w:rPr>
      </w:pPr>
      <w:r w:rsidRPr="00853C51">
        <w:rPr>
          <w:b/>
          <w:sz w:val="28"/>
        </w:rPr>
        <w:t>OR</w:t>
      </w:r>
    </w:p>
    <w:p w:rsidR="00853C51" w:rsidRDefault="00853C51" w:rsidP="00FD4BDC">
      <w:pPr>
        <w:ind w:left="-360" w:right="-360"/>
        <w:rPr>
          <w:b/>
          <w:sz w:val="28"/>
        </w:rPr>
      </w:pPr>
    </w:p>
    <w:p w:rsidR="0001185D" w:rsidRDefault="0001185D" w:rsidP="008459D5">
      <w:pPr>
        <w:spacing w:line="312" w:lineRule="auto"/>
        <w:ind w:left="-357" w:right="-357"/>
        <w:rPr>
          <w:rFonts w:ascii="Vusillus" w:hAnsi="Vusillus" w:cs="Vusillus"/>
          <w:noProof/>
          <w:lang w:val="el-GR"/>
        </w:rPr>
      </w:pPr>
    </w:p>
    <w:p w:rsidR="0001185D" w:rsidRDefault="004806CB" w:rsidP="008459D5">
      <w:pPr>
        <w:spacing w:line="312" w:lineRule="auto"/>
        <w:ind w:left="-357" w:right="-357"/>
        <w:rPr>
          <w:rFonts w:ascii="Palatino Linotype" w:hAnsi="Palatino Linotype" w:cs="Vusillus"/>
          <w:noProof/>
          <w:lang w:val="el-GR"/>
        </w:rPr>
      </w:pPr>
      <w:r w:rsidRPr="004806CB">
        <w:rPr>
          <w:rFonts w:ascii="Palatino Linotype" w:hAnsi="Palatino Linotype" w:cs="Vusillus"/>
          <w:noProof/>
          <w:lang w:val="el-GR"/>
        </w:rPr>
        <w:t xml:space="preserve">μετὰ δὲ ταῦτα, ὦ ἄνδρες, χρόνου μεταξὺ διαγενομένου καὶ ἐμοῦ πολὺ ἀπολελειμμένου τῶν ἐμαυτοῦ κακῶν, προσέρχεταί μοί τις πρεσβῦτις ἄνθρωπος, ὑπὸ γυναικὸς ὑποπεμφθεῖσα ἣν ἐκεῖνος ἐμοίχευεν, ὡς ἐγὼ ὕστερον ἤκουον: αὕτη δὲ ὀργιζομένη καὶ ἀδικεῖσθαι νομίζουσα, ὅτι οὐκέτι ὁμοίως ἐφοίτα παρ᾽ αὐτήν, ἐφύλαττεν ἕως ἐξηῦρεν ὅ </w:t>
      </w:r>
      <w:r w:rsidRPr="004806CB">
        <w:rPr>
          <w:rFonts w:ascii="Palatino Linotype" w:hAnsi="Palatino Linotype" w:cs="Vusillus"/>
          <w:noProof/>
          <w:lang w:val="el-GR"/>
        </w:rPr>
        <w:lastRenderedPageBreak/>
        <w:t>τι εἴη τὸ αἴτιον. προσελθοῦσα οὖν μοι ἐγγὺς ἡ ἄνθρωπος τῆς οἰκίας τῆς ἐμῆς ἐπιτηροῦσα, ‘εὐφίλητε’ ἔφη ‘μηδεμιᾷ πολυπραγμοσύνῃ προσεληλυθέναι με νόμιζε πρὸς σέ: ’ ὁ γὰρ ἀνὴρ ὁ ὑβρίζων εἰς σὲ καὶ τὴν σὴν γυναῖκα ἐχθρὸς ὢν ἡμῖν τυγχάνει. ἐὰν οὖν λάβῃς τὴν θεράπαιναν τὴν εἰς ἀγορὰν βαδίζουσαν καὶ διακονοῦσαν ὑμῖν καὶ βασανίσῃς, ἅπαντα πεύσῃ. ἔστι δ᾽’ ἔφη ‘Ἐρατοσθένης Ὀῆθεν ὁ ταῦτα πράττων, ὃς οὐ μόνον τὴν σὴν γυναῖκα διέφθαρκεν ἀλλὰ καὶ ἄλλας πολλάς: ταύτην γὰρ τὴν1 τέχνην ἔχει.’ ταῦτα εἰποῦσα, ὦ ἄνδρες, ἐκείνη μὲν ἀπηλλάγη, ἐγὼ δ᾽ εὐθέως ἐταραττόμην, καὶ πάντα μου εἰς τὴν γνώμην εἰσῄει, καὶ μεστὸς ἦ ὑποψίας, ἐνθυμούμενος μὲν ὡς ἀπεκλῄσθην ἐν τῷ δωματίῳ, ἀναμιμνῃσκόμενος δὲ ὅτι ἐν ἐκείνῃ τῇ νυκτὶ ἐψόφει ἡ μέταυλος θύρα καὶ ἡ αὔλειος, ὃ οὐδέποτε ἐγένετο, ἔδοξέ τέ μοι ἡ γυνὴ ἐψιμυθιῶσθαι. ταῦτά μου πάντα εἰς τὴν γνώμην εἰσῄει, καὶ μεστὸς ἦ ὑποψίας.</w:t>
      </w:r>
      <w:r w:rsidRPr="004806CB">
        <w:t xml:space="preserve"> </w:t>
      </w:r>
      <w:r w:rsidRPr="004806CB">
        <w:rPr>
          <w:rFonts w:ascii="Palatino Linotype" w:hAnsi="Palatino Linotype" w:cs="Vusillus"/>
          <w:noProof/>
          <w:lang w:val="el-GR"/>
        </w:rPr>
        <w:t>ἐλθὼν δὲ οἴκαδε ἐκέλευον ἀκολουθεῖν μοι τὴν θεράπαιναν εἰς τὴν ἀγοράν, ἀγαγὼν δ᾽ αὐτὴν ὡς τῶν ἐπιτηδείων τινὰ ἔλεγον ὅτι ἐγὼ πάντα εἴην πεπυσμένος τὰ γιγνόμενα ἐν τῇ οἰκίᾳ: ‘σοὶ οὖν’ ἔφην ‘ἔξεστι δυοῖν ὁπότερον βούλει ἑλέσθαι, ἢ μαστιγωθεῖσαν εἰς μύλωνα ἐμπεσεῖν καὶ μηδέποτε παύσασθαι κακοῖς τοιούτοις συνεχομένην, ἢ κατειποῦσαν ἅπαντα τἀληθῆ μηδὲν παθεῖν κακόν, ἀλλὰ συγγνώμης παρ᾽ ἐμοῦ τυχεῖν τῶν ἡμαρτημένων. ψεύσῃ δὲ μηδέν, ἀλλὰ πάντα τἀληθῆ λέγε.’</w:t>
      </w:r>
    </w:p>
    <w:p w:rsidR="004806CB" w:rsidRPr="004806CB" w:rsidRDefault="004806CB" w:rsidP="008459D5">
      <w:pPr>
        <w:spacing w:line="312" w:lineRule="auto"/>
        <w:ind w:left="-357" w:right="-357"/>
        <w:rPr>
          <w:rFonts w:ascii="Vusillus" w:hAnsi="Vusillus" w:cs="Vusillus"/>
          <w:noProof/>
          <w:sz w:val="32"/>
          <w:szCs w:val="32"/>
          <w:lang w:val="en-GB"/>
        </w:rPr>
      </w:pPr>
      <w:r w:rsidRPr="004806CB">
        <w:rPr>
          <w:rFonts w:ascii="Palatino Linotype" w:hAnsi="Palatino Linotype" w:cs="Vusillus"/>
          <w:b/>
          <w:noProof/>
          <w:lang w:val="en-GB"/>
        </w:rPr>
        <w:t>Lysias 10.15-18</w:t>
      </w:r>
      <w:r>
        <w:rPr>
          <w:rFonts w:ascii="Palatino Linotype" w:hAnsi="Palatino Linotype" w:cs="Vusillus"/>
          <w:noProof/>
          <w:lang w:val="en-GB"/>
        </w:rPr>
        <w:t>.</w:t>
      </w:r>
    </w:p>
    <w:p w:rsidR="0001185D" w:rsidRPr="0001185D" w:rsidRDefault="0001185D" w:rsidP="008459D5">
      <w:pPr>
        <w:spacing w:line="312" w:lineRule="auto"/>
        <w:ind w:left="-357" w:right="-357"/>
        <w:rPr>
          <w:rFonts w:ascii="Vusillus" w:hAnsi="Vusillus" w:cs="Vusillus"/>
          <w:noProof/>
          <w:lang w:val="el-GR"/>
        </w:rPr>
      </w:pPr>
    </w:p>
    <w:p w:rsidR="00B93D65" w:rsidRPr="00000D01" w:rsidRDefault="00B93D65" w:rsidP="00FD4BDC">
      <w:pPr>
        <w:ind w:left="-360" w:right="-360"/>
        <w:rPr>
          <w:b/>
        </w:rPr>
      </w:pPr>
    </w:p>
    <w:p w:rsidR="00E271F0" w:rsidRDefault="00790711" w:rsidP="00B93D65">
      <w:pPr>
        <w:spacing w:line="276" w:lineRule="auto"/>
        <w:ind w:left="-360" w:right="-360"/>
        <w:rPr>
          <w:rFonts w:ascii="Vusillus" w:hAnsi="Vusillus" w:cs="Vusillus"/>
          <w:b/>
          <w:noProof/>
          <w:lang w:val="el-GR"/>
        </w:rPr>
      </w:pPr>
      <w:r w:rsidRPr="00000D01">
        <w:rPr>
          <w:rFonts w:ascii="Palatino Linotype" w:hAnsi="Palatino Linotype"/>
          <w:b/>
        </w:rPr>
        <w:t xml:space="preserve"> </w:t>
      </w:r>
    </w:p>
    <w:p w:rsidR="00FD4BDC" w:rsidRPr="00000D01" w:rsidRDefault="00FD4BDC" w:rsidP="00FD4BDC">
      <w:pPr>
        <w:ind w:left="-360" w:right="-360"/>
        <w:rPr>
          <w:b/>
        </w:rPr>
      </w:pPr>
    </w:p>
    <w:p w:rsidR="0053009A" w:rsidRDefault="0053009A">
      <w:pPr>
        <w:spacing w:after="200" w:line="276" w:lineRule="auto"/>
        <w:rPr>
          <w:b/>
        </w:rPr>
        <w:sectPr w:rsidR="0053009A" w:rsidSect="00FC6A66">
          <w:footerReference w:type="default" r:id="rId8"/>
          <w:pgSz w:w="11906" w:h="16838"/>
          <w:pgMar w:top="1440" w:right="1440" w:bottom="1440" w:left="1440" w:header="708" w:footer="708" w:gutter="0"/>
          <w:cols w:space="708"/>
          <w:docGrid w:linePitch="360"/>
        </w:sectPr>
      </w:pPr>
    </w:p>
    <w:p w:rsidR="00C12A99" w:rsidRPr="00000D01" w:rsidRDefault="00A9474E" w:rsidP="00C12A99">
      <w:pPr>
        <w:ind w:left="-360" w:right="-360"/>
        <w:rPr>
          <w:b/>
          <w:sz w:val="28"/>
          <w:szCs w:val="28"/>
        </w:rPr>
      </w:pPr>
      <w:r>
        <w:rPr>
          <w:b/>
          <w:sz w:val="28"/>
          <w:szCs w:val="28"/>
        </w:rPr>
        <w:lastRenderedPageBreak/>
        <w:t>SECTION B: UNSEEN TRANSLATION (3</w:t>
      </w:r>
      <w:r w:rsidR="0053009A" w:rsidRPr="00000D01">
        <w:rPr>
          <w:b/>
          <w:sz w:val="28"/>
          <w:szCs w:val="28"/>
        </w:rPr>
        <w:t>0 MARKS)</w:t>
      </w:r>
    </w:p>
    <w:p w:rsidR="00C12A99" w:rsidRPr="00000D01" w:rsidRDefault="00C12A99" w:rsidP="00C12A99">
      <w:pPr>
        <w:ind w:left="-360" w:right="-360"/>
        <w:rPr>
          <w:b/>
        </w:rPr>
      </w:pPr>
    </w:p>
    <w:p w:rsidR="00853C51" w:rsidRPr="00853C51" w:rsidRDefault="0053009A" w:rsidP="00853C51">
      <w:pPr>
        <w:ind w:left="-360" w:right="-360"/>
        <w:rPr>
          <w:b/>
          <w:sz w:val="28"/>
          <w:szCs w:val="28"/>
        </w:rPr>
      </w:pPr>
      <w:r w:rsidRPr="00853C51">
        <w:rPr>
          <w:b/>
          <w:sz w:val="28"/>
          <w:szCs w:val="28"/>
        </w:rPr>
        <w:t>GIVE YOUR OWN TRANSLATION INTO ENGLISH OF THE FOLLOWING PASSAGE.</w:t>
      </w:r>
    </w:p>
    <w:p w:rsidR="00853C51" w:rsidRDefault="00853C51" w:rsidP="00C12A99">
      <w:pPr>
        <w:ind w:left="-360" w:right="-360"/>
        <w:rPr>
          <w:b/>
          <w:sz w:val="28"/>
          <w:szCs w:val="28"/>
        </w:rPr>
      </w:pPr>
    </w:p>
    <w:p w:rsidR="00C12A99" w:rsidRPr="00853C51" w:rsidRDefault="00EC4A6A" w:rsidP="00C12A99">
      <w:pPr>
        <w:ind w:left="-360" w:right="-360"/>
        <w:rPr>
          <w:szCs w:val="28"/>
        </w:rPr>
      </w:pPr>
      <w:r w:rsidRPr="00853C51">
        <w:rPr>
          <w:szCs w:val="28"/>
        </w:rPr>
        <w:t>This is a</w:t>
      </w:r>
      <w:r w:rsidR="00C12A99" w:rsidRPr="00853C51">
        <w:rPr>
          <w:szCs w:val="28"/>
        </w:rPr>
        <w:t xml:space="preserve"> part of Lysias’ </w:t>
      </w:r>
      <w:r w:rsidR="00B853D8">
        <w:rPr>
          <w:szCs w:val="28"/>
        </w:rPr>
        <w:t>s</w:t>
      </w:r>
      <w:r w:rsidR="00C12A99" w:rsidRPr="00853C51">
        <w:rPr>
          <w:szCs w:val="28"/>
        </w:rPr>
        <w:t>peech</w:t>
      </w:r>
      <w:r w:rsidR="00773CE4" w:rsidRPr="00853C51">
        <w:rPr>
          <w:szCs w:val="28"/>
        </w:rPr>
        <w:t xml:space="preserve"> </w:t>
      </w:r>
      <w:r w:rsidR="0017689B">
        <w:rPr>
          <w:i/>
          <w:szCs w:val="28"/>
        </w:rPr>
        <w:t>Against Simon</w:t>
      </w:r>
      <w:r w:rsidR="0017689B">
        <w:rPr>
          <w:szCs w:val="28"/>
        </w:rPr>
        <w:t>. A legal</w:t>
      </w:r>
      <w:r w:rsidR="00D97D72">
        <w:rPr>
          <w:szCs w:val="28"/>
        </w:rPr>
        <w:t xml:space="preserve"> case</w:t>
      </w:r>
      <w:r w:rsidR="0017689B">
        <w:rPr>
          <w:szCs w:val="28"/>
        </w:rPr>
        <w:t xml:space="preserve"> involving two men who had been involved in a fight based on their possessiveness of a Plataean boy.</w:t>
      </w:r>
      <w:r w:rsidR="00C12A99" w:rsidRPr="00853C51">
        <w:rPr>
          <w:szCs w:val="28"/>
        </w:rPr>
        <w:t xml:space="preserve"> </w:t>
      </w:r>
    </w:p>
    <w:p w:rsidR="00C12A99" w:rsidRPr="00000D01" w:rsidRDefault="00C12A99" w:rsidP="00C12A99">
      <w:pPr>
        <w:spacing w:line="276" w:lineRule="auto"/>
        <w:ind w:left="-360" w:right="-360"/>
        <w:rPr>
          <w:sz w:val="28"/>
        </w:rPr>
      </w:pPr>
    </w:p>
    <w:p w:rsidR="00917787" w:rsidRPr="00DD4C06" w:rsidRDefault="00185AA6" w:rsidP="00A724A2">
      <w:pPr>
        <w:spacing w:line="276" w:lineRule="auto"/>
        <w:ind w:left="-360" w:right="-360"/>
        <w:rPr>
          <w:rFonts w:ascii="Vusillus" w:hAnsi="Vusillus" w:cs="Vusillus"/>
          <w:noProof/>
          <w:sz w:val="32"/>
          <w:szCs w:val="32"/>
          <w:lang w:val="en-GB"/>
        </w:rPr>
      </w:pPr>
      <w:r w:rsidRPr="007A5654">
        <w:rPr>
          <w:rFonts w:ascii="Palatino Linotype" w:hAnsi="Palatino Linotype" w:cs="Vusillus"/>
          <w:noProof/>
          <w:lang w:val="el-GR"/>
        </w:rPr>
        <w:t xml:space="preserve">Ἡμεῖς γὰρ </w:t>
      </w:r>
      <w:r w:rsidRPr="009A6F59">
        <w:rPr>
          <w:rFonts w:ascii="Palatino Linotype" w:hAnsi="Palatino Linotype" w:cs="Vusillus"/>
          <w:noProof/>
          <w:u w:val="single"/>
          <w:lang w:val="el-GR"/>
        </w:rPr>
        <w:t>ἐπεθυμήσαμεν</w:t>
      </w:r>
      <w:r w:rsidRPr="007A5654">
        <w:rPr>
          <w:rFonts w:ascii="Palatino Linotype" w:hAnsi="Palatino Linotype" w:cs="Vusillus"/>
          <w:noProof/>
          <w:lang w:val="en-GB"/>
        </w:rPr>
        <w:t>,</w:t>
      </w:r>
      <w:r w:rsidRPr="007A5654">
        <w:rPr>
          <w:rFonts w:ascii="Palatino Linotype" w:hAnsi="Palatino Linotype" w:cs="Vusillus"/>
          <w:noProof/>
          <w:lang w:val="el-GR"/>
        </w:rPr>
        <w:t xml:space="preserve"> ὦ βουλή</w:t>
      </w:r>
      <w:r w:rsidRPr="007A5654">
        <w:rPr>
          <w:rFonts w:ascii="Palatino Linotype" w:hAnsi="Palatino Linotype" w:cs="Vusillus"/>
          <w:noProof/>
          <w:lang w:val="en-GB"/>
        </w:rPr>
        <w:t>,</w:t>
      </w:r>
      <w:r w:rsidRPr="007A5654">
        <w:rPr>
          <w:rFonts w:ascii="Palatino Linotype" w:hAnsi="Palatino Linotype" w:cs="Vusillus"/>
          <w:noProof/>
          <w:lang w:val="el-GR"/>
        </w:rPr>
        <w:t xml:space="preserve"> Θεοδότου</w:t>
      </w:r>
      <w:r w:rsidRPr="007A5654">
        <w:rPr>
          <w:rFonts w:ascii="Palatino Linotype" w:hAnsi="Palatino Linotype" w:cs="Vusillus"/>
          <w:noProof/>
          <w:lang w:val="en-GB"/>
        </w:rPr>
        <w:t>,</w:t>
      </w:r>
      <w:r w:rsidRPr="007A5654">
        <w:rPr>
          <w:rFonts w:ascii="Palatino Linotype" w:hAnsi="Palatino Linotype" w:cs="Vusillus"/>
          <w:noProof/>
          <w:lang w:val="el-GR"/>
        </w:rPr>
        <w:t xml:space="preserve"> Πλαταῖκοῦ </w:t>
      </w:r>
      <w:r w:rsidRPr="0081102C">
        <w:rPr>
          <w:rFonts w:ascii="Palatino Linotype" w:hAnsi="Palatino Linotype" w:cs="Vusillus"/>
          <w:noProof/>
          <w:u w:val="single"/>
          <w:lang w:val="el-GR"/>
        </w:rPr>
        <w:t>μειρακίου</w:t>
      </w:r>
      <w:r w:rsidRPr="007A5654">
        <w:rPr>
          <w:rFonts w:ascii="Palatino Linotype" w:hAnsi="Palatino Linotype" w:cs="Vusillus"/>
          <w:noProof/>
          <w:lang w:val="en-GB"/>
        </w:rPr>
        <w:t>,</w:t>
      </w:r>
      <w:r w:rsidRPr="007A5654">
        <w:rPr>
          <w:rFonts w:ascii="Palatino Linotype" w:hAnsi="Palatino Linotype" w:cs="Vusillus"/>
          <w:noProof/>
          <w:lang w:val="el-GR"/>
        </w:rPr>
        <w:t xml:space="preserve"> καὶ ἐγὼ μὲν εὖ ποιῶν αὐτόν ἠξίουν εἶναι μοι φίλον</w:t>
      </w:r>
      <w:r w:rsidRPr="007A5654">
        <w:rPr>
          <w:rFonts w:ascii="Palatino Linotype" w:hAnsi="Palatino Linotype" w:cs="Vusillus"/>
          <w:noProof/>
          <w:lang w:val="en-GB"/>
        </w:rPr>
        <w:t>,</w:t>
      </w:r>
      <w:r w:rsidRPr="007A5654">
        <w:rPr>
          <w:rFonts w:ascii="Palatino Linotype" w:hAnsi="Palatino Linotype" w:cs="Vusillus"/>
          <w:noProof/>
          <w:lang w:val="el-GR"/>
        </w:rPr>
        <w:t xml:space="preserve"> οὗτος δὲ ὑβρίζων καὶ παρανομῶν </w:t>
      </w:r>
      <w:r w:rsidRPr="0081102C">
        <w:rPr>
          <w:rFonts w:ascii="Palatino Linotype" w:hAnsi="Palatino Linotype" w:cs="Vusillus"/>
          <w:noProof/>
          <w:u w:val="single"/>
          <w:lang w:val="el-GR"/>
        </w:rPr>
        <w:t>ὤιετο</w:t>
      </w:r>
      <w:r w:rsidRPr="007A5654">
        <w:rPr>
          <w:rFonts w:ascii="Palatino Linotype" w:hAnsi="Palatino Linotype" w:cs="Vusillus"/>
          <w:noProof/>
          <w:lang w:val="el-GR"/>
        </w:rPr>
        <w:t xml:space="preserve"> ἀναγκασειν αὐτὸν ποιεῖν ὅ τι βούλοιτο</w:t>
      </w:r>
      <w:r w:rsidRPr="007A5654">
        <w:rPr>
          <w:rFonts w:ascii="Palatino Linotype" w:hAnsi="Palatino Linotype" w:cs="Vusillus"/>
          <w:noProof/>
          <w:lang w:val="en-GB"/>
        </w:rPr>
        <w:t>.</w:t>
      </w:r>
      <w:r w:rsidRPr="007A5654">
        <w:rPr>
          <w:rFonts w:ascii="Palatino Linotype" w:hAnsi="Palatino Linotype" w:cs="Vusillus"/>
          <w:noProof/>
          <w:lang w:val="el-GR"/>
        </w:rPr>
        <w:t xml:space="preserve"> ὅσα μέν οὖν ἐκεῖνος κακὰ ὑπ΄ αὐτοῦ </w:t>
      </w:r>
      <w:r w:rsidR="007A5654" w:rsidRPr="00B45FB3">
        <w:rPr>
          <w:rFonts w:ascii="Palatino Linotype" w:hAnsi="Palatino Linotype" w:cs="Vusillus"/>
          <w:noProof/>
          <w:u w:val="single"/>
          <w:lang w:val="el-GR"/>
        </w:rPr>
        <w:t>πὲπονθε</w:t>
      </w:r>
      <w:r w:rsidR="007A5654" w:rsidRPr="007A5654">
        <w:rPr>
          <w:rFonts w:ascii="Palatino Linotype" w:hAnsi="Palatino Linotype" w:cs="Vusillus"/>
          <w:noProof/>
          <w:lang w:val="en-GB"/>
        </w:rPr>
        <w:t>,</w:t>
      </w:r>
      <w:r w:rsidR="007A5654" w:rsidRPr="007A5654">
        <w:rPr>
          <w:rFonts w:ascii="Palatino Linotype" w:hAnsi="Palatino Linotype" w:cs="Vusillus"/>
          <w:noProof/>
          <w:lang w:val="el-GR"/>
        </w:rPr>
        <w:t xml:space="preserve"> πολὺ ἂν ἔργον εἴη λέγειν·</w:t>
      </w:r>
      <w:r w:rsidR="00DD4C06">
        <w:rPr>
          <w:rFonts w:ascii="Vusillus" w:hAnsi="Vusillus" w:cs="Vusillus"/>
          <w:noProof/>
          <w:lang w:val="el-GR"/>
        </w:rPr>
        <w:t xml:space="preserve"> </w:t>
      </w:r>
      <w:r w:rsidR="00DD4C06" w:rsidRPr="00DD4C06">
        <w:rPr>
          <w:rFonts w:ascii="Palatino Linotype" w:hAnsi="Palatino Linotype" w:cs="Vusillus"/>
          <w:noProof/>
          <w:lang w:val="el-GR"/>
        </w:rPr>
        <w:t xml:space="preserve">ὅσα δὲ εἰς ἐμὲ αὐτὸν </w:t>
      </w:r>
      <w:r w:rsidR="00DD4C06" w:rsidRPr="006E1F72">
        <w:rPr>
          <w:rFonts w:ascii="Palatino Linotype" w:hAnsi="Palatino Linotype" w:cs="Vusillus"/>
          <w:noProof/>
          <w:u w:val="single"/>
          <w:lang w:val="el-GR"/>
        </w:rPr>
        <w:t>ἐξημάρτηκεν</w:t>
      </w:r>
      <w:r w:rsidR="00DD4C06" w:rsidRPr="00DD4C06">
        <w:rPr>
          <w:rFonts w:ascii="Palatino Linotype" w:hAnsi="Palatino Linotype" w:cs="Vusillus"/>
          <w:noProof/>
          <w:lang w:val="en-GB"/>
        </w:rPr>
        <w:t>,</w:t>
      </w:r>
      <w:r w:rsidR="00DD4C06" w:rsidRPr="00DD4C06">
        <w:rPr>
          <w:rFonts w:ascii="Palatino Linotype" w:hAnsi="Palatino Linotype" w:cs="Vusillus"/>
          <w:noProof/>
          <w:lang w:val="el-GR"/>
        </w:rPr>
        <w:t xml:space="preserve"> ἡγοῦμαι ταῦθ΄ ὑμῖν προσήκειν ἀκοῦσαι</w:t>
      </w:r>
      <w:r w:rsidR="00DD4C06" w:rsidRPr="00DD4C06">
        <w:rPr>
          <w:rFonts w:ascii="Palatino Linotype" w:hAnsi="Palatino Linotype" w:cs="Vusillus"/>
          <w:noProof/>
          <w:lang w:val="en-GB"/>
        </w:rPr>
        <w:t>.</w:t>
      </w:r>
    </w:p>
    <w:p w:rsidR="006B0E7C" w:rsidRPr="006B0E7C" w:rsidRDefault="006B0E7C" w:rsidP="00A724A2">
      <w:pPr>
        <w:spacing w:line="276" w:lineRule="auto"/>
        <w:ind w:left="-360" w:right="-360"/>
        <w:rPr>
          <w:rFonts w:ascii="Vusillus" w:hAnsi="Vusillus" w:cs="Vusillus"/>
          <w:noProof/>
          <w:lang w:val="en-GB"/>
        </w:rPr>
      </w:pPr>
    </w:p>
    <w:p w:rsidR="00DD4C06" w:rsidRDefault="00DD4C06" w:rsidP="008F4CC3">
      <w:pPr>
        <w:spacing w:line="276" w:lineRule="auto"/>
        <w:ind w:left="-360" w:right="-360"/>
        <w:rPr>
          <w:rFonts w:ascii="Vusillus" w:hAnsi="Vusillus" w:cs="Vusillus"/>
          <w:noProof/>
          <w:lang w:val="el-GR"/>
        </w:rPr>
      </w:pPr>
    </w:p>
    <w:p w:rsidR="00574951" w:rsidRPr="009A6F59" w:rsidRDefault="009A6F59" w:rsidP="008F4CC3">
      <w:pPr>
        <w:spacing w:line="276" w:lineRule="auto"/>
        <w:ind w:left="-360" w:right="-360"/>
        <w:rPr>
          <w:rFonts w:ascii="Vusillus" w:hAnsi="Vusillus" w:cs="Vusillus"/>
          <w:noProof/>
          <w:lang w:val="el-GR"/>
        </w:rPr>
      </w:pPr>
      <w:r w:rsidRPr="009A6F59">
        <w:rPr>
          <w:rFonts w:ascii="Palatino Linotype" w:hAnsi="Palatino Linotype" w:cs="Vusillus"/>
          <w:noProof/>
          <w:lang w:val="el-GR"/>
        </w:rPr>
        <w:t>ἐπιθυμέω</w:t>
      </w:r>
      <w:r w:rsidRPr="009A6F59">
        <w:rPr>
          <w:rFonts w:ascii="Palatino Linotype" w:hAnsi="Palatino Linotype"/>
          <w:noProof/>
          <w:lang w:val="en-GB"/>
        </w:rPr>
        <w:t xml:space="preserve"> </w:t>
      </w:r>
      <w:r w:rsidR="00574951">
        <w:rPr>
          <w:noProof/>
          <w:lang w:val="en-GB"/>
        </w:rPr>
        <w:t xml:space="preserve">= </w:t>
      </w:r>
      <w:r w:rsidR="006F4A40">
        <w:rPr>
          <w:noProof/>
          <w:lang w:val="en-GB"/>
        </w:rPr>
        <w:t>to cove</w:t>
      </w:r>
      <w:r>
        <w:rPr>
          <w:noProof/>
          <w:lang w:val="en-GB"/>
        </w:rPr>
        <w:t>t or desrie soemthing</w:t>
      </w:r>
    </w:p>
    <w:p w:rsidR="00574951" w:rsidRDefault="00574951" w:rsidP="008F4CC3">
      <w:pPr>
        <w:spacing w:line="276" w:lineRule="auto"/>
        <w:ind w:left="-360" w:right="-360"/>
        <w:rPr>
          <w:rFonts w:ascii="Palatino Linotype" w:hAnsi="Palatino Linotype" w:cs="Vusillus"/>
          <w:noProof/>
          <w:lang w:val="en-GB"/>
        </w:rPr>
      </w:pPr>
    </w:p>
    <w:p w:rsidR="00D20F2F" w:rsidRDefault="006F4A40" w:rsidP="008F4CC3">
      <w:pPr>
        <w:spacing w:line="276" w:lineRule="auto"/>
        <w:ind w:left="-360" w:right="-360"/>
        <w:rPr>
          <w:noProof/>
          <w:lang w:val="en-GB"/>
        </w:rPr>
      </w:pPr>
      <w:r w:rsidRPr="006F4A40">
        <w:rPr>
          <w:rFonts w:ascii="Palatino Linotype" w:hAnsi="Palatino Linotype"/>
          <w:noProof/>
          <w:lang w:val="en-GB"/>
        </w:rPr>
        <w:t>μειράκιον</w:t>
      </w:r>
      <w:r w:rsidRPr="008A5963">
        <w:rPr>
          <w:rFonts w:ascii="Palatino Linotype" w:hAnsi="Palatino Linotype" w:cs="Vusillus"/>
          <w:noProof/>
          <w:lang w:val="el-GR"/>
        </w:rPr>
        <w:t xml:space="preserve"> </w:t>
      </w:r>
      <w:r w:rsidR="00EF1E09">
        <w:rPr>
          <w:noProof/>
          <w:lang w:val="en-GB"/>
        </w:rPr>
        <w:t xml:space="preserve">= </w:t>
      </w:r>
      <w:r w:rsidR="008A5963">
        <w:rPr>
          <w:noProof/>
          <w:lang w:val="en-GB"/>
        </w:rPr>
        <w:t>a boy, a lad.</w:t>
      </w:r>
      <w:r w:rsidR="00EF1E09">
        <w:rPr>
          <w:noProof/>
          <w:lang w:val="en-GB"/>
        </w:rPr>
        <w:t xml:space="preserve">  </w:t>
      </w:r>
    </w:p>
    <w:p w:rsidR="0081102C" w:rsidRPr="00DA229A" w:rsidRDefault="0081102C" w:rsidP="008F4CC3">
      <w:pPr>
        <w:spacing w:line="276" w:lineRule="auto"/>
        <w:ind w:left="-360" w:right="-360"/>
        <w:rPr>
          <w:rFonts w:ascii="Palatino Linotype" w:hAnsi="Palatino Linotype"/>
          <w:noProof/>
          <w:lang w:val="en-GB"/>
        </w:rPr>
      </w:pPr>
    </w:p>
    <w:p w:rsidR="000E1DC4" w:rsidRDefault="0081102C" w:rsidP="008F4CC3">
      <w:pPr>
        <w:spacing w:line="276" w:lineRule="auto"/>
        <w:ind w:left="-360" w:right="-360"/>
        <w:rPr>
          <w:noProof/>
          <w:lang w:val="en-GB"/>
        </w:rPr>
      </w:pPr>
      <w:r w:rsidRPr="0081102C">
        <w:rPr>
          <w:rFonts w:ascii="Palatino Linotype" w:hAnsi="Palatino Linotype" w:cs="Vusillus"/>
          <w:noProof/>
          <w:lang w:val="el-GR"/>
        </w:rPr>
        <w:t>οἴομαι</w:t>
      </w:r>
      <w:r>
        <w:rPr>
          <w:rFonts w:ascii="Vusillus" w:hAnsi="Vusillus" w:cs="Vusillus"/>
          <w:noProof/>
          <w:lang w:val="el-GR"/>
        </w:rPr>
        <w:t xml:space="preserve"> </w:t>
      </w:r>
      <w:r w:rsidR="007F505C">
        <w:rPr>
          <w:noProof/>
          <w:lang w:val="en-GB"/>
        </w:rPr>
        <w:t xml:space="preserve">= </w:t>
      </w:r>
      <w:r>
        <w:rPr>
          <w:noProof/>
          <w:lang w:val="en-GB"/>
        </w:rPr>
        <w:t xml:space="preserve">to suppose, to think, to imagine </w:t>
      </w:r>
    </w:p>
    <w:p w:rsidR="0081102C" w:rsidRPr="00DA229A" w:rsidRDefault="0081102C" w:rsidP="008F4CC3">
      <w:pPr>
        <w:spacing w:line="276" w:lineRule="auto"/>
        <w:ind w:left="-360" w:right="-360"/>
        <w:rPr>
          <w:rFonts w:ascii="Palatino Linotype" w:hAnsi="Palatino Linotype"/>
          <w:noProof/>
          <w:lang w:val="en-GB"/>
        </w:rPr>
      </w:pPr>
    </w:p>
    <w:p w:rsidR="006E1F72" w:rsidRPr="006E1F72" w:rsidRDefault="006E1F72" w:rsidP="008F4CC3">
      <w:pPr>
        <w:spacing w:line="276" w:lineRule="auto"/>
        <w:ind w:left="-360" w:right="-360"/>
        <w:rPr>
          <w:noProof/>
          <w:lang w:val="en-GB"/>
        </w:rPr>
      </w:pPr>
      <w:r w:rsidRPr="00DD4C06">
        <w:rPr>
          <w:rFonts w:ascii="Palatino Linotype" w:hAnsi="Palatino Linotype" w:cs="Vusillus"/>
          <w:noProof/>
          <w:lang w:val="el-GR"/>
        </w:rPr>
        <w:t>ἐξημάρτ</w:t>
      </w:r>
      <w:r w:rsidRPr="006E1F72">
        <w:rPr>
          <w:rFonts w:ascii="Palatino Linotype" w:hAnsi="Palatino Linotype" w:cs="Vusillus"/>
          <w:noProof/>
          <w:lang w:val="el-GR"/>
        </w:rPr>
        <w:t>άνω</w:t>
      </w:r>
      <w:r>
        <w:rPr>
          <w:rFonts w:ascii="Vusillus" w:hAnsi="Vusillus" w:cs="Vusillus"/>
          <w:noProof/>
          <w:lang w:val="el-GR"/>
        </w:rPr>
        <w:t xml:space="preserve"> </w:t>
      </w:r>
      <w:r>
        <w:rPr>
          <w:noProof/>
          <w:lang w:val="en-GB"/>
        </w:rPr>
        <w:t>= to do wrong, to fail</w:t>
      </w:r>
    </w:p>
    <w:p w:rsidR="006E1F72" w:rsidRPr="00DA229A" w:rsidRDefault="006E1F72" w:rsidP="008F4CC3">
      <w:pPr>
        <w:spacing w:line="276" w:lineRule="auto"/>
        <w:ind w:left="-360" w:right="-360"/>
        <w:rPr>
          <w:rFonts w:ascii="Palatino Linotype" w:hAnsi="Palatino Linotype" w:cs="Vusillus"/>
          <w:noProof/>
          <w:lang w:val="el-GR"/>
        </w:rPr>
      </w:pPr>
    </w:p>
    <w:p w:rsidR="000E1DC4" w:rsidRPr="00B45FB3" w:rsidRDefault="00B45FB3" w:rsidP="008F4CC3">
      <w:pPr>
        <w:spacing w:line="276" w:lineRule="auto"/>
        <w:ind w:left="-360" w:right="-360"/>
        <w:rPr>
          <w:rFonts w:ascii="Vusillus" w:hAnsi="Vusillus" w:cs="Vusillus"/>
          <w:noProof/>
          <w:lang w:val="el-GR"/>
        </w:rPr>
      </w:pPr>
      <w:r w:rsidRPr="007A5654">
        <w:rPr>
          <w:rFonts w:ascii="Palatino Linotype" w:hAnsi="Palatino Linotype" w:cs="Vusillus"/>
          <w:noProof/>
          <w:lang w:val="el-GR"/>
        </w:rPr>
        <w:t>πὲπονθε</w:t>
      </w:r>
      <w:r w:rsidRPr="000E1DC4">
        <w:rPr>
          <w:noProof/>
          <w:lang w:val="en-GB"/>
        </w:rPr>
        <w:t xml:space="preserve"> </w:t>
      </w:r>
      <w:r w:rsidR="000E1DC4" w:rsidRPr="000E1DC4">
        <w:rPr>
          <w:noProof/>
          <w:lang w:val="en-GB"/>
        </w:rPr>
        <w:t>=</w:t>
      </w:r>
      <w:r>
        <w:rPr>
          <w:noProof/>
          <w:lang w:val="en-GB"/>
        </w:rPr>
        <w:t xml:space="preserve"> third person singular, perfect indicative active of </w:t>
      </w:r>
      <w:r w:rsidRPr="00B45FB3">
        <w:rPr>
          <w:rFonts w:ascii="Palatino Linotype" w:hAnsi="Palatino Linotype" w:cs="Vusillus"/>
          <w:noProof/>
          <w:lang w:val="el-GR"/>
        </w:rPr>
        <w:t>πάσκω</w:t>
      </w:r>
    </w:p>
    <w:p w:rsidR="0016247D" w:rsidRDefault="0016247D" w:rsidP="008F4CC3">
      <w:pPr>
        <w:spacing w:line="276" w:lineRule="auto"/>
        <w:ind w:left="-360" w:right="-360"/>
        <w:rPr>
          <w:noProof/>
          <w:lang w:val="en-GB"/>
        </w:rPr>
      </w:pPr>
    </w:p>
    <w:p w:rsidR="0016247D" w:rsidRPr="0016247D" w:rsidRDefault="0016247D" w:rsidP="008F4CC3">
      <w:pPr>
        <w:spacing w:line="276" w:lineRule="auto"/>
        <w:ind w:left="-360" w:right="-360"/>
        <w:rPr>
          <w:noProof/>
          <w:lang w:val="en-GB"/>
        </w:rPr>
      </w:pPr>
    </w:p>
    <w:p w:rsidR="0086725A" w:rsidRPr="00000D01" w:rsidRDefault="0086725A" w:rsidP="00FD4BDC">
      <w:pPr>
        <w:ind w:left="-360" w:right="-360"/>
        <w:jc w:val="center"/>
        <w:rPr>
          <w:b/>
        </w:rPr>
      </w:pPr>
    </w:p>
    <w:p w:rsidR="0086725A" w:rsidRPr="00000D01" w:rsidRDefault="0086725A" w:rsidP="00FD4BDC">
      <w:pPr>
        <w:ind w:left="-360" w:right="-360"/>
        <w:jc w:val="center"/>
        <w:rPr>
          <w:b/>
        </w:rPr>
      </w:pPr>
    </w:p>
    <w:p w:rsidR="00FD4BDC" w:rsidRPr="00000D01" w:rsidRDefault="00FD4BDC" w:rsidP="00FD4BDC">
      <w:pPr>
        <w:ind w:left="-360" w:right="-360"/>
        <w:jc w:val="center"/>
        <w:rPr>
          <w:b/>
        </w:rPr>
      </w:pPr>
      <w:r w:rsidRPr="00000D01">
        <w:rPr>
          <w:b/>
        </w:rPr>
        <w:t>END</w:t>
      </w:r>
    </w:p>
    <w:sectPr w:rsidR="00FD4BDC" w:rsidRPr="00000D01" w:rsidSect="00FC6A6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5ECA" w:rsidRDefault="00835ECA" w:rsidP="00CC327D">
      <w:r>
        <w:separator/>
      </w:r>
    </w:p>
  </w:endnote>
  <w:endnote w:type="continuationSeparator" w:id="0">
    <w:p w:rsidR="00835ECA" w:rsidRDefault="00835ECA" w:rsidP="00CC3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Roman">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Vusillus">
    <w:altName w:val="Times New Roman"/>
    <w:charset w:val="00"/>
    <w:family w:val="roman"/>
    <w:pitch w:val="variable"/>
    <w:sig w:usb0="00000000" w:usb1="5000201B" w:usb2="00000000" w:usb3="00000000" w:csb0="000000BB"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1863826"/>
      <w:docPartObj>
        <w:docPartGallery w:val="Page Numbers (Bottom of Page)"/>
        <w:docPartUnique/>
      </w:docPartObj>
    </w:sdtPr>
    <w:sdtEndPr/>
    <w:sdtContent>
      <w:sdt>
        <w:sdtPr>
          <w:id w:val="98381352"/>
          <w:docPartObj>
            <w:docPartGallery w:val="Page Numbers (Top of Page)"/>
            <w:docPartUnique/>
          </w:docPartObj>
        </w:sdtPr>
        <w:sdtEndPr/>
        <w:sdtContent>
          <w:p w:rsidR="00AE079B" w:rsidRDefault="00AE079B">
            <w:pPr>
              <w:pStyle w:val="Footer"/>
            </w:pPr>
            <w:r>
              <w:t xml:space="preserve">Page </w:t>
            </w:r>
            <w:r w:rsidRPr="00023286">
              <w:rPr>
                <w:bCs/>
              </w:rPr>
              <w:fldChar w:fldCharType="begin"/>
            </w:r>
            <w:r w:rsidRPr="00023286">
              <w:rPr>
                <w:bCs/>
              </w:rPr>
              <w:instrText xml:space="preserve"> PAGE </w:instrText>
            </w:r>
            <w:r w:rsidRPr="00023286">
              <w:rPr>
                <w:bCs/>
              </w:rPr>
              <w:fldChar w:fldCharType="separate"/>
            </w:r>
            <w:r w:rsidR="001A5C06">
              <w:rPr>
                <w:bCs/>
                <w:noProof/>
              </w:rPr>
              <w:t>3</w:t>
            </w:r>
            <w:r w:rsidRPr="00023286">
              <w:rPr>
                <w:bCs/>
              </w:rPr>
              <w:fldChar w:fldCharType="end"/>
            </w:r>
            <w:r>
              <w:t xml:space="preserve"> of </w:t>
            </w:r>
            <w:r w:rsidRPr="00023286">
              <w:rPr>
                <w:bCs/>
              </w:rPr>
              <w:fldChar w:fldCharType="begin"/>
            </w:r>
            <w:r w:rsidRPr="00023286">
              <w:rPr>
                <w:bCs/>
              </w:rPr>
              <w:instrText xml:space="preserve"> NUMPAGES  </w:instrText>
            </w:r>
            <w:r w:rsidRPr="00023286">
              <w:rPr>
                <w:bCs/>
              </w:rPr>
              <w:fldChar w:fldCharType="separate"/>
            </w:r>
            <w:r w:rsidR="001A5C06">
              <w:rPr>
                <w:bCs/>
                <w:noProof/>
              </w:rPr>
              <w:t>4</w:t>
            </w:r>
            <w:r w:rsidRPr="00023286">
              <w:rPr>
                <w:bCs/>
              </w:rPr>
              <w:fldChar w:fldCharType="end"/>
            </w:r>
            <w:r>
              <w:rPr>
                <w:bCs/>
              </w:rPr>
              <w:tab/>
            </w:r>
            <w:r>
              <w:rPr>
                <w:bCs/>
              </w:rPr>
              <w:tab/>
              <w:t>Trosodd/Turn Over</w:t>
            </w:r>
          </w:p>
        </w:sdtContent>
      </w:sdt>
    </w:sdtContent>
  </w:sdt>
  <w:p w:rsidR="00AE079B" w:rsidRPr="00CC327D" w:rsidRDefault="00AE079B" w:rsidP="00CC327D">
    <w:pPr>
      <w:pStyle w:val="Footer"/>
      <w:jc w:val="right"/>
      <w:rPr>
        <w:i/>
        <w:iCs/>
        <w:lang w:val="en-GB"/>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90154"/>
      <w:docPartObj>
        <w:docPartGallery w:val="Page Numbers (Bottom of Page)"/>
        <w:docPartUnique/>
      </w:docPartObj>
    </w:sdtPr>
    <w:sdtEndPr/>
    <w:sdtContent>
      <w:p w:rsidR="00AE079B" w:rsidRDefault="00AE079B">
        <w:pPr>
          <w:pStyle w:val="Footer"/>
        </w:pPr>
        <w:r>
          <w:fldChar w:fldCharType="begin"/>
        </w:r>
        <w:r>
          <w:instrText xml:space="preserve"> PAGE   \* MERGEFORMAT </w:instrText>
        </w:r>
        <w:r>
          <w:fldChar w:fldCharType="separate"/>
        </w:r>
        <w:r w:rsidR="001A5C06">
          <w:rPr>
            <w:noProof/>
          </w:rPr>
          <w:t>4</w:t>
        </w:r>
        <w:r>
          <w:rPr>
            <w:noProof/>
          </w:rPr>
          <w:fldChar w:fldCharType="end"/>
        </w:r>
      </w:p>
    </w:sdtContent>
  </w:sdt>
  <w:p w:rsidR="00AE079B" w:rsidRPr="00CC327D" w:rsidRDefault="00AE079B" w:rsidP="00CC327D">
    <w:pPr>
      <w:pStyle w:val="Footer"/>
      <w:jc w:val="right"/>
      <w:rPr>
        <w:i/>
        <w:iCs/>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5ECA" w:rsidRDefault="00835ECA" w:rsidP="00CC327D">
      <w:r>
        <w:separator/>
      </w:r>
    </w:p>
  </w:footnote>
  <w:footnote w:type="continuationSeparator" w:id="0">
    <w:p w:rsidR="00835ECA" w:rsidRDefault="00835ECA" w:rsidP="00CC32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D241408"/>
    <w:multiLevelType w:val="hybridMultilevel"/>
    <w:tmpl w:val="74963FC4"/>
    <w:lvl w:ilvl="0" w:tplc="91B2F664">
      <w:start w:val="1"/>
      <w:numFmt w:val="decimal"/>
      <w:lvlText w:val="%1."/>
      <w:lvlJc w:val="left"/>
      <w:pPr>
        <w:ind w:left="360" w:hanging="360"/>
      </w:pPr>
      <w:rPr>
        <w:rFonts w:hint="default"/>
        <w:b/>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BDC"/>
    <w:rsid w:val="00000D01"/>
    <w:rsid w:val="0001185D"/>
    <w:rsid w:val="000130AF"/>
    <w:rsid w:val="000147B3"/>
    <w:rsid w:val="00023286"/>
    <w:rsid w:val="00025113"/>
    <w:rsid w:val="00032E4E"/>
    <w:rsid w:val="00046BFD"/>
    <w:rsid w:val="00082037"/>
    <w:rsid w:val="00084FA6"/>
    <w:rsid w:val="000914C0"/>
    <w:rsid w:val="00095754"/>
    <w:rsid w:val="000C2953"/>
    <w:rsid w:val="000D1990"/>
    <w:rsid w:val="000E1DC4"/>
    <w:rsid w:val="000F5C28"/>
    <w:rsid w:val="00106C75"/>
    <w:rsid w:val="00144989"/>
    <w:rsid w:val="0016247D"/>
    <w:rsid w:val="00170517"/>
    <w:rsid w:val="0017689B"/>
    <w:rsid w:val="0018504B"/>
    <w:rsid w:val="001852E0"/>
    <w:rsid w:val="00185AA6"/>
    <w:rsid w:val="0019230A"/>
    <w:rsid w:val="001A5C06"/>
    <w:rsid w:val="001B4A97"/>
    <w:rsid w:val="001F42C3"/>
    <w:rsid w:val="00215D1E"/>
    <w:rsid w:val="00232032"/>
    <w:rsid w:val="00246BEB"/>
    <w:rsid w:val="00246EC1"/>
    <w:rsid w:val="00254FF7"/>
    <w:rsid w:val="002712AD"/>
    <w:rsid w:val="0028190F"/>
    <w:rsid w:val="00290FD3"/>
    <w:rsid w:val="002A7BCE"/>
    <w:rsid w:val="002B02C3"/>
    <w:rsid w:val="002B5951"/>
    <w:rsid w:val="002C1653"/>
    <w:rsid w:val="002D3AFC"/>
    <w:rsid w:val="00320D16"/>
    <w:rsid w:val="00327623"/>
    <w:rsid w:val="00327D3D"/>
    <w:rsid w:val="00346477"/>
    <w:rsid w:val="003602EF"/>
    <w:rsid w:val="0037361B"/>
    <w:rsid w:val="00383770"/>
    <w:rsid w:val="003D288C"/>
    <w:rsid w:val="003E1681"/>
    <w:rsid w:val="003F0466"/>
    <w:rsid w:val="00433AF7"/>
    <w:rsid w:val="00437C25"/>
    <w:rsid w:val="0044166C"/>
    <w:rsid w:val="00447384"/>
    <w:rsid w:val="00460CEA"/>
    <w:rsid w:val="004806CB"/>
    <w:rsid w:val="00481E49"/>
    <w:rsid w:val="0049124A"/>
    <w:rsid w:val="004A381E"/>
    <w:rsid w:val="004A5FB8"/>
    <w:rsid w:val="004D24C3"/>
    <w:rsid w:val="004F6417"/>
    <w:rsid w:val="00502B65"/>
    <w:rsid w:val="005203A8"/>
    <w:rsid w:val="0053009A"/>
    <w:rsid w:val="00531688"/>
    <w:rsid w:val="00574951"/>
    <w:rsid w:val="00585164"/>
    <w:rsid w:val="00594AE7"/>
    <w:rsid w:val="005B4D8B"/>
    <w:rsid w:val="005D3518"/>
    <w:rsid w:val="005F7056"/>
    <w:rsid w:val="00620A27"/>
    <w:rsid w:val="0063034A"/>
    <w:rsid w:val="00630793"/>
    <w:rsid w:val="00647C80"/>
    <w:rsid w:val="00653494"/>
    <w:rsid w:val="00670885"/>
    <w:rsid w:val="006813D9"/>
    <w:rsid w:val="006829DF"/>
    <w:rsid w:val="006836F1"/>
    <w:rsid w:val="006B0E7C"/>
    <w:rsid w:val="006B15E6"/>
    <w:rsid w:val="006C5BEE"/>
    <w:rsid w:val="006D525A"/>
    <w:rsid w:val="006D72BD"/>
    <w:rsid w:val="006E1F72"/>
    <w:rsid w:val="006F4A40"/>
    <w:rsid w:val="00710271"/>
    <w:rsid w:val="00745ECD"/>
    <w:rsid w:val="00766CD7"/>
    <w:rsid w:val="00773CE4"/>
    <w:rsid w:val="00790711"/>
    <w:rsid w:val="00791C1B"/>
    <w:rsid w:val="007A5654"/>
    <w:rsid w:val="007B5C1F"/>
    <w:rsid w:val="007C634B"/>
    <w:rsid w:val="007C6CAF"/>
    <w:rsid w:val="007D439B"/>
    <w:rsid w:val="007E66D2"/>
    <w:rsid w:val="007F505C"/>
    <w:rsid w:val="0081102C"/>
    <w:rsid w:val="0081543F"/>
    <w:rsid w:val="008255F7"/>
    <w:rsid w:val="00835ECA"/>
    <w:rsid w:val="00836B05"/>
    <w:rsid w:val="008459D5"/>
    <w:rsid w:val="00853C51"/>
    <w:rsid w:val="0086725A"/>
    <w:rsid w:val="00877179"/>
    <w:rsid w:val="00886ACF"/>
    <w:rsid w:val="008A5963"/>
    <w:rsid w:val="008D6D76"/>
    <w:rsid w:val="008F05F4"/>
    <w:rsid w:val="008F2F10"/>
    <w:rsid w:val="008F4CC3"/>
    <w:rsid w:val="00910973"/>
    <w:rsid w:val="00917787"/>
    <w:rsid w:val="00921529"/>
    <w:rsid w:val="009245E3"/>
    <w:rsid w:val="00935221"/>
    <w:rsid w:val="009408C4"/>
    <w:rsid w:val="0096209D"/>
    <w:rsid w:val="00981C7A"/>
    <w:rsid w:val="009A208E"/>
    <w:rsid w:val="009A6F59"/>
    <w:rsid w:val="009B1050"/>
    <w:rsid w:val="009C269B"/>
    <w:rsid w:val="009C6774"/>
    <w:rsid w:val="009D3E8D"/>
    <w:rsid w:val="009D6C57"/>
    <w:rsid w:val="009E20A7"/>
    <w:rsid w:val="009E6756"/>
    <w:rsid w:val="00A11174"/>
    <w:rsid w:val="00A301E1"/>
    <w:rsid w:val="00A530D3"/>
    <w:rsid w:val="00A724A2"/>
    <w:rsid w:val="00A85235"/>
    <w:rsid w:val="00A9474E"/>
    <w:rsid w:val="00AB03DF"/>
    <w:rsid w:val="00AC2F66"/>
    <w:rsid w:val="00AE079B"/>
    <w:rsid w:val="00B028C4"/>
    <w:rsid w:val="00B1375B"/>
    <w:rsid w:val="00B16963"/>
    <w:rsid w:val="00B212E5"/>
    <w:rsid w:val="00B34985"/>
    <w:rsid w:val="00B45FB3"/>
    <w:rsid w:val="00B47A5A"/>
    <w:rsid w:val="00B5475A"/>
    <w:rsid w:val="00B853D8"/>
    <w:rsid w:val="00B93D65"/>
    <w:rsid w:val="00B94DC4"/>
    <w:rsid w:val="00BD29CA"/>
    <w:rsid w:val="00BD391F"/>
    <w:rsid w:val="00BE114C"/>
    <w:rsid w:val="00BE40F3"/>
    <w:rsid w:val="00BF5D7D"/>
    <w:rsid w:val="00C0799A"/>
    <w:rsid w:val="00C12A99"/>
    <w:rsid w:val="00C2296A"/>
    <w:rsid w:val="00C436E4"/>
    <w:rsid w:val="00C45F78"/>
    <w:rsid w:val="00C46342"/>
    <w:rsid w:val="00C4712D"/>
    <w:rsid w:val="00C633F8"/>
    <w:rsid w:val="00C830E8"/>
    <w:rsid w:val="00CC327D"/>
    <w:rsid w:val="00CF2EF5"/>
    <w:rsid w:val="00D17AF0"/>
    <w:rsid w:val="00D20F2F"/>
    <w:rsid w:val="00D3625A"/>
    <w:rsid w:val="00D463B8"/>
    <w:rsid w:val="00D6662B"/>
    <w:rsid w:val="00D772AD"/>
    <w:rsid w:val="00D97D72"/>
    <w:rsid w:val="00DA229A"/>
    <w:rsid w:val="00DC4049"/>
    <w:rsid w:val="00DC67A2"/>
    <w:rsid w:val="00DD2FBB"/>
    <w:rsid w:val="00DD4C06"/>
    <w:rsid w:val="00DD7854"/>
    <w:rsid w:val="00DE452B"/>
    <w:rsid w:val="00E11DE6"/>
    <w:rsid w:val="00E14C99"/>
    <w:rsid w:val="00E271F0"/>
    <w:rsid w:val="00E34370"/>
    <w:rsid w:val="00E4067E"/>
    <w:rsid w:val="00E44764"/>
    <w:rsid w:val="00E53AAC"/>
    <w:rsid w:val="00E65371"/>
    <w:rsid w:val="00E815F2"/>
    <w:rsid w:val="00E8320B"/>
    <w:rsid w:val="00EA1469"/>
    <w:rsid w:val="00EC4A6A"/>
    <w:rsid w:val="00EC6CDA"/>
    <w:rsid w:val="00ED4C61"/>
    <w:rsid w:val="00ED7C8F"/>
    <w:rsid w:val="00EE49A7"/>
    <w:rsid w:val="00EF1E09"/>
    <w:rsid w:val="00F06662"/>
    <w:rsid w:val="00F24BF7"/>
    <w:rsid w:val="00F26071"/>
    <w:rsid w:val="00F52F88"/>
    <w:rsid w:val="00F57285"/>
    <w:rsid w:val="00F80CE8"/>
    <w:rsid w:val="00F86164"/>
    <w:rsid w:val="00F934AB"/>
    <w:rsid w:val="00FC6A66"/>
    <w:rsid w:val="00FD4BDC"/>
    <w:rsid w:val="00FE4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646AA"/>
  <w15:docId w15:val="{4E668801-A784-43DE-B558-54A4573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4BDC"/>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D4BDC"/>
    <w:pPr>
      <w:keepNext/>
      <w:outlineLvl w:val="0"/>
    </w:pPr>
    <w:rPr>
      <w:b/>
      <w:bCs/>
    </w:rPr>
  </w:style>
  <w:style w:type="paragraph" w:styleId="Heading2">
    <w:name w:val="heading 2"/>
    <w:basedOn w:val="Normal"/>
    <w:next w:val="Normal"/>
    <w:link w:val="Heading2Char"/>
    <w:qFormat/>
    <w:rsid w:val="00FD4BD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D4BDC"/>
    <w:rPr>
      <w:rFonts w:ascii="Times New Roman" w:eastAsia="Times New Roman" w:hAnsi="Times New Roman" w:cs="Times New Roman"/>
      <w:b/>
      <w:bCs/>
      <w:sz w:val="24"/>
      <w:szCs w:val="24"/>
      <w:lang w:val="en-US"/>
    </w:rPr>
  </w:style>
  <w:style w:type="character" w:customStyle="1" w:styleId="Heading2Char">
    <w:name w:val="Heading 2 Char"/>
    <w:basedOn w:val="DefaultParagraphFont"/>
    <w:link w:val="Heading2"/>
    <w:rsid w:val="00FD4BDC"/>
    <w:rPr>
      <w:rFonts w:ascii="Arial" w:eastAsia="Times New Roman" w:hAnsi="Arial" w:cs="Arial"/>
      <w:b/>
      <w:bCs/>
      <w:i/>
      <w:iCs/>
      <w:sz w:val="28"/>
      <w:szCs w:val="28"/>
      <w:lang w:val="en-US"/>
    </w:rPr>
  </w:style>
  <w:style w:type="paragraph" w:styleId="BodyText">
    <w:name w:val="Body Text"/>
    <w:basedOn w:val="Normal"/>
    <w:link w:val="BodyTextChar"/>
    <w:rsid w:val="00FD4BDC"/>
    <w:pPr>
      <w:spacing w:after="120" w:line="480" w:lineRule="auto"/>
    </w:pPr>
    <w:rPr>
      <w:rFonts w:ascii="Times-Roman" w:hAnsi="Times-Roman" w:cs="Times-Roman"/>
      <w:szCs w:val="32"/>
      <w:lang w:val="en-GB" w:eastAsia="sv-SE" w:bidi="sv-SE"/>
    </w:rPr>
  </w:style>
  <w:style w:type="character" w:customStyle="1" w:styleId="BodyTextChar">
    <w:name w:val="Body Text Char"/>
    <w:basedOn w:val="DefaultParagraphFont"/>
    <w:link w:val="BodyText"/>
    <w:rsid w:val="00FD4BDC"/>
    <w:rPr>
      <w:rFonts w:ascii="Times-Roman" w:eastAsia="Times New Roman" w:hAnsi="Times-Roman" w:cs="Times-Roman"/>
      <w:sz w:val="24"/>
      <w:szCs w:val="32"/>
      <w:lang w:eastAsia="sv-SE" w:bidi="sv-SE"/>
    </w:rPr>
  </w:style>
  <w:style w:type="character" w:styleId="Hyperlink">
    <w:name w:val="Hyperlink"/>
    <w:basedOn w:val="DefaultParagraphFont"/>
    <w:uiPriority w:val="99"/>
    <w:unhideWhenUsed/>
    <w:rsid w:val="00FD4BDC"/>
    <w:rPr>
      <w:color w:val="0000FF"/>
      <w:u w:val="single"/>
    </w:rPr>
  </w:style>
  <w:style w:type="paragraph" w:styleId="ListParagraph">
    <w:name w:val="List Paragraph"/>
    <w:basedOn w:val="Normal"/>
    <w:uiPriority w:val="34"/>
    <w:qFormat/>
    <w:rsid w:val="006829DF"/>
    <w:pPr>
      <w:ind w:left="720"/>
      <w:contextualSpacing/>
    </w:pPr>
  </w:style>
  <w:style w:type="paragraph" w:styleId="Header">
    <w:name w:val="header"/>
    <w:basedOn w:val="Normal"/>
    <w:link w:val="HeaderChar"/>
    <w:unhideWhenUsed/>
    <w:rsid w:val="00CC327D"/>
    <w:pPr>
      <w:tabs>
        <w:tab w:val="center" w:pos="4513"/>
        <w:tab w:val="right" w:pos="9026"/>
      </w:tabs>
    </w:pPr>
  </w:style>
  <w:style w:type="character" w:customStyle="1" w:styleId="HeaderChar">
    <w:name w:val="Header Char"/>
    <w:basedOn w:val="DefaultParagraphFont"/>
    <w:link w:val="Header"/>
    <w:uiPriority w:val="99"/>
    <w:semiHidden/>
    <w:rsid w:val="00CC327D"/>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CC327D"/>
    <w:pPr>
      <w:tabs>
        <w:tab w:val="center" w:pos="4513"/>
        <w:tab w:val="right" w:pos="9026"/>
      </w:tabs>
    </w:pPr>
  </w:style>
  <w:style w:type="character" w:customStyle="1" w:styleId="FooterChar">
    <w:name w:val="Footer Char"/>
    <w:basedOn w:val="DefaultParagraphFont"/>
    <w:link w:val="Footer"/>
    <w:uiPriority w:val="99"/>
    <w:rsid w:val="00CC327D"/>
    <w:rPr>
      <w:rFonts w:ascii="Times New Roman" w:eastAsia="Times New Roman" w:hAnsi="Times New Roman" w:cs="Times New Roman"/>
      <w:sz w:val="24"/>
      <w:szCs w:val="24"/>
      <w:lang w:val="en-US"/>
    </w:rPr>
  </w:style>
  <w:style w:type="paragraph" w:customStyle="1" w:styleId="UoW">
    <w:name w:val="UoW"/>
    <w:next w:val="PC"/>
    <w:rsid w:val="0049124A"/>
    <w:pPr>
      <w:spacing w:after="0" w:line="240" w:lineRule="auto"/>
    </w:pPr>
    <w:rPr>
      <w:rFonts w:ascii="Times New Roman" w:eastAsia="Times New Roman" w:hAnsi="Times New Roman" w:cs="Times New Roman"/>
      <w:b/>
      <w:caps/>
      <w:sz w:val="24"/>
      <w:szCs w:val="20"/>
      <w:lang w:eastAsia="en-GB"/>
    </w:rPr>
  </w:style>
  <w:style w:type="paragraph" w:customStyle="1" w:styleId="Exam">
    <w:name w:val="Exam"/>
    <w:basedOn w:val="Normal"/>
    <w:next w:val="Month"/>
    <w:rsid w:val="0049124A"/>
    <w:rPr>
      <w:b/>
      <w:caps/>
      <w:szCs w:val="20"/>
      <w:lang w:val="en-GB" w:eastAsia="en-GB"/>
    </w:rPr>
  </w:style>
  <w:style w:type="paragraph" w:customStyle="1" w:styleId="Modcode">
    <w:name w:val="Modcode"/>
    <w:basedOn w:val="Normal"/>
    <w:rsid w:val="0049124A"/>
    <w:pPr>
      <w:jc w:val="center"/>
    </w:pPr>
    <w:rPr>
      <w:b/>
      <w:caps/>
      <w:sz w:val="28"/>
      <w:szCs w:val="20"/>
      <w:lang w:val="en-GB" w:eastAsia="en-GB"/>
    </w:rPr>
  </w:style>
  <w:style w:type="paragraph" w:customStyle="1" w:styleId="Modname">
    <w:name w:val="Modname"/>
    <w:basedOn w:val="Normal"/>
    <w:next w:val="Time"/>
    <w:rsid w:val="0049124A"/>
    <w:pPr>
      <w:spacing w:after="240"/>
      <w:jc w:val="center"/>
    </w:pPr>
    <w:rPr>
      <w:b/>
      <w:sz w:val="28"/>
      <w:szCs w:val="20"/>
      <w:lang w:val="en-GB" w:eastAsia="en-GB"/>
    </w:rPr>
  </w:style>
  <w:style w:type="paragraph" w:customStyle="1" w:styleId="Time">
    <w:name w:val="Time"/>
    <w:basedOn w:val="Normal"/>
    <w:next w:val="Answer"/>
    <w:rsid w:val="0049124A"/>
    <w:pPr>
      <w:spacing w:after="240"/>
    </w:pPr>
    <w:rPr>
      <w:b/>
      <w:caps/>
      <w:sz w:val="28"/>
      <w:szCs w:val="20"/>
      <w:lang w:val="en-GB" w:eastAsia="en-GB"/>
    </w:rPr>
  </w:style>
  <w:style w:type="paragraph" w:customStyle="1" w:styleId="Answer">
    <w:name w:val="Answer"/>
    <w:basedOn w:val="Normal"/>
    <w:next w:val="BodyText"/>
    <w:rsid w:val="0049124A"/>
    <w:rPr>
      <w:b/>
      <w:caps/>
      <w:sz w:val="28"/>
      <w:szCs w:val="20"/>
      <w:lang w:val="en-GB" w:eastAsia="en-GB"/>
    </w:rPr>
  </w:style>
  <w:style w:type="paragraph" w:customStyle="1" w:styleId="Trinity">
    <w:name w:val="Trinity"/>
    <w:basedOn w:val="UoW"/>
    <w:next w:val="Normal"/>
    <w:rsid w:val="0049124A"/>
    <w:pPr>
      <w:spacing w:after="240"/>
    </w:pPr>
    <w:rPr>
      <w:caps w:val="0"/>
    </w:rPr>
  </w:style>
  <w:style w:type="paragraph" w:customStyle="1" w:styleId="Month">
    <w:name w:val="Month"/>
    <w:basedOn w:val="UoW"/>
    <w:next w:val="Modcode"/>
    <w:rsid w:val="0049124A"/>
    <w:pPr>
      <w:spacing w:after="240"/>
    </w:pPr>
  </w:style>
  <w:style w:type="paragraph" w:customStyle="1" w:styleId="PC">
    <w:name w:val="PC"/>
    <w:basedOn w:val="UoW"/>
    <w:next w:val="Trinity"/>
    <w:rsid w:val="0049124A"/>
    <w:pPr>
      <w:jc w:val="right"/>
    </w:pPr>
  </w:style>
  <w:style w:type="paragraph" w:styleId="BalloonText">
    <w:name w:val="Balloon Text"/>
    <w:basedOn w:val="Normal"/>
    <w:link w:val="BalloonTextChar"/>
    <w:uiPriority w:val="99"/>
    <w:semiHidden/>
    <w:unhideWhenUsed/>
    <w:rsid w:val="0049124A"/>
    <w:rPr>
      <w:rFonts w:ascii="Tahoma" w:hAnsi="Tahoma" w:cs="Tahoma"/>
      <w:sz w:val="16"/>
      <w:szCs w:val="16"/>
    </w:rPr>
  </w:style>
  <w:style w:type="character" w:customStyle="1" w:styleId="BalloonTextChar">
    <w:name w:val="Balloon Text Char"/>
    <w:basedOn w:val="DefaultParagraphFont"/>
    <w:link w:val="BalloonText"/>
    <w:uiPriority w:val="99"/>
    <w:semiHidden/>
    <w:rsid w:val="0049124A"/>
    <w:rPr>
      <w:rFonts w:ascii="Tahoma" w:eastAsia="Times New Roman" w:hAnsi="Tahoma" w:cs="Tahoma"/>
      <w:sz w:val="16"/>
      <w:szCs w:val="16"/>
      <w:lang w:val="en-US"/>
    </w:rPr>
  </w:style>
  <w:style w:type="paragraph" w:customStyle="1" w:styleId="Year">
    <w:name w:val="Year"/>
    <w:basedOn w:val="Normal"/>
    <w:next w:val="Exam"/>
    <w:rsid w:val="00AB03DF"/>
    <w:pPr>
      <w:spacing w:after="240"/>
    </w:pPr>
    <w:rPr>
      <w:b/>
      <w:caps/>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76598">
      <w:bodyDiv w:val="1"/>
      <w:marLeft w:val="0"/>
      <w:marRight w:val="0"/>
      <w:marTop w:val="0"/>
      <w:marBottom w:val="0"/>
      <w:divBdr>
        <w:top w:val="none" w:sz="0" w:space="0" w:color="auto"/>
        <w:left w:val="none" w:sz="0" w:space="0" w:color="auto"/>
        <w:bottom w:val="none" w:sz="0" w:space="0" w:color="auto"/>
        <w:right w:val="none" w:sz="0" w:space="0" w:color="auto"/>
      </w:divBdr>
      <w:divsChild>
        <w:div w:id="1298485329">
          <w:marLeft w:val="0"/>
          <w:marRight w:val="0"/>
          <w:marTop w:val="0"/>
          <w:marBottom w:val="0"/>
          <w:divBdr>
            <w:top w:val="none" w:sz="0" w:space="0" w:color="auto"/>
            <w:left w:val="none" w:sz="0" w:space="0" w:color="auto"/>
            <w:bottom w:val="none" w:sz="0" w:space="0" w:color="auto"/>
            <w:right w:val="none" w:sz="0" w:space="0" w:color="auto"/>
          </w:divBdr>
        </w:div>
        <w:div w:id="1164202204">
          <w:marLeft w:val="0"/>
          <w:marRight w:val="0"/>
          <w:marTop w:val="0"/>
          <w:marBottom w:val="0"/>
          <w:divBdr>
            <w:top w:val="none" w:sz="0" w:space="0" w:color="auto"/>
            <w:left w:val="none" w:sz="0" w:space="0" w:color="auto"/>
            <w:bottom w:val="none" w:sz="0" w:space="0" w:color="auto"/>
            <w:right w:val="none" w:sz="0" w:space="0" w:color="auto"/>
          </w:divBdr>
        </w:div>
        <w:div w:id="398017181">
          <w:marLeft w:val="0"/>
          <w:marRight w:val="0"/>
          <w:marTop w:val="0"/>
          <w:marBottom w:val="0"/>
          <w:divBdr>
            <w:top w:val="none" w:sz="0" w:space="0" w:color="auto"/>
            <w:left w:val="none" w:sz="0" w:space="0" w:color="auto"/>
            <w:bottom w:val="none" w:sz="0" w:space="0" w:color="auto"/>
            <w:right w:val="none" w:sz="0" w:space="0" w:color="auto"/>
          </w:divBdr>
        </w:div>
        <w:div w:id="219291100">
          <w:marLeft w:val="0"/>
          <w:marRight w:val="0"/>
          <w:marTop w:val="0"/>
          <w:marBottom w:val="0"/>
          <w:divBdr>
            <w:top w:val="none" w:sz="0" w:space="0" w:color="auto"/>
            <w:left w:val="none" w:sz="0" w:space="0" w:color="auto"/>
            <w:bottom w:val="none" w:sz="0" w:space="0" w:color="auto"/>
            <w:right w:val="none" w:sz="0" w:space="0" w:color="auto"/>
          </w:divBdr>
        </w:div>
        <w:div w:id="496270942">
          <w:marLeft w:val="0"/>
          <w:marRight w:val="0"/>
          <w:marTop w:val="0"/>
          <w:marBottom w:val="0"/>
          <w:divBdr>
            <w:top w:val="none" w:sz="0" w:space="0" w:color="auto"/>
            <w:left w:val="none" w:sz="0" w:space="0" w:color="auto"/>
            <w:bottom w:val="none" w:sz="0" w:space="0" w:color="auto"/>
            <w:right w:val="none" w:sz="0" w:space="0" w:color="auto"/>
          </w:divBdr>
        </w:div>
        <w:div w:id="318536757">
          <w:marLeft w:val="0"/>
          <w:marRight w:val="0"/>
          <w:marTop w:val="0"/>
          <w:marBottom w:val="0"/>
          <w:divBdr>
            <w:top w:val="none" w:sz="0" w:space="0" w:color="auto"/>
            <w:left w:val="none" w:sz="0" w:space="0" w:color="auto"/>
            <w:bottom w:val="none" w:sz="0" w:space="0" w:color="auto"/>
            <w:right w:val="none" w:sz="0" w:space="0" w:color="auto"/>
          </w:divBdr>
        </w:div>
        <w:div w:id="392434993">
          <w:marLeft w:val="0"/>
          <w:marRight w:val="0"/>
          <w:marTop w:val="0"/>
          <w:marBottom w:val="0"/>
          <w:divBdr>
            <w:top w:val="none" w:sz="0" w:space="0" w:color="auto"/>
            <w:left w:val="none" w:sz="0" w:space="0" w:color="auto"/>
            <w:bottom w:val="none" w:sz="0" w:space="0" w:color="auto"/>
            <w:right w:val="none" w:sz="0" w:space="0" w:color="auto"/>
          </w:divBdr>
        </w:div>
        <w:div w:id="2032949174">
          <w:marLeft w:val="0"/>
          <w:marRight w:val="0"/>
          <w:marTop w:val="0"/>
          <w:marBottom w:val="0"/>
          <w:divBdr>
            <w:top w:val="none" w:sz="0" w:space="0" w:color="auto"/>
            <w:left w:val="none" w:sz="0" w:space="0" w:color="auto"/>
            <w:bottom w:val="none" w:sz="0" w:space="0" w:color="auto"/>
            <w:right w:val="none" w:sz="0" w:space="0" w:color="auto"/>
          </w:divBdr>
        </w:div>
      </w:divsChild>
    </w:div>
    <w:div w:id="115176830">
      <w:bodyDiv w:val="1"/>
      <w:marLeft w:val="0"/>
      <w:marRight w:val="0"/>
      <w:marTop w:val="0"/>
      <w:marBottom w:val="0"/>
      <w:divBdr>
        <w:top w:val="none" w:sz="0" w:space="0" w:color="auto"/>
        <w:left w:val="none" w:sz="0" w:space="0" w:color="auto"/>
        <w:bottom w:val="none" w:sz="0" w:space="0" w:color="auto"/>
        <w:right w:val="none" w:sz="0" w:space="0" w:color="auto"/>
      </w:divBdr>
      <w:divsChild>
        <w:div w:id="1256400792">
          <w:marLeft w:val="0"/>
          <w:marRight w:val="0"/>
          <w:marTop w:val="0"/>
          <w:marBottom w:val="0"/>
          <w:divBdr>
            <w:top w:val="none" w:sz="0" w:space="0" w:color="auto"/>
            <w:left w:val="none" w:sz="0" w:space="0" w:color="auto"/>
            <w:bottom w:val="none" w:sz="0" w:space="0" w:color="auto"/>
            <w:right w:val="none" w:sz="0" w:space="0" w:color="auto"/>
          </w:divBdr>
        </w:div>
        <w:div w:id="215707424">
          <w:marLeft w:val="0"/>
          <w:marRight w:val="0"/>
          <w:marTop w:val="0"/>
          <w:marBottom w:val="0"/>
          <w:divBdr>
            <w:top w:val="none" w:sz="0" w:space="0" w:color="auto"/>
            <w:left w:val="none" w:sz="0" w:space="0" w:color="auto"/>
            <w:bottom w:val="none" w:sz="0" w:space="0" w:color="auto"/>
            <w:right w:val="none" w:sz="0" w:space="0" w:color="auto"/>
          </w:divBdr>
        </w:div>
        <w:div w:id="1183546870">
          <w:marLeft w:val="0"/>
          <w:marRight w:val="0"/>
          <w:marTop w:val="0"/>
          <w:marBottom w:val="0"/>
          <w:divBdr>
            <w:top w:val="none" w:sz="0" w:space="0" w:color="auto"/>
            <w:left w:val="none" w:sz="0" w:space="0" w:color="auto"/>
            <w:bottom w:val="none" w:sz="0" w:space="0" w:color="auto"/>
            <w:right w:val="none" w:sz="0" w:space="0" w:color="auto"/>
          </w:divBdr>
        </w:div>
      </w:divsChild>
    </w:div>
    <w:div w:id="138613275">
      <w:bodyDiv w:val="1"/>
      <w:marLeft w:val="0"/>
      <w:marRight w:val="0"/>
      <w:marTop w:val="0"/>
      <w:marBottom w:val="0"/>
      <w:divBdr>
        <w:top w:val="none" w:sz="0" w:space="0" w:color="auto"/>
        <w:left w:val="none" w:sz="0" w:space="0" w:color="auto"/>
        <w:bottom w:val="none" w:sz="0" w:space="0" w:color="auto"/>
        <w:right w:val="none" w:sz="0" w:space="0" w:color="auto"/>
      </w:divBdr>
      <w:divsChild>
        <w:div w:id="440027290">
          <w:marLeft w:val="0"/>
          <w:marRight w:val="0"/>
          <w:marTop w:val="0"/>
          <w:marBottom w:val="0"/>
          <w:divBdr>
            <w:top w:val="none" w:sz="0" w:space="0" w:color="auto"/>
            <w:left w:val="none" w:sz="0" w:space="0" w:color="auto"/>
            <w:bottom w:val="none" w:sz="0" w:space="0" w:color="auto"/>
            <w:right w:val="none" w:sz="0" w:space="0" w:color="auto"/>
          </w:divBdr>
        </w:div>
        <w:div w:id="1777477391">
          <w:marLeft w:val="0"/>
          <w:marRight w:val="0"/>
          <w:marTop w:val="0"/>
          <w:marBottom w:val="0"/>
          <w:divBdr>
            <w:top w:val="none" w:sz="0" w:space="0" w:color="auto"/>
            <w:left w:val="none" w:sz="0" w:space="0" w:color="auto"/>
            <w:bottom w:val="none" w:sz="0" w:space="0" w:color="auto"/>
            <w:right w:val="none" w:sz="0" w:space="0" w:color="auto"/>
          </w:divBdr>
        </w:div>
        <w:div w:id="2146847779">
          <w:marLeft w:val="0"/>
          <w:marRight w:val="0"/>
          <w:marTop w:val="0"/>
          <w:marBottom w:val="0"/>
          <w:divBdr>
            <w:top w:val="none" w:sz="0" w:space="0" w:color="auto"/>
            <w:left w:val="none" w:sz="0" w:space="0" w:color="auto"/>
            <w:bottom w:val="none" w:sz="0" w:space="0" w:color="auto"/>
            <w:right w:val="none" w:sz="0" w:space="0" w:color="auto"/>
          </w:divBdr>
        </w:div>
        <w:div w:id="2141334885">
          <w:marLeft w:val="0"/>
          <w:marRight w:val="0"/>
          <w:marTop w:val="0"/>
          <w:marBottom w:val="0"/>
          <w:divBdr>
            <w:top w:val="none" w:sz="0" w:space="0" w:color="auto"/>
            <w:left w:val="none" w:sz="0" w:space="0" w:color="auto"/>
            <w:bottom w:val="none" w:sz="0" w:space="0" w:color="auto"/>
            <w:right w:val="none" w:sz="0" w:space="0" w:color="auto"/>
          </w:divBdr>
        </w:div>
        <w:div w:id="334500860">
          <w:marLeft w:val="0"/>
          <w:marRight w:val="0"/>
          <w:marTop w:val="0"/>
          <w:marBottom w:val="0"/>
          <w:divBdr>
            <w:top w:val="none" w:sz="0" w:space="0" w:color="auto"/>
            <w:left w:val="none" w:sz="0" w:space="0" w:color="auto"/>
            <w:bottom w:val="none" w:sz="0" w:space="0" w:color="auto"/>
            <w:right w:val="none" w:sz="0" w:space="0" w:color="auto"/>
          </w:divBdr>
        </w:div>
        <w:div w:id="636187714">
          <w:marLeft w:val="0"/>
          <w:marRight w:val="0"/>
          <w:marTop w:val="0"/>
          <w:marBottom w:val="0"/>
          <w:divBdr>
            <w:top w:val="none" w:sz="0" w:space="0" w:color="auto"/>
            <w:left w:val="none" w:sz="0" w:space="0" w:color="auto"/>
            <w:bottom w:val="none" w:sz="0" w:space="0" w:color="auto"/>
            <w:right w:val="none" w:sz="0" w:space="0" w:color="auto"/>
          </w:divBdr>
        </w:div>
        <w:div w:id="901452300">
          <w:marLeft w:val="0"/>
          <w:marRight w:val="0"/>
          <w:marTop w:val="0"/>
          <w:marBottom w:val="0"/>
          <w:divBdr>
            <w:top w:val="none" w:sz="0" w:space="0" w:color="auto"/>
            <w:left w:val="none" w:sz="0" w:space="0" w:color="auto"/>
            <w:bottom w:val="none" w:sz="0" w:space="0" w:color="auto"/>
            <w:right w:val="none" w:sz="0" w:space="0" w:color="auto"/>
          </w:divBdr>
        </w:div>
        <w:div w:id="1507019085">
          <w:marLeft w:val="0"/>
          <w:marRight w:val="0"/>
          <w:marTop w:val="0"/>
          <w:marBottom w:val="0"/>
          <w:divBdr>
            <w:top w:val="none" w:sz="0" w:space="0" w:color="auto"/>
            <w:left w:val="none" w:sz="0" w:space="0" w:color="auto"/>
            <w:bottom w:val="none" w:sz="0" w:space="0" w:color="auto"/>
            <w:right w:val="none" w:sz="0" w:space="0" w:color="auto"/>
          </w:divBdr>
        </w:div>
        <w:div w:id="487018231">
          <w:marLeft w:val="0"/>
          <w:marRight w:val="0"/>
          <w:marTop w:val="0"/>
          <w:marBottom w:val="0"/>
          <w:divBdr>
            <w:top w:val="none" w:sz="0" w:space="0" w:color="auto"/>
            <w:left w:val="none" w:sz="0" w:space="0" w:color="auto"/>
            <w:bottom w:val="none" w:sz="0" w:space="0" w:color="auto"/>
            <w:right w:val="none" w:sz="0" w:space="0" w:color="auto"/>
          </w:divBdr>
        </w:div>
      </w:divsChild>
    </w:div>
    <w:div w:id="150757832">
      <w:bodyDiv w:val="1"/>
      <w:marLeft w:val="0"/>
      <w:marRight w:val="0"/>
      <w:marTop w:val="0"/>
      <w:marBottom w:val="0"/>
      <w:divBdr>
        <w:top w:val="none" w:sz="0" w:space="0" w:color="auto"/>
        <w:left w:val="none" w:sz="0" w:space="0" w:color="auto"/>
        <w:bottom w:val="none" w:sz="0" w:space="0" w:color="auto"/>
        <w:right w:val="none" w:sz="0" w:space="0" w:color="auto"/>
      </w:divBdr>
      <w:divsChild>
        <w:div w:id="1591231985">
          <w:marLeft w:val="0"/>
          <w:marRight w:val="0"/>
          <w:marTop w:val="0"/>
          <w:marBottom w:val="0"/>
          <w:divBdr>
            <w:top w:val="none" w:sz="0" w:space="0" w:color="auto"/>
            <w:left w:val="none" w:sz="0" w:space="0" w:color="auto"/>
            <w:bottom w:val="none" w:sz="0" w:space="0" w:color="auto"/>
            <w:right w:val="none" w:sz="0" w:space="0" w:color="auto"/>
          </w:divBdr>
        </w:div>
        <w:div w:id="1074011132">
          <w:marLeft w:val="0"/>
          <w:marRight w:val="0"/>
          <w:marTop w:val="0"/>
          <w:marBottom w:val="0"/>
          <w:divBdr>
            <w:top w:val="none" w:sz="0" w:space="0" w:color="auto"/>
            <w:left w:val="none" w:sz="0" w:space="0" w:color="auto"/>
            <w:bottom w:val="none" w:sz="0" w:space="0" w:color="auto"/>
            <w:right w:val="none" w:sz="0" w:space="0" w:color="auto"/>
          </w:divBdr>
        </w:div>
        <w:div w:id="397631398">
          <w:marLeft w:val="0"/>
          <w:marRight w:val="0"/>
          <w:marTop w:val="0"/>
          <w:marBottom w:val="0"/>
          <w:divBdr>
            <w:top w:val="none" w:sz="0" w:space="0" w:color="auto"/>
            <w:left w:val="none" w:sz="0" w:space="0" w:color="auto"/>
            <w:bottom w:val="none" w:sz="0" w:space="0" w:color="auto"/>
            <w:right w:val="none" w:sz="0" w:space="0" w:color="auto"/>
          </w:divBdr>
        </w:div>
      </w:divsChild>
    </w:div>
    <w:div w:id="270750351">
      <w:bodyDiv w:val="1"/>
      <w:marLeft w:val="0"/>
      <w:marRight w:val="0"/>
      <w:marTop w:val="0"/>
      <w:marBottom w:val="0"/>
      <w:divBdr>
        <w:top w:val="none" w:sz="0" w:space="0" w:color="auto"/>
        <w:left w:val="none" w:sz="0" w:space="0" w:color="auto"/>
        <w:bottom w:val="none" w:sz="0" w:space="0" w:color="auto"/>
        <w:right w:val="none" w:sz="0" w:space="0" w:color="auto"/>
      </w:divBdr>
      <w:divsChild>
        <w:div w:id="1961064293">
          <w:marLeft w:val="0"/>
          <w:marRight w:val="0"/>
          <w:marTop w:val="0"/>
          <w:marBottom w:val="0"/>
          <w:divBdr>
            <w:top w:val="none" w:sz="0" w:space="0" w:color="auto"/>
            <w:left w:val="none" w:sz="0" w:space="0" w:color="auto"/>
            <w:bottom w:val="none" w:sz="0" w:space="0" w:color="auto"/>
            <w:right w:val="none" w:sz="0" w:space="0" w:color="auto"/>
          </w:divBdr>
        </w:div>
        <w:div w:id="370616722">
          <w:marLeft w:val="0"/>
          <w:marRight w:val="0"/>
          <w:marTop w:val="0"/>
          <w:marBottom w:val="0"/>
          <w:divBdr>
            <w:top w:val="none" w:sz="0" w:space="0" w:color="auto"/>
            <w:left w:val="none" w:sz="0" w:space="0" w:color="auto"/>
            <w:bottom w:val="none" w:sz="0" w:space="0" w:color="auto"/>
            <w:right w:val="none" w:sz="0" w:space="0" w:color="auto"/>
          </w:divBdr>
        </w:div>
        <w:div w:id="1373504220">
          <w:marLeft w:val="0"/>
          <w:marRight w:val="0"/>
          <w:marTop w:val="0"/>
          <w:marBottom w:val="0"/>
          <w:divBdr>
            <w:top w:val="none" w:sz="0" w:space="0" w:color="auto"/>
            <w:left w:val="none" w:sz="0" w:space="0" w:color="auto"/>
            <w:bottom w:val="none" w:sz="0" w:space="0" w:color="auto"/>
            <w:right w:val="none" w:sz="0" w:space="0" w:color="auto"/>
          </w:divBdr>
        </w:div>
        <w:div w:id="811871419">
          <w:marLeft w:val="0"/>
          <w:marRight w:val="0"/>
          <w:marTop w:val="0"/>
          <w:marBottom w:val="0"/>
          <w:divBdr>
            <w:top w:val="none" w:sz="0" w:space="0" w:color="auto"/>
            <w:left w:val="none" w:sz="0" w:space="0" w:color="auto"/>
            <w:bottom w:val="none" w:sz="0" w:space="0" w:color="auto"/>
            <w:right w:val="none" w:sz="0" w:space="0" w:color="auto"/>
          </w:divBdr>
        </w:div>
      </w:divsChild>
    </w:div>
    <w:div w:id="301349892">
      <w:bodyDiv w:val="1"/>
      <w:marLeft w:val="0"/>
      <w:marRight w:val="0"/>
      <w:marTop w:val="0"/>
      <w:marBottom w:val="0"/>
      <w:divBdr>
        <w:top w:val="none" w:sz="0" w:space="0" w:color="auto"/>
        <w:left w:val="none" w:sz="0" w:space="0" w:color="auto"/>
        <w:bottom w:val="none" w:sz="0" w:space="0" w:color="auto"/>
        <w:right w:val="none" w:sz="0" w:space="0" w:color="auto"/>
      </w:divBdr>
      <w:divsChild>
        <w:div w:id="1606570522">
          <w:marLeft w:val="0"/>
          <w:marRight w:val="0"/>
          <w:marTop w:val="0"/>
          <w:marBottom w:val="0"/>
          <w:divBdr>
            <w:top w:val="none" w:sz="0" w:space="0" w:color="auto"/>
            <w:left w:val="none" w:sz="0" w:space="0" w:color="auto"/>
            <w:bottom w:val="none" w:sz="0" w:space="0" w:color="auto"/>
            <w:right w:val="none" w:sz="0" w:space="0" w:color="auto"/>
          </w:divBdr>
        </w:div>
        <w:div w:id="1418675657">
          <w:marLeft w:val="0"/>
          <w:marRight w:val="0"/>
          <w:marTop w:val="0"/>
          <w:marBottom w:val="0"/>
          <w:divBdr>
            <w:top w:val="none" w:sz="0" w:space="0" w:color="auto"/>
            <w:left w:val="none" w:sz="0" w:space="0" w:color="auto"/>
            <w:bottom w:val="none" w:sz="0" w:space="0" w:color="auto"/>
            <w:right w:val="none" w:sz="0" w:space="0" w:color="auto"/>
          </w:divBdr>
        </w:div>
        <w:div w:id="1110858590">
          <w:marLeft w:val="0"/>
          <w:marRight w:val="0"/>
          <w:marTop w:val="0"/>
          <w:marBottom w:val="0"/>
          <w:divBdr>
            <w:top w:val="none" w:sz="0" w:space="0" w:color="auto"/>
            <w:left w:val="none" w:sz="0" w:space="0" w:color="auto"/>
            <w:bottom w:val="none" w:sz="0" w:space="0" w:color="auto"/>
            <w:right w:val="none" w:sz="0" w:space="0" w:color="auto"/>
          </w:divBdr>
        </w:div>
        <w:div w:id="1523781089">
          <w:marLeft w:val="0"/>
          <w:marRight w:val="0"/>
          <w:marTop w:val="0"/>
          <w:marBottom w:val="0"/>
          <w:divBdr>
            <w:top w:val="none" w:sz="0" w:space="0" w:color="auto"/>
            <w:left w:val="none" w:sz="0" w:space="0" w:color="auto"/>
            <w:bottom w:val="none" w:sz="0" w:space="0" w:color="auto"/>
            <w:right w:val="none" w:sz="0" w:space="0" w:color="auto"/>
          </w:divBdr>
        </w:div>
        <w:div w:id="240406977">
          <w:marLeft w:val="0"/>
          <w:marRight w:val="0"/>
          <w:marTop w:val="0"/>
          <w:marBottom w:val="0"/>
          <w:divBdr>
            <w:top w:val="none" w:sz="0" w:space="0" w:color="auto"/>
            <w:left w:val="none" w:sz="0" w:space="0" w:color="auto"/>
            <w:bottom w:val="none" w:sz="0" w:space="0" w:color="auto"/>
            <w:right w:val="none" w:sz="0" w:space="0" w:color="auto"/>
          </w:divBdr>
        </w:div>
        <w:div w:id="47580608">
          <w:marLeft w:val="0"/>
          <w:marRight w:val="0"/>
          <w:marTop w:val="0"/>
          <w:marBottom w:val="0"/>
          <w:divBdr>
            <w:top w:val="none" w:sz="0" w:space="0" w:color="auto"/>
            <w:left w:val="none" w:sz="0" w:space="0" w:color="auto"/>
            <w:bottom w:val="none" w:sz="0" w:space="0" w:color="auto"/>
            <w:right w:val="none" w:sz="0" w:space="0" w:color="auto"/>
          </w:divBdr>
        </w:div>
        <w:div w:id="357196189">
          <w:marLeft w:val="0"/>
          <w:marRight w:val="0"/>
          <w:marTop w:val="0"/>
          <w:marBottom w:val="0"/>
          <w:divBdr>
            <w:top w:val="none" w:sz="0" w:space="0" w:color="auto"/>
            <w:left w:val="none" w:sz="0" w:space="0" w:color="auto"/>
            <w:bottom w:val="none" w:sz="0" w:space="0" w:color="auto"/>
            <w:right w:val="none" w:sz="0" w:space="0" w:color="auto"/>
          </w:divBdr>
        </w:div>
        <w:div w:id="2050253524">
          <w:marLeft w:val="0"/>
          <w:marRight w:val="0"/>
          <w:marTop w:val="0"/>
          <w:marBottom w:val="0"/>
          <w:divBdr>
            <w:top w:val="none" w:sz="0" w:space="0" w:color="auto"/>
            <w:left w:val="none" w:sz="0" w:space="0" w:color="auto"/>
            <w:bottom w:val="none" w:sz="0" w:space="0" w:color="auto"/>
            <w:right w:val="none" w:sz="0" w:space="0" w:color="auto"/>
          </w:divBdr>
        </w:div>
        <w:div w:id="68577248">
          <w:marLeft w:val="0"/>
          <w:marRight w:val="0"/>
          <w:marTop w:val="0"/>
          <w:marBottom w:val="0"/>
          <w:divBdr>
            <w:top w:val="none" w:sz="0" w:space="0" w:color="auto"/>
            <w:left w:val="none" w:sz="0" w:space="0" w:color="auto"/>
            <w:bottom w:val="none" w:sz="0" w:space="0" w:color="auto"/>
            <w:right w:val="none" w:sz="0" w:space="0" w:color="auto"/>
          </w:divBdr>
        </w:div>
      </w:divsChild>
    </w:div>
    <w:div w:id="821041065">
      <w:bodyDiv w:val="1"/>
      <w:marLeft w:val="0"/>
      <w:marRight w:val="0"/>
      <w:marTop w:val="0"/>
      <w:marBottom w:val="0"/>
      <w:divBdr>
        <w:top w:val="none" w:sz="0" w:space="0" w:color="auto"/>
        <w:left w:val="none" w:sz="0" w:space="0" w:color="auto"/>
        <w:bottom w:val="none" w:sz="0" w:space="0" w:color="auto"/>
        <w:right w:val="none" w:sz="0" w:space="0" w:color="auto"/>
      </w:divBdr>
      <w:divsChild>
        <w:div w:id="809597131">
          <w:marLeft w:val="0"/>
          <w:marRight w:val="0"/>
          <w:marTop w:val="0"/>
          <w:marBottom w:val="0"/>
          <w:divBdr>
            <w:top w:val="none" w:sz="0" w:space="0" w:color="auto"/>
            <w:left w:val="none" w:sz="0" w:space="0" w:color="auto"/>
            <w:bottom w:val="none" w:sz="0" w:space="0" w:color="auto"/>
            <w:right w:val="none" w:sz="0" w:space="0" w:color="auto"/>
          </w:divBdr>
          <w:divsChild>
            <w:div w:id="528221746">
              <w:marLeft w:val="0"/>
              <w:marRight w:val="0"/>
              <w:marTop w:val="0"/>
              <w:marBottom w:val="0"/>
              <w:divBdr>
                <w:top w:val="none" w:sz="0" w:space="0" w:color="auto"/>
                <w:left w:val="none" w:sz="0" w:space="0" w:color="auto"/>
                <w:bottom w:val="none" w:sz="0" w:space="0" w:color="auto"/>
                <w:right w:val="none" w:sz="0" w:space="0" w:color="auto"/>
              </w:divBdr>
              <w:divsChild>
                <w:div w:id="1995865571">
                  <w:marLeft w:val="0"/>
                  <w:marRight w:val="0"/>
                  <w:marTop w:val="0"/>
                  <w:marBottom w:val="0"/>
                  <w:divBdr>
                    <w:top w:val="none" w:sz="0" w:space="0" w:color="auto"/>
                    <w:left w:val="none" w:sz="0" w:space="0" w:color="auto"/>
                    <w:bottom w:val="none" w:sz="0" w:space="0" w:color="auto"/>
                    <w:right w:val="none" w:sz="0" w:space="0" w:color="auto"/>
                  </w:divBdr>
                  <w:divsChild>
                    <w:div w:id="523254511">
                      <w:marLeft w:val="0"/>
                      <w:marRight w:val="0"/>
                      <w:marTop w:val="0"/>
                      <w:marBottom w:val="0"/>
                      <w:divBdr>
                        <w:top w:val="none" w:sz="0" w:space="0" w:color="auto"/>
                        <w:left w:val="none" w:sz="0" w:space="0" w:color="auto"/>
                        <w:bottom w:val="none" w:sz="0" w:space="0" w:color="auto"/>
                        <w:right w:val="none" w:sz="0" w:space="0" w:color="auto"/>
                      </w:divBdr>
                      <w:divsChild>
                        <w:div w:id="1233126528">
                          <w:marLeft w:val="0"/>
                          <w:marRight w:val="0"/>
                          <w:marTop w:val="0"/>
                          <w:marBottom w:val="0"/>
                          <w:divBdr>
                            <w:top w:val="none" w:sz="0" w:space="0" w:color="auto"/>
                            <w:left w:val="none" w:sz="0" w:space="0" w:color="auto"/>
                            <w:bottom w:val="none" w:sz="0" w:space="0" w:color="auto"/>
                            <w:right w:val="none" w:sz="0" w:space="0" w:color="auto"/>
                          </w:divBdr>
                          <w:divsChild>
                            <w:div w:id="185152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781632">
      <w:bodyDiv w:val="1"/>
      <w:marLeft w:val="0"/>
      <w:marRight w:val="0"/>
      <w:marTop w:val="0"/>
      <w:marBottom w:val="0"/>
      <w:divBdr>
        <w:top w:val="none" w:sz="0" w:space="0" w:color="auto"/>
        <w:left w:val="none" w:sz="0" w:space="0" w:color="auto"/>
        <w:bottom w:val="none" w:sz="0" w:space="0" w:color="auto"/>
        <w:right w:val="none" w:sz="0" w:space="0" w:color="auto"/>
      </w:divBdr>
      <w:divsChild>
        <w:div w:id="1575165549">
          <w:marLeft w:val="0"/>
          <w:marRight w:val="0"/>
          <w:marTop w:val="0"/>
          <w:marBottom w:val="0"/>
          <w:divBdr>
            <w:top w:val="none" w:sz="0" w:space="0" w:color="auto"/>
            <w:left w:val="none" w:sz="0" w:space="0" w:color="auto"/>
            <w:bottom w:val="none" w:sz="0" w:space="0" w:color="auto"/>
            <w:right w:val="none" w:sz="0" w:space="0" w:color="auto"/>
          </w:divBdr>
        </w:div>
        <w:div w:id="1344278870">
          <w:marLeft w:val="0"/>
          <w:marRight w:val="0"/>
          <w:marTop w:val="0"/>
          <w:marBottom w:val="0"/>
          <w:divBdr>
            <w:top w:val="none" w:sz="0" w:space="0" w:color="auto"/>
            <w:left w:val="none" w:sz="0" w:space="0" w:color="auto"/>
            <w:bottom w:val="none" w:sz="0" w:space="0" w:color="auto"/>
            <w:right w:val="none" w:sz="0" w:space="0" w:color="auto"/>
          </w:divBdr>
        </w:div>
        <w:div w:id="533621597">
          <w:marLeft w:val="0"/>
          <w:marRight w:val="0"/>
          <w:marTop w:val="0"/>
          <w:marBottom w:val="0"/>
          <w:divBdr>
            <w:top w:val="none" w:sz="0" w:space="0" w:color="auto"/>
            <w:left w:val="none" w:sz="0" w:space="0" w:color="auto"/>
            <w:bottom w:val="none" w:sz="0" w:space="0" w:color="auto"/>
            <w:right w:val="none" w:sz="0" w:space="0" w:color="auto"/>
          </w:divBdr>
        </w:div>
        <w:div w:id="1968075008">
          <w:marLeft w:val="0"/>
          <w:marRight w:val="0"/>
          <w:marTop w:val="0"/>
          <w:marBottom w:val="0"/>
          <w:divBdr>
            <w:top w:val="none" w:sz="0" w:space="0" w:color="auto"/>
            <w:left w:val="none" w:sz="0" w:space="0" w:color="auto"/>
            <w:bottom w:val="none" w:sz="0" w:space="0" w:color="auto"/>
            <w:right w:val="none" w:sz="0" w:space="0" w:color="auto"/>
          </w:divBdr>
        </w:div>
        <w:div w:id="1198543631">
          <w:marLeft w:val="0"/>
          <w:marRight w:val="0"/>
          <w:marTop w:val="0"/>
          <w:marBottom w:val="0"/>
          <w:divBdr>
            <w:top w:val="none" w:sz="0" w:space="0" w:color="auto"/>
            <w:left w:val="none" w:sz="0" w:space="0" w:color="auto"/>
            <w:bottom w:val="none" w:sz="0" w:space="0" w:color="auto"/>
            <w:right w:val="none" w:sz="0" w:space="0" w:color="auto"/>
          </w:divBdr>
        </w:div>
        <w:div w:id="415593939">
          <w:marLeft w:val="0"/>
          <w:marRight w:val="0"/>
          <w:marTop w:val="0"/>
          <w:marBottom w:val="0"/>
          <w:divBdr>
            <w:top w:val="none" w:sz="0" w:space="0" w:color="auto"/>
            <w:left w:val="none" w:sz="0" w:space="0" w:color="auto"/>
            <w:bottom w:val="none" w:sz="0" w:space="0" w:color="auto"/>
            <w:right w:val="none" w:sz="0" w:space="0" w:color="auto"/>
          </w:divBdr>
        </w:div>
        <w:div w:id="1415785540">
          <w:marLeft w:val="0"/>
          <w:marRight w:val="0"/>
          <w:marTop w:val="0"/>
          <w:marBottom w:val="0"/>
          <w:divBdr>
            <w:top w:val="none" w:sz="0" w:space="0" w:color="auto"/>
            <w:left w:val="none" w:sz="0" w:space="0" w:color="auto"/>
            <w:bottom w:val="none" w:sz="0" w:space="0" w:color="auto"/>
            <w:right w:val="none" w:sz="0" w:space="0" w:color="auto"/>
          </w:divBdr>
        </w:div>
        <w:div w:id="935404278">
          <w:marLeft w:val="0"/>
          <w:marRight w:val="0"/>
          <w:marTop w:val="0"/>
          <w:marBottom w:val="0"/>
          <w:divBdr>
            <w:top w:val="none" w:sz="0" w:space="0" w:color="auto"/>
            <w:left w:val="none" w:sz="0" w:space="0" w:color="auto"/>
            <w:bottom w:val="none" w:sz="0" w:space="0" w:color="auto"/>
            <w:right w:val="none" w:sz="0" w:space="0" w:color="auto"/>
          </w:divBdr>
        </w:div>
      </w:divsChild>
    </w:div>
    <w:div w:id="1054429753">
      <w:bodyDiv w:val="1"/>
      <w:marLeft w:val="0"/>
      <w:marRight w:val="0"/>
      <w:marTop w:val="0"/>
      <w:marBottom w:val="0"/>
      <w:divBdr>
        <w:top w:val="none" w:sz="0" w:space="0" w:color="auto"/>
        <w:left w:val="none" w:sz="0" w:space="0" w:color="auto"/>
        <w:bottom w:val="none" w:sz="0" w:space="0" w:color="auto"/>
        <w:right w:val="none" w:sz="0" w:space="0" w:color="auto"/>
      </w:divBdr>
      <w:divsChild>
        <w:div w:id="986933963">
          <w:marLeft w:val="0"/>
          <w:marRight w:val="0"/>
          <w:marTop w:val="0"/>
          <w:marBottom w:val="0"/>
          <w:divBdr>
            <w:top w:val="none" w:sz="0" w:space="0" w:color="auto"/>
            <w:left w:val="none" w:sz="0" w:space="0" w:color="auto"/>
            <w:bottom w:val="none" w:sz="0" w:space="0" w:color="auto"/>
            <w:right w:val="none" w:sz="0" w:space="0" w:color="auto"/>
          </w:divBdr>
        </w:div>
        <w:div w:id="676618196">
          <w:marLeft w:val="0"/>
          <w:marRight w:val="0"/>
          <w:marTop w:val="0"/>
          <w:marBottom w:val="0"/>
          <w:divBdr>
            <w:top w:val="none" w:sz="0" w:space="0" w:color="auto"/>
            <w:left w:val="none" w:sz="0" w:space="0" w:color="auto"/>
            <w:bottom w:val="none" w:sz="0" w:space="0" w:color="auto"/>
            <w:right w:val="none" w:sz="0" w:space="0" w:color="auto"/>
          </w:divBdr>
        </w:div>
        <w:div w:id="1844009028">
          <w:marLeft w:val="0"/>
          <w:marRight w:val="0"/>
          <w:marTop w:val="0"/>
          <w:marBottom w:val="0"/>
          <w:divBdr>
            <w:top w:val="none" w:sz="0" w:space="0" w:color="auto"/>
            <w:left w:val="none" w:sz="0" w:space="0" w:color="auto"/>
            <w:bottom w:val="none" w:sz="0" w:space="0" w:color="auto"/>
            <w:right w:val="none" w:sz="0" w:space="0" w:color="auto"/>
          </w:divBdr>
        </w:div>
        <w:div w:id="998188536">
          <w:marLeft w:val="0"/>
          <w:marRight w:val="0"/>
          <w:marTop w:val="0"/>
          <w:marBottom w:val="0"/>
          <w:divBdr>
            <w:top w:val="none" w:sz="0" w:space="0" w:color="auto"/>
            <w:left w:val="none" w:sz="0" w:space="0" w:color="auto"/>
            <w:bottom w:val="none" w:sz="0" w:space="0" w:color="auto"/>
            <w:right w:val="none" w:sz="0" w:space="0" w:color="auto"/>
          </w:divBdr>
        </w:div>
      </w:divsChild>
    </w:div>
    <w:div w:id="1136684580">
      <w:bodyDiv w:val="1"/>
      <w:marLeft w:val="0"/>
      <w:marRight w:val="0"/>
      <w:marTop w:val="0"/>
      <w:marBottom w:val="0"/>
      <w:divBdr>
        <w:top w:val="none" w:sz="0" w:space="0" w:color="auto"/>
        <w:left w:val="none" w:sz="0" w:space="0" w:color="auto"/>
        <w:bottom w:val="none" w:sz="0" w:space="0" w:color="auto"/>
        <w:right w:val="none" w:sz="0" w:space="0" w:color="auto"/>
      </w:divBdr>
      <w:divsChild>
        <w:div w:id="982346259">
          <w:marLeft w:val="0"/>
          <w:marRight w:val="0"/>
          <w:marTop w:val="0"/>
          <w:marBottom w:val="0"/>
          <w:divBdr>
            <w:top w:val="none" w:sz="0" w:space="0" w:color="auto"/>
            <w:left w:val="none" w:sz="0" w:space="0" w:color="auto"/>
            <w:bottom w:val="none" w:sz="0" w:space="0" w:color="auto"/>
            <w:right w:val="none" w:sz="0" w:space="0" w:color="auto"/>
          </w:divBdr>
        </w:div>
        <w:div w:id="226458041">
          <w:marLeft w:val="0"/>
          <w:marRight w:val="0"/>
          <w:marTop w:val="0"/>
          <w:marBottom w:val="0"/>
          <w:divBdr>
            <w:top w:val="none" w:sz="0" w:space="0" w:color="auto"/>
            <w:left w:val="none" w:sz="0" w:space="0" w:color="auto"/>
            <w:bottom w:val="none" w:sz="0" w:space="0" w:color="auto"/>
            <w:right w:val="none" w:sz="0" w:space="0" w:color="auto"/>
          </w:divBdr>
        </w:div>
        <w:div w:id="1203445268">
          <w:marLeft w:val="0"/>
          <w:marRight w:val="0"/>
          <w:marTop w:val="0"/>
          <w:marBottom w:val="0"/>
          <w:divBdr>
            <w:top w:val="none" w:sz="0" w:space="0" w:color="auto"/>
            <w:left w:val="none" w:sz="0" w:space="0" w:color="auto"/>
            <w:bottom w:val="none" w:sz="0" w:space="0" w:color="auto"/>
            <w:right w:val="none" w:sz="0" w:space="0" w:color="auto"/>
          </w:divBdr>
        </w:div>
        <w:div w:id="149177211">
          <w:marLeft w:val="0"/>
          <w:marRight w:val="0"/>
          <w:marTop w:val="0"/>
          <w:marBottom w:val="0"/>
          <w:divBdr>
            <w:top w:val="none" w:sz="0" w:space="0" w:color="auto"/>
            <w:left w:val="none" w:sz="0" w:space="0" w:color="auto"/>
            <w:bottom w:val="none" w:sz="0" w:space="0" w:color="auto"/>
            <w:right w:val="none" w:sz="0" w:space="0" w:color="auto"/>
          </w:divBdr>
        </w:div>
        <w:div w:id="1755593183">
          <w:marLeft w:val="0"/>
          <w:marRight w:val="0"/>
          <w:marTop w:val="0"/>
          <w:marBottom w:val="0"/>
          <w:divBdr>
            <w:top w:val="none" w:sz="0" w:space="0" w:color="auto"/>
            <w:left w:val="none" w:sz="0" w:space="0" w:color="auto"/>
            <w:bottom w:val="none" w:sz="0" w:space="0" w:color="auto"/>
            <w:right w:val="none" w:sz="0" w:space="0" w:color="auto"/>
          </w:divBdr>
        </w:div>
        <w:div w:id="1021785290">
          <w:marLeft w:val="0"/>
          <w:marRight w:val="0"/>
          <w:marTop w:val="0"/>
          <w:marBottom w:val="0"/>
          <w:divBdr>
            <w:top w:val="none" w:sz="0" w:space="0" w:color="auto"/>
            <w:left w:val="none" w:sz="0" w:space="0" w:color="auto"/>
            <w:bottom w:val="none" w:sz="0" w:space="0" w:color="auto"/>
            <w:right w:val="none" w:sz="0" w:space="0" w:color="auto"/>
          </w:divBdr>
        </w:div>
        <w:div w:id="1239830647">
          <w:marLeft w:val="0"/>
          <w:marRight w:val="0"/>
          <w:marTop w:val="0"/>
          <w:marBottom w:val="0"/>
          <w:divBdr>
            <w:top w:val="none" w:sz="0" w:space="0" w:color="auto"/>
            <w:left w:val="none" w:sz="0" w:space="0" w:color="auto"/>
            <w:bottom w:val="none" w:sz="0" w:space="0" w:color="auto"/>
            <w:right w:val="none" w:sz="0" w:space="0" w:color="auto"/>
          </w:divBdr>
        </w:div>
        <w:div w:id="1999183572">
          <w:marLeft w:val="0"/>
          <w:marRight w:val="0"/>
          <w:marTop w:val="0"/>
          <w:marBottom w:val="0"/>
          <w:divBdr>
            <w:top w:val="none" w:sz="0" w:space="0" w:color="auto"/>
            <w:left w:val="none" w:sz="0" w:space="0" w:color="auto"/>
            <w:bottom w:val="none" w:sz="0" w:space="0" w:color="auto"/>
            <w:right w:val="none" w:sz="0" w:space="0" w:color="auto"/>
          </w:divBdr>
        </w:div>
        <w:div w:id="739524144">
          <w:marLeft w:val="0"/>
          <w:marRight w:val="0"/>
          <w:marTop w:val="0"/>
          <w:marBottom w:val="0"/>
          <w:divBdr>
            <w:top w:val="none" w:sz="0" w:space="0" w:color="auto"/>
            <w:left w:val="none" w:sz="0" w:space="0" w:color="auto"/>
            <w:bottom w:val="none" w:sz="0" w:space="0" w:color="auto"/>
            <w:right w:val="none" w:sz="0" w:space="0" w:color="auto"/>
          </w:divBdr>
        </w:div>
      </w:divsChild>
    </w:div>
    <w:div w:id="1395854780">
      <w:bodyDiv w:val="1"/>
      <w:marLeft w:val="0"/>
      <w:marRight w:val="0"/>
      <w:marTop w:val="0"/>
      <w:marBottom w:val="0"/>
      <w:divBdr>
        <w:top w:val="none" w:sz="0" w:space="0" w:color="auto"/>
        <w:left w:val="none" w:sz="0" w:space="0" w:color="auto"/>
        <w:bottom w:val="none" w:sz="0" w:space="0" w:color="auto"/>
        <w:right w:val="none" w:sz="0" w:space="0" w:color="auto"/>
      </w:divBdr>
      <w:divsChild>
        <w:div w:id="1842622228">
          <w:marLeft w:val="0"/>
          <w:marRight w:val="0"/>
          <w:marTop w:val="0"/>
          <w:marBottom w:val="0"/>
          <w:divBdr>
            <w:top w:val="none" w:sz="0" w:space="0" w:color="auto"/>
            <w:left w:val="none" w:sz="0" w:space="0" w:color="auto"/>
            <w:bottom w:val="none" w:sz="0" w:space="0" w:color="auto"/>
            <w:right w:val="none" w:sz="0" w:space="0" w:color="auto"/>
          </w:divBdr>
        </w:div>
        <w:div w:id="583075729">
          <w:marLeft w:val="0"/>
          <w:marRight w:val="0"/>
          <w:marTop w:val="0"/>
          <w:marBottom w:val="0"/>
          <w:divBdr>
            <w:top w:val="none" w:sz="0" w:space="0" w:color="auto"/>
            <w:left w:val="none" w:sz="0" w:space="0" w:color="auto"/>
            <w:bottom w:val="none" w:sz="0" w:space="0" w:color="auto"/>
            <w:right w:val="none" w:sz="0" w:space="0" w:color="auto"/>
          </w:divBdr>
        </w:div>
        <w:div w:id="1446731397">
          <w:marLeft w:val="0"/>
          <w:marRight w:val="0"/>
          <w:marTop w:val="0"/>
          <w:marBottom w:val="0"/>
          <w:divBdr>
            <w:top w:val="none" w:sz="0" w:space="0" w:color="auto"/>
            <w:left w:val="none" w:sz="0" w:space="0" w:color="auto"/>
            <w:bottom w:val="none" w:sz="0" w:space="0" w:color="auto"/>
            <w:right w:val="none" w:sz="0" w:space="0" w:color="auto"/>
          </w:divBdr>
        </w:div>
        <w:div w:id="660238963">
          <w:marLeft w:val="0"/>
          <w:marRight w:val="0"/>
          <w:marTop w:val="0"/>
          <w:marBottom w:val="0"/>
          <w:divBdr>
            <w:top w:val="none" w:sz="0" w:space="0" w:color="auto"/>
            <w:left w:val="none" w:sz="0" w:space="0" w:color="auto"/>
            <w:bottom w:val="none" w:sz="0" w:space="0" w:color="auto"/>
            <w:right w:val="none" w:sz="0" w:space="0" w:color="auto"/>
          </w:divBdr>
        </w:div>
        <w:div w:id="1383016354">
          <w:marLeft w:val="0"/>
          <w:marRight w:val="0"/>
          <w:marTop w:val="0"/>
          <w:marBottom w:val="0"/>
          <w:divBdr>
            <w:top w:val="none" w:sz="0" w:space="0" w:color="auto"/>
            <w:left w:val="none" w:sz="0" w:space="0" w:color="auto"/>
            <w:bottom w:val="none" w:sz="0" w:space="0" w:color="auto"/>
            <w:right w:val="none" w:sz="0" w:space="0" w:color="auto"/>
          </w:divBdr>
        </w:div>
        <w:div w:id="281424040">
          <w:marLeft w:val="0"/>
          <w:marRight w:val="0"/>
          <w:marTop w:val="0"/>
          <w:marBottom w:val="0"/>
          <w:divBdr>
            <w:top w:val="none" w:sz="0" w:space="0" w:color="auto"/>
            <w:left w:val="none" w:sz="0" w:space="0" w:color="auto"/>
            <w:bottom w:val="none" w:sz="0" w:space="0" w:color="auto"/>
            <w:right w:val="none" w:sz="0" w:space="0" w:color="auto"/>
          </w:divBdr>
        </w:div>
        <w:div w:id="1018965421">
          <w:marLeft w:val="0"/>
          <w:marRight w:val="0"/>
          <w:marTop w:val="0"/>
          <w:marBottom w:val="0"/>
          <w:divBdr>
            <w:top w:val="none" w:sz="0" w:space="0" w:color="auto"/>
            <w:left w:val="none" w:sz="0" w:space="0" w:color="auto"/>
            <w:bottom w:val="none" w:sz="0" w:space="0" w:color="auto"/>
            <w:right w:val="none" w:sz="0" w:space="0" w:color="auto"/>
          </w:divBdr>
        </w:div>
      </w:divsChild>
    </w:div>
    <w:div w:id="1734348488">
      <w:bodyDiv w:val="1"/>
      <w:marLeft w:val="0"/>
      <w:marRight w:val="0"/>
      <w:marTop w:val="0"/>
      <w:marBottom w:val="0"/>
      <w:divBdr>
        <w:top w:val="none" w:sz="0" w:space="0" w:color="auto"/>
        <w:left w:val="none" w:sz="0" w:space="0" w:color="auto"/>
        <w:bottom w:val="none" w:sz="0" w:space="0" w:color="auto"/>
        <w:right w:val="none" w:sz="0" w:space="0" w:color="auto"/>
      </w:divBdr>
      <w:divsChild>
        <w:div w:id="1471094872">
          <w:marLeft w:val="0"/>
          <w:marRight w:val="0"/>
          <w:marTop w:val="0"/>
          <w:marBottom w:val="0"/>
          <w:divBdr>
            <w:top w:val="none" w:sz="0" w:space="0" w:color="auto"/>
            <w:left w:val="none" w:sz="0" w:space="0" w:color="auto"/>
            <w:bottom w:val="none" w:sz="0" w:space="0" w:color="auto"/>
            <w:right w:val="none" w:sz="0" w:space="0" w:color="auto"/>
          </w:divBdr>
        </w:div>
        <w:div w:id="1415667127">
          <w:marLeft w:val="0"/>
          <w:marRight w:val="0"/>
          <w:marTop w:val="0"/>
          <w:marBottom w:val="0"/>
          <w:divBdr>
            <w:top w:val="none" w:sz="0" w:space="0" w:color="auto"/>
            <w:left w:val="none" w:sz="0" w:space="0" w:color="auto"/>
            <w:bottom w:val="none" w:sz="0" w:space="0" w:color="auto"/>
            <w:right w:val="none" w:sz="0" w:space="0" w:color="auto"/>
          </w:divBdr>
        </w:div>
        <w:div w:id="1723018763">
          <w:marLeft w:val="0"/>
          <w:marRight w:val="0"/>
          <w:marTop w:val="0"/>
          <w:marBottom w:val="0"/>
          <w:divBdr>
            <w:top w:val="none" w:sz="0" w:space="0" w:color="auto"/>
            <w:left w:val="none" w:sz="0" w:space="0" w:color="auto"/>
            <w:bottom w:val="none" w:sz="0" w:space="0" w:color="auto"/>
            <w:right w:val="none" w:sz="0" w:space="0" w:color="auto"/>
          </w:divBdr>
        </w:div>
      </w:divsChild>
    </w:div>
    <w:div w:id="1874030646">
      <w:bodyDiv w:val="1"/>
      <w:marLeft w:val="0"/>
      <w:marRight w:val="0"/>
      <w:marTop w:val="0"/>
      <w:marBottom w:val="0"/>
      <w:divBdr>
        <w:top w:val="none" w:sz="0" w:space="0" w:color="auto"/>
        <w:left w:val="none" w:sz="0" w:space="0" w:color="auto"/>
        <w:bottom w:val="none" w:sz="0" w:space="0" w:color="auto"/>
        <w:right w:val="none" w:sz="0" w:space="0" w:color="auto"/>
      </w:divBdr>
      <w:divsChild>
        <w:div w:id="1950433146">
          <w:marLeft w:val="0"/>
          <w:marRight w:val="0"/>
          <w:marTop w:val="0"/>
          <w:marBottom w:val="0"/>
          <w:divBdr>
            <w:top w:val="none" w:sz="0" w:space="0" w:color="auto"/>
            <w:left w:val="none" w:sz="0" w:space="0" w:color="auto"/>
            <w:bottom w:val="none" w:sz="0" w:space="0" w:color="auto"/>
            <w:right w:val="none" w:sz="0" w:space="0" w:color="auto"/>
          </w:divBdr>
        </w:div>
        <w:div w:id="944581360">
          <w:marLeft w:val="0"/>
          <w:marRight w:val="0"/>
          <w:marTop w:val="0"/>
          <w:marBottom w:val="0"/>
          <w:divBdr>
            <w:top w:val="none" w:sz="0" w:space="0" w:color="auto"/>
            <w:left w:val="none" w:sz="0" w:space="0" w:color="auto"/>
            <w:bottom w:val="none" w:sz="0" w:space="0" w:color="auto"/>
            <w:right w:val="none" w:sz="0" w:space="0" w:color="auto"/>
          </w:divBdr>
        </w:div>
        <w:div w:id="1466196535">
          <w:marLeft w:val="0"/>
          <w:marRight w:val="0"/>
          <w:marTop w:val="0"/>
          <w:marBottom w:val="0"/>
          <w:divBdr>
            <w:top w:val="none" w:sz="0" w:space="0" w:color="auto"/>
            <w:left w:val="none" w:sz="0" w:space="0" w:color="auto"/>
            <w:bottom w:val="none" w:sz="0" w:space="0" w:color="auto"/>
            <w:right w:val="none" w:sz="0" w:space="0" w:color="auto"/>
          </w:divBdr>
        </w:div>
        <w:div w:id="1822038657">
          <w:marLeft w:val="0"/>
          <w:marRight w:val="0"/>
          <w:marTop w:val="0"/>
          <w:marBottom w:val="0"/>
          <w:divBdr>
            <w:top w:val="none" w:sz="0" w:space="0" w:color="auto"/>
            <w:left w:val="none" w:sz="0" w:space="0" w:color="auto"/>
            <w:bottom w:val="none" w:sz="0" w:space="0" w:color="auto"/>
            <w:right w:val="none" w:sz="0" w:space="0" w:color="auto"/>
          </w:divBdr>
        </w:div>
        <w:div w:id="1297636192">
          <w:marLeft w:val="0"/>
          <w:marRight w:val="0"/>
          <w:marTop w:val="0"/>
          <w:marBottom w:val="0"/>
          <w:divBdr>
            <w:top w:val="none" w:sz="0" w:space="0" w:color="auto"/>
            <w:left w:val="none" w:sz="0" w:space="0" w:color="auto"/>
            <w:bottom w:val="none" w:sz="0" w:space="0" w:color="auto"/>
            <w:right w:val="none" w:sz="0" w:space="0" w:color="auto"/>
          </w:divBdr>
        </w:div>
        <w:div w:id="315573993">
          <w:marLeft w:val="0"/>
          <w:marRight w:val="0"/>
          <w:marTop w:val="0"/>
          <w:marBottom w:val="0"/>
          <w:divBdr>
            <w:top w:val="none" w:sz="0" w:space="0" w:color="auto"/>
            <w:left w:val="none" w:sz="0" w:space="0" w:color="auto"/>
            <w:bottom w:val="none" w:sz="0" w:space="0" w:color="auto"/>
            <w:right w:val="none" w:sz="0" w:space="0" w:color="auto"/>
          </w:divBdr>
        </w:div>
        <w:div w:id="2085448070">
          <w:marLeft w:val="0"/>
          <w:marRight w:val="0"/>
          <w:marTop w:val="0"/>
          <w:marBottom w:val="0"/>
          <w:divBdr>
            <w:top w:val="none" w:sz="0" w:space="0" w:color="auto"/>
            <w:left w:val="none" w:sz="0" w:space="0" w:color="auto"/>
            <w:bottom w:val="none" w:sz="0" w:space="0" w:color="auto"/>
            <w:right w:val="none" w:sz="0" w:space="0" w:color="auto"/>
          </w:divBdr>
        </w:div>
      </w:divsChild>
    </w:div>
    <w:div w:id="1924101108">
      <w:bodyDiv w:val="1"/>
      <w:marLeft w:val="0"/>
      <w:marRight w:val="0"/>
      <w:marTop w:val="0"/>
      <w:marBottom w:val="0"/>
      <w:divBdr>
        <w:top w:val="none" w:sz="0" w:space="0" w:color="auto"/>
        <w:left w:val="none" w:sz="0" w:space="0" w:color="auto"/>
        <w:bottom w:val="none" w:sz="0" w:space="0" w:color="auto"/>
        <w:right w:val="none" w:sz="0" w:space="0" w:color="auto"/>
      </w:divBdr>
      <w:divsChild>
        <w:div w:id="617569138">
          <w:marLeft w:val="0"/>
          <w:marRight w:val="0"/>
          <w:marTop w:val="0"/>
          <w:marBottom w:val="0"/>
          <w:divBdr>
            <w:top w:val="none" w:sz="0" w:space="0" w:color="auto"/>
            <w:left w:val="none" w:sz="0" w:space="0" w:color="auto"/>
            <w:bottom w:val="none" w:sz="0" w:space="0" w:color="auto"/>
            <w:right w:val="none" w:sz="0" w:space="0" w:color="auto"/>
          </w:divBdr>
        </w:div>
        <w:div w:id="1266230449">
          <w:marLeft w:val="0"/>
          <w:marRight w:val="0"/>
          <w:marTop w:val="0"/>
          <w:marBottom w:val="0"/>
          <w:divBdr>
            <w:top w:val="none" w:sz="0" w:space="0" w:color="auto"/>
            <w:left w:val="none" w:sz="0" w:space="0" w:color="auto"/>
            <w:bottom w:val="none" w:sz="0" w:space="0" w:color="auto"/>
            <w:right w:val="none" w:sz="0" w:space="0" w:color="auto"/>
          </w:divBdr>
        </w:div>
        <w:div w:id="781074690">
          <w:marLeft w:val="0"/>
          <w:marRight w:val="0"/>
          <w:marTop w:val="0"/>
          <w:marBottom w:val="0"/>
          <w:divBdr>
            <w:top w:val="none" w:sz="0" w:space="0" w:color="auto"/>
            <w:left w:val="none" w:sz="0" w:space="0" w:color="auto"/>
            <w:bottom w:val="none" w:sz="0" w:space="0" w:color="auto"/>
            <w:right w:val="none" w:sz="0" w:space="0" w:color="auto"/>
          </w:divBdr>
        </w:div>
      </w:divsChild>
    </w:div>
    <w:div w:id="1968930622">
      <w:bodyDiv w:val="1"/>
      <w:marLeft w:val="0"/>
      <w:marRight w:val="0"/>
      <w:marTop w:val="0"/>
      <w:marBottom w:val="0"/>
      <w:divBdr>
        <w:top w:val="none" w:sz="0" w:space="0" w:color="auto"/>
        <w:left w:val="none" w:sz="0" w:space="0" w:color="auto"/>
        <w:bottom w:val="none" w:sz="0" w:space="0" w:color="auto"/>
        <w:right w:val="none" w:sz="0" w:space="0" w:color="auto"/>
      </w:divBdr>
      <w:divsChild>
        <w:div w:id="1730886571">
          <w:marLeft w:val="0"/>
          <w:marRight w:val="0"/>
          <w:marTop w:val="0"/>
          <w:marBottom w:val="0"/>
          <w:divBdr>
            <w:top w:val="none" w:sz="0" w:space="0" w:color="auto"/>
            <w:left w:val="none" w:sz="0" w:space="0" w:color="auto"/>
            <w:bottom w:val="none" w:sz="0" w:space="0" w:color="auto"/>
            <w:right w:val="none" w:sz="0" w:space="0" w:color="auto"/>
          </w:divBdr>
        </w:div>
        <w:div w:id="435911401">
          <w:marLeft w:val="0"/>
          <w:marRight w:val="0"/>
          <w:marTop w:val="0"/>
          <w:marBottom w:val="0"/>
          <w:divBdr>
            <w:top w:val="none" w:sz="0" w:space="0" w:color="auto"/>
            <w:left w:val="none" w:sz="0" w:space="0" w:color="auto"/>
            <w:bottom w:val="none" w:sz="0" w:space="0" w:color="auto"/>
            <w:right w:val="none" w:sz="0" w:space="0" w:color="auto"/>
          </w:divBdr>
        </w:div>
        <w:div w:id="1911038182">
          <w:marLeft w:val="0"/>
          <w:marRight w:val="0"/>
          <w:marTop w:val="0"/>
          <w:marBottom w:val="0"/>
          <w:divBdr>
            <w:top w:val="none" w:sz="0" w:space="0" w:color="auto"/>
            <w:left w:val="none" w:sz="0" w:space="0" w:color="auto"/>
            <w:bottom w:val="none" w:sz="0" w:space="0" w:color="auto"/>
            <w:right w:val="none" w:sz="0" w:space="0" w:color="auto"/>
          </w:divBdr>
        </w:div>
        <w:div w:id="491794080">
          <w:marLeft w:val="0"/>
          <w:marRight w:val="0"/>
          <w:marTop w:val="0"/>
          <w:marBottom w:val="0"/>
          <w:divBdr>
            <w:top w:val="none" w:sz="0" w:space="0" w:color="auto"/>
            <w:left w:val="none" w:sz="0" w:space="0" w:color="auto"/>
            <w:bottom w:val="none" w:sz="0" w:space="0" w:color="auto"/>
            <w:right w:val="none" w:sz="0" w:space="0" w:color="auto"/>
          </w:divBdr>
        </w:div>
        <w:div w:id="878591317">
          <w:marLeft w:val="0"/>
          <w:marRight w:val="0"/>
          <w:marTop w:val="0"/>
          <w:marBottom w:val="0"/>
          <w:divBdr>
            <w:top w:val="none" w:sz="0" w:space="0" w:color="auto"/>
            <w:left w:val="none" w:sz="0" w:space="0" w:color="auto"/>
            <w:bottom w:val="none" w:sz="0" w:space="0" w:color="auto"/>
            <w:right w:val="none" w:sz="0" w:space="0" w:color="auto"/>
          </w:divBdr>
        </w:div>
        <w:div w:id="1933858045">
          <w:marLeft w:val="0"/>
          <w:marRight w:val="0"/>
          <w:marTop w:val="0"/>
          <w:marBottom w:val="0"/>
          <w:divBdr>
            <w:top w:val="none" w:sz="0" w:space="0" w:color="auto"/>
            <w:left w:val="none" w:sz="0" w:space="0" w:color="auto"/>
            <w:bottom w:val="none" w:sz="0" w:space="0" w:color="auto"/>
            <w:right w:val="none" w:sz="0" w:space="0" w:color="auto"/>
          </w:divBdr>
        </w:div>
        <w:div w:id="2081901783">
          <w:marLeft w:val="0"/>
          <w:marRight w:val="0"/>
          <w:marTop w:val="0"/>
          <w:marBottom w:val="0"/>
          <w:divBdr>
            <w:top w:val="none" w:sz="0" w:space="0" w:color="auto"/>
            <w:left w:val="none" w:sz="0" w:space="0" w:color="auto"/>
            <w:bottom w:val="none" w:sz="0" w:space="0" w:color="auto"/>
            <w:right w:val="none" w:sz="0" w:space="0" w:color="auto"/>
          </w:divBdr>
        </w:div>
        <w:div w:id="9183357">
          <w:marLeft w:val="0"/>
          <w:marRight w:val="0"/>
          <w:marTop w:val="0"/>
          <w:marBottom w:val="0"/>
          <w:divBdr>
            <w:top w:val="none" w:sz="0" w:space="0" w:color="auto"/>
            <w:left w:val="none" w:sz="0" w:space="0" w:color="auto"/>
            <w:bottom w:val="none" w:sz="0" w:space="0" w:color="auto"/>
            <w:right w:val="none" w:sz="0" w:space="0" w:color="auto"/>
          </w:divBdr>
        </w:div>
        <w:div w:id="1669365185">
          <w:marLeft w:val="0"/>
          <w:marRight w:val="0"/>
          <w:marTop w:val="0"/>
          <w:marBottom w:val="0"/>
          <w:divBdr>
            <w:top w:val="none" w:sz="0" w:space="0" w:color="auto"/>
            <w:left w:val="none" w:sz="0" w:space="0" w:color="auto"/>
            <w:bottom w:val="none" w:sz="0" w:space="0" w:color="auto"/>
            <w:right w:val="none" w:sz="0" w:space="0" w:color="auto"/>
          </w:divBdr>
        </w:div>
      </w:divsChild>
    </w:div>
    <w:div w:id="2045323349">
      <w:bodyDiv w:val="1"/>
      <w:marLeft w:val="0"/>
      <w:marRight w:val="0"/>
      <w:marTop w:val="0"/>
      <w:marBottom w:val="0"/>
      <w:divBdr>
        <w:top w:val="none" w:sz="0" w:space="0" w:color="auto"/>
        <w:left w:val="none" w:sz="0" w:space="0" w:color="auto"/>
        <w:bottom w:val="none" w:sz="0" w:space="0" w:color="auto"/>
        <w:right w:val="none" w:sz="0" w:space="0" w:color="auto"/>
      </w:divBdr>
      <w:divsChild>
        <w:div w:id="2042823085">
          <w:marLeft w:val="0"/>
          <w:marRight w:val="0"/>
          <w:marTop w:val="0"/>
          <w:marBottom w:val="0"/>
          <w:divBdr>
            <w:top w:val="none" w:sz="0" w:space="0" w:color="auto"/>
            <w:left w:val="none" w:sz="0" w:space="0" w:color="auto"/>
            <w:bottom w:val="none" w:sz="0" w:space="0" w:color="auto"/>
            <w:right w:val="none" w:sz="0" w:space="0" w:color="auto"/>
          </w:divBdr>
        </w:div>
        <w:div w:id="1517966631">
          <w:marLeft w:val="0"/>
          <w:marRight w:val="0"/>
          <w:marTop w:val="0"/>
          <w:marBottom w:val="0"/>
          <w:divBdr>
            <w:top w:val="none" w:sz="0" w:space="0" w:color="auto"/>
            <w:left w:val="none" w:sz="0" w:space="0" w:color="auto"/>
            <w:bottom w:val="none" w:sz="0" w:space="0" w:color="auto"/>
            <w:right w:val="none" w:sz="0" w:space="0" w:color="auto"/>
          </w:divBdr>
        </w:div>
        <w:div w:id="1540823331">
          <w:marLeft w:val="0"/>
          <w:marRight w:val="0"/>
          <w:marTop w:val="0"/>
          <w:marBottom w:val="0"/>
          <w:divBdr>
            <w:top w:val="none" w:sz="0" w:space="0" w:color="auto"/>
            <w:left w:val="none" w:sz="0" w:space="0" w:color="auto"/>
            <w:bottom w:val="none" w:sz="0" w:space="0" w:color="auto"/>
            <w:right w:val="none" w:sz="0" w:space="0" w:color="auto"/>
          </w:divBdr>
        </w:div>
        <w:div w:id="1599212358">
          <w:marLeft w:val="0"/>
          <w:marRight w:val="0"/>
          <w:marTop w:val="0"/>
          <w:marBottom w:val="0"/>
          <w:divBdr>
            <w:top w:val="none" w:sz="0" w:space="0" w:color="auto"/>
            <w:left w:val="none" w:sz="0" w:space="0" w:color="auto"/>
            <w:bottom w:val="none" w:sz="0" w:space="0" w:color="auto"/>
            <w:right w:val="none" w:sz="0" w:space="0" w:color="auto"/>
          </w:divBdr>
        </w:div>
      </w:divsChild>
    </w:div>
    <w:div w:id="2123571899">
      <w:bodyDiv w:val="1"/>
      <w:marLeft w:val="0"/>
      <w:marRight w:val="0"/>
      <w:marTop w:val="0"/>
      <w:marBottom w:val="0"/>
      <w:divBdr>
        <w:top w:val="none" w:sz="0" w:space="0" w:color="auto"/>
        <w:left w:val="none" w:sz="0" w:space="0" w:color="auto"/>
        <w:bottom w:val="none" w:sz="0" w:space="0" w:color="auto"/>
        <w:right w:val="none" w:sz="0" w:space="0" w:color="auto"/>
      </w:divBdr>
      <w:divsChild>
        <w:div w:id="197860080">
          <w:marLeft w:val="0"/>
          <w:marRight w:val="0"/>
          <w:marTop w:val="0"/>
          <w:marBottom w:val="0"/>
          <w:divBdr>
            <w:top w:val="none" w:sz="0" w:space="0" w:color="auto"/>
            <w:left w:val="none" w:sz="0" w:space="0" w:color="auto"/>
            <w:bottom w:val="none" w:sz="0" w:space="0" w:color="auto"/>
            <w:right w:val="none" w:sz="0" w:space="0" w:color="auto"/>
          </w:divBdr>
        </w:div>
        <w:div w:id="25061672">
          <w:marLeft w:val="0"/>
          <w:marRight w:val="0"/>
          <w:marTop w:val="0"/>
          <w:marBottom w:val="0"/>
          <w:divBdr>
            <w:top w:val="none" w:sz="0" w:space="0" w:color="auto"/>
            <w:left w:val="none" w:sz="0" w:space="0" w:color="auto"/>
            <w:bottom w:val="none" w:sz="0" w:space="0" w:color="auto"/>
            <w:right w:val="none" w:sz="0" w:space="0" w:color="auto"/>
          </w:divBdr>
        </w:div>
        <w:div w:id="1482848547">
          <w:marLeft w:val="0"/>
          <w:marRight w:val="0"/>
          <w:marTop w:val="0"/>
          <w:marBottom w:val="0"/>
          <w:divBdr>
            <w:top w:val="none" w:sz="0" w:space="0" w:color="auto"/>
            <w:left w:val="none" w:sz="0" w:space="0" w:color="auto"/>
            <w:bottom w:val="none" w:sz="0" w:space="0" w:color="auto"/>
            <w:right w:val="none" w:sz="0" w:space="0" w:color="auto"/>
          </w:divBdr>
        </w:div>
        <w:div w:id="1406535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671</Words>
  <Characters>3830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Lampeter</Company>
  <LinksUpToDate>false</LinksUpToDate>
  <CharactersWithSpaces>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sg001</dc:creator>
  <cp:lastModifiedBy>Matthew Cobb</cp:lastModifiedBy>
  <cp:revision>2</cp:revision>
  <cp:lastPrinted>2013-11-07T19:04:00Z</cp:lastPrinted>
  <dcterms:created xsi:type="dcterms:W3CDTF">2019-08-13T11:52:00Z</dcterms:created>
  <dcterms:modified xsi:type="dcterms:W3CDTF">2019-08-13T11:52:00Z</dcterms:modified>
</cp:coreProperties>
</file>