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26C7" w:rsidRDefault="006326C7" w:rsidP="006326C7">
      <w:pPr>
        <w:pStyle w:val="Heading1"/>
      </w:pPr>
    </w:p>
    <w:p w:rsidR="006326C7" w:rsidRPr="006326C7" w:rsidRDefault="006326C7" w:rsidP="006326C7"/>
    <w:p w:rsidR="006326C7" w:rsidRPr="006326C7" w:rsidRDefault="006326C7" w:rsidP="006326C7"/>
    <w:p w:rsidR="002A04F8" w:rsidRPr="002F004A" w:rsidRDefault="002A04F8" w:rsidP="002A04F8">
      <w:pPr>
        <w:jc w:val="left"/>
        <w:rPr>
          <w:rFonts w:cs="Times New Roman"/>
          <w:b/>
          <w:bCs/>
          <w:sz w:val="36"/>
          <w:szCs w:val="28"/>
          <w:u w:val="single"/>
        </w:rPr>
      </w:pPr>
      <w:r>
        <w:rPr>
          <w:rFonts w:cs="Times New Roman"/>
          <w:b/>
          <w:bCs/>
          <w:sz w:val="36"/>
          <w:szCs w:val="28"/>
          <w:u w:val="single"/>
        </w:rPr>
        <w:t>IMM Assignment 2</w:t>
      </w:r>
    </w:p>
    <w:p w:rsidR="002A04F8" w:rsidRPr="002F004A" w:rsidRDefault="002A04F8" w:rsidP="002A04F8">
      <w:pPr>
        <w:jc w:val="left"/>
        <w:rPr>
          <w:rFonts w:cs="Times New Roman"/>
          <w:b/>
          <w:bCs/>
          <w:sz w:val="36"/>
          <w:szCs w:val="28"/>
          <w:u w:val="single"/>
        </w:rPr>
      </w:pPr>
    </w:p>
    <w:p w:rsidR="002A04F8" w:rsidRPr="002F004A" w:rsidRDefault="002A04F8" w:rsidP="002A04F8">
      <w:pPr>
        <w:jc w:val="left"/>
        <w:rPr>
          <w:rFonts w:cs="Times New Roman"/>
          <w:b/>
          <w:bCs/>
          <w:sz w:val="36"/>
          <w:szCs w:val="28"/>
          <w:u w:val="single"/>
        </w:rPr>
      </w:pPr>
      <w:r>
        <w:rPr>
          <w:rFonts w:cs="Times New Roman"/>
          <w:b/>
          <w:bCs/>
          <w:sz w:val="36"/>
          <w:szCs w:val="28"/>
          <w:u w:val="single"/>
        </w:rPr>
        <w:t>(Report</w:t>
      </w:r>
      <w:r w:rsidRPr="002F004A">
        <w:rPr>
          <w:rFonts w:cs="Times New Roman"/>
          <w:b/>
          <w:bCs/>
          <w:sz w:val="36"/>
          <w:szCs w:val="28"/>
          <w:u w:val="single"/>
        </w:rPr>
        <w:t xml:space="preserve"> – Sustainability Event)</w:t>
      </w:r>
    </w:p>
    <w:p w:rsidR="002A04F8" w:rsidRPr="002F004A" w:rsidRDefault="002A04F8" w:rsidP="002A04F8">
      <w:pPr>
        <w:jc w:val="left"/>
        <w:rPr>
          <w:rFonts w:cs="Times New Roman"/>
          <w:b/>
          <w:bCs/>
          <w:sz w:val="36"/>
          <w:szCs w:val="28"/>
        </w:rPr>
      </w:pPr>
    </w:p>
    <w:p w:rsidR="002A04F8" w:rsidRPr="002F004A" w:rsidRDefault="002A04F8" w:rsidP="002A04F8">
      <w:pPr>
        <w:jc w:val="left"/>
        <w:rPr>
          <w:rFonts w:cs="Times New Roman"/>
          <w:b/>
          <w:bCs/>
          <w:sz w:val="36"/>
          <w:szCs w:val="28"/>
        </w:rPr>
      </w:pPr>
      <w:r w:rsidRPr="002F004A">
        <w:rPr>
          <w:rFonts w:cs="Times New Roman"/>
          <w:b/>
          <w:bCs/>
          <w:sz w:val="36"/>
          <w:szCs w:val="28"/>
        </w:rPr>
        <w:t>Student Number: 2120533</w:t>
      </w:r>
    </w:p>
    <w:p w:rsidR="006326C7" w:rsidRDefault="006326C7" w:rsidP="00281274">
      <w:pPr>
        <w:jc w:val="center"/>
      </w:pPr>
    </w:p>
    <w:p w:rsidR="00281274" w:rsidRDefault="00281274" w:rsidP="00281274"/>
    <w:p w:rsidR="00B17752" w:rsidRPr="00B17752" w:rsidRDefault="00724151" w:rsidP="00281274">
      <w:pPr>
        <w:pStyle w:val="Heading1"/>
      </w:pPr>
      <w:r w:rsidRPr="00281274">
        <w:br w:type="column"/>
      </w:r>
      <w:r w:rsidR="00B17752" w:rsidRPr="00B17752">
        <w:lastRenderedPageBreak/>
        <w:t>Introduction</w:t>
      </w:r>
    </w:p>
    <w:p w:rsidR="00960F23" w:rsidRDefault="005F0A8E" w:rsidP="005F0A8E">
      <w:r w:rsidRPr="005F0A8E">
        <w:t xml:space="preserve">The "Sustainability Summit: </w:t>
      </w:r>
      <w:r w:rsidR="00960F23" w:rsidRPr="00960F23">
        <w:t>Crafting a Greener Future</w:t>
      </w:r>
      <w:r w:rsidR="00960F23">
        <w:t>”</w:t>
      </w:r>
      <w:r w:rsidRPr="005F0A8E">
        <w:t xml:space="preserve"> which is a project which is a response to the alarming need for sustainability in the hospitality business today (Floričić, 2020). As strongly argued by the community and environmentalists, green practices and sustainable ways of doing business are the urgent needs for the industry in this environmentally conscious era. A summit is a convening ground where innovative dialogues and concrete measures that are able to fuel structural transformation are initiated. Selection of a venue that is environmentally conscious builds up the summit’s values of sustainability which is a central theme. First, the venue selection process takes into account ease of access, environmental friendliness, and the capacity to accommodate the predicted number of guests attending the event. The planners hope to achieve this by hosting the event in an ecological venue where eco-friendly show planning is the trend setting mode and serve as a showcase for environmental advocacy.</w:t>
      </w:r>
    </w:p>
    <w:p w:rsidR="00960F23" w:rsidRDefault="005F0A8E" w:rsidP="005F0A8E">
      <w:r w:rsidRPr="005F0A8E">
        <w:t>Beyond symbolic values, the territory in which it is held, demonstrates the philosophy of the summit, which is to practice what it preaches. It is not only a point at a moment in time, but also a manifestation of the spirit of the overall ceremony. On top of that the option process may be based on cooperation with local stakeholders and also the community members in order to guarantee that the selected place is in line with broader sustainability programs in the region. Additionally, the selection of event place does not only involve environmental attributes but also the other aspects. Accessibility is a fundamental feature in the order to ensure that all the attendees are welcome and participate regardless of their background. The adequacy of the location where varies with proximity to infrastructure, amenities, and logistics, also, cannot be ignored as a key component to deliver a memorable and meaningful event.</w:t>
      </w:r>
    </w:p>
    <w:p w:rsidR="00724151" w:rsidRPr="00724151" w:rsidRDefault="00B17752" w:rsidP="006326C7">
      <w:pPr>
        <w:pStyle w:val="Heading1"/>
      </w:pPr>
      <w:r w:rsidRPr="00B17752">
        <w:lastRenderedPageBreak/>
        <w:t xml:space="preserve">2. </w:t>
      </w:r>
      <w:r w:rsidRPr="00724151">
        <w:t xml:space="preserve">The Event Cycle </w:t>
      </w:r>
    </w:p>
    <w:p w:rsidR="00387725" w:rsidRDefault="00A54702" w:rsidP="00387725">
      <w:r w:rsidRPr="00A54702">
        <w:t>It is such an operational infrastructure that provides for the systematic creation and handling of an event from beginning to end. In the context of the Sustainability Summit: Creating a more Sustainable future, says that this cycle is divided into five phases, and each phase is critical in the on-going of the event planning, implementation, and evaluation processes (El Khatib, 2020).</w:t>
      </w:r>
      <w:r w:rsidRPr="00A54702">
        <w:br/>
        <w:t>Initiation: The Framework stage symbolizes the start of the Sustainability Summit, where the idea appears, and what is going to be achieved is defined. At this point, the organizers of the event will take time to discern the need for the event and the objective of it to promote sustainability within the hospitality industry. One team that is necessarily composed of knowledgeable individuals who will also take charge of the execution of the event must also be put together. Clearly defined and specific Objectives are created to aid further consecutive planning successfully.</w:t>
      </w:r>
      <w:r w:rsidRPr="00A54702">
        <w:br/>
        <w:t>Planning: In the planning stage, great care is taken to prepare a detailed and exhaustive programme for the summit. This section of the proposals involves the creation of an extensive outline that strives to find an equilibrium between specialised sessions, lively workshops and networking prospects. Having relevant and popular sustainability speakers and experts is one of the top things one should aim at so that your event has credibility and relevance. Location selection is performed with values in mind, taking into account the things such as mutability, connectivity, and capability. Also, planned marketing strategies are aimed at populating a varied audience of manufacturing executives, sustainability campaigners and policy makers who would creatively engage with the agenda (El Khatib, 2020).</w:t>
      </w:r>
    </w:p>
    <w:p w:rsidR="00387725" w:rsidRDefault="00A54702" w:rsidP="00387725">
      <w:r w:rsidRPr="00A54702">
        <w:t xml:space="preserve">Execution: The implementation stage involves real hosting of the Sustainability Summit. Event managers work meticulously to run this smoothly by handling things like registration, attendee management, and logistics, and providing technical support. The focus is on creating a dynamic </w:t>
      </w:r>
      <w:r w:rsidRPr="00A54702">
        <w:lastRenderedPageBreak/>
        <w:t>environment for quality discussion whereby there will be a constructive exchange among participants. The organizing team uses the sustainability principles in every sphere of the event management, from the waste reduction all the way to the sustainable catering options.</w:t>
      </w:r>
    </w:p>
    <w:p w:rsidR="00387725" w:rsidRDefault="00387725" w:rsidP="00387725">
      <w:r w:rsidRPr="00387725">
        <w:t>Monitoring and Controlling: During the event, the situation is constantly monitored, and control procedures are used to resolve any newly emerging issues in an appropriate manner and bring the sustainability issues into alignment. Safety managers continue to monitor the existing situation and enforce remedial actions in real-time. By the end of the event, there will be a comprehensive evaluation of the issues addressed, as well as the effectiveness of the initiative in accomplishing its objectives.</w:t>
      </w:r>
    </w:p>
    <w:p w:rsidR="00B17752" w:rsidRPr="00B17752" w:rsidRDefault="00387725" w:rsidP="00387725">
      <w:r w:rsidRPr="00387725">
        <w:t>Closure: The summing up phase at the end of the Sustainability Summit, brings about the evaluation of the conference's impact, information is collected and recorded for future use. Feedback of attendees is gathered from these sessions and then they will be analyzed as part of assessing the performance and for informing the planning of the future edition as well other related events. Upon completion of the event, a report is written, where notable achievements, problems faced, and suggestions for improving sustainability practices at other future endeavors are noted.</w:t>
      </w:r>
    </w:p>
    <w:p w:rsidR="00B17752" w:rsidRPr="00B17752" w:rsidRDefault="00B17752" w:rsidP="006326C7">
      <w:pPr>
        <w:pStyle w:val="Heading1"/>
      </w:pPr>
      <w:r w:rsidRPr="00B17752">
        <w:t>3. Event Concept</w:t>
      </w:r>
    </w:p>
    <w:p w:rsidR="00737111" w:rsidRDefault="00737111" w:rsidP="00724151">
      <w:r w:rsidRPr="00737111">
        <w:t>The Sustainability Summit is a trailblazing project that is centered on bringing together various stakeholder groups for achieving unity in the fight against the environmental issues in the MICE industry. These stakeholder groups include the hospitality industry professionals, sustainability advocates, and local/state/national policymakers. One of the basic fundamentals of it is the fact that the concept concerns the MICE which is an environmental consequence that is very devastating and thus a change is a necessity.</w:t>
      </w:r>
    </w:p>
    <w:p w:rsidR="00724151" w:rsidRPr="00724151" w:rsidRDefault="00737111" w:rsidP="00724151">
      <w:r w:rsidRPr="00737111">
        <w:lastRenderedPageBreak/>
        <w:t>A carefully arranged body of content, the summit will encourage a robust atmosphere that promotes knowledge, partnership, and creativity. Keynote addresses of the eminent experts who are progressing in the field of sustainability, will not only reveal the up-to-date practices in sustainable practices, but also will reflects the emerging trends with the best strategies to be mitigated the environmental harm. To essentially allow participants to learn from experts, panel discussions with a diverse range of views and industry leaders as well as sustainability advocates will examine concerned matters and explore possible answers. Attendees will have the opportunity to attend workshops that will equip them with pragmatic strategies and actionable decisions where they can develop practices that are environment friendly at their individual organizations.</w:t>
      </w:r>
      <w:r w:rsidRPr="00737111">
        <w:br/>
        <w:t>Additionally, delegates have the opportunity to develop friendships, and professional partnerships. It is a major networking forum and a means to engage with other participants. An arena for dialogue emerges here, as encounters of diverse minds that reciprocally provide their thoughts, experiences and alliances formed, they all advance together toward a green industry future (Bladen, 2022).</w:t>
      </w:r>
    </w:p>
    <w:p w:rsidR="00B17752" w:rsidRPr="00B17752" w:rsidRDefault="00B17752" w:rsidP="006326C7">
      <w:pPr>
        <w:pStyle w:val="Heading1"/>
      </w:pPr>
      <w:r w:rsidRPr="00B17752">
        <w:t>4. Aim and Objectives of the Meeting/Event</w:t>
      </w:r>
    </w:p>
    <w:p w:rsidR="00B76928" w:rsidRDefault="00B76928" w:rsidP="00B76928">
      <w:r w:rsidRPr="00B76928">
        <w:t>The overarching aim of the Sustainability Summit: Making A Greener Future is mainly a demand that the MICE industry needs to be reconsidered to adopt sustainable practices by organizing conversations and cooperation which will create this change. This goal represents the broader movement to confront the industry challenges relating to the environment and falls in line with the global initiative of climate mitigation and resource preservation.</w:t>
      </w:r>
    </w:p>
    <w:p w:rsidR="00B76928" w:rsidRDefault="00B76928" w:rsidP="00B76928">
      <w:r w:rsidRPr="00B76928">
        <w:t>To achieve this aim, the summit has outlined specific objectives aimed at driving tangible outcomes and measurable impact:</w:t>
      </w:r>
    </w:p>
    <w:p w:rsidR="00B76928" w:rsidRDefault="00B76928" w:rsidP="00B76928">
      <w:r w:rsidRPr="00B76928">
        <w:t xml:space="preserve">Increasing Awareness: The first outcome yields a sense of awareness within the participants that there are several sustainable alternatives in the hospitality industry. The summit aspire to achieve this goal by increasing the awareness by 20% among the participants through the discussions about the practical nature of environmentally friendly practices. Keynote speeches, panel discussions, and workshops are just some of the activities attendees will engage in to enhance their understanding of green practices and sustainability guidelines. </w:t>
      </w:r>
    </w:p>
    <w:p w:rsidR="00724151" w:rsidRPr="00724151" w:rsidRDefault="00B76928" w:rsidP="00724151">
      <w:r w:rsidRPr="00B76928">
        <w:t>Facilitating Knowledge Exchange: The second goal leans on creating a channel for knowledge sharing and updating on the latest tactics and strategies among summit attendees. Through the establishment of a forum for debate and connection, the summit desires to see participants setting up practical approaches that will bring about significant opinion shift at the workplace (Wee, 2021).</w:t>
      </w:r>
      <w:r w:rsidRPr="00B76928">
        <w:br/>
        <w:t>Fostering Partnerships: The last objective is to create connections between the stakeholders of the industry and policymakers in order to endorse legal patterns encouraging the environmentally friendly instructions. The summit also agrees on policy advocacy as the key approach to driving systemic change and will thus act to mediate between the stakeholders and the policymakers.</w:t>
      </w:r>
    </w:p>
    <w:p w:rsidR="00B17752" w:rsidRPr="00B17752" w:rsidRDefault="00B17752" w:rsidP="006326C7">
      <w:pPr>
        <w:pStyle w:val="Heading1"/>
      </w:pPr>
      <w:r w:rsidRPr="00B17752">
        <w:t>5. Event Operations</w:t>
      </w:r>
    </w:p>
    <w:p w:rsidR="003749F0" w:rsidRDefault="00244C17" w:rsidP="00724151">
      <w:r w:rsidRPr="00244C17">
        <w:t>The operational success of the Sustainability Summit: The success behind Green Event depends greatly on the effective collaboration of multiple skills and resources to help the gathering become green and at the same time enjoyable to the participants.</w:t>
      </w:r>
    </w:p>
    <w:p w:rsidR="003749F0" w:rsidRDefault="00244C17" w:rsidP="00724151">
      <w:r w:rsidRPr="00244C17">
        <w:t>Event Management Expertise: Competent event management plays a key role in the successful organization of the summit. From planning all the way to execution, the competence that is displayed is very important. The major areas of responsibility include logistics coordination, creation of schedules and working with event staff. Those with good planning skills will see to it that every step, from preparing the meeting space to the verification of the attendees, contribute to the success of the summit.</w:t>
      </w:r>
    </w:p>
    <w:p w:rsidR="003749F0" w:rsidRDefault="00244C17" w:rsidP="00724151">
      <w:r w:rsidRPr="00244C17">
        <w:t>Sustainability Knowledge and Practices: The involvement of sustainability guidelines in all processes that make the event possible should be based on a thoughtful perception of eco-friendly action orientation. Examples include the use of sustainable materials for printed event material, minimizing cutting down of trees, and recycling waste in different stages of the event. Experts in sustainability will have an integral job in advising on good practices and ensuring that the meeting correlates with environmental standards.</w:t>
      </w:r>
    </w:p>
    <w:p w:rsidR="003749F0" w:rsidRDefault="00244C17" w:rsidP="00724151">
      <w:r w:rsidRPr="00244C17">
        <w:t>Marketing and Promotional Skills: Without the effective marketing and promotion, the summit aims won't be successful, since the number of visitors needs to be increased and curiosity is needed in those who might not know about the summit beforehand. Marketing experts will be in charge for simultaneous usage of various channels among social networks, emails, and targeted advertising to target potential participants. The underlining of the sustainability aspect in all the promotions is a means of communication through which we can concreteness the summit’s stand on environmental conservation and attract the like-minded.</w:t>
      </w:r>
    </w:p>
    <w:p w:rsidR="00244C17" w:rsidRDefault="00244C17" w:rsidP="00724151">
      <w:r w:rsidRPr="00244C17">
        <w:t>Technical Support for Audiovisual Requirements: The Wi-Fi connection must be smooth enough to cater for an interchange of videos and graphics in order to promote a dynamic presentation and facilitation of discussions. Technical support team will be creating &amp; operating the audiovisual setup, solve the problems that occur and provide the best listening and viewing result throughout the conference.</w:t>
      </w:r>
    </w:p>
    <w:p w:rsidR="003749F0" w:rsidRDefault="008A1410" w:rsidP="008A1410">
      <w:r w:rsidRPr="008A1410">
        <w:t>Catering Services Focusing on Sustainable Practices: When choosing the food and drinks at the summit summit, we will adhere to the sustainability standards, preferring local and organic products and minimizing the use of the packaging waste. Sustainability in catering shall be a crucial part for the staff performance in composting food waste, using biodegradable servingware and others to reduce the events environmental footprint.</w:t>
      </w:r>
    </w:p>
    <w:p w:rsidR="003749F0" w:rsidRDefault="008A1410" w:rsidP="008A1410">
      <w:r w:rsidRPr="008A1410">
        <w:t>Waste Management Resources: The cornerstone of a solid environmental protection regime would be a proper waste management program for the summit to reduce the environmental impact. This aims at supplying recycling and organic garbage receptacles, introducing waste reduction methods, and assembling waste disposal system. Waste management team will manage the below steps and monitor if the summit meets its goals in sustainable (Allen, 2022)</w:t>
      </w:r>
      <w:r w:rsidR="003749F0">
        <w:t>.</w:t>
      </w:r>
    </w:p>
    <w:p w:rsidR="00724151" w:rsidRPr="003749F0" w:rsidRDefault="008A1410" w:rsidP="003749F0">
      <w:pPr>
        <w:rPr>
          <w:rStyle w:val="Heading1Char"/>
        </w:rPr>
      </w:pPr>
      <w:r w:rsidRPr="008A1410">
        <w:t>Volunteer Coordination for On-site Assistance: The volunteers will be an integral part of the summit and will be involved in attendee registration, providing directions to participants during the sessions and sharing ideas on sustainability initiatives. Coordinators will recruit, train and, direct volunteers to provide non-biased, good quality and efficient service during the event.</w:t>
      </w:r>
      <w:r w:rsidRPr="008A1410">
        <w:br/>
      </w:r>
      <w:r w:rsidR="00B17752" w:rsidRPr="003749F0">
        <w:rPr>
          <w:rStyle w:val="Heading1Char"/>
        </w:rPr>
        <w:t>6. Event Budget</w:t>
      </w:r>
    </w:p>
    <w:p w:rsidR="005C7667" w:rsidRDefault="00F20188" w:rsidP="00F20188">
      <w:r w:rsidRPr="00F20188">
        <w:t>The event budget for the Sustainability Summit: A Greener Future is the naming of a course of action that will result in the proper planning and implementation of the event as well as being financially viable. This budget includes diverse income sources, expenditure items, funds and revenue generators to reach a sustainability result.</w:t>
      </w:r>
    </w:p>
    <w:p w:rsidR="00075E62" w:rsidRDefault="00F20188" w:rsidP="00F20188">
      <w:r w:rsidRPr="00F20188">
        <w:t>Income Sources:The summit earned most of its money from the sales of the tickets, companies with the eco-friendly products for the promotion and a government grants or funding for the environment. Sponsorships allow cash flow from attendees with the registration fees, companies directly support the summit cause through sponsorship. The budget might become bigger with support from government grants or funding, especially for measures related to conservation of the environment or acts of sustainability (Shupjatskij. 2023).</w:t>
      </w:r>
    </w:p>
    <w:p w:rsidR="00315ABF" w:rsidRDefault="00F20188" w:rsidP="00296E8C">
      <w:r w:rsidRPr="00F20188">
        <w:t>Expenditure Items:Expenditure things include a multitude of costs which occur while arranging the summit. These include venue charges, presenter fees, advertising costs, catering charges, technical equipment rental, spending on waste disposal, and labour payments. Waste management services are key to effective implementation of sustainable waste tactics like recycling and composting, which are to be followed throughout the event. Personnel payment includes earnsalariesof event directors, coordinators, and all staff attached to the planning and running of the summit.</w:t>
      </w:r>
      <w:r w:rsidRPr="00F20188">
        <w:br/>
      </w:r>
      <w:r w:rsidR="00296E8C" w:rsidRPr="00296E8C">
        <w:t>Funding Sources:Fund raising sources can be explored from various directions that include corporate sponsorships, government grant, attendee registration fees, and partnerships with sustainable groups</w:t>
      </w:r>
      <w:r w:rsidR="00CF2D74">
        <w:t>.</w:t>
      </w:r>
      <w:r w:rsidR="00296E8C" w:rsidRPr="00296E8C">
        <w:t xml:space="preserve">  Corporate sponsorships give a way for financial assistance which is a deal for branding chance and the sponsor`s visibility at the summit. These grants offer financial support for initiatives that promote sustainability goals, and at the same time, registration fees to the participants act as a source of revenue for the event. Among the partnerships with sustainable institutions, there may be contributions of finances, or in-kind support, that offset the cost of planning and organizing the summit(Kessels, 2023).</w:t>
      </w:r>
    </w:p>
    <w:p w:rsidR="00675ECC" w:rsidRDefault="00296E8C" w:rsidP="00296E8C">
      <w:r w:rsidRPr="00296E8C">
        <w:t>Income Generation Strategies:Thus, to cover expenses and supplement earnings, the summit will use different methods, such as registration fees, sponsorships, merchandise sales, and additional workshops/training sessions/etc. Registration fees make attendees direct revenue contributors (and sometimes also cover some expenses), while sponsorships provide financial support from companies seeking a commercial association with a sustainable theme. </w:t>
      </w:r>
    </w:p>
    <w:p w:rsidR="00675ECC" w:rsidRPr="00675ECC" w:rsidRDefault="00296E8C" w:rsidP="00296E8C">
      <w:pPr>
        <w:rPr>
          <w:rStyle w:val="Heading1Char"/>
        </w:rPr>
      </w:pPr>
      <w:r w:rsidRPr="00296E8C">
        <w:rPr>
          <w:rStyle w:val="Heading1Char"/>
        </w:rPr>
        <w:t>7. Industry Trends/Impacts</w:t>
      </w:r>
    </w:p>
    <w:p w:rsidR="00675ECC" w:rsidRDefault="00296E8C" w:rsidP="00296E8C">
      <w:r w:rsidRPr="00296E8C">
        <w:t>At the moment the Meetings and Events Industry is undergoing a major impulse, a reflection of which are emerging trends increasing the environmental consciousness and bringing on the innovative and immersive experiences. Sustainability has become one key pillar in most events and it is getting more embraced as shows strive to reduce their carbon footprint in various ways through coming up of creative host-city-based approaches (Terán-Yépez, 2020). This trend aligns seamlessly with the core principles of the Sustainability Summit: Building a future with Greener space and giving industries not just a response to their demands but an active voice that propagates environmental protection.</w:t>
      </w:r>
    </w:p>
    <w:p w:rsidR="00CF2D74" w:rsidRDefault="00315ABF" w:rsidP="00315ABF">
      <w:r w:rsidRPr="00315ABF">
        <w:t>As a result the adoption of technology for virtual and hybrid meetings is not an exception but it is also another major trend which is changing the scene for the industry. Sustainability Summit appreciates the fact that it would be necessary to accommodate the technological growth if it intends to increase its reach and audience whilst reducing carbon footprint relating to the physical gathering. The summit is prone to inclide virtual pieces to power the media to make international participation happen. They will facilitate global presence, bring inclusivity and reduce negative effects on the environment.</w:t>
      </w:r>
    </w:p>
    <w:p w:rsidR="00315ABF" w:rsidRPr="00CF2D74" w:rsidRDefault="00315ABF" w:rsidP="00315ABF">
      <w:pPr>
        <w:rPr>
          <w:rStyle w:val="Heading1Char"/>
          <w:rFonts w:eastAsiaTheme="minorHAnsi" w:cstheme="minorBidi"/>
          <w:b w:val="0"/>
          <w:sz w:val="24"/>
          <w:szCs w:val="22"/>
        </w:rPr>
      </w:pPr>
      <w:r w:rsidRPr="00315ABF">
        <w:rPr>
          <w:rStyle w:val="Heading1Char"/>
        </w:rPr>
        <w:t>8. Cultural and Situational Factors for Effective Communication</w:t>
      </w:r>
    </w:p>
    <w:p w:rsidR="00315ABF" w:rsidRDefault="00315ABF" w:rsidP="00315ABF">
      <w:r w:rsidRPr="00315ABF">
        <w:t>Cultural and situational considerations for Sustainability Summit is not only about the sustainability of the Summit, but also its success and impact because of them. The communities within a publicize festivals count among their strongest supporter and make them more relevant in the festival scenes (Streimikiene, 2021). Environmental regulations enforcement makes the business field compliant with the law and ethics. Embracing cultural sensitivity towards varying sustainability viewpoints builds friendships and mutual understanding which, in turn, create an environment of unity for confronting global issues. Summit partners with indigenous people or environmental organizations, which strengthens summit's care for the environment and respect for traditional knowledge. These aspects cumulatively result in the summit realizing the objective of creating true worthwhile transformation while maintaining the long enduring traditions and beliefs of the communities involved.</w:t>
      </w:r>
    </w:p>
    <w:p w:rsidR="00315ABF" w:rsidRDefault="00315ABF" w:rsidP="00315ABF">
      <w:r w:rsidRPr="00315ABF">
        <w:rPr>
          <w:rStyle w:val="Heading1Char"/>
        </w:rPr>
        <w:t>Conclusion</w:t>
      </w:r>
      <w:r w:rsidRPr="00315ABF">
        <w:br/>
        <w:t>In conclusion, by embracing cultural sensitivity, legal compliance, and community engagement, the Sustainability Summit: Our commitment to being a pioneer of sustainable development revolves around providing a vivid example. This is essentially what it is addressing using coordination and inclusivity as its key agents to accelerate sustainable action efforts for a greener global world.</w:t>
      </w:r>
    </w:p>
    <w:p w:rsidR="00315ABF" w:rsidRPr="00315ABF" w:rsidRDefault="00315ABF" w:rsidP="00315ABF">
      <w:r w:rsidRPr="00315ABF">
        <w:br/>
      </w:r>
      <w:r w:rsidRPr="00315ABF">
        <w:br/>
      </w:r>
      <w:r w:rsidRPr="00315ABF">
        <w:br/>
      </w:r>
      <w:r w:rsidRPr="00315ABF">
        <w:br/>
      </w:r>
    </w:p>
    <w:p w:rsidR="00B17752" w:rsidRDefault="00BF6152" w:rsidP="00315ABF">
      <w:pPr>
        <w:pStyle w:val="Heading1"/>
      </w:pPr>
      <w:r>
        <w:br w:type="column"/>
        <w:t>References</w:t>
      </w:r>
    </w:p>
    <w:p w:rsidR="006326C7" w:rsidRDefault="006326C7" w:rsidP="00724151">
      <w:pPr>
        <w:rPr>
          <w:rFonts w:cs="Times New Roman"/>
          <w:color w:val="222222"/>
          <w:szCs w:val="24"/>
          <w:shd w:val="clear" w:color="auto" w:fill="FFFFFF"/>
        </w:rPr>
      </w:pPr>
      <w:r w:rsidRPr="006326C7">
        <w:rPr>
          <w:rFonts w:cs="Times New Roman"/>
          <w:color w:val="222222"/>
          <w:szCs w:val="24"/>
          <w:shd w:val="clear" w:color="auto" w:fill="FFFFFF"/>
        </w:rPr>
        <w:t xml:space="preserve">Allen, J., Harris, R., Jago, L., Tantrai, A., </w:t>
      </w:r>
      <w:r w:rsidR="004664E4">
        <w:rPr>
          <w:rFonts w:cs="Times New Roman"/>
          <w:color w:val="222222"/>
          <w:szCs w:val="24"/>
          <w:shd w:val="clear" w:color="auto" w:fill="FFFFFF"/>
        </w:rPr>
        <w:t>Jonson, P. and D'Arcy, E., (2022)</w:t>
      </w:r>
      <w:r w:rsidRPr="006326C7">
        <w:rPr>
          <w:rFonts w:cs="Times New Roman"/>
          <w:color w:val="222222"/>
          <w:szCs w:val="24"/>
          <w:shd w:val="clear" w:color="auto" w:fill="FFFFFF"/>
        </w:rPr>
        <w:t> </w:t>
      </w:r>
      <w:r w:rsidRPr="006326C7">
        <w:rPr>
          <w:rFonts w:cs="Times New Roman"/>
          <w:i/>
          <w:iCs/>
          <w:color w:val="222222"/>
          <w:szCs w:val="24"/>
          <w:shd w:val="clear" w:color="auto" w:fill="FFFFFF"/>
        </w:rPr>
        <w:t>Festival and special event management</w:t>
      </w:r>
      <w:r w:rsidRPr="006326C7">
        <w:rPr>
          <w:rFonts w:cs="Times New Roman"/>
          <w:color w:val="222222"/>
          <w:szCs w:val="24"/>
          <w:shd w:val="clear" w:color="auto" w:fill="FFFFFF"/>
        </w:rPr>
        <w:t>. John Wiley &amp; Sons.</w:t>
      </w:r>
    </w:p>
    <w:p w:rsidR="006326C7" w:rsidRDefault="006326C7" w:rsidP="00534062">
      <w:r w:rsidRPr="00534062">
        <w:t>Bladen, C., Kennell, J.</w:t>
      </w:r>
      <w:r w:rsidR="004664E4">
        <w:t>, Abson, E. and Wilde, N., (2022</w:t>
      </w:r>
      <w:r w:rsidR="004664E4" w:rsidRPr="004664E4">
        <w:rPr>
          <w:i/>
        </w:rPr>
        <w:t>)</w:t>
      </w:r>
      <w:r w:rsidRPr="004664E4">
        <w:rPr>
          <w:i/>
        </w:rPr>
        <w:t> Events management: An introduction. Taylor &amp; Francis.</w:t>
      </w:r>
    </w:p>
    <w:p w:rsidR="006326C7" w:rsidRDefault="006326C7" w:rsidP="00724151">
      <w:r w:rsidRPr="00534062">
        <w:t>El Khatib, M., Alabdooli, K., AlKaab</w:t>
      </w:r>
      <w:r w:rsidR="004664E4">
        <w:t>i, A. and Al Harmoodi, S., (2020)</w:t>
      </w:r>
      <w:r w:rsidRPr="00534062">
        <w:t xml:space="preserve"> </w:t>
      </w:r>
      <w:r w:rsidRPr="004664E4">
        <w:rPr>
          <w:i/>
        </w:rPr>
        <w:t>Sustainable Project Management: Trends and Alignment.</w:t>
      </w:r>
      <w:r w:rsidRPr="00534062">
        <w:t> </w:t>
      </w:r>
      <w:r w:rsidRPr="004664E4">
        <w:rPr>
          <w:iCs/>
        </w:rPr>
        <w:t>Theoretical Economics Letters</w:t>
      </w:r>
      <w:r w:rsidRPr="004664E4">
        <w:t>, </w:t>
      </w:r>
      <w:r w:rsidRPr="004664E4">
        <w:rPr>
          <w:iCs/>
        </w:rPr>
        <w:t>10</w:t>
      </w:r>
      <w:r w:rsidRPr="004664E4">
        <w:t>(06), p.1276.</w:t>
      </w:r>
    </w:p>
    <w:p w:rsidR="006326C7" w:rsidRPr="00534062" w:rsidRDefault="0061434B" w:rsidP="00724151">
      <w:pPr>
        <w:rPr>
          <w:rFonts w:cs="Times New Roman"/>
          <w:color w:val="222222"/>
          <w:szCs w:val="24"/>
          <w:shd w:val="clear" w:color="auto" w:fill="FFFFFF"/>
        </w:rPr>
      </w:pPr>
      <w:r>
        <w:rPr>
          <w:rFonts w:cs="Times New Roman"/>
          <w:color w:val="222222"/>
          <w:szCs w:val="24"/>
          <w:shd w:val="clear" w:color="auto" w:fill="FFFFFF"/>
        </w:rPr>
        <w:t>Floričić, T., (2020)</w:t>
      </w:r>
      <w:r w:rsidR="006326C7" w:rsidRPr="00534062">
        <w:rPr>
          <w:rFonts w:cs="Times New Roman"/>
          <w:color w:val="222222"/>
          <w:szCs w:val="24"/>
          <w:shd w:val="clear" w:color="auto" w:fill="FFFFFF"/>
        </w:rPr>
        <w:t xml:space="preserve"> </w:t>
      </w:r>
      <w:r w:rsidR="006326C7" w:rsidRPr="0061434B">
        <w:rPr>
          <w:rFonts w:cs="Times New Roman"/>
          <w:i/>
          <w:color w:val="222222"/>
          <w:szCs w:val="24"/>
          <w:shd w:val="clear" w:color="auto" w:fill="FFFFFF"/>
        </w:rPr>
        <w:t>Sustainable solutions in the hospitality industry and competitiveness context of “green hotels”.</w:t>
      </w:r>
      <w:r w:rsidR="006326C7" w:rsidRPr="00534062">
        <w:rPr>
          <w:rFonts w:cs="Times New Roman"/>
          <w:color w:val="222222"/>
          <w:szCs w:val="24"/>
          <w:shd w:val="clear" w:color="auto" w:fill="FFFFFF"/>
        </w:rPr>
        <w:t> </w:t>
      </w:r>
      <w:r w:rsidR="006326C7" w:rsidRPr="0061434B">
        <w:rPr>
          <w:rFonts w:cs="Times New Roman"/>
          <w:iCs/>
          <w:color w:val="222222"/>
          <w:szCs w:val="24"/>
          <w:shd w:val="clear" w:color="auto" w:fill="FFFFFF"/>
        </w:rPr>
        <w:t>Civil Engineering Journal</w:t>
      </w:r>
      <w:r w:rsidR="006326C7" w:rsidRPr="0061434B">
        <w:rPr>
          <w:rFonts w:cs="Times New Roman"/>
          <w:color w:val="222222"/>
          <w:szCs w:val="24"/>
          <w:shd w:val="clear" w:color="auto" w:fill="FFFFFF"/>
        </w:rPr>
        <w:t>, </w:t>
      </w:r>
      <w:r w:rsidR="006326C7" w:rsidRPr="0061434B">
        <w:rPr>
          <w:rFonts w:cs="Times New Roman"/>
          <w:iCs/>
          <w:color w:val="222222"/>
          <w:szCs w:val="24"/>
          <w:shd w:val="clear" w:color="auto" w:fill="FFFFFF"/>
        </w:rPr>
        <w:t>6</w:t>
      </w:r>
      <w:r w:rsidR="006326C7" w:rsidRPr="0061434B">
        <w:rPr>
          <w:rFonts w:cs="Times New Roman"/>
          <w:color w:val="222222"/>
          <w:szCs w:val="24"/>
          <w:shd w:val="clear" w:color="auto" w:fill="FFFFFF"/>
        </w:rPr>
        <w:t>(6), pp.1104-1113.</w:t>
      </w:r>
    </w:p>
    <w:p w:rsidR="006326C7" w:rsidRDefault="006326C7" w:rsidP="006326C7">
      <w:r w:rsidRPr="006326C7">
        <w:t>Kessels, M</w:t>
      </w:r>
      <w:r w:rsidR="0061434B">
        <w:t>. (2023)</w:t>
      </w:r>
      <w:r w:rsidRPr="006326C7">
        <w:t> </w:t>
      </w:r>
      <w:r w:rsidRPr="006326C7">
        <w:rPr>
          <w:i/>
          <w:iCs/>
        </w:rPr>
        <w:t>Crafting the Perfect Event Sponsorship Package</w:t>
      </w:r>
      <w:r w:rsidR="0061434B">
        <w:t>. [online]</w:t>
      </w:r>
      <w:r w:rsidRPr="006326C7">
        <w:t xml:space="preserve"> Available at: https://www.converve.com/event-networking-blog/crafting-the-perfect-event-sponsorship-package/ [Accessed 31 Jan. 2024].</w:t>
      </w:r>
    </w:p>
    <w:p w:rsidR="006326C7" w:rsidRDefault="006326C7" w:rsidP="00534062">
      <w:r w:rsidRPr="00534062">
        <w:t xml:space="preserve">Ramely, A., Talib, M.F.A., Radha, J.Z.R.R.R. </w:t>
      </w:r>
      <w:r w:rsidR="0061434B">
        <w:t>and Mokhtar, M.F., (2022)</w:t>
      </w:r>
      <w:r w:rsidRPr="00534062">
        <w:t xml:space="preserve"> </w:t>
      </w:r>
      <w:r w:rsidRPr="0061434B">
        <w:rPr>
          <w:i/>
        </w:rPr>
        <w:t>Green event practices: Understanding the adaptation of event organisers through a systematic review.</w:t>
      </w:r>
      <w:r w:rsidRPr="00534062">
        <w:t> </w:t>
      </w:r>
      <w:r w:rsidRPr="0061434B">
        <w:rPr>
          <w:iCs/>
        </w:rPr>
        <w:t>Malaysian Journal of Sustainable Environment</w:t>
      </w:r>
      <w:r w:rsidRPr="0061434B">
        <w:t>, </w:t>
      </w:r>
      <w:r w:rsidRPr="0061434B">
        <w:rPr>
          <w:iCs/>
        </w:rPr>
        <w:t>9</w:t>
      </w:r>
      <w:r w:rsidRPr="0061434B">
        <w:t>(1), pp.119-140.</w:t>
      </w:r>
    </w:p>
    <w:p w:rsidR="006326C7" w:rsidRDefault="006326C7" w:rsidP="006326C7">
      <w:r w:rsidRPr="006326C7">
        <w:t>Shupjatski</w:t>
      </w:r>
      <w:r w:rsidR="0061434B">
        <w:t>j, M. and Laurikainen, H., (2023)</w:t>
      </w:r>
      <w:r w:rsidRPr="006326C7">
        <w:t xml:space="preserve"> </w:t>
      </w:r>
      <w:r w:rsidRPr="0061434B">
        <w:rPr>
          <w:i/>
        </w:rPr>
        <w:t>How to create an exclusive event by defining hospitality standards and training your staff.</w:t>
      </w:r>
    </w:p>
    <w:p w:rsidR="006326C7" w:rsidRPr="0061434B" w:rsidRDefault="006326C7" w:rsidP="006326C7">
      <w:r w:rsidRPr="006326C7">
        <w:t>Streimikiene, D., Svagzdiene, B., Jasinskas</w:t>
      </w:r>
      <w:r w:rsidR="0061434B">
        <w:t>, E. and Simanavicius, A., (2021)</w:t>
      </w:r>
      <w:r w:rsidRPr="006326C7">
        <w:t xml:space="preserve"> </w:t>
      </w:r>
      <w:r w:rsidRPr="0061434B">
        <w:rPr>
          <w:i/>
        </w:rPr>
        <w:t>Sustainable tourism development and competitiveness: The systematic literature review.</w:t>
      </w:r>
      <w:r w:rsidRPr="006326C7">
        <w:t> </w:t>
      </w:r>
      <w:r w:rsidRPr="0061434B">
        <w:rPr>
          <w:iCs/>
        </w:rPr>
        <w:t>Sustainable development</w:t>
      </w:r>
      <w:r w:rsidRPr="0061434B">
        <w:t>, </w:t>
      </w:r>
      <w:r w:rsidRPr="0061434B">
        <w:rPr>
          <w:iCs/>
        </w:rPr>
        <w:t>29</w:t>
      </w:r>
      <w:r w:rsidRPr="0061434B">
        <w:t>(1), pp.259-271.</w:t>
      </w:r>
    </w:p>
    <w:p w:rsidR="006326C7" w:rsidRPr="006326C7" w:rsidRDefault="006326C7" w:rsidP="00724151">
      <w:pPr>
        <w:rPr>
          <w:rFonts w:cs="Times New Roman"/>
        </w:rPr>
      </w:pPr>
      <w:r w:rsidRPr="006326C7">
        <w:rPr>
          <w:rFonts w:cs="Times New Roman"/>
        </w:rPr>
        <w:t>Terán-Yépez, E., Marín-Carrillo, G.M., del Pilar Casado-Belmonte, M. and de las Merced</w:t>
      </w:r>
      <w:r w:rsidR="0061434B">
        <w:rPr>
          <w:rFonts w:cs="Times New Roman"/>
        </w:rPr>
        <w:t>es Capobianco-Uriarte, M., (2020)</w:t>
      </w:r>
      <w:r w:rsidRPr="006326C7">
        <w:rPr>
          <w:rFonts w:cs="Times New Roman"/>
        </w:rPr>
        <w:t xml:space="preserve"> </w:t>
      </w:r>
      <w:r w:rsidRPr="0061434B">
        <w:rPr>
          <w:rFonts w:cs="Times New Roman"/>
          <w:i/>
        </w:rPr>
        <w:t>Sustainable entrepreneurship: Review of its evolution and new trends.</w:t>
      </w:r>
      <w:r w:rsidRPr="006326C7">
        <w:rPr>
          <w:rFonts w:cs="Times New Roman"/>
        </w:rPr>
        <w:t> </w:t>
      </w:r>
      <w:r w:rsidRPr="0061434B">
        <w:rPr>
          <w:rFonts w:cs="Times New Roman"/>
          <w:iCs/>
        </w:rPr>
        <w:t>Journal of Cleaner Production</w:t>
      </w:r>
      <w:r w:rsidRPr="0061434B">
        <w:rPr>
          <w:rFonts w:cs="Times New Roman"/>
        </w:rPr>
        <w:t>, </w:t>
      </w:r>
      <w:r w:rsidRPr="0061434B">
        <w:rPr>
          <w:rFonts w:cs="Times New Roman"/>
          <w:iCs/>
        </w:rPr>
        <w:t>252</w:t>
      </w:r>
      <w:r w:rsidRPr="0061434B">
        <w:rPr>
          <w:rFonts w:cs="Times New Roman"/>
        </w:rPr>
        <w:t>, p.119742.</w:t>
      </w:r>
    </w:p>
    <w:p w:rsidR="006326C7" w:rsidRPr="00534062" w:rsidRDefault="006326C7" w:rsidP="00534062">
      <w:r w:rsidRPr="00534062">
        <w:t>Wee, H., Must</w:t>
      </w:r>
      <w:r w:rsidR="0061434B">
        <w:t>apha, N.A. and Anas, M.S., (2021)</w:t>
      </w:r>
      <w:r w:rsidRPr="00534062">
        <w:t xml:space="preserve"> </w:t>
      </w:r>
      <w:r w:rsidRPr="0061434B">
        <w:rPr>
          <w:i/>
        </w:rPr>
        <w:t>Characteristic of green event practices in mice tourism: a systematic literature review. </w:t>
      </w:r>
      <w:r w:rsidRPr="00534062">
        <w:t>International Journal of Academic Research in Business and Social Sciences, 11(16), pp.271-291.</w:t>
      </w:r>
    </w:p>
    <w:sectPr w:rsidR="006326C7" w:rsidRPr="00534062" w:rsidSect="00074A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1D9B"/>
    <w:multiLevelType w:val="hybridMultilevel"/>
    <w:tmpl w:val="E392DB9C"/>
    <w:lvl w:ilvl="0" w:tplc="95CC22A8">
      <w:start w:val="1"/>
      <w:numFmt w:val="bullet"/>
      <w:lvlText w:val=""/>
      <w:lvlJc w:val="left"/>
      <w:pPr>
        <w:tabs>
          <w:tab w:val="num" w:pos="720"/>
        </w:tabs>
        <w:ind w:left="720" w:hanging="360"/>
      </w:pPr>
      <w:rPr>
        <w:rFonts w:ascii="Wingdings 3" w:hAnsi="Wingdings 3" w:hint="default"/>
      </w:rPr>
    </w:lvl>
    <w:lvl w:ilvl="1" w:tplc="F882189E" w:tentative="1">
      <w:start w:val="1"/>
      <w:numFmt w:val="bullet"/>
      <w:lvlText w:val=""/>
      <w:lvlJc w:val="left"/>
      <w:pPr>
        <w:tabs>
          <w:tab w:val="num" w:pos="1440"/>
        </w:tabs>
        <w:ind w:left="1440" w:hanging="360"/>
      </w:pPr>
      <w:rPr>
        <w:rFonts w:ascii="Wingdings 3" w:hAnsi="Wingdings 3" w:hint="default"/>
      </w:rPr>
    </w:lvl>
    <w:lvl w:ilvl="2" w:tplc="DFC0815E" w:tentative="1">
      <w:start w:val="1"/>
      <w:numFmt w:val="bullet"/>
      <w:lvlText w:val=""/>
      <w:lvlJc w:val="left"/>
      <w:pPr>
        <w:tabs>
          <w:tab w:val="num" w:pos="2160"/>
        </w:tabs>
        <w:ind w:left="2160" w:hanging="360"/>
      </w:pPr>
      <w:rPr>
        <w:rFonts w:ascii="Wingdings 3" w:hAnsi="Wingdings 3" w:hint="default"/>
      </w:rPr>
    </w:lvl>
    <w:lvl w:ilvl="3" w:tplc="59B617CA" w:tentative="1">
      <w:start w:val="1"/>
      <w:numFmt w:val="bullet"/>
      <w:lvlText w:val=""/>
      <w:lvlJc w:val="left"/>
      <w:pPr>
        <w:tabs>
          <w:tab w:val="num" w:pos="2880"/>
        </w:tabs>
        <w:ind w:left="2880" w:hanging="360"/>
      </w:pPr>
      <w:rPr>
        <w:rFonts w:ascii="Wingdings 3" w:hAnsi="Wingdings 3" w:hint="default"/>
      </w:rPr>
    </w:lvl>
    <w:lvl w:ilvl="4" w:tplc="0A6046DA" w:tentative="1">
      <w:start w:val="1"/>
      <w:numFmt w:val="bullet"/>
      <w:lvlText w:val=""/>
      <w:lvlJc w:val="left"/>
      <w:pPr>
        <w:tabs>
          <w:tab w:val="num" w:pos="3600"/>
        </w:tabs>
        <w:ind w:left="3600" w:hanging="360"/>
      </w:pPr>
      <w:rPr>
        <w:rFonts w:ascii="Wingdings 3" w:hAnsi="Wingdings 3" w:hint="default"/>
      </w:rPr>
    </w:lvl>
    <w:lvl w:ilvl="5" w:tplc="9EAEE42E" w:tentative="1">
      <w:start w:val="1"/>
      <w:numFmt w:val="bullet"/>
      <w:lvlText w:val=""/>
      <w:lvlJc w:val="left"/>
      <w:pPr>
        <w:tabs>
          <w:tab w:val="num" w:pos="4320"/>
        </w:tabs>
        <w:ind w:left="4320" w:hanging="360"/>
      </w:pPr>
      <w:rPr>
        <w:rFonts w:ascii="Wingdings 3" w:hAnsi="Wingdings 3" w:hint="default"/>
      </w:rPr>
    </w:lvl>
    <w:lvl w:ilvl="6" w:tplc="420E9A1C" w:tentative="1">
      <w:start w:val="1"/>
      <w:numFmt w:val="bullet"/>
      <w:lvlText w:val=""/>
      <w:lvlJc w:val="left"/>
      <w:pPr>
        <w:tabs>
          <w:tab w:val="num" w:pos="5040"/>
        </w:tabs>
        <w:ind w:left="5040" w:hanging="360"/>
      </w:pPr>
      <w:rPr>
        <w:rFonts w:ascii="Wingdings 3" w:hAnsi="Wingdings 3" w:hint="default"/>
      </w:rPr>
    </w:lvl>
    <w:lvl w:ilvl="7" w:tplc="D2246FCA" w:tentative="1">
      <w:start w:val="1"/>
      <w:numFmt w:val="bullet"/>
      <w:lvlText w:val=""/>
      <w:lvlJc w:val="left"/>
      <w:pPr>
        <w:tabs>
          <w:tab w:val="num" w:pos="5760"/>
        </w:tabs>
        <w:ind w:left="5760" w:hanging="360"/>
      </w:pPr>
      <w:rPr>
        <w:rFonts w:ascii="Wingdings 3" w:hAnsi="Wingdings 3" w:hint="default"/>
      </w:rPr>
    </w:lvl>
    <w:lvl w:ilvl="8" w:tplc="1556002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27B691E"/>
    <w:multiLevelType w:val="multilevel"/>
    <w:tmpl w:val="FC665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66C07"/>
    <w:multiLevelType w:val="multilevel"/>
    <w:tmpl w:val="1A744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83CFF"/>
    <w:multiLevelType w:val="multilevel"/>
    <w:tmpl w:val="A8FA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FE51CC"/>
    <w:multiLevelType w:val="hybridMultilevel"/>
    <w:tmpl w:val="A7247D94"/>
    <w:lvl w:ilvl="0" w:tplc="394C8976">
      <w:start w:val="1"/>
      <w:numFmt w:val="bullet"/>
      <w:lvlText w:val=""/>
      <w:lvlJc w:val="left"/>
      <w:pPr>
        <w:tabs>
          <w:tab w:val="num" w:pos="720"/>
        </w:tabs>
        <w:ind w:left="720" w:hanging="360"/>
      </w:pPr>
      <w:rPr>
        <w:rFonts w:ascii="Wingdings 3" w:hAnsi="Wingdings 3" w:hint="default"/>
      </w:rPr>
    </w:lvl>
    <w:lvl w:ilvl="1" w:tplc="F3025884" w:tentative="1">
      <w:start w:val="1"/>
      <w:numFmt w:val="bullet"/>
      <w:lvlText w:val=""/>
      <w:lvlJc w:val="left"/>
      <w:pPr>
        <w:tabs>
          <w:tab w:val="num" w:pos="1440"/>
        </w:tabs>
        <w:ind w:left="1440" w:hanging="360"/>
      </w:pPr>
      <w:rPr>
        <w:rFonts w:ascii="Wingdings 3" w:hAnsi="Wingdings 3" w:hint="default"/>
      </w:rPr>
    </w:lvl>
    <w:lvl w:ilvl="2" w:tplc="22009D3E" w:tentative="1">
      <w:start w:val="1"/>
      <w:numFmt w:val="bullet"/>
      <w:lvlText w:val=""/>
      <w:lvlJc w:val="left"/>
      <w:pPr>
        <w:tabs>
          <w:tab w:val="num" w:pos="2160"/>
        </w:tabs>
        <w:ind w:left="2160" w:hanging="360"/>
      </w:pPr>
      <w:rPr>
        <w:rFonts w:ascii="Wingdings 3" w:hAnsi="Wingdings 3" w:hint="default"/>
      </w:rPr>
    </w:lvl>
    <w:lvl w:ilvl="3" w:tplc="03E0FA5E" w:tentative="1">
      <w:start w:val="1"/>
      <w:numFmt w:val="bullet"/>
      <w:lvlText w:val=""/>
      <w:lvlJc w:val="left"/>
      <w:pPr>
        <w:tabs>
          <w:tab w:val="num" w:pos="2880"/>
        </w:tabs>
        <w:ind w:left="2880" w:hanging="360"/>
      </w:pPr>
      <w:rPr>
        <w:rFonts w:ascii="Wingdings 3" w:hAnsi="Wingdings 3" w:hint="default"/>
      </w:rPr>
    </w:lvl>
    <w:lvl w:ilvl="4" w:tplc="86A26B1E" w:tentative="1">
      <w:start w:val="1"/>
      <w:numFmt w:val="bullet"/>
      <w:lvlText w:val=""/>
      <w:lvlJc w:val="left"/>
      <w:pPr>
        <w:tabs>
          <w:tab w:val="num" w:pos="3600"/>
        </w:tabs>
        <w:ind w:left="3600" w:hanging="360"/>
      </w:pPr>
      <w:rPr>
        <w:rFonts w:ascii="Wingdings 3" w:hAnsi="Wingdings 3" w:hint="default"/>
      </w:rPr>
    </w:lvl>
    <w:lvl w:ilvl="5" w:tplc="CC72DA16" w:tentative="1">
      <w:start w:val="1"/>
      <w:numFmt w:val="bullet"/>
      <w:lvlText w:val=""/>
      <w:lvlJc w:val="left"/>
      <w:pPr>
        <w:tabs>
          <w:tab w:val="num" w:pos="4320"/>
        </w:tabs>
        <w:ind w:left="4320" w:hanging="360"/>
      </w:pPr>
      <w:rPr>
        <w:rFonts w:ascii="Wingdings 3" w:hAnsi="Wingdings 3" w:hint="default"/>
      </w:rPr>
    </w:lvl>
    <w:lvl w:ilvl="6" w:tplc="080C110C" w:tentative="1">
      <w:start w:val="1"/>
      <w:numFmt w:val="bullet"/>
      <w:lvlText w:val=""/>
      <w:lvlJc w:val="left"/>
      <w:pPr>
        <w:tabs>
          <w:tab w:val="num" w:pos="5040"/>
        </w:tabs>
        <w:ind w:left="5040" w:hanging="360"/>
      </w:pPr>
      <w:rPr>
        <w:rFonts w:ascii="Wingdings 3" w:hAnsi="Wingdings 3" w:hint="default"/>
      </w:rPr>
    </w:lvl>
    <w:lvl w:ilvl="7" w:tplc="4860DCB4" w:tentative="1">
      <w:start w:val="1"/>
      <w:numFmt w:val="bullet"/>
      <w:lvlText w:val=""/>
      <w:lvlJc w:val="left"/>
      <w:pPr>
        <w:tabs>
          <w:tab w:val="num" w:pos="5760"/>
        </w:tabs>
        <w:ind w:left="5760" w:hanging="360"/>
      </w:pPr>
      <w:rPr>
        <w:rFonts w:ascii="Wingdings 3" w:hAnsi="Wingdings 3" w:hint="default"/>
      </w:rPr>
    </w:lvl>
    <w:lvl w:ilvl="8" w:tplc="880A865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0F624E33"/>
    <w:multiLevelType w:val="hybridMultilevel"/>
    <w:tmpl w:val="90BC0002"/>
    <w:lvl w:ilvl="0" w:tplc="8A9044BC">
      <w:start w:val="1"/>
      <w:numFmt w:val="bullet"/>
      <w:lvlText w:val=""/>
      <w:lvlJc w:val="left"/>
      <w:pPr>
        <w:tabs>
          <w:tab w:val="num" w:pos="720"/>
        </w:tabs>
        <w:ind w:left="720" w:hanging="360"/>
      </w:pPr>
      <w:rPr>
        <w:rFonts w:ascii="Wingdings 3" w:hAnsi="Wingdings 3" w:hint="default"/>
      </w:rPr>
    </w:lvl>
    <w:lvl w:ilvl="1" w:tplc="777E8158" w:tentative="1">
      <w:start w:val="1"/>
      <w:numFmt w:val="bullet"/>
      <w:lvlText w:val=""/>
      <w:lvlJc w:val="left"/>
      <w:pPr>
        <w:tabs>
          <w:tab w:val="num" w:pos="1440"/>
        </w:tabs>
        <w:ind w:left="1440" w:hanging="360"/>
      </w:pPr>
      <w:rPr>
        <w:rFonts w:ascii="Wingdings 3" w:hAnsi="Wingdings 3" w:hint="default"/>
      </w:rPr>
    </w:lvl>
    <w:lvl w:ilvl="2" w:tplc="87EE5C3A" w:tentative="1">
      <w:start w:val="1"/>
      <w:numFmt w:val="bullet"/>
      <w:lvlText w:val=""/>
      <w:lvlJc w:val="left"/>
      <w:pPr>
        <w:tabs>
          <w:tab w:val="num" w:pos="2160"/>
        </w:tabs>
        <w:ind w:left="2160" w:hanging="360"/>
      </w:pPr>
      <w:rPr>
        <w:rFonts w:ascii="Wingdings 3" w:hAnsi="Wingdings 3" w:hint="default"/>
      </w:rPr>
    </w:lvl>
    <w:lvl w:ilvl="3" w:tplc="98A68F56" w:tentative="1">
      <w:start w:val="1"/>
      <w:numFmt w:val="bullet"/>
      <w:lvlText w:val=""/>
      <w:lvlJc w:val="left"/>
      <w:pPr>
        <w:tabs>
          <w:tab w:val="num" w:pos="2880"/>
        </w:tabs>
        <w:ind w:left="2880" w:hanging="360"/>
      </w:pPr>
      <w:rPr>
        <w:rFonts w:ascii="Wingdings 3" w:hAnsi="Wingdings 3" w:hint="default"/>
      </w:rPr>
    </w:lvl>
    <w:lvl w:ilvl="4" w:tplc="75E41138" w:tentative="1">
      <w:start w:val="1"/>
      <w:numFmt w:val="bullet"/>
      <w:lvlText w:val=""/>
      <w:lvlJc w:val="left"/>
      <w:pPr>
        <w:tabs>
          <w:tab w:val="num" w:pos="3600"/>
        </w:tabs>
        <w:ind w:left="3600" w:hanging="360"/>
      </w:pPr>
      <w:rPr>
        <w:rFonts w:ascii="Wingdings 3" w:hAnsi="Wingdings 3" w:hint="default"/>
      </w:rPr>
    </w:lvl>
    <w:lvl w:ilvl="5" w:tplc="F5A66406" w:tentative="1">
      <w:start w:val="1"/>
      <w:numFmt w:val="bullet"/>
      <w:lvlText w:val=""/>
      <w:lvlJc w:val="left"/>
      <w:pPr>
        <w:tabs>
          <w:tab w:val="num" w:pos="4320"/>
        </w:tabs>
        <w:ind w:left="4320" w:hanging="360"/>
      </w:pPr>
      <w:rPr>
        <w:rFonts w:ascii="Wingdings 3" w:hAnsi="Wingdings 3" w:hint="default"/>
      </w:rPr>
    </w:lvl>
    <w:lvl w:ilvl="6" w:tplc="D812B288" w:tentative="1">
      <w:start w:val="1"/>
      <w:numFmt w:val="bullet"/>
      <w:lvlText w:val=""/>
      <w:lvlJc w:val="left"/>
      <w:pPr>
        <w:tabs>
          <w:tab w:val="num" w:pos="5040"/>
        </w:tabs>
        <w:ind w:left="5040" w:hanging="360"/>
      </w:pPr>
      <w:rPr>
        <w:rFonts w:ascii="Wingdings 3" w:hAnsi="Wingdings 3" w:hint="default"/>
      </w:rPr>
    </w:lvl>
    <w:lvl w:ilvl="7" w:tplc="AEA8048C" w:tentative="1">
      <w:start w:val="1"/>
      <w:numFmt w:val="bullet"/>
      <w:lvlText w:val=""/>
      <w:lvlJc w:val="left"/>
      <w:pPr>
        <w:tabs>
          <w:tab w:val="num" w:pos="5760"/>
        </w:tabs>
        <w:ind w:left="5760" w:hanging="360"/>
      </w:pPr>
      <w:rPr>
        <w:rFonts w:ascii="Wingdings 3" w:hAnsi="Wingdings 3" w:hint="default"/>
      </w:rPr>
    </w:lvl>
    <w:lvl w:ilvl="8" w:tplc="BD32A8A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31A0A0E"/>
    <w:multiLevelType w:val="hybridMultilevel"/>
    <w:tmpl w:val="DF18255E"/>
    <w:lvl w:ilvl="0" w:tplc="D11A8506">
      <w:start w:val="1"/>
      <w:numFmt w:val="bullet"/>
      <w:lvlText w:val=""/>
      <w:lvlJc w:val="left"/>
      <w:pPr>
        <w:tabs>
          <w:tab w:val="num" w:pos="720"/>
        </w:tabs>
        <w:ind w:left="720" w:hanging="360"/>
      </w:pPr>
      <w:rPr>
        <w:rFonts w:ascii="Wingdings 3" w:hAnsi="Wingdings 3" w:hint="default"/>
      </w:rPr>
    </w:lvl>
    <w:lvl w:ilvl="1" w:tplc="AB4E69DE" w:tentative="1">
      <w:start w:val="1"/>
      <w:numFmt w:val="bullet"/>
      <w:lvlText w:val=""/>
      <w:lvlJc w:val="left"/>
      <w:pPr>
        <w:tabs>
          <w:tab w:val="num" w:pos="1440"/>
        </w:tabs>
        <w:ind w:left="1440" w:hanging="360"/>
      </w:pPr>
      <w:rPr>
        <w:rFonts w:ascii="Wingdings 3" w:hAnsi="Wingdings 3" w:hint="default"/>
      </w:rPr>
    </w:lvl>
    <w:lvl w:ilvl="2" w:tplc="FA063DDA" w:tentative="1">
      <w:start w:val="1"/>
      <w:numFmt w:val="bullet"/>
      <w:lvlText w:val=""/>
      <w:lvlJc w:val="left"/>
      <w:pPr>
        <w:tabs>
          <w:tab w:val="num" w:pos="2160"/>
        </w:tabs>
        <w:ind w:left="2160" w:hanging="360"/>
      </w:pPr>
      <w:rPr>
        <w:rFonts w:ascii="Wingdings 3" w:hAnsi="Wingdings 3" w:hint="default"/>
      </w:rPr>
    </w:lvl>
    <w:lvl w:ilvl="3" w:tplc="661E1BFC" w:tentative="1">
      <w:start w:val="1"/>
      <w:numFmt w:val="bullet"/>
      <w:lvlText w:val=""/>
      <w:lvlJc w:val="left"/>
      <w:pPr>
        <w:tabs>
          <w:tab w:val="num" w:pos="2880"/>
        </w:tabs>
        <w:ind w:left="2880" w:hanging="360"/>
      </w:pPr>
      <w:rPr>
        <w:rFonts w:ascii="Wingdings 3" w:hAnsi="Wingdings 3" w:hint="default"/>
      </w:rPr>
    </w:lvl>
    <w:lvl w:ilvl="4" w:tplc="1474FE72" w:tentative="1">
      <w:start w:val="1"/>
      <w:numFmt w:val="bullet"/>
      <w:lvlText w:val=""/>
      <w:lvlJc w:val="left"/>
      <w:pPr>
        <w:tabs>
          <w:tab w:val="num" w:pos="3600"/>
        </w:tabs>
        <w:ind w:left="3600" w:hanging="360"/>
      </w:pPr>
      <w:rPr>
        <w:rFonts w:ascii="Wingdings 3" w:hAnsi="Wingdings 3" w:hint="default"/>
      </w:rPr>
    </w:lvl>
    <w:lvl w:ilvl="5" w:tplc="F23C89A6" w:tentative="1">
      <w:start w:val="1"/>
      <w:numFmt w:val="bullet"/>
      <w:lvlText w:val=""/>
      <w:lvlJc w:val="left"/>
      <w:pPr>
        <w:tabs>
          <w:tab w:val="num" w:pos="4320"/>
        </w:tabs>
        <w:ind w:left="4320" w:hanging="360"/>
      </w:pPr>
      <w:rPr>
        <w:rFonts w:ascii="Wingdings 3" w:hAnsi="Wingdings 3" w:hint="default"/>
      </w:rPr>
    </w:lvl>
    <w:lvl w:ilvl="6" w:tplc="1DF0C4CA" w:tentative="1">
      <w:start w:val="1"/>
      <w:numFmt w:val="bullet"/>
      <w:lvlText w:val=""/>
      <w:lvlJc w:val="left"/>
      <w:pPr>
        <w:tabs>
          <w:tab w:val="num" w:pos="5040"/>
        </w:tabs>
        <w:ind w:left="5040" w:hanging="360"/>
      </w:pPr>
      <w:rPr>
        <w:rFonts w:ascii="Wingdings 3" w:hAnsi="Wingdings 3" w:hint="default"/>
      </w:rPr>
    </w:lvl>
    <w:lvl w:ilvl="7" w:tplc="0C5A1E40" w:tentative="1">
      <w:start w:val="1"/>
      <w:numFmt w:val="bullet"/>
      <w:lvlText w:val=""/>
      <w:lvlJc w:val="left"/>
      <w:pPr>
        <w:tabs>
          <w:tab w:val="num" w:pos="5760"/>
        </w:tabs>
        <w:ind w:left="5760" w:hanging="360"/>
      </w:pPr>
      <w:rPr>
        <w:rFonts w:ascii="Wingdings 3" w:hAnsi="Wingdings 3" w:hint="default"/>
      </w:rPr>
    </w:lvl>
    <w:lvl w:ilvl="8" w:tplc="E20ED60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5115C04"/>
    <w:multiLevelType w:val="hybridMultilevel"/>
    <w:tmpl w:val="AB6E23A6"/>
    <w:lvl w:ilvl="0" w:tplc="FD1A7AF2">
      <w:start w:val="1"/>
      <w:numFmt w:val="bullet"/>
      <w:lvlText w:val=""/>
      <w:lvlJc w:val="left"/>
      <w:pPr>
        <w:tabs>
          <w:tab w:val="num" w:pos="720"/>
        </w:tabs>
        <w:ind w:left="720" w:hanging="360"/>
      </w:pPr>
      <w:rPr>
        <w:rFonts w:ascii="Wingdings" w:hAnsi="Wingdings" w:hint="default"/>
      </w:rPr>
    </w:lvl>
    <w:lvl w:ilvl="1" w:tplc="0EFC5482" w:tentative="1">
      <w:start w:val="1"/>
      <w:numFmt w:val="bullet"/>
      <w:lvlText w:val=""/>
      <w:lvlJc w:val="left"/>
      <w:pPr>
        <w:tabs>
          <w:tab w:val="num" w:pos="1440"/>
        </w:tabs>
        <w:ind w:left="1440" w:hanging="360"/>
      </w:pPr>
      <w:rPr>
        <w:rFonts w:ascii="Wingdings" w:hAnsi="Wingdings" w:hint="default"/>
      </w:rPr>
    </w:lvl>
    <w:lvl w:ilvl="2" w:tplc="61F8EE94" w:tentative="1">
      <w:start w:val="1"/>
      <w:numFmt w:val="bullet"/>
      <w:lvlText w:val=""/>
      <w:lvlJc w:val="left"/>
      <w:pPr>
        <w:tabs>
          <w:tab w:val="num" w:pos="2160"/>
        </w:tabs>
        <w:ind w:left="2160" w:hanging="360"/>
      </w:pPr>
      <w:rPr>
        <w:rFonts w:ascii="Wingdings" w:hAnsi="Wingdings" w:hint="default"/>
      </w:rPr>
    </w:lvl>
    <w:lvl w:ilvl="3" w:tplc="225A2C90" w:tentative="1">
      <w:start w:val="1"/>
      <w:numFmt w:val="bullet"/>
      <w:lvlText w:val=""/>
      <w:lvlJc w:val="left"/>
      <w:pPr>
        <w:tabs>
          <w:tab w:val="num" w:pos="2880"/>
        </w:tabs>
        <w:ind w:left="2880" w:hanging="360"/>
      </w:pPr>
      <w:rPr>
        <w:rFonts w:ascii="Wingdings" w:hAnsi="Wingdings" w:hint="default"/>
      </w:rPr>
    </w:lvl>
    <w:lvl w:ilvl="4" w:tplc="E254739C" w:tentative="1">
      <w:start w:val="1"/>
      <w:numFmt w:val="bullet"/>
      <w:lvlText w:val=""/>
      <w:lvlJc w:val="left"/>
      <w:pPr>
        <w:tabs>
          <w:tab w:val="num" w:pos="3600"/>
        </w:tabs>
        <w:ind w:left="3600" w:hanging="360"/>
      </w:pPr>
      <w:rPr>
        <w:rFonts w:ascii="Wingdings" w:hAnsi="Wingdings" w:hint="default"/>
      </w:rPr>
    </w:lvl>
    <w:lvl w:ilvl="5" w:tplc="9DD2E816" w:tentative="1">
      <w:start w:val="1"/>
      <w:numFmt w:val="bullet"/>
      <w:lvlText w:val=""/>
      <w:lvlJc w:val="left"/>
      <w:pPr>
        <w:tabs>
          <w:tab w:val="num" w:pos="4320"/>
        </w:tabs>
        <w:ind w:left="4320" w:hanging="360"/>
      </w:pPr>
      <w:rPr>
        <w:rFonts w:ascii="Wingdings" w:hAnsi="Wingdings" w:hint="default"/>
      </w:rPr>
    </w:lvl>
    <w:lvl w:ilvl="6" w:tplc="54C6B1EC" w:tentative="1">
      <w:start w:val="1"/>
      <w:numFmt w:val="bullet"/>
      <w:lvlText w:val=""/>
      <w:lvlJc w:val="left"/>
      <w:pPr>
        <w:tabs>
          <w:tab w:val="num" w:pos="5040"/>
        </w:tabs>
        <w:ind w:left="5040" w:hanging="360"/>
      </w:pPr>
      <w:rPr>
        <w:rFonts w:ascii="Wingdings" w:hAnsi="Wingdings" w:hint="default"/>
      </w:rPr>
    </w:lvl>
    <w:lvl w:ilvl="7" w:tplc="54E8C5F8" w:tentative="1">
      <w:start w:val="1"/>
      <w:numFmt w:val="bullet"/>
      <w:lvlText w:val=""/>
      <w:lvlJc w:val="left"/>
      <w:pPr>
        <w:tabs>
          <w:tab w:val="num" w:pos="5760"/>
        </w:tabs>
        <w:ind w:left="5760" w:hanging="360"/>
      </w:pPr>
      <w:rPr>
        <w:rFonts w:ascii="Wingdings" w:hAnsi="Wingdings" w:hint="default"/>
      </w:rPr>
    </w:lvl>
    <w:lvl w:ilvl="8" w:tplc="7898F6E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7121E55"/>
    <w:multiLevelType w:val="hybridMultilevel"/>
    <w:tmpl w:val="C4AEDFBA"/>
    <w:lvl w:ilvl="0" w:tplc="83CE1C50">
      <w:start w:val="1"/>
      <w:numFmt w:val="bullet"/>
      <w:lvlText w:val=""/>
      <w:lvlJc w:val="left"/>
      <w:pPr>
        <w:tabs>
          <w:tab w:val="num" w:pos="720"/>
        </w:tabs>
        <w:ind w:left="720" w:hanging="360"/>
      </w:pPr>
      <w:rPr>
        <w:rFonts w:ascii="Wingdings 3" w:hAnsi="Wingdings 3" w:hint="default"/>
      </w:rPr>
    </w:lvl>
    <w:lvl w:ilvl="1" w:tplc="733896C4" w:tentative="1">
      <w:start w:val="1"/>
      <w:numFmt w:val="bullet"/>
      <w:lvlText w:val=""/>
      <w:lvlJc w:val="left"/>
      <w:pPr>
        <w:tabs>
          <w:tab w:val="num" w:pos="1440"/>
        </w:tabs>
        <w:ind w:left="1440" w:hanging="360"/>
      </w:pPr>
      <w:rPr>
        <w:rFonts w:ascii="Wingdings 3" w:hAnsi="Wingdings 3" w:hint="default"/>
      </w:rPr>
    </w:lvl>
    <w:lvl w:ilvl="2" w:tplc="45D09D84" w:tentative="1">
      <w:start w:val="1"/>
      <w:numFmt w:val="bullet"/>
      <w:lvlText w:val=""/>
      <w:lvlJc w:val="left"/>
      <w:pPr>
        <w:tabs>
          <w:tab w:val="num" w:pos="2160"/>
        </w:tabs>
        <w:ind w:left="2160" w:hanging="360"/>
      </w:pPr>
      <w:rPr>
        <w:rFonts w:ascii="Wingdings 3" w:hAnsi="Wingdings 3" w:hint="default"/>
      </w:rPr>
    </w:lvl>
    <w:lvl w:ilvl="3" w:tplc="3DD6C118" w:tentative="1">
      <w:start w:val="1"/>
      <w:numFmt w:val="bullet"/>
      <w:lvlText w:val=""/>
      <w:lvlJc w:val="left"/>
      <w:pPr>
        <w:tabs>
          <w:tab w:val="num" w:pos="2880"/>
        </w:tabs>
        <w:ind w:left="2880" w:hanging="360"/>
      </w:pPr>
      <w:rPr>
        <w:rFonts w:ascii="Wingdings 3" w:hAnsi="Wingdings 3" w:hint="default"/>
      </w:rPr>
    </w:lvl>
    <w:lvl w:ilvl="4" w:tplc="5F26BEDE" w:tentative="1">
      <w:start w:val="1"/>
      <w:numFmt w:val="bullet"/>
      <w:lvlText w:val=""/>
      <w:lvlJc w:val="left"/>
      <w:pPr>
        <w:tabs>
          <w:tab w:val="num" w:pos="3600"/>
        </w:tabs>
        <w:ind w:left="3600" w:hanging="360"/>
      </w:pPr>
      <w:rPr>
        <w:rFonts w:ascii="Wingdings 3" w:hAnsi="Wingdings 3" w:hint="default"/>
      </w:rPr>
    </w:lvl>
    <w:lvl w:ilvl="5" w:tplc="03A4124A" w:tentative="1">
      <w:start w:val="1"/>
      <w:numFmt w:val="bullet"/>
      <w:lvlText w:val=""/>
      <w:lvlJc w:val="left"/>
      <w:pPr>
        <w:tabs>
          <w:tab w:val="num" w:pos="4320"/>
        </w:tabs>
        <w:ind w:left="4320" w:hanging="360"/>
      </w:pPr>
      <w:rPr>
        <w:rFonts w:ascii="Wingdings 3" w:hAnsi="Wingdings 3" w:hint="default"/>
      </w:rPr>
    </w:lvl>
    <w:lvl w:ilvl="6" w:tplc="274030E2" w:tentative="1">
      <w:start w:val="1"/>
      <w:numFmt w:val="bullet"/>
      <w:lvlText w:val=""/>
      <w:lvlJc w:val="left"/>
      <w:pPr>
        <w:tabs>
          <w:tab w:val="num" w:pos="5040"/>
        </w:tabs>
        <w:ind w:left="5040" w:hanging="360"/>
      </w:pPr>
      <w:rPr>
        <w:rFonts w:ascii="Wingdings 3" w:hAnsi="Wingdings 3" w:hint="default"/>
      </w:rPr>
    </w:lvl>
    <w:lvl w:ilvl="7" w:tplc="DEBA1EA2" w:tentative="1">
      <w:start w:val="1"/>
      <w:numFmt w:val="bullet"/>
      <w:lvlText w:val=""/>
      <w:lvlJc w:val="left"/>
      <w:pPr>
        <w:tabs>
          <w:tab w:val="num" w:pos="5760"/>
        </w:tabs>
        <w:ind w:left="5760" w:hanging="360"/>
      </w:pPr>
      <w:rPr>
        <w:rFonts w:ascii="Wingdings 3" w:hAnsi="Wingdings 3" w:hint="default"/>
      </w:rPr>
    </w:lvl>
    <w:lvl w:ilvl="8" w:tplc="99E802F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CA03832"/>
    <w:multiLevelType w:val="hybridMultilevel"/>
    <w:tmpl w:val="46B051EC"/>
    <w:lvl w:ilvl="0" w:tplc="46DE32CA">
      <w:start w:val="1"/>
      <w:numFmt w:val="bullet"/>
      <w:lvlText w:val=""/>
      <w:lvlJc w:val="left"/>
      <w:pPr>
        <w:tabs>
          <w:tab w:val="num" w:pos="720"/>
        </w:tabs>
        <w:ind w:left="720" w:hanging="360"/>
      </w:pPr>
      <w:rPr>
        <w:rFonts w:ascii="Wingdings" w:hAnsi="Wingdings" w:hint="default"/>
      </w:rPr>
    </w:lvl>
    <w:lvl w:ilvl="1" w:tplc="D5721804" w:tentative="1">
      <w:start w:val="1"/>
      <w:numFmt w:val="bullet"/>
      <w:lvlText w:val=""/>
      <w:lvlJc w:val="left"/>
      <w:pPr>
        <w:tabs>
          <w:tab w:val="num" w:pos="1440"/>
        </w:tabs>
        <w:ind w:left="1440" w:hanging="360"/>
      </w:pPr>
      <w:rPr>
        <w:rFonts w:ascii="Wingdings" w:hAnsi="Wingdings" w:hint="default"/>
      </w:rPr>
    </w:lvl>
    <w:lvl w:ilvl="2" w:tplc="B276CE6A" w:tentative="1">
      <w:start w:val="1"/>
      <w:numFmt w:val="bullet"/>
      <w:lvlText w:val=""/>
      <w:lvlJc w:val="left"/>
      <w:pPr>
        <w:tabs>
          <w:tab w:val="num" w:pos="2160"/>
        </w:tabs>
        <w:ind w:left="2160" w:hanging="360"/>
      </w:pPr>
      <w:rPr>
        <w:rFonts w:ascii="Wingdings" w:hAnsi="Wingdings" w:hint="default"/>
      </w:rPr>
    </w:lvl>
    <w:lvl w:ilvl="3" w:tplc="3CCE1466" w:tentative="1">
      <w:start w:val="1"/>
      <w:numFmt w:val="bullet"/>
      <w:lvlText w:val=""/>
      <w:lvlJc w:val="left"/>
      <w:pPr>
        <w:tabs>
          <w:tab w:val="num" w:pos="2880"/>
        </w:tabs>
        <w:ind w:left="2880" w:hanging="360"/>
      </w:pPr>
      <w:rPr>
        <w:rFonts w:ascii="Wingdings" w:hAnsi="Wingdings" w:hint="default"/>
      </w:rPr>
    </w:lvl>
    <w:lvl w:ilvl="4" w:tplc="FA3C81FE" w:tentative="1">
      <w:start w:val="1"/>
      <w:numFmt w:val="bullet"/>
      <w:lvlText w:val=""/>
      <w:lvlJc w:val="left"/>
      <w:pPr>
        <w:tabs>
          <w:tab w:val="num" w:pos="3600"/>
        </w:tabs>
        <w:ind w:left="3600" w:hanging="360"/>
      </w:pPr>
      <w:rPr>
        <w:rFonts w:ascii="Wingdings" w:hAnsi="Wingdings" w:hint="default"/>
      </w:rPr>
    </w:lvl>
    <w:lvl w:ilvl="5" w:tplc="74404E22" w:tentative="1">
      <w:start w:val="1"/>
      <w:numFmt w:val="bullet"/>
      <w:lvlText w:val=""/>
      <w:lvlJc w:val="left"/>
      <w:pPr>
        <w:tabs>
          <w:tab w:val="num" w:pos="4320"/>
        </w:tabs>
        <w:ind w:left="4320" w:hanging="360"/>
      </w:pPr>
      <w:rPr>
        <w:rFonts w:ascii="Wingdings" w:hAnsi="Wingdings" w:hint="default"/>
      </w:rPr>
    </w:lvl>
    <w:lvl w:ilvl="6" w:tplc="F2DC8F36" w:tentative="1">
      <w:start w:val="1"/>
      <w:numFmt w:val="bullet"/>
      <w:lvlText w:val=""/>
      <w:lvlJc w:val="left"/>
      <w:pPr>
        <w:tabs>
          <w:tab w:val="num" w:pos="5040"/>
        </w:tabs>
        <w:ind w:left="5040" w:hanging="360"/>
      </w:pPr>
      <w:rPr>
        <w:rFonts w:ascii="Wingdings" w:hAnsi="Wingdings" w:hint="default"/>
      </w:rPr>
    </w:lvl>
    <w:lvl w:ilvl="7" w:tplc="6E2E6B62" w:tentative="1">
      <w:start w:val="1"/>
      <w:numFmt w:val="bullet"/>
      <w:lvlText w:val=""/>
      <w:lvlJc w:val="left"/>
      <w:pPr>
        <w:tabs>
          <w:tab w:val="num" w:pos="5760"/>
        </w:tabs>
        <w:ind w:left="5760" w:hanging="360"/>
      </w:pPr>
      <w:rPr>
        <w:rFonts w:ascii="Wingdings" w:hAnsi="Wingdings" w:hint="default"/>
      </w:rPr>
    </w:lvl>
    <w:lvl w:ilvl="8" w:tplc="EBB8931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9B33803"/>
    <w:multiLevelType w:val="multilevel"/>
    <w:tmpl w:val="27705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825364"/>
    <w:multiLevelType w:val="hybridMultilevel"/>
    <w:tmpl w:val="D1A43424"/>
    <w:lvl w:ilvl="0" w:tplc="A3BA88A6">
      <w:start w:val="1"/>
      <w:numFmt w:val="bullet"/>
      <w:lvlText w:val=""/>
      <w:lvlJc w:val="left"/>
      <w:pPr>
        <w:tabs>
          <w:tab w:val="num" w:pos="720"/>
        </w:tabs>
        <w:ind w:left="720" w:hanging="360"/>
      </w:pPr>
      <w:rPr>
        <w:rFonts w:ascii="Wingdings 3" w:hAnsi="Wingdings 3" w:hint="default"/>
      </w:rPr>
    </w:lvl>
    <w:lvl w:ilvl="1" w:tplc="EC4CAFD4" w:tentative="1">
      <w:start w:val="1"/>
      <w:numFmt w:val="bullet"/>
      <w:lvlText w:val=""/>
      <w:lvlJc w:val="left"/>
      <w:pPr>
        <w:tabs>
          <w:tab w:val="num" w:pos="1440"/>
        </w:tabs>
        <w:ind w:left="1440" w:hanging="360"/>
      </w:pPr>
      <w:rPr>
        <w:rFonts w:ascii="Wingdings 3" w:hAnsi="Wingdings 3" w:hint="default"/>
      </w:rPr>
    </w:lvl>
    <w:lvl w:ilvl="2" w:tplc="D020E024" w:tentative="1">
      <w:start w:val="1"/>
      <w:numFmt w:val="bullet"/>
      <w:lvlText w:val=""/>
      <w:lvlJc w:val="left"/>
      <w:pPr>
        <w:tabs>
          <w:tab w:val="num" w:pos="2160"/>
        </w:tabs>
        <w:ind w:left="2160" w:hanging="360"/>
      </w:pPr>
      <w:rPr>
        <w:rFonts w:ascii="Wingdings 3" w:hAnsi="Wingdings 3" w:hint="default"/>
      </w:rPr>
    </w:lvl>
    <w:lvl w:ilvl="3" w:tplc="7ADCE3CC" w:tentative="1">
      <w:start w:val="1"/>
      <w:numFmt w:val="bullet"/>
      <w:lvlText w:val=""/>
      <w:lvlJc w:val="left"/>
      <w:pPr>
        <w:tabs>
          <w:tab w:val="num" w:pos="2880"/>
        </w:tabs>
        <w:ind w:left="2880" w:hanging="360"/>
      </w:pPr>
      <w:rPr>
        <w:rFonts w:ascii="Wingdings 3" w:hAnsi="Wingdings 3" w:hint="default"/>
      </w:rPr>
    </w:lvl>
    <w:lvl w:ilvl="4" w:tplc="86562D1E" w:tentative="1">
      <w:start w:val="1"/>
      <w:numFmt w:val="bullet"/>
      <w:lvlText w:val=""/>
      <w:lvlJc w:val="left"/>
      <w:pPr>
        <w:tabs>
          <w:tab w:val="num" w:pos="3600"/>
        </w:tabs>
        <w:ind w:left="3600" w:hanging="360"/>
      </w:pPr>
      <w:rPr>
        <w:rFonts w:ascii="Wingdings 3" w:hAnsi="Wingdings 3" w:hint="default"/>
      </w:rPr>
    </w:lvl>
    <w:lvl w:ilvl="5" w:tplc="33688AE8" w:tentative="1">
      <w:start w:val="1"/>
      <w:numFmt w:val="bullet"/>
      <w:lvlText w:val=""/>
      <w:lvlJc w:val="left"/>
      <w:pPr>
        <w:tabs>
          <w:tab w:val="num" w:pos="4320"/>
        </w:tabs>
        <w:ind w:left="4320" w:hanging="360"/>
      </w:pPr>
      <w:rPr>
        <w:rFonts w:ascii="Wingdings 3" w:hAnsi="Wingdings 3" w:hint="default"/>
      </w:rPr>
    </w:lvl>
    <w:lvl w:ilvl="6" w:tplc="88B2AF8E" w:tentative="1">
      <w:start w:val="1"/>
      <w:numFmt w:val="bullet"/>
      <w:lvlText w:val=""/>
      <w:lvlJc w:val="left"/>
      <w:pPr>
        <w:tabs>
          <w:tab w:val="num" w:pos="5040"/>
        </w:tabs>
        <w:ind w:left="5040" w:hanging="360"/>
      </w:pPr>
      <w:rPr>
        <w:rFonts w:ascii="Wingdings 3" w:hAnsi="Wingdings 3" w:hint="default"/>
      </w:rPr>
    </w:lvl>
    <w:lvl w:ilvl="7" w:tplc="5F0CC1A4" w:tentative="1">
      <w:start w:val="1"/>
      <w:numFmt w:val="bullet"/>
      <w:lvlText w:val=""/>
      <w:lvlJc w:val="left"/>
      <w:pPr>
        <w:tabs>
          <w:tab w:val="num" w:pos="5760"/>
        </w:tabs>
        <w:ind w:left="5760" w:hanging="360"/>
      </w:pPr>
      <w:rPr>
        <w:rFonts w:ascii="Wingdings 3" w:hAnsi="Wingdings 3" w:hint="default"/>
      </w:rPr>
    </w:lvl>
    <w:lvl w:ilvl="8" w:tplc="3EFA824A"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1EC1148"/>
    <w:multiLevelType w:val="hybridMultilevel"/>
    <w:tmpl w:val="79B8ECD0"/>
    <w:lvl w:ilvl="0" w:tplc="8A44B2E8">
      <w:start w:val="1"/>
      <w:numFmt w:val="bullet"/>
      <w:lvlText w:val=""/>
      <w:lvlJc w:val="left"/>
      <w:pPr>
        <w:tabs>
          <w:tab w:val="num" w:pos="720"/>
        </w:tabs>
        <w:ind w:left="720" w:hanging="360"/>
      </w:pPr>
      <w:rPr>
        <w:rFonts w:ascii="Wingdings 3" w:hAnsi="Wingdings 3" w:hint="default"/>
      </w:rPr>
    </w:lvl>
    <w:lvl w:ilvl="1" w:tplc="0C58CC74" w:tentative="1">
      <w:start w:val="1"/>
      <w:numFmt w:val="bullet"/>
      <w:lvlText w:val=""/>
      <w:lvlJc w:val="left"/>
      <w:pPr>
        <w:tabs>
          <w:tab w:val="num" w:pos="1440"/>
        </w:tabs>
        <w:ind w:left="1440" w:hanging="360"/>
      </w:pPr>
      <w:rPr>
        <w:rFonts w:ascii="Wingdings 3" w:hAnsi="Wingdings 3" w:hint="default"/>
      </w:rPr>
    </w:lvl>
    <w:lvl w:ilvl="2" w:tplc="224C09E8" w:tentative="1">
      <w:start w:val="1"/>
      <w:numFmt w:val="bullet"/>
      <w:lvlText w:val=""/>
      <w:lvlJc w:val="left"/>
      <w:pPr>
        <w:tabs>
          <w:tab w:val="num" w:pos="2160"/>
        </w:tabs>
        <w:ind w:left="2160" w:hanging="360"/>
      </w:pPr>
      <w:rPr>
        <w:rFonts w:ascii="Wingdings 3" w:hAnsi="Wingdings 3" w:hint="default"/>
      </w:rPr>
    </w:lvl>
    <w:lvl w:ilvl="3" w:tplc="70ACE262" w:tentative="1">
      <w:start w:val="1"/>
      <w:numFmt w:val="bullet"/>
      <w:lvlText w:val=""/>
      <w:lvlJc w:val="left"/>
      <w:pPr>
        <w:tabs>
          <w:tab w:val="num" w:pos="2880"/>
        </w:tabs>
        <w:ind w:left="2880" w:hanging="360"/>
      </w:pPr>
      <w:rPr>
        <w:rFonts w:ascii="Wingdings 3" w:hAnsi="Wingdings 3" w:hint="default"/>
      </w:rPr>
    </w:lvl>
    <w:lvl w:ilvl="4" w:tplc="70B69514" w:tentative="1">
      <w:start w:val="1"/>
      <w:numFmt w:val="bullet"/>
      <w:lvlText w:val=""/>
      <w:lvlJc w:val="left"/>
      <w:pPr>
        <w:tabs>
          <w:tab w:val="num" w:pos="3600"/>
        </w:tabs>
        <w:ind w:left="3600" w:hanging="360"/>
      </w:pPr>
      <w:rPr>
        <w:rFonts w:ascii="Wingdings 3" w:hAnsi="Wingdings 3" w:hint="default"/>
      </w:rPr>
    </w:lvl>
    <w:lvl w:ilvl="5" w:tplc="9822C5AE" w:tentative="1">
      <w:start w:val="1"/>
      <w:numFmt w:val="bullet"/>
      <w:lvlText w:val=""/>
      <w:lvlJc w:val="left"/>
      <w:pPr>
        <w:tabs>
          <w:tab w:val="num" w:pos="4320"/>
        </w:tabs>
        <w:ind w:left="4320" w:hanging="360"/>
      </w:pPr>
      <w:rPr>
        <w:rFonts w:ascii="Wingdings 3" w:hAnsi="Wingdings 3" w:hint="default"/>
      </w:rPr>
    </w:lvl>
    <w:lvl w:ilvl="6" w:tplc="44B655C0" w:tentative="1">
      <w:start w:val="1"/>
      <w:numFmt w:val="bullet"/>
      <w:lvlText w:val=""/>
      <w:lvlJc w:val="left"/>
      <w:pPr>
        <w:tabs>
          <w:tab w:val="num" w:pos="5040"/>
        </w:tabs>
        <w:ind w:left="5040" w:hanging="360"/>
      </w:pPr>
      <w:rPr>
        <w:rFonts w:ascii="Wingdings 3" w:hAnsi="Wingdings 3" w:hint="default"/>
      </w:rPr>
    </w:lvl>
    <w:lvl w:ilvl="7" w:tplc="1B3E9E78" w:tentative="1">
      <w:start w:val="1"/>
      <w:numFmt w:val="bullet"/>
      <w:lvlText w:val=""/>
      <w:lvlJc w:val="left"/>
      <w:pPr>
        <w:tabs>
          <w:tab w:val="num" w:pos="5760"/>
        </w:tabs>
        <w:ind w:left="5760" w:hanging="360"/>
      </w:pPr>
      <w:rPr>
        <w:rFonts w:ascii="Wingdings 3" w:hAnsi="Wingdings 3" w:hint="default"/>
      </w:rPr>
    </w:lvl>
    <w:lvl w:ilvl="8" w:tplc="F11C4A2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56541F70"/>
    <w:multiLevelType w:val="hybridMultilevel"/>
    <w:tmpl w:val="989E7976"/>
    <w:lvl w:ilvl="0" w:tplc="438A79EE">
      <w:start w:val="1"/>
      <w:numFmt w:val="bullet"/>
      <w:lvlText w:val=""/>
      <w:lvlJc w:val="left"/>
      <w:pPr>
        <w:tabs>
          <w:tab w:val="num" w:pos="720"/>
        </w:tabs>
        <w:ind w:left="720" w:hanging="360"/>
      </w:pPr>
      <w:rPr>
        <w:rFonts w:ascii="Wingdings 3" w:hAnsi="Wingdings 3" w:hint="default"/>
      </w:rPr>
    </w:lvl>
    <w:lvl w:ilvl="1" w:tplc="283E302C" w:tentative="1">
      <w:start w:val="1"/>
      <w:numFmt w:val="bullet"/>
      <w:lvlText w:val=""/>
      <w:lvlJc w:val="left"/>
      <w:pPr>
        <w:tabs>
          <w:tab w:val="num" w:pos="1440"/>
        </w:tabs>
        <w:ind w:left="1440" w:hanging="360"/>
      </w:pPr>
      <w:rPr>
        <w:rFonts w:ascii="Wingdings 3" w:hAnsi="Wingdings 3" w:hint="default"/>
      </w:rPr>
    </w:lvl>
    <w:lvl w:ilvl="2" w:tplc="65923092" w:tentative="1">
      <w:start w:val="1"/>
      <w:numFmt w:val="bullet"/>
      <w:lvlText w:val=""/>
      <w:lvlJc w:val="left"/>
      <w:pPr>
        <w:tabs>
          <w:tab w:val="num" w:pos="2160"/>
        </w:tabs>
        <w:ind w:left="2160" w:hanging="360"/>
      </w:pPr>
      <w:rPr>
        <w:rFonts w:ascii="Wingdings 3" w:hAnsi="Wingdings 3" w:hint="default"/>
      </w:rPr>
    </w:lvl>
    <w:lvl w:ilvl="3" w:tplc="C71040B4" w:tentative="1">
      <w:start w:val="1"/>
      <w:numFmt w:val="bullet"/>
      <w:lvlText w:val=""/>
      <w:lvlJc w:val="left"/>
      <w:pPr>
        <w:tabs>
          <w:tab w:val="num" w:pos="2880"/>
        </w:tabs>
        <w:ind w:left="2880" w:hanging="360"/>
      </w:pPr>
      <w:rPr>
        <w:rFonts w:ascii="Wingdings 3" w:hAnsi="Wingdings 3" w:hint="default"/>
      </w:rPr>
    </w:lvl>
    <w:lvl w:ilvl="4" w:tplc="BC268C10" w:tentative="1">
      <w:start w:val="1"/>
      <w:numFmt w:val="bullet"/>
      <w:lvlText w:val=""/>
      <w:lvlJc w:val="left"/>
      <w:pPr>
        <w:tabs>
          <w:tab w:val="num" w:pos="3600"/>
        </w:tabs>
        <w:ind w:left="3600" w:hanging="360"/>
      </w:pPr>
      <w:rPr>
        <w:rFonts w:ascii="Wingdings 3" w:hAnsi="Wingdings 3" w:hint="default"/>
      </w:rPr>
    </w:lvl>
    <w:lvl w:ilvl="5" w:tplc="E45C19E2" w:tentative="1">
      <w:start w:val="1"/>
      <w:numFmt w:val="bullet"/>
      <w:lvlText w:val=""/>
      <w:lvlJc w:val="left"/>
      <w:pPr>
        <w:tabs>
          <w:tab w:val="num" w:pos="4320"/>
        </w:tabs>
        <w:ind w:left="4320" w:hanging="360"/>
      </w:pPr>
      <w:rPr>
        <w:rFonts w:ascii="Wingdings 3" w:hAnsi="Wingdings 3" w:hint="default"/>
      </w:rPr>
    </w:lvl>
    <w:lvl w:ilvl="6" w:tplc="4EB871D8" w:tentative="1">
      <w:start w:val="1"/>
      <w:numFmt w:val="bullet"/>
      <w:lvlText w:val=""/>
      <w:lvlJc w:val="left"/>
      <w:pPr>
        <w:tabs>
          <w:tab w:val="num" w:pos="5040"/>
        </w:tabs>
        <w:ind w:left="5040" w:hanging="360"/>
      </w:pPr>
      <w:rPr>
        <w:rFonts w:ascii="Wingdings 3" w:hAnsi="Wingdings 3" w:hint="default"/>
      </w:rPr>
    </w:lvl>
    <w:lvl w:ilvl="7" w:tplc="EFB2248C" w:tentative="1">
      <w:start w:val="1"/>
      <w:numFmt w:val="bullet"/>
      <w:lvlText w:val=""/>
      <w:lvlJc w:val="left"/>
      <w:pPr>
        <w:tabs>
          <w:tab w:val="num" w:pos="5760"/>
        </w:tabs>
        <w:ind w:left="5760" w:hanging="360"/>
      </w:pPr>
      <w:rPr>
        <w:rFonts w:ascii="Wingdings 3" w:hAnsi="Wingdings 3" w:hint="default"/>
      </w:rPr>
    </w:lvl>
    <w:lvl w:ilvl="8" w:tplc="64FEF2E0"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67A5F4D"/>
    <w:multiLevelType w:val="multilevel"/>
    <w:tmpl w:val="CDDCF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8B603F7"/>
    <w:multiLevelType w:val="multilevel"/>
    <w:tmpl w:val="A906D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1A1C21"/>
    <w:multiLevelType w:val="hybridMultilevel"/>
    <w:tmpl w:val="C2EC6640"/>
    <w:lvl w:ilvl="0" w:tplc="0D2C92D4">
      <w:start w:val="1"/>
      <w:numFmt w:val="bullet"/>
      <w:lvlText w:val=""/>
      <w:lvlJc w:val="left"/>
      <w:pPr>
        <w:tabs>
          <w:tab w:val="num" w:pos="720"/>
        </w:tabs>
        <w:ind w:left="720" w:hanging="360"/>
      </w:pPr>
      <w:rPr>
        <w:rFonts w:ascii="Wingdings 3" w:hAnsi="Wingdings 3" w:hint="default"/>
      </w:rPr>
    </w:lvl>
    <w:lvl w:ilvl="1" w:tplc="55C8663C" w:tentative="1">
      <w:start w:val="1"/>
      <w:numFmt w:val="bullet"/>
      <w:lvlText w:val=""/>
      <w:lvlJc w:val="left"/>
      <w:pPr>
        <w:tabs>
          <w:tab w:val="num" w:pos="1440"/>
        </w:tabs>
        <w:ind w:left="1440" w:hanging="360"/>
      </w:pPr>
      <w:rPr>
        <w:rFonts w:ascii="Wingdings 3" w:hAnsi="Wingdings 3" w:hint="default"/>
      </w:rPr>
    </w:lvl>
    <w:lvl w:ilvl="2" w:tplc="863C445A" w:tentative="1">
      <w:start w:val="1"/>
      <w:numFmt w:val="bullet"/>
      <w:lvlText w:val=""/>
      <w:lvlJc w:val="left"/>
      <w:pPr>
        <w:tabs>
          <w:tab w:val="num" w:pos="2160"/>
        </w:tabs>
        <w:ind w:left="2160" w:hanging="360"/>
      </w:pPr>
      <w:rPr>
        <w:rFonts w:ascii="Wingdings 3" w:hAnsi="Wingdings 3" w:hint="default"/>
      </w:rPr>
    </w:lvl>
    <w:lvl w:ilvl="3" w:tplc="B2E69D4E" w:tentative="1">
      <w:start w:val="1"/>
      <w:numFmt w:val="bullet"/>
      <w:lvlText w:val=""/>
      <w:lvlJc w:val="left"/>
      <w:pPr>
        <w:tabs>
          <w:tab w:val="num" w:pos="2880"/>
        </w:tabs>
        <w:ind w:left="2880" w:hanging="360"/>
      </w:pPr>
      <w:rPr>
        <w:rFonts w:ascii="Wingdings 3" w:hAnsi="Wingdings 3" w:hint="default"/>
      </w:rPr>
    </w:lvl>
    <w:lvl w:ilvl="4" w:tplc="29064020" w:tentative="1">
      <w:start w:val="1"/>
      <w:numFmt w:val="bullet"/>
      <w:lvlText w:val=""/>
      <w:lvlJc w:val="left"/>
      <w:pPr>
        <w:tabs>
          <w:tab w:val="num" w:pos="3600"/>
        </w:tabs>
        <w:ind w:left="3600" w:hanging="360"/>
      </w:pPr>
      <w:rPr>
        <w:rFonts w:ascii="Wingdings 3" w:hAnsi="Wingdings 3" w:hint="default"/>
      </w:rPr>
    </w:lvl>
    <w:lvl w:ilvl="5" w:tplc="55E0E242" w:tentative="1">
      <w:start w:val="1"/>
      <w:numFmt w:val="bullet"/>
      <w:lvlText w:val=""/>
      <w:lvlJc w:val="left"/>
      <w:pPr>
        <w:tabs>
          <w:tab w:val="num" w:pos="4320"/>
        </w:tabs>
        <w:ind w:left="4320" w:hanging="360"/>
      </w:pPr>
      <w:rPr>
        <w:rFonts w:ascii="Wingdings 3" w:hAnsi="Wingdings 3" w:hint="default"/>
      </w:rPr>
    </w:lvl>
    <w:lvl w:ilvl="6" w:tplc="8828107A" w:tentative="1">
      <w:start w:val="1"/>
      <w:numFmt w:val="bullet"/>
      <w:lvlText w:val=""/>
      <w:lvlJc w:val="left"/>
      <w:pPr>
        <w:tabs>
          <w:tab w:val="num" w:pos="5040"/>
        </w:tabs>
        <w:ind w:left="5040" w:hanging="360"/>
      </w:pPr>
      <w:rPr>
        <w:rFonts w:ascii="Wingdings 3" w:hAnsi="Wingdings 3" w:hint="default"/>
      </w:rPr>
    </w:lvl>
    <w:lvl w:ilvl="7" w:tplc="85ACB230" w:tentative="1">
      <w:start w:val="1"/>
      <w:numFmt w:val="bullet"/>
      <w:lvlText w:val=""/>
      <w:lvlJc w:val="left"/>
      <w:pPr>
        <w:tabs>
          <w:tab w:val="num" w:pos="5760"/>
        </w:tabs>
        <w:ind w:left="5760" w:hanging="360"/>
      </w:pPr>
      <w:rPr>
        <w:rFonts w:ascii="Wingdings 3" w:hAnsi="Wingdings 3" w:hint="default"/>
      </w:rPr>
    </w:lvl>
    <w:lvl w:ilvl="8" w:tplc="49FEEDF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9F51881"/>
    <w:multiLevelType w:val="hybridMultilevel"/>
    <w:tmpl w:val="8EE699A8"/>
    <w:lvl w:ilvl="0" w:tplc="68C0F964">
      <w:start w:val="1"/>
      <w:numFmt w:val="bullet"/>
      <w:lvlText w:val=""/>
      <w:lvlJc w:val="left"/>
      <w:pPr>
        <w:tabs>
          <w:tab w:val="num" w:pos="720"/>
        </w:tabs>
        <w:ind w:left="720" w:hanging="360"/>
      </w:pPr>
      <w:rPr>
        <w:rFonts w:ascii="Wingdings 3" w:hAnsi="Wingdings 3" w:hint="default"/>
      </w:rPr>
    </w:lvl>
    <w:lvl w:ilvl="1" w:tplc="28C449FC" w:tentative="1">
      <w:start w:val="1"/>
      <w:numFmt w:val="bullet"/>
      <w:lvlText w:val=""/>
      <w:lvlJc w:val="left"/>
      <w:pPr>
        <w:tabs>
          <w:tab w:val="num" w:pos="1440"/>
        </w:tabs>
        <w:ind w:left="1440" w:hanging="360"/>
      </w:pPr>
      <w:rPr>
        <w:rFonts w:ascii="Wingdings 3" w:hAnsi="Wingdings 3" w:hint="default"/>
      </w:rPr>
    </w:lvl>
    <w:lvl w:ilvl="2" w:tplc="CBC86D22" w:tentative="1">
      <w:start w:val="1"/>
      <w:numFmt w:val="bullet"/>
      <w:lvlText w:val=""/>
      <w:lvlJc w:val="left"/>
      <w:pPr>
        <w:tabs>
          <w:tab w:val="num" w:pos="2160"/>
        </w:tabs>
        <w:ind w:left="2160" w:hanging="360"/>
      </w:pPr>
      <w:rPr>
        <w:rFonts w:ascii="Wingdings 3" w:hAnsi="Wingdings 3" w:hint="default"/>
      </w:rPr>
    </w:lvl>
    <w:lvl w:ilvl="3" w:tplc="509AAFF2" w:tentative="1">
      <w:start w:val="1"/>
      <w:numFmt w:val="bullet"/>
      <w:lvlText w:val=""/>
      <w:lvlJc w:val="left"/>
      <w:pPr>
        <w:tabs>
          <w:tab w:val="num" w:pos="2880"/>
        </w:tabs>
        <w:ind w:left="2880" w:hanging="360"/>
      </w:pPr>
      <w:rPr>
        <w:rFonts w:ascii="Wingdings 3" w:hAnsi="Wingdings 3" w:hint="default"/>
      </w:rPr>
    </w:lvl>
    <w:lvl w:ilvl="4" w:tplc="8A682564" w:tentative="1">
      <w:start w:val="1"/>
      <w:numFmt w:val="bullet"/>
      <w:lvlText w:val=""/>
      <w:lvlJc w:val="left"/>
      <w:pPr>
        <w:tabs>
          <w:tab w:val="num" w:pos="3600"/>
        </w:tabs>
        <w:ind w:left="3600" w:hanging="360"/>
      </w:pPr>
      <w:rPr>
        <w:rFonts w:ascii="Wingdings 3" w:hAnsi="Wingdings 3" w:hint="default"/>
      </w:rPr>
    </w:lvl>
    <w:lvl w:ilvl="5" w:tplc="F13C40B0" w:tentative="1">
      <w:start w:val="1"/>
      <w:numFmt w:val="bullet"/>
      <w:lvlText w:val=""/>
      <w:lvlJc w:val="left"/>
      <w:pPr>
        <w:tabs>
          <w:tab w:val="num" w:pos="4320"/>
        </w:tabs>
        <w:ind w:left="4320" w:hanging="360"/>
      </w:pPr>
      <w:rPr>
        <w:rFonts w:ascii="Wingdings 3" w:hAnsi="Wingdings 3" w:hint="default"/>
      </w:rPr>
    </w:lvl>
    <w:lvl w:ilvl="6" w:tplc="303E022A" w:tentative="1">
      <w:start w:val="1"/>
      <w:numFmt w:val="bullet"/>
      <w:lvlText w:val=""/>
      <w:lvlJc w:val="left"/>
      <w:pPr>
        <w:tabs>
          <w:tab w:val="num" w:pos="5040"/>
        </w:tabs>
        <w:ind w:left="5040" w:hanging="360"/>
      </w:pPr>
      <w:rPr>
        <w:rFonts w:ascii="Wingdings 3" w:hAnsi="Wingdings 3" w:hint="default"/>
      </w:rPr>
    </w:lvl>
    <w:lvl w:ilvl="7" w:tplc="450E7FA8" w:tentative="1">
      <w:start w:val="1"/>
      <w:numFmt w:val="bullet"/>
      <w:lvlText w:val=""/>
      <w:lvlJc w:val="left"/>
      <w:pPr>
        <w:tabs>
          <w:tab w:val="num" w:pos="5760"/>
        </w:tabs>
        <w:ind w:left="5760" w:hanging="360"/>
      </w:pPr>
      <w:rPr>
        <w:rFonts w:ascii="Wingdings 3" w:hAnsi="Wingdings 3" w:hint="default"/>
      </w:rPr>
    </w:lvl>
    <w:lvl w:ilvl="8" w:tplc="CE9A871A"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6AAB6706"/>
    <w:multiLevelType w:val="hybridMultilevel"/>
    <w:tmpl w:val="3FA2AAFC"/>
    <w:lvl w:ilvl="0" w:tplc="0CA678AC">
      <w:start w:val="1"/>
      <w:numFmt w:val="bullet"/>
      <w:lvlText w:val=""/>
      <w:lvlJc w:val="left"/>
      <w:pPr>
        <w:tabs>
          <w:tab w:val="num" w:pos="720"/>
        </w:tabs>
        <w:ind w:left="720" w:hanging="360"/>
      </w:pPr>
      <w:rPr>
        <w:rFonts w:ascii="Wingdings 3" w:hAnsi="Wingdings 3" w:hint="default"/>
      </w:rPr>
    </w:lvl>
    <w:lvl w:ilvl="1" w:tplc="CC627D2A" w:tentative="1">
      <w:start w:val="1"/>
      <w:numFmt w:val="bullet"/>
      <w:lvlText w:val=""/>
      <w:lvlJc w:val="left"/>
      <w:pPr>
        <w:tabs>
          <w:tab w:val="num" w:pos="1440"/>
        </w:tabs>
        <w:ind w:left="1440" w:hanging="360"/>
      </w:pPr>
      <w:rPr>
        <w:rFonts w:ascii="Wingdings 3" w:hAnsi="Wingdings 3" w:hint="default"/>
      </w:rPr>
    </w:lvl>
    <w:lvl w:ilvl="2" w:tplc="2F8EAF8A" w:tentative="1">
      <w:start w:val="1"/>
      <w:numFmt w:val="bullet"/>
      <w:lvlText w:val=""/>
      <w:lvlJc w:val="left"/>
      <w:pPr>
        <w:tabs>
          <w:tab w:val="num" w:pos="2160"/>
        </w:tabs>
        <w:ind w:left="2160" w:hanging="360"/>
      </w:pPr>
      <w:rPr>
        <w:rFonts w:ascii="Wingdings 3" w:hAnsi="Wingdings 3" w:hint="default"/>
      </w:rPr>
    </w:lvl>
    <w:lvl w:ilvl="3" w:tplc="F60E379C" w:tentative="1">
      <w:start w:val="1"/>
      <w:numFmt w:val="bullet"/>
      <w:lvlText w:val=""/>
      <w:lvlJc w:val="left"/>
      <w:pPr>
        <w:tabs>
          <w:tab w:val="num" w:pos="2880"/>
        </w:tabs>
        <w:ind w:left="2880" w:hanging="360"/>
      </w:pPr>
      <w:rPr>
        <w:rFonts w:ascii="Wingdings 3" w:hAnsi="Wingdings 3" w:hint="default"/>
      </w:rPr>
    </w:lvl>
    <w:lvl w:ilvl="4" w:tplc="E1B4565C" w:tentative="1">
      <w:start w:val="1"/>
      <w:numFmt w:val="bullet"/>
      <w:lvlText w:val=""/>
      <w:lvlJc w:val="left"/>
      <w:pPr>
        <w:tabs>
          <w:tab w:val="num" w:pos="3600"/>
        </w:tabs>
        <w:ind w:left="3600" w:hanging="360"/>
      </w:pPr>
      <w:rPr>
        <w:rFonts w:ascii="Wingdings 3" w:hAnsi="Wingdings 3" w:hint="default"/>
      </w:rPr>
    </w:lvl>
    <w:lvl w:ilvl="5" w:tplc="7CAC5D56" w:tentative="1">
      <w:start w:val="1"/>
      <w:numFmt w:val="bullet"/>
      <w:lvlText w:val=""/>
      <w:lvlJc w:val="left"/>
      <w:pPr>
        <w:tabs>
          <w:tab w:val="num" w:pos="4320"/>
        </w:tabs>
        <w:ind w:left="4320" w:hanging="360"/>
      </w:pPr>
      <w:rPr>
        <w:rFonts w:ascii="Wingdings 3" w:hAnsi="Wingdings 3" w:hint="default"/>
      </w:rPr>
    </w:lvl>
    <w:lvl w:ilvl="6" w:tplc="07A4922C" w:tentative="1">
      <w:start w:val="1"/>
      <w:numFmt w:val="bullet"/>
      <w:lvlText w:val=""/>
      <w:lvlJc w:val="left"/>
      <w:pPr>
        <w:tabs>
          <w:tab w:val="num" w:pos="5040"/>
        </w:tabs>
        <w:ind w:left="5040" w:hanging="360"/>
      </w:pPr>
      <w:rPr>
        <w:rFonts w:ascii="Wingdings 3" w:hAnsi="Wingdings 3" w:hint="default"/>
      </w:rPr>
    </w:lvl>
    <w:lvl w:ilvl="7" w:tplc="2AC662D4" w:tentative="1">
      <w:start w:val="1"/>
      <w:numFmt w:val="bullet"/>
      <w:lvlText w:val=""/>
      <w:lvlJc w:val="left"/>
      <w:pPr>
        <w:tabs>
          <w:tab w:val="num" w:pos="5760"/>
        </w:tabs>
        <w:ind w:left="5760" w:hanging="360"/>
      </w:pPr>
      <w:rPr>
        <w:rFonts w:ascii="Wingdings 3" w:hAnsi="Wingdings 3" w:hint="default"/>
      </w:rPr>
    </w:lvl>
    <w:lvl w:ilvl="8" w:tplc="CFDCA37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DC97968"/>
    <w:multiLevelType w:val="hybridMultilevel"/>
    <w:tmpl w:val="A552DE74"/>
    <w:lvl w:ilvl="0" w:tplc="8174E7BC">
      <w:start w:val="1"/>
      <w:numFmt w:val="bullet"/>
      <w:lvlText w:val=""/>
      <w:lvlJc w:val="left"/>
      <w:pPr>
        <w:tabs>
          <w:tab w:val="num" w:pos="720"/>
        </w:tabs>
        <w:ind w:left="720" w:hanging="360"/>
      </w:pPr>
      <w:rPr>
        <w:rFonts w:ascii="Wingdings 3" w:hAnsi="Wingdings 3" w:hint="default"/>
      </w:rPr>
    </w:lvl>
    <w:lvl w:ilvl="1" w:tplc="CDDAE174" w:tentative="1">
      <w:start w:val="1"/>
      <w:numFmt w:val="bullet"/>
      <w:lvlText w:val=""/>
      <w:lvlJc w:val="left"/>
      <w:pPr>
        <w:tabs>
          <w:tab w:val="num" w:pos="1440"/>
        </w:tabs>
        <w:ind w:left="1440" w:hanging="360"/>
      </w:pPr>
      <w:rPr>
        <w:rFonts w:ascii="Wingdings 3" w:hAnsi="Wingdings 3" w:hint="default"/>
      </w:rPr>
    </w:lvl>
    <w:lvl w:ilvl="2" w:tplc="98FA4E08" w:tentative="1">
      <w:start w:val="1"/>
      <w:numFmt w:val="bullet"/>
      <w:lvlText w:val=""/>
      <w:lvlJc w:val="left"/>
      <w:pPr>
        <w:tabs>
          <w:tab w:val="num" w:pos="2160"/>
        </w:tabs>
        <w:ind w:left="2160" w:hanging="360"/>
      </w:pPr>
      <w:rPr>
        <w:rFonts w:ascii="Wingdings 3" w:hAnsi="Wingdings 3" w:hint="default"/>
      </w:rPr>
    </w:lvl>
    <w:lvl w:ilvl="3" w:tplc="E4F08520" w:tentative="1">
      <w:start w:val="1"/>
      <w:numFmt w:val="bullet"/>
      <w:lvlText w:val=""/>
      <w:lvlJc w:val="left"/>
      <w:pPr>
        <w:tabs>
          <w:tab w:val="num" w:pos="2880"/>
        </w:tabs>
        <w:ind w:left="2880" w:hanging="360"/>
      </w:pPr>
      <w:rPr>
        <w:rFonts w:ascii="Wingdings 3" w:hAnsi="Wingdings 3" w:hint="default"/>
      </w:rPr>
    </w:lvl>
    <w:lvl w:ilvl="4" w:tplc="A46AEE28" w:tentative="1">
      <w:start w:val="1"/>
      <w:numFmt w:val="bullet"/>
      <w:lvlText w:val=""/>
      <w:lvlJc w:val="left"/>
      <w:pPr>
        <w:tabs>
          <w:tab w:val="num" w:pos="3600"/>
        </w:tabs>
        <w:ind w:left="3600" w:hanging="360"/>
      </w:pPr>
      <w:rPr>
        <w:rFonts w:ascii="Wingdings 3" w:hAnsi="Wingdings 3" w:hint="default"/>
      </w:rPr>
    </w:lvl>
    <w:lvl w:ilvl="5" w:tplc="3AF409E2" w:tentative="1">
      <w:start w:val="1"/>
      <w:numFmt w:val="bullet"/>
      <w:lvlText w:val=""/>
      <w:lvlJc w:val="left"/>
      <w:pPr>
        <w:tabs>
          <w:tab w:val="num" w:pos="4320"/>
        </w:tabs>
        <w:ind w:left="4320" w:hanging="360"/>
      </w:pPr>
      <w:rPr>
        <w:rFonts w:ascii="Wingdings 3" w:hAnsi="Wingdings 3" w:hint="default"/>
      </w:rPr>
    </w:lvl>
    <w:lvl w:ilvl="6" w:tplc="8E9C71E2" w:tentative="1">
      <w:start w:val="1"/>
      <w:numFmt w:val="bullet"/>
      <w:lvlText w:val=""/>
      <w:lvlJc w:val="left"/>
      <w:pPr>
        <w:tabs>
          <w:tab w:val="num" w:pos="5040"/>
        </w:tabs>
        <w:ind w:left="5040" w:hanging="360"/>
      </w:pPr>
      <w:rPr>
        <w:rFonts w:ascii="Wingdings 3" w:hAnsi="Wingdings 3" w:hint="default"/>
      </w:rPr>
    </w:lvl>
    <w:lvl w:ilvl="7" w:tplc="5CFA5B2C" w:tentative="1">
      <w:start w:val="1"/>
      <w:numFmt w:val="bullet"/>
      <w:lvlText w:val=""/>
      <w:lvlJc w:val="left"/>
      <w:pPr>
        <w:tabs>
          <w:tab w:val="num" w:pos="5760"/>
        </w:tabs>
        <w:ind w:left="5760" w:hanging="360"/>
      </w:pPr>
      <w:rPr>
        <w:rFonts w:ascii="Wingdings 3" w:hAnsi="Wingdings 3" w:hint="default"/>
      </w:rPr>
    </w:lvl>
    <w:lvl w:ilvl="8" w:tplc="22B044F2"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70F11F85"/>
    <w:multiLevelType w:val="multilevel"/>
    <w:tmpl w:val="E28CC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1C0412"/>
    <w:multiLevelType w:val="hybridMultilevel"/>
    <w:tmpl w:val="BF9A2CDC"/>
    <w:lvl w:ilvl="0" w:tplc="47EEE786">
      <w:start w:val="1"/>
      <w:numFmt w:val="bullet"/>
      <w:lvlText w:val=""/>
      <w:lvlJc w:val="left"/>
      <w:pPr>
        <w:tabs>
          <w:tab w:val="num" w:pos="720"/>
        </w:tabs>
        <w:ind w:left="720" w:hanging="360"/>
      </w:pPr>
      <w:rPr>
        <w:rFonts w:ascii="Wingdings 3" w:hAnsi="Wingdings 3" w:hint="default"/>
      </w:rPr>
    </w:lvl>
    <w:lvl w:ilvl="1" w:tplc="A17A4C0E" w:tentative="1">
      <w:start w:val="1"/>
      <w:numFmt w:val="bullet"/>
      <w:lvlText w:val=""/>
      <w:lvlJc w:val="left"/>
      <w:pPr>
        <w:tabs>
          <w:tab w:val="num" w:pos="1440"/>
        </w:tabs>
        <w:ind w:left="1440" w:hanging="360"/>
      </w:pPr>
      <w:rPr>
        <w:rFonts w:ascii="Wingdings 3" w:hAnsi="Wingdings 3" w:hint="default"/>
      </w:rPr>
    </w:lvl>
    <w:lvl w:ilvl="2" w:tplc="345C0784" w:tentative="1">
      <w:start w:val="1"/>
      <w:numFmt w:val="bullet"/>
      <w:lvlText w:val=""/>
      <w:lvlJc w:val="left"/>
      <w:pPr>
        <w:tabs>
          <w:tab w:val="num" w:pos="2160"/>
        </w:tabs>
        <w:ind w:left="2160" w:hanging="360"/>
      </w:pPr>
      <w:rPr>
        <w:rFonts w:ascii="Wingdings 3" w:hAnsi="Wingdings 3" w:hint="default"/>
      </w:rPr>
    </w:lvl>
    <w:lvl w:ilvl="3" w:tplc="9CB2C91C" w:tentative="1">
      <w:start w:val="1"/>
      <w:numFmt w:val="bullet"/>
      <w:lvlText w:val=""/>
      <w:lvlJc w:val="left"/>
      <w:pPr>
        <w:tabs>
          <w:tab w:val="num" w:pos="2880"/>
        </w:tabs>
        <w:ind w:left="2880" w:hanging="360"/>
      </w:pPr>
      <w:rPr>
        <w:rFonts w:ascii="Wingdings 3" w:hAnsi="Wingdings 3" w:hint="default"/>
      </w:rPr>
    </w:lvl>
    <w:lvl w:ilvl="4" w:tplc="BBC28D0E" w:tentative="1">
      <w:start w:val="1"/>
      <w:numFmt w:val="bullet"/>
      <w:lvlText w:val=""/>
      <w:lvlJc w:val="left"/>
      <w:pPr>
        <w:tabs>
          <w:tab w:val="num" w:pos="3600"/>
        </w:tabs>
        <w:ind w:left="3600" w:hanging="360"/>
      </w:pPr>
      <w:rPr>
        <w:rFonts w:ascii="Wingdings 3" w:hAnsi="Wingdings 3" w:hint="default"/>
      </w:rPr>
    </w:lvl>
    <w:lvl w:ilvl="5" w:tplc="D24A1048" w:tentative="1">
      <w:start w:val="1"/>
      <w:numFmt w:val="bullet"/>
      <w:lvlText w:val=""/>
      <w:lvlJc w:val="left"/>
      <w:pPr>
        <w:tabs>
          <w:tab w:val="num" w:pos="4320"/>
        </w:tabs>
        <w:ind w:left="4320" w:hanging="360"/>
      </w:pPr>
      <w:rPr>
        <w:rFonts w:ascii="Wingdings 3" w:hAnsi="Wingdings 3" w:hint="default"/>
      </w:rPr>
    </w:lvl>
    <w:lvl w:ilvl="6" w:tplc="DF1CB61A" w:tentative="1">
      <w:start w:val="1"/>
      <w:numFmt w:val="bullet"/>
      <w:lvlText w:val=""/>
      <w:lvlJc w:val="left"/>
      <w:pPr>
        <w:tabs>
          <w:tab w:val="num" w:pos="5040"/>
        </w:tabs>
        <w:ind w:left="5040" w:hanging="360"/>
      </w:pPr>
      <w:rPr>
        <w:rFonts w:ascii="Wingdings 3" w:hAnsi="Wingdings 3" w:hint="default"/>
      </w:rPr>
    </w:lvl>
    <w:lvl w:ilvl="7" w:tplc="8176F4C4" w:tentative="1">
      <w:start w:val="1"/>
      <w:numFmt w:val="bullet"/>
      <w:lvlText w:val=""/>
      <w:lvlJc w:val="left"/>
      <w:pPr>
        <w:tabs>
          <w:tab w:val="num" w:pos="5760"/>
        </w:tabs>
        <w:ind w:left="5760" w:hanging="360"/>
      </w:pPr>
      <w:rPr>
        <w:rFonts w:ascii="Wingdings 3" w:hAnsi="Wingdings 3" w:hint="default"/>
      </w:rPr>
    </w:lvl>
    <w:lvl w:ilvl="8" w:tplc="A740CC32"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4BA6799"/>
    <w:multiLevelType w:val="hybridMultilevel"/>
    <w:tmpl w:val="66868EEE"/>
    <w:lvl w:ilvl="0" w:tplc="CF52F572">
      <w:start w:val="1"/>
      <w:numFmt w:val="bullet"/>
      <w:lvlText w:val=""/>
      <w:lvlJc w:val="left"/>
      <w:pPr>
        <w:tabs>
          <w:tab w:val="num" w:pos="720"/>
        </w:tabs>
        <w:ind w:left="720" w:hanging="360"/>
      </w:pPr>
      <w:rPr>
        <w:rFonts w:ascii="Wingdings 3" w:hAnsi="Wingdings 3" w:hint="default"/>
      </w:rPr>
    </w:lvl>
    <w:lvl w:ilvl="1" w:tplc="B2C26090" w:tentative="1">
      <w:start w:val="1"/>
      <w:numFmt w:val="bullet"/>
      <w:lvlText w:val=""/>
      <w:lvlJc w:val="left"/>
      <w:pPr>
        <w:tabs>
          <w:tab w:val="num" w:pos="1440"/>
        </w:tabs>
        <w:ind w:left="1440" w:hanging="360"/>
      </w:pPr>
      <w:rPr>
        <w:rFonts w:ascii="Wingdings 3" w:hAnsi="Wingdings 3" w:hint="default"/>
      </w:rPr>
    </w:lvl>
    <w:lvl w:ilvl="2" w:tplc="FA0EA824" w:tentative="1">
      <w:start w:val="1"/>
      <w:numFmt w:val="bullet"/>
      <w:lvlText w:val=""/>
      <w:lvlJc w:val="left"/>
      <w:pPr>
        <w:tabs>
          <w:tab w:val="num" w:pos="2160"/>
        </w:tabs>
        <w:ind w:left="2160" w:hanging="360"/>
      </w:pPr>
      <w:rPr>
        <w:rFonts w:ascii="Wingdings 3" w:hAnsi="Wingdings 3" w:hint="default"/>
      </w:rPr>
    </w:lvl>
    <w:lvl w:ilvl="3" w:tplc="E8A81AEA" w:tentative="1">
      <w:start w:val="1"/>
      <w:numFmt w:val="bullet"/>
      <w:lvlText w:val=""/>
      <w:lvlJc w:val="left"/>
      <w:pPr>
        <w:tabs>
          <w:tab w:val="num" w:pos="2880"/>
        </w:tabs>
        <w:ind w:left="2880" w:hanging="360"/>
      </w:pPr>
      <w:rPr>
        <w:rFonts w:ascii="Wingdings 3" w:hAnsi="Wingdings 3" w:hint="default"/>
      </w:rPr>
    </w:lvl>
    <w:lvl w:ilvl="4" w:tplc="E4FAF0EC" w:tentative="1">
      <w:start w:val="1"/>
      <w:numFmt w:val="bullet"/>
      <w:lvlText w:val=""/>
      <w:lvlJc w:val="left"/>
      <w:pPr>
        <w:tabs>
          <w:tab w:val="num" w:pos="3600"/>
        </w:tabs>
        <w:ind w:left="3600" w:hanging="360"/>
      </w:pPr>
      <w:rPr>
        <w:rFonts w:ascii="Wingdings 3" w:hAnsi="Wingdings 3" w:hint="default"/>
      </w:rPr>
    </w:lvl>
    <w:lvl w:ilvl="5" w:tplc="1A7ED076" w:tentative="1">
      <w:start w:val="1"/>
      <w:numFmt w:val="bullet"/>
      <w:lvlText w:val=""/>
      <w:lvlJc w:val="left"/>
      <w:pPr>
        <w:tabs>
          <w:tab w:val="num" w:pos="4320"/>
        </w:tabs>
        <w:ind w:left="4320" w:hanging="360"/>
      </w:pPr>
      <w:rPr>
        <w:rFonts w:ascii="Wingdings 3" w:hAnsi="Wingdings 3" w:hint="default"/>
      </w:rPr>
    </w:lvl>
    <w:lvl w:ilvl="6" w:tplc="D78E0DDC" w:tentative="1">
      <w:start w:val="1"/>
      <w:numFmt w:val="bullet"/>
      <w:lvlText w:val=""/>
      <w:lvlJc w:val="left"/>
      <w:pPr>
        <w:tabs>
          <w:tab w:val="num" w:pos="5040"/>
        </w:tabs>
        <w:ind w:left="5040" w:hanging="360"/>
      </w:pPr>
      <w:rPr>
        <w:rFonts w:ascii="Wingdings 3" w:hAnsi="Wingdings 3" w:hint="default"/>
      </w:rPr>
    </w:lvl>
    <w:lvl w:ilvl="7" w:tplc="21DEC930" w:tentative="1">
      <w:start w:val="1"/>
      <w:numFmt w:val="bullet"/>
      <w:lvlText w:val=""/>
      <w:lvlJc w:val="left"/>
      <w:pPr>
        <w:tabs>
          <w:tab w:val="num" w:pos="5760"/>
        </w:tabs>
        <w:ind w:left="5760" w:hanging="360"/>
      </w:pPr>
      <w:rPr>
        <w:rFonts w:ascii="Wingdings 3" w:hAnsi="Wingdings 3" w:hint="default"/>
      </w:rPr>
    </w:lvl>
    <w:lvl w:ilvl="8" w:tplc="D2E2A40A"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7AD6343E"/>
    <w:multiLevelType w:val="hybridMultilevel"/>
    <w:tmpl w:val="F5C05AEE"/>
    <w:lvl w:ilvl="0" w:tplc="EF5AE308">
      <w:start w:val="1"/>
      <w:numFmt w:val="bullet"/>
      <w:lvlText w:val=""/>
      <w:lvlJc w:val="left"/>
      <w:pPr>
        <w:tabs>
          <w:tab w:val="num" w:pos="720"/>
        </w:tabs>
        <w:ind w:left="720" w:hanging="360"/>
      </w:pPr>
      <w:rPr>
        <w:rFonts w:ascii="Wingdings 3" w:hAnsi="Wingdings 3" w:hint="default"/>
      </w:rPr>
    </w:lvl>
    <w:lvl w:ilvl="1" w:tplc="6F64D0FA" w:tentative="1">
      <w:start w:val="1"/>
      <w:numFmt w:val="bullet"/>
      <w:lvlText w:val=""/>
      <w:lvlJc w:val="left"/>
      <w:pPr>
        <w:tabs>
          <w:tab w:val="num" w:pos="1440"/>
        </w:tabs>
        <w:ind w:left="1440" w:hanging="360"/>
      </w:pPr>
      <w:rPr>
        <w:rFonts w:ascii="Wingdings 3" w:hAnsi="Wingdings 3" w:hint="default"/>
      </w:rPr>
    </w:lvl>
    <w:lvl w:ilvl="2" w:tplc="9AA2C5A4" w:tentative="1">
      <w:start w:val="1"/>
      <w:numFmt w:val="bullet"/>
      <w:lvlText w:val=""/>
      <w:lvlJc w:val="left"/>
      <w:pPr>
        <w:tabs>
          <w:tab w:val="num" w:pos="2160"/>
        </w:tabs>
        <w:ind w:left="2160" w:hanging="360"/>
      </w:pPr>
      <w:rPr>
        <w:rFonts w:ascii="Wingdings 3" w:hAnsi="Wingdings 3" w:hint="default"/>
      </w:rPr>
    </w:lvl>
    <w:lvl w:ilvl="3" w:tplc="A5647312" w:tentative="1">
      <w:start w:val="1"/>
      <w:numFmt w:val="bullet"/>
      <w:lvlText w:val=""/>
      <w:lvlJc w:val="left"/>
      <w:pPr>
        <w:tabs>
          <w:tab w:val="num" w:pos="2880"/>
        </w:tabs>
        <w:ind w:left="2880" w:hanging="360"/>
      </w:pPr>
      <w:rPr>
        <w:rFonts w:ascii="Wingdings 3" w:hAnsi="Wingdings 3" w:hint="default"/>
      </w:rPr>
    </w:lvl>
    <w:lvl w:ilvl="4" w:tplc="D63A144C" w:tentative="1">
      <w:start w:val="1"/>
      <w:numFmt w:val="bullet"/>
      <w:lvlText w:val=""/>
      <w:lvlJc w:val="left"/>
      <w:pPr>
        <w:tabs>
          <w:tab w:val="num" w:pos="3600"/>
        </w:tabs>
        <w:ind w:left="3600" w:hanging="360"/>
      </w:pPr>
      <w:rPr>
        <w:rFonts w:ascii="Wingdings 3" w:hAnsi="Wingdings 3" w:hint="default"/>
      </w:rPr>
    </w:lvl>
    <w:lvl w:ilvl="5" w:tplc="07B03CC4" w:tentative="1">
      <w:start w:val="1"/>
      <w:numFmt w:val="bullet"/>
      <w:lvlText w:val=""/>
      <w:lvlJc w:val="left"/>
      <w:pPr>
        <w:tabs>
          <w:tab w:val="num" w:pos="4320"/>
        </w:tabs>
        <w:ind w:left="4320" w:hanging="360"/>
      </w:pPr>
      <w:rPr>
        <w:rFonts w:ascii="Wingdings 3" w:hAnsi="Wingdings 3" w:hint="default"/>
      </w:rPr>
    </w:lvl>
    <w:lvl w:ilvl="6" w:tplc="AB6E0B98" w:tentative="1">
      <w:start w:val="1"/>
      <w:numFmt w:val="bullet"/>
      <w:lvlText w:val=""/>
      <w:lvlJc w:val="left"/>
      <w:pPr>
        <w:tabs>
          <w:tab w:val="num" w:pos="5040"/>
        </w:tabs>
        <w:ind w:left="5040" w:hanging="360"/>
      </w:pPr>
      <w:rPr>
        <w:rFonts w:ascii="Wingdings 3" w:hAnsi="Wingdings 3" w:hint="default"/>
      </w:rPr>
    </w:lvl>
    <w:lvl w:ilvl="7" w:tplc="26B67A58" w:tentative="1">
      <w:start w:val="1"/>
      <w:numFmt w:val="bullet"/>
      <w:lvlText w:val=""/>
      <w:lvlJc w:val="left"/>
      <w:pPr>
        <w:tabs>
          <w:tab w:val="num" w:pos="5760"/>
        </w:tabs>
        <w:ind w:left="5760" w:hanging="360"/>
      </w:pPr>
      <w:rPr>
        <w:rFonts w:ascii="Wingdings 3" w:hAnsi="Wingdings 3" w:hint="default"/>
      </w:rPr>
    </w:lvl>
    <w:lvl w:ilvl="8" w:tplc="E0B2B172"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7AE564CA"/>
    <w:multiLevelType w:val="hybridMultilevel"/>
    <w:tmpl w:val="E57A3A8A"/>
    <w:lvl w:ilvl="0" w:tplc="380EF0C4">
      <w:start w:val="1"/>
      <w:numFmt w:val="bullet"/>
      <w:lvlText w:val=""/>
      <w:lvlJc w:val="left"/>
      <w:pPr>
        <w:tabs>
          <w:tab w:val="num" w:pos="720"/>
        </w:tabs>
        <w:ind w:left="720" w:hanging="360"/>
      </w:pPr>
      <w:rPr>
        <w:rFonts w:ascii="Wingdings 3" w:hAnsi="Wingdings 3" w:hint="default"/>
      </w:rPr>
    </w:lvl>
    <w:lvl w:ilvl="1" w:tplc="0DF60098" w:tentative="1">
      <w:start w:val="1"/>
      <w:numFmt w:val="bullet"/>
      <w:lvlText w:val=""/>
      <w:lvlJc w:val="left"/>
      <w:pPr>
        <w:tabs>
          <w:tab w:val="num" w:pos="1440"/>
        </w:tabs>
        <w:ind w:left="1440" w:hanging="360"/>
      </w:pPr>
      <w:rPr>
        <w:rFonts w:ascii="Wingdings 3" w:hAnsi="Wingdings 3" w:hint="default"/>
      </w:rPr>
    </w:lvl>
    <w:lvl w:ilvl="2" w:tplc="44FAA6BC" w:tentative="1">
      <w:start w:val="1"/>
      <w:numFmt w:val="bullet"/>
      <w:lvlText w:val=""/>
      <w:lvlJc w:val="left"/>
      <w:pPr>
        <w:tabs>
          <w:tab w:val="num" w:pos="2160"/>
        </w:tabs>
        <w:ind w:left="2160" w:hanging="360"/>
      </w:pPr>
      <w:rPr>
        <w:rFonts w:ascii="Wingdings 3" w:hAnsi="Wingdings 3" w:hint="default"/>
      </w:rPr>
    </w:lvl>
    <w:lvl w:ilvl="3" w:tplc="2A3E0A46" w:tentative="1">
      <w:start w:val="1"/>
      <w:numFmt w:val="bullet"/>
      <w:lvlText w:val=""/>
      <w:lvlJc w:val="left"/>
      <w:pPr>
        <w:tabs>
          <w:tab w:val="num" w:pos="2880"/>
        </w:tabs>
        <w:ind w:left="2880" w:hanging="360"/>
      </w:pPr>
      <w:rPr>
        <w:rFonts w:ascii="Wingdings 3" w:hAnsi="Wingdings 3" w:hint="default"/>
      </w:rPr>
    </w:lvl>
    <w:lvl w:ilvl="4" w:tplc="7C205220" w:tentative="1">
      <w:start w:val="1"/>
      <w:numFmt w:val="bullet"/>
      <w:lvlText w:val=""/>
      <w:lvlJc w:val="left"/>
      <w:pPr>
        <w:tabs>
          <w:tab w:val="num" w:pos="3600"/>
        </w:tabs>
        <w:ind w:left="3600" w:hanging="360"/>
      </w:pPr>
      <w:rPr>
        <w:rFonts w:ascii="Wingdings 3" w:hAnsi="Wingdings 3" w:hint="default"/>
      </w:rPr>
    </w:lvl>
    <w:lvl w:ilvl="5" w:tplc="F48E9CD6" w:tentative="1">
      <w:start w:val="1"/>
      <w:numFmt w:val="bullet"/>
      <w:lvlText w:val=""/>
      <w:lvlJc w:val="left"/>
      <w:pPr>
        <w:tabs>
          <w:tab w:val="num" w:pos="4320"/>
        </w:tabs>
        <w:ind w:left="4320" w:hanging="360"/>
      </w:pPr>
      <w:rPr>
        <w:rFonts w:ascii="Wingdings 3" w:hAnsi="Wingdings 3" w:hint="default"/>
      </w:rPr>
    </w:lvl>
    <w:lvl w:ilvl="6" w:tplc="607862A8" w:tentative="1">
      <w:start w:val="1"/>
      <w:numFmt w:val="bullet"/>
      <w:lvlText w:val=""/>
      <w:lvlJc w:val="left"/>
      <w:pPr>
        <w:tabs>
          <w:tab w:val="num" w:pos="5040"/>
        </w:tabs>
        <w:ind w:left="5040" w:hanging="360"/>
      </w:pPr>
      <w:rPr>
        <w:rFonts w:ascii="Wingdings 3" w:hAnsi="Wingdings 3" w:hint="default"/>
      </w:rPr>
    </w:lvl>
    <w:lvl w:ilvl="7" w:tplc="3AB6BD40" w:tentative="1">
      <w:start w:val="1"/>
      <w:numFmt w:val="bullet"/>
      <w:lvlText w:val=""/>
      <w:lvlJc w:val="left"/>
      <w:pPr>
        <w:tabs>
          <w:tab w:val="num" w:pos="5760"/>
        </w:tabs>
        <w:ind w:left="5760" w:hanging="360"/>
      </w:pPr>
      <w:rPr>
        <w:rFonts w:ascii="Wingdings 3" w:hAnsi="Wingdings 3" w:hint="default"/>
      </w:rPr>
    </w:lvl>
    <w:lvl w:ilvl="8" w:tplc="D6FC3042" w:tentative="1">
      <w:start w:val="1"/>
      <w:numFmt w:val="bullet"/>
      <w:lvlText w:val=""/>
      <w:lvlJc w:val="left"/>
      <w:pPr>
        <w:tabs>
          <w:tab w:val="num" w:pos="6480"/>
        </w:tabs>
        <w:ind w:left="6480" w:hanging="360"/>
      </w:pPr>
      <w:rPr>
        <w:rFonts w:ascii="Wingdings 3" w:hAnsi="Wingdings 3" w:hint="default"/>
      </w:rPr>
    </w:lvl>
  </w:abstractNum>
  <w:num w:numId="1" w16cid:durableId="191693325">
    <w:abstractNumId w:val="6"/>
  </w:num>
  <w:num w:numId="2" w16cid:durableId="1550915361">
    <w:abstractNumId w:val="21"/>
  </w:num>
  <w:num w:numId="3" w16cid:durableId="1890412735">
    <w:abstractNumId w:val="23"/>
  </w:num>
  <w:num w:numId="4" w16cid:durableId="2132703090">
    <w:abstractNumId w:val="16"/>
  </w:num>
  <w:num w:numId="5" w16cid:durableId="491724093">
    <w:abstractNumId w:val="8"/>
  </w:num>
  <w:num w:numId="6" w16cid:durableId="2040468463">
    <w:abstractNumId w:val="9"/>
  </w:num>
  <w:num w:numId="7" w16cid:durableId="2088376326">
    <w:abstractNumId w:val="7"/>
  </w:num>
  <w:num w:numId="8" w16cid:durableId="759912568">
    <w:abstractNumId w:val="22"/>
  </w:num>
  <w:num w:numId="9" w16cid:durableId="1293056845">
    <w:abstractNumId w:val="17"/>
  </w:num>
  <w:num w:numId="10" w16cid:durableId="904874941">
    <w:abstractNumId w:val="12"/>
  </w:num>
  <w:num w:numId="11" w16cid:durableId="1660422067">
    <w:abstractNumId w:val="19"/>
  </w:num>
  <w:num w:numId="12" w16cid:durableId="1738820577">
    <w:abstractNumId w:val="11"/>
  </w:num>
  <w:num w:numId="13" w16cid:durableId="1357344937">
    <w:abstractNumId w:val="0"/>
  </w:num>
  <w:num w:numId="14" w16cid:durableId="1090270802">
    <w:abstractNumId w:val="4"/>
  </w:num>
  <w:num w:numId="15" w16cid:durableId="1824857716">
    <w:abstractNumId w:val="13"/>
  </w:num>
  <w:num w:numId="16" w16cid:durableId="1152285312">
    <w:abstractNumId w:val="5"/>
  </w:num>
  <w:num w:numId="17" w16cid:durableId="426007061">
    <w:abstractNumId w:val="18"/>
  </w:num>
  <w:num w:numId="18" w16cid:durableId="693503666">
    <w:abstractNumId w:val="2"/>
  </w:num>
  <w:num w:numId="19" w16cid:durableId="1445003634">
    <w:abstractNumId w:val="15"/>
  </w:num>
  <w:num w:numId="20" w16cid:durableId="568462025">
    <w:abstractNumId w:val="14"/>
  </w:num>
  <w:num w:numId="21" w16cid:durableId="1668089404">
    <w:abstractNumId w:val="3"/>
  </w:num>
  <w:num w:numId="22" w16cid:durableId="1384787959">
    <w:abstractNumId w:val="10"/>
  </w:num>
  <w:num w:numId="23" w16cid:durableId="157577298">
    <w:abstractNumId w:val="20"/>
  </w:num>
  <w:num w:numId="24" w16cid:durableId="1225027812">
    <w:abstractNumId w:val="1"/>
  </w:num>
  <w:num w:numId="25" w16cid:durableId="18279301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752"/>
    <w:rsid w:val="00074A06"/>
    <w:rsid w:val="00075E62"/>
    <w:rsid w:val="000C2547"/>
    <w:rsid w:val="00244C17"/>
    <w:rsid w:val="00281274"/>
    <w:rsid w:val="00296E8C"/>
    <w:rsid w:val="002A04F8"/>
    <w:rsid w:val="00315ABF"/>
    <w:rsid w:val="003749F0"/>
    <w:rsid w:val="00387725"/>
    <w:rsid w:val="004664E4"/>
    <w:rsid w:val="00531F23"/>
    <w:rsid w:val="00534062"/>
    <w:rsid w:val="005C7667"/>
    <w:rsid w:val="005F0A8E"/>
    <w:rsid w:val="0061434B"/>
    <w:rsid w:val="006326C7"/>
    <w:rsid w:val="006735B7"/>
    <w:rsid w:val="00675ECC"/>
    <w:rsid w:val="006B6E02"/>
    <w:rsid w:val="00724151"/>
    <w:rsid w:val="00737111"/>
    <w:rsid w:val="008A1410"/>
    <w:rsid w:val="008E397C"/>
    <w:rsid w:val="00960F23"/>
    <w:rsid w:val="00A54702"/>
    <w:rsid w:val="00B17752"/>
    <w:rsid w:val="00B76928"/>
    <w:rsid w:val="00BF6152"/>
    <w:rsid w:val="00CC0853"/>
    <w:rsid w:val="00CE06C7"/>
    <w:rsid w:val="00CF2D74"/>
    <w:rsid w:val="00E00084"/>
    <w:rsid w:val="00F201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29E3F71-57EC-2E49-9438-8F191903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75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326C7"/>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7752"/>
    <w:rPr>
      <w:rFonts w:cs="Times New Roman"/>
      <w:szCs w:val="24"/>
    </w:rPr>
  </w:style>
  <w:style w:type="character" w:customStyle="1" w:styleId="Heading1Char">
    <w:name w:val="Heading 1 Char"/>
    <w:basedOn w:val="DefaultParagraphFont"/>
    <w:link w:val="Heading1"/>
    <w:uiPriority w:val="9"/>
    <w:rsid w:val="006326C7"/>
    <w:rPr>
      <w:rFonts w:ascii="Times New Roman" w:eastAsiaTheme="majorEastAsia" w:hAnsi="Times New Roman" w:cstheme="majorBidi"/>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2879">
      <w:bodyDiv w:val="1"/>
      <w:marLeft w:val="0"/>
      <w:marRight w:val="0"/>
      <w:marTop w:val="0"/>
      <w:marBottom w:val="0"/>
      <w:divBdr>
        <w:top w:val="none" w:sz="0" w:space="0" w:color="auto"/>
        <w:left w:val="none" w:sz="0" w:space="0" w:color="auto"/>
        <w:bottom w:val="none" w:sz="0" w:space="0" w:color="auto"/>
        <w:right w:val="none" w:sz="0" w:space="0" w:color="auto"/>
      </w:divBdr>
      <w:divsChild>
        <w:div w:id="1676566569">
          <w:marLeft w:val="547"/>
          <w:marRight w:val="0"/>
          <w:marTop w:val="200"/>
          <w:marBottom w:val="0"/>
          <w:divBdr>
            <w:top w:val="none" w:sz="0" w:space="0" w:color="auto"/>
            <w:left w:val="none" w:sz="0" w:space="0" w:color="auto"/>
            <w:bottom w:val="none" w:sz="0" w:space="0" w:color="auto"/>
            <w:right w:val="none" w:sz="0" w:space="0" w:color="auto"/>
          </w:divBdr>
        </w:div>
        <w:div w:id="1594319789">
          <w:marLeft w:val="547"/>
          <w:marRight w:val="0"/>
          <w:marTop w:val="200"/>
          <w:marBottom w:val="0"/>
          <w:divBdr>
            <w:top w:val="none" w:sz="0" w:space="0" w:color="auto"/>
            <w:left w:val="none" w:sz="0" w:space="0" w:color="auto"/>
            <w:bottom w:val="none" w:sz="0" w:space="0" w:color="auto"/>
            <w:right w:val="none" w:sz="0" w:space="0" w:color="auto"/>
          </w:divBdr>
        </w:div>
      </w:divsChild>
    </w:div>
    <w:div w:id="42680328">
      <w:bodyDiv w:val="1"/>
      <w:marLeft w:val="0"/>
      <w:marRight w:val="0"/>
      <w:marTop w:val="0"/>
      <w:marBottom w:val="0"/>
      <w:divBdr>
        <w:top w:val="none" w:sz="0" w:space="0" w:color="auto"/>
        <w:left w:val="none" w:sz="0" w:space="0" w:color="auto"/>
        <w:bottom w:val="none" w:sz="0" w:space="0" w:color="auto"/>
        <w:right w:val="none" w:sz="0" w:space="0" w:color="auto"/>
      </w:divBdr>
      <w:divsChild>
        <w:div w:id="526069715">
          <w:marLeft w:val="0"/>
          <w:marRight w:val="0"/>
          <w:marTop w:val="0"/>
          <w:marBottom w:val="0"/>
          <w:divBdr>
            <w:top w:val="single" w:sz="2" w:space="0" w:color="E3E3E3"/>
            <w:left w:val="single" w:sz="2" w:space="0" w:color="E3E3E3"/>
            <w:bottom w:val="single" w:sz="2" w:space="0" w:color="E3E3E3"/>
            <w:right w:val="single" w:sz="2" w:space="0" w:color="E3E3E3"/>
          </w:divBdr>
          <w:divsChild>
            <w:div w:id="585649125">
              <w:marLeft w:val="0"/>
              <w:marRight w:val="0"/>
              <w:marTop w:val="0"/>
              <w:marBottom w:val="0"/>
              <w:divBdr>
                <w:top w:val="single" w:sz="2" w:space="0" w:color="E3E3E3"/>
                <w:left w:val="single" w:sz="2" w:space="0" w:color="E3E3E3"/>
                <w:bottom w:val="single" w:sz="2" w:space="0" w:color="E3E3E3"/>
                <w:right w:val="single" w:sz="2" w:space="0" w:color="E3E3E3"/>
              </w:divBdr>
              <w:divsChild>
                <w:div w:id="897320748">
                  <w:marLeft w:val="0"/>
                  <w:marRight w:val="0"/>
                  <w:marTop w:val="0"/>
                  <w:marBottom w:val="0"/>
                  <w:divBdr>
                    <w:top w:val="single" w:sz="2" w:space="0" w:color="E3E3E3"/>
                    <w:left w:val="single" w:sz="2" w:space="0" w:color="E3E3E3"/>
                    <w:bottom w:val="single" w:sz="2" w:space="0" w:color="E3E3E3"/>
                    <w:right w:val="single" w:sz="2" w:space="0" w:color="E3E3E3"/>
                  </w:divBdr>
                  <w:divsChild>
                    <w:div w:id="994190874">
                      <w:marLeft w:val="0"/>
                      <w:marRight w:val="0"/>
                      <w:marTop w:val="0"/>
                      <w:marBottom w:val="0"/>
                      <w:divBdr>
                        <w:top w:val="single" w:sz="2" w:space="0" w:color="E3E3E3"/>
                        <w:left w:val="single" w:sz="2" w:space="0" w:color="E3E3E3"/>
                        <w:bottom w:val="single" w:sz="2" w:space="0" w:color="E3E3E3"/>
                        <w:right w:val="single" w:sz="2" w:space="0" w:color="E3E3E3"/>
                      </w:divBdr>
                      <w:divsChild>
                        <w:div w:id="179662874">
                          <w:marLeft w:val="0"/>
                          <w:marRight w:val="0"/>
                          <w:marTop w:val="0"/>
                          <w:marBottom w:val="0"/>
                          <w:divBdr>
                            <w:top w:val="single" w:sz="2" w:space="0" w:color="E3E3E3"/>
                            <w:left w:val="single" w:sz="2" w:space="0" w:color="E3E3E3"/>
                            <w:bottom w:val="single" w:sz="2" w:space="0" w:color="E3E3E3"/>
                            <w:right w:val="single" w:sz="2" w:space="0" w:color="E3E3E3"/>
                          </w:divBdr>
                          <w:divsChild>
                            <w:div w:id="969558255">
                              <w:marLeft w:val="0"/>
                              <w:marRight w:val="0"/>
                              <w:marTop w:val="100"/>
                              <w:marBottom w:val="100"/>
                              <w:divBdr>
                                <w:top w:val="single" w:sz="2" w:space="0" w:color="E3E3E3"/>
                                <w:left w:val="single" w:sz="2" w:space="0" w:color="E3E3E3"/>
                                <w:bottom w:val="single" w:sz="2" w:space="0" w:color="E3E3E3"/>
                                <w:right w:val="single" w:sz="2" w:space="0" w:color="E3E3E3"/>
                              </w:divBdr>
                              <w:divsChild>
                                <w:div w:id="1776516196">
                                  <w:marLeft w:val="0"/>
                                  <w:marRight w:val="0"/>
                                  <w:marTop w:val="0"/>
                                  <w:marBottom w:val="0"/>
                                  <w:divBdr>
                                    <w:top w:val="single" w:sz="2" w:space="0" w:color="E3E3E3"/>
                                    <w:left w:val="single" w:sz="2" w:space="0" w:color="E3E3E3"/>
                                    <w:bottom w:val="single" w:sz="2" w:space="0" w:color="E3E3E3"/>
                                    <w:right w:val="single" w:sz="2" w:space="0" w:color="E3E3E3"/>
                                  </w:divBdr>
                                  <w:divsChild>
                                    <w:div w:id="314140895">
                                      <w:marLeft w:val="0"/>
                                      <w:marRight w:val="0"/>
                                      <w:marTop w:val="0"/>
                                      <w:marBottom w:val="0"/>
                                      <w:divBdr>
                                        <w:top w:val="single" w:sz="2" w:space="0" w:color="E3E3E3"/>
                                        <w:left w:val="single" w:sz="2" w:space="0" w:color="E3E3E3"/>
                                        <w:bottom w:val="single" w:sz="2" w:space="0" w:color="E3E3E3"/>
                                        <w:right w:val="single" w:sz="2" w:space="0" w:color="E3E3E3"/>
                                      </w:divBdr>
                                      <w:divsChild>
                                        <w:div w:id="2036731722">
                                          <w:marLeft w:val="0"/>
                                          <w:marRight w:val="0"/>
                                          <w:marTop w:val="0"/>
                                          <w:marBottom w:val="0"/>
                                          <w:divBdr>
                                            <w:top w:val="single" w:sz="2" w:space="0" w:color="E3E3E3"/>
                                            <w:left w:val="single" w:sz="2" w:space="0" w:color="E3E3E3"/>
                                            <w:bottom w:val="single" w:sz="2" w:space="0" w:color="E3E3E3"/>
                                            <w:right w:val="single" w:sz="2" w:space="0" w:color="E3E3E3"/>
                                          </w:divBdr>
                                          <w:divsChild>
                                            <w:div w:id="1964968323">
                                              <w:marLeft w:val="0"/>
                                              <w:marRight w:val="0"/>
                                              <w:marTop w:val="0"/>
                                              <w:marBottom w:val="0"/>
                                              <w:divBdr>
                                                <w:top w:val="single" w:sz="2" w:space="0" w:color="E3E3E3"/>
                                                <w:left w:val="single" w:sz="2" w:space="0" w:color="E3E3E3"/>
                                                <w:bottom w:val="single" w:sz="2" w:space="0" w:color="E3E3E3"/>
                                                <w:right w:val="single" w:sz="2" w:space="0" w:color="E3E3E3"/>
                                              </w:divBdr>
                                              <w:divsChild>
                                                <w:div w:id="2004119900">
                                                  <w:marLeft w:val="0"/>
                                                  <w:marRight w:val="0"/>
                                                  <w:marTop w:val="0"/>
                                                  <w:marBottom w:val="0"/>
                                                  <w:divBdr>
                                                    <w:top w:val="single" w:sz="2" w:space="0" w:color="E3E3E3"/>
                                                    <w:left w:val="single" w:sz="2" w:space="0" w:color="E3E3E3"/>
                                                    <w:bottom w:val="single" w:sz="2" w:space="0" w:color="E3E3E3"/>
                                                    <w:right w:val="single" w:sz="2" w:space="0" w:color="E3E3E3"/>
                                                  </w:divBdr>
                                                  <w:divsChild>
                                                    <w:div w:id="40905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28446577">
          <w:marLeft w:val="0"/>
          <w:marRight w:val="0"/>
          <w:marTop w:val="0"/>
          <w:marBottom w:val="0"/>
          <w:divBdr>
            <w:top w:val="none" w:sz="0" w:space="0" w:color="auto"/>
            <w:left w:val="none" w:sz="0" w:space="0" w:color="auto"/>
            <w:bottom w:val="none" w:sz="0" w:space="0" w:color="auto"/>
            <w:right w:val="none" w:sz="0" w:space="0" w:color="auto"/>
          </w:divBdr>
        </w:div>
      </w:divsChild>
    </w:div>
    <w:div w:id="43527186">
      <w:bodyDiv w:val="1"/>
      <w:marLeft w:val="0"/>
      <w:marRight w:val="0"/>
      <w:marTop w:val="0"/>
      <w:marBottom w:val="0"/>
      <w:divBdr>
        <w:top w:val="none" w:sz="0" w:space="0" w:color="auto"/>
        <w:left w:val="none" w:sz="0" w:space="0" w:color="auto"/>
        <w:bottom w:val="none" w:sz="0" w:space="0" w:color="auto"/>
        <w:right w:val="none" w:sz="0" w:space="0" w:color="auto"/>
      </w:divBdr>
      <w:divsChild>
        <w:div w:id="2117170702">
          <w:marLeft w:val="547"/>
          <w:marRight w:val="0"/>
          <w:marTop w:val="200"/>
          <w:marBottom w:val="0"/>
          <w:divBdr>
            <w:top w:val="none" w:sz="0" w:space="0" w:color="auto"/>
            <w:left w:val="none" w:sz="0" w:space="0" w:color="auto"/>
            <w:bottom w:val="none" w:sz="0" w:space="0" w:color="auto"/>
            <w:right w:val="none" w:sz="0" w:space="0" w:color="auto"/>
          </w:divBdr>
        </w:div>
        <w:div w:id="1524322344">
          <w:marLeft w:val="547"/>
          <w:marRight w:val="0"/>
          <w:marTop w:val="200"/>
          <w:marBottom w:val="0"/>
          <w:divBdr>
            <w:top w:val="none" w:sz="0" w:space="0" w:color="auto"/>
            <w:left w:val="none" w:sz="0" w:space="0" w:color="auto"/>
            <w:bottom w:val="none" w:sz="0" w:space="0" w:color="auto"/>
            <w:right w:val="none" w:sz="0" w:space="0" w:color="auto"/>
          </w:divBdr>
        </w:div>
        <w:div w:id="404228327">
          <w:marLeft w:val="547"/>
          <w:marRight w:val="0"/>
          <w:marTop w:val="200"/>
          <w:marBottom w:val="0"/>
          <w:divBdr>
            <w:top w:val="none" w:sz="0" w:space="0" w:color="auto"/>
            <w:left w:val="none" w:sz="0" w:space="0" w:color="auto"/>
            <w:bottom w:val="none" w:sz="0" w:space="0" w:color="auto"/>
            <w:right w:val="none" w:sz="0" w:space="0" w:color="auto"/>
          </w:divBdr>
        </w:div>
        <w:div w:id="1933588413">
          <w:marLeft w:val="547"/>
          <w:marRight w:val="0"/>
          <w:marTop w:val="200"/>
          <w:marBottom w:val="0"/>
          <w:divBdr>
            <w:top w:val="none" w:sz="0" w:space="0" w:color="auto"/>
            <w:left w:val="none" w:sz="0" w:space="0" w:color="auto"/>
            <w:bottom w:val="none" w:sz="0" w:space="0" w:color="auto"/>
            <w:right w:val="none" w:sz="0" w:space="0" w:color="auto"/>
          </w:divBdr>
        </w:div>
        <w:div w:id="642391466">
          <w:marLeft w:val="547"/>
          <w:marRight w:val="0"/>
          <w:marTop w:val="200"/>
          <w:marBottom w:val="0"/>
          <w:divBdr>
            <w:top w:val="none" w:sz="0" w:space="0" w:color="auto"/>
            <w:left w:val="none" w:sz="0" w:space="0" w:color="auto"/>
            <w:bottom w:val="none" w:sz="0" w:space="0" w:color="auto"/>
            <w:right w:val="none" w:sz="0" w:space="0" w:color="auto"/>
          </w:divBdr>
        </w:div>
      </w:divsChild>
    </w:div>
    <w:div w:id="58526921">
      <w:bodyDiv w:val="1"/>
      <w:marLeft w:val="0"/>
      <w:marRight w:val="0"/>
      <w:marTop w:val="0"/>
      <w:marBottom w:val="0"/>
      <w:divBdr>
        <w:top w:val="none" w:sz="0" w:space="0" w:color="auto"/>
        <w:left w:val="none" w:sz="0" w:space="0" w:color="auto"/>
        <w:bottom w:val="none" w:sz="0" w:space="0" w:color="auto"/>
        <w:right w:val="none" w:sz="0" w:space="0" w:color="auto"/>
      </w:divBdr>
      <w:divsChild>
        <w:div w:id="16086988">
          <w:marLeft w:val="547"/>
          <w:marRight w:val="0"/>
          <w:marTop w:val="200"/>
          <w:marBottom w:val="0"/>
          <w:divBdr>
            <w:top w:val="none" w:sz="0" w:space="0" w:color="auto"/>
            <w:left w:val="none" w:sz="0" w:space="0" w:color="auto"/>
            <w:bottom w:val="none" w:sz="0" w:space="0" w:color="auto"/>
            <w:right w:val="none" w:sz="0" w:space="0" w:color="auto"/>
          </w:divBdr>
        </w:div>
      </w:divsChild>
    </w:div>
    <w:div w:id="128517455">
      <w:bodyDiv w:val="1"/>
      <w:marLeft w:val="0"/>
      <w:marRight w:val="0"/>
      <w:marTop w:val="0"/>
      <w:marBottom w:val="0"/>
      <w:divBdr>
        <w:top w:val="none" w:sz="0" w:space="0" w:color="auto"/>
        <w:left w:val="none" w:sz="0" w:space="0" w:color="auto"/>
        <w:bottom w:val="none" w:sz="0" w:space="0" w:color="auto"/>
        <w:right w:val="none" w:sz="0" w:space="0" w:color="auto"/>
      </w:divBdr>
      <w:divsChild>
        <w:div w:id="1277444107">
          <w:marLeft w:val="547"/>
          <w:marRight w:val="0"/>
          <w:marTop w:val="200"/>
          <w:marBottom w:val="0"/>
          <w:divBdr>
            <w:top w:val="none" w:sz="0" w:space="0" w:color="auto"/>
            <w:left w:val="none" w:sz="0" w:space="0" w:color="auto"/>
            <w:bottom w:val="none" w:sz="0" w:space="0" w:color="auto"/>
            <w:right w:val="none" w:sz="0" w:space="0" w:color="auto"/>
          </w:divBdr>
        </w:div>
      </w:divsChild>
    </w:div>
    <w:div w:id="258606206">
      <w:bodyDiv w:val="1"/>
      <w:marLeft w:val="0"/>
      <w:marRight w:val="0"/>
      <w:marTop w:val="0"/>
      <w:marBottom w:val="0"/>
      <w:divBdr>
        <w:top w:val="none" w:sz="0" w:space="0" w:color="auto"/>
        <w:left w:val="none" w:sz="0" w:space="0" w:color="auto"/>
        <w:bottom w:val="none" w:sz="0" w:space="0" w:color="auto"/>
        <w:right w:val="none" w:sz="0" w:space="0" w:color="auto"/>
      </w:divBdr>
    </w:div>
    <w:div w:id="353505268">
      <w:bodyDiv w:val="1"/>
      <w:marLeft w:val="0"/>
      <w:marRight w:val="0"/>
      <w:marTop w:val="0"/>
      <w:marBottom w:val="0"/>
      <w:divBdr>
        <w:top w:val="none" w:sz="0" w:space="0" w:color="auto"/>
        <w:left w:val="none" w:sz="0" w:space="0" w:color="auto"/>
        <w:bottom w:val="none" w:sz="0" w:space="0" w:color="auto"/>
        <w:right w:val="none" w:sz="0" w:space="0" w:color="auto"/>
      </w:divBdr>
      <w:divsChild>
        <w:div w:id="864708278">
          <w:marLeft w:val="0"/>
          <w:marRight w:val="0"/>
          <w:marTop w:val="0"/>
          <w:marBottom w:val="0"/>
          <w:divBdr>
            <w:top w:val="single" w:sz="6" w:space="0" w:color="auto"/>
            <w:left w:val="single" w:sz="6" w:space="0" w:color="auto"/>
            <w:bottom w:val="single" w:sz="6" w:space="0" w:color="auto"/>
            <w:right w:val="single" w:sz="6" w:space="0" w:color="auto"/>
          </w:divBdr>
        </w:div>
      </w:divsChild>
    </w:div>
    <w:div w:id="432363355">
      <w:bodyDiv w:val="1"/>
      <w:marLeft w:val="0"/>
      <w:marRight w:val="0"/>
      <w:marTop w:val="0"/>
      <w:marBottom w:val="0"/>
      <w:divBdr>
        <w:top w:val="none" w:sz="0" w:space="0" w:color="auto"/>
        <w:left w:val="none" w:sz="0" w:space="0" w:color="auto"/>
        <w:bottom w:val="none" w:sz="0" w:space="0" w:color="auto"/>
        <w:right w:val="none" w:sz="0" w:space="0" w:color="auto"/>
      </w:divBdr>
      <w:divsChild>
        <w:div w:id="543371837">
          <w:marLeft w:val="547"/>
          <w:marRight w:val="0"/>
          <w:marTop w:val="200"/>
          <w:marBottom w:val="0"/>
          <w:divBdr>
            <w:top w:val="none" w:sz="0" w:space="0" w:color="auto"/>
            <w:left w:val="none" w:sz="0" w:space="0" w:color="auto"/>
            <w:bottom w:val="none" w:sz="0" w:space="0" w:color="auto"/>
            <w:right w:val="none" w:sz="0" w:space="0" w:color="auto"/>
          </w:divBdr>
        </w:div>
        <w:div w:id="1783307096">
          <w:marLeft w:val="547"/>
          <w:marRight w:val="0"/>
          <w:marTop w:val="200"/>
          <w:marBottom w:val="0"/>
          <w:divBdr>
            <w:top w:val="none" w:sz="0" w:space="0" w:color="auto"/>
            <w:left w:val="none" w:sz="0" w:space="0" w:color="auto"/>
            <w:bottom w:val="none" w:sz="0" w:space="0" w:color="auto"/>
            <w:right w:val="none" w:sz="0" w:space="0" w:color="auto"/>
          </w:divBdr>
        </w:div>
        <w:div w:id="520895259">
          <w:marLeft w:val="547"/>
          <w:marRight w:val="0"/>
          <w:marTop w:val="200"/>
          <w:marBottom w:val="0"/>
          <w:divBdr>
            <w:top w:val="none" w:sz="0" w:space="0" w:color="auto"/>
            <w:left w:val="none" w:sz="0" w:space="0" w:color="auto"/>
            <w:bottom w:val="none" w:sz="0" w:space="0" w:color="auto"/>
            <w:right w:val="none" w:sz="0" w:space="0" w:color="auto"/>
          </w:divBdr>
        </w:div>
        <w:div w:id="1845242884">
          <w:marLeft w:val="547"/>
          <w:marRight w:val="0"/>
          <w:marTop w:val="200"/>
          <w:marBottom w:val="0"/>
          <w:divBdr>
            <w:top w:val="none" w:sz="0" w:space="0" w:color="auto"/>
            <w:left w:val="none" w:sz="0" w:space="0" w:color="auto"/>
            <w:bottom w:val="none" w:sz="0" w:space="0" w:color="auto"/>
            <w:right w:val="none" w:sz="0" w:space="0" w:color="auto"/>
          </w:divBdr>
        </w:div>
      </w:divsChild>
    </w:div>
    <w:div w:id="472796342">
      <w:bodyDiv w:val="1"/>
      <w:marLeft w:val="0"/>
      <w:marRight w:val="0"/>
      <w:marTop w:val="0"/>
      <w:marBottom w:val="0"/>
      <w:divBdr>
        <w:top w:val="none" w:sz="0" w:space="0" w:color="auto"/>
        <w:left w:val="none" w:sz="0" w:space="0" w:color="auto"/>
        <w:bottom w:val="none" w:sz="0" w:space="0" w:color="auto"/>
        <w:right w:val="none" w:sz="0" w:space="0" w:color="auto"/>
      </w:divBdr>
      <w:divsChild>
        <w:div w:id="789516498">
          <w:marLeft w:val="0"/>
          <w:marRight w:val="0"/>
          <w:marTop w:val="0"/>
          <w:marBottom w:val="0"/>
          <w:divBdr>
            <w:top w:val="single" w:sz="2" w:space="0" w:color="E3E3E3"/>
            <w:left w:val="single" w:sz="2" w:space="0" w:color="E3E3E3"/>
            <w:bottom w:val="single" w:sz="2" w:space="0" w:color="E3E3E3"/>
            <w:right w:val="single" w:sz="2" w:space="0" w:color="E3E3E3"/>
          </w:divBdr>
          <w:divsChild>
            <w:div w:id="726689393">
              <w:marLeft w:val="0"/>
              <w:marRight w:val="0"/>
              <w:marTop w:val="0"/>
              <w:marBottom w:val="0"/>
              <w:divBdr>
                <w:top w:val="single" w:sz="2" w:space="0" w:color="E3E3E3"/>
                <w:left w:val="single" w:sz="2" w:space="0" w:color="E3E3E3"/>
                <w:bottom w:val="single" w:sz="2" w:space="0" w:color="E3E3E3"/>
                <w:right w:val="single" w:sz="2" w:space="0" w:color="E3E3E3"/>
              </w:divBdr>
              <w:divsChild>
                <w:div w:id="1100297724">
                  <w:marLeft w:val="0"/>
                  <w:marRight w:val="0"/>
                  <w:marTop w:val="0"/>
                  <w:marBottom w:val="0"/>
                  <w:divBdr>
                    <w:top w:val="single" w:sz="2" w:space="0" w:color="E3E3E3"/>
                    <w:left w:val="single" w:sz="2" w:space="0" w:color="E3E3E3"/>
                    <w:bottom w:val="single" w:sz="2" w:space="0" w:color="E3E3E3"/>
                    <w:right w:val="single" w:sz="2" w:space="0" w:color="E3E3E3"/>
                  </w:divBdr>
                  <w:divsChild>
                    <w:div w:id="1214191042">
                      <w:marLeft w:val="0"/>
                      <w:marRight w:val="0"/>
                      <w:marTop w:val="0"/>
                      <w:marBottom w:val="0"/>
                      <w:divBdr>
                        <w:top w:val="single" w:sz="2" w:space="0" w:color="E3E3E3"/>
                        <w:left w:val="single" w:sz="2" w:space="0" w:color="E3E3E3"/>
                        <w:bottom w:val="single" w:sz="2" w:space="0" w:color="E3E3E3"/>
                        <w:right w:val="single" w:sz="2" w:space="0" w:color="E3E3E3"/>
                      </w:divBdr>
                      <w:divsChild>
                        <w:div w:id="732235161">
                          <w:marLeft w:val="0"/>
                          <w:marRight w:val="0"/>
                          <w:marTop w:val="0"/>
                          <w:marBottom w:val="0"/>
                          <w:divBdr>
                            <w:top w:val="single" w:sz="2" w:space="0" w:color="E3E3E3"/>
                            <w:left w:val="single" w:sz="2" w:space="0" w:color="E3E3E3"/>
                            <w:bottom w:val="single" w:sz="2" w:space="0" w:color="E3E3E3"/>
                            <w:right w:val="single" w:sz="2" w:space="0" w:color="E3E3E3"/>
                          </w:divBdr>
                          <w:divsChild>
                            <w:div w:id="1546866101">
                              <w:marLeft w:val="0"/>
                              <w:marRight w:val="0"/>
                              <w:marTop w:val="100"/>
                              <w:marBottom w:val="100"/>
                              <w:divBdr>
                                <w:top w:val="single" w:sz="2" w:space="0" w:color="E3E3E3"/>
                                <w:left w:val="single" w:sz="2" w:space="0" w:color="E3E3E3"/>
                                <w:bottom w:val="single" w:sz="2" w:space="0" w:color="E3E3E3"/>
                                <w:right w:val="single" w:sz="2" w:space="0" w:color="E3E3E3"/>
                              </w:divBdr>
                              <w:divsChild>
                                <w:div w:id="778572580">
                                  <w:marLeft w:val="0"/>
                                  <w:marRight w:val="0"/>
                                  <w:marTop w:val="0"/>
                                  <w:marBottom w:val="0"/>
                                  <w:divBdr>
                                    <w:top w:val="single" w:sz="2" w:space="0" w:color="E3E3E3"/>
                                    <w:left w:val="single" w:sz="2" w:space="0" w:color="E3E3E3"/>
                                    <w:bottom w:val="single" w:sz="2" w:space="0" w:color="E3E3E3"/>
                                    <w:right w:val="single" w:sz="2" w:space="0" w:color="E3E3E3"/>
                                  </w:divBdr>
                                  <w:divsChild>
                                    <w:div w:id="478965042">
                                      <w:marLeft w:val="0"/>
                                      <w:marRight w:val="0"/>
                                      <w:marTop w:val="0"/>
                                      <w:marBottom w:val="0"/>
                                      <w:divBdr>
                                        <w:top w:val="single" w:sz="2" w:space="0" w:color="E3E3E3"/>
                                        <w:left w:val="single" w:sz="2" w:space="0" w:color="E3E3E3"/>
                                        <w:bottom w:val="single" w:sz="2" w:space="0" w:color="E3E3E3"/>
                                        <w:right w:val="single" w:sz="2" w:space="0" w:color="E3E3E3"/>
                                      </w:divBdr>
                                      <w:divsChild>
                                        <w:div w:id="1533222167">
                                          <w:marLeft w:val="0"/>
                                          <w:marRight w:val="0"/>
                                          <w:marTop w:val="0"/>
                                          <w:marBottom w:val="0"/>
                                          <w:divBdr>
                                            <w:top w:val="single" w:sz="2" w:space="0" w:color="E3E3E3"/>
                                            <w:left w:val="single" w:sz="2" w:space="0" w:color="E3E3E3"/>
                                            <w:bottom w:val="single" w:sz="2" w:space="0" w:color="E3E3E3"/>
                                            <w:right w:val="single" w:sz="2" w:space="0" w:color="E3E3E3"/>
                                          </w:divBdr>
                                          <w:divsChild>
                                            <w:div w:id="965358231">
                                              <w:marLeft w:val="0"/>
                                              <w:marRight w:val="0"/>
                                              <w:marTop w:val="0"/>
                                              <w:marBottom w:val="0"/>
                                              <w:divBdr>
                                                <w:top w:val="single" w:sz="2" w:space="0" w:color="E3E3E3"/>
                                                <w:left w:val="single" w:sz="2" w:space="0" w:color="E3E3E3"/>
                                                <w:bottom w:val="single" w:sz="2" w:space="0" w:color="E3E3E3"/>
                                                <w:right w:val="single" w:sz="2" w:space="0" w:color="E3E3E3"/>
                                              </w:divBdr>
                                              <w:divsChild>
                                                <w:div w:id="1848323513">
                                                  <w:marLeft w:val="0"/>
                                                  <w:marRight w:val="0"/>
                                                  <w:marTop w:val="0"/>
                                                  <w:marBottom w:val="0"/>
                                                  <w:divBdr>
                                                    <w:top w:val="single" w:sz="2" w:space="0" w:color="E3E3E3"/>
                                                    <w:left w:val="single" w:sz="2" w:space="0" w:color="E3E3E3"/>
                                                    <w:bottom w:val="single" w:sz="2" w:space="0" w:color="E3E3E3"/>
                                                    <w:right w:val="single" w:sz="2" w:space="0" w:color="E3E3E3"/>
                                                  </w:divBdr>
                                                  <w:divsChild>
                                                    <w:div w:id="525052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8306158">
          <w:marLeft w:val="0"/>
          <w:marRight w:val="0"/>
          <w:marTop w:val="0"/>
          <w:marBottom w:val="0"/>
          <w:divBdr>
            <w:top w:val="none" w:sz="0" w:space="0" w:color="auto"/>
            <w:left w:val="none" w:sz="0" w:space="0" w:color="auto"/>
            <w:bottom w:val="none" w:sz="0" w:space="0" w:color="auto"/>
            <w:right w:val="none" w:sz="0" w:space="0" w:color="auto"/>
          </w:divBdr>
        </w:div>
      </w:divsChild>
    </w:div>
    <w:div w:id="500194357">
      <w:bodyDiv w:val="1"/>
      <w:marLeft w:val="0"/>
      <w:marRight w:val="0"/>
      <w:marTop w:val="0"/>
      <w:marBottom w:val="0"/>
      <w:divBdr>
        <w:top w:val="none" w:sz="0" w:space="0" w:color="auto"/>
        <w:left w:val="none" w:sz="0" w:space="0" w:color="auto"/>
        <w:bottom w:val="none" w:sz="0" w:space="0" w:color="auto"/>
        <w:right w:val="none" w:sz="0" w:space="0" w:color="auto"/>
      </w:divBdr>
      <w:divsChild>
        <w:div w:id="768475142">
          <w:marLeft w:val="547"/>
          <w:marRight w:val="0"/>
          <w:marTop w:val="200"/>
          <w:marBottom w:val="0"/>
          <w:divBdr>
            <w:top w:val="none" w:sz="0" w:space="0" w:color="auto"/>
            <w:left w:val="none" w:sz="0" w:space="0" w:color="auto"/>
            <w:bottom w:val="none" w:sz="0" w:space="0" w:color="auto"/>
            <w:right w:val="none" w:sz="0" w:space="0" w:color="auto"/>
          </w:divBdr>
        </w:div>
        <w:div w:id="1453212561">
          <w:marLeft w:val="547"/>
          <w:marRight w:val="0"/>
          <w:marTop w:val="200"/>
          <w:marBottom w:val="0"/>
          <w:divBdr>
            <w:top w:val="none" w:sz="0" w:space="0" w:color="auto"/>
            <w:left w:val="none" w:sz="0" w:space="0" w:color="auto"/>
            <w:bottom w:val="none" w:sz="0" w:space="0" w:color="auto"/>
            <w:right w:val="none" w:sz="0" w:space="0" w:color="auto"/>
          </w:divBdr>
        </w:div>
        <w:div w:id="821895167">
          <w:marLeft w:val="547"/>
          <w:marRight w:val="0"/>
          <w:marTop w:val="200"/>
          <w:marBottom w:val="0"/>
          <w:divBdr>
            <w:top w:val="none" w:sz="0" w:space="0" w:color="auto"/>
            <w:left w:val="none" w:sz="0" w:space="0" w:color="auto"/>
            <w:bottom w:val="none" w:sz="0" w:space="0" w:color="auto"/>
            <w:right w:val="none" w:sz="0" w:space="0" w:color="auto"/>
          </w:divBdr>
        </w:div>
        <w:div w:id="269822880">
          <w:marLeft w:val="547"/>
          <w:marRight w:val="0"/>
          <w:marTop w:val="200"/>
          <w:marBottom w:val="0"/>
          <w:divBdr>
            <w:top w:val="none" w:sz="0" w:space="0" w:color="auto"/>
            <w:left w:val="none" w:sz="0" w:space="0" w:color="auto"/>
            <w:bottom w:val="none" w:sz="0" w:space="0" w:color="auto"/>
            <w:right w:val="none" w:sz="0" w:space="0" w:color="auto"/>
          </w:divBdr>
        </w:div>
      </w:divsChild>
    </w:div>
    <w:div w:id="530800414">
      <w:bodyDiv w:val="1"/>
      <w:marLeft w:val="0"/>
      <w:marRight w:val="0"/>
      <w:marTop w:val="0"/>
      <w:marBottom w:val="0"/>
      <w:divBdr>
        <w:top w:val="none" w:sz="0" w:space="0" w:color="auto"/>
        <w:left w:val="none" w:sz="0" w:space="0" w:color="auto"/>
        <w:bottom w:val="none" w:sz="0" w:space="0" w:color="auto"/>
        <w:right w:val="none" w:sz="0" w:space="0" w:color="auto"/>
      </w:divBdr>
      <w:divsChild>
        <w:div w:id="1006329069">
          <w:marLeft w:val="0"/>
          <w:marRight w:val="0"/>
          <w:marTop w:val="0"/>
          <w:marBottom w:val="0"/>
          <w:divBdr>
            <w:top w:val="single" w:sz="6" w:space="0" w:color="auto"/>
            <w:left w:val="single" w:sz="6" w:space="0" w:color="auto"/>
            <w:bottom w:val="single" w:sz="6" w:space="0" w:color="auto"/>
            <w:right w:val="single" w:sz="6" w:space="0" w:color="auto"/>
          </w:divBdr>
        </w:div>
      </w:divsChild>
    </w:div>
    <w:div w:id="568350820">
      <w:bodyDiv w:val="1"/>
      <w:marLeft w:val="0"/>
      <w:marRight w:val="0"/>
      <w:marTop w:val="0"/>
      <w:marBottom w:val="0"/>
      <w:divBdr>
        <w:top w:val="none" w:sz="0" w:space="0" w:color="auto"/>
        <w:left w:val="none" w:sz="0" w:space="0" w:color="auto"/>
        <w:bottom w:val="none" w:sz="0" w:space="0" w:color="auto"/>
        <w:right w:val="none" w:sz="0" w:space="0" w:color="auto"/>
      </w:divBdr>
    </w:div>
    <w:div w:id="670182677">
      <w:bodyDiv w:val="1"/>
      <w:marLeft w:val="0"/>
      <w:marRight w:val="0"/>
      <w:marTop w:val="0"/>
      <w:marBottom w:val="0"/>
      <w:divBdr>
        <w:top w:val="none" w:sz="0" w:space="0" w:color="auto"/>
        <w:left w:val="none" w:sz="0" w:space="0" w:color="auto"/>
        <w:bottom w:val="none" w:sz="0" w:space="0" w:color="auto"/>
        <w:right w:val="none" w:sz="0" w:space="0" w:color="auto"/>
      </w:divBdr>
    </w:div>
    <w:div w:id="696928728">
      <w:bodyDiv w:val="1"/>
      <w:marLeft w:val="0"/>
      <w:marRight w:val="0"/>
      <w:marTop w:val="0"/>
      <w:marBottom w:val="0"/>
      <w:divBdr>
        <w:top w:val="none" w:sz="0" w:space="0" w:color="auto"/>
        <w:left w:val="none" w:sz="0" w:space="0" w:color="auto"/>
        <w:bottom w:val="none" w:sz="0" w:space="0" w:color="auto"/>
        <w:right w:val="none" w:sz="0" w:space="0" w:color="auto"/>
      </w:divBdr>
      <w:divsChild>
        <w:div w:id="2129079152">
          <w:marLeft w:val="547"/>
          <w:marRight w:val="0"/>
          <w:marTop w:val="200"/>
          <w:marBottom w:val="0"/>
          <w:divBdr>
            <w:top w:val="none" w:sz="0" w:space="0" w:color="auto"/>
            <w:left w:val="none" w:sz="0" w:space="0" w:color="auto"/>
            <w:bottom w:val="none" w:sz="0" w:space="0" w:color="auto"/>
            <w:right w:val="none" w:sz="0" w:space="0" w:color="auto"/>
          </w:divBdr>
        </w:div>
        <w:div w:id="1846745182">
          <w:marLeft w:val="547"/>
          <w:marRight w:val="0"/>
          <w:marTop w:val="200"/>
          <w:marBottom w:val="0"/>
          <w:divBdr>
            <w:top w:val="none" w:sz="0" w:space="0" w:color="auto"/>
            <w:left w:val="none" w:sz="0" w:space="0" w:color="auto"/>
            <w:bottom w:val="none" w:sz="0" w:space="0" w:color="auto"/>
            <w:right w:val="none" w:sz="0" w:space="0" w:color="auto"/>
          </w:divBdr>
        </w:div>
        <w:div w:id="1218278668">
          <w:marLeft w:val="547"/>
          <w:marRight w:val="0"/>
          <w:marTop w:val="200"/>
          <w:marBottom w:val="0"/>
          <w:divBdr>
            <w:top w:val="none" w:sz="0" w:space="0" w:color="auto"/>
            <w:left w:val="none" w:sz="0" w:space="0" w:color="auto"/>
            <w:bottom w:val="none" w:sz="0" w:space="0" w:color="auto"/>
            <w:right w:val="none" w:sz="0" w:space="0" w:color="auto"/>
          </w:divBdr>
        </w:div>
        <w:div w:id="1462844922">
          <w:marLeft w:val="547"/>
          <w:marRight w:val="0"/>
          <w:marTop w:val="200"/>
          <w:marBottom w:val="0"/>
          <w:divBdr>
            <w:top w:val="none" w:sz="0" w:space="0" w:color="auto"/>
            <w:left w:val="none" w:sz="0" w:space="0" w:color="auto"/>
            <w:bottom w:val="none" w:sz="0" w:space="0" w:color="auto"/>
            <w:right w:val="none" w:sz="0" w:space="0" w:color="auto"/>
          </w:divBdr>
        </w:div>
        <w:div w:id="517039701">
          <w:marLeft w:val="547"/>
          <w:marRight w:val="0"/>
          <w:marTop w:val="200"/>
          <w:marBottom w:val="0"/>
          <w:divBdr>
            <w:top w:val="none" w:sz="0" w:space="0" w:color="auto"/>
            <w:left w:val="none" w:sz="0" w:space="0" w:color="auto"/>
            <w:bottom w:val="none" w:sz="0" w:space="0" w:color="auto"/>
            <w:right w:val="none" w:sz="0" w:space="0" w:color="auto"/>
          </w:divBdr>
        </w:div>
        <w:div w:id="790590219">
          <w:marLeft w:val="547"/>
          <w:marRight w:val="0"/>
          <w:marTop w:val="200"/>
          <w:marBottom w:val="0"/>
          <w:divBdr>
            <w:top w:val="none" w:sz="0" w:space="0" w:color="auto"/>
            <w:left w:val="none" w:sz="0" w:space="0" w:color="auto"/>
            <w:bottom w:val="none" w:sz="0" w:space="0" w:color="auto"/>
            <w:right w:val="none" w:sz="0" w:space="0" w:color="auto"/>
          </w:divBdr>
        </w:div>
      </w:divsChild>
    </w:div>
    <w:div w:id="780338410">
      <w:bodyDiv w:val="1"/>
      <w:marLeft w:val="0"/>
      <w:marRight w:val="0"/>
      <w:marTop w:val="0"/>
      <w:marBottom w:val="0"/>
      <w:divBdr>
        <w:top w:val="none" w:sz="0" w:space="0" w:color="auto"/>
        <w:left w:val="none" w:sz="0" w:space="0" w:color="auto"/>
        <w:bottom w:val="none" w:sz="0" w:space="0" w:color="auto"/>
        <w:right w:val="none" w:sz="0" w:space="0" w:color="auto"/>
      </w:divBdr>
      <w:divsChild>
        <w:div w:id="1313371686">
          <w:marLeft w:val="0"/>
          <w:marRight w:val="0"/>
          <w:marTop w:val="0"/>
          <w:marBottom w:val="0"/>
          <w:divBdr>
            <w:top w:val="single" w:sz="2" w:space="0" w:color="E3E3E3"/>
            <w:left w:val="single" w:sz="2" w:space="0" w:color="E3E3E3"/>
            <w:bottom w:val="single" w:sz="2" w:space="0" w:color="E3E3E3"/>
            <w:right w:val="single" w:sz="2" w:space="0" w:color="E3E3E3"/>
          </w:divBdr>
          <w:divsChild>
            <w:div w:id="991131909">
              <w:marLeft w:val="0"/>
              <w:marRight w:val="0"/>
              <w:marTop w:val="0"/>
              <w:marBottom w:val="0"/>
              <w:divBdr>
                <w:top w:val="single" w:sz="2" w:space="0" w:color="E3E3E3"/>
                <w:left w:val="single" w:sz="2" w:space="0" w:color="E3E3E3"/>
                <w:bottom w:val="single" w:sz="2" w:space="0" w:color="E3E3E3"/>
                <w:right w:val="single" w:sz="2" w:space="0" w:color="E3E3E3"/>
              </w:divBdr>
              <w:divsChild>
                <w:div w:id="643465096">
                  <w:marLeft w:val="0"/>
                  <w:marRight w:val="0"/>
                  <w:marTop w:val="0"/>
                  <w:marBottom w:val="0"/>
                  <w:divBdr>
                    <w:top w:val="single" w:sz="2" w:space="0" w:color="E3E3E3"/>
                    <w:left w:val="single" w:sz="2" w:space="0" w:color="E3E3E3"/>
                    <w:bottom w:val="single" w:sz="2" w:space="0" w:color="E3E3E3"/>
                    <w:right w:val="single" w:sz="2" w:space="0" w:color="E3E3E3"/>
                  </w:divBdr>
                  <w:divsChild>
                    <w:div w:id="848716891">
                      <w:marLeft w:val="0"/>
                      <w:marRight w:val="0"/>
                      <w:marTop w:val="0"/>
                      <w:marBottom w:val="0"/>
                      <w:divBdr>
                        <w:top w:val="single" w:sz="2" w:space="0" w:color="E3E3E3"/>
                        <w:left w:val="single" w:sz="2" w:space="0" w:color="E3E3E3"/>
                        <w:bottom w:val="single" w:sz="2" w:space="0" w:color="E3E3E3"/>
                        <w:right w:val="single" w:sz="2" w:space="0" w:color="E3E3E3"/>
                      </w:divBdr>
                      <w:divsChild>
                        <w:div w:id="895626221">
                          <w:marLeft w:val="0"/>
                          <w:marRight w:val="0"/>
                          <w:marTop w:val="0"/>
                          <w:marBottom w:val="0"/>
                          <w:divBdr>
                            <w:top w:val="single" w:sz="2" w:space="0" w:color="E3E3E3"/>
                            <w:left w:val="single" w:sz="2" w:space="0" w:color="E3E3E3"/>
                            <w:bottom w:val="single" w:sz="2" w:space="0" w:color="E3E3E3"/>
                            <w:right w:val="single" w:sz="2" w:space="0" w:color="E3E3E3"/>
                          </w:divBdr>
                          <w:divsChild>
                            <w:div w:id="346978561">
                              <w:marLeft w:val="0"/>
                              <w:marRight w:val="0"/>
                              <w:marTop w:val="100"/>
                              <w:marBottom w:val="100"/>
                              <w:divBdr>
                                <w:top w:val="single" w:sz="2" w:space="0" w:color="E3E3E3"/>
                                <w:left w:val="single" w:sz="2" w:space="0" w:color="E3E3E3"/>
                                <w:bottom w:val="single" w:sz="2" w:space="0" w:color="E3E3E3"/>
                                <w:right w:val="single" w:sz="2" w:space="0" w:color="E3E3E3"/>
                              </w:divBdr>
                              <w:divsChild>
                                <w:div w:id="1620067053">
                                  <w:marLeft w:val="0"/>
                                  <w:marRight w:val="0"/>
                                  <w:marTop w:val="0"/>
                                  <w:marBottom w:val="0"/>
                                  <w:divBdr>
                                    <w:top w:val="single" w:sz="2" w:space="0" w:color="E3E3E3"/>
                                    <w:left w:val="single" w:sz="2" w:space="0" w:color="E3E3E3"/>
                                    <w:bottom w:val="single" w:sz="2" w:space="0" w:color="E3E3E3"/>
                                    <w:right w:val="single" w:sz="2" w:space="0" w:color="E3E3E3"/>
                                  </w:divBdr>
                                  <w:divsChild>
                                    <w:div w:id="717778330">
                                      <w:marLeft w:val="0"/>
                                      <w:marRight w:val="0"/>
                                      <w:marTop w:val="0"/>
                                      <w:marBottom w:val="0"/>
                                      <w:divBdr>
                                        <w:top w:val="single" w:sz="2" w:space="0" w:color="E3E3E3"/>
                                        <w:left w:val="single" w:sz="2" w:space="0" w:color="E3E3E3"/>
                                        <w:bottom w:val="single" w:sz="2" w:space="0" w:color="E3E3E3"/>
                                        <w:right w:val="single" w:sz="2" w:space="0" w:color="E3E3E3"/>
                                      </w:divBdr>
                                      <w:divsChild>
                                        <w:div w:id="605695464">
                                          <w:marLeft w:val="0"/>
                                          <w:marRight w:val="0"/>
                                          <w:marTop w:val="0"/>
                                          <w:marBottom w:val="0"/>
                                          <w:divBdr>
                                            <w:top w:val="single" w:sz="2" w:space="0" w:color="E3E3E3"/>
                                            <w:left w:val="single" w:sz="2" w:space="0" w:color="E3E3E3"/>
                                            <w:bottom w:val="single" w:sz="2" w:space="0" w:color="E3E3E3"/>
                                            <w:right w:val="single" w:sz="2" w:space="0" w:color="E3E3E3"/>
                                          </w:divBdr>
                                          <w:divsChild>
                                            <w:div w:id="2008970553">
                                              <w:marLeft w:val="0"/>
                                              <w:marRight w:val="0"/>
                                              <w:marTop w:val="0"/>
                                              <w:marBottom w:val="0"/>
                                              <w:divBdr>
                                                <w:top w:val="single" w:sz="2" w:space="0" w:color="E3E3E3"/>
                                                <w:left w:val="single" w:sz="2" w:space="0" w:color="E3E3E3"/>
                                                <w:bottom w:val="single" w:sz="2" w:space="0" w:color="E3E3E3"/>
                                                <w:right w:val="single" w:sz="2" w:space="0" w:color="E3E3E3"/>
                                              </w:divBdr>
                                              <w:divsChild>
                                                <w:div w:id="914969032">
                                                  <w:marLeft w:val="0"/>
                                                  <w:marRight w:val="0"/>
                                                  <w:marTop w:val="0"/>
                                                  <w:marBottom w:val="0"/>
                                                  <w:divBdr>
                                                    <w:top w:val="single" w:sz="2" w:space="0" w:color="E3E3E3"/>
                                                    <w:left w:val="single" w:sz="2" w:space="0" w:color="E3E3E3"/>
                                                    <w:bottom w:val="single" w:sz="2" w:space="0" w:color="E3E3E3"/>
                                                    <w:right w:val="single" w:sz="2" w:space="0" w:color="E3E3E3"/>
                                                  </w:divBdr>
                                                  <w:divsChild>
                                                    <w:div w:id="20887278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2799252">
          <w:marLeft w:val="0"/>
          <w:marRight w:val="0"/>
          <w:marTop w:val="0"/>
          <w:marBottom w:val="0"/>
          <w:divBdr>
            <w:top w:val="none" w:sz="0" w:space="0" w:color="auto"/>
            <w:left w:val="none" w:sz="0" w:space="0" w:color="auto"/>
            <w:bottom w:val="none" w:sz="0" w:space="0" w:color="auto"/>
            <w:right w:val="none" w:sz="0" w:space="0" w:color="auto"/>
          </w:divBdr>
        </w:div>
      </w:divsChild>
    </w:div>
    <w:div w:id="803422876">
      <w:bodyDiv w:val="1"/>
      <w:marLeft w:val="0"/>
      <w:marRight w:val="0"/>
      <w:marTop w:val="0"/>
      <w:marBottom w:val="0"/>
      <w:divBdr>
        <w:top w:val="none" w:sz="0" w:space="0" w:color="auto"/>
        <w:left w:val="none" w:sz="0" w:space="0" w:color="auto"/>
        <w:bottom w:val="none" w:sz="0" w:space="0" w:color="auto"/>
        <w:right w:val="none" w:sz="0" w:space="0" w:color="auto"/>
      </w:divBdr>
      <w:divsChild>
        <w:div w:id="629021518">
          <w:marLeft w:val="0"/>
          <w:marRight w:val="0"/>
          <w:marTop w:val="0"/>
          <w:marBottom w:val="0"/>
          <w:divBdr>
            <w:top w:val="single" w:sz="6" w:space="0" w:color="auto"/>
            <w:left w:val="single" w:sz="6" w:space="0" w:color="auto"/>
            <w:bottom w:val="single" w:sz="6" w:space="0" w:color="auto"/>
            <w:right w:val="single" w:sz="6" w:space="0" w:color="auto"/>
          </w:divBdr>
        </w:div>
      </w:divsChild>
    </w:div>
    <w:div w:id="806974214">
      <w:bodyDiv w:val="1"/>
      <w:marLeft w:val="0"/>
      <w:marRight w:val="0"/>
      <w:marTop w:val="0"/>
      <w:marBottom w:val="0"/>
      <w:divBdr>
        <w:top w:val="none" w:sz="0" w:space="0" w:color="auto"/>
        <w:left w:val="none" w:sz="0" w:space="0" w:color="auto"/>
        <w:bottom w:val="none" w:sz="0" w:space="0" w:color="auto"/>
        <w:right w:val="none" w:sz="0" w:space="0" w:color="auto"/>
      </w:divBdr>
      <w:divsChild>
        <w:div w:id="222523052">
          <w:marLeft w:val="547"/>
          <w:marRight w:val="0"/>
          <w:marTop w:val="200"/>
          <w:marBottom w:val="0"/>
          <w:divBdr>
            <w:top w:val="none" w:sz="0" w:space="0" w:color="auto"/>
            <w:left w:val="none" w:sz="0" w:space="0" w:color="auto"/>
            <w:bottom w:val="none" w:sz="0" w:space="0" w:color="auto"/>
            <w:right w:val="none" w:sz="0" w:space="0" w:color="auto"/>
          </w:divBdr>
        </w:div>
        <w:div w:id="1195850367">
          <w:marLeft w:val="547"/>
          <w:marRight w:val="0"/>
          <w:marTop w:val="200"/>
          <w:marBottom w:val="0"/>
          <w:divBdr>
            <w:top w:val="none" w:sz="0" w:space="0" w:color="auto"/>
            <w:left w:val="none" w:sz="0" w:space="0" w:color="auto"/>
            <w:bottom w:val="none" w:sz="0" w:space="0" w:color="auto"/>
            <w:right w:val="none" w:sz="0" w:space="0" w:color="auto"/>
          </w:divBdr>
        </w:div>
        <w:div w:id="81340590">
          <w:marLeft w:val="547"/>
          <w:marRight w:val="0"/>
          <w:marTop w:val="200"/>
          <w:marBottom w:val="0"/>
          <w:divBdr>
            <w:top w:val="none" w:sz="0" w:space="0" w:color="auto"/>
            <w:left w:val="none" w:sz="0" w:space="0" w:color="auto"/>
            <w:bottom w:val="none" w:sz="0" w:space="0" w:color="auto"/>
            <w:right w:val="none" w:sz="0" w:space="0" w:color="auto"/>
          </w:divBdr>
        </w:div>
      </w:divsChild>
    </w:div>
    <w:div w:id="924723636">
      <w:bodyDiv w:val="1"/>
      <w:marLeft w:val="0"/>
      <w:marRight w:val="0"/>
      <w:marTop w:val="0"/>
      <w:marBottom w:val="0"/>
      <w:divBdr>
        <w:top w:val="none" w:sz="0" w:space="0" w:color="auto"/>
        <w:left w:val="none" w:sz="0" w:space="0" w:color="auto"/>
        <w:bottom w:val="none" w:sz="0" w:space="0" w:color="auto"/>
        <w:right w:val="none" w:sz="0" w:space="0" w:color="auto"/>
      </w:divBdr>
    </w:div>
    <w:div w:id="1216547724">
      <w:bodyDiv w:val="1"/>
      <w:marLeft w:val="0"/>
      <w:marRight w:val="0"/>
      <w:marTop w:val="0"/>
      <w:marBottom w:val="0"/>
      <w:divBdr>
        <w:top w:val="none" w:sz="0" w:space="0" w:color="auto"/>
        <w:left w:val="none" w:sz="0" w:space="0" w:color="auto"/>
        <w:bottom w:val="none" w:sz="0" w:space="0" w:color="auto"/>
        <w:right w:val="none" w:sz="0" w:space="0" w:color="auto"/>
      </w:divBdr>
      <w:divsChild>
        <w:div w:id="499854053">
          <w:marLeft w:val="547"/>
          <w:marRight w:val="0"/>
          <w:marTop w:val="0"/>
          <w:marBottom w:val="0"/>
          <w:divBdr>
            <w:top w:val="none" w:sz="0" w:space="0" w:color="auto"/>
            <w:left w:val="none" w:sz="0" w:space="0" w:color="auto"/>
            <w:bottom w:val="none" w:sz="0" w:space="0" w:color="auto"/>
            <w:right w:val="none" w:sz="0" w:space="0" w:color="auto"/>
          </w:divBdr>
        </w:div>
        <w:div w:id="1987733333">
          <w:marLeft w:val="446"/>
          <w:marRight w:val="0"/>
          <w:marTop w:val="0"/>
          <w:marBottom w:val="0"/>
          <w:divBdr>
            <w:top w:val="none" w:sz="0" w:space="0" w:color="auto"/>
            <w:left w:val="none" w:sz="0" w:space="0" w:color="auto"/>
            <w:bottom w:val="none" w:sz="0" w:space="0" w:color="auto"/>
            <w:right w:val="none" w:sz="0" w:space="0" w:color="auto"/>
          </w:divBdr>
        </w:div>
      </w:divsChild>
    </w:div>
    <w:div w:id="1235508519">
      <w:bodyDiv w:val="1"/>
      <w:marLeft w:val="0"/>
      <w:marRight w:val="0"/>
      <w:marTop w:val="0"/>
      <w:marBottom w:val="0"/>
      <w:divBdr>
        <w:top w:val="none" w:sz="0" w:space="0" w:color="auto"/>
        <w:left w:val="none" w:sz="0" w:space="0" w:color="auto"/>
        <w:bottom w:val="none" w:sz="0" w:space="0" w:color="auto"/>
        <w:right w:val="none" w:sz="0" w:space="0" w:color="auto"/>
      </w:divBdr>
      <w:divsChild>
        <w:div w:id="145588125">
          <w:marLeft w:val="0"/>
          <w:marRight w:val="0"/>
          <w:marTop w:val="0"/>
          <w:marBottom w:val="0"/>
          <w:divBdr>
            <w:top w:val="single" w:sz="6" w:space="0" w:color="auto"/>
            <w:left w:val="single" w:sz="6" w:space="0" w:color="auto"/>
            <w:bottom w:val="single" w:sz="6" w:space="0" w:color="auto"/>
            <w:right w:val="single" w:sz="6" w:space="0" w:color="auto"/>
          </w:divBdr>
        </w:div>
      </w:divsChild>
    </w:div>
    <w:div w:id="1338146115">
      <w:bodyDiv w:val="1"/>
      <w:marLeft w:val="0"/>
      <w:marRight w:val="0"/>
      <w:marTop w:val="0"/>
      <w:marBottom w:val="0"/>
      <w:divBdr>
        <w:top w:val="none" w:sz="0" w:space="0" w:color="auto"/>
        <w:left w:val="none" w:sz="0" w:space="0" w:color="auto"/>
        <w:bottom w:val="none" w:sz="0" w:space="0" w:color="auto"/>
        <w:right w:val="none" w:sz="0" w:space="0" w:color="auto"/>
      </w:divBdr>
      <w:divsChild>
        <w:div w:id="2100985520">
          <w:marLeft w:val="547"/>
          <w:marRight w:val="0"/>
          <w:marTop w:val="200"/>
          <w:marBottom w:val="0"/>
          <w:divBdr>
            <w:top w:val="none" w:sz="0" w:space="0" w:color="auto"/>
            <w:left w:val="none" w:sz="0" w:space="0" w:color="auto"/>
            <w:bottom w:val="none" w:sz="0" w:space="0" w:color="auto"/>
            <w:right w:val="none" w:sz="0" w:space="0" w:color="auto"/>
          </w:divBdr>
        </w:div>
        <w:div w:id="1733573660">
          <w:marLeft w:val="547"/>
          <w:marRight w:val="0"/>
          <w:marTop w:val="200"/>
          <w:marBottom w:val="0"/>
          <w:divBdr>
            <w:top w:val="none" w:sz="0" w:space="0" w:color="auto"/>
            <w:left w:val="none" w:sz="0" w:space="0" w:color="auto"/>
            <w:bottom w:val="none" w:sz="0" w:space="0" w:color="auto"/>
            <w:right w:val="none" w:sz="0" w:space="0" w:color="auto"/>
          </w:divBdr>
        </w:div>
        <w:div w:id="1122917893">
          <w:marLeft w:val="547"/>
          <w:marRight w:val="0"/>
          <w:marTop w:val="200"/>
          <w:marBottom w:val="0"/>
          <w:divBdr>
            <w:top w:val="none" w:sz="0" w:space="0" w:color="auto"/>
            <w:left w:val="none" w:sz="0" w:space="0" w:color="auto"/>
            <w:bottom w:val="none" w:sz="0" w:space="0" w:color="auto"/>
            <w:right w:val="none" w:sz="0" w:space="0" w:color="auto"/>
          </w:divBdr>
        </w:div>
        <w:div w:id="872154268">
          <w:marLeft w:val="547"/>
          <w:marRight w:val="0"/>
          <w:marTop w:val="200"/>
          <w:marBottom w:val="0"/>
          <w:divBdr>
            <w:top w:val="none" w:sz="0" w:space="0" w:color="auto"/>
            <w:left w:val="none" w:sz="0" w:space="0" w:color="auto"/>
            <w:bottom w:val="none" w:sz="0" w:space="0" w:color="auto"/>
            <w:right w:val="none" w:sz="0" w:space="0" w:color="auto"/>
          </w:divBdr>
        </w:div>
      </w:divsChild>
    </w:div>
    <w:div w:id="1345475730">
      <w:bodyDiv w:val="1"/>
      <w:marLeft w:val="0"/>
      <w:marRight w:val="0"/>
      <w:marTop w:val="0"/>
      <w:marBottom w:val="0"/>
      <w:divBdr>
        <w:top w:val="none" w:sz="0" w:space="0" w:color="auto"/>
        <w:left w:val="none" w:sz="0" w:space="0" w:color="auto"/>
        <w:bottom w:val="none" w:sz="0" w:space="0" w:color="auto"/>
        <w:right w:val="none" w:sz="0" w:space="0" w:color="auto"/>
      </w:divBdr>
    </w:div>
    <w:div w:id="1386493369">
      <w:bodyDiv w:val="1"/>
      <w:marLeft w:val="0"/>
      <w:marRight w:val="0"/>
      <w:marTop w:val="0"/>
      <w:marBottom w:val="0"/>
      <w:divBdr>
        <w:top w:val="none" w:sz="0" w:space="0" w:color="auto"/>
        <w:left w:val="none" w:sz="0" w:space="0" w:color="auto"/>
        <w:bottom w:val="none" w:sz="0" w:space="0" w:color="auto"/>
        <w:right w:val="none" w:sz="0" w:space="0" w:color="auto"/>
      </w:divBdr>
      <w:divsChild>
        <w:div w:id="707336877">
          <w:marLeft w:val="0"/>
          <w:marRight w:val="0"/>
          <w:marTop w:val="0"/>
          <w:marBottom w:val="0"/>
          <w:divBdr>
            <w:top w:val="single" w:sz="6" w:space="0" w:color="auto"/>
            <w:left w:val="single" w:sz="6" w:space="0" w:color="auto"/>
            <w:bottom w:val="single" w:sz="6" w:space="0" w:color="auto"/>
            <w:right w:val="single" w:sz="6" w:space="0" w:color="auto"/>
          </w:divBdr>
        </w:div>
      </w:divsChild>
    </w:div>
    <w:div w:id="1410690062">
      <w:bodyDiv w:val="1"/>
      <w:marLeft w:val="0"/>
      <w:marRight w:val="0"/>
      <w:marTop w:val="0"/>
      <w:marBottom w:val="0"/>
      <w:divBdr>
        <w:top w:val="none" w:sz="0" w:space="0" w:color="auto"/>
        <w:left w:val="none" w:sz="0" w:space="0" w:color="auto"/>
        <w:bottom w:val="none" w:sz="0" w:space="0" w:color="auto"/>
        <w:right w:val="none" w:sz="0" w:space="0" w:color="auto"/>
      </w:divBdr>
    </w:div>
    <w:div w:id="1474830661">
      <w:bodyDiv w:val="1"/>
      <w:marLeft w:val="0"/>
      <w:marRight w:val="0"/>
      <w:marTop w:val="0"/>
      <w:marBottom w:val="0"/>
      <w:divBdr>
        <w:top w:val="none" w:sz="0" w:space="0" w:color="auto"/>
        <w:left w:val="none" w:sz="0" w:space="0" w:color="auto"/>
        <w:bottom w:val="none" w:sz="0" w:space="0" w:color="auto"/>
        <w:right w:val="none" w:sz="0" w:space="0" w:color="auto"/>
      </w:divBdr>
      <w:divsChild>
        <w:div w:id="1172447823">
          <w:marLeft w:val="0"/>
          <w:marRight w:val="0"/>
          <w:marTop w:val="0"/>
          <w:marBottom w:val="0"/>
          <w:divBdr>
            <w:top w:val="single" w:sz="2" w:space="0" w:color="E3E3E3"/>
            <w:left w:val="single" w:sz="2" w:space="0" w:color="E3E3E3"/>
            <w:bottom w:val="single" w:sz="2" w:space="0" w:color="E3E3E3"/>
            <w:right w:val="single" w:sz="2" w:space="0" w:color="E3E3E3"/>
          </w:divBdr>
          <w:divsChild>
            <w:div w:id="274606451">
              <w:marLeft w:val="0"/>
              <w:marRight w:val="0"/>
              <w:marTop w:val="0"/>
              <w:marBottom w:val="0"/>
              <w:divBdr>
                <w:top w:val="single" w:sz="2" w:space="0" w:color="E3E3E3"/>
                <w:left w:val="single" w:sz="2" w:space="0" w:color="E3E3E3"/>
                <w:bottom w:val="single" w:sz="2" w:space="0" w:color="E3E3E3"/>
                <w:right w:val="single" w:sz="2" w:space="0" w:color="E3E3E3"/>
              </w:divBdr>
              <w:divsChild>
                <w:div w:id="1802457895">
                  <w:marLeft w:val="0"/>
                  <w:marRight w:val="0"/>
                  <w:marTop w:val="0"/>
                  <w:marBottom w:val="0"/>
                  <w:divBdr>
                    <w:top w:val="single" w:sz="2" w:space="0" w:color="E3E3E3"/>
                    <w:left w:val="single" w:sz="2" w:space="0" w:color="E3E3E3"/>
                    <w:bottom w:val="single" w:sz="2" w:space="0" w:color="E3E3E3"/>
                    <w:right w:val="single" w:sz="2" w:space="0" w:color="E3E3E3"/>
                  </w:divBdr>
                  <w:divsChild>
                    <w:div w:id="757944632">
                      <w:marLeft w:val="0"/>
                      <w:marRight w:val="0"/>
                      <w:marTop w:val="0"/>
                      <w:marBottom w:val="0"/>
                      <w:divBdr>
                        <w:top w:val="single" w:sz="2" w:space="0" w:color="E3E3E3"/>
                        <w:left w:val="single" w:sz="2" w:space="0" w:color="E3E3E3"/>
                        <w:bottom w:val="single" w:sz="2" w:space="0" w:color="E3E3E3"/>
                        <w:right w:val="single" w:sz="2" w:space="0" w:color="E3E3E3"/>
                      </w:divBdr>
                      <w:divsChild>
                        <w:div w:id="2091583436">
                          <w:marLeft w:val="0"/>
                          <w:marRight w:val="0"/>
                          <w:marTop w:val="0"/>
                          <w:marBottom w:val="0"/>
                          <w:divBdr>
                            <w:top w:val="single" w:sz="2" w:space="0" w:color="E3E3E3"/>
                            <w:left w:val="single" w:sz="2" w:space="0" w:color="E3E3E3"/>
                            <w:bottom w:val="single" w:sz="2" w:space="0" w:color="E3E3E3"/>
                            <w:right w:val="single" w:sz="2" w:space="0" w:color="E3E3E3"/>
                          </w:divBdr>
                          <w:divsChild>
                            <w:div w:id="11146762">
                              <w:marLeft w:val="0"/>
                              <w:marRight w:val="0"/>
                              <w:marTop w:val="100"/>
                              <w:marBottom w:val="100"/>
                              <w:divBdr>
                                <w:top w:val="single" w:sz="2" w:space="0" w:color="E3E3E3"/>
                                <w:left w:val="single" w:sz="2" w:space="0" w:color="E3E3E3"/>
                                <w:bottom w:val="single" w:sz="2" w:space="0" w:color="E3E3E3"/>
                                <w:right w:val="single" w:sz="2" w:space="0" w:color="E3E3E3"/>
                              </w:divBdr>
                              <w:divsChild>
                                <w:div w:id="262307692">
                                  <w:marLeft w:val="0"/>
                                  <w:marRight w:val="0"/>
                                  <w:marTop w:val="0"/>
                                  <w:marBottom w:val="0"/>
                                  <w:divBdr>
                                    <w:top w:val="single" w:sz="2" w:space="0" w:color="E3E3E3"/>
                                    <w:left w:val="single" w:sz="2" w:space="0" w:color="E3E3E3"/>
                                    <w:bottom w:val="single" w:sz="2" w:space="0" w:color="E3E3E3"/>
                                    <w:right w:val="single" w:sz="2" w:space="0" w:color="E3E3E3"/>
                                  </w:divBdr>
                                  <w:divsChild>
                                    <w:div w:id="1580363811">
                                      <w:marLeft w:val="0"/>
                                      <w:marRight w:val="0"/>
                                      <w:marTop w:val="0"/>
                                      <w:marBottom w:val="0"/>
                                      <w:divBdr>
                                        <w:top w:val="single" w:sz="2" w:space="0" w:color="E3E3E3"/>
                                        <w:left w:val="single" w:sz="2" w:space="0" w:color="E3E3E3"/>
                                        <w:bottom w:val="single" w:sz="2" w:space="0" w:color="E3E3E3"/>
                                        <w:right w:val="single" w:sz="2" w:space="0" w:color="E3E3E3"/>
                                      </w:divBdr>
                                      <w:divsChild>
                                        <w:div w:id="2144226342">
                                          <w:marLeft w:val="0"/>
                                          <w:marRight w:val="0"/>
                                          <w:marTop w:val="0"/>
                                          <w:marBottom w:val="0"/>
                                          <w:divBdr>
                                            <w:top w:val="single" w:sz="2" w:space="0" w:color="E3E3E3"/>
                                            <w:left w:val="single" w:sz="2" w:space="0" w:color="E3E3E3"/>
                                            <w:bottom w:val="single" w:sz="2" w:space="0" w:color="E3E3E3"/>
                                            <w:right w:val="single" w:sz="2" w:space="0" w:color="E3E3E3"/>
                                          </w:divBdr>
                                          <w:divsChild>
                                            <w:div w:id="839976533">
                                              <w:marLeft w:val="0"/>
                                              <w:marRight w:val="0"/>
                                              <w:marTop w:val="0"/>
                                              <w:marBottom w:val="0"/>
                                              <w:divBdr>
                                                <w:top w:val="single" w:sz="2" w:space="0" w:color="E3E3E3"/>
                                                <w:left w:val="single" w:sz="2" w:space="0" w:color="E3E3E3"/>
                                                <w:bottom w:val="single" w:sz="2" w:space="0" w:color="E3E3E3"/>
                                                <w:right w:val="single" w:sz="2" w:space="0" w:color="E3E3E3"/>
                                              </w:divBdr>
                                              <w:divsChild>
                                                <w:div w:id="531039851">
                                                  <w:marLeft w:val="0"/>
                                                  <w:marRight w:val="0"/>
                                                  <w:marTop w:val="0"/>
                                                  <w:marBottom w:val="0"/>
                                                  <w:divBdr>
                                                    <w:top w:val="single" w:sz="2" w:space="0" w:color="E3E3E3"/>
                                                    <w:left w:val="single" w:sz="2" w:space="0" w:color="E3E3E3"/>
                                                    <w:bottom w:val="single" w:sz="2" w:space="0" w:color="E3E3E3"/>
                                                    <w:right w:val="single" w:sz="2" w:space="0" w:color="E3E3E3"/>
                                                  </w:divBdr>
                                                  <w:divsChild>
                                                    <w:div w:id="1703048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62513624">
          <w:marLeft w:val="0"/>
          <w:marRight w:val="0"/>
          <w:marTop w:val="0"/>
          <w:marBottom w:val="0"/>
          <w:divBdr>
            <w:top w:val="none" w:sz="0" w:space="0" w:color="auto"/>
            <w:left w:val="none" w:sz="0" w:space="0" w:color="auto"/>
            <w:bottom w:val="none" w:sz="0" w:space="0" w:color="auto"/>
            <w:right w:val="none" w:sz="0" w:space="0" w:color="auto"/>
          </w:divBdr>
        </w:div>
      </w:divsChild>
    </w:div>
    <w:div w:id="1520974008">
      <w:bodyDiv w:val="1"/>
      <w:marLeft w:val="0"/>
      <w:marRight w:val="0"/>
      <w:marTop w:val="0"/>
      <w:marBottom w:val="0"/>
      <w:divBdr>
        <w:top w:val="none" w:sz="0" w:space="0" w:color="auto"/>
        <w:left w:val="none" w:sz="0" w:space="0" w:color="auto"/>
        <w:bottom w:val="none" w:sz="0" w:space="0" w:color="auto"/>
        <w:right w:val="none" w:sz="0" w:space="0" w:color="auto"/>
      </w:divBdr>
      <w:divsChild>
        <w:div w:id="415329131">
          <w:marLeft w:val="0"/>
          <w:marRight w:val="0"/>
          <w:marTop w:val="0"/>
          <w:marBottom w:val="0"/>
          <w:divBdr>
            <w:top w:val="single" w:sz="6" w:space="0" w:color="auto"/>
            <w:left w:val="single" w:sz="6" w:space="0" w:color="auto"/>
            <w:bottom w:val="single" w:sz="6" w:space="0" w:color="auto"/>
            <w:right w:val="single" w:sz="6" w:space="0" w:color="auto"/>
          </w:divBdr>
        </w:div>
      </w:divsChild>
    </w:div>
    <w:div w:id="1536889146">
      <w:bodyDiv w:val="1"/>
      <w:marLeft w:val="0"/>
      <w:marRight w:val="0"/>
      <w:marTop w:val="0"/>
      <w:marBottom w:val="0"/>
      <w:divBdr>
        <w:top w:val="none" w:sz="0" w:space="0" w:color="auto"/>
        <w:left w:val="none" w:sz="0" w:space="0" w:color="auto"/>
        <w:bottom w:val="none" w:sz="0" w:space="0" w:color="auto"/>
        <w:right w:val="none" w:sz="0" w:space="0" w:color="auto"/>
      </w:divBdr>
      <w:divsChild>
        <w:div w:id="646671492">
          <w:marLeft w:val="0"/>
          <w:marRight w:val="0"/>
          <w:marTop w:val="0"/>
          <w:marBottom w:val="0"/>
          <w:divBdr>
            <w:top w:val="single" w:sz="6" w:space="0" w:color="auto"/>
            <w:left w:val="single" w:sz="6" w:space="0" w:color="auto"/>
            <w:bottom w:val="single" w:sz="6" w:space="0" w:color="auto"/>
            <w:right w:val="single" w:sz="6" w:space="0" w:color="auto"/>
          </w:divBdr>
        </w:div>
      </w:divsChild>
    </w:div>
    <w:div w:id="1587570119">
      <w:bodyDiv w:val="1"/>
      <w:marLeft w:val="0"/>
      <w:marRight w:val="0"/>
      <w:marTop w:val="0"/>
      <w:marBottom w:val="0"/>
      <w:divBdr>
        <w:top w:val="none" w:sz="0" w:space="0" w:color="auto"/>
        <w:left w:val="none" w:sz="0" w:space="0" w:color="auto"/>
        <w:bottom w:val="none" w:sz="0" w:space="0" w:color="auto"/>
        <w:right w:val="none" w:sz="0" w:space="0" w:color="auto"/>
      </w:divBdr>
      <w:divsChild>
        <w:div w:id="1927301728">
          <w:marLeft w:val="547"/>
          <w:marRight w:val="0"/>
          <w:marTop w:val="200"/>
          <w:marBottom w:val="0"/>
          <w:divBdr>
            <w:top w:val="none" w:sz="0" w:space="0" w:color="auto"/>
            <w:left w:val="none" w:sz="0" w:space="0" w:color="auto"/>
            <w:bottom w:val="none" w:sz="0" w:space="0" w:color="auto"/>
            <w:right w:val="none" w:sz="0" w:space="0" w:color="auto"/>
          </w:divBdr>
        </w:div>
        <w:div w:id="338120315">
          <w:marLeft w:val="547"/>
          <w:marRight w:val="0"/>
          <w:marTop w:val="200"/>
          <w:marBottom w:val="0"/>
          <w:divBdr>
            <w:top w:val="none" w:sz="0" w:space="0" w:color="auto"/>
            <w:left w:val="none" w:sz="0" w:space="0" w:color="auto"/>
            <w:bottom w:val="none" w:sz="0" w:space="0" w:color="auto"/>
            <w:right w:val="none" w:sz="0" w:space="0" w:color="auto"/>
          </w:divBdr>
        </w:div>
      </w:divsChild>
    </w:div>
    <w:div w:id="1603032736">
      <w:bodyDiv w:val="1"/>
      <w:marLeft w:val="0"/>
      <w:marRight w:val="0"/>
      <w:marTop w:val="0"/>
      <w:marBottom w:val="0"/>
      <w:divBdr>
        <w:top w:val="none" w:sz="0" w:space="0" w:color="auto"/>
        <w:left w:val="none" w:sz="0" w:space="0" w:color="auto"/>
        <w:bottom w:val="none" w:sz="0" w:space="0" w:color="auto"/>
        <w:right w:val="none" w:sz="0" w:space="0" w:color="auto"/>
      </w:divBdr>
    </w:div>
    <w:div w:id="1643920088">
      <w:bodyDiv w:val="1"/>
      <w:marLeft w:val="0"/>
      <w:marRight w:val="0"/>
      <w:marTop w:val="0"/>
      <w:marBottom w:val="0"/>
      <w:divBdr>
        <w:top w:val="none" w:sz="0" w:space="0" w:color="auto"/>
        <w:left w:val="none" w:sz="0" w:space="0" w:color="auto"/>
        <w:bottom w:val="none" w:sz="0" w:space="0" w:color="auto"/>
        <w:right w:val="none" w:sz="0" w:space="0" w:color="auto"/>
      </w:divBdr>
      <w:divsChild>
        <w:div w:id="2119057138">
          <w:marLeft w:val="0"/>
          <w:marRight w:val="0"/>
          <w:marTop w:val="0"/>
          <w:marBottom w:val="0"/>
          <w:divBdr>
            <w:top w:val="single" w:sz="6" w:space="0" w:color="auto"/>
            <w:left w:val="single" w:sz="6" w:space="0" w:color="auto"/>
            <w:bottom w:val="single" w:sz="6" w:space="0" w:color="auto"/>
            <w:right w:val="single" w:sz="6" w:space="0" w:color="auto"/>
          </w:divBdr>
        </w:div>
      </w:divsChild>
    </w:div>
    <w:div w:id="1781486127">
      <w:bodyDiv w:val="1"/>
      <w:marLeft w:val="0"/>
      <w:marRight w:val="0"/>
      <w:marTop w:val="0"/>
      <w:marBottom w:val="0"/>
      <w:divBdr>
        <w:top w:val="none" w:sz="0" w:space="0" w:color="auto"/>
        <w:left w:val="none" w:sz="0" w:space="0" w:color="auto"/>
        <w:bottom w:val="none" w:sz="0" w:space="0" w:color="auto"/>
        <w:right w:val="none" w:sz="0" w:space="0" w:color="auto"/>
      </w:divBdr>
      <w:divsChild>
        <w:div w:id="216478396">
          <w:marLeft w:val="0"/>
          <w:marRight w:val="0"/>
          <w:marTop w:val="0"/>
          <w:marBottom w:val="0"/>
          <w:divBdr>
            <w:top w:val="single" w:sz="6" w:space="0" w:color="auto"/>
            <w:left w:val="single" w:sz="6" w:space="0" w:color="auto"/>
            <w:bottom w:val="single" w:sz="6" w:space="0" w:color="auto"/>
            <w:right w:val="single" w:sz="6" w:space="0" w:color="auto"/>
          </w:divBdr>
        </w:div>
      </w:divsChild>
    </w:div>
    <w:div w:id="1811820580">
      <w:bodyDiv w:val="1"/>
      <w:marLeft w:val="0"/>
      <w:marRight w:val="0"/>
      <w:marTop w:val="0"/>
      <w:marBottom w:val="0"/>
      <w:divBdr>
        <w:top w:val="none" w:sz="0" w:space="0" w:color="auto"/>
        <w:left w:val="none" w:sz="0" w:space="0" w:color="auto"/>
        <w:bottom w:val="none" w:sz="0" w:space="0" w:color="auto"/>
        <w:right w:val="none" w:sz="0" w:space="0" w:color="auto"/>
      </w:divBdr>
      <w:divsChild>
        <w:div w:id="2062632050">
          <w:marLeft w:val="547"/>
          <w:marRight w:val="0"/>
          <w:marTop w:val="200"/>
          <w:marBottom w:val="0"/>
          <w:divBdr>
            <w:top w:val="none" w:sz="0" w:space="0" w:color="auto"/>
            <w:left w:val="none" w:sz="0" w:space="0" w:color="auto"/>
            <w:bottom w:val="none" w:sz="0" w:space="0" w:color="auto"/>
            <w:right w:val="none" w:sz="0" w:space="0" w:color="auto"/>
          </w:divBdr>
        </w:div>
      </w:divsChild>
    </w:div>
    <w:div w:id="1945962600">
      <w:bodyDiv w:val="1"/>
      <w:marLeft w:val="0"/>
      <w:marRight w:val="0"/>
      <w:marTop w:val="0"/>
      <w:marBottom w:val="0"/>
      <w:divBdr>
        <w:top w:val="none" w:sz="0" w:space="0" w:color="auto"/>
        <w:left w:val="none" w:sz="0" w:space="0" w:color="auto"/>
        <w:bottom w:val="none" w:sz="0" w:space="0" w:color="auto"/>
        <w:right w:val="none" w:sz="0" w:space="0" w:color="auto"/>
      </w:divBdr>
      <w:divsChild>
        <w:div w:id="189577230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2991</Words>
  <Characters>17052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Ruksana Begum</cp:lastModifiedBy>
  <cp:revision>2</cp:revision>
  <dcterms:created xsi:type="dcterms:W3CDTF">2024-02-29T23:10:00Z</dcterms:created>
  <dcterms:modified xsi:type="dcterms:W3CDTF">2024-02-29T23:10:00Z</dcterms:modified>
</cp:coreProperties>
</file>