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17232005"/>
        <w:docPartObj>
          <w:docPartGallery w:val="Cover Pages"/>
          <w:docPartUnique/>
        </w:docPartObj>
      </w:sdtPr>
      <w:sdtContent>
        <w:p w14:paraId="73E6CF46" w14:textId="188F4CFD" w:rsidR="00A52C7A" w:rsidRDefault="00A52C7A">
          <w:r>
            <w:rPr>
              <w:noProof/>
            </w:rPr>
            <mc:AlternateContent>
              <mc:Choice Requires="wpg">
                <w:drawing>
                  <wp:anchor distT="0" distB="0" distL="114300" distR="114300" simplePos="0" relativeHeight="251661312" behindDoc="0" locked="0" layoutInCell="1" allowOverlap="1" wp14:anchorId="78AAB25A" wp14:editId="0F5C5989">
                    <wp:simplePos x="0" y="0"/>
                    <wp:positionH relativeFrom="page">
                      <wp:posOffset>224155</wp:posOffset>
                    </wp:positionH>
                    <wp:positionV relativeFrom="page">
                      <wp:posOffset>245745</wp:posOffset>
                    </wp:positionV>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473F61A" id="Group 157" o:spid="_x0000_s1026" style="position:absolute;margin-left:17.65pt;margin-top:19.35pt;width:8in;height:95.7pt;z-index:251661312;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C47rn7fAAAACgEAAA8AAABkcnMvZG93&#10;bnJldi54bWxMj81OwzAQhO9IvIO1lbhR5wfaKI1TUSQegIJQj268JFHjdRo7bcLTsz3BabU7o5lv&#10;i+1kO3HBwbeOFMTLCARS5UxLtYLPj7fHDIQPmozuHKGCGT1sy/u7QufGXekdL/tQCw4hn2sFTQh9&#10;LqWvGrTaL12PxNq3G6wOvA61NIO+crjtZBJFK2l1S9zQ6B5fG6xO+9Fy7yHZjfHPPJM8fJ12/bw6&#10;j09npR4W08sGRMAp/Jnhhs/oUDLT0Y1kvOgUpM8pO3lmaxA3Pc7WfDkqSNIoBlkW8v8L5S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4B9C7DEF" w14:textId="4D94F891" w:rsidR="00460D22" w:rsidRDefault="00A91130" w:rsidP="00460D22">
          <w:r>
            <w:rPr>
              <w:noProof/>
            </w:rPr>
            <mc:AlternateContent>
              <mc:Choice Requires="wps">
                <w:drawing>
                  <wp:anchor distT="0" distB="0" distL="114300" distR="114300" simplePos="0" relativeHeight="251663360" behindDoc="0" locked="0" layoutInCell="1" allowOverlap="1" wp14:anchorId="488E5150" wp14:editId="0991AD85">
                    <wp:simplePos x="0" y="0"/>
                    <wp:positionH relativeFrom="margin">
                      <wp:align>center</wp:align>
                    </wp:positionH>
                    <wp:positionV relativeFrom="paragraph">
                      <wp:posOffset>1095375</wp:posOffset>
                    </wp:positionV>
                    <wp:extent cx="5495290" cy="438150"/>
                    <wp:effectExtent l="0" t="0" r="0" b="0"/>
                    <wp:wrapNone/>
                    <wp:docPr id="858259215" name="Text Box 4"/>
                    <wp:cNvGraphicFramePr/>
                    <a:graphic xmlns:a="http://schemas.openxmlformats.org/drawingml/2006/main">
                      <a:graphicData uri="http://schemas.microsoft.com/office/word/2010/wordprocessingShape">
                        <wps:wsp>
                          <wps:cNvSpPr txBox="1"/>
                          <wps:spPr>
                            <a:xfrm>
                              <a:off x="0" y="0"/>
                              <a:ext cx="5495290" cy="438150"/>
                            </a:xfrm>
                            <a:prstGeom prst="rect">
                              <a:avLst/>
                            </a:prstGeom>
                            <a:solidFill>
                              <a:schemeClr val="lt1"/>
                            </a:solidFill>
                            <a:ln w="6350">
                              <a:noFill/>
                            </a:ln>
                          </wps:spPr>
                          <wps:txbx>
                            <w:txbxContent>
                              <w:p w14:paraId="1AD46E7B" w14:textId="0E7D4DF9" w:rsidR="000E30F9" w:rsidRPr="005A367A" w:rsidRDefault="00D16BF9" w:rsidP="00D16BF9">
                                <w:pPr>
                                  <w:pStyle w:val="Subtitle"/>
                                  <w:jc w:val="center"/>
                                  <w:rPr>
                                    <w:rFonts w:ascii="Arial" w:hAnsi="Arial" w:cs="Arial"/>
                                    <w:color w:val="0D0D0D" w:themeColor="text1" w:themeTint="F2"/>
                                    <w:sz w:val="32"/>
                                    <w:szCs w:val="32"/>
                                  </w:rPr>
                                </w:pPr>
                                <w:r w:rsidRPr="005A367A">
                                  <w:rPr>
                                    <w:rFonts w:ascii="Arial" w:hAnsi="Arial" w:cs="Arial"/>
                                    <w:color w:val="0D0D0D" w:themeColor="text1" w:themeTint="F2"/>
                                    <w:sz w:val="32"/>
                                    <w:szCs w:val="32"/>
                                  </w:rPr>
                                  <w:t xml:space="preserve">Synthesize a solution to a potential real-life </w:t>
                                </w:r>
                                <w:r w:rsidR="005A367A" w:rsidRPr="005A367A">
                                  <w:rPr>
                                    <w:rFonts w:ascii="Arial" w:hAnsi="Arial" w:cs="Arial"/>
                                    <w:color w:val="0D0D0D" w:themeColor="text1" w:themeTint="F2"/>
                                    <w:sz w:val="32"/>
                                    <w:szCs w:val="32"/>
                                  </w:rPr>
                                  <w:t>scenario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8E5150" id="_x0000_t202" coordsize="21600,21600" o:spt="202" path="m,l,21600r21600,l21600,xe">
                    <v:stroke joinstyle="miter"/>
                    <v:path gradientshapeok="t" o:connecttype="rect"/>
                  </v:shapetype>
                  <v:shape id="Text Box 4" o:spid="_x0000_s1026" type="#_x0000_t202" style="position:absolute;margin-left:0;margin-top:86.25pt;width:432.7pt;height:34.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" fillcolor="white [3201]" stroked="f" strokeweight=".5pt">
                    <v:textbox>
                      <w:txbxContent>
                        <w:p w14:paraId="1AD46E7B" w14:textId="0E7D4DF9" w:rsidR="000E30F9" w:rsidRPr="005A367A" w:rsidRDefault="00D16BF9" w:rsidP="00D16BF9">
                          <w:pPr>
                            <w:pStyle w:val="Subtitle"/>
                            <w:jc w:val="center"/>
                            <w:rPr>
                              <w:rFonts w:ascii="Arial" w:hAnsi="Arial" w:cs="Arial"/>
                              <w:color w:val="0D0D0D" w:themeColor="text1" w:themeTint="F2"/>
                              <w:sz w:val="32"/>
                              <w:szCs w:val="32"/>
                            </w:rPr>
                          </w:pPr>
                          <w:r w:rsidRPr="005A367A">
                            <w:rPr>
                              <w:rFonts w:ascii="Arial" w:hAnsi="Arial" w:cs="Arial"/>
                              <w:color w:val="0D0D0D" w:themeColor="text1" w:themeTint="F2"/>
                              <w:sz w:val="32"/>
                              <w:szCs w:val="32"/>
                            </w:rPr>
                            <w:t xml:space="preserve">Synthesize a solution to a potential real-life </w:t>
                          </w:r>
                          <w:r w:rsidR="005A367A" w:rsidRPr="005A367A">
                            <w:rPr>
                              <w:rFonts w:ascii="Arial" w:hAnsi="Arial" w:cs="Arial"/>
                              <w:color w:val="0D0D0D" w:themeColor="text1" w:themeTint="F2"/>
                              <w:sz w:val="32"/>
                              <w:szCs w:val="32"/>
                            </w:rPr>
                            <w:t>scenario</w:t>
                          </w:r>
                        </w:p>
                      </w:txbxContent>
                    </v:textbox>
                    <w10:wrap anchorx="margin"/>
                  </v:shape>
                </w:pict>
              </mc:Fallback>
            </mc:AlternateContent>
          </w:r>
          <w:r w:rsidR="009B0B61">
            <w:rPr>
              <w:noProof/>
            </w:rPr>
            <w:drawing>
              <wp:anchor distT="0" distB="0" distL="114300" distR="114300" simplePos="0" relativeHeight="251665408" behindDoc="0" locked="0" layoutInCell="1" allowOverlap="1" wp14:anchorId="18D6ADD9" wp14:editId="6FDD7CBC">
                <wp:simplePos x="0" y="0"/>
                <wp:positionH relativeFrom="margin">
                  <wp:align>center</wp:align>
                </wp:positionH>
                <wp:positionV relativeFrom="paragraph">
                  <wp:posOffset>2381250</wp:posOffset>
                </wp:positionV>
                <wp:extent cx="5731510" cy="4876800"/>
                <wp:effectExtent l="38100" t="38100" r="40640" b="38100"/>
                <wp:wrapSquare wrapText="bothSides"/>
                <wp:docPr id="13558768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876895" name="Picture 1355876895"/>
                        <pic:cNvPicPr/>
                      </pic:nvPicPr>
                      <pic:blipFill>
                        <a:blip r:embed="rId10">
                          <a:extLst>
                            <a:ext uri="{28A0092B-C50C-407E-A947-70E740481C1C}">
                              <a14:useLocalDpi xmlns:a14="http://schemas.microsoft.com/office/drawing/2010/main" val="0"/>
                            </a:ext>
                          </a:extLst>
                        </a:blip>
                        <a:stretch>
                          <a:fillRect/>
                        </a:stretch>
                      </pic:blipFill>
                      <pic:spPr>
                        <a:xfrm>
                          <a:off x="0" y="0"/>
                          <a:ext cx="5731510" cy="4876800"/>
                        </a:xfrm>
                        <a:prstGeom prst="rect">
                          <a:avLst/>
                        </a:prstGeom>
                        <a:effectLst>
                          <a:glow rad="127000">
                            <a:schemeClr val="accent1">
                              <a:alpha val="0"/>
                            </a:schemeClr>
                          </a:glow>
                          <a:reflection stA="0" endPos="65000" dist="50800" dir="5400000" sy="-100000" algn="bl" rotWithShape="0"/>
                        </a:effectLst>
                      </pic:spPr>
                    </pic:pic>
                  </a:graphicData>
                </a:graphic>
                <wp14:sizeRelH relativeFrom="margin">
                  <wp14:pctWidth>0</wp14:pctWidth>
                </wp14:sizeRelH>
                <wp14:sizeRelV relativeFrom="margin">
                  <wp14:pctHeight>0</wp14:pctHeight>
                </wp14:sizeRelV>
              </wp:anchor>
            </w:drawing>
          </w:r>
          <w:r w:rsidR="00D16BF9">
            <w:rPr>
              <w:noProof/>
            </w:rPr>
            <mc:AlternateContent>
              <mc:Choice Requires="wps">
                <w:drawing>
                  <wp:anchor distT="0" distB="0" distL="114300" distR="114300" simplePos="0" relativeHeight="251660288" behindDoc="0" locked="0" layoutInCell="1" allowOverlap="1" wp14:anchorId="735214E3" wp14:editId="63214B8D">
                    <wp:simplePos x="0" y="0"/>
                    <wp:positionH relativeFrom="margin">
                      <wp:posOffset>-590550</wp:posOffset>
                    </wp:positionH>
                    <wp:positionV relativeFrom="page">
                      <wp:posOffset>8839200</wp:posOffset>
                    </wp:positionV>
                    <wp:extent cx="5857875" cy="11239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5857875" cy="1123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BDE988" w14:textId="35B4F12C" w:rsidR="00A52C7A" w:rsidRPr="00367126" w:rsidRDefault="00367126" w:rsidP="00367126">
                                <w:pPr>
                                  <w:pStyle w:val="NoSpacing"/>
                                  <w:spacing w:line="360" w:lineRule="auto"/>
                                  <w:jc w:val="center"/>
                                  <w:rPr>
                                    <w:rFonts w:ascii="Arial" w:hAnsi="Arial" w:cs="Arial"/>
                                    <w:b/>
                                    <w:bCs/>
                                    <w:color w:val="0D0D0D" w:themeColor="text1" w:themeTint="F2"/>
                                    <w:sz w:val="24"/>
                                    <w:szCs w:val="24"/>
                                  </w:rPr>
                                </w:pPr>
                                <w:r w:rsidRPr="00367126">
                                  <w:rPr>
                                    <w:rFonts w:ascii="Arial" w:hAnsi="Arial" w:cs="Arial"/>
                                    <w:b/>
                                    <w:bCs/>
                                    <w:color w:val="0D0D0D" w:themeColor="text1" w:themeTint="F2"/>
                                    <w:sz w:val="24"/>
                                    <w:szCs w:val="24"/>
                                  </w:rPr>
                                  <w:t>23 JULY 2026</w:t>
                                </w:r>
                              </w:p>
                              <w:p w14:paraId="650EEA2A" w14:textId="2FD2CE57" w:rsidR="00367126" w:rsidRPr="00367126" w:rsidRDefault="00367126" w:rsidP="00367126">
                                <w:pPr>
                                  <w:pStyle w:val="NoSpacing"/>
                                  <w:spacing w:line="360" w:lineRule="auto"/>
                                  <w:jc w:val="center"/>
                                  <w:rPr>
                                    <w:rFonts w:ascii="Arial" w:hAnsi="Arial" w:cs="Arial"/>
                                    <w:b/>
                                    <w:bCs/>
                                    <w:color w:val="0D0D0D" w:themeColor="text1" w:themeTint="F2"/>
                                    <w:sz w:val="24"/>
                                    <w:szCs w:val="24"/>
                                  </w:rPr>
                                </w:pPr>
                                <w:r w:rsidRPr="00367126">
                                  <w:rPr>
                                    <w:rFonts w:ascii="Arial" w:hAnsi="Arial" w:cs="Arial"/>
                                    <w:b/>
                                    <w:bCs/>
                                    <w:color w:val="0D0D0D" w:themeColor="text1" w:themeTint="F2"/>
                                    <w:sz w:val="24"/>
                                    <w:szCs w:val="24"/>
                                  </w:rPr>
                                  <w:t>UNIVERSITY OF WALES TRINITY SAINT DAVID</w:t>
                                </w:r>
                              </w:p>
                              <w:p w14:paraId="2B0DA4E2" w14:textId="6B8B1D08" w:rsidR="00367126" w:rsidRPr="00367126" w:rsidRDefault="00367126" w:rsidP="00367126">
                                <w:pPr>
                                  <w:pStyle w:val="NoSpacing"/>
                                  <w:spacing w:line="360" w:lineRule="auto"/>
                                  <w:jc w:val="center"/>
                                  <w:rPr>
                                    <w:rFonts w:ascii="Arial" w:hAnsi="Arial" w:cs="Arial"/>
                                    <w:b/>
                                    <w:bCs/>
                                    <w:color w:val="0D0D0D" w:themeColor="text1" w:themeTint="F2"/>
                                    <w:sz w:val="24"/>
                                    <w:szCs w:val="24"/>
                                  </w:rPr>
                                </w:pPr>
                                <w:r w:rsidRPr="00367126">
                                  <w:rPr>
                                    <w:rFonts w:ascii="Arial" w:hAnsi="Arial" w:cs="Arial"/>
                                    <w:b/>
                                    <w:bCs/>
                                    <w:color w:val="0D0D0D" w:themeColor="text1" w:themeTint="F2"/>
                                    <w:sz w:val="24"/>
                                    <w:szCs w:val="24"/>
                                  </w:rPr>
                                  <w:t>CertHE Computing Skills for Workplace</w:t>
                                </w:r>
                              </w:p>
                              <w:p w14:paraId="4D9A4787" w14:textId="0DEC7C3C" w:rsidR="00367126" w:rsidRPr="00367126" w:rsidRDefault="00367126" w:rsidP="00367126">
                                <w:pPr>
                                  <w:pStyle w:val="NoSpacing"/>
                                  <w:spacing w:line="360" w:lineRule="auto"/>
                                  <w:jc w:val="center"/>
                                  <w:rPr>
                                    <w:rFonts w:ascii="Arial" w:hAnsi="Arial" w:cs="Arial"/>
                                    <w:b/>
                                    <w:bCs/>
                                    <w:color w:val="0D0D0D" w:themeColor="text1" w:themeTint="F2"/>
                                    <w:sz w:val="24"/>
                                    <w:szCs w:val="24"/>
                                  </w:rPr>
                                </w:pPr>
                                <w:r w:rsidRPr="00367126">
                                  <w:rPr>
                                    <w:rFonts w:ascii="Arial" w:hAnsi="Arial" w:cs="Arial"/>
                                    <w:b/>
                                    <w:bCs/>
                                    <w:color w:val="0D0D0D" w:themeColor="text1" w:themeTint="F2"/>
                                    <w:sz w:val="24"/>
                                    <w:szCs w:val="24"/>
                                  </w:rPr>
                                  <w:t xml:space="preserve">LECTURER: </w:t>
                                </w:r>
                                <w:r w:rsidR="005A367A">
                                  <w:rPr>
                                    <w:rFonts w:ascii="Arial" w:hAnsi="Arial" w:cs="Arial"/>
                                    <w:b/>
                                    <w:bCs/>
                                    <w:color w:val="0D0D0D" w:themeColor="text1" w:themeTint="F2"/>
                                    <w:sz w:val="24"/>
                                    <w:szCs w:val="24"/>
                                  </w:rPr>
                                  <w:t xml:space="preserve">Dr </w:t>
                                </w:r>
                                <w:r w:rsidRPr="00367126">
                                  <w:rPr>
                                    <w:rFonts w:ascii="Arial" w:hAnsi="Arial" w:cs="Arial"/>
                                    <w:b/>
                                    <w:bCs/>
                                    <w:color w:val="0D0D0D" w:themeColor="text1" w:themeTint="F2"/>
                                    <w:sz w:val="24"/>
                                    <w:szCs w:val="24"/>
                                  </w:rPr>
                                  <w:t>Muhammad Azeem Abbas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35214E3" id="Text Box 161" o:spid="_x0000_s1027" type="#_x0000_t202" style="position:absolute;margin-left:-46.5pt;margin-top:696pt;width:461.25pt;height:88.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" filled="f" stroked="f" strokeweight=".5pt">
                    <v:textbox inset="126pt,0,54pt,0">
                      <w:txbxContent>
                        <w:p w14:paraId="34BDE988" w14:textId="35B4F12C" w:rsidR="00A52C7A" w:rsidRPr="00367126" w:rsidRDefault="00367126" w:rsidP="00367126">
                          <w:pPr>
                            <w:pStyle w:val="NoSpacing"/>
                            <w:spacing w:line="360" w:lineRule="auto"/>
                            <w:jc w:val="center"/>
                            <w:rPr>
                              <w:rFonts w:ascii="Arial" w:hAnsi="Arial" w:cs="Arial"/>
                              <w:b/>
                              <w:bCs/>
                              <w:color w:val="0D0D0D" w:themeColor="text1" w:themeTint="F2"/>
                              <w:sz w:val="24"/>
                              <w:szCs w:val="24"/>
                            </w:rPr>
                          </w:pPr>
                          <w:r w:rsidRPr="00367126">
                            <w:rPr>
                              <w:rFonts w:ascii="Arial" w:hAnsi="Arial" w:cs="Arial"/>
                              <w:b/>
                              <w:bCs/>
                              <w:color w:val="0D0D0D" w:themeColor="text1" w:themeTint="F2"/>
                              <w:sz w:val="24"/>
                              <w:szCs w:val="24"/>
                            </w:rPr>
                            <w:t>23 JULY 2026</w:t>
                          </w:r>
                        </w:p>
                        <w:p w14:paraId="650EEA2A" w14:textId="2FD2CE57" w:rsidR="00367126" w:rsidRPr="00367126" w:rsidRDefault="00367126" w:rsidP="00367126">
                          <w:pPr>
                            <w:pStyle w:val="NoSpacing"/>
                            <w:spacing w:line="360" w:lineRule="auto"/>
                            <w:jc w:val="center"/>
                            <w:rPr>
                              <w:rFonts w:ascii="Arial" w:hAnsi="Arial" w:cs="Arial"/>
                              <w:b/>
                              <w:bCs/>
                              <w:color w:val="0D0D0D" w:themeColor="text1" w:themeTint="F2"/>
                              <w:sz w:val="24"/>
                              <w:szCs w:val="24"/>
                            </w:rPr>
                          </w:pPr>
                          <w:r w:rsidRPr="00367126">
                            <w:rPr>
                              <w:rFonts w:ascii="Arial" w:hAnsi="Arial" w:cs="Arial"/>
                              <w:b/>
                              <w:bCs/>
                              <w:color w:val="0D0D0D" w:themeColor="text1" w:themeTint="F2"/>
                              <w:sz w:val="24"/>
                              <w:szCs w:val="24"/>
                            </w:rPr>
                            <w:t>UNIVERSITY OF WALES TRINITY SAINT DAVID</w:t>
                          </w:r>
                        </w:p>
                        <w:p w14:paraId="2B0DA4E2" w14:textId="6B8B1D08" w:rsidR="00367126" w:rsidRPr="00367126" w:rsidRDefault="00367126" w:rsidP="00367126">
                          <w:pPr>
                            <w:pStyle w:val="NoSpacing"/>
                            <w:spacing w:line="360" w:lineRule="auto"/>
                            <w:jc w:val="center"/>
                            <w:rPr>
                              <w:rFonts w:ascii="Arial" w:hAnsi="Arial" w:cs="Arial"/>
                              <w:b/>
                              <w:bCs/>
                              <w:color w:val="0D0D0D" w:themeColor="text1" w:themeTint="F2"/>
                              <w:sz w:val="24"/>
                              <w:szCs w:val="24"/>
                            </w:rPr>
                          </w:pPr>
                          <w:r w:rsidRPr="00367126">
                            <w:rPr>
                              <w:rFonts w:ascii="Arial" w:hAnsi="Arial" w:cs="Arial"/>
                              <w:b/>
                              <w:bCs/>
                              <w:color w:val="0D0D0D" w:themeColor="text1" w:themeTint="F2"/>
                              <w:sz w:val="24"/>
                              <w:szCs w:val="24"/>
                            </w:rPr>
                            <w:t>CertHE Computing Skills for Workplace</w:t>
                          </w:r>
                        </w:p>
                        <w:p w14:paraId="4D9A4787" w14:textId="0DEC7C3C" w:rsidR="00367126" w:rsidRPr="00367126" w:rsidRDefault="00367126" w:rsidP="00367126">
                          <w:pPr>
                            <w:pStyle w:val="NoSpacing"/>
                            <w:spacing w:line="360" w:lineRule="auto"/>
                            <w:jc w:val="center"/>
                            <w:rPr>
                              <w:rFonts w:ascii="Arial" w:hAnsi="Arial" w:cs="Arial"/>
                              <w:b/>
                              <w:bCs/>
                              <w:color w:val="0D0D0D" w:themeColor="text1" w:themeTint="F2"/>
                              <w:sz w:val="24"/>
                              <w:szCs w:val="24"/>
                            </w:rPr>
                          </w:pPr>
                          <w:r w:rsidRPr="00367126">
                            <w:rPr>
                              <w:rFonts w:ascii="Arial" w:hAnsi="Arial" w:cs="Arial"/>
                              <w:b/>
                              <w:bCs/>
                              <w:color w:val="0D0D0D" w:themeColor="text1" w:themeTint="F2"/>
                              <w:sz w:val="24"/>
                              <w:szCs w:val="24"/>
                            </w:rPr>
                            <w:t xml:space="preserve">LECTURER: </w:t>
                          </w:r>
                          <w:r w:rsidR="005A367A">
                            <w:rPr>
                              <w:rFonts w:ascii="Arial" w:hAnsi="Arial" w:cs="Arial"/>
                              <w:b/>
                              <w:bCs/>
                              <w:color w:val="0D0D0D" w:themeColor="text1" w:themeTint="F2"/>
                              <w:sz w:val="24"/>
                              <w:szCs w:val="24"/>
                            </w:rPr>
                            <w:t xml:space="preserve">Dr </w:t>
                          </w:r>
                          <w:r w:rsidRPr="00367126">
                            <w:rPr>
                              <w:rFonts w:ascii="Arial" w:hAnsi="Arial" w:cs="Arial"/>
                              <w:b/>
                              <w:bCs/>
                              <w:color w:val="0D0D0D" w:themeColor="text1" w:themeTint="F2"/>
                              <w:sz w:val="24"/>
                              <w:szCs w:val="24"/>
                            </w:rPr>
                            <w:t>Muhammad Azeem Abbas</w:t>
                          </w:r>
                        </w:p>
                      </w:txbxContent>
                    </v:textbox>
                    <w10:wrap type="square" anchorx="margin" anchory="page"/>
                  </v:shape>
                </w:pict>
              </mc:Fallback>
            </mc:AlternateContent>
          </w:r>
          <w:r w:rsidR="00D16BF9">
            <w:rPr>
              <w:noProof/>
            </w:rPr>
            <mc:AlternateContent>
              <mc:Choice Requires="wps">
                <w:drawing>
                  <wp:anchor distT="0" distB="0" distL="114300" distR="114300" simplePos="0" relativeHeight="251664384" behindDoc="0" locked="0" layoutInCell="1" allowOverlap="1" wp14:anchorId="0B8C645D" wp14:editId="34BA7313">
                    <wp:simplePos x="0" y="0"/>
                    <wp:positionH relativeFrom="margin">
                      <wp:posOffset>1684655</wp:posOffset>
                    </wp:positionH>
                    <wp:positionV relativeFrom="paragraph">
                      <wp:posOffset>1704975</wp:posOffset>
                    </wp:positionV>
                    <wp:extent cx="2352675" cy="323850"/>
                    <wp:effectExtent l="0" t="0" r="9525" b="0"/>
                    <wp:wrapNone/>
                    <wp:docPr id="2089751835" name="Text Box 6"/>
                    <wp:cNvGraphicFramePr/>
                    <a:graphic xmlns:a="http://schemas.openxmlformats.org/drawingml/2006/main">
                      <a:graphicData uri="http://schemas.microsoft.com/office/word/2010/wordprocessingShape">
                        <wps:wsp>
                          <wps:cNvSpPr txBox="1"/>
                          <wps:spPr>
                            <a:xfrm>
                              <a:off x="0" y="0"/>
                              <a:ext cx="2352675" cy="323850"/>
                            </a:xfrm>
                            <a:prstGeom prst="rect">
                              <a:avLst/>
                            </a:prstGeom>
                            <a:solidFill>
                              <a:schemeClr val="lt1"/>
                            </a:solidFill>
                            <a:ln w="6350">
                              <a:noFill/>
                            </a:ln>
                          </wps:spPr>
                          <wps:txbx>
                            <w:txbxContent>
                              <w:p w14:paraId="3BCDCDF6" w14:textId="7C30BBE6" w:rsidR="00D16BF9" w:rsidRPr="00D16BF9" w:rsidRDefault="00D16BF9" w:rsidP="00D16BF9">
                                <w:pPr>
                                  <w:jc w:val="center"/>
                                  <w:rPr>
                                    <w:rFonts w:ascii="Arial" w:hAnsi="Arial" w:cs="Arial"/>
                                    <w:sz w:val="28"/>
                                    <w:szCs w:val="28"/>
                                  </w:rPr>
                                </w:pPr>
                                <w:r w:rsidRPr="00D16BF9">
                                  <w:rPr>
                                    <w:rFonts w:ascii="Arial" w:hAnsi="Arial" w:cs="Arial"/>
                                    <w:sz w:val="28"/>
                                    <w:szCs w:val="28"/>
                                  </w:rPr>
                                  <w:t>Aleksej Vysockij (2512914)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8C645D" id="Text Box 6" o:spid="_x0000_s1028" type="#_x0000_t202" style="position:absolute;margin-left:132.65pt;margin-top:134.25pt;width:185.25pt;height:25.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" fillcolor="white [3201]" stroked="f" strokeweight=".5pt">
                    <v:textbox>
                      <w:txbxContent>
                        <w:p w14:paraId="3BCDCDF6" w14:textId="7C30BBE6" w:rsidR="00D16BF9" w:rsidRPr="00D16BF9" w:rsidRDefault="00D16BF9" w:rsidP="00D16BF9">
                          <w:pPr>
                            <w:jc w:val="center"/>
                            <w:rPr>
                              <w:rFonts w:ascii="Arial" w:hAnsi="Arial" w:cs="Arial"/>
                              <w:sz w:val="28"/>
                              <w:szCs w:val="28"/>
                            </w:rPr>
                          </w:pPr>
                          <w:r w:rsidRPr="00D16BF9">
                            <w:rPr>
                              <w:rFonts w:ascii="Arial" w:hAnsi="Arial" w:cs="Arial"/>
                              <w:sz w:val="28"/>
                              <w:szCs w:val="28"/>
                            </w:rPr>
                            <w:t>Aleksej Vysockij (2512914)</w:t>
                          </w:r>
                        </w:p>
                      </w:txbxContent>
                    </v:textbox>
                    <w10:wrap anchorx="margin"/>
                  </v:shape>
                </w:pict>
              </mc:Fallback>
            </mc:AlternateContent>
          </w:r>
          <w:r w:rsidR="000E30F9">
            <w:rPr>
              <w:noProof/>
            </w:rPr>
            <mc:AlternateContent>
              <mc:Choice Requires="wps">
                <w:drawing>
                  <wp:anchor distT="0" distB="0" distL="114300" distR="114300" simplePos="0" relativeHeight="251662336" behindDoc="0" locked="0" layoutInCell="1" allowOverlap="1" wp14:anchorId="191803A8" wp14:editId="64E3932A">
                    <wp:simplePos x="0" y="0"/>
                    <wp:positionH relativeFrom="margin">
                      <wp:align>center</wp:align>
                    </wp:positionH>
                    <wp:positionV relativeFrom="paragraph">
                      <wp:posOffset>409575</wp:posOffset>
                    </wp:positionV>
                    <wp:extent cx="5646420" cy="590550"/>
                    <wp:effectExtent l="0" t="0" r="0" b="0"/>
                    <wp:wrapNone/>
                    <wp:docPr id="934475579" name="Text Box 2"/>
                    <wp:cNvGraphicFramePr/>
                    <a:graphic xmlns:a="http://schemas.openxmlformats.org/drawingml/2006/main">
                      <a:graphicData uri="http://schemas.microsoft.com/office/word/2010/wordprocessingShape">
                        <wps:wsp>
                          <wps:cNvSpPr txBox="1"/>
                          <wps:spPr>
                            <a:xfrm>
                              <a:off x="0" y="0"/>
                              <a:ext cx="5646420" cy="590550"/>
                            </a:xfrm>
                            <a:prstGeom prst="rect">
                              <a:avLst/>
                            </a:prstGeom>
                            <a:solidFill>
                              <a:schemeClr val="lt1"/>
                            </a:solidFill>
                            <a:ln w="6350">
                              <a:noFill/>
                            </a:ln>
                          </wps:spPr>
                          <wps:txbx>
                            <w:txbxContent>
                              <w:sdt>
                                <w:sdtPr>
                                  <w:rPr>
                                    <w:rFonts w:ascii="Arial" w:hAnsi="Arial" w:cs="Arial"/>
                                    <w:sz w:val="48"/>
                                    <w:szCs w:val="48"/>
                                  </w:rPr>
                                  <w:alias w:val="Title"/>
                                  <w:tag w:val=""/>
                                  <w:id w:val="-1611046244"/>
                                  <w:placeholder>
                                    <w:docPart w:val="902287A36679445DBA2F0AA2EEF025F0"/>
                                  </w:placeholder>
                                  <w:dataBinding w:prefixMappings="xmlns:ns0='http://purl.org/dc/elements/1.1/' xmlns:ns1='http://schemas.openxmlformats.org/package/2006/metadata/core-properties' " w:xpath="/ns1:coreProperties[1]/ns0:title[1]" w:storeItemID="{6C3C8BC8-F283-45AE-878A-BAB7291924A1}"/>
                                  <w:text/>
                                </w:sdtPr>
                                <w:sdtContent>
                                  <w:p w14:paraId="46197B06" w14:textId="6C8F54D2" w:rsidR="000E30F9" w:rsidRDefault="000E30F9" w:rsidP="000E30F9">
                                    <w:pPr>
                                      <w:jc w:val="center"/>
                                    </w:pPr>
                                    <w:r w:rsidRPr="000E30F9">
                                      <w:rPr>
                                        <w:rFonts w:ascii="Arial" w:hAnsi="Arial" w:cs="Arial"/>
                                        <w:sz w:val="48"/>
                                        <w:szCs w:val="48"/>
                                      </w:rPr>
                                      <w:t>Networks and Cyber Security Essentials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1803A8" id="Text Box 2" o:spid="_x0000_s1029" type="#_x0000_t202" style="position:absolute;margin-left:0;margin-top:32.25pt;width:444.6pt;height:46.5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" fillcolor="white [3201]" stroked="f" strokeweight=".5pt">
                    <v:textbox>
                      <w:txbxContent>
                        <w:sdt>
                          <w:sdtPr>
                            <w:rPr>
                              <w:rFonts w:ascii="Arial" w:hAnsi="Arial" w:cs="Arial"/>
                              <w:sz w:val="48"/>
                              <w:szCs w:val="48"/>
                            </w:rPr>
                            <w:alias w:val="Title"/>
                            <w:tag w:val=""/>
                            <w:id w:val="-1611046244"/>
                            <w:placeholder>
                              <w:docPart w:val="902287A36679445DBA2F0AA2EEF025F0"/>
                            </w:placeholder>
                            <w:dataBinding w:prefixMappings="xmlns:ns0='http://purl.org/dc/elements/1.1/' xmlns:ns1='http://schemas.openxmlformats.org/package/2006/metadata/core-properties' " w:xpath="/ns1:coreProperties[1]/ns0:title[1]" w:storeItemID="{6C3C8BC8-F283-45AE-878A-BAB7291924A1}"/>
                            <w:text/>
                          </w:sdtPr>
                          <w:sdtContent>
                            <w:p w14:paraId="46197B06" w14:textId="6C8F54D2" w:rsidR="000E30F9" w:rsidRDefault="000E30F9" w:rsidP="000E30F9">
                              <w:pPr>
                                <w:jc w:val="center"/>
                              </w:pPr>
                              <w:r w:rsidRPr="000E30F9">
                                <w:rPr>
                                  <w:rFonts w:ascii="Arial" w:hAnsi="Arial" w:cs="Arial"/>
                                  <w:sz w:val="48"/>
                                  <w:szCs w:val="48"/>
                                </w:rPr>
                                <w:t>Networks and Cyber Security Essentials</w:t>
                              </w:r>
                            </w:p>
                          </w:sdtContent>
                        </w:sdt>
                      </w:txbxContent>
                    </v:textbox>
                    <w10:wrap anchorx="margin"/>
                  </v:shape>
                </w:pict>
              </mc:Fallback>
            </mc:AlternateContent>
          </w:r>
          <w:r w:rsidR="00A52C7A">
            <w:br w:type="page"/>
          </w:r>
        </w:p>
      </w:sdtContent>
    </w:sdt>
    <w:p w14:paraId="22FE0459" w14:textId="37BB2692" w:rsidR="00460D22" w:rsidRDefault="00460D22" w:rsidP="00460D22">
      <w:pPr>
        <w:rPr>
          <w:rFonts w:asciiTheme="majorHAnsi" w:hAnsiTheme="majorHAnsi" w:cs="Arial"/>
          <w:color w:val="0E2841" w:themeColor="text2"/>
          <w:sz w:val="40"/>
          <w:szCs w:val="40"/>
        </w:rPr>
      </w:pPr>
      <w:r w:rsidRPr="00460D22">
        <w:rPr>
          <w:rFonts w:asciiTheme="majorHAnsi" w:hAnsiTheme="majorHAnsi" w:cs="Arial"/>
          <w:color w:val="0E2841" w:themeColor="text2"/>
          <w:sz w:val="40"/>
          <w:szCs w:val="40"/>
        </w:rPr>
        <w:lastRenderedPageBreak/>
        <w:t>Abstract</w:t>
      </w:r>
    </w:p>
    <w:p w14:paraId="406ECDB4" w14:textId="41E29649" w:rsidR="00282900" w:rsidRPr="00282900" w:rsidRDefault="00282900" w:rsidP="00282900">
      <w:pPr>
        <w:spacing w:line="360" w:lineRule="auto"/>
        <w:jc w:val="both"/>
        <w:rPr>
          <w:rFonts w:ascii="Arial" w:hAnsi="Arial" w:cs="Arial"/>
          <w:color w:val="0D0D0D" w:themeColor="text1" w:themeTint="F2"/>
        </w:rPr>
      </w:pPr>
      <w:r w:rsidRPr="00282900">
        <w:rPr>
          <w:rFonts w:ascii="Arial" w:hAnsi="Arial" w:cs="Arial"/>
          <w:color w:val="0D0D0D" w:themeColor="text1" w:themeTint="F2"/>
        </w:rPr>
        <w:t>This work develops a comprehensive cybersecurity and data management policy for SteelForm Manufacturing Ltd. The company uses smart manufacturing, IoT devices, and cloud services. The report examines modern internal and external cyber threats. These include ransomware, social engineering, supply chain attacks, and cloud risks</w:t>
      </w:r>
      <w:r>
        <w:rPr>
          <w:rFonts w:ascii="Arial" w:hAnsi="Arial" w:cs="Arial"/>
          <w:color w:val="0D0D0D" w:themeColor="text1" w:themeTint="F2"/>
        </w:rPr>
        <w:t>. Based on NIST CSF, ISO 27001, GDPR, and the CIA Triad, the study recommends security policies and technical measures. These include advanced authentication systems, Zero Trust Network Access, SIEM, SOAR, backups, and vulnerability management. The report also proposes a continuous monitoring and incident response plan. Furthermore, it includes an employee training</w:t>
      </w:r>
      <w:r w:rsidR="00740AE6">
        <w:rPr>
          <w:rFonts w:ascii="Arial" w:hAnsi="Arial" w:cs="Arial"/>
          <w:color w:val="0D0D0D" w:themeColor="text1" w:themeTint="F2"/>
        </w:rPr>
        <w:t xml:space="preserve"> and awareness program. </w:t>
      </w:r>
      <w:r w:rsidR="00324CC8">
        <w:rPr>
          <w:rFonts w:ascii="Arial" w:hAnsi="Arial" w:cs="Arial"/>
          <w:color w:val="0D0D0D" w:themeColor="text1" w:themeTint="F2"/>
        </w:rPr>
        <w:t>Implementing these measures will significantly increase the organisation’s resilience against modern cyber threats, reduce the probability of successful attacks,</w:t>
      </w:r>
      <w:r w:rsidR="00021A86">
        <w:rPr>
          <w:rFonts w:ascii="Arial" w:hAnsi="Arial" w:cs="Arial"/>
          <w:color w:val="0D0D0D" w:themeColor="text1" w:themeTint="F2"/>
        </w:rPr>
        <w:t xml:space="preserve"> and support long-term business continuity.</w:t>
      </w:r>
    </w:p>
    <w:sdt>
      <w:sdtPr>
        <w:rPr>
          <w:rFonts w:asciiTheme="minorHAnsi" w:eastAsiaTheme="minorHAnsi" w:hAnsiTheme="minorHAnsi" w:cstheme="minorBidi"/>
          <w:color w:val="auto"/>
          <w:sz w:val="22"/>
          <w:szCs w:val="22"/>
          <w:lang w:eastAsia="en-US"/>
          <w14:ligatures w14:val="standardContextual"/>
        </w:rPr>
        <w:id w:val="-337775865"/>
        <w:docPartObj>
          <w:docPartGallery w:val="Table of Contents"/>
          <w:docPartUnique/>
        </w:docPartObj>
      </w:sdtPr>
      <w:sdtEndPr>
        <w:rPr>
          <w:b/>
          <w:bCs/>
        </w:rPr>
      </w:sdtEndPr>
      <w:sdtContent>
        <w:p w14:paraId="3E663521" w14:textId="51F492AF" w:rsidR="00A05867" w:rsidRPr="00740AE6" w:rsidRDefault="00740AE6" w:rsidP="00740AE6">
          <w:pPr>
            <w:pStyle w:val="TOCHeading"/>
            <w:rPr>
              <w:rFonts w:asciiTheme="minorHAnsi" w:eastAsiaTheme="minorHAnsi" w:hAnsiTheme="minorHAnsi" w:cstheme="minorBidi"/>
              <w:color w:val="auto"/>
              <w:sz w:val="22"/>
              <w:szCs w:val="22"/>
              <w:lang w:eastAsia="en-US"/>
              <w14:ligatures w14:val="standardContextual"/>
            </w:rPr>
          </w:pPr>
          <w:r>
            <w:rPr>
              <w:rFonts w:asciiTheme="minorHAnsi" w:eastAsiaTheme="minorHAnsi" w:hAnsiTheme="minorHAnsi" w:cstheme="minorBidi"/>
              <w:color w:val="auto"/>
              <w:sz w:val="22"/>
              <w:szCs w:val="22"/>
              <w:lang w:eastAsia="en-US"/>
              <w14:ligatures w14:val="standardContextual"/>
            </w:rPr>
            <w:br w:type="page"/>
          </w:r>
          <w:r w:rsidR="00A05867">
            <w:lastRenderedPageBreak/>
            <w:t>Table of Contents</w:t>
          </w:r>
        </w:p>
        <w:p w14:paraId="746149A9" w14:textId="55576A4D" w:rsidR="00627886" w:rsidRDefault="00A05867">
          <w:pPr>
            <w:pStyle w:val="TOC1"/>
            <w:tabs>
              <w:tab w:val="left" w:pos="480"/>
              <w:tab w:val="right" w:leader="dot" w:pos="9016"/>
            </w:tabs>
            <w:rPr>
              <w:rFonts w:eastAsiaTheme="minorEastAsia"/>
              <w:noProof/>
              <w:kern w:val="2"/>
              <w:sz w:val="24"/>
              <w:szCs w:val="24"/>
              <w:lang w:eastAsia="en-GB"/>
            </w:rPr>
          </w:pPr>
          <w:r>
            <w:fldChar w:fldCharType="begin"/>
          </w:r>
          <w:r>
            <w:instrText xml:space="preserve"> TOC \o "1-3" \h \z \u </w:instrText>
          </w:r>
          <w:r>
            <w:fldChar w:fldCharType="separate"/>
          </w:r>
          <w:hyperlink w:anchor="_Toc234160797" w:history="1">
            <w:r w:rsidR="00627886" w:rsidRPr="00CC60BA">
              <w:rPr>
                <w:rStyle w:val="Hyperlink"/>
                <w:bCs/>
                <w:noProof/>
              </w:rPr>
              <w:t>1.</w:t>
            </w:r>
            <w:r w:rsidR="00627886">
              <w:rPr>
                <w:rFonts w:eastAsiaTheme="minorEastAsia"/>
                <w:noProof/>
                <w:kern w:val="2"/>
                <w:sz w:val="24"/>
                <w:szCs w:val="24"/>
                <w:lang w:eastAsia="en-GB"/>
              </w:rPr>
              <w:tab/>
            </w:r>
            <w:r w:rsidR="00627886" w:rsidRPr="00CC60BA">
              <w:rPr>
                <w:rStyle w:val="Hyperlink"/>
                <w:noProof/>
              </w:rPr>
              <w:t>Introduction</w:t>
            </w:r>
            <w:r w:rsidR="00627886">
              <w:rPr>
                <w:noProof/>
                <w:webHidden/>
              </w:rPr>
              <w:tab/>
            </w:r>
            <w:r w:rsidR="00627886">
              <w:rPr>
                <w:noProof/>
                <w:webHidden/>
              </w:rPr>
              <w:fldChar w:fldCharType="begin"/>
            </w:r>
            <w:r w:rsidR="00627886">
              <w:rPr>
                <w:noProof/>
                <w:webHidden/>
              </w:rPr>
              <w:instrText xml:space="preserve"> PAGEREF _Toc234160797 \h </w:instrText>
            </w:r>
            <w:r w:rsidR="00627886">
              <w:rPr>
                <w:noProof/>
                <w:webHidden/>
              </w:rPr>
            </w:r>
            <w:r w:rsidR="00627886">
              <w:rPr>
                <w:noProof/>
                <w:webHidden/>
              </w:rPr>
              <w:fldChar w:fldCharType="separate"/>
            </w:r>
            <w:r w:rsidR="00627886">
              <w:rPr>
                <w:noProof/>
                <w:webHidden/>
              </w:rPr>
              <w:t>3</w:t>
            </w:r>
            <w:r w:rsidR="00627886">
              <w:rPr>
                <w:noProof/>
                <w:webHidden/>
              </w:rPr>
              <w:fldChar w:fldCharType="end"/>
            </w:r>
          </w:hyperlink>
        </w:p>
        <w:p w14:paraId="5353E14A" w14:textId="35AC0B0F" w:rsidR="00627886" w:rsidRDefault="00627886">
          <w:pPr>
            <w:pStyle w:val="TOC1"/>
            <w:tabs>
              <w:tab w:val="left" w:pos="480"/>
              <w:tab w:val="right" w:leader="dot" w:pos="9016"/>
            </w:tabs>
            <w:rPr>
              <w:rFonts w:eastAsiaTheme="minorEastAsia"/>
              <w:noProof/>
              <w:kern w:val="2"/>
              <w:sz w:val="24"/>
              <w:szCs w:val="24"/>
              <w:lang w:eastAsia="en-GB"/>
            </w:rPr>
          </w:pPr>
          <w:hyperlink w:anchor="_Toc234160798" w:history="1">
            <w:r w:rsidRPr="00CC60BA">
              <w:rPr>
                <w:rStyle w:val="Hyperlink"/>
                <w:noProof/>
              </w:rPr>
              <w:t>2.</w:t>
            </w:r>
            <w:r>
              <w:rPr>
                <w:rFonts w:eastAsiaTheme="minorEastAsia"/>
                <w:noProof/>
                <w:kern w:val="2"/>
                <w:sz w:val="24"/>
                <w:szCs w:val="24"/>
                <w:lang w:eastAsia="en-GB"/>
              </w:rPr>
              <w:tab/>
            </w:r>
            <w:r w:rsidRPr="00CC60BA">
              <w:rPr>
                <w:rStyle w:val="Hyperlink"/>
                <w:noProof/>
              </w:rPr>
              <w:t>Task</w:t>
            </w:r>
            <w:r>
              <w:rPr>
                <w:noProof/>
                <w:webHidden/>
              </w:rPr>
              <w:tab/>
            </w:r>
            <w:r>
              <w:rPr>
                <w:noProof/>
                <w:webHidden/>
              </w:rPr>
              <w:fldChar w:fldCharType="begin"/>
            </w:r>
            <w:r>
              <w:rPr>
                <w:noProof/>
                <w:webHidden/>
              </w:rPr>
              <w:instrText xml:space="preserve"> PAGEREF _Toc234160798 \h </w:instrText>
            </w:r>
            <w:r>
              <w:rPr>
                <w:noProof/>
                <w:webHidden/>
              </w:rPr>
            </w:r>
            <w:r>
              <w:rPr>
                <w:noProof/>
                <w:webHidden/>
              </w:rPr>
              <w:fldChar w:fldCharType="separate"/>
            </w:r>
            <w:r>
              <w:rPr>
                <w:noProof/>
                <w:webHidden/>
              </w:rPr>
              <w:t>5</w:t>
            </w:r>
            <w:r>
              <w:rPr>
                <w:noProof/>
                <w:webHidden/>
              </w:rPr>
              <w:fldChar w:fldCharType="end"/>
            </w:r>
          </w:hyperlink>
        </w:p>
        <w:p w14:paraId="53F6A853" w14:textId="092A6FD2" w:rsidR="00627886" w:rsidRDefault="00627886">
          <w:pPr>
            <w:pStyle w:val="TOC2"/>
            <w:tabs>
              <w:tab w:val="right" w:leader="dot" w:pos="9016"/>
            </w:tabs>
            <w:rPr>
              <w:rFonts w:eastAsiaTheme="minorEastAsia"/>
              <w:noProof/>
              <w:kern w:val="2"/>
              <w:sz w:val="24"/>
              <w:szCs w:val="24"/>
              <w:lang w:eastAsia="en-GB"/>
            </w:rPr>
          </w:pPr>
          <w:hyperlink w:anchor="_Toc234160799" w:history="1">
            <w:r w:rsidRPr="00CC60BA">
              <w:rPr>
                <w:rStyle w:val="Hyperlink"/>
                <w:noProof/>
              </w:rPr>
              <w:t>2.1 Identification of Modern Threats</w:t>
            </w:r>
            <w:r>
              <w:rPr>
                <w:noProof/>
                <w:webHidden/>
              </w:rPr>
              <w:tab/>
            </w:r>
            <w:r>
              <w:rPr>
                <w:noProof/>
                <w:webHidden/>
              </w:rPr>
              <w:fldChar w:fldCharType="begin"/>
            </w:r>
            <w:r>
              <w:rPr>
                <w:noProof/>
                <w:webHidden/>
              </w:rPr>
              <w:instrText xml:space="preserve"> PAGEREF _Toc234160799 \h </w:instrText>
            </w:r>
            <w:r>
              <w:rPr>
                <w:noProof/>
                <w:webHidden/>
              </w:rPr>
            </w:r>
            <w:r>
              <w:rPr>
                <w:noProof/>
                <w:webHidden/>
              </w:rPr>
              <w:fldChar w:fldCharType="separate"/>
            </w:r>
            <w:r>
              <w:rPr>
                <w:noProof/>
                <w:webHidden/>
              </w:rPr>
              <w:t>5</w:t>
            </w:r>
            <w:r>
              <w:rPr>
                <w:noProof/>
                <w:webHidden/>
              </w:rPr>
              <w:fldChar w:fldCharType="end"/>
            </w:r>
          </w:hyperlink>
        </w:p>
        <w:p w14:paraId="38A46D31" w14:textId="5DED8D1E" w:rsidR="00627886" w:rsidRDefault="00627886">
          <w:pPr>
            <w:pStyle w:val="TOC2"/>
            <w:tabs>
              <w:tab w:val="right" w:leader="dot" w:pos="9016"/>
            </w:tabs>
            <w:rPr>
              <w:rFonts w:eastAsiaTheme="minorEastAsia"/>
              <w:noProof/>
              <w:kern w:val="2"/>
              <w:sz w:val="24"/>
              <w:szCs w:val="24"/>
              <w:lang w:eastAsia="en-GB"/>
            </w:rPr>
          </w:pPr>
          <w:hyperlink w:anchor="_Toc234160800" w:history="1">
            <w:r w:rsidRPr="00CC60BA">
              <w:rPr>
                <w:rStyle w:val="Hyperlink"/>
                <w:noProof/>
              </w:rPr>
              <w:t>2.2 Modern Security Policies</w:t>
            </w:r>
            <w:r>
              <w:rPr>
                <w:noProof/>
                <w:webHidden/>
              </w:rPr>
              <w:tab/>
            </w:r>
            <w:r>
              <w:rPr>
                <w:noProof/>
                <w:webHidden/>
              </w:rPr>
              <w:fldChar w:fldCharType="begin"/>
            </w:r>
            <w:r>
              <w:rPr>
                <w:noProof/>
                <w:webHidden/>
              </w:rPr>
              <w:instrText xml:space="preserve"> PAGEREF _Toc234160800 \h </w:instrText>
            </w:r>
            <w:r>
              <w:rPr>
                <w:noProof/>
                <w:webHidden/>
              </w:rPr>
            </w:r>
            <w:r>
              <w:rPr>
                <w:noProof/>
                <w:webHidden/>
              </w:rPr>
              <w:fldChar w:fldCharType="separate"/>
            </w:r>
            <w:r>
              <w:rPr>
                <w:noProof/>
                <w:webHidden/>
              </w:rPr>
              <w:t>7</w:t>
            </w:r>
            <w:r>
              <w:rPr>
                <w:noProof/>
                <w:webHidden/>
              </w:rPr>
              <w:fldChar w:fldCharType="end"/>
            </w:r>
          </w:hyperlink>
        </w:p>
        <w:p w14:paraId="16FDC001" w14:textId="59CEF28D" w:rsidR="00627886" w:rsidRDefault="00627886">
          <w:pPr>
            <w:pStyle w:val="TOC2"/>
            <w:tabs>
              <w:tab w:val="right" w:leader="dot" w:pos="9016"/>
            </w:tabs>
            <w:rPr>
              <w:rFonts w:eastAsiaTheme="minorEastAsia"/>
              <w:noProof/>
              <w:kern w:val="2"/>
              <w:sz w:val="24"/>
              <w:szCs w:val="24"/>
              <w:lang w:eastAsia="en-GB"/>
            </w:rPr>
          </w:pPr>
          <w:hyperlink w:anchor="_Toc234160801" w:history="1">
            <w:r w:rsidRPr="00CC60BA">
              <w:rPr>
                <w:rStyle w:val="Hyperlink"/>
                <w:noProof/>
              </w:rPr>
              <w:t>2.3 Technical Mitigation Measures</w:t>
            </w:r>
            <w:r>
              <w:rPr>
                <w:noProof/>
                <w:webHidden/>
              </w:rPr>
              <w:tab/>
            </w:r>
            <w:r>
              <w:rPr>
                <w:noProof/>
                <w:webHidden/>
              </w:rPr>
              <w:fldChar w:fldCharType="begin"/>
            </w:r>
            <w:r>
              <w:rPr>
                <w:noProof/>
                <w:webHidden/>
              </w:rPr>
              <w:instrText xml:space="preserve"> PAGEREF _Toc234160801 \h </w:instrText>
            </w:r>
            <w:r>
              <w:rPr>
                <w:noProof/>
                <w:webHidden/>
              </w:rPr>
            </w:r>
            <w:r>
              <w:rPr>
                <w:noProof/>
                <w:webHidden/>
              </w:rPr>
              <w:fldChar w:fldCharType="separate"/>
            </w:r>
            <w:r>
              <w:rPr>
                <w:noProof/>
                <w:webHidden/>
              </w:rPr>
              <w:t>8</w:t>
            </w:r>
            <w:r>
              <w:rPr>
                <w:noProof/>
                <w:webHidden/>
              </w:rPr>
              <w:fldChar w:fldCharType="end"/>
            </w:r>
          </w:hyperlink>
        </w:p>
        <w:p w14:paraId="1FBB999E" w14:textId="5E3C4C8C" w:rsidR="00627886" w:rsidRDefault="00627886">
          <w:pPr>
            <w:pStyle w:val="TOC2"/>
            <w:tabs>
              <w:tab w:val="right" w:leader="dot" w:pos="9016"/>
            </w:tabs>
            <w:rPr>
              <w:rFonts w:eastAsiaTheme="minorEastAsia"/>
              <w:noProof/>
              <w:kern w:val="2"/>
              <w:sz w:val="24"/>
              <w:szCs w:val="24"/>
              <w:lang w:eastAsia="en-GB"/>
            </w:rPr>
          </w:pPr>
          <w:hyperlink w:anchor="_Toc234160802" w:history="1">
            <w:r w:rsidRPr="00CC60BA">
              <w:rPr>
                <w:rStyle w:val="Hyperlink"/>
                <w:noProof/>
              </w:rPr>
              <w:t>2.4 Proactive Monitoring and Incident Response</w:t>
            </w:r>
            <w:r>
              <w:rPr>
                <w:noProof/>
                <w:webHidden/>
              </w:rPr>
              <w:tab/>
            </w:r>
            <w:r>
              <w:rPr>
                <w:noProof/>
                <w:webHidden/>
              </w:rPr>
              <w:fldChar w:fldCharType="begin"/>
            </w:r>
            <w:r>
              <w:rPr>
                <w:noProof/>
                <w:webHidden/>
              </w:rPr>
              <w:instrText xml:space="preserve"> PAGEREF _Toc234160802 \h </w:instrText>
            </w:r>
            <w:r>
              <w:rPr>
                <w:noProof/>
                <w:webHidden/>
              </w:rPr>
            </w:r>
            <w:r>
              <w:rPr>
                <w:noProof/>
                <w:webHidden/>
              </w:rPr>
              <w:fldChar w:fldCharType="separate"/>
            </w:r>
            <w:r>
              <w:rPr>
                <w:noProof/>
                <w:webHidden/>
              </w:rPr>
              <w:t>10</w:t>
            </w:r>
            <w:r>
              <w:rPr>
                <w:noProof/>
                <w:webHidden/>
              </w:rPr>
              <w:fldChar w:fldCharType="end"/>
            </w:r>
          </w:hyperlink>
        </w:p>
        <w:p w14:paraId="7B00FF29" w14:textId="35E6A074" w:rsidR="00627886" w:rsidRDefault="00627886">
          <w:pPr>
            <w:pStyle w:val="TOC2"/>
            <w:tabs>
              <w:tab w:val="right" w:leader="dot" w:pos="9016"/>
            </w:tabs>
            <w:rPr>
              <w:rFonts w:eastAsiaTheme="minorEastAsia"/>
              <w:noProof/>
              <w:kern w:val="2"/>
              <w:sz w:val="24"/>
              <w:szCs w:val="24"/>
              <w:lang w:eastAsia="en-GB"/>
            </w:rPr>
          </w:pPr>
          <w:hyperlink w:anchor="_Toc234160803" w:history="1">
            <w:r w:rsidRPr="00CC60BA">
              <w:rPr>
                <w:rStyle w:val="Hyperlink"/>
                <w:noProof/>
              </w:rPr>
              <w:t>2.5 Continuous Training and Awareness</w:t>
            </w:r>
            <w:r>
              <w:rPr>
                <w:noProof/>
                <w:webHidden/>
              </w:rPr>
              <w:tab/>
            </w:r>
            <w:r>
              <w:rPr>
                <w:noProof/>
                <w:webHidden/>
              </w:rPr>
              <w:fldChar w:fldCharType="begin"/>
            </w:r>
            <w:r>
              <w:rPr>
                <w:noProof/>
                <w:webHidden/>
              </w:rPr>
              <w:instrText xml:space="preserve"> PAGEREF _Toc234160803 \h </w:instrText>
            </w:r>
            <w:r>
              <w:rPr>
                <w:noProof/>
                <w:webHidden/>
              </w:rPr>
            </w:r>
            <w:r>
              <w:rPr>
                <w:noProof/>
                <w:webHidden/>
              </w:rPr>
              <w:fldChar w:fldCharType="separate"/>
            </w:r>
            <w:r>
              <w:rPr>
                <w:noProof/>
                <w:webHidden/>
              </w:rPr>
              <w:t>12</w:t>
            </w:r>
            <w:r>
              <w:rPr>
                <w:noProof/>
                <w:webHidden/>
              </w:rPr>
              <w:fldChar w:fldCharType="end"/>
            </w:r>
          </w:hyperlink>
        </w:p>
        <w:p w14:paraId="7049D402" w14:textId="65C7D903" w:rsidR="00627886" w:rsidRDefault="00627886">
          <w:pPr>
            <w:pStyle w:val="TOC1"/>
            <w:tabs>
              <w:tab w:val="left" w:pos="480"/>
              <w:tab w:val="right" w:leader="dot" w:pos="9016"/>
            </w:tabs>
            <w:rPr>
              <w:rFonts w:eastAsiaTheme="minorEastAsia"/>
              <w:noProof/>
              <w:kern w:val="2"/>
              <w:sz w:val="24"/>
              <w:szCs w:val="24"/>
              <w:lang w:eastAsia="en-GB"/>
            </w:rPr>
          </w:pPr>
          <w:hyperlink w:anchor="_Toc234160804" w:history="1">
            <w:r w:rsidRPr="00CC60BA">
              <w:rPr>
                <w:rStyle w:val="Hyperlink"/>
                <w:noProof/>
              </w:rPr>
              <w:t>3.</w:t>
            </w:r>
            <w:r>
              <w:rPr>
                <w:rFonts w:eastAsiaTheme="minorEastAsia"/>
                <w:noProof/>
                <w:kern w:val="2"/>
                <w:sz w:val="24"/>
                <w:szCs w:val="24"/>
                <w:lang w:eastAsia="en-GB"/>
              </w:rPr>
              <w:tab/>
            </w:r>
            <w:r w:rsidRPr="00CC60BA">
              <w:rPr>
                <w:rStyle w:val="Hyperlink"/>
                <w:noProof/>
              </w:rPr>
              <w:t>Conclusion</w:t>
            </w:r>
            <w:r>
              <w:rPr>
                <w:noProof/>
                <w:webHidden/>
              </w:rPr>
              <w:tab/>
            </w:r>
            <w:r>
              <w:rPr>
                <w:noProof/>
                <w:webHidden/>
              </w:rPr>
              <w:fldChar w:fldCharType="begin"/>
            </w:r>
            <w:r>
              <w:rPr>
                <w:noProof/>
                <w:webHidden/>
              </w:rPr>
              <w:instrText xml:space="preserve"> PAGEREF _Toc234160804 \h </w:instrText>
            </w:r>
            <w:r>
              <w:rPr>
                <w:noProof/>
                <w:webHidden/>
              </w:rPr>
            </w:r>
            <w:r>
              <w:rPr>
                <w:noProof/>
                <w:webHidden/>
              </w:rPr>
              <w:fldChar w:fldCharType="separate"/>
            </w:r>
            <w:r>
              <w:rPr>
                <w:noProof/>
                <w:webHidden/>
              </w:rPr>
              <w:t>13</w:t>
            </w:r>
            <w:r>
              <w:rPr>
                <w:noProof/>
                <w:webHidden/>
              </w:rPr>
              <w:fldChar w:fldCharType="end"/>
            </w:r>
          </w:hyperlink>
        </w:p>
        <w:p w14:paraId="5B574457" w14:textId="479054EC" w:rsidR="00627886" w:rsidRDefault="00627886">
          <w:pPr>
            <w:pStyle w:val="TOC1"/>
            <w:tabs>
              <w:tab w:val="right" w:leader="dot" w:pos="9016"/>
            </w:tabs>
            <w:rPr>
              <w:rFonts w:eastAsiaTheme="minorEastAsia"/>
              <w:noProof/>
              <w:kern w:val="2"/>
              <w:sz w:val="24"/>
              <w:szCs w:val="24"/>
              <w:lang w:eastAsia="en-GB"/>
            </w:rPr>
          </w:pPr>
          <w:hyperlink w:anchor="_Toc234160805" w:history="1">
            <w:r w:rsidRPr="00CC60BA">
              <w:rPr>
                <w:rStyle w:val="Hyperlink"/>
                <w:noProof/>
              </w:rPr>
              <w:t>References:</w:t>
            </w:r>
            <w:r>
              <w:rPr>
                <w:noProof/>
                <w:webHidden/>
              </w:rPr>
              <w:tab/>
            </w:r>
            <w:r>
              <w:rPr>
                <w:noProof/>
                <w:webHidden/>
              </w:rPr>
              <w:fldChar w:fldCharType="begin"/>
            </w:r>
            <w:r>
              <w:rPr>
                <w:noProof/>
                <w:webHidden/>
              </w:rPr>
              <w:instrText xml:space="preserve"> PAGEREF _Toc234160805 \h </w:instrText>
            </w:r>
            <w:r>
              <w:rPr>
                <w:noProof/>
                <w:webHidden/>
              </w:rPr>
            </w:r>
            <w:r>
              <w:rPr>
                <w:noProof/>
                <w:webHidden/>
              </w:rPr>
              <w:fldChar w:fldCharType="separate"/>
            </w:r>
            <w:r>
              <w:rPr>
                <w:noProof/>
                <w:webHidden/>
              </w:rPr>
              <w:t>13</w:t>
            </w:r>
            <w:r>
              <w:rPr>
                <w:noProof/>
                <w:webHidden/>
              </w:rPr>
              <w:fldChar w:fldCharType="end"/>
            </w:r>
          </w:hyperlink>
        </w:p>
        <w:p w14:paraId="3DE5A1EF" w14:textId="0DA28E07" w:rsidR="00627886" w:rsidRDefault="00627886">
          <w:pPr>
            <w:pStyle w:val="TOC1"/>
            <w:tabs>
              <w:tab w:val="right" w:leader="dot" w:pos="9016"/>
            </w:tabs>
            <w:rPr>
              <w:rFonts w:eastAsiaTheme="minorEastAsia"/>
              <w:noProof/>
              <w:kern w:val="2"/>
              <w:sz w:val="24"/>
              <w:szCs w:val="24"/>
              <w:lang w:eastAsia="en-GB"/>
            </w:rPr>
          </w:pPr>
          <w:hyperlink w:anchor="_Toc234160806" w:history="1">
            <w:r w:rsidRPr="00CC60BA">
              <w:rPr>
                <w:rStyle w:val="Hyperlink"/>
                <w:noProof/>
              </w:rPr>
              <w:t>Appendix (Presentation Slides)</w:t>
            </w:r>
            <w:r>
              <w:rPr>
                <w:noProof/>
                <w:webHidden/>
              </w:rPr>
              <w:tab/>
            </w:r>
            <w:r>
              <w:rPr>
                <w:noProof/>
                <w:webHidden/>
              </w:rPr>
              <w:fldChar w:fldCharType="begin"/>
            </w:r>
            <w:r>
              <w:rPr>
                <w:noProof/>
                <w:webHidden/>
              </w:rPr>
              <w:instrText xml:space="preserve"> PAGEREF _Toc234160806 \h </w:instrText>
            </w:r>
            <w:r>
              <w:rPr>
                <w:noProof/>
                <w:webHidden/>
              </w:rPr>
            </w:r>
            <w:r>
              <w:rPr>
                <w:noProof/>
                <w:webHidden/>
              </w:rPr>
              <w:fldChar w:fldCharType="separate"/>
            </w:r>
            <w:r>
              <w:rPr>
                <w:noProof/>
                <w:webHidden/>
              </w:rPr>
              <w:t>15</w:t>
            </w:r>
            <w:r>
              <w:rPr>
                <w:noProof/>
                <w:webHidden/>
              </w:rPr>
              <w:fldChar w:fldCharType="end"/>
            </w:r>
          </w:hyperlink>
        </w:p>
        <w:p w14:paraId="63660245" w14:textId="2D822FFB" w:rsidR="00696204" w:rsidRDefault="00A05867" w:rsidP="00696204">
          <w:pPr>
            <w:rPr>
              <w:b/>
              <w:bCs/>
            </w:rPr>
          </w:pPr>
          <w:r>
            <w:rPr>
              <w:b/>
              <w:bCs/>
            </w:rPr>
            <w:fldChar w:fldCharType="end"/>
          </w:r>
        </w:p>
        <w:p w14:paraId="4CE09DD2" w14:textId="37EA2703" w:rsidR="00627886" w:rsidRDefault="00696204">
          <w:pPr>
            <w:pStyle w:val="TableofFigures"/>
            <w:tabs>
              <w:tab w:val="right" w:leader="dot" w:pos="9016"/>
            </w:tabs>
            <w:rPr>
              <w:rFonts w:eastAsiaTheme="minorEastAsia"/>
              <w:noProof/>
              <w:kern w:val="2"/>
              <w:sz w:val="24"/>
              <w:szCs w:val="24"/>
              <w:lang w:eastAsia="en-GB"/>
            </w:rPr>
          </w:pPr>
          <w:r>
            <w:rPr>
              <w:b/>
              <w:bCs/>
            </w:rPr>
            <w:fldChar w:fldCharType="begin"/>
          </w:r>
          <w:r>
            <w:rPr>
              <w:b/>
              <w:bCs/>
            </w:rPr>
            <w:instrText xml:space="preserve"> TOC \h \z \c "Figure" </w:instrText>
          </w:r>
          <w:r>
            <w:rPr>
              <w:b/>
              <w:bCs/>
            </w:rPr>
            <w:fldChar w:fldCharType="separate"/>
          </w:r>
          <w:hyperlink w:anchor="_Toc234160810" w:history="1">
            <w:r w:rsidR="00627886" w:rsidRPr="002B0BCD">
              <w:rPr>
                <w:rStyle w:val="Hyperlink"/>
                <w:rFonts w:ascii="Arial" w:hAnsi="Arial" w:cs="Arial"/>
                <w:noProof/>
              </w:rPr>
              <w:t xml:space="preserve">Figure 1. Global Cybersecurity Challenges in the Digital Environment </w:t>
            </w:r>
            <w:r w:rsidR="00627886" w:rsidRPr="002B0BCD">
              <w:rPr>
                <w:rStyle w:val="Hyperlink"/>
                <w:rFonts w:ascii="Arial" w:eastAsia="Times New Roman" w:hAnsi="Arial" w:cs="Arial"/>
                <w:noProof/>
              </w:rPr>
              <w:t>[3]</w:t>
            </w:r>
            <w:r w:rsidR="00627886" w:rsidRPr="002B0BCD">
              <w:rPr>
                <w:rStyle w:val="Hyperlink"/>
                <w:rFonts w:ascii="Arial" w:hAnsi="Arial" w:cs="Arial"/>
                <w:noProof/>
              </w:rPr>
              <w:t>.</w:t>
            </w:r>
            <w:r w:rsidR="00627886">
              <w:rPr>
                <w:noProof/>
                <w:webHidden/>
              </w:rPr>
              <w:tab/>
            </w:r>
            <w:r w:rsidR="00627886">
              <w:rPr>
                <w:noProof/>
                <w:webHidden/>
              </w:rPr>
              <w:fldChar w:fldCharType="begin"/>
            </w:r>
            <w:r w:rsidR="00627886">
              <w:rPr>
                <w:noProof/>
                <w:webHidden/>
              </w:rPr>
              <w:instrText xml:space="preserve"> PAGEREF _Toc234160810 \h </w:instrText>
            </w:r>
            <w:r w:rsidR="00627886">
              <w:rPr>
                <w:noProof/>
                <w:webHidden/>
              </w:rPr>
            </w:r>
            <w:r w:rsidR="00627886">
              <w:rPr>
                <w:noProof/>
                <w:webHidden/>
              </w:rPr>
              <w:fldChar w:fldCharType="separate"/>
            </w:r>
            <w:r w:rsidR="00627886">
              <w:rPr>
                <w:noProof/>
                <w:webHidden/>
              </w:rPr>
              <w:t>3</w:t>
            </w:r>
            <w:r w:rsidR="00627886">
              <w:rPr>
                <w:noProof/>
                <w:webHidden/>
              </w:rPr>
              <w:fldChar w:fldCharType="end"/>
            </w:r>
          </w:hyperlink>
        </w:p>
        <w:p w14:paraId="60134D31" w14:textId="4561291C" w:rsidR="00627886" w:rsidRDefault="00627886">
          <w:pPr>
            <w:pStyle w:val="TableofFigures"/>
            <w:tabs>
              <w:tab w:val="right" w:leader="dot" w:pos="9016"/>
            </w:tabs>
            <w:rPr>
              <w:rFonts w:eastAsiaTheme="minorEastAsia"/>
              <w:noProof/>
              <w:kern w:val="2"/>
              <w:sz w:val="24"/>
              <w:szCs w:val="24"/>
              <w:lang w:eastAsia="en-GB"/>
            </w:rPr>
          </w:pPr>
          <w:hyperlink w:anchor="_Toc234160811" w:history="1">
            <w:r w:rsidRPr="002B0BCD">
              <w:rPr>
                <w:rStyle w:val="Hyperlink"/>
                <w:rFonts w:ascii="Arial" w:hAnsi="Arial" w:cs="Arial"/>
                <w:noProof/>
              </w:rPr>
              <w:t xml:space="preserve">Figure 2. Expert assessment of the relative cybersecurity risks at SteelForm Manufacturing Ltd </w:t>
            </w:r>
            <w:r w:rsidRPr="002B0BCD">
              <w:rPr>
                <w:rStyle w:val="Hyperlink"/>
                <w:rFonts w:ascii="Arial" w:eastAsia="Times New Roman" w:hAnsi="Arial" w:cs="Arial"/>
                <w:noProof/>
              </w:rPr>
              <w:t>[1]</w:t>
            </w:r>
            <w:r w:rsidRPr="002B0BCD">
              <w:rPr>
                <w:rStyle w:val="Hyperlink"/>
                <w:rFonts w:ascii="Arial" w:hAnsi="Arial" w:cs="Arial"/>
                <w:noProof/>
              </w:rPr>
              <w:t xml:space="preserve">, </w:t>
            </w:r>
            <w:r w:rsidRPr="002B0BCD">
              <w:rPr>
                <w:rStyle w:val="Hyperlink"/>
                <w:rFonts w:ascii="Arial" w:eastAsia="Times New Roman" w:hAnsi="Arial" w:cs="Arial"/>
                <w:noProof/>
              </w:rPr>
              <w:t>[2]</w:t>
            </w:r>
            <w:r w:rsidRPr="002B0BCD">
              <w:rPr>
                <w:rStyle w:val="Hyperlink"/>
                <w:rFonts w:ascii="Arial" w:hAnsi="Arial" w:cs="Arial"/>
                <w:noProof/>
              </w:rPr>
              <w:t>.</w:t>
            </w:r>
            <w:r>
              <w:rPr>
                <w:noProof/>
                <w:webHidden/>
              </w:rPr>
              <w:tab/>
            </w:r>
            <w:r>
              <w:rPr>
                <w:noProof/>
                <w:webHidden/>
              </w:rPr>
              <w:fldChar w:fldCharType="begin"/>
            </w:r>
            <w:r>
              <w:rPr>
                <w:noProof/>
                <w:webHidden/>
              </w:rPr>
              <w:instrText xml:space="preserve"> PAGEREF _Toc234160811 \h </w:instrText>
            </w:r>
            <w:r>
              <w:rPr>
                <w:noProof/>
                <w:webHidden/>
              </w:rPr>
            </w:r>
            <w:r>
              <w:rPr>
                <w:noProof/>
                <w:webHidden/>
              </w:rPr>
              <w:fldChar w:fldCharType="separate"/>
            </w:r>
            <w:r>
              <w:rPr>
                <w:noProof/>
                <w:webHidden/>
              </w:rPr>
              <w:t>6</w:t>
            </w:r>
            <w:r>
              <w:rPr>
                <w:noProof/>
                <w:webHidden/>
              </w:rPr>
              <w:fldChar w:fldCharType="end"/>
            </w:r>
          </w:hyperlink>
        </w:p>
        <w:p w14:paraId="5F852AB7" w14:textId="431EF710" w:rsidR="00627886" w:rsidRDefault="00627886">
          <w:pPr>
            <w:pStyle w:val="TableofFigures"/>
            <w:tabs>
              <w:tab w:val="right" w:leader="dot" w:pos="9016"/>
            </w:tabs>
            <w:rPr>
              <w:rFonts w:eastAsiaTheme="minorEastAsia"/>
              <w:noProof/>
              <w:kern w:val="2"/>
              <w:sz w:val="24"/>
              <w:szCs w:val="24"/>
              <w:lang w:eastAsia="en-GB"/>
            </w:rPr>
          </w:pPr>
          <w:hyperlink w:anchor="_Toc234160812" w:history="1">
            <w:r w:rsidRPr="002B0BCD">
              <w:rPr>
                <w:rStyle w:val="Hyperlink"/>
                <w:rFonts w:ascii="Arial" w:hAnsi="Arial" w:cs="Arial"/>
                <w:noProof/>
              </w:rPr>
              <w:t>Figure 3. Proactive Security Monitoring and Incident Response Process (Adapted from NIST CSF 2.0 and NIST SP 800-61)</w:t>
            </w:r>
            <w:r w:rsidRPr="002B0BCD">
              <w:rPr>
                <w:rStyle w:val="Hyperlink"/>
                <w:rFonts w:ascii="Arial" w:eastAsia="Times New Roman" w:hAnsi="Arial" w:cs="Arial"/>
                <w:noProof/>
              </w:rPr>
              <w:t>[5]</w:t>
            </w:r>
            <w:r w:rsidRPr="002B0BCD">
              <w:rPr>
                <w:rStyle w:val="Hyperlink"/>
                <w:rFonts w:ascii="Arial" w:hAnsi="Arial" w:cs="Arial"/>
                <w:noProof/>
              </w:rPr>
              <w:t>.</w:t>
            </w:r>
            <w:r>
              <w:rPr>
                <w:noProof/>
                <w:webHidden/>
              </w:rPr>
              <w:tab/>
            </w:r>
            <w:r>
              <w:rPr>
                <w:noProof/>
                <w:webHidden/>
              </w:rPr>
              <w:fldChar w:fldCharType="begin"/>
            </w:r>
            <w:r>
              <w:rPr>
                <w:noProof/>
                <w:webHidden/>
              </w:rPr>
              <w:instrText xml:space="preserve"> PAGEREF _Toc234160812 \h </w:instrText>
            </w:r>
            <w:r>
              <w:rPr>
                <w:noProof/>
                <w:webHidden/>
              </w:rPr>
            </w:r>
            <w:r>
              <w:rPr>
                <w:noProof/>
                <w:webHidden/>
              </w:rPr>
              <w:fldChar w:fldCharType="separate"/>
            </w:r>
            <w:r>
              <w:rPr>
                <w:noProof/>
                <w:webHidden/>
              </w:rPr>
              <w:t>10</w:t>
            </w:r>
            <w:r>
              <w:rPr>
                <w:noProof/>
                <w:webHidden/>
              </w:rPr>
              <w:fldChar w:fldCharType="end"/>
            </w:r>
          </w:hyperlink>
        </w:p>
        <w:p w14:paraId="7C9568EB" w14:textId="77777777" w:rsidR="00627886" w:rsidRDefault="00696204" w:rsidP="00696204">
          <w:pPr>
            <w:rPr>
              <w:noProof/>
            </w:rPr>
          </w:pPr>
          <w:r>
            <w:rPr>
              <w:b/>
              <w:bCs/>
            </w:rPr>
            <w:fldChar w:fldCharType="end"/>
          </w:r>
          <w:r>
            <w:rPr>
              <w:b/>
              <w:bCs/>
            </w:rPr>
            <w:fldChar w:fldCharType="begin"/>
          </w:r>
          <w:r>
            <w:rPr>
              <w:b/>
              <w:bCs/>
            </w:rPr>
            <w:instrText xml:space="preserve"> TOC \h \z \c "Table" </w:instrText>
          </w:r>
          <w:r>
            <w:rPr>
              <w:b/>
              <w:bCs/>
            </w:rPr>
            <w:fldChar w:fldCharType="separate"/>
          </w:r>
        </w:p>
        <w:p w14:paraId="0AE702E0" w14:textId="59B88B45" w:rsidR="00627886" w:rsidRDefault="00627886">
          <w:pPr>
            <w:pStyle w:val="TableofFigures"/>
            <w:tabs>
              <w:tab w:val="right" w:leader="dot" w:pos="9016"/>
            </w:tabs>
            <w:rPr>
              <w:rFonts w:eastAsiaTheme="minorEastAsia"/>
              <w:noProof/>
              <w:kern w:val="2"/>
              <w:sz w:val="24"/>
              <w:szCs w:val="24"/>
              <w:lang w:eastAsia="en-GB"/>
            </w:rPr>
          </w:pPr>
          <w:hyperlink w:anchor="_Toc234160813" w:history="1">
            <w:r w:rsidRPr="001C5683">
              <w:rPr>
                <w:rStyle w:val="Hyperlink"/>
                <w:rFonts w:ascii="Arial" w:hAnsi="Arial" w:cs="Arial"/>
                <w:noProof/>
              </w:rPr>
              <w:t xml:space="preserve">Table 1. Mapping Cyber Threats to Security Controls </w:t>
            </w:r>
            <w:r w:rsidRPr="001C5683">
              <w:rPr>
                <w:rStyle w:val="Hyperlink"/>
                <w:rFonts w:ascii="Arial" w:eastAsia="Times New Roman" w:hAnsi="Arial" w:cs="Arial"/>
                <w:noProof/>
              </w:rPr>
              <w:t>[1]</w:t>
            </w:r>
            <w:r w:rsidRPr="001C5683">
              <w:rPr>
                <w:rStyle w:val="Hyperlink"/>
                <w:rFonts w:ascii="Arial" w:hAnsi="Arial" w:cs="Arial"/>
                <w:noProof/>
              </w:rPr>
              <w:t xml:space="preserve">, </w:t>
            </w:r>
            <w:r w:rsidRPr="001C5683">
              <w:rPr>
                <w:rStyle w:val="Hyperlink"/>
                <w:rFonts w:ascii="Arial" w:eastAsia="Times New Roman" w:hAnsi="Arial" w:cs="Arial"/>
                <w:noProof/>
              </w:rPr>
              <w:t>[2]</w:t>
            </w:r>
            <w:r w:rsidRPr="001C5683">
              <w:rPr>
                <w:rStyle w:val="Hyperlink"/>
                <w:rFonts w:ascii="Arial" w:hAnsi="Arial" w:cs="Arial"/>
                <w:noProof/>
              </w:rPr>
              <w:t xml:space="preserve">, </w:t>
            </w:r>
            <w:r w:rsidRPr="001C5683">
              <w:rPr>
                <w:rStyle w:val="Hyperlink"/>
                <w:rFonts w:ascii="Arial" w:eastAsia="Times New Roman" w:hAnsi="Arial" w:cs="Arial"/>
                <w:noProof/>
              </w:rPr>
              <w:t>[5]</w:t>
            </w:r>
            <w:r w:rsidRPr="001C5683">
              <w:rPr>
                <w:rStyle w:val="Hyperlink"/>
                <w:rFonts w:ascii="Arial" w:hAnsi="Arial" w:cs="Arial"/>
                <w:noProof/>
              </w:rPr>
              <w:t xml:space="preserve">, </w:t>
            </w:r>
            <w:r w:rsidRPr="001C5683">
              <w:rPr>
                <w:rStyle w:val="Hyperlink"/>
                <w:rFonts w:ascii="Arial" w:eastAsia="Times New Roman" w:hAnsi="Arial" w:cs="Arial"/>
                <w:noProof/>
              </w:rPr>
              <w:t>[6]</w:t>
            </w:r>
            <w:r w:rsidRPr="001C5683">
              <w:rPr>
                <w:rStyle w:val="Hyperlink"/>
                <w:rFonts w:ascii="Arial" w:hAnsi="Arial" w:cs="Arial"/>
                <w:noProof/>
              </w:rPr>
              <w:t>.</w:t>
            </w:r>
            <w:r>
              <w:rPr>
                <w:noProof/>
                <w:webHidden/>
              </w:rPr>
              <w:tab/>
            </w:r>
            <w:r>
              <w:rPr>
                <w:noProof/>
                <w:webHidden/>
              </w:rPr>
              <w:fldChar w:fldCharType="begin"/>
            </w:r>
            <w:r>
              <w:rPr>
                <w:noProof/>
                <w:webHidden/>
              </w:rPr>
              <w:instrText xml:space="preserve"> PAGEREF _Toc234160813 \h </w:instrText>
            </w:r>
            <w:r>
              <w:rPr>
                <w:noProof/>
                <w:webHidden/>
              </w:rPr>
            </w:r>
            <w:r>
              <w:rPr>
                <w:noProof/>
                <w:webHidden/>
              </w:rPr>
              <w:fldChar w:fldCharType="separate"/>
            </w:r>
            <w:r>
              <w:rPr>
                <w:noProof/>
                <w:webHidden/>
              </w:rPr>
              <w:t>8</w:t>
            </w:r>
            <w:r>
              <w:rPr>
                <w:noProof/>
                <w:webHidden/>
              </w:rPr>
              <w:fldChar w:fldCharType="end"/>
            </w:r>
          </w:hyperlink>
        </w:p>
        <w:p w14:paraId="458CC972" w14:textId="77777777" w:rsidR="009B68C2" w:rsidRDefault="00696204" w:rsidP="00696204">
          <w:pPr>
            <w:rPr>
              <w:b/>
              <w:bCs/>
            </w:rPr>
          </w:pPr>
          <w:r>
            <w:rPr>
              <w:b/>
              <w:bCs/>
            </w:rPr>
            <w:fldChar w:fldCharType="end"/>
          </w:r>
        </w:p>
        <w:p w14:paraId="2DA03523" w14:textId="33792CD5" w:rsidR="00696204" w:rsidRDefault="009B68C2" w:rsidP="00696204">
          <w:pPr>
            <w:rPr>
              <w:b/>
              <w:bCs/>
            </w:rPr>
          </w:pPr>
          <w:r>
            <w:rPr>
              <w:b/>
              <w:bCs/>
            </w:rPr>
            <w:br w:type="page"/>
          </w:r>
        </w:p>
      </w:sdtContent>
    </w:sdt>
    <w:p w14:paraId="5D50AA1F" w14:textId="5E9E2C06" w:rsidR="00035ED9" w:rsidRPr="00696204" w:rsidRDefault="00021A86" w:rsidP="00696204">
      <w:pPr>
        <w:pStyle w:val="Heading1"/>
        <w:numPr>
          <w:ilvl w:val="0"/>
          <w:numId w:val="3"/>
        </w:numPr>
        <w:rPr>
          <w:b/>
          <w:bCs/>
        </w:rPr>
      </w:pPr>
      <w:r>
        <w:lastRenderedPageBreak/>
        <w:t xml:space="preserve"> </w:t>
      </w:r>
      <w:bookmarkStart w:id="0" w:name="_Toc234160797"/>
      <w:r w:rsidR="00035ED9">
        <w:t>Introduction</w:t>
      </w:r>
      <w:bookmarkEnd w:id="0"/>
    </w:p>
    <w:p w14:paraId="7061185C" w14:textId="3AD68F1C" w:rsidR="00BC583A" w:rsidRDefault="00B770E8" w:rsidP="0027374C">
      <w:pPr>
        <w:spacing w:line="360" w:lineRule="auto"/>
        <w:jc w:val="both"/>
        <w:rPr>
          <w:rFonts w:ascii="Arial" w:hAnsi="Arial" w:cs="Arial"/>
          <w:color w:val="000000" w:themeColor="text1"/>
        </w:rPr>
      </w:pPr>
      <w:r>
        <w:rPr>
          <w:rFonts w:ascii="Arial" w:hAnsi="Arial" w:cs="Arial"/>
          <w:color w:val="000000" w:themeColor="text1"/>
        </w:rPr>
        <w:t>In the modern digital world, information technology is an essential part of almost every organization. Manufacturing companies increasingly use automated systems, cloud services, Internet of Things (IoT) technologies, and smart devices to improve their business processes. However, along with the benefits of digitalization, the number of cyber threats is growing. These threats can disrupt operations, cause financial losses, and seriously damage a company’s reputation.</w:t>
      </w:r>
    </w:p>
    <w:p w14:paraId="04064027" w14:textId="1BBA85AC" w:rsidR="00B770E8" w:rsidRPr="00E15AC9" w:rsidRDefault="00B770E8" w:rsidP="0027374C">
      <w:pPr>
        <w:spacing w:line="360" w:lineRule="auto"/>
        <w:jc w:val="both"/>
        <w:rPr>
          <w:rFonts w:ascii="Arial" w:hAnsi="Arial" w:cs="Arial"/>
          <w:color w:val="000000" w:themeColor="text1"/>
        </w:rPr>
      </w:pPr>
      <w:r>
        <w:rPr>
          <w:rFonts w:ascii="Arial" w:hAnsi="Arial" w:cs="Arial"/>
          <w:color w:val="000000" w:themeColor="text1"/>
        </w:rPr>
        <w:t>Cyber</w:t>
      </w:r>
      <w:r w:rsidR="00A3117A">
        <w:rPr>
          <w:rFonts w:ascii="Arial" w:hAnsi="Arial" w:cs="Arial"/>
          <w:color w:val="000000" w:themeColor="text1"/>
        </w:rPr>
        <w:t>security is a set of technologies, processes, and controls designed to protect information systems, networks, software, and data from unauthori</w:t>
      </w:r>
      <w:r w:rsidR="00CC5C83">
        <w:rPr>
          <w:rFonts w:ascii="Arial" w:hAnsi="Arial" w:cs="Arial"/>
          <w:color w:val="000000" w:themeColor="text1"/>
        </w:rPr>
        <w:t>s</w:t>
      </w:r>
      <w:r w:rsidR="00A3117A">
        <w:rPr>
          <w:rFonts w:ascii="Arial" w:hAnsi="Arial" w:cs="Arial"/>
          <w:color w:val="000000" w:themeColor="text1"/>
        </w:rPr>
        <w:t>ed access, damage, or destruction</w:t>
      </w:r>
      <w:r w:rsidR="00D641B6" w:rsidRPr="00D641B6">
        <w:rPr>
          <w:rFonts w:ascii="Arial" w:hAnsi="Arial" w:cs="Arial"/>
          <w:color w:val="000000" w:themeColor="text1"/>
        </w:rPr>
        <w:t xml:space="preserve"> </w:t>
      </w:r>
      <w:sdt>
        <w:sdtPr>
          <w:rPr>
            <w:rFonts w:ascii="Arial" w:hAnsi="Arial" w:cs="Arial"/>
            <w:color w:val="000000"/>
            <w:highlight w:val="white"/>
          </w:rPr>
          <w:alias w:val="Citation"/>
          <w:tag w:val="{&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0772587,&quot;citationText&quot;:&quot;&lt;span style=\&quot;font-family:Arial;font-size:14.666666666666666px;color:#000000\&quot;&gt;[1]&lt;/span&gt;&quot;}"/>
          <w:id w:val="-340772587"/>
          <w:placeholder>
            <w:docPart w:val="213FB4AB3AE243388F1AB711147B31EC"/>
          </w:placeholder>
        </w:sdtPr>
        <w:sdtContent>
          <w:r w:rsidR="00D37EB4">
            <w:rPr>
              <w:rFonts w:ascii="Arial" w:eastAsia="Times New Roman" w:hAnsi="Arial" w:cs="Arial"/>
              <w:color w:val="000000"/>
            </w:rPr>
            <w:t>[1]</w:t>
          </w:r>
        </w:sdtContent>
      </w:sdt>
      <w:r w:rsidR="00D641B6" w:rsidRPr="00D641B6">
        <w:rPr>
          <w:rFonts w:ascii="Arial" w:hAnsi="Arial" w:cs="Arial"/>
          <w:color w:val="000000"/>
        </w:rPr>
        <w:t xml:space="preserve">, </w:t>
      </w:r>
      <w:sdt>
        <w:sdtPr>
          <w:rPr>
            <w:rFonts w:ascii="Arial" w:hAnsi="Arial" w:cs="Arial"/>
            <w:color w:val="000000"/>
            <w:highlight w:val="white"/>
            <w:lang w:val="ru-RU"/>
          </w:rPr>
          <w:alias w:val="Citation"/>
          <w:tag w:val="{&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0473073,&quot;citationText&quot;:&quot;&lt;span style=\&quot;font-family:Arial;font-size:14.666666666666666px;color:#000000\&quot;&gt;[2]&lt;/span&gt;&quot;}"/>
          <w:id w:val="250473073"/>
          <w:placeholder>
            <w:docPart w:val="48B0F7A8F354452F9F1C931F4F4ADA90"/>
          </w:placeholder>
        </w:sdtPr>
        <w:sdtContent>
          <w:r w:rsidR="00D37EB4">
            <w:rPr>
              <w:rFonts w:ascii="Arial" w:eastAsia="Times New Roman" w:hAnsi="Arial" w:cs="Arial"/>
              <w:color w:val="000000"/>
            </w:rPr>
            <w:t>[2]</w:t>
          </w:r>
        </w:sdtContent>
      </w:sdt>
      <w:r w:rsidR="00A3117A">
        <w:rPr>
          <w:rFonts w:ascii="Arial" w:hAnsi="Arial" w:cs="Arial"/>
          <w:color w:val="000000" w:themeColor="text1"/>
        </w:rPr>
        <w:t xml:space="preserve">. The main goal of cybersecurity is to ensure the confidentiality, integrity, and availability of information. This </w:t>
      </w:r>
      <w:r w:rsidR="00324CC8">
        <w:rPr>
          <w:rFonts w:ascii="Arial" w:hAnsi="Arial" w:cs="Arial"/>
          <w:color w:val="000000" w:themeColor="text1"/>
        </w:rPr>
        <w:t>aligns with</w:t>
      </w:r>
      <w:r w:rsidR="00A3117A">
        <w:rPr>
          <w:rFonts w:ascii="Arial" w:hAnsi="Arial" w:cs="Arial"/>
          <w:color w:val="000000" w:themeColor="text1"/>
        </w:rPr>
        <w:t xml:space="preserve"> the principles of the CIA</w:t>
      </w:r>
      <w:r w:rsidR="000D04AA">
        <w:rPr>
          <w:rFonts w:ascii="Arial" w:hAnsi="Arial" w:cs="Arial"/>
          <w:color w:val="000000" w:themeColor="text1"/>
        </w:rPr>
        <w:t xml:space="preserve"> Triad </w:t>
      </w:r>
      <w:r w:rsidR="00A3117A">
        <w:rPr>
          <w:rFonts w:ascii="Arial" w:hAnsi="Arial" w:cs="Arial"/>
          <w:color w:val="000000" w:themeColor="text1"/>
        </w:rPr>
        <w:t>(Confidentiality, Integrity, Availability)</w:t>
      </w:r>
      <w:r w:rsidR="004B30B2" w:rsidRPr="004B30B2">
        <w:rPr>
          <w:rFonts w:ascii="Arial" w:hAnsi="Arial" w:cs="Arial"/>
          <w:color w:val="000000" w:themeColor="text1"/>
        </w:rPr>
        <w:t xml:space="preserve"> </w:t>
      </w:r>
      <w:sdt>
        <w:sdtPr>
          <w:rPr>
            <w:rFonts w:ascii="Arial" w:hAnsi="Arial" w:cs="Arial"/>
            <w:color w:val="000000"/>
            <w:highlight w:val="white"/>
          </w:rPr>
          <w:alias w:val="Citation"/>
          <w:tag w:val="{&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947768,&quot;citationText&quot;:&quot;&lt;span style=\&quot;font-family:Arial;font-size:14.666666666666666px;color:#000000\&quot;&gt;[1]&lt;/span&gt;&quot;}"/>
          <w:id w:val="107947768"/>
          <w:placeholder>
            <w:docPart w:val="1174C7428CA848D0899962F8340B7440"/>
          </w:placeholder>
        </w:sdtPr>
        <w:sdtContent>
          <w:r w:rsidR="00D37EB4">
            <w:rPr>
              <w:rFonts w:ascii="Arial" w:eastAsia="Times New Roman" w:hAnsi="Arial" w:cs="Arial"/>
              <w:color w:val="000000"/>
            </w:rPr>
            <w:t>[1]</w:t>
          </w:r>
        </w:sdtContent>
      </w:sdt>
      <w:r w:rsidR="00A3117A">
        <w:rPr>
          <w:rFonts w:ascii="Arial" w:hAnsi="Arial" w:cs="Arial"/>
          <w:color w:val="000000" w:themeColor="text1"/>
        </w:rPr>
        <w:t>.</w:t>
      </w:r>
    </w:p>
    <w:p w14:paraId="028AE0B7" w14:textId="24C58908" w:rsidR="00F6483C" w:rsidRDefault="000E01D4" w:rsidP="00F6483C">
      <w:pPr>
        <w:keepNext/>
        <w:spacing w:line="360" w:lineRule="auto"/>
        <w:jc w:val="both"/>
      </w:pPr>
      <w:r>
        <w:rPr>
          <w:noProof/>
        </w:rPr>
        <w:drawing>
          <wp:inline distT="0" distB="0" distL="0" distR="0" wp14:anchorId="4926BF76" wp14:editId="2754D402">
            <wp:extent cx="5731510" cy="3589655"/>
            <wp:effectExtent l="0" t="0" r="2540" b="0"/>
            <wp:docPr id="394026628" name="Picture 7" descr="A hand holding a smartphone surrounded by various interconnected digital elements, symbolizing a connected and tech-integrated environ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026628" name="Picture 7" descr="A hand holding a smartphone surrounded by various interconnected digital elements, symbolizing a connected and tech-integrated environmen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9655"/>
                    </a:xfrm>
                    <a:prstGeom prst="rect">
                      <a:avLst/>
                    </a:prstGeom>
                  </pic:spPr>
                </pic:pic>
              </a:graphicData>
            </a:graphic>
          </wp:inline>
        </w:drawing>
      </w:r>
    </w:p>
    <w:p w14:paraId="7BD13997" w14:textId="12FBEF1A" w:rsidR="00E15AC9" w:rsidRDefault="00F6483C" w:rsidP="00F6483C">
      <w:pPr>
        <w:pStyle w:val="Caption"/>
        <w:jc w:val="center"/>
        <w:rPr>
          <w:rFonts w:ascii="Arial" w:hAnsi="Arial" w:cs="Arial"/>
        </w:rPr>
      </w:pPr>
      <w:bookmarkStart w:id="1" w:name="_Toc233569983"/>
      <w:bookmarkStart w:id="2" w:name="_Toc233572528"/>
      <w:bookmarkStart w:id="3" w:name="_Toc233572547"/>
      <w:bookmarkStart w:id="4" w:name="_Toc234160810"/>
      <w:r w:rsidRPr="00F6483C">
        <w:rPr>
          <w:rFonts w:ascii="Arial" w:hAnsi="Arial" w:cs="Arial"/>
        </w:rPr>
        <w:t xml:space="preserve">Figure </w:t>
      </w:r>
      <w:r w:rsidRPr="00F6483C">
        <w:rPr>
          <w:rFonts w:ascii="Arial" w:hAnsi="Arial" w:cs="Arial"/>
        </w:rPr>
        <w:fldChar w:fldCharType="begin"/>
      </w:r>
      <w:r w:rsidRPr="00F6483C">
        <w:rPr>
          <w:rFonts w:ascii="Arial" w:hAnsi="Arial" w:cs="Arial"/>
        </w:rPr>
        <w:instrText xml:space="preserve"> SEQ Figure \* ARABIC </w:instrText>
      </w:r>
      <w:r w:rsidRPr="00F6483C">
        <w:rPr>
          <w:rFonts w:ascii="Arial" w:hAnsi="Arial" w:cs="Arial"/>
        </w:rPr>
        <w:fldChar w:fldCharType="separate"/>
      </w:r>
      <w:r w:rsidR="00B54041">
        <w:rPr>
          <w:rFonts w:ascii="Arial" w:hAnsi="Arial" w:cs="Arial"/>
          <w:noProof/>
        </w:rPr>
        <w:t>1</w:t>
      </w:r>
      <w:r w:rsidRPr="00F6483C">
        <w:rPr>
          <w:rFonts w:ascii="Arial" w:hAnsi="Arial" w:cs="Arial"/>
        </w:rPr>
        <w:fldChar w:fldCharType="end"/>
      </w:r>
      <w:r w:rsidRPr="00F6483C">
        <w:rPr>
          <w:rFonts w:ascii="Arial" w:hAnsi="Arial" w:cs="Arial"/>
        </w:rPr>
        <w:t>. Global Cybersecurity Challenges in the Digital Environment</w:t>
      </w:r>
      <w:r w:rsidR="004B30B2" w:rsidRPr="004B30B2">
        <w:rPr>
          <w:rFonts w:ascii="Arial" w:hAnsi="Arial" w:cs="Arial"/>
        </w:rPr>
        <w:t xml:space="preserve"> </w:t>
      </w:r>
      <w:sdt>
        <w:sdtPr>
          <w:rPr>
            <w:rFonts w:ascii="Arial" w:hAnsi="Arial" w:cs="Arial"/>
            <w:color w:val="0E2841"/>
            <w:highlight w:val="white"/>
            <w:lang w:val="ru-RU"/>
          </w:rPr>
          <w:alias w:val="Citation"/>
          <w:tag w:val="{&quot;referencesIds&quot;:[&quot;doc:6a42c6d1709fb27782e9e1aa&quot;],&quot;referencesOptions&quot;:{&quot;doc:6a42c6d1709fb27782e9e1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5096077,&quot;citationText&quot;:&quot;&lt;span style=\&quot;font-family:Arial;font-size:14.666666666666666px;color:#000000\&quot;&gt;[3]&lt;/span&gt;&quot;}"/>
          <w:id w:val="-845096077"/>
          <w:placeholder>
            <w:docPart w:val="94448F13E2734C169FD1C6769284BCBF"/>
          </w:placeholder>
        </w:sdtPr>
        <w:sdtContent>
          <w:r w:rsidR="00D37EB4">
            <w:rPr>
              <w:rFonts w:ascii="Arial" w:eastAsia="Times New Roman" w:hAnsi="Arial" w:cs="Arial"/>
              <w:color w:val="000000"/>
              <w:sz w:val="22"/>
              <w:szCs w:val="22"/>
            </w:rPr>
            <w:t>[3]</w:t>
          </w:r>
        </w:sdtContent>
      </w:sdt>
      <w:r w:rsidRPr="00F6483C">
        <w:rPr>
          <w:rFonts w:ascii="Arial" w:hAnsi="Arial" w:cs="Arial"/>
        </w:rPr>
        <w:t>.</w:t>
      </w:r>
      <w:bookmarkEnd w:id="1"/>
      <w:bookmarkEnd w:id="2"/>
      <w:bookmarkEnd w:id="3"/>
      <w:bookmarkEnd w:id="4"/>
    </w:p>
    <w:p w14:paraId="0DD7A682" w14:textId="77777777" w:rsidR="00F6483C" w:rsidRPr="00F6483C" w:rsidRDefault="00F6483C" w:rsidP="00F6483C"/>
    <w:p w14:paraId="5460847F" w14:textId="47F0DE1A" w:rsidR="00A3117A" w:rsidRDefault="00A3117A" w:rsidP="0027374C">
      <w:pPr>
        <w:spacing w:line="360" w:lineRule="auto"/>
        <w:jc w:val="both"/>
        <w:rPr>
          <w:rFonts w:ascii="Arial" w:hAnsi="Arial" w:cs="Arial"/>
          <w:color w:val="000000" w:themeColor="text1"/>
        </w:rPr>
      </w:pPr>
      <w:r>
        <w:rPr>
          <w:rFonts w:ascii="Arial" w:hAnsi="Arial" w:cs="Arial"/>
          <w:color w:val="000000" w:themeColor="text1"/>
        </w:rPr>
        <w:t>Today, organizations face a wide range of threats. These include ransomware, phishing attacks, malware, supply chain attacks, cloud service breaches, and insider threats. The development of artificial intelligence also leads to new social engineering methods</w:t>
      </w:r>
      <w:r w:rsidR="004B30B2" w:rsidRPr="004B30B2">
        <w:rPr>
          <w:rFonts w:ascii="Arial" w:hAnsi="Arial" w:cs="Arial"/>
          <w:color w:val="000000" w:themeColor="text1"/>
        </w:rPr>
        <w:t xml:space="preserve"> </w:t>
      </w:r>
      <w:sdt>
        <w:sdtPr>
          <w:rPr>
            <w:rFonts w:ascii="Arial" w:hAnsi="Arial" w:cs="Arial"/>
            <w:color w:val="000000"/>
            <w:highlight w:val="white"/>
          </w:rPr>
          <w:alias w:val="Citation"/>
          <w:tag w:val="{&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2326791,&quot;citationText&quot;:&quot;&lt;span style=\&quot;font-family:Arial;font-size:14.666666666666666px;color:#000000\&quot;&gt;[2]&lt;/span&gt;&quot;}"/>
          <w:id w:val="1612326791"/>
          <w:placeholder>
            <w:docPart w:val="FAD25F2F2C2943E1946F8908D5E73A24"/>
          </w:placeholder>
        </w:sdtPr>
        <w:sdtContent>
          <w:r w:rsidR="00D37EB4">
            <w:rPr>
              <w:rFonts w:ascii="Arial" w:eastAsia="Times New Roman" w:hAnsi="Arial" w:cs="Arial"/>
              <w:color w:val="000000"/>
            </w:rPr>
            <w:t>[2]</w:t>
          </w:r>
        </w:sdtContent>
      </w:sdt>
      <w:r w:rsidR="004B30B2" w:rsidRPr="004B30B2">
        <w:rPr>
          <w:rFonts w:ascii="Arial" w:hAnsi="Arial" w:cs="Arial"/>
          <w:color w:val="000000"/>
        </w:rPr>
        <w:t xml:space="preserve">, </w:t>
      </w:r>
      <w:sdt>
        <w:sdtPr>
          <w:rPr>
            <w:rFonts w:ascii="Arial" w:hAnsi="Arial" w:cs="Arial"/>
            <w:color w:val="000000"/>
            <w:highlight w:val="white"/>
            <w:lang w:val="ru-RU"/>
          </w:rPr>
          <w:alias w:val="Citation"/>
          <w:tag w:val="{&quot;referencesIds&quot;:[&quot;doc:6a42c4407da5ed738fa1a6c9&quot;],&quot;referencesOptions&quot;:{&quot;doc:6a42c4407da5ed738fa1a6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1809287,&quot;citationText&quot;:&quot;&lt;span style=\&quot;font-family:Arial;font-size:14.666666666666666px;color:#000000\&quot;&gt;[4]&lt;/span&gt;&quot;}"/>
          <w:id w:val="1231809287"/>
          <w:placeholder>
            <w:docPart w:val="85A62A92C20E4893868A243ECFEEB657"/>
          </w:placeholder>
        </w:sdtPr>
        <w:sdtContent>
          <w:r w:rsidR="00D37EB4">
            <w:rPr>
              <w:rFonts w:ascii="Arial" w:eastAsia="Times New Roman" w:hAnsi="Arial" w:cs="Arial"/>
              <w:color w:val="000000"/>
            </w:rPr>
            <w:t>[4]</w:t>
          </w:r>
        </w:sdtContent>
      </w:sdt>
      <w:r>
        <w:rPr>
          <w:rFonts w:ascii="Arial" w:hAnsi="Arial" w:cs="Arial"/>
          <w:color w:val="000000" w:themeColor="text1"/>
        </w:rPr>
        <w:t>. For example, voice phishing (vishing) and fake audio and video messages are becoming</w:t>
      </w:r>
      <w:r w:rsidR="00405F41">
        <w:rPr>
          <w:rFonts w:ascii="Arial" w:hAnsi="Arial" w:cs="Arial"/>
          <w:color w:val="000000" w:themeColor="text1"/>
        </w:rPr>
        <w:t xml:space="preserve"> more convincing and harder to detect.</w:t>
      </w:r>
    </w:p>
    <w:p w14:paraId="21C97F16" w14:textId="2F9FADD2" w:rsidR="00405F41" w:rsidRDefault="00405F41" w:rsidP="0027374C">
      <w:pPr>
        <w:spacing w:line="360" w:lineRule="auto"/>
        <w:jc w:val="both"/>
        <w:rPr>
          <w:rFonts w:ascii="Arial" w:hAnsi="Arial" w:cs="Arial"/>
          <w:color w:val="000000" w:themeColor="text1"/>
        </w:rPr>
      </w:pPr>
      <w:r>
        <w:rPr>
          <w:rFonts w:ascii="Arial" w:hAnsi="Arial" w:cs="Arial"/>
          <w:color w:val="000000" w:themeColor="text1"/>
        </w:rPr>
        <w:lastRenderedPageBreak/>
        <w:t>The consequences of cyberattacks go far beyond technical problems</w:t>
      </w:r>
      <w:r w:rsidR="004B30B2" w:rsidRPr="004B30B2">
        <w:rPr>
          <w:rFonts w:ascii="Arial" w:hAnsi="Arial" w:cs="Arial"/>
          <w:color w:val="000000" w:themeColor="text1"/>
        </w:rPr>
        <w:t xml:space="preserve"> </w:t>
      </w:r>
      <w:sdt>
        <w:sdtPr>
          <w:rPr>
            <w:rFonts w:ascii="Arial" w:hAnsi="Arial" w:cs="Arial"/>
            <w:color w:val="000000"/>
            <w:highlight w:val="white"/>
          </w:rPr>
          <w:alias w:val="Citation"/>
          <w:tag w:val="{&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052995,&quot;citationText&quot;:&quot;&lt;span style=\&quot;font-family:Arial;font-size:14.666666666666666px;color:#000000\&quot;&gt;[1]&lt;/span&gt;&quot;}"/>
          <w:id w:val="-72052995"/>
          <w:placeholder>
            <w:docPart w:val="197EA3AAC3F5400A9EF685021EE02169"/>
          </w:placeholder>
        </w:sdtPr>
        <w:sdtContent>
          <w:r w:rsidR="00D37EB4">
            <w:rPr>
              <w:rFonts w:ascii="Arial" w:eastAsia="Times New Roman" w:hAnsi="Arial" w:cs="Arial"/>
              <w:color w:val="000000"/>
            </w:rPr>
            <w:t>[1]</w:t>
          </w:r>
        </w:sdtContent>
      </w:sdt>
      <w:r w:rsidR="004B30B2" w:rsidRPr="004B30B2">
        <w:rPr>
          <w:rFonts w:ascii="Arial" w:hAnsi="Arial" w:cs="Arial"/>
          <w:color w:val="000000"/>
        </w:rPr>
        <w:t xml:space="preserve">, </w:t>
      </w:r>
      <w:sdt>
        <w:sdtPr>
          <w:rPr>
            <w:rFonts w:ascii="Arial" w:hAnsi="Arial" w:cs="Arial"/>
            <w:color w:val="000000"/>
            <w:highlight w:val="white"/>
            <w:lang w:val="ru-RU"/>
          </w:rPr>
          <w:alias w:val="Citation"/>
          <w:tag w:val="{&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632882,&quot;citationText&quot;:&quot;&lt;span style=\&quot;font-family:Arial;font-size:14.666666666666666px;color:#000000\&quot;&gt;[2]&lt;/span&gt;&quot;}"/>
          <w:id w:val="178632882"/>
          <w:placeholder>
            <w:docPart w:val="62BE99B4B439498CB415FB67E4B988D3"/>
          </w:placeholder>
        </w:sdtPr>
        <w:sdtContent>
          <w:r w:rsidR="00D37EB4">
            <w:rPr>
              <w:rFonts w:ascii="Arial" w:eastAsia="Times New Roman" w:hAnsi="Arial" w:cs="Arial"/>
              <w:color w:val="000000"/>
            </w:rPr>
            <w:t>[2]</w:t>
          </w:r>
        </w:sdtContent>
      </w:sdt>
      <w:r>
        <w:rPr>
          <w:rFonts w:ascii="Arial" w:hAnsi="Arial" w:cs="Arial"/>
          <w:color w:val="000000" w:themeColor="text1"/>
        </w:rPr>
        <w:t>. For organisations, a successful attack can lead to data leaks, production downtime, financial losses, fines for breaking regulations, and loss of trust from clients and partners. For society in general, cyber incidents threaten critical infrastructure, economic stability, and the protection of citizens’ personal data.</w:t>
      </w:r>
    </w:p>
    <w:p w14:paraId="69A55D0B" w14:textId="53A7BD98" w:rsidR="00405F41" w:rsidRDefault="00405F41" w:rsidP="0027374C">
      <w:pPr>
        <w:spacing w:line="360" w:lineRule="auto"/>
        <w:jc w:val="both"/>
        <w:rPr>
          <w:rFonts w:ascii="Arial" w:hAnsi="Arial" w:cs="Arial"/>
          <w:color w:val="000000" w:themeColor="text1"/>
        </w:rPr>
      </w:pPr>
      <w:r>
        <w:rPr>
          <w:rFonts w:ascii="Arial" w:hAnsi="Arial" w:cs="Arial"/>
          <w:color w:val="000000" w:themeColor="text1"/>
        </w:rPr>
        <w:t>Therefore, ensuring reliable information protection has become one of the key tasks for modern org</w:t>
      </w:r>
      <w:r w:rsidR="0027374C">
        <w:rPr>
          <w:rFonts w:ascii="Arial" w:hAnsi="Arial" w:cs="Arial"/>
          <w:color w:val="000000" w:themeColor="text1"/>
        </w:rPr>
        <w:t>anizations. To manage cyber risks effectively, companies use internationally recognised standards and guidelines. These include the NIST Cybersecurity Framework (NIST CSF), the ISO/IEC 27001 standard, and the CISA Known Exploited Vulnerabilities (KEV) catalog</w:t>
      </w:r>
      <w:r w:rsidR="004B30B2" w:rsidRPr="004B30B2">
        <w:rPr>
          <w:rFonts w:ascii="Arial" w:hAnsi="Arial" w:cs="Arial"/>
          <w:color w:val="000000" w:themeColor="text1"/>
        </w:rPr>
        <w:t xml:space="preserve"> </w:t>
      </w:r>
      <w:sdt>
        <w:sdtPr>
          <w:rPr>
            <w:rFonts w:ascii="Arial" w:hAnsi="Arial" w:cs="Arial"/>
            <w:color w:val="000000"/>
            <w:highlight w:val="white"/>
          </w:rPr>
          <w:alias w:val="Citation"/>
          <w:tag w:val="{&quot;referencesIds&quot;:[&quot;doc:6a42d342cde3f34a8d4fb65b&quot;],&quot;referencesOptions&quot;:{&quot;doc:6a42d342cde3f34a8d4fb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5144748,&quot;citationText&quot;:&quot;&lt;span style=\&quot;font-family:Arial;font-size:14.666666666666666px;color:#000000\&quot;&gt;[5]&lt;/span&gt;&quot;}"/>
          <w:id w:val="-945144748"/>
          <w:placeholder>
            <w:docPart w:val="727277F52077441F9279C93D70842451"/>
          </w:placeholder>
        </w:sdtPr>
        <w:sdtContent>
          <w:r w:rsidR="00D37EB4">
            <w:rPr>
              <w:rFonts w:ascii="Arial" w:eastAsia="Times New Roman" w:hAnsi="Arial" w:cs="Arial"/>
              <w:color w:val="000000"/>
            </w:rPr>
            <w:t>[5]</w:t>
          </w:r>
        </w:sdtContent>
      </w:sdt>
      <w:r w:rsidR="004B30B2" w:rsidRPr="004B30B2">
        <w:rPr>
          <w:rFonts w:ascii="Arial" w:hAnsi="Arial" w:cs="Arial"/>
          <w:color w:val="000000"/>
        </w:rPr>
        <w:t xml:space="preserve">, </w:t>
      </w:r>
      <w:sdt>
        <w:sdtPr>
          <w:rPr>
            <w:rFonts w:ascii="Arial" w:hAnsi="Arial" w:cs="Arial"/>
            <w:color w:val="000000"/>
            <w:highlight w:val="white"/>
            <w:lang w:val="ru-RU"/>
          </w:rPr>
          <w:alias w:val="Citation"/>
          <w:tag w:val="{&quot;referencesIds&quot;:[&quot;doc:6a42d6ad0b027d4d7022a48f&quot;],&quot;referencesOptions&quot;:{&quot;doc:6a42d6ad0b027d4d7022a4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9826033,&quot;citationText&quot;:&quot;&lt;span style=\&quot;font-family:Arial;font-size:14.666666666666666px;color:#000000\&quot;&gt;[6]&lt;/span&gt;&quot;}"/>
          <w:id w:val="-329826033"/>
          <w:placeholder>
            <w:docPart w:val="93BC4E2ED280491989911ABF7EB8C7B9"/>
          </w:placeholder>
        </w:sdtPr>
        <w:sdtContent>
          <w:r w:rsidR="00D37EB4">
            <w:rPr>
              <w:rFonts w:ascii="Arial" w:eastAsia="Times New Roman" w:hAnsi="Arial" w:cs="Arial"/>
              <w:color w:val="000000"/>
            </w:rPr>
            <w:t>[6]</w:t>
          </w:r>
        </w:sdtContent>
      </w:sdt>
      <w:r w:rsidR="0027374C">
        <w:rPr>
          <w:rFonts w:ascii="Arial" w:hAnsi="Arial" w:cs="Arial"/>
          <w:color w:val="000000" w:themeColor="text1"/>
        </w:rPr>
        <w:t>. Using these approaches helps organizations systematically identify threats, implement effective protection measures, and increase their resilience to modern cyberattacks.</w:t>
      </w:r>
    </w:p>
    <w:p w14:paraId="6A188348" w14:textId="4400902B" w:rsidR="002F5DDE" w:rsidRDefault="0027374C" w:rsidP="0027374C">
      <w:pPr>
        <w:spacing w:line="360" w:lineRule="auto"/>
        <w:jc w:val="both"/>
        <w:rPr>
          <w:rFonts w:ascii="Arial" w:hAnsi="Arial" w:cs="Arial"/>
          <w:color w:val="000000" w:themeColor="text1"/>
        </w:rPr>
      </w:pPr>
      <w:r>
        <w:rPr>
          <w:rFonts w:ascii="Arial" w:hAnsi="Arial" w:cs="Arial"/>
          <w:color w:val="000000" w:themeColor="text1"/>
        </w:rPr>
        <w:t>This report focuses on developing a comprehensive cybersecurity and data management policy for SteelForm Manufacturing Ltd (SFM). The company has introduced modern smart manufacturing technologies and faces growing risks from both internal and external threats.</w:t>
      </w:r>
    </w:p>
    <w:p w14:paraId="64A78DBF" w14:textId="7843F0A3" w:rsidR="002F5DDE" w:rsidRDefault="002F5DDE">
      <w:pPr>
        <w:rPr>
          <w:rFonts w:ascii="Arial" w:hAnsi="Arial" w:cs="Arial"/>
          <w:color w:val="000000" w:themeColor="text1"/>
        </w:rPr>
      </w:pPr>
      <w:r>
        <w:rPr>
          <w:rFonts w:ascii="Arial" w:hAnsi="Arial" w:cs="Arial"/>
          <w:color w:val="000000" w:themeColor="text1"/>
        </w:rPr>
        <w:br w:type="page"/>
      </w:r>
    </w:p>
    <w:p w14:paraId="710904E9" w14:textId="750BD677" w:rsidR="00035ED9" w:rsidRDefault="00021A86" w:rsidP="00696204">
      <w:pPr>
        <w:pStyle w:val="Heading1"/>
        <w:numPr>
          <w:ilvl w:val="0"/>
          <w:numId w:val="3"/>
        </w:numPr>
      </w:pPr>
      <w:r>
        <w:lastRenderedPageBreak/>
        <w:t xml:space="preserve"> </w:t>
      </w:r>
      <w:bookmarkStart w:id="5" w:name="_Toc234160798"/>
      <w:r w:rsidR="00035ED9">
        <w:t>Task</w:t>
      </w:r>
      <w:bookmarkEnd w:id="5"/>
    </w:p>
    <w:p w14:paraId="58EF0247" w14:textId="0E98B1AE" w:rsidR="00035ED9" w:rsidRPr="00035ED9" w:rsidRDefault="00035ED9" w:rsidP="00035ED9">
      <w:pPr>
        <w:pStyle w:val="Heading2"/>
      </w:pPr>
      <w:bookmarkStart w:id="6" w:name="_Toc234160799"/>
      <w:r>
        <w:t>2.1 Identification of Modern Threats</w:t>
      </w:r>
      <w:bookmarkEnd w:id="6"/>
    </w:p>
    <w:p w14:paraId="6E9F777A" w14:textId="1385E19A" w:rsidR="002153ED" w:rsidRDefault="002153ED" w:rsidP="002153ED">
      <w:pPr>
        <w:spacing w:line="360" w:lineRule="auto"/>
        <w:jc w:val="both"/>
        <w:rPr>
          <w:rFonts w:ascii="Arial" w:hAnsi="Arial" w:cs="Arial"/>
        </w:rPr>
      </w:pPr>
      <w:r>
        <w:rPr>
          <w:rFonts w:ascii="Arial" w:hAnsi="Arial" w:cs="Arial"/>
        </w:rPr>
        <w:t>Modern organizations face a growing number of cyber threats every year. These threats can cause serious financial losses, data leaks, and major business disruptions. SteelForm Manufacturing Ltd uses Industry 4.0 technologies, IoT devices, and cloud services in its daily operati</w:t>
      </w:r>
      <w:r w:rsidR="000E4B68">
        <w:rPr>
          <w:rFonts w:ascii="Arial" w:hAnsi="Arial" w:cs="Arial"/>
        </w:rPr>
        <w:t>ons. Because of this digital transformation, the company now faces serious external and internal risks that did not exist before</w:t>
      </w:r>
      <w:r w:rsidR="004B30B2" w:rsidRPr="004B30B2">
        <w:rPr>
          <w:rFonts w:ascii="Arial" w:hAnsi="Arial" w:cs="Arial"/>
        </w:rPr>
        <w:t xml:space="preserve"> </w:t>
      </w:r>
      <w:sdt>
        <w:sdtPr>
          <w:rPr>
            <w:rFonts w:ascii="Arial" w:hAnsi="Arial" w:cs="Arial"/>
            <w:color w:val="000000"/>
            <w:highlight w:val="white"/>
          </w:rPr>
          <w:alias w:val="Citation"/>
          <w:tag w:val="{&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6887235,&quot;citationText&quot;:&quot;&lt;span style=\&quot;font-family:Arial;font-size:14.666666666666666px;color:#000000\&quot;&gt;[1]&lt;/span&gt;&quot;}"/>
          <w:id w:val="2056887235"/>
          <w:placeholder>
            <w:docPart w:val="CC5544C6D3C14E189B8FC8808FC8D418"/>
          </w:placeholder>
        </w:sdtPr>
        <w:sdtContent>
          <w:r w:rsidR="00D37EB4">
            <w:rPr>
              <w:rFonts w:ascii="Arial" w:eastAsia="Times New Roman" w:hAnsi="Arial" w:cs="Arial"/>
              <w:color w:val="000000"/>
            </w:rPr>
            <w:t>[1]</w:t>
          </w:r>
        </w:sdtContent>
      </w:sdt>
      <w:r w:rsidR="004B30B2" w:rsidRPr="004B30B2">
        <w:rPr>
          <w:rFonts w:ascii="Arial" w:hAnsi="Arial" w:cs="Arial"/>
          <w:color w:val="000000"/>
        </w:rPr>
        <w:t xml:space="preserve">, </w:t>
      </w:r>
      <w:sdt>
        <w:sdtPr>
          <w:rPr>
            <w:rFonts w:ascii="Arial" w:hAnsi="Arial" w:cs="Arial"/>
            <w:color w:val="000000"/>
            <w:highlight w:val="white"/>
            <w:lang w:val="ru-RU"/>
          </w:rPr>
          <w:alias w:val="Citation"/>
          <w:tag w:val="{&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1598349,&quot;citationText&quot;:&quot;&lt;span style=\&quot;font-family:Arial;font-size:14.666666666666666px;color:#000000\&quot;&gt;[2]&lt;/span&gt;&quot;}"/>
          <w:id w:val="1741598349"/>
          <w:placeholder>
            <w:docPart w:val="09C851BF87DE49E8B5700F3092E27F5B"/>
          </w:placeholder>
        </w:sdtPr>
        <w:sdtContent>
          <w:r w:rsidR="00D37EB4">
            <w:rPr>
              <w:rFonts w:ascii="Arial" w:eastAsia="Times New Roman" w:hAnsi="Arial" w:cs="Arial"/>
              <w:color w:val="000000"/>
            </w:rPr>
            <w:t>[2]</w:t>
          </w:r>
        </w:sdtContent>
      </w:sdt>
      <w:r w:rsidR="000E4B68">
        <w:rPr>
          <w:rFonts w:ascii="Arial" w:hAnsi="Arial" w:cs="Arial"/>
        </w:rPr>
        <w:t>.</w:t>
      </w:r>
    </w:p>
    <w:p w14:paraId="7DE13E94" w14:textId="178A7340" w:rsidR="000E4B68" w:rsidRDefault="000E4B68" w:rsidP="002153ED">
      <w:pPr>
        <w:spacing w:line="360" w:lineRule="auto"/>
        <w:jc w:val="both"/>
        <w:rPr>
          <w:rFonts w:ascii="Arial" w:hAnsi="Arial" w:cs="Arial"/>
        </w:rPr>
      </w:pPr>
      <w:r>
        <w:rPr>
          <w:rFonts w:ascii="Arial" w:hAnsi="Arial" w:cs="Arial"/>
        </w:rPr>
        <w:t>One major external threat is Ransomware-as-a-Service (RaaS).</w:t>
      </w:r>
      <w:r w:rsidR="006D680F">
        <w:rPr>
          <w:rFonts w:ascii="Arial" w:hAnsi="Arial" w:cs="Arial"/>
        </w:rPr>
        <w:t xml:space="preserve"> This business model allows criminals with little technical skill to buy ready-made ransomware tools on the dark web. This </w:t>
      </w:r>
      <w:r w:rsidR="006F56C8">
        <w:rPr>
          <w:rFonts w:ascii="Arial" w:hAnsi="Arial" w:cs="Arial"/>
        </w:rPr>
        <w:t>increases</w:t>
      </w:r>
      <w:r w:rsidR="006D680F">
        <w:rPr>
          <w:rFonts w:ascii="Arial" w:hAnsi="Arial" w:cs="Arial"/>
        </w:rPr>
        <w:t xml:space="preserve"> the number of ransomware attacks worldwide</w:t>
      </w:r>
      <w:r w:rsidR="004B30B2" w:rsidRPr="00D96B33">
        <w:rPr>
          <w:rFonts w:ascii="Arial" w:hAnsi="Arial" w:cs="Arial"/>
        </w:rPr>
        <w:t xml:space="preserve"> </w:t>
      </w:r>
      <w:sdt>
        <w:sdtPr>
          <w:rPr>
            <w:rFonts w:ascii="Arial" w:hAnsi="Arial" w:cs="Arial"/>
            <w:color w:val="000000"/>
            <w:highlight w:val="white"/>
            <w:lang w:val="ru-RU"/>
          </w:rPr>
          <w:alias w:val="Citation"/>
          <w:tag w:val="{&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1706537,&quot;citationText&quot;:&quot;&lt;span style=\&quot;font-family:Arial;font-size:14.666666666666666px;color:#000000\&quot;&gt;[1]&lt;/span&gt;&quot;}"/>
          <w:id w:val="1221706537"/>
          <w:placeholder>
            <w:docPart w:val="6D124C918D9B482699FE4E6CC287CE25"/>
          </w:placeholder>
        </w:sdtPr>
        <w:sdtContent>
          <w:r w:rsidR="00D37EB4">
            <w:rPr>
              <w:rFonts w:ascii="Arial" w:eastAsia="Times New Roman" w:hAnsi="Arial" w:cs="Arial"/>
              <w:color w:val="000000"/>
            </w:rPr>
            <w:t>[1]</w:t>
          </w:r>
        </w:sdtContent>
      </w:sdt>
      <w:r w:rsidR="004B30B2" w:rsidRPr="00D96B33">
        <w:rPr>
          <w:rFonts w:ascii="Arial" w:hAnsi="Arial" w:cs="Arial"/>
          <w:color w:val="000000"/>
        </w:rPr>
        <w:t xml:space="preserve">, </w:t>
      </w:r>
      <w:sdt>
        <w:sdtPr>
          <w:rPr>
            <w:rFonts w:ascii="Arial" w:hAnsi="Arial" w:cs="Arial"/>
            <w:color w:val="000000"/>
            <w:highlight w:val="white"/>
            <w:lang w:val="ru-RU"/>
          </w:rPr>
          <w:alias w:val="Citation"/>
          <w:tag w:val="{&quot;referencesIds&quot;:[&quot;doc:6a42c563b705db0048948206&quot;],&quot;referencesOptions&quot;:{&quot;doc:6a42c563b705db00489482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5368987,&quot;citationText&quot;:&quot;&lt;span style=\&quot;font-family:Arial;font-size:14.666666666666666px;color:#000000\&quot;&gt;[7]&lt;/span&gt;&quot;}"/>
          <w:id w:val="-545368987"/>
          <w:placeholder>
            <w:docPart w:val="E47DFCB647864F25982E842B67EB2B0E"/>
          </w:placeholder>
        </w:sdtPr>
        <w:sdtContent>
          <w:r w:rsidR="00D37EB4">
            <w:rPr>
              <w:rFonts w:ascii="Arial" w:eastAsia="Times New Roman" w:hAnsi="Arial" w:cs="Arial"/>
              <w:color w:val="000000"/>
            </w:rPr>
            <w:t>[7]</w:t>
          </w:r>
        </w:sdtContent>
      </w:sdt>
      <w:r w:rsidR="006D680F">
        <w:rPr>
          <w:rFonts w:ascii="Arial" w:hAnsi="Arial" w:cs="Arial"/>
        </w:rPr>
        <w:t>. A successful attack can completely stop production lines and block access to important company data for days or even weeks.</w:t>
      </w:r>
    </w:p>
    <w:p w14:paraId="3D5CA672" w14:textId="28C11EF5" w:rsidR="006D680F" w:rsidRDefault="006D680F" w:rsidP="002153ED">
      <w:pPr>
        <w:spacing w:line="360" w:lineRule="auto"/>
        <w:jc w:val="both"/>
        <w:rPr>
          <w:rFonts w:ascii="Arial" w:hAnsi="Arial" w:cs="Arial"/>
        </w:rPr>
      </w:pPr>
      <w:r>
        <w:rPr>
          <w:rFonts w:ascii="Arial" w:hAnsi="Arial" w:cs="Arial"/>
        </w:rPr>
        <w:t>Another serious threat is AI-powered social engineering. Modern artificial intelligence helps criminals create very realistic phishing emails, fake voice calls (vishing), and fake audio and video recordings. They use these clever methods to steal employee passwords and gain access to company systems</w:t>
      </w:r>
      <w:r w:rsidR="004B30B2" w:rsidRPr="004B30B2">
        <w:rPr>
          <w:rFonts w:ascii="Arial" w:hAnsi="Arial" w:cs="Arial"/>
        </w:rPr>
        <w:t xml:space="preserve"> </w:t>
      </w:r>
      <w:sdt>
        <w:sdtPr>
          <w:rPr>
            <w:rFonts w:ascii="Arial" w:hAnsi="Arial" w:cs="Arial"/>
            <w:color w:val="000000"/>
            <w:highlight w:val="white"/>
          </w:rPr>
          <w:alias w:val="Citation"/>
          <w:tag w:val="{&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1733251,&quot;citationText&quot;:&quot;&lt;span style=\&quot;font-family:Arial;font-size:14.666666666666666px;color:#000000\&quot;&gt;[2]&lt;/span&gt;&quot;}"/>
          <w:id w:val="1441733251"/>
          <w:placeholder>
            <w:docPart w:val="0BF1F96A8C864F15AB16343D175CF2A8"/>
          </w:placeholder>
        </w:sdtPr>
        <w:sdtContent>
          <w:r w:rsidR="00D37EB4">
            <w:rPr>
              <w:rFonts w:ascii="Arial" w:eastAsia="Times New Roman" w:hAnsi="Arial" w:cs="Arial"/>
              <w:color w:val="000000"/>
            </w:rPr>
            <w:t>[2]</w:t>
          </w:r>
        </w:sdtContent>
      </w:sdt>
      <w:r w:rsidR="004B30B2" w:rsidRPr="004B30B2">
        <w:rPr>
          <w:rFonts w:ascii="Arial" w:hAnsi="Arial" w:cs="Arial"/>
          <w:color w:val="000000"/>
        </w:rPr>
        <w:t xml:space="preserve">, </w:t>
      </w:r>
      <w:sdt>
        <w:sdtPr>
          <w:rPr>
            <w:rFonts w:ascii="Arial" w:hAnsi="Arial" w:cs="Arial"/>
            <w:color w:val="000000"/>
            <w:highlight w:val="white"/>
            <w:lang w:val="ru-RU"/>
          </w:rPr>
          <w:alias w:val="Citation"/>
          <w:tag w:val="{&quot;referencesIds&quot;:[&quot;doc:6a42c4407da5ed738fa1a6c9&quot;],&quot;referencesOptions&quot;:{&quot;doc:6a42c4407da5ed738fa1a6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04673,&quot;citationText&quot;:&quot;&lt;span style=\&quot;font-family:Arial;font-size:14.666666666666666px;color:#000000\&quot;&gt;[4]&lt;/span&gt;&quot;}"/>
          <w:id w:val="-17004673"/>
          <w:placeholder>
            <w:docPart w:val="928A7C3B6D38472BAAE1BBB8584569ED"/>
          </w:placeholder>
        </w:sdtPr>
        <w:sdtContent>
          <w:r w:rsidR="00D37EB4">
            <w:rPr>
              <w:rFonts w:ascii="Arial" w:eastAsia="Times New Roman" w:hAnsi="Arial" w:cs="Arial"/>
              <w:color w:val="000000"/>
            </w:rPr>
            <w:t>[4]</w:t>
          </w:r>
        </w:sdtContent>
      </w:sdt>
      <w:r>
        <w:rPr>
          <w:rFonts w:ascii="Arial" w:hAnsi="Arial" w:cs="Arial"/>
        </w:rPr>
        <w:t>.</w:t>
      </w:r>
    </w:p>
    <w:p w14:paraId="7534A19C" w14:textId="63C568AE" w:rsidR="006D680F" w:rsidRDefault="005C0AB2" w:rsidP="002153ED">
      <w:pPr>
        <w:spacing w:line="360" w:lineRule="auto"/>
        <w:jc w:val="both"/>
        <w:rPr>
          <w:rFonts w:ascii="Arial" w:hAnsi="Arial" w:cs="Arial"/>
        </w:rPr>
      </w:pPr>
      <w:r>
        <w:rPr>
          <w:rFonts w:ascii="Arial" w:hAnsi="Arial" w:cs="Arial"/>
        </w:rPr>
        <w:t>For manufacturing companies, supply chain attacks are highly dangerous. Hackers attack smaller software suppliers or contractors to enter the main target company through trusted connections. A famous example is the SolarWinds attack, which affected thousands of companies globally in 2020</w:t>
      </w:r>
      <w:r w:rsidR="004B30B2" w:rsidRPr="004B30B2">
        <w:rPr>
          <w:rFonts w:ascii="Arial" w:hAnsi="Arial" w:cs="Arial"/>
        </w:rPr>
        <w:t xml:space="preserve"> </w:t>
      </w:r>
      <w:sdt>
        <w:sdtPr>
          <w:rPr>
            <w:rFonts w:ascii="Arial" w:hAnsi="Arial" w:cs="Arial"/>
            <w:color w:val="000000"/>
            <w:highlight w:val="white"/>
          </w:rPr>
          <w:alias w:val="Citation"/>
          <w:tag w:val="{&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2081301,&quot;citationText&quot;:&quot;&lt;span style=\&quot;font-family:Arial;font-size:14.666666666666666px;color:#000000\&quot;&gt;[1]&lt;/span&gt;&quot;}"/>
          <w:id w:val="-1342081301"/>
          <w:placeholder>
            <w:docPart w:val="476E654F346143AFA533E42B7E6AAEC8"/>
          </w:placeholder>
        </w:sdtPr>
        <w:sdtContent>
          <w:r w:rsidR="00D37EB4">
            <w:rPr>
              <w:rFonts w:ascii="Arial" w:eastAsia="Times New Roman" w:hAnsi="Arial" w:cs="Arial"/>
              <w:color w:val="000000"/>
            </w:rPr>
            <w:t>[1]</w:t>
          </w:r>
        </w:sdtContent>
      </w:sdt>
      <w:r w:rsidR="004B30B2" w:rsidRPr="004B30B2">
        <w:rPr>
          <w:rFonts w:ascii="Arial" w:hAnsi="Arial" w:cs="Arial"/>
          <w:color w:val="000000"/>
        </w:rPr>
        <w:t xml:space="preserve">, </w:t>
      </w:r>
      <w:sdt>
        <w:sdtPr>
          <w:rPr>
            <w:rFonts w:ascii="Arial" w:hAnsi="Arial" w:cs="Arial"/>
            <w:color w:val="000000"/>
            <w:highlight w:val="white"/>
            <w:lang w:val="ru-RU"/>
          </w:rPr>
          <w:alias w:val="Citation"/>
          <w:tag w:val="{&quot;referencesIds&quot;:[&quot;doc:6a42c679646bb9244470e400&quot;],&quot;referencesOptions&quot;:{&quot;doc:6a42c679646bb9244470e4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5765497,&quot;citationText&quot;:&quot;&lt;span style=\&quot;font-family:Arial;font-size:14.666666666666666px;color:#000000\&quot;&gt;[8]&lt;/span&gt;&quot;}"/>
          <w:id w:val="-1335765497"/>
          <w:placeholder>
            <w:docPart w:val="5D078C8D5E3D4D8F8A1677DF739C8D4C"/>
          </w:placeholder>
        </w:sdtPr>
        <w:sdtContent>
          <w:r w:rsidR="00D37EB4">
            <w:rPr>
              <w:rFonts w:ascii="Arial" w:eastAsia="Times New Roman" w:hAnsi="Arial" w:cs="Arial"/>
              <w:color w:val="000000"/>
            </w:rPr>
            <w:t>[8]</w:t>
          </w:r>
        </w:sdtContent>
      </w:sdt>
      <w:r>
        <w:rPr>
          <w:rFonts w:ascii="Arial" w:hAnsi="Arial" w:cs="Arial"/>
        </w:rPr>
        <w:t>.</w:t>
      </w:r>
    </w:p>
    <w:p w14:paraId="6F0CE8C9" w14:textId="0143FEA3" w:rsidR="005C0AB2" w:rsidRDefault="005C0AB2" w:rsidP="002153ED">
      <w:pPr>
        <w:spacing w:line="360" w:lineRule="auto"/>
        <w:jc w:val="both"/>
        <w:rPr>
          <w:rFonts w:ascii="Arial" w:hAnsi="Arial" w:cs="Arial"/>
        </w:rPr>
      </w:pPr>
      <w:r>
        <w:rPr>
          <w:rFonts w:ascii="Arial" w:hAnsi="Arial" w:cs="Arial"/>
        </w:rPr>
        <w:t>Cloud technologies and hybrid working also create new risks. Incorrect cloud settings, weak passwords, and the use of personal devices at home can easily lead to unauthorised access to corporate data</w:t>
      </w:r>
      <w:r w:rsidR="004B30B2" w:rsidRPr="004B30B2">
        <w:rPr>
          <w:rFonts w:ascii="Arial" w:hAnsi="Arial" w:cs="Arial"/>
        </w:rPr>
        <w:t xml:space="preserve"> </w:t>
      </w:r>
      <w:sdt>
        <w:sdtPr>
          <w:rPr>
            <w:rFonts w:ascii="Arial" w:hAnsi="Arial" w:cs="Arial"/>
            <w:color w:val="000000"/>
            <w:highlight w:val="white"/>
          </w:rPr>
          <w:alias w:val="Citation"/>
          <w:tag w:val="{&quot;referencesIds&quot;:[&quot;doc:6a42c679646bb9244470e400&quot;],&quot;referencesOptions&quot;:{&quot;doc:6a42c679646bb9244470e4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0247886,&quot;citationText&quot;:&quot;&lt;span style=\&quot;font-family:Arial;font-size:14.666666666666666px;color:#000000\&quot;&gt;[8]&lt;/span&gt;&quot;}"/>
          <w:id w:val="1790247886"/>
          <w:placeholder>
            <w:docPart w:val="35E4E691CD314CC485F4011A1FA989DA"/>
          </w:placeholder>
        </w:sdtPr>
        <w:sdtContent>
          <w:r w:rsidR="00D37EB4">
            <w:rPr>
              <w:rFonts w:ascii="Arial" w:eastAsia="Times New Roman" w:hAnsi="Arial" w:cs="Arial"/>
              <w:color w:val="000000"/>
            </w:rPr>
            <w:t>[8]</w:t>
          </w:r>
        </w:sdtContent>
      </w:sdt>
      <w:r w:rsidR="004B30B2" w:rsidRPr="004B30B2">
        <w:rPr>
          <w:rFonts w:ascii="Arial" w:hAnsi="Arial" w:cs="Arial"/>
          <w:color w:val="000000"/>
        </w:rPr>
        <w:t xml:space="preserve">, </w:t>
      </w:r>
      <w:sdt>
        <w:sdtPr>
          <w:rPr>
            <w:rFonts w:ascii="Arial" w:hAnsi="Arial" w:cs="Arial"/>
            <w:color w:val="000000"/>
            <w:highlight w:val="white"/>
            <w:lang w:val="ru-RU"/>
          </w:rPr>
          <w:alias w:val="Citation"/>
          <w:tag w:val="{&quot;referencesIds&quot;:[&quot;doc:6a42d6ad0b027d4d7022a48f&quot;],&quot;referencesOptions&quot;:{&quot;doc:6a42d6ad0b027d4d7022a4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7776791,&quot;citationText&quot;:&quot;&lt;span style=\&quot;font-family:Arial;font-size:14.666666666666666px;color:#000000\&quot;&gt;[6]&lt;/span&gt;&quot;}"/>
          <w:id w:val="387776791"/>
          <w:placeholder>
            <w:docPart w:val="4EA9D7EDCDB642429294C05633068A70"/>
          </w:placeholder>
        </w:sdtPr>
        <w:sdtContent>
          <w:r w:rsidR="00D37EB4">
            <w:rPr>
              <w:rFonts w:ascii="Arial" w:eastAsia="Times New Roman" w:hAnsi="Arial" w:cs="Arial"/>
              <w:color w:val="000000"/>
            </w:rPr>
            <w:t>[6]</w:t>
          </w:r>
        </w:sdtContent>
      </w:sdt>
      <w:r>
        <w:rPr>
          <w:rFonts w:ascii="Arial" w:hAnsi="Arial" w:cs="Arial"/>
        </w:rPr>
        <w:t>.</w:t>
      </w:r>
    </w:p>
    <w:p w14:paraId="179339FE" w14:textId="6053657D" w:rsidR="005C0AB2" w:rsidRDefault="005C0AB2" w:rsidP="002153ED">
      <w:pPr>
        <w:spacing w:line="360" w:lineRule="auto"/>
        <w:jc w:val="both"/>
        <w:rPr>
          <w:rFonts w:ascii="Arial" w:hAnsi="Arial" w:cs="Arial"/>
        </w:rPr>
      </w:pPr>
      <w:r>
        <w:rPr>
          <w:rFonts w:ascii="Arial" w:hAnsi="Arial" w:cs="Arial"/>
        </w:rPr>
        <w:t>Internal threats are equally important to consider. These include insider threats, privilege abuse</w:t>
      </w:r>
      <w:r w:rsidR="002464B8">
        <w:rPr>
          <w:rFonts w:ascii="Arial" w:hAnsi="Arial" w:cs="Arial"/>
        </w:rPr>
        <w:t>, human error, and accidental data leaks. Employees might accidentally open malicious email attachments, use weak passwords, or share confidential information with others. Also, staff with high-level access can damage the organisation’s security on purpose or simply by mistake</w:t>
      </w:r>
      <w:r w:rsidR="004B30B2" w:rsidRPr="004B30B2">
        <w:rPr>
          <w:rFonts w:ascii="Arial" w:hAnsi="Arial" w:cs="Arial"/>
        </w:rPr>
        <w:t xml:space="preserve"> </w:t>
      </w:r>
      <w:sdt>
        <w:sdtPr>
          <w:rPr>
            <w:rFonts w:ascii="Arial" w:hAnsi="Arial" w:cs="Arial"/>
            <w:color w:val="000000"/>
            <w:highlight w:val="white"/>
          </w:rPr>
          <w:alias w:val="Citation"/>
          <w:tag w:val="{&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6539052,&quot;citationText&quot;:&quot;&lt;span style=\&quot;font-family:Arial;font-size:14.666666666666666px;color:#000000\&quot;&gt;[1]&lt;/span&gt;&quot;}"/>
          <w:id w:val="-696539052"/>
          <w:placeholder>
            <w:docPart w:val="1CC1511875B3451DAF4B67047B67819F"/>
          </w:placeholder>
        </w:sdtPr>
        <w:sdtContent>
          <w:r w:rsidR="00D37EB4">
            <w:rPr>
              <w:rFonts w:ascii="Arial" w:eastAsia="Times New Roman" w:hAnsi="Arial" w:cs="Arial"/>
              <w:color w:val="000000"/>
            </w:rPr>
            <w:t>[1]</w:t>
          </w:r>
        </w:sdtContent>
      </w:sdt>
      <w:r w:rsidR="004B30B2" w:rsidRPr="004B30B2">
        <w:rPr>
          <w:rFonts w:ascii="Arial" w:hAnsi="Arial" w:cs="Arial"/>
          <w:color w:val="000000"/>
        </w:rPr>
        <w:t xml:space="preserve">, </w:t>
      </w:r>
      <w:sdt>
        <w:sdtPr>
          <w:rPr>
            <w:rFonts w:ascii="Arial" w:hAnsi="Arial" w:cs="Arial"/>
            <w:color w:val="000000"/>
            <w:highlight w:val="white"/>
            <w:lang w:val="ru-RU"/>
          </w:rPr>
          <w:alias w:val="Citation"/>
          <w:tag w:val="{&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3022416,&quot;citationText&quot;:&quot;&lt;span style=\&quot;font-family:Arial;font-size:14.666666666666666px;color:#000000\&quot;&gt;[2]&lt;/span&gt;&quot;}"/>
          <w:id w:val="-1463022416"/>
          <w:placeholder>
            <w:docPart w:val="F48F07D0CC0A4BBD9448C26133B6796E"/>
          </w:placeholder>
        </w:sdtPr>
        <w:sdtContent>
          <w:r w:rsidR="00D37EB4">
            <w:rPr>
              <w:rFonts w:ascii="Arial" w:eastAsia="Times New Roman" w:hAnsi="Arial" w:cs="Arial"/>
              <w:color w:val="000000"/>
            </w:rPr>
            <w:t>[2]</w:t>
          </w:r>
        </w:sdtContent>
      </w:sdt>
      <w:r w:rsidR="002464B8">
        <w:rPr>
          <w:rFonts w:ascii="Arial" w:hAnsi="Arial" w:cs="Arial"/>
        </w:rPr>
        <w:t>.</w:t>
      </w:r>
    </w:p>
    <w:p w14:paraId="534F5B48" w14:textId="028DAD28" w:rsidR="00A613BD" w:rsidRDefault="002464B8" w:rsidP="00B54041">
      <w:pPr>
        <w:spacing w:line="360" w:lineRule="auto"/>
        <w:jc w:val="both"/>
        <w:rPr>
          <w:rFonts w:ascii="Arial" w:hAnsi="Arial" w:cs="Arial"/>
        </w:rPr>
      </w:pPr>
      <w:r>
        <w:rPr>
          <w:rFonts w:ascii="Arial" w:hAnsi="Arial" w:cs="Arial"/>
        </w:rPr>
        <w:t>In conclusion, to protect SFM effectively, the company must understand this wide range of modern threats. It is necessary to implement comprehensive cybersecurity measures to reduce the chance of successful attacks and minimise their negative impact</w:t>
      </w:r>
      <w:r w:rsidR="004B30B2" w:rsidRPr="004B30B2">
        <w:rPr>
          <w:rFonts w:ascii="Arial" w:hAnsi="Arial" w:cs="Arial"/>
        </w:rPr>
        <w:t xml:space="preserve"> </w:t>
      </w:r>
      <w:sdt>
        <w:sdtPr>
          <w:rPr>
            <w:rFonts w:ascii="Arial" w:hAnsi="Arial" w:cs="Arial"/>
            <w:color w:val="000000"/>
            <w:highlight w:val="white"/>
          </w:rPr>
          <w:alias w:val="Citation"/>
          <w:tag w:val="{&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837692,&quot;citationText&quot;:&quot;&lt;span style=\&quot;font-family:Arial;font-size:14.666666666666666px;color:#000000\&quot;&gt;[1]&lt;/span&gt;&quot;}"/>
          <w:id w:val="198837692"/>
          <w:placeholder>
            <w:docPart w:val="8D807E5AA43B43F9A625A619EB1455EA"/>
          </w:placeholder>
        </w:sdtPr>
        <w:sdtContent>
          <w:r w:rsidR="00D37EB4">
            <w:rPr>
              <w:rFonts w:ascii="Arial" w:eastAsia="Times New Roman" w:hAnsi="Arial" w:cs="Arial"/>
              <w:color w:val="000000"/>
            </w:rPr>
            <w:t>[1]</w:t>
          </w:r>
        </w:sdtContent>
      </w:sdt>
      <w:r w:rsidR="004B30B2" w:rsidRPr="004B30B2">
        <w:rPr>
          <w:rFonts w:ascii="Arial" w:hAnsi="Arial" w:cs="Arial"/>
          <w:color w:val="000000"/>
        </w:rPr>
        <w:t xml:space="preserve">, </w:t>
      </w:r>
      <w:sdt>
        <w:sdtPr>
          <w:rPr>
            <w:rFonts w:ascii="Arial" w:hAnsi="Arial" w:cs="Arial"/>
            <w:color w:val="000000"/>
            <w:highlight w:val="white"/>
            <w:lang w:val="ru-RU"/>
          </w:rPr>
          <w:alias w:val="Citation"/>
          <w:tag w:val="{&quot;referencesIds&quot;:[&quot;doc:6a42c563b705db0048948206&quot;],&quot;referencesOptions&quot;:{&quot;doc:6a42c563b705db00489482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7021962,&quot;citationText&quot;:&quot;&lt;span style=\&quot;font-family:Arial;font-size:14.666666666666666px;color:#000000\&quot;&gt;[7]&lt;/span&gt;&quot;}"/>
          <w:id w:val="-1857021962"/>
          <w:placeholder>
            <w:docPart w:val="CAC50D38122544628B59E23FF1DAA7EA"/>
          </w:placeholder>
        </w:sdtPr>
        <w:sdtContent>
          <w:r w:rsidR="00D37EB4">
            <w:rPr>
              <w:rFonts w:ascii="Arial" w:eastAsia="Times New Roman" w:hAnsi="Arial" w:cs="Arial"/>
              <w:color w:val="000000"/>
            </w:rPr>
            <w:t>[7]</w:t>
          </w:r>
        </w:sdtContent>
      </w:sdt>
      <w:r>
        <w:rPr>
          <w:rFonts w:ascii="Arial" w:hAnsi="Arial" w:cs="Arial"/>
        </w:rPr>
        <w:t>.</w:t>
      </w:r>
    </w:p>
    <w:p w14:paraId="3E3D51C2" w14:textId="434AD1A1" w:rsidR="00B54041" w:rsidRDefault="00B54041" w:rsidP="00B54041">
      <w:pPr>
        <w:spacing w:line="360" w:lineRule="auto"/>
        <w:jc w:val="both"/>
        <w:rPr>
          <w:rFonts w:ascii="Arial" w:hAnsi="Arial" w:cs="Arial"/>
        </w:rPr>
      </w:pPr>
      <w:r>
        <w:rPr>
          <w:rFonts w:ascii="Arial" w:hAnsi="Arial" w:cs="Arial"/>
        </w:rPr>
        <w:lastRenderedPageBreak/>
        <w:t>Figure 2 presents an expert assessment of the relative cybersecurity risks facing SteelForm Manufacturing Ltd based on the likelihood of occurrence and potential business impact of each threat.</w:t>
      </w:r>
    </w:p>
    <w:p w14:paraId="5E86BD84" w14:textId="29008268" w:rsidR="00B54041" w:rsidRDefault="009B2351" w:rsidP="008371BB">
      <w:pPr>
        <w:keepNext/>
        <w:spacing w:line="360" w:lineRule="auto"/>
      </w:pPr>
      <w:r>
        <w:rPr>
          <w:rFonts w:ascii="Arial" w:hAnsi="Arial" w:cs="Arial"/>
          <w:noProof/>
          <w:lang w:val="ru-RU"/>
        </w:rPr>
        <w:drawing>
          <wp:anchor distT="0" distB="0" distL="114300" distR="114300" simplePos="0" relativeHeight="251666432" behindDoc="0" locked="0" layoutInCell="1" allowOverlap="1" wp14:anchorId="13979B8A" wp14:editId="1F073A86">
            <wp:simplePos x="0" y="0"/>
            <wp:positionH relativeFrom="margin">
              <wp:align>center</wp:align>
            </wp:positionH>
            <wp:positionV relativeFrom="paragraph">
              <wp:posOffset>0</wp:posOffset>
            </wp:positionV>
            <wp:extent cx="6572250" cy="4333875"/>
            <wp:effectExtent l="0" t="0" r="0" b="0"/>
            <wp:wrapSquare wrapText="bothSides"/>
            <wp:docPr id="209802048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5097469F" w14:textId="2004E841" w:rsidR="00B54041" w:rsidRDefault="00B54041" w:rsidP="00B54041">
      <w:pPr>
        <w:pStyle w:val="Caption"/>
        <w:jc w:val="center"/>
        <w:rPr>
          <w:rFonts w:ascii="Arial" w:hAnsi="Arial" w:cs="Arial"/>
        </w:rPr>
      </w:pPr>
      <w:bookmarkStart w:id="7" w:name="_Toc234160811"/>
      <w:r w:rsidRPr="00B54041">
        <w:rPr>
          <w:rFonts w:ascii="Arial" w:hAnsi="Arial" w:cs="Arial"/>
        </w:rPr>
        <w:t xml:space="preserve">Figure </w:t>
      </w:r>
      <w:r w:rsidRPr="00B54041">
        <w:rPr>
          <w:rFonts w:ascii="Arial" w:hAnsi="Arial" w:cs="Arial"/>
        </w:rPr>
        <w:fldChar w:fldCharType="begin"/>
      </w:r>
      <w:r w:rsidRPr="00B54041">
        <w:rPr>
          <w:rFonts w:ascii="Arial" w:hAnsi="Arial" w:cs="Arial"/>
        </w:rPr>
        <w:instrText xml:space="preserve"> SEQ Figure \* ARABIC </w:instrText>
      </w:r>
      <w:r w:rsidRPr="00B54041">
        <w:rPr>
          <w:rFonts w:ascii="Arial" w:hAnsi="Arial" w:cs="Arial"/>
        </w:rPr>
        <w:fldChar w:fldCharType="separate"/>
      </w:r>
      <w:r w:rsidRPr="00B54041">
        <w:rPr>
          <w:rFonts w:ascii="Arial" w:hAnsi="Arial" w:cs="Arial"/>
          <w:noProof/>
        </w:rPr>
        <w:t>2</w:t>
      </w:r>
      <w:r w:rsidRPr="00B54041">
        <w:rPr>
          <w:rFonts w:ascii="Arial" w:hAnsi="Arial" w:cs="Arial"/>
        </w:rPr>
        <w:fldChar w:fldCharType="end"/>
      </w:r>
      <w:r w:rsidRPr="00B54041">
        <w:rPr>
          <w:rFonts w:ascii="Arial" w:hAnsi="Arial" w:cs="Arial"/>
        </w:rPr>
        <w:t>. Expert assessment of</w:t>
      </w:r>
      <w:r w:rsidR="00324CC8">
        <w:rPr>
          <w:rFonts w:ascii="Arial" w:hAnsi="Arial" w:cs="Arial"/>
        </w:rPr>
        <w:t xml:space="preserve"> the relative</w:t>
      </w:r>
      <w:r w:rsidRPr="00B54041">
        <w:rPr>
          <w:rFonts w:ascii="Arial" w:hAnsi="Arial" w:cs="Arial"/>
        </w:rPr>
        <w:t xml:space="preserve"> cybersecurity risks at SteelForm Manufacturing Ltd</w:t>
      </w:r>
      <w:r w:rsidR="004801CF" w:rsidRPr="004801CF">
        <w:rPr>
          <w:rFonts w:ascii="Arial" w:hAnsi="Arial" w:cs="Arial"/>
        </w:rPr>
        <w:t xml:space="preserve"> </w:t>
      </w:r>
      <w:sdt>
        <w:sdtPr>
          <w:rPr>
            <w:rFonts w:ascii="Arial" w:hAnsi="Arial" w:cs="Arial"/>
            <w:color w:val="0E2841"/>
            <w:highlight w:val="white"/>
          </w:rPr>
          <w:alias w:val="Citation"/>
          <w:tag w:val="{&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6478326,&quot;citationText&quot;:&quot;&lt;span style=\&quot;font-family:Arial;font-size:14.666666666666666px;color:#000000\&quot;&gt;[1]&lt;/span&gt;&quot;}"/>
          <w:id w:val="466478326"/>
          <w:placeholder>
            <w:docPart w:val="10161FA30E1A436BBA19C933850AE30C"/>
          </w:placeholder>
        </w:sdtPr>
        <w:sdtContent>
          <w:r w:rsidR="00D37EB4">
            <w:rPr>
              <w:rFonts w:ascii="Arial" w:eastAsia="Times New Roman" w:hAnsi="Arial" w:cs="Arial"/>
              <w:color w:val="000000"/>
              <w:sz w:val="22"/>
              <w:szCs w:val="22"/>
            </w:rPr>
            <w:t>[1]</w:t>
          </w:r>
        </w:sdtContent>
      </w:sdt>
      <w:r w:rsidR="004801CF" w:rsidRPr="004801CF">
        <w:rPr>
          <w:rFonts w:ascii="Arial" w:hAnsi="Arial" w:cs="Arial"/>
          <w:color w:val="0E2841"/>
        </w:rPr>
        <w:t xml:space="preserve">, </w:t>
      </w:r>
      <w:sdt>
        <w:sdtPr>
          <w:rPr>
            <w:rFonts w:ascii="Arial" w:hAnsi="Arial" w:cs="Arial"/>
            <w:color w:val="0E2841"/>
            <w:highlight w:val="white"/>
            <w:lang w:val="ru-RU"/>
          </w:rPr>
          <w:alias w:val="Citation"/>
          <w:tag w:val="{&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4156755,&quot;citationText&quot;:&quot;&lt;span style=\&quot;font-family:Arial;font-size:14.666666666666666px;color:#000000\&quot;&gt;[2]&lt;/span&gt;&quot;}"/>
          <w:id w:val="-1914156755"/>
          <w:placeholder>
            <w:docPart w:val="F36282801A8C4383B8B2EA315CD458E0"/>
          </w:placeholder>
        </w:sdtPr>
        <w:sdtContent>
          <w:r w:rsidR="00D37EB4">
            <w:rPr>
              <w:rFonts w:ascii="Arial" w:eastAsia="Times New Roman" w:hAnsi="Arial" w:cs="Arial"/>
              <w:color w:val="000000"/>
              <w:sz w:val="22"/>
              <w:szCs w:val="22"/>
            </w:rPr>
            <w:t>[2]</w:t>
          </w:r>
        </w:sdtContent>
      </w:sdt>
      <w:r w:rsidRPr="00B54041">
        <w:rPr>
          <w:rFonts w:ascii="Arial" w:hAnsi="Arial" w:cs="Arial"/>
        </w:rPr>
        <w:t>.</w:t>
      </w:r>
      <w:bookmarkEnd w:id="7"/>
    </w:p>
    <w:p w14:paraId="448E3769" w14:textId="77777777" w:rsidR="009B68C2" w:rsidRDefault="009B68C2" w:rsidP="00B54041">
      <w:pPr>
        <w:spacing w:line="360" w:lineRule="auto"/>
        <w:jc w:val="both"/>
        <w:rPr>
          <w:rFonts w:ascii="Arial" w:hAnsi="Arial" w:cs="Arial"/>
        </w:rPr>
      </w:pPr>
    </w:p>
    <w:p w14:paraId="75C09269" w14:textId="3DAB8139" w:rsidR="00B54041" w:rsidRPr="00B54041" w:rsidRDefault="00B54041" w:rsidP="00B54041">
      <w:pPr>
        <w:spacing w:line="360" w:lineRule="auto"/>
        <w:jc w:val="both"/>
        <w:rPr>
          <w:rFonts w:ascii="Arial" w:hAnsi="Arial" w:cs="Arial"/>
        </w:rPr>
      </w:pPr>
      <w:r>
        <w:rPr>
          <w:rFonts w:ascii="Arial" w:hAnsi="Arial" w:cs="Arial"/>
        </w:rPr>
        <w:t xml:space="preserve">As illustrated in Figure 2, ransomware and phishing represent the highest cybersecurity risks for SFM due to their high likelihood and significant operational impact. Supply chain attacks also present a high level of risk because they may compromise trusted third-party relationships and </w:t>
      </w:r>
      <w:r w:rsidR="009B68C2">
        <w:rPr>
          <w:rFonts w:ascii="Arial" w:hAnsi="Arial" w:cs="Arial"/>
        </w:rPr>
        <w:t>disrupt manufacturing operations</w:t>
      </w:r>
      <w:r w:rsidR="004801CF" w:rsidRPr="004801CF">
        <w:rPr>
          <w:rFonts w:ascii="Arial" w:hAnsi="Arial" w:cs="Arial"/>
        </w:rPr>
        <w:t xml:space="preserve"> </w:t>
      </w:r>
      <w:sdt>
        <w:sdtPr>
          <w:rPr>
            <w:rFonts w:ascii="Arial" w:hAnsi="Arial" w:cs="Arial"/>
            <w:color w:val="000000"/>
            <w:highlight w:val="white"/>
          </w:rPr>
          <w:alias w:val="Citation"/>
          <w:tag w:val="{&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1064321,&quot;citationText&quot;:&quot;&lt;span style=\&quot;font-family:Arial;font-size:14.666666666666666px;color:#000000\&quot;&gt;[1]&lt;/span&gt;&quot;}"/>
          <w:id w:val="-581064321"/>
          <w:placeholder>
            <w:docPart w:val="1231E411873F45FC8FAC42FF53572257"/>
          </w:placeholder>
        </w:sdtPr>
        <w:sdtContent>
          <w:r w:rsidR="00D37EB4">
            <w:rPr>
              <w:rFonts w:ascii="Arial" w:eastAsia="Times New Roman" w:hAnsi="Arial" w:cs="Arial"/>
              <w:color w:val="000000"/>
            </w:rPr>
            <w:t>[1]</w:t>
          </w:r>
        </w:sdtContent>
      </w:sdt>
      <w:r w:rsidR="004801CF" w:rsidRPr="004801CF">
        <w:rPr>
          <w:rFonts w:ascii="Arial" w:hAnsi="Arial" w:cs="Arial"/>
          <w:color w:val="000000"/>
        </w:rPr>
        <w:t xml:space="preserve">, </w:t>
      </w:r>
      <w:sdt>
        <w:sdtPr>
          <w:rPr>
            <w:rFonts w:ascii="Arial" w:hAnsi="Arial" w:cs="Arial"/>
            <w:color w:val="000000"/>
            <w:highlight w:val="white"/>
            <w:lang w:val="ru-RU"/>
          </w:rPr>
          <w:alias w:val="Citation"/>
          <w:tag w:val="{&quot;referencesIds&quot;:[&quot;doc:6a42c679646bb9244470e400&quot;],&quot;referencesOptions&quot;:{&quot;doc:6a42c679646bb9244470e4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4872057,&quot;citationText&quot;:&quot;&lt;span style=\&quot;font-family:Arial;font-size:14.666666666666666px;color:#000000\&quot;&gt;[8]&lt;/span&gt;&quot;}"/>
          <w:id w:val="-1784872057"/>
          <w:placeholder>
            <w:docPart w:val="758DAEF6A0FE4178BD4EA3288C99DFF8"/>
          </w:placeholder>
        </w:sdtPr>
        <w:sdtContent>
          <w:r w:rsidR="00D37EB4">
            <w:rPr>
              <w:rFonts w:ascii="Arial" w:eastAsia="Times New Roman" w:hAnsi="Arial" w:cs="Arial"/>
              <w:color w:val="000000"/>
            </w:rPr>
            <w:t>[8]</w:t>
          </w:r>
        </w:sdtContent>
      </w:sdt>
      <w:r w:rsidR="009B68C2">
        <w:rPr>
          <w:rFonts w:ascii="Arial" w:hAnsi="Arial" w:cs="Arial"/>
        </w:rPr>
        <w:t>.</w:t>
      </w:r>
    </w:p>
    <w:p w14:paraId="168E235E" w14:textId="77777777" w:rsidR="008F4EBB" w:rsidRDefault="008F4EBB">
      <w:pPr>
        <w:rPr>
          <w:rFonts w:asciiTheme="majorHAnsi" w:eastAsiaTheme="majorEastAsia" w:hAnsiTheme="majorHAnsi" w:cstheme="majorBidi"/>
          <w:color w:val="0F4761" w:themeColor="accent1" w:themeShade="BF"/>
          <w:sz w:val="32"/>
          <w:szCs w:val="32"/>
        </w:rPr>
      </w:pPr>
      <w:r>
        <w:br w:type="page"/>
      </w:r>
    </w:p>
    <w:p w14:paraId="016EAF59" w14:textId="154F1966" w:rsidR="001C2183" w:rsidRDefault="001C2183" w:rsidP="001C2183">
      <w:pPr>
        <w:pStyle w:val="Heading2"/>
      </w:pPr>
      <w:bookmarkStart w:id="8" w:name="_Toc234160800"/>
      <w:r>
        <w:lastRenderedPageBreak/>
        <w:t>2.2 Modern Security Policies</w:t>
      </w:r>
      <w:bookmarkEnd w:id="8"/>
    </w:p>
    <w:p w14:paraId="395977C4" w14:textId="0B88A1B7" w:rsidR="00A613BD" w:rsidRDefault="00A613BD" w:rsidP="00A613BD">
      <w:pPr>
        <w:spacing w:line="360" w:lineRule="auto"/>
        <w:jc w:val="both"/>
        <w:rPr>
          <w:rFonts w:ascii="Arial" w:hAnsi="Arial" w:cs="Arial"/>
        </w:rPr>
      </w:pPr>
      <w:r>
        <w:rPr>
          <w:rFonts w:ascii="Arial" w:hAnsi="Arial" w:cs="Arial"/>
        </w:rPr>
        <w:t>To protect the information assets of SteelForm Manufacturing Ltd (SFM), we propose implementing modern security policies.</w:t>
      </w:r>
      <w:r w:rsidR="00C54077">
        <w:rPr>
          <w:rFonts w:ascii="Arial" w:hAnsi="Arial" w:cs="Arial"/>
        </w:rPr>
        <w:t xml:space="preserve"> These policies are based on Zero Trust principles, the NIST Cybersecurity Framework, and the ISO</w:t>
      </w:r>
      <w:r w:rsidR="000D04AA">
        <w:rPr>
          <w:rFonts w:ascii="Arial" w:hAnsi="Arial" w:cs="Arial"/>
        </w:rPr>
        <w:t>/IEC</w:t>
      </w:r>
      <w:r w:rsidR="00C54077">
        <w:rPr>
          <w:rFonts w:ascii="Arial" w:hAnsi="Arial" w:cs="Arial"/>
        </w:rPr>
        <w:t xml:space="preserve"> 27001. The main</w:t>
      </w:r>
      <w:r w:rsidR="00324CC8">
        <w:rPr>
          <w:rFonts w:ascii="Arial" w:hAnsi="Arial" w:cs="Arial"/>
        </w:rPr>
        <w:t xml:space="preserve"> principle of the</w:t>
      </w:r>
      <w:r w:rsidR="00C54077">
        <w:rPr>
          <w:rFonts w:ascii="Arial" w:hAnsi="Arial" w:cs="Arial"/>
        </w:rPr>
        <w:t xml:space="preserve"> Zero </w:t>
      </w:r>
      <w:r w:rsidR="00CC5C83">
        <w:rPr>
          <w:rFonts w:ascii="Arial" w:hAnsi="Arial" w:cs="Arial"/>
          <w:lang w:val="ru-RU"/>
        </w:rPr>
        <w:t>Т</w:t>
      </w:r>
      <w:r w:rsidR="00C54077">
        <w:rPr>
          <w:rFonts w:ascii="Arial" w:hAnsi="Arial" w:cs="Arial"/>
        </w:rPr>
        <w:t xml:space="preserve">rust </w:t>
      </w:r>
      <w:r w:rsidR="00324CC8">
        <w:rPr>
          <w:rFonts w:ascii="Arial" w:hAnsi="Arial" w:cs="Arial"/>
        </w:rPr>
        <w:t>model</w:t>
      </w:r>
      <w:r w:rsidR="00C54077">
        <w:rPr>
          <w:rFonts w:ascii="Arial" w:hAnsi="Arial" w:cs="Arial"/>
        </w:rPr>
        <w:t xml:space="preserve"> is </w:t>
      </w:r>
      <w:r w:rsidR="009F5026">
        <w:rPr>
          <w:rFonts w:ascii="Arial" w:hAnsi="Arial" w:cs="Arial"/>
        </w:rPr>
        <w:t>“N</w:t>
      </w:r>
      <w:r w:rsidR="00C54077">
        <w:rPr>
          <w:rFonts w:ascii="Arial" w:hAnsi="Arial" w:cs="Arial"/>
        </w:rPr>
        <w:t xml:space="preserve">ever </w:t>
      </w:r>
      <w:r w:rsidR="006F56C8">
        <w:rPr>
          <w:rFonts w:ascii="Arial" w:hAnsi="Arial" w:cs="Arial"/>
        </w:rPr>
        <w:t>trust</w:t>
      </w:r>
      <w:r w:rsidR="009F5026">
        <w:rPr>
          <w:rFonts w:ascii="Arial" w:hAnsi="Arial" w:cs="Arial"/>
        </w:rPr>
        <w:t>,</w:t>
      </w:r>
      <w:r w:rsidR="00C54077">
        <w:rPr>
          <w:rFonts w:ascii="Arial" w:hAnsi="Arial" w:cs="Arial"/>
        </w:rPr>
        <w:t xml:space="preserve"> a</w:t>
      </w:r>
      <w:r w:rsidR="009F5026">
        <w:rPr>
          <w:rFonts w:ascii="Arial" w:hAnsi="Arial" w:cs="Arial"/>
        </w:rPr>
        <w:t>l</w:t>
      </w:r>
      <w:r w:rsidR="00C54077">
        <w:rPr>
          <w:rFonts w:ascii="Arial" w:hAnsi="Arial" w:cs="Arial"/>
        </w:rPr>
        <w:t>ways verify</w:t>
      </w:r>
      <w:r w:rsidR="004801CF" w:rsidRPr="004801CF">
        <w:rPr>
          <w:rFonts w:ascii="Arial" w:hAnsi="Arial" w:cs="Arial"/>
        </w:rPr>
        <w:t xml:space="preserve"> </w:t>
      </w:r>
      <w:sdt>
        <w:sdtPr>
          <w:rPr>
            <w:rFonts w:ascii="Arial" w:hAnsi="Arial" w:cs="Arial"/>
            <w:color w:val="000000"/>
            <w:highlight w:val="white"/>
          </w:rPr>
          <w:alias w:val="Citation"/>
          <w:tag w:val="{&quot;referencesIds&quot;:[&quot;doc:6a42c4407da5ed738fa1a6c9&quot;],&quot;referencesOptions&quot;:{&quot;doc:6a42c4407da5ed738fa1a6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4550022,&quot;citationText&quot;:&quot;&lt;span style=\&quot;font-family:Arial;font-size:14.666666666666666px;color:#000000\&quot;&gt;[4]&lt;/span&gt;&quot;}"/>
          <w:id w:val="-304550022"/>
          <w:placeholder>
            <w:docPart w:val="7CF7AB3C42734175B9DD88C8AC92E6EE"/>
          </w:placeholder>
        </w:sdtPr>
        <w:sdtContent>
          <w:r w:rsidR="00D37EB4">
            <w:rPr>
              <w:rFonts w:ascii="Arial" w:eastAsia="Times New Roman" w:hAnsi="Arial" w:cs="Arial"/>
              <w:color w:val="000000"/>
            </w:rPr>
            <w:t>[4]</w:t>
          </w:r>
        </w:sdtContent>
      </w:sdt>
      <w:r w:rsidR="004801CF" w:rsidRPr="004801CF">
        <w:rPr>
          <w:rFonts w:ascii="Arial" w:hAnsi="Arial" w:cs="Arial"/>
          <w:color w:val="000000"/>
        </w:rPr>
        <w:t xml:space="preserve">, </w:t>
      </w:r>
      <w:sdt>
        <w:sdtPr>
          <w:rPr>
            <w:rFonts w:ascii="Arial" w:hAnsi="Arial" w:cs="Arial"/>
            <w:color w:val="000000"/>
            <w:highlight w:val="white"/>
            <w:lang w:val="ru-RU"/>
          </w:rPr>
          <w:alias w:val="Citation"/>
          <w:tag w:val="{&quot;referencesIds&quot;:[&quot;doc:6a42c4f91faec91c52d019c4&quot;],&quot;referencesOptions&quot;:{&quot;doc:6a42c4f91faec91c52d019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3605802,&quot;citationText&quot;:&quot;&lt;span style=\&quot;font-family:Arial;font-size:14.666666666666666px;color:#000000\&quot;&gt;[9]&lt;/span&gt;&quot;}"/>
          <w:id w:val="633605802"/>
          <w:placeholder>
            <w:docPart w:val="E418E7540FE14EA2AEEE4143F7D9EF63"/>
          </w:placeholder>
        </w:sdtPr>
        <w:sdtContent>
          <w:r w:rsidR="00D37EB4">
            <w:rPr>
              <w:rFonts w:ascii="Arial" w:eastAsia="Times New Roman" w:hAnsi="Arial" w:cs="Arial"/>
              <w:color w:val="000000"/>
            </w:rPr>
            <w:t>[9]</w:t>
          </w:r>
        </w:sdtContent>
      </w:sdt>
      <w:r w:rsidR="00610CF3" w:rsidRPr="00610CF3">
        <w:rPr>
          <w:rFonts w:ascii="Arial" w:hAnsi="Arial" w:cs="Arial"/>
        </w:rPr>
        <w:t>.</w:t>
      </w:r>
      <w:r w:rsidR="009F5026">
        <w:rPr>
          <w:rFonts w:ascii="Arial" w:hAnsi="Arial" w:cs="Arial"/>
        </w:rPr>
        <w:t>”</w:t>
      </w:r>
      <w:r w:rsidR="00610CF3" w:rsidRPr="00610CF3">
        <w:rPr>
          <w:rFonts w:ascii="Arial" w:hAnsi="Arial" w:cs="Arial"/>
        </w:rPr>
        <w:t xml:space="preserve"> </w:t>
      </w:r>
      <w:r w:rsidR="00C54077">
        <w:rPr>
          <w:rFonts w:ascii="Arial" w:hAnsi="Arial" w:cs="Arial"/>
        </w:rPr>
        <w:t>Every user, device, and application must be carefully checked before getting access to corporate resources.</w:t>
      </w:r>
    </w:p>
    <w:p w14:paraId="0D0901EF" w14:textId="765F17CC" w:rsidR="00C54077" w:rsidRDefault="00C54077" w:rsidP="00A613BD">
      <w:pPr>
        <w:spacing w:line="360" w:lineRule="auto"/>
        <w:jc w:val="both"/>
        <w:rPr>
          <w:rFonts w:ascii="Arial" w:hAnsi="Arial" w:cs="Arial"/>
        </w:rPr>
      </w:pPr>
      <w:r>
        <w:rPr>
          <w:rFonts w:ascii="Arial" w:hAnsi="Arial" w:cs="Arial"/>
        </w:rPr>
        <w:t>The first key policy is access control, which is based on the L</w:t>
      </w:r>
      <w:r w:rsidR="009F5026">
        <w:rPr>
          <w:rFonts w:ascii="Arial" w:hAnsi="Arial" w:cs="Arial"/>
        </w:rPr>
        <w:t>e</w:t>
      </w:r>
      <w:r>
        <w:rPr>
          <w:rFonts w:ascii="Arial" w:hAnsi="Arial" w:cs="Arial"/>
        </w:rPr>
        <w:t>ast Privilege principle</w:t>
      </w:r>
      <w:r w:rsidR="004801CF" w:rsidRPr="004801CF">
        <w:rPr>
          <w:rFonts w:ascii="Arial" w:hAnsi="Arial" w:cs="Arial"/>
        </w:rPr>
        <w:t xml:space="preserve"> </w:t>
      </w:r>
      <w:sdt>
        <w:sdtPr>
          <w:rPr>
            <w:rFonts w:ascii="Arial" w:hAnsi="Arial" w:cs="Arial"/>
            <w:color w:val="000000"/>
            <w:highlight w:val="white"/>
          </w:rPr>
          <w:alias w:val="Citation"/>
          <w:tag w:val="{&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7925074,&quot;citationText&quot;:&quot;&lt;span style=\&quot;font-family:Arial;font-size:14.666666666666666px;color:#000000\&quot;&gt;[1]&lt;/span&gt;&quot;}"/>
          <w:id w:val="1427925074"/>
          <w:placeholder>
            <w:docPart w:val="8F6FFA04C79F4D468A36DA90C7469D3A"/>
          </w:placeholder>
        </w:sdtPr>
        <w:sdtContent>
          <w:r w:rsidR="00D37EB4">
            <w:rPr>
              <w:rFonts w:ascii="Arial" w:eastAsia="Times New Roman" w:hAnsi="Arial" w:cs="Arial"/>
              <w:color w:val="000000"/>
            </w:rPr>
            <w:t>[1]</w:t>
          </w:r>
        </w:sdtContent>
      </w:sdt>
      <w:r w:rsidR="004801CF" w:rsidRPr="004801CF">
        <w:rPr>
          <w:rFonts w:ascii="Arial" w:hAnsi="Arial" w:cs="Arial"/>
          <w:color w:val="000000"/>
        </w:rPr>
        <w:t xml:space="preserve">, </w:t>
      </w:r>
      <w:sdt>
        <w:sdtPr>
          <w:rPr>
            <w:rFonts w:ascii="Arial" w:hAnsi="Arial" w:cs="Arial"/>
            <w:color w:val="000000"/>
            <w:highlight w:val="white"/>
            <w:lang w:val="ru-RU"/>
          </w:rPr>
          <w:alias w:val="Citation"/>
          <w:tag w:val="{&quot;referencesIds&quot;:[&quot;doc:6a42c4407da5ed738fa1a6c9&quot;],&quot;referencesOptions&quot;:{&quot;doc:6a42c4407da5ed738fa1a6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6318118,&quot;citationText&quot;:&quot;&lt;span style=\&quot;font-family:Arial;font-size:14.666666666666666px;color:#000000\&quot;&gt;[4]&lt;/span&gt;&quot;}"/>
          <w:id w:val="-846318118"/>
          <w:placeholder>
            <w:docPart w:val="5F13C5C96AE540B1A6D2F40894A963DE"/>
          </w:placeholder>
        </w:sdtPr>
        <w:sdtContent>
          <w:r w:rsidR="00D37EB4">
            <w:rPr>
              <w:rFonts w:ascii="Arial" w:eastAsia="Times New Roman" w:hAnsi="Arial" w:cs="Arial"/>
              <w:color w:val="000000"/>
            </w:rPr>
            <w:t>[4]</w:t>
          </w:r>
        </w:sdtContent>
      </w:sdt>
      <w:r>
        <w:rPr>
          <w:rFonts w:ascii="Arial" w:hAnsi="Arial" w:cs="Arial"/>
        </w:rPr>
        <w:t>. Employees receive access only to the specific data and system they need for their daily jobs. This significantly reduces the risk of unauthorised access and internal data security leaks.</w:t>
      </w:r>
    </w:p>
    <w:p w14:paraId="0A75A784" w14:textId="249C413A" w:rsidR="00C54077" w:rsidRDefault="00C54077" w:rsidP="00A613BD">
      <w:pPr>
        <w:spacing w:line="360" w:lineRule="auto"/>
        <w:jc w:val="both"/>
        <w:rPr>
          <w:rFonts w:ascii="Arial" w:hAnsi="Arial" w:cs="Arial"/>
        </w:rPr>
      </w:pPr>
      <w:r>
        <w:rPr>
          <w:rFonts w:ascii="Arial" w:hAnsi="Arial" w:cs="Arial"/>
        </w:rPr>
        <w:t>The second important policy is authentication and password management. It requires Multi</w:t>
      </w:r>
      <w:r w:rsidR="009F5026">
        <w:rPr>
          <w:rFonts w:ascii="Arial" w:hAnsi="Arial" w:cs="Arial"/>
        </w:rPr>
        <w:t>-</w:t>
      </w:r>
      <w:r>
        <w:rPr>
          <w:rFonts w:ascii="Arial" w:hAnsi="Arial" w:cs="Arial"/>
        </w:rPr>
        <w:t>Factor Authentication</w:t>
      </w:r>
      <w:r w:rsidR="009F5026">
        <w:rPr>
          <w:rFonts w:ascii="Arial" w:hAnsi="Arial" w:cs="Arial"/>
        </w:rPr>
        <w:t xml:space="preserve"> (MFA)</w:t>
      </w:r>
      <w:r>
        <w:rPr>
          <w:rFonts w:ascii="Arial" w:hAnsi="Arial" w:cs="Arial"/>
        </w:rPr>
        <w:t>, complex passwords, and regular access reviews</w:t>
      </w:r>
      <w:r w:rsidR="004801CF" w:rsidRPr="004801CF">
        <w:rPr>
          <w:rFonts w:ascii="Arial" w:hAnsi="Arial" w:cs="Arial"/>
        </w:rPr>
        <w:t xml:space="preserve"> </w:t>
      </w:r>
      <w:sdt>
        <w:sdtPr>
          <w:rPr>
            <w:rFonts w:ascii="Arial" w:hAnsi="Arial" w:cs="Arial"/>
            <w:color w:val="000000"/>
            <w:highlight w:val="white"/>
          </w:rPr>
          <w:alias w:val="Citation"/>
          <w:tag w:val="{&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4079867,&quot;citationText&quot;:&quot;&lt;span style=\&quot;font-family:Arial;font-size:14.666666666666666px;color:#000000\&quot;&gt;[2]&lt;/span&gt;&quot;}"/>
          <w:id w:val="1214079867"/>
          <w:placeholder>
            <w:docPart w:val="57929F2E6BDC4397B5DA7D64ECA314AA"/>
          </w:placeholder>
        </w:sdtPr>
        <w:sdtContent>
          <w:r w:rsidR="00D37EB4">
            <w:rPr>
              <w:rFonts w:ascii="Arial" w:eastAsia="Times New Roman" w:hAnsi="Arial" w:cs="Arial"/>
              <w:color w:val="000000"/>
            </w:rPr>
            <w:t>[2]</w:t>
          </w:r>
        </w:sdtContent>
      </w:sdt>
      <w:r>
        <w:rPr>
          <w:rFonts w:ascii="Arial" w:hAnsi="Arial" w:cs="Arial"/>
        </w:rPr>
        <w:t xml:space="preserve">. This </w:t>
      </w:r>
      <w:r w:rsidR="006750C5">
        <w:rPr>
          <w:rFonts w:ascii="Arial" w:hAnsi="Arial" w:cs="Arial"/>
        </w:rPr>
        <w:t>measure directly matches NIST recommendations for protecting user accounts from advanced cybercriminals today.</w:t>
      </w:r>
    </w:p>
    <w:p w14:paraId="7B9643E3" w14:textId="2BCF8395" w:rsidR="006750C5" w:rsidRDefault="006750C5" w:rsidP="00A613BD">
      <w:pPr>
        <w:spacing w:line="360" w:lineRule="auto"/>
        <w:jc w:val="both"/>
        <w:rPr>
          <w:rFonts w:ascii="Arial" w:hAnsi="Arial" w:cs="Arial"/>
        </w:rPr>
      </w:pPr>
      <w:r>
        <w:rPr>
          <w:rFonts w:ascii="Arial" w:hAnsi="Arial" w:cs="Arial"/>
        </w:rPr>
        <w:t>We also strongly recommend a data classification and protection policy. This divides information by confidentiality levels and sets clear rules for storing, processing, and sharing it. This policy helps the company meet strict GDPR requirements for personal data protection rules</w:t>
      </w:r>
      <w:r w:rsidR="004801CF" w:rsidRPr="004801CF">
        <w:rPr>
          <w:rFonts w:ascii="Arial" w:hAnsi="Arial" w:cs="Arial"/>
        </w:rPr>
        <w:t xml:space="preserve"> </w:t>
      </w:r>
      <w:sdt>
        <w:sdtPr>
          <w:rPr>
            <w:rFonts w:ascii="Arial" w:hAnsi="Arial" w:cs="Arial"/>
            <w:color w:val="000000"/>
            <w:highlight w:val="white"/>
          </w:rPr>
          <w:alias w:val="Citation"/>
          <w:tag w:val="{&quot;referencesIds&quot;:[&quot;doc:6a42dcd21faec91c52d01e92&quot;],&quot;referencesOptions&quot;:{&quot;doc:6a42dcd21faec91c52d01e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9351099,&quot;citationText&quot;:&quot;&lt;span style=\&quot;font-family:Arial;font-size:14.666666666666666px;color:#000000\&quot;&gt;[10]&lt;/span&gt;&quot;}"/>
          <w:id w:val="909351099"/>
          <w:placeholder>
            <w:docPart w:val="7307ED8F53BA47BAA4C630ED2BD10036"/>
          </w:placeholder>
        </w:sdtPr>
        <w:sdtContent>
          <w:r w:rsidR="00D37EB4">
            <w:rPr>
              <w:rFonts w:ascii="Arial" w:eastAsia="Times New Roman" w:hAnsi="Arial" w:cs="Arial"/>
              <w:color w:val="000000"/>
            </w:rPr>
            <w:t>[10]</w:t>
          </w:r>
        </w:sdtContent>
      </w:sdt>
      <w:r>
        <w:rPr>
          <w:rFonts w:ascii="Arial" w:hAnsi="Arial" w:cs="Arial"/>
        </w:rPr>
        <w:t>.</w:t>
      </w:r>
    </w:p>
    <w:p w14:paraId="78DA9B97" w14:textId="5384ABA5" w:rsidR="006750C5" w:rsidRDefault="006750C5" w:rsidP="00A613BD">
      <w:pPr>
        <w:spacing w:line="360" w:lineRule="auto"/>
        <w:jc w:val="both"/>
        <w:rPr>
          <w:rFonts w:ascii="Arial" w:hAnsi="Arial" w:cs="Arial"/>
        </w:rPr>
      </w:pPr>
      <w:r>
        <w:rPr>
          <w:rFonts w:ascii="Arial" w:hAnsi="Arial" w:cs="Arial"/>
        </w:rPr>
        <w:t>To improve organisational resilience, the company should introduce a backup and data recovery policy</w:t>
      </w:r>
      <w:r w:rsidR="004801CF" w:rsidRPr="004801CF">
        <w:rPr>
          <w:rFonts w:ascii="Arial" w:hAnsi="Arial" w:cs="Arial"/>
        </w:rPr>
        <w:t xml:space="preserve"> </w:t>
      </w:r>
      <w:sdt>
        <w:sdtPr>
          <w:rPr>
            <w:rFonts w:ascii="Arial" w:hAnsi="Arial" w:cs="Arial"/>
            <w:color w:val="000000"/>
            <w:highlight w:val="white"/>
          </w:rPr>
          <w:alias w:val="Citation"/>
          <w:tag w:val="{&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1340490,&quot;citationText&quot;:&quot;&lt;span style=\&quot;font-family:Arial;font-size:14.666666666666666px;color:#000000\&quot;&gt;[1]&lt;/span&gt;&quot;}"/>
          <w:id w:val="-601340490"/>
          <w:placeholder>
            <w:docPart w:val="0710EC0E60724B0580A3D1A3F4ADE6CF"/>
          </w:placeholder>
        </w:sdtPr>
        <w:sdtContent>
          <w:r w:rsidR="00D37EB4">
            <w:rPr>
              <w:rFonts w:ascii="Arial" w:eastAsia="Times New Roman" w:hAnsi="Arial" w:cs="Arial"/>
              <w:color w:val="000000"/>
            </w:rPr>
            <w:t>[1]</w:t>
          </w:r>
        </w:sdtContent>
      </w:sdt>
      <w:r w:rsidR="004801CF" w:rsidRPr="004801CF">
        <w:rPr>
          <w:rFonts w:ascii="Arial" w:hAnsi="Arial" w:cs="Arial"/>
          <w:color w:val="000000"/>
        </w:rPr>
        <w:t xml:space="preserve">, </w:t>
      </w:r>
      <w:sdt>
        <w:sdtPr>
          <w:rPr>
            <w:rFonts w:ascii="Arial" w:hAnsi="Arial" w:cs="Arial"/>
            <w:color w:val="000000"/>
            <w:highlight w:val="white"/>
            <w:lang w:val="ru-RU"/>
          </w:rPr>
          <w:alias w:val="Citation"/>
          <w:tag w:val="{&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8463540,&quot;citationText&quot;:&quot;&lt;span style=\&quot;font-family:Arial;font-size:14.666666666666666px;color:#000000\&quot;&gt;[2]&lt;/span&gt;&quot;}"/>
          <w:id w:val="-2058463540"/>
          <w:placeholder>
            <w:docPart w:val="1542E72EFF4C456C81C184BEE2E6696A"/>
          </w:placeholder>
        </w:sdtPr>
        <w:sdtContent>
          <w:r w:rsidR="00D37EB4">
            <w:rPr>
              <w:rFonts w:ascii="Arial" w:eastAsia="Times New Roman" w:hAnsi="Arial" w:cs="Arial"/>
              <w:color w:val="000000"/>
            </w:rPr>
            <w:t>[2]</w:t>
          </w:r>
        </w:sdtContent>
      </w:sdt>
      <w:r>
        <w:rPr>
          <w:rFonts w:ascii="Arial" w:hAnsi="Arial" w:cs="Arial"/>
        </w:rPr>
        <w:t>. This ensures regular backups of critical systems and allows quick recovery after any unexpected security incidents.</w:t>
      </w:r>
    </w:p>
    <w:p w14:paraId="41CE3ABF" w14:textId="6E7A8F69" w:rsidR="006750C5" w:rsidRDefault="006750C5" w:rsidP="00A613BD">
      <w:pPr>
        <w:spacing w:line="360" w:lineRule="auto"/>
        <w:jc w:val="both"/>
        <w:rPr>
          <w:rFonts w:ascii="Arial" w:hAnsi="Arial" w:cs="Arial"/>
        </w:rPr>
      </w:pPr>
      <w:r>
        <w:rPr>
          <w:rFonts w:ascii="Arial" w:hAnsi="Arial" w:cs="Arial"/>
        </w:rPr>
        <w:t>These proposed policies directly support the CIA Triad</w:t>
      </w:r>
      <w:r w:rsidR="004801CF" w:rsidRPr="004801CF">
        <w:rPr>
          <w:rFonts w:ascii="Arial" w:hAnsi="Arial" w:cs="Arial"/>
        </w:rPr>
        <w:t xml:space="preserve"> </w:t>
      </w:r>
      <w:sdt>
        <w:sdtPr>
          <w:rPr>
            <w:rFonts w:ascii="Arial" w:hAnsi="Arial" w:cs="Arial"/>
            <w:color w:val="000000"/>
            <w:highlight w:val="white"/>
          </w:rPr>
          <w:alias w:val="Citation"/>
          <w:tag w:val="{&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0214126,&quot;citationText&quot;:&quot;&lt;span style=\&quot;font-family:Arial;font-size:14.666666666666666px;color:#000000\&quot;&gt;[1]&lt;/span&gt;&quot;}"/>
          <w:id w:val="990214126"/>
          <w:placeholder>
            <w:docPart w:val="73F9E2EED1324067BA1BE915AB7657A3"/>
          </w:placeholder>
        </w:sdtPr>
        <w:sdtContent>
          <w:r w:rsidR="00D37EB4">
            <w:rPr>
              <w:rFonts w:ascii="Arial" w:eastAsia="Times New Roman" w:hAnsi="Arial" w:cs="Arial"/>
              <w:color w:val="000000"/>
            </w:rPr>
            <w:t>[1]</w:t>
          </w:r>
        </w:sdtContent>
      </w:sdt>
      <w:r>
        <w:rPr>
          <w:rFonts w:ascii="Arial" w:hAnsi="Arial" w:cs="Arial"/>
        </w:rPr>
        <w:t>. Confidentiality is ensured through strict access control and authentication. Integr</w:t>
      </w:r>
      <w:r w:rsidR="008A1249">
        <w:rPr>
          <w:rFonts w:ascii="Arial" w:hAnsi="Arial" w:cs="Arial"/>
        </w:rPr>
        <w:t>ity is maintained via change management, event logging, and access control. Availability is achieved through regular backups, system monitoring, and disaster recovery plans.</w:t>
      </w:r>
    </w:p>
    <w:p w14:paraId="030821C8" w14:textId="4B0CFF23" w:rsidR="009B68C2" w:rsidRDefault="008A1249" w:rsidP="009B68C2">
      <w:pPr>
        <w:spacing w:line="360" w:lineRule="auto"/>
        <w:jc w:val="both"/>
        <w:rPr>
          <w:rFonts w:ascii="Arial" w:hAnsi="Arial" w:cs="Arial"/>
        </w:rPr>
      </w:pPr>
      <w:r>
        <w:rPr>
          <w:rFonts w:ascii="Arial" w:hAnsi="Arial" w:cs="Arial"/>
        </w:rPr>
        <w:t>All proposed policies are clear, practical, and highly suitable for the SFM manufacturing environment. Furthermore, they fully meet ISO, NIST, and modern Zero Trust requirements, creating a very strong foundation for protecting the information resources of the entire organisation effectively and safely in the future against all these modern digital threats and cyber-attacks</w:t>
      </w:r>
      <w:r w:rsidR="004801CF" w:rsidRPr="004801CF">
        <w:rPr>
          <w:rFonts w:ascii="Arial" w:hAnsi="Arial" w:cs="Arial"/>
        </w:rPr>
        <w:t xml:space="preserve"> </w:t>
      </w:r>
      <w:sdt>
        <w:sdtPr>
          <w:rPr>
            <w:rFonts w:ascii="Arial" w:hAnsi="Arial" w:cs="Arial"/>
            <w:color w:val="000000"/>
            <w:highlight w:val="white"/>
          </w:rPr>
          <w:alias w:val="Citation"/>
          <w:tag w:val="{&quot;referencesIds&quot;:[&quot;doc:6a42c4407da5ed738fa1a6c9&quot;],&quot;referencesOptions&quot;:{&quot;doc:6a42c4407da5ed738fa1a6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6735220,&quot;citationText&quot;:&quot;&lt;span style=\&quot;font-family:Arial;font-size:14.666666666666666px;color:#000000\&quot;&gt;[4]&lt;/span&gt;&quot;}"/>
          <w:id w:val="876735220"/>
          <w:placeholder>
            <w:docPart w:val="1CEB817C00254ACBA4BBDB9544349707"/>
          </w:placeholder>
        </w:sdtPr>
        <w:sdtContent>
          <w:r w:rsidR="00D37EB4">
            <w:rPr>
              <w:rFonts w:ascii="Arial" w:eastAsia="Times New Roman" w:hAnsi="Arial" w:cs="Arial"/>
              <w:color w:val="000000"/>
            </w:rPr>
            <w:t>[4]</w:t>
          </w:r>
        </w:sdtContent>
      </w:sdt>
      <w:r w:rsidR="004801CF" w:rsidRPr="004801CF">
        <w:rPr>
          <w:rFonts w:ascii="Arial" w:hAnsi="Arial" w:cs="Arial"/>
          <w:color w:val="000000"/>
        </w:rPr>
        <w:t xml:space="preserve">, </w:t>
      </w:r>
      <w:sdt>
        <w:sdtPr>
          <w:rPr>
            <w:rFonts w:ascii="Arial" w:hAnsi="Arial" w:cs="Arial"/>
            <w:color w:val="000000"/>
            <w:highlight w:val="white"/>
            <w:lang w:val="ru-RU"/>
          </w:rPr>
          <w:alias w:val="Citation"/>
          <w:tag w:val="{&quot;referencesIds&quot;:[&quot;doc:6a42d342cde3f34a8d4fb65b&quot;],&quot;referencesOptions&quot;:{&quot;doc:6a42d342cde3f34a8d4fb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1592908,&quot;citationText&quot;:&quot;&lt;span style=\&quot;font-family:Arial;font-size:14.666666666666666px;color:#000000\&quot;&gt;[5]&lt;/span&gt;&quot;}"/>
          <w:id w:val="-1081592908"/>
          <w:placeholder>
            <w:docPart w:val="B0CDDEAF26AE40FA89476284D7D099AE"/>
          </w:placeholder>
        </w:sdtPr>
        <w:sdtContent>
          <w:r w:rsidR="00D37EB4">
            <w:rPr>
              <w:rFonts w:ascii="Arial" w:eastAsia="Times New Roman" w:hAnsi="Arial" w:cs="Arial"/>
              <w:color w:val="000000"/>
            </w:rPr>
            <w:t>[5]</w:t>
          </w:r>
        </w:sdtContent>
      </w:sdt>
      <w:r w:rsidR="004801CF" w:rsidRPr="004801CF">
        <w:rPr>
          <w:rFonts w:ascii="Arial" w:hAnsi="Arial" w:cs="Arial"/>
          <w:color w:val="000000"/>
        </w:rPr>
        <w:t xml:space="preserve">, </w:t>
      </w:r>
      <w:sdt>
        <w:sdtPr>
          <w:rPr>
            <w:rFonts w:ascii="Arial" w:hAnsi="Arial" w:cs="Arial"/>
            <w:color w:val="000000"/>
            <w:highlight w:val="white"/>
            <w:lang w:val="ru-RU"/>
          </w:rPr>
          <w:alias w:val="Citation"/>
          <w:tag w:val="{&quot;referencesIds&quot;:[&quot;doc:6a42d6ad0b027d4d7022a48f&quot;],&quot;referencesOptions&quot;:{&quot;doc:6a42d6ad0b027d4d7022a4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9485015,&quot;citationText&quot;:&quot;&lt;span style=\&quot;font-family:Arial;font-size:14.666666666666666px;color:#000000\&quot;&gt;[6]&lt;/span&gt;&quot;}"/>
          <w:id w:val="1399485015"/>
          <w:placeholder>
            <w:docPart w:val="8DEC033F3FA8431C95C3598868903008"/>
          </w:placeholder>
        </w:sdtPr>
        <w:sdtContent>
          <w:r w:rsidR="00D37EB4">
            <w:rPr>
              <w:rFonts w:ascii="Arial" w:eastAsia="Times New Roman" w:hAnsi="Arial" w:cs="Arial"/>
              <w:color w:val="000000"/>
            </w:rPr>
            <w:t>[6]</w:t>
          </w:r>
        </w:sdtContent>
      </w:sdt>
      <w:r>
        <w:rPr>
          <w:rFonts w:ascii="Arial" w:hAnsi="Arial" w:cs="Arial"/>
        </w:rPr>
        <w:t>.</w:t>
      </w:r>
    </w:p>
    <w:p w14:paraId="6C1FF794" w14:textId="77777777" w:rsidR="009B68C2" w:rsidRDefault="009B68C2">
      <w:pPr>
        <w:rPr>
          <w:rFonts w:asciiTheme="majorHAnsi" w:eastAsiaTheme="majorEastAsia" w:hAnsiTheme="majorHAnsi" w:cstheme="majorBidi"/>
          <w:color w:val="0F4761" w:themeColor="accent1" w:themeShade="BF"/>
          <w:sz w:val="32"/>
          <w:szCs w:val="32"/>
        </w:rPr>
      </w:pPr>
      <w:r>
        <w:br w:type="page"/>
      </w:r>
    </w:p>
    <w:p w14:paraId="3BCFE498" w14:textId="250FD9B7" w:rsidR="00696204" w:rsidRPr="009B68C2" w:rsidRDefault="00696204" w:rsidP="009B68C2">
      <w:pPr>
        <w:pStyle w:val="Heading2"/>
        <w:rPr>
          <w:rFonts w:ascii="Arial" w:hAnsi="Arial" w:cs="Arial"/>
        </w:rPr>
      </w:pPr>
      <w:bookmarkStart w:id="9" w:name="_Toc234160801"/>
      <w:r>
        <w:lastRenderedPageBreak/>
        <w:t>2.3 Technical Mitigation Measures</w:t>
      </w:r>
      <w:bookmarkEnd w:id="9"/>
    </w:p>
    <w:p w14:paraId="14D64A91" w14:textId="1600149B" w:rsidR="00BE69EC" w:rsidRPr="00282900" w:rsidRDefault="00BE69EC" w:rsidP="00BE69EC">
      <w:pPr>
        <w:spacing w:line="360" w:lineRule="auto"/>
        <w:jc w:val="both"/>
        <w:rPr>
          <w:rFonts w:ascii="Arial" w:hAnsi="Arial" w:cs="Arial"/>
        </w:rPr>
      </w:pPr>
      <w:r>
        <w:rPr>
          <w:rFonts w:ascii="Arial" w:hAnsi="Arial" w:cs="Arial"/>
        </w:rPr>
        <w:t>To effectively protect SteelForm Manufacturing Ltd (SFM), the company must implement technical and administrative security measures. These measures align with the NIST Cybersecurity Framework, ISO/IEC 27001, and GDPR. They aim to reduce risks from ransomware, insider threats, social engineering, and data breaches</w:t>
      </w:r>
      <w:r w:rsidR="004801CF" w:rsidRPr="004801CF">
        <w:rPr>
          <w:rFonts w:ascii="Arial" w:hAnsi="Arial" w:cs="Arial"/>
        </w:rPr>
        <w:t xml:space="preserve"> </w:t>
      </w:r>
      <w:sdt>
        <w:sdtPr>
          <w:rPr>
            <w:rFonts w:ascii="Arial" w:hAnsi="Arial" w:cs="Arial"/>
            <w:color w:val="000000"/>
            <w:highlight w:val="white"/>
          </w:rPr>
          <w:alias w:val="Citation"/>
          <w:tag w:val="{&quot;referencesIds&quot;:[&quot;doc:6a42d342cde3f34a8d4fb65b&quot;],&quot;referencesOptions&quot;:{&quot;doc:6a42d342cde3f34a8d4fb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0888324,&quot;citationText&quot;:&quot;&lt;span style=\&quot;font-family:Arial;font-size:14.666666666666666px;color:#000000\&quot;&gt;[5]&lt;/span&gt;&quot;}"/>
          <w:id w:val="-1610888324"/>
          <w:placeholder>
            <w:docPart w:val="8131C9C5FAED4F4BAAFF9D4FA6448944"/>
          </w:placeholder>
        </w:sdtPr>
        <w:sdtContent>
          <w:r w:rsidR="00D37EB4">
            <w:rPr>
              <w:rFonts w:ascii="Arial" w:eastAsia="Times New Roman" w:hAnsi="Arial" w:cs="Arial"/>
              <w:color w:val="000000"/>
            </w:rPr>
            <w:t>[5]</w:t>
          </w:r>
        </w:sdtContent>
      </w:sdt>
      <w:r w:rsidR="004801CF" w:rsidRPr="004801CF">
        <w:rPr>
          <w:rFonts w:ascii="Arial" w:hAnsi="Arial" w:cs="Arial"/>
          <w:color w:val="000000"/>
        </w:rPr>
        <w:t xml:space="preserve">, </w:t>
      </w:r>
      <w:sdt>
        <w:sdtPr>
          <w:rPr>
            <w:rFonts w:ascii="Arial" w:hAnsi="Arial" w:cs="Arial"/>
            <w:color w:val="000000"/>
            <w:highlight w:val="white"/>
            <w:lang w:val="ru-RU"/>
          </w:rPr>
          <w:alias w:val="Citation"/>
          <w:tag w:val="{&quot;referencesIds&quot;:[&quot;doc:6a42d6ad0b027d4d7022a48f&quot;],&quot;referencesOptions&quot;:{&quot;doc:6a42d6ad0b027d4d7022a4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5634028,&quot;citationText&quot;:&quot;&lt;span style=\&quot;font-family:Arial;font-size:14.666666666666666px;color:#000000\&quot;&gt;[6]&lt;/span&gt;&quot;}"/>
          <w:id w:val="325634028"/>
          <w:placeholder>
            <w:docPart w:val="CC489F0E1B9245E6832383A7B93F59CF"/>
          </w:placeholder>
        </w:sdtPr>
        <w:sdtContent>
          <w:r w:rsidR="00D37EB4">
            <w:rPr>
              <w:rFonts w:ascii="Arial" w:eastAsia="Times New Roman" w:hAnsi="Arial" w:cs="Arial"/>
              <w:color w:val="000000"/>
            </w:rPr>
            <w:t>[6]</w:t>
          </w:r>
        </w:sdtContent>
      </w:sdt>
      <w:r w:rsidR="004801CF" w:rsidRPr="004801CF">
        <w:rPr>
          <w:rFonts w:ascii="Arial" w:hAnsi="Arial" w:cs="Arial"/>
          <w:color w:val="000000"/>
        </w:rPr>
        <w:t xml:space="preserve">, </w:t>
      </w:r>
      <w:sdt>
        <w:sdtPr>
          <w:rPr>
            <w:rFonts w:ascii="Arial" w:hAnsi="Arial" w:cs="Arial"/>
            <w:color w:val="000000"/>
            <w:highlight w:val="white"/>
            <w:lang w:val="ru-RU"/>
          </w:rPr>
          <w:alias w:val="Citation"/>
          <w:tag w:val="{&quot;referencesIds&quot;:[&quot;doc:6a42dcd21faec91c52d01e92&quot;],&quot;referencesOptions&quot;:{&quot;doc:6a42dcd21faec91c52d01e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4838262,&quot;citationText&quot;:&quot;&lt;span style=\&quot;font-family:Arial;font-size:14.666666666666666px;color:#000000\&quot;&gt;[10]&lt;/span&gt;&quot;}"/>
          <w:id w:val="-1334838262"/>
          <w:placeholder>
            <w:docPart w:val="83FC384F3431417D8B4F8833E7287477"/>
          </w:placeholder>
        </w:sdtPr>
        <w:sdtContent>
          <w:r w:rsidR="00D37EB4">
            <w:rPr>
              <w:rFonts w:ascii="Arial" w:eastAsia="Times New Roman" w:hAnsi="Arial" w:cs="Arial"/>
              <w:color w:val="000000"/>
            </w:rPr>
            <w:t>[10]</w:t>
          </w:r>
        </w:sdtContent>
      </w:sdt>
      <w:r>
        <w:rPr>
          <w:rFonts w:ascii="Arial" w:hAnsi="Arial" w:cs="Arial"/>
        </w:rPr>
        <w:t>.</w:t>
      </w:r>
    </w:p>
    <w:p w14:paraId="47997578" w14:textId="36F915C7" w:rsidR="00035ED9" w:rsidRPr="00035ED9" w:rsidRDefault="00035ED9" w:rsidP="00035ED9">
      <w:pPr>
        <w:pStyle w:val="Caption"/>
        <w:keepNext/>
        <w:jc w:val="center"/>
        <w:rPr>
          <w:rFonts w:ascii="Arial" w:hAnsi="Arial" w:cs="Arial"/>
        </w:rPr>
      </w:pPr>
      <w:bookmarkStart w:id="10" w:name="_Toc233572409"/>
      <w:bookmarkStart w:id="11" w:name="_Toc233572452"/>
      <w:bookmarkStart w:id="12" w:name="_Toc234160813"/>
      <w:r w:rsidRPr="00035ED9">
        <w:rPr>
          <w:rFonts w:ascii="Arial" w:hAnsi="Arial" w:cs="Arial"/>
        </w:rPr>
        <w:t xml:space="preserve">Table </w:t>
      </w:r>
      <w:r w:rsidRPr="00035ED9">
        <w:rPr>
          <w:rFonts w:ascii="Arial" w:hAnsi="Arial" w:cs="Arial"/>
        </w:rPr>
        <w:fldChar w:fldCharType="begin"/>
      </w:r>
      <w:r w:rsidRPr="00035ED9">
        <w:rPr>
          <w:rFonts w:ascii="Arial" w:hAnsi="Arial" w:cs="Arial"/>
        </w:rPr>
        <w:instrText xml:space="preserve"> SEQ Table \* ARABIC </w:instrText>
      </w:r>
      <w:r w:rsidRPr="00035ED9">
        <w:rPr>
          <w:rFonts w:ascii="Arial" w:hAnsi="Arial" w:cs="Arial"/>
        </w:rPr>
        <w:fldChar w:fldCharType="separate"/>
      </w:r>
      <w:r w:rsidRPr="00035ED9">
        <w:rPr>
          <w:rFonts w:ascii="Arial" w:hAnsi="Arial" w:cs="Arial"/>
          <w:noProof/>
        </w:rPr>
        <w:t>1</w:t>
      </w:r>
      <w:r w:rsidRPr="00035ED9">
        <w:rPr>
          <w:rFonts w:ascii="Arial" w:hAnsi="Arial" w:cs="Arial"/>
        </w:rPr>
        <w:fldChar w:fldCharType="end"/>
      </w:r>
      <w:r w:rsidRPr="00035ED9">
        <w:rPr>
          <w:rFonts w:ascii="Arial" w:hAnsi="Arial" w:cs="Arial"/>
        </w:rPr>
        <w:t>. Mapping Cyber Threats to Security Controls</w:t>
      </w:r>
      <w:r w:rsidR="004801CF" w:rsidRPr="004801CF">
        <w:rPr>
          <w:rFonts w:ascii="Arial" w:hAnsi="Arial" w:cs="Arial"/>
        </w:rPr>
        <w:t xml:space="preserve"> </w:t>
      </w:r>
      <w:sdt>
        <w:sdtPr>
          <w:rPr>
            <w:rFonts w:ascii="Arial" w:hAnsi="Arial" w:cs="Arial"/>
            <w:color w:val="0E2841"/>
            <w:highlight w:val="white"/>
          </w:rPr>
          <w:alias w:val="Citation"/>
          <w:tag w:val="{&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4972809,&quot;citationText&quot;:&quot;&lt;span style=\&quot;font-family:Arial;font-size:14.666666666666666px;color:#000000\&quot;&gt;[1]&lt;/span&gt;&quot;}"/>
          <w:id w:val="1414972809"/>
          <w:placeholder>
            <w:docPart w:val="63EDB986745447D091B4C99631700D31"/>
          </w:placeholder>
        </w:sdtPr>
        <w:sdtContent>
          <w:r w:rsidR="00D37EB4">
            <w:rPr>
              <w:rFonts w:ascii="Arial" w:eastAsia="Times New Roman" w:hAnsi="Arial" w:cs="Arial"/>
              <w:color w:val="000000"/>
              <w:sz w:val="22"/>
              <w:szCs w:val="22"/>
            </w:rPr>
            <w:t>[1]</w:t>
          </w:r>
        </w:sdtContent>
      </w:sdt>
      <w:r w:rsidR="004801CF" w:rsidRPr="00031D9A">
        <w:rPr>
          <w:rFonts w:ascii="Arial" w:hAnsi="Arial" w:cs="Arial"/>
          <w:color w:val="0E2841"/>
        </w:rPr>
        <w:t xml:space="preserve">, </w:t>
      </w:r>
      <w:sdt>
        <w:sdtPr>
          <w:rPr>
            <w:rFonts w:ascii="Arial" w:hAnsi="Arial" w:cs="Arial"/>
            <w:color w:val="0E2841"/>
            <w:highlight w:val="white"/>
            <w:lang w:val="ru-RU"/>
          </w:rPr>
          <w:alias w:val="Citation"/>
          <w:tag w:val="{&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5351413,&quot;citationText&quot;:&quot;&lt;span style=\&quot;font-family:Arial;font-size:14.666666666666666px;color:#000000\&quot;&gt;[2]&lt;/span&gt;&quot;}"/>
          <w:id w:val="1445351413"/>
          <w:placeholder>
            <w:docPart w:val="4458CF28A0EF450EB1AD019FE1B817DE"/>
          </w:placeholder>
        </w:sdtPr>
        <w:sdtContent>
          <w:r w:rsidR="00D37EB4">
            <w:rPr>
              <w:rFonts w:ascii="Arial" w:eastAsia="Times New Roman" w:hAnsi="Arial" w:cs="Arial"/>
              <w:color w:val="000000"/>
              <w:sz w:val="22"/>
              <w:szCs w:val="22"/>
            </w:rPr>
            <w:t>[2]</w:t>
          </w:r>
        </w:sdtContent>
      </w:sdt>
      <w:r w:rsidR="00031D9A" w:rsidRPr="00031D9A">
        <w:rPr>
          <w:rFonts w:ascii="Arial" w:hAnsi="Arial" w:cs="Arial"/>
          <w:color w:val="0E2841"/>
        </w:rPr>
        <w:t xml:space="preserve">, </w:t>
      </w:r>
      <w:sdt>
        <w:sdtPr>
          <w:rPr>
            <w:rFonts w:ascii="Arial" w:hAnsi="Arial" w:cs="Arial"/>
            <w:color w:val="0E2841"/>
            <w:highlight w:val="white"/>
            <w:lang w:val="ru-RU"/>
          </w:rPr>
          <w:alias w:val="Citation"/>
          <w:tag w:val="{&quot;referencesIds&quot;:[&quot;doc:6a42d342cde3f34a8d4fb65b&quot;],&quot;referencesOptions&quot;:{&quot;doc:6a42d342cde3f34a8d4fb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1181467,&quot;citationText&quot;:&quot;&lt;span style=\&quot;font-family:Arial;font-size:14.666666666666666px;color:#000000\&quot;&gt;[5]&lt;/span&gt;&quot;}"/>
          <w:id w:val="1761181467"/>
          <w:placeholder>
            <w:docPart w:val="DA609FF5D2724FE9B5EAA0B2DC850D09"/>
          </w:placeholder>
        </w:sdtPr>
        <w:sdtContent>
          <w:r w:rsidR="00D37EB4">
            <w:rPr>
              <w:rFonts w:ascii="Arial" w:eastAsia="Times New Roman" w:hAnsi="Arial" w:cs="Arial"/>
              <w:color w:val="000000"/>
              <w:sz w:val="22"/>
              <w:szCs w:val="22"/>
            </w:rPr>
            <w:t>[5]</w:t>
          </w:r>
        </w:sdtContent>
      </w:sdt>
      <w:r w:rsidR="00031D9A" w:rsidRPr="00031D9A">
        <w:rPr>
          <w:rFonts w:ascii="Arial" w:hAnsi="Arial" w:cs="Arial"/>
          <w:color w:val="0E2841"/>
        </w:rPr>
        <w:t xml:space="preserve">, </w:t>
      </w:r>
      <w:sdt>
        <w:sdtPr>
          <w:rPr>
            <w:rFonts w:ascii="Arial" w:hAnsi="Arial" w:cs="Arial"/>
            <w:color w:val="0E2841"/>
            <w:highlight w:val="white"/>
            <w:lang w:val="ru-RU"/>
          </w:rPr>
          <w:alias w:val="Citation"/>
          <w:tag w:val="{&quot;referencesIds&quot;:[&quot;doc:6a42d6ad0b027d4d7022a48f&quot;],&quot;referencesOptions&quot;:{&quot;doc:6a42d6ad0b027d4d7022a4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4467117,&quot;citationText&quot;:&quot;&lt;span style=\&quot;font-family:Arial;font-size:14.666666666666666px;color:#000000\&quot;&gt;[6]&lt;/span&gt;&quot;}"/>
          <w:id w:val="-514467117"/>
          <w:placeholder>
            <w:docPart w:val="34CBDFC3994C45AD91600368E2354A49"/>
          </w:placeholder>
        </w:sdtPr>
        <w:sdtContent>
          <w:r w:rsidR="00D37EB4">
            <w:rPr>
              <w:rFonts w:ascii="Arial" w:eastAsia="Times New Roman" w:hAnsi="Arial" w:cs="Arial"/>
              <w:color w:val="000000"/>
              <w:sz w:val="22"/>
              <w:szCs w:val="22"/>
            </w:rPr>
            <w:t>[6]</w:t>
          </w:r>
        </w:sdtContent>
      </w:sdt>
      <w:r w:rsidRPr="00035ED9">
        <w:rPr>
          <w:rFonts w:ascii="Arial" w:hAnsi="Arial" w:cs="Arial"/>
        </w:rPr>
        <w:t>.</w:t>
      </w:r>
      <w:bookmarkEnd w:id="10"/>
      <w:bookmarkEnd w:id="11"/>
      <w:bookmarkEnd w:id="12"/>
    </w:p>
    <w:tbl>
      <w:tblPr>
        <w:tblStyle w:val="TableGrid"/>
        <w:tblW w:w="5000" w:type="pct"/>
        <w:tblLook w:val="04A0" w:firstRow="1" w:lastRow="0" w:firstColumn="1" w:lastColumn="0" w:noHBand="0" w:noVBand="1"/>
      </w:tblPr>
      <w:tblGrid>
        <w:gridCol w:w="2186"/>
        <w:gridCol w:w="1829"/>
        <w:gridCol w:w="3133"/>
        <w:gridCol w:w="1868"/>
      </w:tblGrid>
      <w:tr w:rsidR="009155DA" w14:paraId="43231008" w14:textId="77777777" w:rsidTr="009155DA">
        <w:trPr>
          <w:trHeight w:val="567"/>
        </w:trPr>
        <w:tc>
          <w:tcPr>
            <w:tcW w:w="1212" w:type="pct"/>
            <w:shd w:val="clear" w:color="auto" w:fill="DAE9F7" w:themeFill="text2" w:themeFillTint="1A"/>
            <w:vAlign w:val="center"/>
          </w:tcPr>
          <w:p w14:paraId="743E75C3" w14:textId="77777777" w:rsidR="009155DA" w:rsidRPr="006F0137" w:rsidRDefault="009155DA" w:rsidP="00AE1DDB">
            <w:pPr>
              <w:jc w:val="center"/>
              <w:rPr>
                <w:b/>
                <w:bCs/>
              </w:rPr>
            </w:pPr>
            <w:r>
              <w:rPr>
                <w:b/>
                <w:bCs/>
              </w:rPr>
              <w:t>Threat</w:t>
            </w:r>
          </w:p>
        </w:tc>
        <w:tc>
          <w:tcPr>
            <w:tcW w:w="1014" w:type="pct"/>
            <w:shd w:val="clear" w:color="auto" w:fill="DAE9F7" w:themeFill="text2" w:themeFillTint="1A"/>
            <w:vAlign w:val="center"/>
          </w:tcPr>
          <w:p w14:paraId="1B38AAAF" w14:textId="2FEF0439" w:rsidR="009155DA" w:rsidRPr="00FC0EA4" w:rsidRDefault="009155DA" w:rsidP="00AE1DDB">
            <w:pPr>
              <w:jc w:val="center"/>
              <w:rPr>
                <w:b/>
                <w:bCs/>
              </w:rPr>
            </w:pPr>
            <w:r>
              <w:rPr>
                <w:b/>
                <w:bCs/>
              </w:rPr>
              <w:t>Primary Impact</w:t>
            </w:r>
          </w:p>
        </w:tc>
        <w:tc>
          <w:tcPr>
            <w:tcW w:w="1737" w:type="pct"/>
            <w:shd w:val="clear" w:color="auto" w:fill="DAE9F7" w:themeFill="text2" w:themeFillTint="1A"/>
            <w:vAlign w:val="center"/>
          </w:tcPr>
          <w:p w14:paraId="67F8C454" w14:textId="1BF55FE6" w:rsidR="009155DA" w:rsidRPr="00FC0EA4" w:rsidRDefault="009155DA" w:rsidP="00AE1DDB">
            <w:pPr>
              <w:jc w:val="center"/>
              <w:rPr>
                <w:b/>
                <w:bCs/>
              </w:rPr>
            </w:pPr>
            <w:r>
              <w:rPr>
                <w:b/>
                <w:bCs/>
              </w:rPr>
              <w:t>Recommended Control</w:t>
            </w:r>
          </w:p>
        </w:tc>
        <w:tc>
          <w:tcPr>
            <w:tcW w:w="1036" w:type="pct"/>
            <w:shd w:val="clear" w:color="auto" w:fill="DAE9F7" w:themeFill="text2" w:themeFillTint="1A"/>
            <w:vAlign w:val="center"/>
          </w:tcPr>
          <w:p w14:paraId="4D90B2AA" w14:textId="739ADF23" w:rsidR="009155DA" w:rsidRPr="00FC0EA4" w:rsidRDefault="009155DA" w:rsidP="00AE1DDB">
            <w:pPr>
              <w:jc w:val="center"/>
              <w:rPr>
                <w:b/>
                <w:bCs/>
              </w:rPr>
            </w:pPr>
            <w:r>
              <w:rPr>
                <w:b/>
                <w:bCs/>
              </w:rPr>
              <w:t>Reference Framework</w:t>
            </w:r>
          </w:p>
        </w:tc>
      </w:tr>
      <w:tr w:rsidR="009155DA" w14:paraId="003F62A3" w14:textId="77777777" w:rsidTr="00021A86">
        <w:trPr>
          <w:trHeight w:val="567"/>
        </w:trPr>
        <w:tc>
          <w:tcPr>
            <w:tcW w:w="1212" w:type="pct"/>
          </w:tcPr>
          <w:p w14:paraId="332AC871" w14:textId="77777777" w:rsidR="009155DA" w:rsidRPr="00FC0EA4" w:rsidRDefault="009155DA" w:rsidP="00021A86">
            <w:pPr>
              <w:jc w:val="center"/>
            </w:pPr>
            <w:r>
              <w:t>Ransomware</w:t>
            </w:r>
          </w:p>
        </w:tc>
        <w:tc>
          <w:tcPr>
            <w:tcW w:w="1014" w:type="pct"/>
          </w:tcPr>
          <w:p w14:paraId="0B58601C" w14:textId="04421495" w:rsidR="009155DA" w:rsidRPr="00FC0EA4" w:rsidRDefault="009155DA" w:rsidP="00021A86">
            <w:pPr>
              <w:jc w:val="center"/>
            </w:pPr>
            <w:r>
              <w:t>Production Downtime</w:t>
            </w:r>
          </w:p>
        </w:tc>
        <w:tc>
          <w:tcPr>
            <w:tcW w:w="1737" w:type="pct"/>
          </w:tcPr>
          <w:p w14:paraId="586BC978" w14:textId="1BBA9827" w:rsidR="009155DA" w:rsidRPr="006D7F17" w:rsidRDefault="009155DA" w:rsidP="00021A86">
            <w:pPr>
              <w:jc w:val="center"/>
              <w:rPr>
                <w:lang w:val="ru-RU"/>
              </w:rPr>
            </w:pPr>
            <w:r>
              <w:t>Immutable Backups + EDR</w:t>
            </w:r>
            <w:r w:rsidR="006D7F17">
              <w:t>/XDR</w:t>
            </w:r>
          </w:p>
        </w:tc>
        <w:tc>
          <w:tcPr>
            <w:tcW w:w="1036" w:type="pct"/>
          </w:tcPr>
          <w:p w14:paraId="3A1CDC62" w14:textId="04667B41" w:rsidR="009155DA" w:rsidRPr="00FC0EA4" w:rsidRDefault="009155DA" w:rsidP="00021A86">
            <w:pPr>
              <w:jc w:val="center"/>
            </w:pPr>
            <w:r>
              <w:t>NIST CSF, ISO 27001</w:t>
            </w:r>
          </w:p>
        </w:tc>
      </w:tr>
      <w:tr w:rsidR="009155DA" w14:paraId="6EB47C1B" w14:textId="77777777" w:rsidTr="00021A86">
        <w:trPr>
          <w:trHeight w:val="567"/>
        </w:trPr>
        <w:tc>
          <w:tcPr>
            <w:tcW w:w="1212" w:type="pct"/>
          </w:tcPr>
          <w:p w14:paraId="1AB7C230" w14:textId="77777777" w:rsidR="009155DA" w:rsidRPr="00FC0EA4" w:rsidRDefault="009155DA" w:rsidP="00021A86">
            <w:pPr>
              <w:jc w:val="center"/>
            </w:pPr>
            <w:r>
              <w:t>Phishing</w:t>
            </w:r>
          </w:p>
        </w:tc>
        <w:tc>
          <w:tcPr>
            <w:tcW w:w="1014" w:type="pct"/>
          </w:tcPr>
          <w:p w14:paraId="16A15D0B" w14:textId="34C15FAC" w:rsidR="009155DA" w:rsidRPr="00FC0EA4" w:rsidRDefault="009155DA" w:rsidP="00021A86">
            <w:pPr>
              <w:jc w:val="center"/>
            </w:pPr>
            <w:r>
              <w:t>Credential Theft</w:t>
            </w:r>
          </w:p>
        </w:tc>
        <w:tc>
          <w:tcPr>
            <w:tcW w:w="1737" w:type="pct"/>
          </w:tcPr>
          <w:p w14:paraId="477B3A4D" w14:textId="77777777" w:rsidR="009155DA" w:rsidRPr="00FC0EA4" w:rsidRDefault="009155DA" w:rsidP="00021A86">
            <w:pPr>
              <w:jc w:val="center"/>
            </w:pPr>
            <w:r>
              <w:t>MFA + Secure Email Gateway</w:t>
            </w:r>
          </w:p>
        </w:tc>
        <w:tc>
          <w:tcPr>
            <w:tcW w:w="1036" w:type="pct"/>
          </w:tcPr>
          <w:p w14:paraId="5D786480" w14:textId="253550C5" w:rsidR="009155DA" w:rsidRPr="00FC0EA4" w:rsidRDefault="009155DA" w:rsidP="00021A86">
            <w:pPr>
              <w:jc w:val="center"/>
            </w:pPr>
            <w:r>
              <w:t>NIST CSF</w:t>
            </w:r>
          </w:p>
        </w:tc>
      </w:tr>
      <w:tr w:rsidR="009155DA" w14:paraId="183EC649" w14:textId="77777777" w:rsidTr="00021A86">
        <w:trPr>
          <w:trHeight w:val="567"/>
        </w:trPr>
        <w:tc>
          <w:tcPr>
            <w:tcW w:w="1212" w:type="pct"/>
          </w:tcPr>
          <w:p w14:paraId="1D0A1072" w14:textId="77777777" w:rsidR="009155DA" w:rsidRPr="00FC0EA4" w:rsidRDefault="009155DA" w:rsidP="00021A86">
            <w:pPr>
              <w:jc w:val="center"/>
            </w:pPr>
            <w:r>
              <w:t>Insider Threat</w:t>
            </w:r>
          </w:p>
        </w:tc>
        <w:tc>
          <w:tcPr>
            <w:tcW w:w="1014" w:type="pct"/>
          </w:tcPr>
          <w:p w14:paraId="2625A9FA" w14:textId="44E06CED" w:rsidR="009155DA" w:rsidRPr="00FC0EA4" w:rsidRDefault="009155DA" w:rsidP="00021A86">
            <w:pPr>
              <w:jc w:val="center"/>
            </w:pPr>
            <w:r>
              <w:t>Data Leakage</w:t>
            </w:r>
          </w:p>
        </w:tc>
        <w:tc>
          <w:tcPr>
            <w:tcW w:w="1737" w:type="pct"/>
          </w:tcPr>
          <w:p w14:paraId="0DF69704" w14:textId="77777777" w:rsidR="009155DA" w:rsidRPr="00FC0EA4" w:rsidRDefault="009155DA" w:rsidP="00021A86">
            <w:pPr>
              <w:jc w:val="center"/>
            </w:pPr>
            <w:r>
              <w:t>Least Privilege + DLP</w:t>
            </w:r>
          </w:p>
        </w:tc>
        <w:tc>
          <w:tcPr>
            <w:tcW w:w="1036" w:type="pct"/>
          </w:tcPr>
          <w:p w14:paraId="480C3AF6" w14:textId="77777777" w:rsidR="009155DA" w:rsidRPr="00FC0EA4" w:rsidRDefault="009155DA" w:rsidP="00021A86">
            <w:pPr>
              <w:jc w:val="center"/>
            </w:pPr>
            <w:r>
              <w:t>ISO 27001</w:t>
            </w:r>
          </w:p>
        </w:tc>
      </w:tr>
      <w:tr w:rsidR="009155DA" w14:paraId="1AB0F5B9" w14:textId="77777777" w:rsidTr="00021A86">
        <w:trPr>
          <w:trHeight w:val="567"/>
        </w:trPr>
        <w:tc>
          <w:tcPr>
            <w:tcW w:w="1212" w:type="pct"/>
          </w:tcPr>
          <w:p w14:paraId="3B49ACF8" w14:textId="77777777" w:rsidR="009155DA" w:rsidRPr="00FC0EA4" w:rsidRDefault="009155DA" w:rsidP="00021A86">
            <w:pPr>
              <w:jc w:val="center"/>
            </w:pPr>
            <w:r>
              <w:t>Supply Chain Attack</w:t>
            </w:r>
          </w:p>
        </w:tc>
        <w:tc>
          <w:tcPr>
            <w:tcW w:w="1014" w:type="pct"/>
          </w:tcPr>
          <w:p w14:paraId="147D86C1" w14:textId="0222569F" w:rsidR="009155DA" w:rsidRPr="00FC0EA4" w:rsidRDefault="009155DA" w:rsidP="00021A86">
            <w:pPr>
              <w:jc w:val="center"/>
            </w:pPr>
            <w:r>
              <w:t>System Compromise</w:t>
            </w:r>
          </w:p>
        </w:tc>
        <w:tc>
          <w:tcPr>
            <w:tcW w:w="1737" w:type="pct"/>
          </w:tcPr>
          <w:p w14:paraId="2EA759BB" w14:textId="77777777" w:rsidR="009155DA" w:rsidRPr="00FC0EA4" w:rsidRDefault="009155DA" w:rsidP="00021A86">
            <w:pPr>
              <w:jc w:val="center"/>
            </w:pPr>
            <w:r>
              <w:t>Vendor Risk Assessment + Patch Management</w:t>
            </w:r>
          </w:p>
        </w:tc>
        <w:tc>
          <w:tcPr>
            <w:tcW w:w="1036" w:type="pct"/>
          </w:tcPr>
          <w:p w14:paraId="652A1693" w14:textId="23BFB63C" w:rsidR="009155DA" w:rsidRPr="00FC0EA4" w:rsidRDefault="009155DA" w:rsidP="00021A86">
            <w:pPr>
              <w:jc w:val="center"/>
            </w:pPr>
            <w:r>
              <w:t>NIST CSF</w:t>
            </w:r>
          </w:p>
        </w:tc>
      </w:tr>
      <w:tr w:rsidR="009155DA" w14:paraId="49069156" w14:textId="77777777" w:rsidTr="00021A86">
        <w:trPr>
          <w:trHeight w:val="567"/>
        </w:trPr>
        <w:tc>
          <w:tcPr>
            <w:tcW w:w="1212" w:type="pct"/>
          </w:tcPr>
          <w:p w14:paraId="11CF7867" w14:textId="77777777" w:rsidR="009155DA" w:rsidRPr="00FC0EA4" w:rsidRDefault="009155DA" w:rsidP="00021A86">
            <w:pPr>
              <w:jc w:val="center"/>
            </w:pPr>
            <w:r>
              <w:t>Cloud Misconfiguration</w:t>
            </w:r>
          </w:p>
        </w:tc>
        <w:tc>
          <w:tcPr>
            <w:tcW w:w="1014" w:type="pct"/>
          </w:tcPr>
          <w:p w14:paraId="5F4AB1C0" w14:textId="451EFF10" w:rsidR="009155DA" w:rsidRPr="00FC0EA4" w:rsidRDefault="009155DA" w:rsidP="00021A86">
            <w:pPr>
              <w:jc w:val="center"/>
            </w:pPr>
            <w:r>
              <w:t xml:space="preserve">Data </w:t>
            </w:r>
            <w:r w:rsidR="006D7F17">
              <w:t>B</w:t>
            </w:r>
            <w:r>
              <w:t>reach</w:t>
            </w:r>
          </w:p>
        </w:tc>
        <w:tc>
          <w:tcPr>
            <w:tcW w:w="1737" w:type="pct"/>
          </w:tcPr>
          <w:p w14:paraId="4F9204A4" w14:textId="78D56E0D" w:rsidR="009155DA" w:rsidRPr="00FC0EA4" w:rsidRDefault="006D7F17" w:rsidP="00021A86">
            <w:pPr>
              <w:jc w:val="center"/>
            </w:pPr>
            <w:r>
              <w:t xml:space="preserve">ZTNA + </w:t>
            </w:r>
            <w:r w:rsidR="009155DA">
              <w:t>CSPM</w:t>
            </w:r>
          </w:p>
        </w:tc>
        <w:tc>
          <w:tcPr>
            <w:tcW w:w="1036" w:type="pct"/>
          </w:tcPr>
          <w:p w14:paraId="2FC8E504" w14:textId="77777777" w:rsidR="009155DA" w:rsidRPr="00FC0EA4" w:rsidRDefault="009155DA" w:rsidP="00021A86">
            <w:pPr>
              <w:jc w:val="center"/>
            </w:pPr>
            <w:r>
              <w:t>GDPR</w:t>
            </w:r>
          </w:p>
        </w:tc>
      </w:tr>
      <w:tr w:rsidR="009155DA" w14:paraId="0213031D" w14:textId="77777777" w:rsidTr="00021A86">
        <w:trPr>
          <w:trHeight w:val="567"/>
        </w:trPr>
        <w:tc>
          <w:tcPr>
            <w:tcW w:w="1212" w:type="pct"/>
          </w:tcPr>
          <w:p w14:paraId="1C0263A4" w14:textId="460BE1A2" w:rsidR="009155DA" w:rsidRPr="00B41CC1" w:rsidRDefault="009155DA" w:rsidP="00021A86">
            <w:pPr>
              <w:jc w:val="center"/>
              <w:rPr>
                <w:lang w:val="ru-RU"/>
              </w:rPr>
            </w:pPr>
            <w:r>
              <w:t>Known Vulnerabilit</w:t>
            </w:r>
            <w:r w:rsidR="00B41CC1">
              <w:t>ies</w:t>
            </w:r>
          </w:p>
        </w:tc>
        <w:tc>
          <w:tcPr>
            <w:tcW w:w="1014" w:type="pct"/>
          </w:tcPr>
          <w:p w14:paraId="22B5446D" w14:textId="1CBCA5AB" w:rsidR="009155DA" w:rsidRPr="00FC0EA4" w:rsidRDefault="009155DA" w:rsidP="00021A86">
            <w:pPr>
              <w:jc w:val="center"/>
            </w:pPr>
            <w:r>
              <w:t xml:space="preserve">System </w:t>
            </w:r>
            <w:r w:rsidR="006D7F17">
              <w:t>C</w:t>
            </w:r>
            <w:r>
              <w:t>ompromise</w:t>
            </w:r>
          </w:p>
        </w:tc>
        <w:tc>
          <w:tcPr>
            <w:tcW w:w="1737" w:type="pct"/>
          </w:tcPr>
          <w:p w14:paraId="1F0EC5C4" w14:textId="77777777" w:rsidR="009155DA" w:rsidRPr="00FC0EA4" w:rsidRDefault="009155DA" w:rsidP="00021A86">
            <w:pPr>
              <w:jc w:val="center"/>
            </w:pPr>
            <w:r>
              <w:t>Patch Management (CISA KEV)</w:t>
            </w:r>
          </w:p>
        </w:tc>
        <w:tc>
          <w:tcPr>
            <w:tcW w:w="1036" w:type="pct"/>
          </w:tcPr>
          <w:p w14:paraId="14C5C493" w14:textId="0A1EAC77" w:rsidR="009155DA" w:rsidRPr="00FC0EA4" w:rsidRDefault="009155DA" w:rsidP="00021A86">
            <w:pPr>
              <w:jc w:val="center"/>
            </w:pPr>
            <w:r>
              <w:t>CISA KEV</w:t>
            </w:r>
          </w:p>
        </w:tc>
      </w:tr>
    </w:tbl>
    <w:p w14:paraId="5673FBC6" w14:textId="77777777" w:rsidR="009155DA" w:rsidRPr="009155DA" w:rsidRDefault="009155DA" w:rsidP="00BE69EC">
      <w:pPr>
        <w:spacing w:line="360" w:lineRule="auto"/>
        <w:jc w:val="both"/>
        <w:rPr>
          <w:rFonts w:ascii="Arial" w:hAnsi="Arial" w:cs="Arial"/>
          <w:lang w:val="ru-RU"/>
        </w:rPr>
      </w:pPr>
    </w:p>
    <w:p w14:paraId="64B3105A" w14:textId="527CE924" w:rsidR="00BE69EC" w:rsidRDefault="00994710" w:rsidP="00BE69EC">
      <w:pPr>
        <w:spacing w:line="360" w:lineRule="auto"/>
        <w:jc w:val="both"/>
        <w:rPr>
          <w:rFonts w:ascii="Arial" w:hAnsi="Arial" w:cs="Arial"/>
        </w:rPr>
      </w:pPr>
      <w:r>
        <w:rPr>
          <w:rFonts w:ascii="Arial" w:hAnsi="Arial" w:cs="Arial"/>
        </w:rPr>
        <w:t>One of the most important measures is implementing Multi-Factor Authentication (MFA) for all employees, especially privileged users</w:t>
      </w:r>
      <w:r w:rsidR="00031D9A" w:rsidRPr="00031D9A">
        <w:rPr>
          <w:rFonts w:ascii="Arial" w:hAnsi="Arial" w:cs="Arial"/>
        </w:rPr>
        <w:t xml:space="preserve"> </w:t>
      </w:r>
      <w:sdt>
        <w:sdtPr>
          <w:rPr>
            <w:rFonts w:ascii="Arial" w:hAnsi="Arial" w:cs="Arial"/>
            <w:color w:val="000000"/>
            <w:highlight w:val="white"/>
          </w:rPr>
          <w:alias w:val="Citation"/>
          <w:tag w:val="{&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9515609,&quot;citationText&quot;:&quot;&lt;span style=\&quot;font-family:Arial;font-size:14.666666666666666px;color:#000000\&quot;&gt;[2]&lt;/span&gt;&quot;}"/>
          <w:id w:val="-579515609"/>
          <w:placeholder>
            <w:docPart w:val="D4BD391DAD3E4D44A76DF5EA725701A6"/>
          </w:placeholder>
        </w:sdtPr>
        <w:sdtContent>
          <w:r w:rsidR="00D37EB4">
            <w:rPr>
              <w:rFonts w:ascii="Arial" w:eastAsia="Times New Roman" w:hAnsi="Arial" w:cs="Arial"/>
              <w:color w:val="000000"/>
            </w:rPr>
            <w:t>[2]</w:t>
          </w:r>
        </w:sdtContent>
      </w:sdt>
      <w:r w:rsidR="00031D9A" w:rsidRPr="00031D9A">
        <w:rPr>
          <w:rFonts w:ascii="Arial" w:hAnsi="Arial" w:cs="Arial"/>
          <w:color w:val="000000"/>
        </w:rPr>
        <w:t xml:space="preserve">, </w:t>
      </w:r>
      <w:sdt>
        <w:sdtPr>
          <w:rPr>
            <w:rFonts w:ascii="Arial" w:hAnsi="Arial" w:cs="Arial"/>
            <w:color w:val="000000"/>
            <w:highlight w:val="white"/>
            <w:lang w:val="ru-RU"/>
          </w:rPr>
          <w:alias w:val="Citation"/>
          <w:tag w:val="{&quot;referencesIds&quot;:[&quot;doc:6a42c4407da5ed738fa1a6c9&quot;],&quot;referencesOptions&quot;:{&quot;doc:6a42c4407da5ed738fa1a6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5785924,&quot;citationText&quot;:&quot;&lt;span style=\&quot;font-family:Arial;font-size:14.666666666666666px;color:#000000\&quot;&gt;[4]&lt;/span&gt;&quot;}"/>
          <w:id w:val="825785924"/>
          <w:placeholder>
            <w:docPart w:val="824B631E5E9B438089089EE859DADF13"/>
          </w:placeholder>
        </w:sdtPr>
        <w:sdtContent>
          <w:r w:rsidR="00D37EB4">
            <w:rPr>
              <w:rFonts w:ascii="Arial" w:eastAsia="Times New Roman" w:hAnsi="Arial" w:cs="Arial"/>
              <w:color w:val="000000"/>
            </w:rPr>
            <w:t>[4]</w:t>
          </w:r>
        </w:sdtContent>
      </w:sdt>
      <w:r>
        <w:rPr>
          <w:rFonts w:ascii="Arial" w:hAnsi="Arial" w:cs="Arial"/>
        </w:rPr>
        <w:t>. Users must confirm their identity using a mobile app or  a one-time code.</w:t>
      </w:r>
      <w:r w:rsidR="00DF44D6">
        <w:rPr>
          <w:rFonts w:ascii="Arial" w:hAnsi="Arial" w:cs="Arial"/>
        </w:rPr>
        <w:t xml:space="preserve"> This </w:t>
      </w:r>
      <w:r w:rsidR="00021A86">
        <w:rPr>
          <w:rFonts w:ascii="Arial" w:hAnsi="Arial" w:cs="Arial"/>
        </w:rPr>
        <w:t xml:space="preserve">measure significantly </w:t>
      </w:r>
      <w:r w:rsidR="006F56C8">
        <w:rPr>
          <w:rFonts w:ascii="Arial" w:hAnsi="Arial" w:cs="Arial"/>
        </w:rPr>
        <w:t>reduces</w:t>
      </w:r>
      <w:r w:rsidR="00DF44D6">
        <w:rPr>
          <w:rFonts w:ascii="Arial" w:hAnsi="Arial" w:cs="Arial"/>
        </w:rPr>
        <w:t xml:space="preserve"> the risk of account </w:t>
      </w:r>
      <w:r w:rsidR="00324CC8">
        <w:rPr>
          <w:rFonts w:ascii="Arial" w:hAnsi="Arial" w:cs="Arial"/>
        </w:rPr>
        <w:t xml:space="preserve">compromise </w:t>
      </w:r>
      <w:r w:rsidR="00021A86">
        <w:rPr>
          <w:rFonts w:ascii="Arial" w:hAnsi="Arial" w:cs="Arial"/>
        </w:rPr>
        <w:t>caused by</w:t>
      </w:r>
      <w:r w:rsidR="00DF44D6">
        <w:rPr>
          <w:rFonts w:ascii="Arial" w:hAnsi="Arial" w:cs="Arial"/>
        </w:rPr>
        <w:t xml:space="preserve"> phishing or password theft.</w:t>
      </w:r>
    </w:p>
    <w:p w14:paraId="3AE99CC5" w14:textId="587A4630" w:rsidR="00DF44D6" w:rsidRDefault="00DF44D6" w:rsidP="00BE69EC">
      <w:pPr>
        <w:spacing w:line="360" w:lineRule="auto"/>
        <w:jc w:val="both"/>
        <w:rPr>
          <w:rFonts w:ascii="Arial" w:hAnsi="Arial" w:cs="Arial"/>
        </w:rPr>
      </w:pPr>
      <w:r>
        <w:rPr>
          <w:rFonts w:ascii="Arial" w:hAnsi="Arial" w:cs="Arial"/>
        </w:rPr>
        <w:t>For remote access, the company should use Zero Trust Network Access (ZTNA)</w:t>
      </w:r>
      <w:r w:rsidR="00031D9A" w:rsidRPr="00031D9A">
        <w:rPr>
          <w:rFonts w:ascii="Arial" w:hAnsi="Arial" w:cs="Arial"/>
        </w:rPr>
        <w:t xml:space="preserve"> </w:t>
      </w:r>
      <w:sdt>
        <w:sdtPr>
          <w:rPr>
            <w:rFonts w:ascii="Arial" w:hAnsi="Arial" w:cs="Arial"/>
            <w:color w:val="000000"/>
            <w:highlight w:val="white"/>
          </w:rPr>
          <w:alias w:val="Citation"/>
          <w:tag w:val="{&quot;referencesIds&quot;:[&quot;doc:6a42c4407da5ed738fa1a6c9&quot;],&quot;referencesOptions&quot;:{&quot;doc:6a42c4407da5ed738fa1a6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2496795,&quot;citationText&quot;:&quot;&lt;span style=\&quot;font-family:Arial;font-size:14.666666666666666px;color:#000000\&quot;&gt;[4]&lt;/span&gt;&quot;}"/>
          <w:id w:val="1372496795"/>
          <w:placeholder>
            <w:docPart w:val="82736D22DD5145BEB7D2649CE415E316"/>
          </w:placeholder>
        </w:sdtPr>
        <w:sdtContent>
          <w:r w:rsidR="00D37EB4">
            <w:rPr>
              <w:rFonts w:ascii="Arial" w:eastAsia="Times New Roman" w:hAnsi="Arial" w:cs="Arial"/>
              <w:color w:val="000000"/>
            </w:rPr>
            <w:t>[4]</w:t>
          </w:r>
        </w:sdtContent>
      </w:sdt>
      <w:r w:rsidR="00031D9A" w:rsidRPr="00031D9A">
        <w:rPr>
          <w:rFonts w:ascii="Arial" w:hAnsi="Arial" w:cs="Arial"/>
          <w:color w:val="000000"/>
        </w:rPr>
        <w:t xml:space="preserve">, </w:t>
      </w:r>
      <w:sdt>
        <w:sdtPr>
          <w:rPr>
            <w:rFonts w:ascii="Arial" w:hAnsi="Arial" w:cs="Arial"/>
            <w:color w:val="000000"/>
            <w:highlight w:val="white"/>
            <w:lang w:val="ru-RU"/>
          </w:rPr>
          <w:alias w:val="Citation"/>
          <w:tag w:val="{&quot;referencesIds&quot;:[&quot;doc:6a42c4f91faec91c52d019c4&quot;],&quot;referencesOptions&quot;:{&quot;doc:6a42c4f91faec91c52d019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9300267,&quot;citationText&quot;:&quot;&lt;span style=\&quot;font-family:Arial;font-size:14.666666666666666px;color:#000000\&quot;&gt;[9]&lt;/span&gt;&quot;}"/>
          <w:id w:val="-1409300267"/>
          <w:placeholder>
            <w:docPart w:val="F18B260C5F9440DD98E173C93D7193D7"/>
          </w:placeholder>
        </w:sdtPr>
        <w:sdtContent>
          <w:r w:rsidR="00D37EB4">
            <w:rPr>
              <w:rFonts w:ascii="Arial" w:eastAsia="Times New Roman" w:hAnsi="Arial" w:cs="Arial"/>
              <w:color w:val="000000"/>
            </w:rPr>
            <w:t>[9]</w:t>
          </w:r>
        </w:sdtContent>
      </w:sdt>
      <w:r w:rsidR="00031D9A" w:rsidRPr="00031D9A">
        <w:rPr>
          <w:rFonts w:ascii="Arial" w:hAnsi="Arial" w:cs="Arial"/>
          <w:color w:val="000000"/>
        </w:rPr>
        <w:t xml:space="preserve">, </w:t>
      </w:r>
      <w:sdt>
        <w:sdtPr>
          <w:rPr>
            <w:rFonts w:ascii="Arial" w:hAnsi="Arial" w:cs="Arial"/>
            <w:color w:val="000000"/>
            <w:highlight w:val="white"/>
            <w:lang w:val="ru-RU"/>
          </w:rPr>
          <w:alias w:val="Citation"/>
          <w:tag w:val="{&quot;referencesIds&quot;:[&quot;doc:6a42c5c0a0901368d8a06632&quot;],&quot;referencesOptions&quot;:{&quot;doc:6a42c5c0a0901368d8a066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5085607,&quot;citationText&quot;:&quot;&lt;span style=\&quot;font-family:Arial;font-size:14.666666666666666px;color:#000000\&quot;&gt;[11]&lt;/span&gt;&quot;}"/>
          <w:id w:val="-1455085607"/>
          <w:placeholder>
            <w:docPart w:val="F50D3DDF425445448BB4B4301B3A6EB0"/>
          </w:placeholder>
        </w:sdtPr>
        <w:sdtContent>
          <w:r w:rsidR="00D37EB4">
            <w:rPr>
              <w:rFonts w:ascii="Arial" w:eastAsia="Times New Roman" w:hAnsi="Arial" w:cs="Arial"/>
              <w:color w:val="000000"/>
            </w:rPr>
            <w:t>[11]</w:t>
          </w:r>
        </w:sdtContent>
      </w:sdt>
      <w:r>
        <w:rPr>
          <w:rFonts w:ascii="Arial" w:hAnsi="Arial" w:cs="Arial"/>
        </w:rPr>
        <w:t>. Following Zero Trust principles, no user or device is automatically trusted. Access is only granted after checking the user’s identity, device health, and session risk before they connect to the network.</w:t>
      </w:r>
    </w:p>
    <w:p w14:paraId="263AD51E" w14:textId="584147D7" w:rsidR="00DF44D6" w:rsidRDefault="00DF44D6" w:rsidP="00BE69EC">
      <w:pPr>
        <w:spacing w:line="360" w:lineRule="auto"/>
        <w:jc w:val="both"/>
        <w:rPr>
          <w:rFonts w:ascii="Arial" w:hAnsi="Arial" w:cs="Arial"/>
        </w:rPr>
      </w:pPr>
      <w:r>
        <w:rPr>
          <w:rFonts w:ascii="Arial" w:hAnsi="Arial" w:cs="Arial"/>
        </w:rPr>
        <w:t>To defend against ransomware, SFM must use Immutable Backups</w:t>
      </w:r>
      <w:r w:rsidR="00031D9A" w:rsidRPr="00031D9A">
        <w:rPr>
          <w:rFonts w:ascii="Arial" w:hAnsi="Arial" w:cs="Arial"/>
        </w:rPr>
        <w:t xml:space="preserve"> </w:t>
      </w:r>
      <w:sdt>
        <w:sdtPr>
          <w:rPr>
            <w:rFonts w:ascii="Arial" w:hAnsi="Arial" w:cs="Arial"/>
            <w:color w:val="000000"/>
            <w:highlight w:val="white"/>
          </w:rPr>
          <w:alias w:val="Citation"/>
          <w:tag w:val="{&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6262614,&quot;citationText&quot;:&quot;&lt;span style=\&quot;font-family:Arial;font-size:14.666666666666666px;color:#000000\&quot;&gt;[1]&lt;/span&gt;&quot;}"/>
          <w:id w:val="1836262614"/>
          <w:placeholder>
            <w:docPart w:val="6C61A1C70FCB484C850A1652E61BA9DF"/>
          </w:placeholder>
        </w:sdtPr>
        <w:sdtContent>
          <w:r w:rsidR="00D37EB4">
            <w:rPr>
              <w:rFonts w:ascii="Arial" w:eastAsia="Times New Roman" w:hAnsi="Arial" w:cs="Arial"/>
              <w:color w:val="000000"/>
            </w:rPr>
            <w:t>[1]</w:t>
          </w:r>
        </w:sdtContent>
      </w:sdt>
      <w:r w:rsidR="00031D9A" w:rsidRPr="00031D9A">
        <w:rPr>
          <w:rFonts w:ascii="Arial" w:hAnsi="Arial" w:cs="Arial"/>
          <w:color w:val="000000"/>
        </w:rPr>
        <w:t xml:space="preserve">, </w:t>
      </w:r>
      <w:sdt>
        <w:sdtPr>
          <w:rPr>
            <w:rFonts w:ascii="Arial" w:hAnsi="Arial" w:cs="Arial"/>
            <w:color w:val="000000"/>
            <w:highlight w:val="white"/>
            <w:lang w:val="ru-RU"/>
          </w:rPr>
          <w:alias w:val="Citation"/>
          <w:tag w:val="{&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3288958,&quot;citationText&quot;:&quot;&lt;span style=\&quot;font-family:Arial;font-size:14.666666666666666px;color:#000000\&quot;&gt;[2]&lt;/span&gt;&quot;}"/>
          <w:id w:val="483288958"/>
          <w:placeholder>
            <w:docPart w:val="C2C7E146689E469FBEA08D86907C5CFA"/>
          </w:placeholder>
        </w:sdtPr>
        <w:sdtContent>
          <w:r w:rsidR="00D37EB4">
            <w:rPr>
              <w:rFonts w:ascii="Arial" w:eastAsia="Times New Roman" w:hAnsi="Arial" w:cs="Arial"/>
              <w:color w:val="000000"/>
            </w:rPr>
            <w:t>[2]</w:t>
          </w:r>
        </w:sdtContent>
      </w:sdt>
      <w:r>
        <w:rPr>
          <w:rFonts w:ascii="Arial" w:hAnsi="Arial" w:cs="Arial"/>
        </w:rPr>
        <w:t>. These backups cannot be changed or deleted by attackers. Backups should be automated, regular, and stored in a separate, secure environment. This practice is widely used after major incidents like the Colonial Pipeline</w:t>
      </w:r>
      <w:r w:rsidR="000D04AA">
        <w:rPr>
          <w:rFonts w:ascii="Arial" w:hAnsi="Arial" w:cs="Arial"/>
        </w:rPr>
        <w:t xml:space="preserve"> ransomware</w:t>
      </w:r>
      <w:r>
        <w:rPr>
          <w:rFonts w:ascii="Arial" w:hAnsi="Arial" w:cs="Arial"/>
        </w:rPr>
        <w:t xml:space="preserve"> </w:t>
      </w:r>
      <w:r w:rsidR="000D04AA">
        <w:rPr>
          <w:rFonts w:ascii="Arial" w:hAnsi="Arial" w:cs="Arial"/>
        </w:rPr>
        <w:t>a</w:t>
      </w:r>
      <w:r>
        <w:rPr>
          <w:rFonts w:ascii="Arial" w:hAnsi="Arial" w:cs="Arial"/>
        </w:rPr>
        <w:t>ttack</w:t>
      </w:r>
      <w:r w:rsidR="00031D9A" w:rsidRPr="00031D9A">
        <w:rPr>
          <w:rFonts w:ascii="Arial" w:hAnsi="Arial" w:cs="Arial"/>
        </w:rPr>
        <w:t xml:space="preserve"> </w:t>
      </w:r>
      <w:sdt>
        <w:sdtPr>
          <w:rPr>
            <w:rFonts w:ascii="Arial" w:hAnsi="Arial" w:cs="Arial"/>
            <w:color w:val="000000"/>
            <w:highlight w:val="white"/>
          </w:rPr>
          <w:alias w:val="Citation"/>
          <w:tag w:val="{&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632159,&quot;citationText&quot;:&quot;&lt;span style=\&quot;font-family:Arial;font-size:14.666666666666666px;color:#000000\&quot;&gt;[1]&lt;/span&gt;&quot;}"/>
          <w:id w:val="-23632159"/>
          <w:placeholder>
            <w:docPart w:val="2759338EB723456B887FE9D1E47F2CE5"/>
          </w:placeholder>
        </w:sdtPr>
        <w:sdtContent>
          <w:r w:rsidR="00D37EB4">
            <w:rPr>
              <w:rFonts w:ascii="Arial" w:eastAsia="Times New Roman" w:hAnsi="Arial" w:cs="Arial"/>
              <w:color w:val="000000"/>
            </w:rPr>
            <w:t>[1]</w:t>
          </w:r>
        </w:sdtContent>
      </w:sdt>
      <w:r>
        <w:rPr>
          <w:rFonts w:ascii="Arial" w:hAnsi="Arial" w:cs="Arial"/>
        </w:rPr>
        <w:t xml:space="preserve">. This </w:t>
      </w:r>
      <w:r w:rsidR="009F5026">
        <w:rPr>
          <w:rFonts w:ascii="Arial" w:hAnsi="Arial" w:cs="Arial"/>
        </w:rPr>
        <w:t>significantly improves the organisation’s ability to recover data fol</w:t>
      </w:r>
      <w:r w:rsidR="009B2351">
        <w:rPr>
          <w:rFonts w:ascii="Arial" w:hAnsi="Arial" w:cs="Arial"/>
        </w:rPr>
        <w:t>lowing a cyber incident.</w:t>
      </w:r>
    </w:p>
    <w:p w14:paraId="124A4153" w14:textId="2588EA22" w:rsidR="00DF44D6" w:rsidRDefault="00FB0D61" w:rsidP="00BE69EC">
      <w:pPr>
        <w:spacing w:line="360" w:lineRule="auto"/>
        <w:jc w:val="both"/>
        <w:rPr>
          <w:rFonts w:ascii="Arial" w:hAnsi="Arial" w:cs="Arial"/>
        </w:rPr>
      </w:pPr>
      <w:r>
        <w:rPr>
          <w:rFonts w:ascii="Arial" w:hAnsi="Arial" w:cs="Arial"/>
        </w:rPr>
        <w:t xml:space="preserve">Vulnerability management and security patching are also crucial. The company must regularly install software and hardware updates. Special attention must be given to vulnerabilities in the </w:t>
      </w:r>
      <w:r>
        <w:rPr>
          <w:rFonts w:ascii="Arial" w:hAnsi="Arial" w:cs="Arial"/>
        </w:rPr>
        <w:lastRenderedPageBreak/>
        <w:t>CISA Known Exploited Vulnerabilities (KEV) catalog, as attackers actively use them in real attacks to fix known security problems quickly</w:t>
      </w:r>
      <w:r w:rsidR="00031D9A" w:rsidRPr="00031D9A">
        <w:rPr>
          <w:rFonts w:ascii="Arial" w:hAnsi="Arial" w:cs="Arial"/>
        </w:rPr>
        <w:t xml:space="preserve"> </w:t>
      </w:r>
      <w:sdt>
        <w:sdtPr>
          <w:rPr>
            <w:rFonts w:ascii="Arial" w:hAnsi="Arial" w:cs="Arial"/>
            <w:color w:val="000000"/>
            <w:highlight w:val="white"/>
          </w:rPr>
          <w:alias w:val="Citation"/>
          <w:tag w:val="{&quot;referencesIds&quot;:[&quot;doc:6a42d342cde3f34a8d4fb65b&quot;],&quot;referencesOptions&quot;:{&quot;doc:6a42d342cde3f34a8d4fb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7085134,&quot;citationText&quot;:&quot;&lt;span style=\&quot;font-family:Arial;font-size:14.666666666666666px;color:#000000\&quot;&gt;[5]&lt;/span&gt;&quot;}"/>
          <w:id w:val="-1347085134"/>
          <w:placeholder>
            <w:docPart w:val="F12E8874A00E421EA9984CD469FF2061"/>
          </w:placeholder>
        </w:sdtPr>
        <w:sdtContent>
          <w:r w:rsidR="00D37EB4">
            <w:rPr>
              <w:rFonts w:ascii="Arial" w:eastAsia="Times New Roman" w:hAnsi="Arial" w:cs="Arial"/>
              <w:color w:val="000000"/>
            </w:rPr>
            <w:t>[5]</w:t>
          </w:r>
        </w:sdtContent>
      </w:sdt>
      <w:r>
        <w:rPr>
          <w:rFonts w:ascii="Arial" w:hAnsi="Arial" w:cs="Arial"/>
        </w:rPr>
        <w:t>.</w:t>
      </w:r>
    </w:p>
    <w:p w14:paraId="204A24A7" w14:textId="4D7FC0E8" w:rsidR="00B41CC1" w:rsidRDefault="00B41CC1" w:rsidP="00BE69EC">
      <w:pPr>
        <w:spacing w:line="360" w:lineRule="auto"/>
        <w:jc w:val="both"/>
        <w:rPr>
          <w:rFonts w:ascii="Arial" w:hAnsi="Arial" w:cs="Arial"/>
        </w:rPr>
      </w:pPr>
      <w:r>
        <w:rPr>
          <w:rFonts w:ascii="Arial" w:hAnsi="Arial" w:cs="Arial"/>
        </w:rPr>
        <w:t>In addition, SFM should establish a Vendor Risk Assessment process to evaluate third-party suppliers and software vendors before granting them access to company systems</w:t>
      </w:r>
      <w:r w:rsidR="00031D9A" w:rsidRPr="00031D9A">
        <w:rPr>
          <w:rFonts w:ascii="Arial" w:hAnsi="Arial" w:cs="Arial"/>
        </w:rPr>
        <w:t xml:space="preserve"> </w:t>
      </w:r>
      <w:sdt>
        <w:sdtPr>
          <w:rPr>
            <w:rFonts w:ascii="Arial" w:hAnsi="Arial" w:cs="Arial"/>
            <w:color w:val="000000"/>
            <w:highlight w:val="white"/>
          </w:rPr>
          <w:alias w:val="Citation"/>
          <w:tag w:val="{&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4679437,&quot;citationText&quot;:&quot;&lt;span style=\&quot;font-family:Arial;font-size:14.666666666666666px;color:#000000\&quot;&gt;[2]&lt;/span&gt;&quot;}"/>
          <w:id w:val="-404679437"/>
          <w:placeholder>
            <w:docPart w:val="E616B4017DCF44349B7A9419EB7127FE"/>
          </w:placeholder>
        </w:sdtPr>
        <w:sdtContent>
          <w:r w:rsidR="00D37EB4">
            <w:rPr>
              <w:rFonts w:ascii="Arial" w:eastAsia="Times New Roman" w:hAnsi="Arial" w:cs="Arial"/>
              <w:color w:val="000000"/>
            </w:rPr>
            <w:t>[2]</w:t>
          </w:r>
        </w:sdtContent>
      </w:sdt>
      <w:r w:rsidR="00031D9A" w:rsidRPr="00031D9A">
        <w:rPr>
          <w:rFonts w:ascii="Arial" w:hAnsi="Arial" w:cs="Arial"/>
          <w:color w:val="000000"/>
        </w:rPr>
        <w:t xml:space="preserve">, </w:t>
      </w:r>
      <w:sdt>
        <w:sdtPr>
          <w:rPr>
            <w:rFonts w:ascii="Arial" w:hAnsi="Arial" w:cs="Arial"/>
            <w:color w:val="000000"/>
            <w:highlight w:val="white"/>
            <w:lang w:val="ru-RU"/>
          </w:rPr>
          <w:alias w:val="Citation"/>
          <w:tag w:val="{&quot;referencesIds&quot;:[&quot;doc:6a42c679646bb9244470e400&quot;],&quot;referencesOptions&quot;:{&quot;doc:6a42c679646bb9244470e4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3648783,&quot;citationText&quot;:&quot;&lt;span style=\&quot;font-family:Arial;font-size:14.666666666666666px;color:#000000\&quot;&gt;[8]&lt;/span&gt;&quot;}"/>
          <w:id w:val="1873648783"/>
          <w:placeholder>
            <w:docPart w:val="C7D6955C872542988CD544AC1544B838"/>
          </w:placeholder>
        </w:sdtPr>
        <w:sdtContent>
          <w:r w:rsidR="00D37EB4">
            <w:rPr>
              <w:rFonts w:ascii="Arial" w:eastAsia="Times New Roman" w:hAnsi="Arial" w:cs="Arial"/>
              <w:color w:val="000000"/>
            </w:rPr>
            <w:t>[8]</w:t>
          </w:r>
        </w:sdtContent>
      </w:sdt>
      <w:r>
        <w:rPr>
          <w:rFonts w:ascii="Arial" w:hAnsi="Arial" w:cs="Arial"/>
        </w:rPr>
        <w:t>. Regular</w:t>
      </w:r>
      <w:r w:rsidR="00381635">
        <w:rPr>
          <w:rFonts w:ascii="Arial" w:hAnsi="Arial" w:cs="Arial"/>
        </w:rPr>
        <w:t xml:space="preserve"> supplier security reviews and compliance checks will help reduce the risk of supply chain attacks.</w:t>
      </w:r>
    </w:p>
    <w:p w14:paraId="6A66E7DC" w14:textId="150E25EF" w:rsidR="00FB0D61" w:rsidRDefault="00997725" w:rsidP="00BE69EC">
      <w:pPr>
        <w:spacing w:line="360" w:lineRule="auto"/>
        <w:jc w:val="both"/>
        <w:rPr>
          <w:rFonts w:ascii="Arial" w:hAnsi="Arial" w:cs="Arial"/>
        </w:rPr>
      </w:pPr>
      <w:r>
        <w:rPr>
          <w:rFonts w:ascii="Arial" w:hAnsi="Arial" w:cs="Arial"/>
        </w:rPr>
        <w:t>To stop malware from spreading, the company should implement network segmentation. This separates the production network, IoT devices, and office infrastructure to keep different areas completely separate. Additionally, the company must use EDR/XDR solutions to detect suspicious endpoint activity and SIEM systems for centralised security monitoring.</w:t>
      </w:r>
    </w:p>
    <w:p w14:paraId="4496D2D1" w14:textId="0F6BA019" w:rsidR="00997725" w:rsidRDefault="00997725" w:rsidP="00BE69EC">
      <w:pPr>
        <w:spacing w:line="360" w:lineRule="auto"/>
        <w:jc w:val="both"/>
        <w:rPr>
          <w:rFonts w:ascii="Arial" w:hAnsi="Arial" w:cs="Arial"/>
        </w:rPr>
      </w:pPr>
      <w:r>
        <w:rPr>
          <w:rFonts w:ascii="Arial" w:hAnsi="Arial" w:cs="Arial"/>
        </w:rPr>
        <w:t>For cloud infrastructure protection, Cloud Security Posture Management (CSPM) is recommended</w:t>
      </w:r>
      <w:r w:rsidR="00031D9A" w:rsidRPr="00031D9A">
        <w:rPr>
          <w:rFonts w:ascii="Arial" w:hAnsi="Arial" w:cs="Arial"/>
        </w:rPr>
        <w:t xml:space="preserve"> </w:t>
      </w:r>
      <w:sdt>
        <w:sdtPr>
          <w:rPr>
            <w:rFonts w:ascii="Arial" w:hAnsi="Arial" w:cs="Arial"/>
            <w:color w:val="000000"/>
            <w:highlight w:val="white"/>
          </w:rPr>
          <w:alias w:val="Citation"/>
          <w:tag w:val="{&quot;referencesIds&quot;:[&quot;doc:6a42c679646bb9244470e400&quot;],&quot;referencesOptions&quot;:{&quot;doc:6a42c679646bb9244470e4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5133073,&quot;citationText&quot;:&quot;&lt;span style=\&quot;font-family:Arial;font-size:14.666666666666666px;color:#000000\&quot;&gt;[8]&lt;/span&gt;&quot;}"/>
          <w:id w:val="-1295133073"/>
          <w:placeholder>
            <w:docPart w:val="BB506454D0B8468DB850D777D6356DA2"/>
          </w:placeholder>
        </w:sdtPr>
        <w:sdtContent>
          <w:r w:rsidR="00D37EB4">
            <w:rPr>
              <w:rFonts w:ascii="Arial" w:eastAsia="Times New Roman" w:hAnsi="Arial" w:cs="Arial"/>
              <w:color w:val="000000"/>
            </w:rPr>
            <w:t>[8]</w:t>
          </w:r>
        </w:sdtContent>
      </w:sdt>
      <w:r w:rsidR="00031D9A" w:rsidRPr="00031D9A">
        <w:rPr>
          <w:rFonts w:ascii="Arial" w:hAnsi="Arial" w:cs="Arial"/>
          <w:color w:val="000000"/>
        </w:rPr>
        <w:t xml:space="preserve">, </w:t>
      </w:r>
      <w:sdt>
        <w:sdtPr>
          <w:rPr>
            <w:rFonts w:ascii="Arial" w:hAnsi="Arial" w:cs="Arial"/>
            <w:color w:val="000000"/>
            <w:highlight w:val="white"/>
            <w:lang w:val="ru-RU"/>
          </w:rPr>
          <w:alias w:val="Citation"/>
          <w:tag w:val="{&quot;referencesIds&quot;:[&quot;doc:6a42d6ad0b027d4d7022a48f&quot;],&quot;referencesOptions&quot;:{&quot;doc:6a42d6ad0b027d4d7022a4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603217,&quot;citationText&quot;:&quot;&lt;span style=\&quot;font-family:Arial;font-size:14.666666666666666px;color:#000000\&quot;&gt;[6]&lt;/span&gt;&quot;}"/>
          <w:id w:val="94603217"/>
          <w:placeholder>
            <w:docPart w:val="30AC360B22AD4FEF8B368CB04CEE806D"/>
          </w:placeholder>
        </w:sdtPr>
        <w:sdtContent>
          <w:r w:rsidR="00D37EB4">
            <w:rPr>
              <w:rFonts w:ascii="Arial" w:eastAsia="Times New Roman" w:hAnsi="Arial" w:cs="Arial"/>
              <w:color w:val="000000"/>
            </w:rPr>
            <w:t>[6]</w:t>
          </w:r>
        </w:sdtContent>
      </w:sdt>
      <w:r>
        <w:rPr>
          <w:rFonts w:ascii="Arial" w:hAnsi="Arial" w:cs="Arial"/>
        </w:rPr>
        <w:t xml:space="preserve">. To prevent data leaks, Data Loss Prevention (DLP) technologies should control the transfers of confidential </w:t>
      </w:r>
      <w:r w:rsidR="001F7713">
        <w:rPr>
          <w:rFonts w:ascii="Arial" w:hAnsi="Arial" w:cs="Arial"/>
        </w:rPr>
        <w:t>information via email, cloud services, and external drives</w:t>
      </w:r>
      <w:r w:rsidR="00031D9A" w:rsidRPr="00031D9A">
        <w:rPr>
          <w:rFonts w:ascii="Arial" w:hAnsi="Arial" w:cs="Arial"/>
        </w:rPr>
        <w:t xml:space="preserve"> </w:t>
      </w:r>
      <w:sdt>
        <w:sdtPr>
          <w:rPr>
            <w:rFonts w:ascii="Arial" w:hAnsi="Arial" w:cs="Arial"/>
            <w:color w:val="000000"/>
            <w:highlight w:val="white"/>
          </w:rPr>
          <w:alias w:val="Citation"/>
          <w:tag w:val="{&quot;referencesIds&quot;:[&quot;doc:6a42dcd21faec91c52d01e92&quot;],&quot;referencesOptions&quot;:{&quot;doc:6a42dcd21faec91c52d01e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5507334,&quot;citationText&quot;:&quot;&lt;span style=\&quot;font-family:Arial;font-size:14.666666666666666px;color:#000000\&quot;&gt;[10]&lt;/span&gt;&quot;}"/>
          <w:id w:val="-1685507334"/>
          <w:placeholder>
            <w:docPart w:val="A48268DF6D5D4A8AB9E5FC84DB08D9A2"/>
          </w:placeholder>
        </w:sdtPr>
        <w:sdtContent>
          <w:r w:rsidR="00D37EB4">
            <w:rPr>
              <w:rFonts w:ascii="Arial" w:eastAsia="Times New Roman" w:hAnsi="Arial" w:cs="Arial"/>
              <w:color w:val="000000"/>
            </w:rPr>
            <w:t>[10]</w:t>
          </w:r>
        </w:sdtContent>
      </w:sdt>
      <w:r w:rsidR="001F7713">
        <w:rPr>
          <w:rFonts w:ascii="Arial" w:hAnsi="Arial" w:cs="Arial"/>
        </w:rPr>
        <w:t>.</w:t>
      </w:r>
    </w:p>
    <w:p w14:paraId="05C73787" w14:textId="0DE74D66" w:rsidR="001F7713" w:rsidRDefault="001F7713" w:rsidP="00BE69EC">
      <w:pPr>
        <w:spacing w:line="360" w:lineRule="auto"/>
        <w:jc w:val="both"/>
        <w:rPr>
          <w:rFonts w:ascii="Arial" w:hAnsi="Arial" w:cs="Arial"/>
        </w:rPr>
      </w:pPr>
      <w:r>
        <w:rPr>
          <w:rFonts w:ascii="Arial" w:hAnsi="Arial" w:cs="Arial"/>
        </w:rPr>
        <w:t>Finally, to fight social engineering, SFM should use secure email gateways with anti-phishing features. The company must also run regular phishing and voice attack simulations for all staff members</w:t>
      </w:r>
      <w:r w:rsidR="00031D9A" w:rsidRPr="00031D9A">
        <w:rPr>
          <w:rFonts w:ascii="Arial" w:hAnsi="Arial" w:cs="Arial"/>
        </w:rPr>
        <w:t xml:space="preserve"> </w:t>
      </w:r>
      <w:sdt>
        <w:sdtPr>
          <w:rPr>
            <w:rFonts w:ascii="Arial" w:hAnsi="Arial" w:cs="Arial"/>
            <w:color w:val="000000"/>
            <w:highlight w:val="white"/>
          </w:rPr>
          <w:alias w:val="Citation"/>
          <w:tag w:val="{&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687143,&quot;citationText&quot;:&quot;&lt;span style=\&quot;font-family:Arial;font-size:14.666666666666666px;color:#000000\&quot;&gt;[2]&lt;/span&gt;&quot;}"/>
          <w:id w:val="98687143"/>
          <w:placeholder>
            <w:docPart w:val="F75B0DF621E542D6916293620657A45F"/>
          </w:placeholder>
        </w:sdtPr>
        <w:sdtContent>
          <w:r w:rsidR="00D37EB4">
            <w:rPr>
              <w:rFonts w:ascii="Arial" w:eastAsia="Times New Roman" w:hAnsi="Arial" w:cs="Arial"/>
              <w:color w:val="000000"/>
            </w:rPr>
            <w:t>[2]</w:t>
          </w:r>
        </w:sdtContent>
      </w:sdt>
      <w:r w:rsidR="00031D9A" w:rsidRPr="00031D9A">
        <w:rPr>
          <w:rFonts w:ascii="Arial" w:hAnsi="Arial" w:cs="Arial"/>
          <w:color w:val="000000"/>
        </w:rPr>
        <w:t xml:space="preserve">, </w:t>
      </w:r>
      <w:sdt>
        <w:sdtPr>
          <w:rPr>
            <w:rFonts w:ascii="Arial" w:hAnsi="Arial" w:cs="Arial"/>
            <w:color w:val="000000"/>
            <w:highlight w:val="white"/>
            <w:lang w:val="ru-RU"/>
          </w:rPr>
          <w:alias w:val="Citation"/>
          <w:tag w:val="{&quot;referencesIds&quot;:[&quot;doc:6a42c563b705db0048948206&quot;],&quot;referencesOptions&quot;:{&quot;doc:6a42c563b705db00489482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713043,&quot;citationText&quot;:&quot;&lt;span style=\&quot;font-family:Arial;font-size:14.666666666666666px;color:#000000\&quot;&gt;[7]&lt;/span&gt;&quot;}"/>
          <w:id w:val="-130713043"/>
          <w:placeholder>
            <w:docPart w:val="F48BFA6526D7426596DD9E0D7D53B028"/>
          </w:placeholder>
        </w:sdtPr>
        <w:sdtContent>
          <w:r w:rsidR="00D37EB4">
            <w:rPr>
              <w:rFonts w:ascii="Arial" w:eastAsia="Times New Roman" w:hAnsi="Arial" w:cs="Arial"/>
              <w:color w:val="000000"/>
            </w:rPr>
            <w:t>[7]</w:t>
          </w:r>
        </w:sdtContent>
      </w:sdt>
      <w:r>
        <w:rPr>
          <w:rFonts w:ascii="Arial" w:hAnsi="Arial" w:cs="Arial"/>
        </w:rPr>
        <w:t xml:space="preserve">. Using all these measures ensures the confidentiality, integrity, and availability of information. This follows the CIA Triad and </w:t>
      </w:r>
      <w:r w:rsidR="006F56C8">
        <w:rPr>
          <w:rFonts w:ascii="Arial" w:hAnsi="Arial" w:cs="Arial"/>
        </w:rPr>
        <w:t>improves</w:t>
      </w:r>
      <w:r>
        <w:rPr>
          <w:rFonts w:ascii="Arial" w:hAnsi="Arial" w:cs="Arial"/>
        </w:rPr>
        <w:t xml:space="preserve"> the organisation’s resilience against modern cyber threats</w:t>
      </w:r>
      <w:r w:rsidR="00B75811" w:rsidRPr="00B75811">
        <w:rPr>
          <w:rFonts w:ascii="Arial" w:hAnsi="Arial" w:cs="Arial"/>
        </w:rPr>
        <w:t xml:space="preserve"> </w:t>
      </w:r>
      <w:sdt>
        <w:sdtPr>
          <w:rPr>
            <w:rFonts w:ascii="Arial" w:hAnsi="Arial" w:cs="Arial"/>
            <w:color w:val="000000"/>
            <w:highlight w:val="white"/>
          </w:rPr>
          <w:alias w:val="Citation"/>
          <w:tag w:val="{&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6847283,&quot;citationText&quot;:&quot;&lt;span style=\&quot;font-family:Arial;font-size:14.666666666666666px;color:#000000\&quot;&gt;[1]&lt;/span&gt;&quot;}"/>
          <w:id w:val="-1916847283"/>
          <w:placeholder>
            <w:docPart w:val="D0AD01E0D01D48E2973639364063BF68"/>
          </w:placeholder>
        </w:sdtPr>
        <w:sdtContent>
          <w:r w:rsidR="00D37EB4">
            <w:rPr>
              <w:rFonts w:ascii="Arial" w:eastAsia="Times New Roman" w:hAnsi="Arial" w:cs="Arial"/>
              <w:color w:val="000000"/>
            </w:rPr>
            <w:t>[1]</w:t>
          </w:r>
        </w:sdtContent>
      </w:sdt>
      <w:r w:rsidR="00B75811" w:rsidRPr="00B75811">
        <w:rPr>
          <w:rFonts w:ascii="Arial" w:hAnsi="Arial" w:cs="Arial"/>
          <w:color w:val="000000"/>
        </w:rPr>
        <w:t xml:space="preserve">, </w:t>
      </w:r>
      <w:sdt>
        <w:sdtPr>
          <w:rPr>
            <w:rFonts w:ascii="Arial" w:hAnsi="Arial" w:cs="Arial"/>
            <w:color w:val="000000"/>
            <w:highlight w:val="white"/>
            <w:lang w:val="ru-RU"/>
          </w:rPr>
          <w:alias w:val="Citation"/>
          <w:tag w:val="{&quot;referencesIds&quot;:[&quot;doc:6a42d342cde3f34a8d4fb65b&quot;],&quot;referencesOptions&quot;:{&quot;doc:6a42d342cde3f34a8d4fb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4401298,&quot;citationText&quot;:&quot;&lt;span style=\&quot;font-family:Arial;font-size:14.666666666666666px;color:#000000\&quot;&gt;[5]&lt;/span&gt;&quot;}"/>
          <w:id w:val="-1454401298"/>
          <w:placeholder>
            <w:docPart w:val="089FCE553B6D440299E8B4D52A4F3F6D"/>
          </w:placeholder>
        </w:sdtPr>
        <w:sdtContent>
          <w:r w:rsidR="00D37EB4">
            <w:rPr>
              <w:rFonts w:ascii="Arial" w:eastAsia="Times New Roman" w:hAnsi="Arial" w:cs="Arial"/>
              <w:color w:val="000000"/>
            </w:rPr>
            <w:t>[5]</w:t>
          </w:r>
        </w:sdtContent>
      </w:sdt>
      <w:r>
        <w:rPr>
          <w:rFonts w:ascii="Arial" w:hAnsi="Arial" w:cs="Arial"/>
        </w:rPr>
        <w:t>.</w:t>
      </w:r>
    </w:p>
    <w:p w14:paraId="72303C7C" w14:textId="77777777" w:rsidR="009B68C2" w:rsidRDefault="009B68C2">
      <w:pPr>
        <w:rPr>
          <w:rFonts w:asciiTheme="majorHAnsi" w:eastAsiaTheme="majorEastAsia" w:hAnsiTheme="majorHAnsi" w:cstheme="majorBidi"/>
          <w:color w:val="0F4761" w:themeColor="accent1" w:themeShade="BF"/>
          <w:sz w:val="32"/>
          <w:szCs w:val="32"/>
        </w:rPr>
      </w:pPr>
      <w:r>
        <w:br w:type="page"/>
      </w:r>
    </w:p>
    <w:p w14:paraId="5126C999" w14:textId="2169C827" w:rsidR="00696204" w:rsidRDefault="00696204" w:rsidP="00696204">
      <w:pPr>
        <w:pStyle w:val="Heading2"/>
      </w:pPr>
      <w:bookmarkStart w:id="13" w:name="_Toc234160802"/>
      <w:r>
        <w:lastRenderedPageBreak/>
        <w:t>2.4 Proactive Monitoring and Incident Response</w:t>
      </w:r>
      <w:bookmarkEnd w:id="13"/>
    </w:p>
    <w:p w14:paraId="32F79D50" w14:textId="5812024C" w:rsidR="00F46E00" w:rsidRDefault="00F46E00" w:rsidP="00F46E00">
      <w:pPr>
        <w:spacing w:line="360" w:lineRule="auto"/>
        <w:jc w:val="both"/>
        <w:rPr>
          <w:rFonts w:ascii="Arial" w:hAnsi="Arial" w:cs="Arial"/>
        </w:rPr>
      </w:pPr>
      <w:r>
        <w:rPr>
          <w:rFonts w:ascii="Arial" w:hAnsi="Arial" w:cs="Arial"/>
        </w:rPr>
        <w:t>To ensure a high level of cybersecurity for SteelForm Manufacturing Ltd (SFM), the company must organise continuous monitoring of its information infrastructure and develop an effective incident response plan. This approach follows the recommendations of the NIST</w:t>
      </w:r>
      <w:r w:rsidR="00D25420">
        <w:rPr>
          <w:rFonts w:ascii="Arial" w:hAnsi="Arial" w:cs="Arial"/>
        </w:rPr>
        <w:t xml:space="preserve"> Cybersecurity Framework and ISO/IEC 27001. It also helps maintain the confidentiality, integrity, and availability of information according to the CIA Triad</w:t>
      </w:r>
      <w:r w:rsidR="00B75811" w:rsidRPr="00B75811">
        <w:rPr>
          <w:rFonts w:ascii="Arial" w:hAnsi="Arial" w:cs="Arial"/>
        </w:rPr>
        <w:t xml:space="preserve"> </w:t>
      </w:r>
      <w:sdt>
        <w:sdtPr>
          <w:rPr>
            <w:rFonts w:ascii="Arial" w:hAnsi="Arial" w:cs="Arial"/>
            <w:color w:val="000000"/>
            <w:highlight w:val="white"/>
          </w:rPr>
          <w:alias w:val="Citation"/>
          <w:tag w:val="{&quot;referencesIds&quot;:[&quot;doc:6a42d342cde3f34a8d4fb65b&quot;],&quot;referencesOptions&quot;:{&quot;doc:6a42d342cde3f34a8d4fb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5117443,&quot;citationText&quot;:&quot;&lt;span style=\&quot;font-family:Arial;font-size:14.666666666666666px;color:#000000\&quot;&gt;[5]&lt;/span&gt;&quot;}"/>
          <w:id w:val="1625117443"/>
          <w:placeholder>
            <w:docPart w:val="0350BE66750E484EAE9A157AAF2CD868"/>
          </w:placeholder>
        </w:sdtPr>
        <w:sdtContent>
          <w:r w:rsidR="00D37EB4">
            <w:rPr>
              <w:rFonts w:ascii="Arial" w:eastAsia="Times New Roman" w:hAnsi="Arial" w:cs="Arial"/>
              <w:color w:val="000000"/>
            </w:rPr>
            <w:t>[5]</w:t>
          </w:r>
        </w:sdtContent>
      </w:sdt>
      <w:r w:rsidR="00B75811" w:rsidRPr="00B75811">
        <w:rPr>
          <w:rFonts w:ascii="Arial" w:hAnsi="Arial" w:cs="Arial"/>
          <w:color w:val="000000"/>
        </w:rPr>
        <w:t xml:space="preserve">, </w:t>
      </w:r>
      <w:sdt>
        <w:sdtPr>
          <w:rPr>
            <w:rFonts w:ascii="Arial" w:hAnsi="Arial" w:cs="Arial"/>
            <w:color w:val="000000"/>
            <w:highlight w:val="white"/>
            <w:lang w:val="ru-RU"/>
          </w:rPr>
          <w:alias w:val="Citation"/>
          <w:tag w:val="{&quot;referencesIds&quot;:[&quot;doc:6a42d6ad0b027d4d7022a48f&quot;],&quot;referencesOptions&quot;:{&quot;doc:6a42d6ad0b027d4d7022a4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0684495,&quot;citationText&quot;:&quot;&lt;span style=\&quot;font-family:Arial;font-size:14.666666666666666px;color:#000000\&quot;&gt;[6]&lt;/span&gt;&quot;}"/>
          <w:id w:val="-1230684495"/>
          <w:placeholder>
            <w:docPart w:val="CCF1E2F699F8499B98F066045DD04E5E"/>
          </w:placeholder>
        </w:sdtPr>
        <w:sdtContent>
          <w:r w:rsidR="00D37EB4">
            <w:rPr>
              <w:rFonts w:ascii="Arial" w:eastAsia="Times New Roman" w:hAnsi="Arial" w:cs="Arial"/>
              <w:color w:val="000000"/>
            </w:rPr>
            <w:t>[6]</w:t>
          </w:r>
        </w:sdtContent>
      </w:sdt>
      <w:r w:rsidR="00D25420">
        <w:rPr>
          <w:rFonts w:ascii="Arial" w:hAnsi="Arial" w:cs="Arial"/>
        </w:rPr>
        <w:t>.</w:t>
      </w:r>
    </w:p>
    <w:p w14:paraId="03B1D767" w14:textId="7D1CCD4F" w:rsidR="00D25420" w:rsidRDefault="00D25420" w:rsidP="00F46E00">
      <w:pPr>
        <w:spacing w:line="360" w:lineRule="auto"/>
        <w:jc w:val="both"/>
        <w:rPr>
          <w:rFonts w:ascii="Arial" w:hAnsi="Arial" w:cs="Arial"/>
        </w:rPr>
      </w:pPr>
      <w:r>
        <w:rPr>
          <w:rFonts w:ascii="Arial" w:hAnsi="Arial" w:cs="Arial"/>
        </w:rPr>
        <w:t>The monitoring system must provide 24/7 control of all critical network devices, servers, workstations, cloud infrastructure, and IoT equipment. For centralised collection and analysis of event logs, the company should use a Security Information and Event Management (SIEM)</w:t>
      </w:r>
      <w:r w:rsidR="00251E93">
        <w:rPr>
          <w:rFonts w:ascii="Arial" w:hAnsi="Arial" w:cs="Arial"/>
        </w:rPr>
        <w:t xml:space="preserve"> system</w:t>
      </w:r>
      <w:r w:rsidR="00B75811" w:rsidRPr="00B75811">
        <w:rPr>
          <w:rFonts w:ascii="Arial" w:hAnsi="Arial" w:cs="Arial"/>
        </w:rPr>
        <w:t xml:space="preserve"> </w:t>
      </w:r>
      <w:sdt>
        <w:sdtPr>
          <w:rPr>
            <w:rFonts w:ascii="Arial" w:hAnsi="Arial" w:cs="Arial"/>
            <w:color w:val="000000"/>
            <w:highlight w:val="white"/>
          </w:rPr>
          <w:alias w:val="Citation"/>
          <w:tag w:val="{&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8171488,&quot;citationText&quot;:&quot;&lt;span style=\&quot;font-family:Arial;font-size:14.666666666666666px;color:#000000\&quot;&gt;[1]&lt;/span&gt;&quot;}"/>
          <w:id w:val="-1348171488"/>
          <w:placeholder>
            <w:docPart w:val="682879F584D84BBBB4D11D2925CE6C12"/>
          </w:placeholder>
        </w:sdtPr>
        <w:sdtContent>
          <w:r w:rsidR="00D37EB4">
            <w:rPr>
              <w:rFonts w:ascii="Arial" w:eastAsia="Times New Roman" w:hAnsi="Arial" w:cs="Arial"/>
              <w:color w:val="000000"/>
            </w:rPr>
            <w:t>[1]</w:t>
          </w:r>
        </w:sdtContent>
      </w:sdt>
      <w:r w:rsidR="00B75811" w:rsidRPr="00B75811">
        <w:rPr>
          <w:rFonts w:ascii="Arial" w:hAnsi="Arial" w:cs="Arial"/>
          <w:color w:val="000000"/>
        </w:rPr>
        <w:t xml:space="preserve">, </w:t>
      </w:r>
      <w:sdt>
        <w:sdtPr>
          <w:rPr>
            <w:rFonts w:ascii="Arial" w:hAnsi="Arial" w:cs="Arial"/>
            <w:color w:val="000000"/>
            <w:highlight w:val="white"/>
            <w:lang w:val="ru-RU"/>
          </w:rPr>
          <w:alias w:val="Citation"/>
          <w:tag w:val="{&quot;referencesIds&quot;:[&quot;doc:6a42c5c0a0901368d8a06632&quot;],&quot;referencesOptions&quot;:{&quot;doc:6a42c5c0a0901368d8a066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3420958,&quot;citationText&quot;:&quot;&lt;span style=\&quot;font-family:Arial;font-size:14.666666666666666px;color:#000000\&quot;&gt;[11]&lt;/span&gt;&quot;}"/>
          <w:id w:val="1333420958"/>
          <w:placeholder>
            <w:docPart w:val="B4EA45400DC14FE380ADA97B6F7EF1F8"/>
          </w:placeholder>
        </w:sdtPr>
        <w:sdtContent>
          <w:r w:rsidR="00D37EB4">
            <w:rPr>
              <w:rFonts w:ascii="Arial" w:eastAsia="Times New Roman" w:hAnsi="Arial" w:cs="Arial"/>
              <w:color w:val="000000"/>
            </w:rPr>
            <w:t>[11]</w:t>
          </w:r>
        </w:sdtContent>
      </w:sdt>
      <w:r w:rsidR="00251E93">
        <w:rPr>
          <w:rFonts w:ascii="Arial" w:hAnsi="Arial" w:cs="Arial"/>
        </w:rPr>
        <w:t>. This tool automatically</w:t>
      </w:r>
      <w:r w:rsidR="003F3F9F">
        <w:rPr>
          <w:rFonts w:ascii="Arial" w:hAnsi="Arial" w:cs="Arial"/>
        </w:rPr>
        <w:t xml:space="preserve"> detects suspicious activity, analyses security events, and quickly finds unauthori</w:t>
      </w:r>
      <w:r w:rsidR="00CC5C83">
        <w:rPr>
          <w:rFonts w:ascii="Arial" w:hAnsi="Arial" w:cs="Arial"/>
        </w:rPr>
        <w:t>s</w:t>
      </w:r>
      <w:r w:rsidR="003F3F9F">
        <w:rPr>
          <w:rFonts w:ascii="Arial" w:hAnsi="Arial" w:cs="Arial"/>
        </w:rPr>
        <w:t>ed access attempts, malware spread, and ransomware attacks.</w:t>
      </w:r>
    </w:p>
    <w:p w14:paraId="470FD60A" w14:textId="09C0B39A" w:rsidR="001376E9" w:rsidRPr="00324CC8" w:rsidRDefault="008371BB" w:rsidP="00B047F8">
      <w:pPr>
        <w:spacing w:line="360" w:lineRule="auto"/>
        <w:jc w:val="both"/>
        <w:rPr>
          <w:rFonts w:ascii="Arial" w:hAnsi="Arial" w:cs="Arial"/>
        </w:rPr>
      </w:pPr>
      <w:r>
        <w:rPr>
          <w:rFonts w:ascii="Arial" w:hAnsi="Arial" w:cs="Arial"/>
          <w:noProof/>
          <w:lang w:val="ru-RU"/>
        </w:rPr>
        <w:drawing>
          <wp:anchor distT="0" distB="0" distL="114300" distR="114300" simplePos="0" relativeHeight="251667456" behindDoc="0" locked="0" layoutInCell="1" allowOverlap="1" wp14:anchorId="7EBBDB25" wp14:editId="735CF4D4">
            <wp:simplePos x="0" y="0"/>
            <wp:positionH relativeFrom="margin">
              <wp:align>center</wp:align>
            </wp:positionH>
            <wp:positionV relativeFrom="paragraph">
              <wp:posOffset>1307465</wp:posOffset>
            </wp:positionV>
            <wp:extent cx="5886450" cy="3980815"/>
            <wp:effectExtent l="0" t="0" r="0" b="635"/>
            <wp:wrapSquare wrapText="bothSides"/>
            <wp:docPr id="40662106" name="Picture 7" descr="The image illustrates a cybersecurity incident response workflow, starting with source identification, detection, and categorization of threats, followed by response actions like isolation, notification, and recove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62106" name="Picture 7" descr="The image illustrates a cybersecurity incident response workflow, starting with source identification, detection, and categorization of threats, followed by response actions like isolation, notification, and recovery.&#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886450" cy="3980815"/>
                    </a:xfrm>
                    <a:prstGeom prst="rect">
                      <a:avLst/>
                    </a:prstGeom>
                  </pic:spPr>
                </pic:pic>
              </a:graphicData>
            </a:graphic>
            <wp14:sizeRelH relativeFrom="margin">
              <wp14:pctWidth>0</wp14:pctWidth>
            </wp14:sizeRelH>
            <wp14:sizeRelV relativeFrom="margin">
              <wp14:pctHeight>0</wp14:pctHeight>
            </wp14:sizeRelV>
          </wp:anchor>
        </w:drawing>
      </w:r>
      <w:r w:rsidR="003F3F9F">
        <w:rPr>
          <w:rFonts w:ascii="Arial" w:hAnsi="Arial" w:cs="Arial"/>
        </w:rPr>
        <w:t>To speed up incident response, the company should implement Security Orchestration, Automation and Response (SOAR)</w:t>
      </w:r>
      <w:r w:rsidR="00B75811" w:rsidRPr="00B75811">
        <w:rPr>
          <w:rFonts w:ascii="Arial" w:hAnsi="Arial" w:cs="Arial"/>
        </w:rPr>
        <w:t xml:space="preserve"> </w:t>
      </w:r>
      <w:sdt>
        <w:sdtPr>
          <w:rPr>
            <w:rFonts w:ascii="Arial" w:hAnsi="Arial" w:cs="Arial"/>
            <w:color w:val="000000"/>
            <w:highlight w:val="white"/>
          </w:rPr>
          <w:alias w:val="Citation"/>
          <w:tag w:val="{&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5356312,&quot;citationText&quot;:&quot;&lt;span style=\&quot;font-family:Arial;font-size:14.666666666666666px;color:#000000\&quot;&gt;[1]&lt;/span&gt;&quot;}"/>
          <w:id w:val="805356312"/>
          <w:placeholder>
            <w:docPart w:val="B48D3FF425D14974BA950E9DA4257BC7"/>
          </w:placeholder>
        </w:sdtPr>
        <w:sdtContent>
          <w:r w:rsidR="00D37EB4">
            <w:rPr>
              <w:rFonts w:ascii="Arial" w:eastAsia="Times New Roman" w:hAnsi="Arial" w:cs="Arial"/>
              <w:color w:val="000000"/>
            </w:rPr>
            <w:t>[1]</w:t>
          </w:r>
        </w:sdtContent>
      </w:sdt>
      <w:r w:rsidR="00B75811" w:rsidRPr="00B75811">
        <w:rPr>
          <w:rFonts w:ascii="Arial" w:hAnsi="Arial" w:cs="Arial"/>
          <w:color w:val="000000"/>
        </w:rPr>
        <w:t xml:space="preserve">, </w:t>
      </w:r>
      <w:sdt>
        <w:sdtPr>
          <w:rPr>
            <w:rFonts w:ascii="Arial" w:hAnsi="Arial" w:cs="Arial"/>
            <w:color w:val="000000"/>
            <w:highlight w:val="white"/>
            <w:lang w:val="ru-RU"/>
          </w:rPr>
          <w:alias w:val="Citation"/>
          <w:tag w:val="{&quot;referencesIds&quot;:[&quot;doc:6a42c5c0a0901368d8a06632&quot;],&quot;referencesOptions&quot;:{&quot;doc:6a42c5c0a0901368d8a066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1923777,&quot;citationText&quot;:&quot;&lt;span style=\&quot;font-family:Arial;font-size:14.666666666666666px;color:#000000\&quot;&gt;[11]&lt;/span&gt;&quot;}"/>
          <w:id w:val="-481923777"/>
          <w:placeholder>
            <w:docPart w:val="FC91A718F09C46E0AA0CE2D031880E59"/>
          </w:placeholder>
        </w:sdtPr>
        <w:sdtContent>
          <w:r w:rsidR="00D37EB4">
            <w:rPr>
              <w:rFonts w:ascii="Arial" w:eastAsia="Times New Roman" w:hAnsi="Arial" w:cs="Arial"/>
              <w:color w:val="000000"/>
            </w:rPr>
            <w:t>[11]</w:t>
          </w:r>
        </w:sdtContent>
      </w:sdt>
      <w:r w:rsidR="003F3F9F">
        <w:rPr>
          <w:rFonts w:ascii="Arial" w:hAnsi="Arial" w:cs="Arial"/>
        </w:rPr>
        <w:t xml:space="preserve">. This system automates standard actions like blocking compromised accounts, isolating infected devices, alerting security staff, and starting investigation scripts. This </w:t>
      </w:r>
      <w:r w:rsidR="006F56C8">
        <w:rPr>
          <w:rFonts w:ascii="Arial" w:hAnsi="Arial" w:cs="Arial"/>
        </w:rPr>
        <w:t>reduces</w:t>
      </w:r>
      <w:r w:rsidR="003F3F9F">
        <w:rPr>
          <w:rFonts w:ascii="Arial" w:hAnsi="Arial" w:cs="Arial"/>
        </w:rPr>
        <w:t xml:space="preserve"> response time and minimises the negative impact of a cyber-attack.</w:t>
      </w:r>
    </w:p>
    <w:p w14:paraId="3BB3B715" w14:textId="20A53858" w:rsidR="008371BB" w:rsidRPr="00324CC8" w:rsidRDefault="008371BB" w:rsidP="00B047F8">
      <w:pPr>
        <w:spacing w:line="360" w:lineRule="auto"/>
        <w:jc w:val="both"/>
        <w:rPr>
          <w:rFonts w:ascii="Arial" w:hAnsi="Arial" w:cs="Arial"/>
        </w:rPr>
      </w:pPr>
    </w:p>
    <w:p w14:paraId="53F48834" w14:textId="2B680CBB" w:rsidR="00AB5C7F" w:rsidRPr="00F6483C" w:rsidRDefault="001376E9" w:rsidP="001376E9">
      <w:pPr>
        <w:pStyle w:val="Caption"/>
        <w:jc w:val="center"/>
        <w:rPr>
          <w:rFonts w:ascii="Arial" w:hAnsi="Arial" w:cs="Arial"/>
        </w:rPr>
      </w:pPr>
      <w:bookmarkStart w:id="14" w:name="_Toc233569984"/>
      <w:bookmarkStart w:id="15" w:name="_Toc233572529"/>
      <w:bookmarkStart w:id="16" w:name="_Toc233572548"/>
      <w:bookmarkStart w:id="17" w:name="_Toc234160812"/>
      <w:r w:rsidRPr="00F6483C">
        <w:rPr>
          <w:rFonts w:ascii="Arial" w:hAnsi="Arial" w:cs="Arial"/>
        </w:rPr>
        <w:t xml:space="preserve">Figure </w:t>
      </w:r>
      <w:r w:rsidRPr="00F6483C">
        <w:rPr>
          <w:rFonts w:ascii="Arial" w:hAnsi="Arial" w:cs="Arial"/>
        </w:rPr>
        <w:fldChar w:fldCharType="begin"/>
      </w:r>
      <w:r w:rsidRPr="00F6483C">
        <w:rPr>
          <w:rFonts w:ascii="Arial" w:hAnsi="Arial" w:cs="Arial"/>
        </w:rPr>
        <w:instrText xml:space="preserve"> SEQ Figure \* ARABIC </w:instrText>
      </w:r>
      <w:r w:rsidRPr="00F6483C">
        <w:rPr>
          <w:rFonts w:ascii="Arial" w:hAnsi="Arial" w:cs="Arial"/>
        </w:rPr>
        <w:fldChar w:fldCharType="separate"/>
      </w:r>
      <w:r w:rsidR="00B54041">
        <w:rPr>
          <w:rFonts w:ascii="Arial" w:hAnsi="Arial" w:cs="Arial"/>
          <w:noProof/>
        </w:rPr>
        <w:t>3</w:t>
      </w:r>
      <w:r w:rsidRPr="00F6483C">
        <w:rPr>
          <w:rFonts w:ascii="Arial" w:hAnsi="Arial" w:cs="Arial"/>
          <w:noProof/>
        </w:rPr>
        <w:fldChar w:fldCharType="end"/>
      </w:r>
      <w:r w:rsidRPr="00F6483C">
        <w:rPr>
          <w:rFonts w:ascii="Arial" w:hAnsi="Arial" w:cs="Arial"/>
        </w:rPr>
        <w:t>. Proactive Security Monitoring and Incident Response Process (Adapted from NIST CSF 2.0 and NIST SP 800-61)</w:t>
      </w:r>
      <w:sdt>
        <w:sdtPr>
          <w:rPr>
            <w:rFonts w:ascii="Arial" w:hAnsi="Arial" w:cs="Arial"/>
            <w:color w:val="0E2841"/>
            <w:highlight w:val="white"/>
          </w:rPr>
          <w:alias w:val="Citation"/>
          <w:tag w:val="{&quot;referencesIds&quot;:[&quot;doc:6a42d342cde3f34a8d4fb65b&quot;],&quot;referencesOptions&quot;:{&quot;doc:6a42d342cde3f34a8d4fb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6255380,&quot;citationText&quot;:&quot;&lt;span style=\&quot;font-family:Arial;font-size:14.666666666666666px;color:#000000\&quot;&gt;[5]&lt;/span&gt;&quot;}"/>
          <w:id w:val="936255380"/>
          <w:placeholder>
            <w:docPart w:val="73BF6783CC314BD08717A010B17B0E10"/>
          </w:placeholder>
        </w:sdtPr>
        <w:sdtContent>
          <w:r w:rsidR="00D37EB4">
            <w:rPr>
              <w:rFonts w:ascii="Arial" w:eastAsia="Times New Roman" w:hAnsi="Arial" w:cs="Arial"/>
              <w:color w:val="000000"/>
              <w:sz w:val="22"/>
              <w:szCs w:val="22"/>
            </w:rPr>
            <w:t>[5]</w:t>
          </w:r>
        </w:sdtContent>
      </w:sdt>
      <w:r w:rsidRPr="00F6483C">
        <w:rPr>
          <w:rFonts w:ascii="Arial" w:hAnsi="Arial" w:cs="Arial"/>
        </w:rPr>
        <w:t>.</w:t>
      </w:r>
      <w:bookmarkEnd w:id="14"/>
      <w:bookmarkEnd w:id="15"/>
      <w:bookmarkEnd w:id="16"/>
      <w:bookmarkEnd w:id="17"/>
    </w:p>
    <w:p w14:paraId="41BF7AC0" w14:textId="4D5C80DB" w:rsidR="003F3F9F" w:rsidRDefault="003F3F9F" w:rsidP="00F46E00">
      <w:pPr>
        <w:spacing w:line="360" w:lineRule="auto"/>
        <w:jc w:val="both"/>
        <w:rPr>
          <w:rFonts w:ascii="Arial" w:hAnsi="Arial" w:cs="Arial"/>
        </w:rPr>
      </w:pPr>
      <w:r>
        <w:rPr>
          <w:rFonts w:ascii="Arial" w:hAnsi="Arial" w:cs="Arial"/>
        </w:rPr>
        <w:lastRenderedPageBreak/>
        <w:t xml:space="preserve">Security Operations Center (SOC) specialists must control the security system. They </w:t>
      </w:r>
      <w:r w:rsidR="002D600C">
        <w:rPr>
          <w:rFonts w:ascii="Arial" w:hAnsi="Arial" w:cs="Arial"/>
        </w:rPr>
        <w:t>analyse incidents and make decisions in complex situations. The response process should follow the NIST lifecycle: Detect, Analyse, Contain, Eradicate, Recover, and Lessons Learned</w:t>
      </w:r>
      <w:r w:rsidR="00B75811" w:rsidRPr="00B75811">
        <w:rPr>
          <w:rFonts w:ascii="Arial" w:hAnsi="Arial" w:cs="Arial"/>
        </w:rPr>
        <w:t xml:space="preserve"> </w:t>
      </w:r>
      <w:sdt>
        <w:sdtPr>
          <w:rPr>
            <w:rFonts w:ascii="Arial" w:hAnsi="Arial" w:cs="Arial"/>
            <w:color w:val="000000"/>
            <w:highlight w:val="white"/>
          </w:rPr>
          <w:alias w:val="Citation"/>
          <w:tag w:val="{&quot;referencesIds&quot;:[&quot;doc:6a42d342cde3f34a8d4fb65b&quot;],&quot;referencesOptions&quot;:{&quot;doc:6a42d342cde3f34a8d4fb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5973967,&quot;citationText&quot;:&quot;&lt;span style=\&quot;font-family:Arial;font-size:14.666666666666666px;color:#000000\&quot;&gt;[5]&lt;/span&gt;&quot;}"/>
          <w:id w:val="-1545973967"/>
          <w:placeholder>
            <w:docPart w:val="1975024C10E949798ECECB96645535D5"/>
          </w:placeholder>
        </w:sdtPr>
        <w:sdtContent>
          <w:r w:rsidR="00D37EB4">
            <w:rPr>
              <w:rFonts w:ascii="Arial" w:eastAsia="Times New Roman" w:hAnsi="Arial" w:cs="Arial"/>
              <w:color w:val="000000"/>
            </w:rPr>
            <w:t>[5]</w:t>
          </w:r>
        </w:sdtContent>
      </w:sdt>
      <w:r w:rsidR="002D600C">
        <w:rPr>
          <w:rFonts w:ascii="Arial" w:hAnsi="Arial" w:cs="Arial"/>
        </w:rPr>
        <w:t>. After every incident, the team must analyse the root causes and update security policies if needed.</w:t>
      </w:r>
    </w:p>
    <w:p w14:paraId="408E4EF3" w14:textId="474534E1" w:rsidR="002D600C" w:rsidRDefault="002D600C" w:rsidP="00F46E00">
      <w:pPr>
        <w:spacing w:line="360" w:lineRule="auto"/>
        <w:jc w:val="both"/>
        <w:rPr>
          <w:rFonts w:ascii="Arial" w:hAnsi="Arial" w:cs="Arial"/>
        </w:rPr>
      </w:pPr>
      <w:r>
        <w:rPr>
          <w:rFonts w:ascii="Arial" w:hAnsi="Arial" w:cs="Arial"/>
        </w:rPr>
        <w:t>Using SIEM, SOAR, and constant monitoring together will help the company quickly find modern cyber threats. These include ransomware, insider actions, and social engineering attacks. This ensures the resilience of the information infrastructure and keeps production processes running smoothly without any major interruptions or unexpected downtime. This proactive approach is essential for long-term business success</w:t>
      </w:r>
      <w:r w:rsidR="00B75811" w:rsidRPr="00B75811">
        <w:rPr>
          <w:rFonts w:ascii="Arial" w:hAnsi="Arial" w:cs="Arial"/>
        </w:rPr>
        <w:t xml:space="preserve"> </w:t>
      </w:r>
      <w:sdt>
        <w:sdtPr>
          <w:rPr>
            <w:rFonts w:ascii="Arial" w:hAnsi="Arial" w:cs="Arial"/>
            <w:color w:val="000000"/>
            <w:highlight w:val="white"/>
          </w:rPr>
          <w:alias w:val="Citation"/>
          <w:tag w:val="{&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2655262,&quot;citationText&quot;:&quot;&lt;span style=\&quot;font-family:Arial;font-size:14.666666666666666px;color:#000000\&quot;&gt;[1]&lt;/span&gt;&quot;}"/>
          <w:id w:val="1302655262"/>
          <w:placeholder>
            <w:docPart w:val="59A9F3AC3019446987AEFB9C6339F580"/>
          </w:placeholder>
        </w:sdtPr>
        <w:sdtContent>
          <w:r w:rsidR="00D37EB4">
            <w:rPr>
              <w:rFonts w:ascii="Arial" w:eastAsia="Times New Roman" w:hAnsi="Arial" w:cs="Arial"/>
              <w:color w:val="000000"/>
            </w:rPr>
            <w:t>[1]</w:t>
          </w:r>
        </w:sdtContent>
      </w:sdt>
      <w:r w:rsidR="00B75811" w:rsidRPr="00B75811">
        <w:rPr>
          <w:rFonts w:ascii="Arial" w:hAnsi="Arial" w:cs="Arial"/>
          <w:color w:val="000000"/>
        </w:rPr>
        <w:t xml:space="preserve">, </w:t>
      </w:r>
      <w:sdt>
        <w:sdtPr>
          <w:rPr>
            <w:rFonts w:ascii="Arial" w:hAnsi="Arial" w:cs="Arial"/>
            <w:color w:val="000000"/>
            <w:highlight w:val="white"/>
            <w:lang w:val="ru-RU"/>
          </w:rPr>
          <w:alias w:val="Citation"/>
          <w:tag w:val="{&quot;referencesIds&quot;:[&quot;doc:6a42c563b705db0048948206&quot;],&quot;referencesOptions&quot;:{&quot;doc:6a42c563b705db00489482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4522469,&quot;citationText&quot;:&quot;&lt;span style=\&quot;font-family:Arial;font-size:14.666666666666666px;color:#000000\&quot;&gt;[7]&lt;/span&gt;&quot;}"/>
          <w:id w:val="2134522469"/>
          <w:placeholder>
            <w:docPart w:val="A4C50033C24C49CFB3CB7E29013B3BEC"/>
          </w:placeholder>
        </w:sdtPr>
        <w:sdtContent>
          <w:r w:rsidR="00D37EB4">
            <w:rPr>
              <w:rFonts w:ascii="Arial" w:eastAsia="Times New Roman" w:hAnsi="Arial" w:cs="Arial"/>
              <w:color w:val="000000"/>
            </w:rPr>
            <w:t>[7]</w:t>
          </w:r>
        </w:sdtContent>
      </w:sdt>
      <w:r w:rsidR="00B75811" w:rsidRPr="00B75811">
        <w:rPr>
          <w:rFonts w:ascii="Arial" w:hAnsi="Arial" w:cs="Arial"/>
          <w:color w:val="000000"/>
        </w:rPr>
        <w:t xml:space="preserve">, </w:t>
      </w:r>
      <w:sdt>
        <w:sdtPr>
          <w:rPr>
            <w:rFonts w:ascii="Arial" w:hAnsi="Arial" w:cs="Arial"/>
            <w:color w:val="000000"/>
            <w:highlight w:val="white"/>
            <w:lang w:val="ru-RU"/>
          </w:rPr>
          <w:alias w:val="Citation"/>
          <w:tag w:val="{&quot;referencesIds&quot;:[&quot;doc:6a42c5c0a0901368d8a06632&quot;],&quot;referencesOptions&quot;:{&quot;doc:6a42c5c0a0901368d8a066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2610051,&quot;citationText&quot;:&quot;&lt;span style=\&quot;font-family:Arial;font-size:14.666666666666666px;color:#000000\&quot;&gt;[11]&lt;/span&gt;&quot;}"/>
          <w:id w:val="-1012610051"/>
          <w:placeholder>
            <w:docPart w:val="59C08A646BA443E683175337520A5E5B"/>
          </w:placeholder>
        </w:sdtPr>
        <w:sdtContent>
          <w:r w:rsidR="00D37EB4">
            <w:rPr>
              <w:rFonts w:ascii="Arial" w:eastAsia="Times New Roman" w:hAnsi="Arial" w:cs="Arial"/>
              <w:color w:val="000000"/>
            </w:rPr>
            <w:t>[11]</w:t>
          </w:r>
        </w:sdtContent>
      </w:sdt>
      <w:r>
        <w:rPr>
          <w:rFonts w:ascii="Arial" w:hAnsi="Arial" w:cs="Arial"/>
        </w:rPr>
        <w:t>.</w:t>
      </w:r>
    </w:p>
    <w:p w14:paraId="295DB986" w14:textId="67E2CDFB" w:rsidR="009B68C2" w:rsidRDefault="009B68C2">
      <w:pPr>
        <w:rPr>
          <w:rFonts w:asciiTheme="majorHAnsi" w:eastAsiaTheme="majorEastAsia" w:hAnsiTheme="majorHAnsi" w:cstheme="majorBidi"/>
          <w:color w:val="0F4761" w:themeColor="accent1" w:themeShade="BF"/>
          <w:sz w:val="32"/>
          <w:szCs w:val="32"/>
        </w:rPr>
      </w:pPr>
      <w:r>
        <w:br w:type="page"/>
      </w:r>
    </w:p>
    <w:p w14:paraId="0C1A4E7E" w14:textId="3F8D435A" w:rsidR="00696204" w:rsidRDefault="00696204" w:rsidP="00696204">
      <w:pPr>
        <w:pStyle w:val="Heading2"/>
      </w:pPr>
      <w:bookmarkStart w:id="18" w:name="_Toc234160803"/>
      <w:r>
        <w:lastRenderedPageBreak/>
        <w:t>2.5 Continuous Training and Awareness</w:t>
      </w:r>
      <w:bookmarkEnd w:id="18"/>
    </w:p>
    <w:p w14:paraId="1F0173E1" w14:textId="5CAFD291" w:rsidR="0093434B" w:rsidRDefault="0093434B" w:rsidP="0093434B">
      <w:pPr>
        <w:spacing w:line="360" w:lineRule="auto"/>
        <w:jc w:val="both"/>
        <w:rPr>
          <w:rFonts w:ascii="Arial" w:hAnsi="Arial" w:cs="Arial"/>
        </w:rPr>
      </w:pPr>
      <w:r>
        <w:rPr>
          <w:rFonts w:ascii="Arial" w:hAnsi="Arial" w:cs="Arial"/>
        </w:rPr>
        <w:t xml:space="preserve">Even the most </w:t>
      </w:r>
      <w:r w:rsidR="00E11F05">
        <w:rPr>
          <w:rFonts w:ascii="Arial" w:hAnsi="Arial" w:cs="Arial"/>
        </w:rPr>
        <w:t>advanced</w:t>
      </w:r>
      <w:r>
        <w:rPr>
          <w:rFonts w:ascii="Arial" w:hAnsi="Arial" w:cs="Arial"/>
        </w:rPr>
        <w:t xml:space="preserve"> technical tools cannot ensure high cybersecurity without well-trained and prepared employees</w:t>
      </w:r>
      <w:r w:rsidR="00B75811" w:rsidRPr="00B75811">
        <w:rPr>
          <w:rFonts w:ascii="Arial" w:hAnsi="Arial" w:cs="Arial"/>
        </w:rPr>
        <w:t xml:space="preserve"> </w:t>
      </w:r>
      <w:sdt>
        <w:sdtPr>
          <w:rPr>
            <w:rFonts w:ascii="Arial" w:hAnsi="Arial" w:cs="Arial"/>
            <w:color w:val="000000"/>
            <w:highlight w:val="white"/>
          </w:rPr>
          <w:alias w:val="Citation"/>
          <w:tag w:val="{&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627376,&quot;citationText&quot;:&quot;&lt;span style=\&quot;font-family:Arial;font-size:14.666666666666666px;color:#000000\&quot;&gt;[1]&lt;/span&gt;&quot;}"/>
          <w:id w:val="179627376"/>
          <w:placeholder>
            <w:docPart w:val="3F5D5C0D083F4D329BAFC13AC38BB178"/>
          </w:placeholder>
        </w:sdtPr>
        <w:sdtContent>
          <w:r w:rsidR="00D37EB4">
            <w:rPr>
              <w:rFonts w:ascii="Arial" w:eastAsia="Times New Roman" w:hAnsi="Arial" w:cs="Arial"/>
              <w:color w:val="000000"/>
            </w:rPr>
            <w:t>[1]</w:t>
          </w:r>
        </w:sdtContent>
      </w:sdt>
      <w:r w:rsidR="00B75811" w:rsidRPr="00B75811">
        <w:rPr>
          <w:rFonts w:ascii="Arial" w:hAnsi="Arial" w:cs="Arial"/>
          <w:color w:val="000000"/>
        </w:rPr>
        <w:t xml:space="preserve">, </w:t>
      </w:r>
      <w:sdt>
        <w:sdtPr>
          <w:rPr>
            <w:rFonts w:ascii="Arial" w:hAnsi="Arial" w:cs="Arial"/>
            <w:color w:val="000000"/>
            <w:highlight w:val="white"/>
            <w:lang w:val="ru-RU"/>
          </w:rPr>
          <w:alias w:val="Citation"/>
          <w:tag w:val="{&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3542246,&quot;citationText&quot;:&quot;&lt;span style=\&quot;font-family:Arial;font-size:14.666666666666666px;color:#000000\&quot;&gt;[2]&lt;/span&gt;&quot;}"/>
          <w:id w:val="-373542246"/>
          <w:placeholder>
            <w:docPart w:val="D9FD33B02D2048EA9D125BA80CBDDEA0"/>
          </w:placeholder>
        </w:sdtPr>
        <w:sdtContent>
          <w:r w:rsidR="00D37EB4">
            <w:rPr>
              <w:rFonts w:ascii="Arial" w:eastAsia="Times New Roman" w:hAnsi="Arial" w:cs="Arial"/>
              <w:color w:val="000000"/>
            </w:rPr>
            <w:t>[2]</w:t>
          </w:r>
        </w:sdtContent>
      </w:sdt>
      <w:r>
        <w:rPr>
          <w:rFonts w:ascii="Arial" w:hAnsi="Arial" w:cs="Arial"/>
        </w:rPr>
        <w:t>. Therefore, SteelForm Manufacturing Ltd (SFM) should introduce a continuous training program based on ISO/IEC 27001, NIST Cybersecurity Framework, and GDPR principles</w:t>
      </w:r>
      <w:r w:rsidR="00B75811" w:rsidRPr="00B75811">
        <w:rPr>
          <w:rFonts w:ascii="Arial" w:hAnsi="Arial" w:cs="Arial"/>
        </w:rPr>
        <w:t xml:space="preserve"> </w:t>
      </w:r>
      <w:sdt>
        <w:sdtPr>
          <w:rPr>
            <w:rFonts w:ascii="Arial" w:hAnsi="Arial" w:cs="Arial"/>
            <w:color w:val="000000"/>
            <w:highlight w:val="white"/>
          </w:rPr>
          <w:alias w:val="Citation"/>
          <w:tag w:val="{&quot;referencesIds&quot;:[&quot;doc:6a42d342cde3f34a8d4fb65b&quot;],&quot;referencesOptions&quot;:{&quot;doc:6a42d342cde3f34a8d4fb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7341384,&quot;citationText&quot;:&quot;&lt;span style=\&quot;font-family:Arial;font-size:14.666666666666666px;color:#000000\&quot;&gt;[5]&lt;/span&gt;&quot;}"/>
          <w:id w:val="1117341384"/>
          <w:placeholder>
            <w:docPart w:val="CC349E3217C543779A6B6790B3B4497D"/>
          </w:placeholder>
        </w:sdtPr>
        <w:sdtContent>
          <w:r w:rsidR="00D37EB4">
            <w:rPr>
              <w:rFonts w:ascii="Arial" w:eastAsia="Times New Roman" w:hAnsi="Arial" w:cs="Arial"/>
              <w:color w:val="000000"/>
            </w:rPr>
            <w:t>[5]</w:t>
          </w:r>
        </w:sdtContent>
      </w:sdt>
      <w:r w:rsidR="00B75811" w:rsidRPr="00B75811">
        <w:rPr>
          <w:rFonts w:ascii="Arial" w:hAnsi="Arial" w:cs="Arial"/>
          <w:color w:val="000000"/>
        </w:rPr>
        <w:t xml:space="preserve">, </w:t>
      </w:r>
      <w:sdt>
        <w:sdtPr>
          <w:rPr>
            <w:rFonts w:ascii="Arial" w:hAnsi="Arial" w:cs="Arial"/>
            <w:color w:val="000000"/>
            <w:highlight w:val="white"/>
            <w:lang w:val="ru-RU"/>
          </w:rPr>
          <w:alias w:val="Citation"/>
          <w:tag w:val="{&quot;referencesIds&quot;:[&quot;doc:6a42d6ad0b027d4d7022a48f&quot;],&quot;referencesOptions&quot;:{&quot;doc:6a42d6ad0b027d4d7022a4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3916770,&quot;citationText&quot;:&quot;&lt;span style=\&quot;font-family:Arial;font-size:14.666666666666666px;color:#000000\&quot;&gt;[6]&lt;/span&gt;&quot;}"/>
          <w:id w:val="2033916770"/>
          <w:placeholder>
            <w:docPart w:val="CC54E67A796D407E89237EAE956A0BB5"/>
          </w:placeholder>
        </w:sdtPr>
        <w:sdtContent>
          <w:r w:rsidR="00D37EB4">
            <w:rPr>
              <w:rFonts w:ascii="Arial" w:eastAsia="Times New Roman" w:hAnsi="Arial" w:cs="Arial"/>
              <w:color w:val="000000"/>
            </w:rPr>
            <w:t>[6]</w:t>
          </w:r>
        </w:sdtContent>
      </w:sdt>
      <w:r w:rsidR="00B75811" w:rsidRPr="00B75811">
        <w:rPr>
          <w:rFonts w:ascii="Arial" w:hAnsi="Arial" w:cs="Arial"/>
          <w:color w:val="000000"/>
        </w:rPr>
        <w:t xml:space="preserve">, </w:t>
      </w:r>
      <w:sdt>
        <w:sdtPr>
          <w:rPr>
            <w:rFonts w:ascii="Arial" w:hAnsi="Arial" w:cs="Arial"/>
            <w:color w:val="000000"/>
            <w:highlight w:val="white"/>
            <w:lang w:val="ru-RU"/>
          </w:rPr>
          <w:alias w:val="Citation"/>
          <w:tag w:val="{&quot;referencesIds&quot;:[&quot;doc:6a42dcd21faec91c52d01e92&quot;],&quot;referencesOptions&quot;:{&quot;doc:6a42dcd21faec91c52d01e92&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69074385,&quot;citationText&quot;:&quot;&lt;span style=\&quot;font-family:Arial;font-size:14.666666666666666px;color:#000000\&quot;&gt;[10]&lt;/span&gt;&quot;}"/>
          <w:id w:val="1569074385"/>
          <w:placeholder>
            <w:docPart w:val="828A4AB13333455DB0FF476C0DA3D62E"/>
          </w:placeholder>
        </w:sdtPr>
        <w:sdtContent>
          <w:r w:rsidR="00D37EB4">
            <w:rPr>
              <w:rFonts w:ascii="Arial" w:eastAsia="Times New Roman" w:hAnsi="Arial" w:cs="Arial"/>
              <w:color w:val="000000"/>
            </w:rPr>
            <w:t>[10]</w:t>
          </w:r>
        </w:sdtContent>
      </w:sdt>
      <w:r>
        <w:rPr>
          <w:rFonts w:ascii="Arial" w:hAnsi="Arial" w:cs="Arial"/>
        </w:rPr>
        <w:t>. The main goal is to build a strong security culture and reduce human errors, which remain a primary ca</w:t>
      </w:r>
      <w:r w:rsidR="00A00049">
        <w:rPr>
          <w:rFonts w:ascii="Arial" w:hAnsi="Arial" w:cs="Arial"/>
        </w:rPr>
        <w:t xml:space="preserve">use of successful cyberattacks in </w:t>
      </w:r>
      <w:r w:rsidR="00E11F05">
        <w:rPr>
          <w:rFonts w:ascii="Arial" w:hAnsi="Arial" w:cs="Arial"/>
        </w:rPr>
        <w:t>today’s</w:t>
      </w:r>
      <w:r w:rsidR="00A00049">
        <w:rPr>
          <w:rFonts w:ascii="Arial" w:hAnsi="Arial" w:cs="Arial"/>
        </w:rPr>
        <w:t xml:space="preserve"> digital </w:t>
      </w:r>
      <w:r w:rsidR="00E11F05">
        <w:rPr>
          <w:rFonts w:ascii="Arial" w:hAnsi="Arial" w:cs="Arial"/>
        </w:rPr>
        <w:t>environment</w:t>
      </w:r>
      <w:r w:rsidR="00A00049">
        <w:rPr>
          <w:rFonts w:ascii="Arial" w:hAnsi="Arial" w:cs="Arial"/>
        </w:rPr>
        <w:t>.</w:t>
      </w:r>
    </w:p>
    <w:p w14:paraId="4226BDDF" w14:textId="74764CBE" w:rsidR="00A00049" w:rsidRDefault="00A00049" w:rsidP="0093434B">
      <w:pPr>
        <w:spacing w:line="360" w:lineRule="auto"/>
        <w:jc w:val="both"/>
        <w:rPr>
          <w:rFonts w:ascii="Arial" w:hAnsi="Arial" w:cs="Arial"/>
        </w:rPr>
      </w:pPr>
      <w:r>
        <w:rPr>
          <w:rFonts w:ascii="Arial" w:hAnsi="Arial" w:cs="Arial"/>
        </w:rPr>
        <w:t xml:space="preserve">The training must cover </w:t>
      </w:r>
      <w:r w:rsidR="00E11F05">
        <w:rPr>
          <w:rFonts w:ascii="Arial" w:hAnsi="Arial" w:cs="Arial"/>
        </w:rPr>
        <w:t>current</w:t>
      </w:r>
      <w:r>
        <w:rPr>
          <w:rFonts w:ascii="Arial" w:hAnsi="Arial" w:cs="Arial"/>
        </w:rPr>
        <w:t xml:space="preserve"> threats like ransomware, insider threats, and social engineering</w:t>
      </w:r>
      <w:r w:rsidR="00B75811" w:rsidRPr="00B75811">
        <w:rPr>
          <w:rFonts w:ascii="Arial" w:hAnsi="Arial" w:cs="Arial"/>
        </w:rPr>
        <w:t xml:space="preserve"> </w:t>
      </w:r>
      <w:sdt>
        <w:sdtPr>
          <w:rPr>
            <w:rFonts w:ascii="Arial" w:hAnsi="Arial" w:cs="Arial"/>
            <w:color w:val="000000"/>
            <w:highlight w:val="white"/>
          </w:rPr>
          <w:alias w:val="Citation"/>
          <w:tag w:val="{&quot;referencesIds&quot;:[&quot;doc:6a42c563b705db0048948206&quot;],&quot;referencesOptions&quot;:{&quot;doc:6a42c563b705db00489482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9675456,&quot;citationText&quot;:&quot;&lt;span style=\&quot;font-family:Arial;font-size:14.666666666666666px;color:#000000\&quot;&gt;[7]&lt;/span&gt;&quot;}"/>
          <w:id w:val="559675456"/>
          <w:placeholder>
            <w:docPart w:val="9B2BFC174A534ACDBDD7A4446804F513"/>
          </w:placeholder>
        </w:sdtPr>
        <w:sdtContent>
          <w:r w:rsidR="00D37EB4">
            <w:rPr>
              <w:rFonts w:ascii="Arial" w:eastAsia="Times New Roman" w:hAnsi="Arial" w:cs="Arial"/>
              <w:color w:val="000000"/>
            </w:rPr>
            <w:t>[7]</w:t>
          </w:r>
        </w:sdtContent>
      </w:sdt>
      <w:r>
        <w:rPr>
          <w:rFonts w:ascii="Arial" w:hAnsi="Arial" w:cs="Arial"/>
        </w:rPr>
        <w:t>. Special attention must be given to practical situations of phishing emails and voice phishing (vishing)</w:t>
      </w:r>
      <w:r w:rsidR="00B75811" w:rsidRPr="00B75811">
        <w:rPr>
          <w:rFonts w:ascii="Arial" w:hAnsi="Arial" w:cs="Arial"/>
        </w:rPr>
        <w:t xml:space="preserve"> </w:t>
      </w:r>
      <w:sdt>
        <w:sdtPr>
          <w:rPr>
            <w:rFonts w:ascii="Arial" w:hAnsi="Arial" w:cs="Arial"/>
            <w:color w:val="000000"/>
            <w:highlight w:val="white"/>
          </w:rPr>
          <w:alias w:val="Citation"/>
          <w:tag w:val="{&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257776,&quot;citationText&quot;:&quot;&lt;span style=\&quot;font-family:Arial;font-size:14.666666666666666px;color:#000000\&quot;&gt;[2]&lt;/span&gt;&quot;}"/>
          <w:id w:val="-100257776"/>
          <w:placeholder>
            <w:docPart w:val="EE065F6B66274FF9A409C8D88B02AD0E"/>
          </w:placeholder>
        </w:sdtPr>
        <w:sdtContent>
          <w:r w:rsidR="00D37EB4">
            <w:rPr>
              <w:rFonts w:ascii="Arial" w:eastAsia="Times New Roman" w:hAnsi="Arial" w:cs="Arial"/>
              <w:color w:val="000000"/>
            </w:rPr>
            <w:t>[2]</w:t>
          </w:r>
        </w:sdtContent>
      </w:sdt>
      <w:r w:rsidR="00B75811" w:rsidRPr="00B75811">
        <w:rPr>
          <w:rFonts w:ascii="Arial" w:hAnsi="Arial" w:cs="Arial"/>
          <w:color w:val="000000"/>
        </w:rPr>
        <w:t xml:space="preserve">, </w:t>
      </w:r>
      <w:sdt>
        <w:sdtPr>
          <w:rPr>
            <w:rFonts w:ascii="Arial" w:hAnsi="Arial" w:cs="Arial"/>
            <w:color w:val="000000"/>
            <w:highlight w:val="white"/>
            <w:lang w:val="ru-RU"/>
          </w:rPr>
          <w:alias w:val="Citation"/>
          <w:tag w:val="{&quot;referencesIds&quot;:[&quot;doc:6a42c563b705db0048948206&quot;],&quot;referencesOptions&quot;:{&quot;doc:6a42c563b705db00489482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3081552,&quot;citationText&quot;:&quot;&lt;span style=\&quot;font-family:Arial;font-size:14.666666666666666px;color:#000000\&quot;&gt;[7]&lt;/span&gt;&quot;}"/>
          <w:id w:val="1823081552"/>
          <w:placeholder>
            <w:docPart w:val="FD8AF315192A4A61A5FABE6ED7FD87BE"/>
          </w:placeholder>
        </w:sdtPr>
        <w:sdtContent>
          <w:r w:rsidR="00D37EB4">
            <w:rPr>
              <w:rFonts w:ascii="Arial" w:eastAsia="Times New Roman" w:hAnsi="Arial" w:cs="Arial"/>
              <w:color w:val="000000"/>
            </w:rPr>
            <w:t>[7]</w:t>
          </w:r>
        </w:sdtContent>
      </w:sdt>
      <w:r>
        <w:rPr>
          <w:rFonts w:ascii="Arial" w:hAnsi="Arial" w:cs="Arial"/>
        </w:rPr>
        <w:t>. These exercises help employees recognise suspicious activity and react correctly to them. This practical approach is highly recommended by the NIST</w:t>
      </w:r>
      <w:r w:rsidR="00B75811" w:rsidRPr="00B75811">
        <w:rPr>
          <w:rFonts w:ascii="Arial" w:hAnsi="Arial" w:cs="Arial"/>
        </w:rPr>
        <w:t xml:space="preserve"> </w:t>
      </w:r>
      <w:sdt>
        <w:sdtPr>
          <w:rPr>
            <w:rFonts w:ascii="Arial" w:hAnsi="Arial" w:cs="Arial"/>
            <w:color w:val="000000"/>
            <w:highlight w:val="white"/>
            <w:lang w:val="ru-RU"/>
          </w:rPr>
          <w:alias w:val="Citation"/>
          <w:tag w:val="{&quot;referencesIds&quot;:[&quot;doc:6a42d342cde3f34a8d4fb65b&quot;],&quot;referencesOptions&quot;:{&quot;doc:6a42d342cde3f34a8d4fb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3487439,&quot;citationText&quot;:&quot;&lt;span style=\&quot;font-family:Arial;font-size:14.666666666666666px;color:#000000\&quot;&gt;[5]&lt;/span&gt;&quot;}"/>
          <w:id w:val="1653487439"/>
          <w:placeholder>
            <w:docPart w:val="5585FE39966C41B4A302628834975DBF"/>
          </w:placeholder>
        </w:sdtPr>
        <w:sdtContent>
          <w:r w:rsidR="00D37EB4">
            <w:rPr>
              <w:rFonts w:ascii="Arial" w:eastAsia="Times New Roman" w:hAnsi="Arial" w:cs="Arial"/>
              <w:color w:val="000000"/>
            </w:rPr>
            <w:t>[5]</w:t>
          </w:r>
        </w:sdtContent>
      </w:sdt>
      <w:r>
        <w:rPr>
          <w:rFonts w:ascii="Arial" w:hAnsi="Arial" w:cs="Arial"/>
        </w:rPr>
        <w:t>.</w:t>
      </w:r>
    </w:p>
    <w:p w14:paraId="7D0ADD0E" w14:textId="16C2D586" w:rsidR="00A00049" w:rsidRDefault="00A00049" w:rsidP="0093434B">
      <w:pPr>
        <w:spacing w:line="360" w:lineRule="auto"/>
        <w:jc w:val="both"/>
        <w:rPr>
          <w:rFonts w:ascii="Arial" w:hAnsi="Arial" w:cs="Arial"/>
        </w:rPr>
      </w:pPr>
      <w:r>
        <w:rPr>
          <w:rFonts w:ascii="Arial" w:hAnsi="Arial" w:cs="Arial"/>
        </w:rPr>
        <w:t>Training must be tailored to specific job duties</w:t>
      </w:r>
      <w:r w:rsidR="00B75811" w:rsidRPr="00B75811">
        <w:rPr>
          <w:rFonts w:ascii="Arial" w:hAnsi="Arial" w:cs="Arial"/>
        </w:rPr>
        <w:t xml:space="preserve"> </w:t>
      </w:r>
      <w:sdt>
        <w:sdtPr>
          <w:rPr>
            <w:rFonts w:ascii="Arial" w:hAnsi="Arial" w:cs="Arial"/>
            <w:color w:val="000000"/>
            <w:highlight w:val="white"/>
          </w:rPr>
          <w:alias w:val="Citation"/>
          <w:tag w:val="{&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6253697,&quot;citationText&quot;:&quot;&lt;span style=\&quot;font-family:Arial;font-size:14.666666666666666px;color:#000000\&quot;&gt;[2]&lt;/span&gt;&quot;}"/>
          <w:id w:val="1476253697"/>
          <w:placeholder>
            <w:docPart w:val="E2376F2AC8DA4E538F8E3C95FAF87FCB"/>
          </w:placeholder>
        </w:sdtPr>
        <w:sdtContent>
          <w:r w:rsidR="00D37EB4">
            <w:rPr>
              <w:rFonts w:ascii="Arial" w:eastAsia="Times New Roman" w:hAnsi="Arial" w:cs="Arial"/>
              <w:color w:val="000000"/>
            </w:rPr>
            <w:t>[2]</w:t>
          </w:r>
        </w:sdtContent>
      </w:sdt>
      <w:r>
        <w:rPr>
          <w:rFonts w:ascii="Arial" w:hAnsi="Arial" w:cs="Arial"/>
        </w:rPr>
        <w:t xml:space="preserve">. Management should study cyber risk management and decision-making during incidents. IT staff must regularly improve their technical skills in monitoring and network protection. For HR, finance, and </w:t>
      </w:r>
      <w:r w:rsidR="009142B9">
        <w:rPr>
          <w:rFonts w:ascii="Arial" w:hAnsi="Arial" w:cs="Arial"/>
        </w:rPr>
        <w:t>procurement employees, the company needs specialised classes on detecting fraudulent emails, protecting personal data, and working safely with external suppliers.</w:t>
      </w:r>
    </w:p>
    <w:p w14:paraId="6557BD96" w14:textId="49E0B150" w:rsidR="009142B9" w:rsidRDefault="009142B9" w:rsidP="0093434B">
      <w:pPr>
        <w:spacing w:line="360" w:lineRule="auto"/>
        <w:jc w:val="both"/>
        <w:rPr>
          <w:rFonts w:ascii="Arial" w:hAnsi="Arial" w:cs="Arial"/>
        </w:rPr>
      </w:pPr>
      <w:r>
        <w:rPr>
          <w:rFonts w:ascii="Arial" w:hAnsi="Arial" w:cs="Arial"/>
        </w:rPr>
        <w:t>To maintain high awareness, the company should organise monthly training sessions, short online modules, regular knowledge testing, and analysis of simulations results</w:t>
      </w:r>
      <w:r w:rsidR="00B75811" w:rsidRPr="00B75811">
        <w:rPr>
          <w:rFonts w:ascii="Arial" w:hAnsi="Arial" w:cs="Arial"/>
        </w:rPr>
        <w:t xml:space="preserve"> </w:t>
      </w:r>
      <w:sdt>
        <w:sdtPr>
          <w:rPr>
            <w:rFonts w:ascii="Arial" w:hAnsi="Arial" w:cs="Arial"/>
            <w:color w:val="000000"/>
            <w:highlight w:val="white"/>
          </w:rPr>
          <w:alias w:val="Citation"/>
          <w:tag w:val="{&quot;referencesIds&quot;:[&quot;doc:6a42c563b705db0048948206&quot;],&quot;referencesOptions&quot;:{&quot;doc:6a42c563b705db00489482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1201950,&quot;citationText&quot;:&quot;&lt;span style=\&quot;font-family:Arial;font-size:14.666666666666666px;color:#000000\&quot;&gt;[7]&lt;/span&gt;&quot;}"/>
          <w:id w:val="-791201950"/>
          <w:placeholder>
            <w:docPart w:val="9602810A25A54F8B9367773DA882BFC6"/>
          </w:placeholder>
        </w:sdtPr>
        <w:sdtContent>
          <w:r w:rsidR="00D37EB4">
            <w:rPr>
              <w:rFonts w:ascii="Arial" w:eastAsia="Times New Roman" w:hAnsi="Arial" w:cs="Arial"/>
              <w:color w:val="000000"/>
            </w:rPr>
            <w:t>[7]</w:t>
          </w:r>
        </w:sdtContent>
      </w:sdt>
      <w:r>
        <w:rPr>
          <w:rFonts w:ascii="Arial" w:hAnsi="Arial" w:cs="Arial"/>
        </w:rPr>
        <w:t>. These metrics will help identify weak areas quickly and adjust the training program when it is necessary.</w:t>
      </w:r>
    </w:p>
    <w:p w14:paraId="0DB52339" w14:textId="1844FDC6" w:rsidR="009142B9" w:rsidRDefault="009142B9" w:rsidP="0093434B">
      <w:pPr>
        <w:spacing w:line="360" w:lineRule="auto"/>
        <w:jc w:val="both"/>
        <w:rPr>
          <w:rFonts w:ascii="Arial" w:hAnsi="Arial" w:cs="Arial"/>
        </w:rPr>
      </w:pPr>
      <w:r>
        <w:rPr>
          <w:rFonts w:ascii="Arial" w:hAnsi="Arial" w:cs="Arial"/>
        </w:rPr>
        <w:t>This proposed program supports the confidentiality, integrity, and availability of information (the CIA Triad). It meets modern international standards and helps create a strong cybersecurity culture. In this environment, every employee clearly understands their personal responsibility for protecting the vital information resources of the organisation from all modern digi</w:t>
      </w:r>
      <w:r w:rsidR="000E64ED">
        <w:rPr>
          <w:rFonts w:ascii="Arial" w:hAnsi="Arial" w:cs="Arial"/>
        </w:rPr>
        <w:t>tal threats and cyber risks</w:t>
      </w:r>
      <w:r w:rsidR="00D37EB4" w:rsidRPr="00D37EB4">
        <w:rPr>
          <w:rFonts w:ascii="Arial" w:hAnsi="Arial" w:cs="Arial"/>
        </w:rPr>
        <w:t xml:space="preserve"> </w:t>
      </w:r>
      <w:sdt>
        <w:sdtPr>
          <w:rPr>
            <w:rFonts w:ascii="Arial" w:hAnsi="Arial" w:cs="Arial"/>
            <w:color w:val="000000"/>
            <w:highlight w:val="white"/>
          </w:rPr>
          <w:alias w:val="Citation"/>
          <w:tag w:val="{&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0936665,&quot;citationText&quot;:&quot;&lt;span style=\&quot;font-family:Arial;font-size:14.666666666666666px;color:#000000\&quot;&gt;[1]&lt;/span&gt;&quot;}"/>
          <w:id w:val="1110936665"/>
          <w:placeholder>
            <w:docPart w:val="582FAA9C1ECE439A91E36D799A5B08FC"/>
          </w:placeholder>
        </w:sdtPr>
        <w:sdtContent>
          <w:r w:rsidR="00D37EB4">
            <w:rPr>
              <w:rFonts w:ascii="Arial" w:eastAsia="Times New Roman" w:hAnsi="Arial" w:cs="Arial"/>
              <w:color w:val="000000"/>
            </w:rPr>
            <w:t>[1]</w:t>
          </w:r>
        </w:sdtContent>
      </w:sdt>
      <w:r w:rsidR="00D37EB4" w:rsidRPr="00D37EB4">
        <w:rPr>
          <w:rFonts w:ascii="Arial" w:hAnsi="Arial" w:cs="Arial"/>
          <w:color w:val="000000"/>
        </w:rPr>
        <w:t xml:space="preserve">, </w:t>
      </w:r>
      <w:sdt>
        <w:sdtPr>
          <w:rPr>
            <w:rFonts w:ascii="Arial" w:hAnsi="Arial" w:cs="Arial"/>
            <w:color w:val="000000"/>
            <w:highlight w:val="white"/>
            <w:lang w:val="ru-RU"/>
          </w:rPr>
          <w:alias w:val="Citation"/>
          <w:tag w:val="{&quot;referencesIds&quot;:[&quot;doc:6a42d6ad0b027d4d7022a48f&quot;],&quot;referencesOptions&quot;:{&quot;doc:6a42d6ad0b027d4d7022a4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1593827,&quot;citationText&quot;:&quot;&lt;span style=\&quot;font-family:Arial;font-size:14.666666666666666px;color:#000000\&quot;&gt;[6]&lt;/span&gt;&quot;}"/>
          <w:id w:val="1341593827"/>
          <w:placeholder>
            <w:docPart w:val="8081A53F49D54C1F96EC0832FB8B32A4"/>
          </w:placeholder>
        </w:sdtPr>
        <w:sdtContent>
          <w:r w:rsidR="00D37EB4">
            <w:rPr>
              <w:rFonts w:ascii="Arial" w:eastAsia="Times New Roman" w:hAnsi="Arial" w:cs="Arial"/>
              <w:color w:val="000000"/>
            </w:rPr>
            <w:t>[6]</w:t>
          </w:r>
        </w:sdtContent>
      </w:sdt>
      <w:r w:rsidR="000E64ED">
        <w:rPr>
          <w:rFonts w:ascii="Arial" w:hAnsi="Arial" w:cs="Arial"/>
        </w:rPr>
        <w:t>.</w:t>
      </w:r>
    </w:p>
    <w:p w14:paraId="41EBFCD4" w14:textId="77777777" w:rsidR="008F4EBB" w:rsidRDefault="008F4EBB">
      <w:pPr>
        <w:rPr>
          <w:rFonts w:asciiTheme="majorHAnsi" w:eastAsiaTheme="majorEastAsia" w:hAnsiTheme="majorHAnsi" w:cstheme="majorBidi"/>
          <w:color w:val="0F4761" w:themeColor="accent1" w:themeShade="BF"/>
          <w:sz w:val="40"/>
          <w:szCs w:val="40"/>
        </w:rPr>
      </w:pPr>
      <w:r>
        <w:br w:type="page"/>
      </w:r>
    </w:p>
    <w:p w14:paraId="2CF734F8" w14:textId="622F8FD6" w:rsidR="00696204" w:rsidRDefault="00021A86" w:rsidP="00696204">
      <w:pPr>
        <w:pStyle w:val="Heading1"/>
        <w:numPr>
          <w:ilvl w:val="0"/>
          <w:numId w:val="3"/>
        </w:numPr>
      </w:pPr>
      <w:r>
        <w:lastRenderedPageBreak/>
        <w:t xml:space="preserve"> </w:t>
      </w:r>
      <w:bookmarkStart w:id="19" w:name="_Toc234160804"/>
      <w:r w:rsidR="00696204">
        <w:t>Conclusion</w:t>
      </w:r>
      <w:bookmarkEnd w:id="19"/>
    </w:p>
    <w:p w14:paraId="1BC0FED3" w14:textId="396F29BB" w:rsidR="000E64ED" w:rsidRDefault="000E64ED" w:rsidP="000E64ED">
      <w:pPr>
        <w:spacing w:line="360" w:lineRule="auto"/>
        <w:jc w:val="both"/>
        <w:rPr>
          <w:rFonts w:ascii="Arial" w:hAnsi="Arial" w:cs="Arial"/>
        </w:rPr>
      </w:pPr>
      <w:r>
        <w:rPr>
          <w:rFonts w:ascii="Arial" w:hAnsi="Arial" w:cs="Arial"/>
        </w:rPr>
        <w:t>This study showed that SteelForm Manufacturing Ltd faces a wide range of modern cyber threats. These include ransomware, social engineering, insider risks, and cloud security issues. To improve information security, the company must first</w:t>
      </w:r>
      <w:r w:rsidR="005765D7">
        <w:rPr>
          <w:rFonts w:ascii="Arial" w:hAnsi="Arial" w:cs="Arial"/>
        </w:rPr>
        <w:t xml:space="preserve"> </w:t>
      </w:r>
      <w:r w:rsidR="009B2351">
        <w:rPr>
          <w:rFonts w:ascii="Arial" w:hAnsi="Arial" w:cs="Arial"/>
        </w:rPr>
        <w:t>adopt</w:t>
      </w:r>
      <w:r w:rsidR="005765D7">
        <w:rPr>
          <w:rFonts w:ascii="Arial" w:hAnsi="Arial" w:cs="Arial"/>
        </w:rPr>
        <w:t xml:space="preserve"> a Zero Trust model, Multi</w:t>
      </w:r>
      <w:r w:rsidR="00021A86">
        <w:rPr>
          <w:rFonts w:ascii="Arial" w:hAnsi="Arial" w:cs="Arial"/>
        </w:rPr>
        <w:t>-</w:t>
      </w:r>
      <w:r w:rsidR="005765D7">
        <w:rPr>
          <w:rFonts w:ascii="Arial" w:hAnsi="Arial" w:cs="Arial"/>
        </w:rPr>
        <w:t>Factor Authentication</w:t>
      </w:r>
      <w:r w:rsidR="00021A86">
        <w:rPr>
          <w:rFonts w:ascii="Arial" w:hAnsi="Arial" w:cs="Arial"/>
        </w:rPr>
        <w:t xml:space="preserve"> (MFA)</w:t>
      </w:r>
      <w:r w:rsidR="005765D7">
        <w:rPr>
          <w:rFonts w:ascii="Arial" w:hAnsi="Arial" w:cs="Arial"/>
        </w:rPr>
        <w:t>, SIEM and SOAR systems, regular data backups, and continuous staff training. These measures are absolutely essential because they reduce the chance of successful attacks and minimise their negative impact. In the future, the organisation should use artificial intelligence to detect threats, implement Zero Trust Network Access, and improve cyber risk management according to NIST CSF and ISO standards.</w:t>
      </w:r>
    </w:p>
    <w:p w14:paraId="1AB34636" w14:textId="22F95BF1" w:rsidR="00D37EB4" w:rsidRPr="00D37EB4" w:rsidRDefault="002F5DDE" w:rsidP="00D37EB4">
      <w:pPr>
        <w:pStyle w:val="Heading1"/>
      </w:pPr>
      <w:bookmarkStart w:id="20" w:name="_Toc234160805"/>
      <w:r>
        <w:t>References</w:t>
      </w:r>
      <w:r w:rsidR="00D37EB4" w:rsidRPr="00D37EB4">
        <w:t>:</w:t>
      </w:r>
      <w:bookmarkEnd w:id="20"/>
    </w:p>
    <w:sdt>
      <w:sdtPr>
        <w:rPr>
          <w:rFonts w:asciiTheme="majorHAnsi" w:eastAsiaTheme="majorEastAsia" w:hAnsiTheme="majorHAnsi" w:cstheme="majorBidi"/>
          <w:color w:val="0F4761" w:themeColor="accent1" w:themeShade="BF"/>
          <w:sz w:val="40"/>
          <w:szCs w:val="40"/>
        </w:rPr>
        <w:tag w:val="rw.bWnCOutputStyleIdiblio"/>
        <w:id w:val="-1870293063"/>
        <w:placeholder>
          <w:docPart w:val="E9502732DB38421990391C51E803D0CB"/>
        </w:placeholder>
      </w:sdtPr>
      <w:sdtContent>
        <w:p w14:paraId="7E3F7E1D" w14:textId="02DAB6FF" w:rsidR="00D37EB4" w:rsidRDefault="00D37EB4" w:rsidP="000601A1">
          <w:pPr>
            <w:pStyle w:val="NormalWeb"/>
            <w:rPr>
              <w:rFonts w:ascii="Arial" w:hAnsi="Arial" w:cs="Arial"/>
              <w:color w:val="000000"/>
              <w:sz w:val="22"/>
              <w:szCs w:val="22"/>
            </w:rPr>
          </w:pPr>
        </w:p>
        <w:p w14:paraId="64D61020" w14:textId="54A70A78" w:rsidR="00D37EB4" w:rsidRDefault="00D37EB4">
          <w:pPr>
            <w:pStyle w:val="NormalWeb"/>
            <w:ind w:left="450" w:hanging="450"/>
            <w:rPr>
              <w:rFonts w:ascii="Arial" w:hAnsi="Arial" w:cs="Arial"/>
              <w:color w:val="000000"/>
              <w:sz w:val="22"/>
              <w:szCs w:val="22"/>
            </w:rPr>
          </w:pPr>
          <w:r>
            <w:rPr>
              <w:rFonts w:ascii="Arial" w:hAnsi="Arial" w:cs="Arial"/>
              <w:color w:val="000000"/>
              <w:sz w:val="22"/>
              <w:szCs w:val="22"/>
            </w:rPr>
            <w:t>[1] W. Stallings and L. Brown,</w:t>
          </w:r>
          <w:r w:rsidR="000601A1">
            <w:rPr>
              <w:rFonts w:ascii="Arial" w:hAnsi="Arial" w:cs="Arial"/>
              <w:color w:val="000000"/>
              <w:sz w:val="22"/>
              <w:szCs w:val="22"/>
            </w:rPr>
            <w:t xml:space="preserve"> </w:t>
          </w:r>
          <w:r>
            <w:rPr>
              <w:rFonts w:ascii="Arial" w:hAnsi="Arial" w:cs="Arial"/>
              <w:i/>
              <w:iCs/>
              <w:color w:val="000000"/>
              <w:sz w:val="22"/>
              <w:szCs w:val="22"/>
            </w:rPr>
            <w:t xml:space="preserve">Computer security, </w:t>
          </w:r>
          <w:r>
            <w:rPr>
              <w:rFonts w:ascii="Arial" w:hAnsi="Arial" w:cs="Arial"/>
              <w:color w:val="000000"/>
              <w:sz w:val="22"/>
              <w:szCs w:val="22"/>
            </w:rPr>
            <w:t xml:space="preserve">Fifth edition, global edition Ed. Harlow, UK: Pearson, 2024. </w:t>
          </w:r>
        </w:p>
        <w:p w14:paraId="0335838E" w14:textId="77777777" w:rsidR="00D37EB4" w:rsidRDefault="00D37EB4">
          <w:pPr>
            <w:pStyle w:val="NormalWeb"/>
            <w:ind w:left="450" w:hanging="450"/>
            <w:rPr>
              <w:rFonts w:ascii="Arial" w:hAnsi="Arial" w:cs="Arial"/>
              <w:color w:val="000000"/>
              <w:sz w:val="22"/>
              <w:szCs w:val="22"/>
            </w:rPr>
          </w:pPr>
          <w:r>
            <w:rPr>
              <w:rFonts w:ascii="Arial" w:hAnsi="Arial" w:cs="Arial"/>
              <w:color w:val="000000"/>
              <w:sz w:val="22"/>
              <w:szCs w:val="22"/>
            </w:rPr>
            <w:t xml:space="preserve">[2] Mark Ciampa, </w:t>
          </w:r>
          <w:r>
            <w:rPr>
              <w:rFonts w:ascii="Arial" w:hAnsi="Arial" w:cs="Arial"/>
              <w:i/>
              <w:iCs/>
              <w:color w:val="000000"/>
              <w:sz w:val="22"/>
              <w:szCs w:val="22"/>
            </w:rPr>
            <w:t xml:space="preserve">CompTIA Security+ Guide to Network Security Fundamentals, </w:t>
          </w:r>
          <w:r>
            <w:rPr>
              <w:rFonts w:ascii="Arial" w:hAnsi="Arial" w:cs="Arial"/>
              <w:color w:val="000000"/>
              <w:sz w:val="22"/>
              <w:szCs w:val="22"/>
            </w:rPr>
            <w:t xml:space="preserve">8th edition. Ed. Cengage Learning EMEA, 2024. [Online]. Available: </w:t>
          </w:r>
          <w:hyperlink r:id="rId14" w:tgtFrame="_blank" w:history="1">
            <w:r>
              <w:rPr>
                <w:rStyle w:val="Hyperlink"/>
                <w:rFonts w:ascii="Arial" w:hAnsi="Arial" w:cs="Arial"/>
                <w:sz w:val="22"/>
                <w:szCs w:val="22"/>
              </w:rPr>
              <w:t>https://www.perlego.com/book/5227622/comptia-security-guide-to-network-security-fundamentals-pdf</w:t>
            </w:r>
          </w:hyperlink>
        </w:p>
        <w:p w14:paraId="37048F97" w14:textId="77777777" w:rsidR="00D37EB4" w:rsidRDefault="00D37EB4">
          <w:pPr>
            <w:pStyle w:val="NormalWeb"/>
            <w:ind w:left="450" w:hanging="450"/>
            <w:rPr>
              <w:rFonts w:ascii="Arial" w:hAnsi="Arial" w:cs="Arial"/>
              <w:color w:val="000000"/>
              <w:sz w:val="22"/>
              <w:szCs w:val="22"/>
            </w:rPr>
          </w:pPr>
          <w:r>
            <w:rPr>
              <w:rFonts w:ascii="Arial" w:hAnsi="Arial" w:cs="Arial"/>
              <w:color w:val="000000"/>
              <w:sz w:val="22"/>
              <w:szCs w:val="22"/>
            </w:rPr>
            <w:t xml:space="preserve">[3] Gerd Altmann (geralt). "Block Chain Touch Screen Finger." Pixabay. Accessed: 30 June 2026. [Online]. Available: </w:t>
          </w:r>
          <w:hyperlink r:id="rId15" w:tgtFrame="_blank" w:history="1">
            <w:r>
              <w:rPr>
                <w:rStyle w:val="Hyperlink"/>
                <w:rFonts w:ascii="Arial" w:hAnsi="Arial" w:cs="Arial"/>
                <w:sz w:val="22"/>
                <w:szCs w:val="22"/>
              </w:rPr>
              <w:t>https://pixabay.com/illustrations/block-chain-touch-screen-finger-5997690/</w:t>
            </w:r>
          </w:hyperlink>
        </w:p>
        <w:p w14:paraId="450565C1" w14:textId="029527A9" w:rsidR="00D37EB4" w:rsidRDefault="00D37EB4">
          <w:pPr>
            <w:pStyle w:val="NormalWeb"/>
            <w:ind w:left="450" w:hanging="450"/>
            <w:rPr>
              <w:rFonts w:ascii="Arial" w:hAnsi="Arial" w:cs="Arial"/>
              <w:color w:val="000000"/>
              <w:sz w:val="22"/>
              <w:szCs w:val="22"/>
            </w:rPr>
          </w:pPr>
          <w:r>
            <w:rPr>
              <w:rFonts w:ascii="Arial" w:hAnsi="Arial" w:cs="Arial"/>
              <w:color w:val="000000"/>
              <w:sz w:val="22"/>
              <w:szCs w:val="22"/>
            </w:rPr>
            <w:t xml:space="preserve">[4] N. F. Syed, S. W. Shah, A. Shaghaghi, A. Anwar, Z. Baig and R. Doss, ""Zero Trust Architecture: A Comprehensive Survey,"," </w:t>
          </w:r>
          <w:r>
            <w:rPr>
              <w:rFonts w:ascii="Arial" w:hAnsi="Arial" w:cs="Arial"/>
              <w:i/>
              <w:iCs/>
              <w:color w:val="000000"/>
              <w:sz w:val="22"/>
              <w:szCs w:val="22"/>
            </w:rPr>
            <w:t xml:space="preserve">Access, </w:t>
          </w:r>
          <w:r>
            <w:rPr>
              <w:rFonts w:ascii="Arial" w:hAnsi="Arial" w:cs="Arial"/>
              <w:color w:val="000000"/>
              <w:sz w:val="22"/>
              <w:szCs w:val="22"/>
            </w:rPr>
            <w:t xml:space="preserve">vol. 10, pp.57143–57179, 2022, </w:t>
          </w:r>
          <w:r w:rsidR="000601A1">
            <w:rPr>
              <w:rFonts w:ascii="Arial" w:hAnsi="Arial" w:cs="Arial"/>
              <w:color w:val="000000"/>
              <w:sz w:val="22"/>
              <w:szCs w:val="22"/>
            </w:rPr>
            <w:t>Doi</w:t>
          </w:r>
          <w:r>
            <w:rPr>
              <w:rFonts w:ascii="Arial" w:hAnsi="Arial" w:cs="Arial"/>
              <w:color w:val="000000"/>
              <w:sz w:val="22"/>
              <w:szCs w:val="22"/>
            </w:rPr>
            <w:t xml:space="preserve">: 10.1109/ACCESS.2022.3174679. </w:t>
          </w:r>
        </w:p>
        <w:p w14:paraId="7B1D7C0B" w14:textId="77777777" w:rsidR="00D37EB4" w:rsidRDefault="00D37EB4">
          <w:pPr>
            <w:pStyle w:val="NormalWeb"/>
            <w:ind w:left="450" w:hanging="450"/>
            <w:rPr>
              <w:rFonts w:ascii="Arial" w:hAnsi="Arial" w:cs="Arial"/>
              <w:color w:val="000000"/>
              <w:sz w:val="22"/>
              <w:szCs w:val="22"/>
            </w:rPr>
          </w:pPr>
          <w:r>
            <w:rPr>
              <w:rFonts w:ascii="Arial" w:hAnsi="Arial" w:cs="Arial"/>
              <w:color w:val="000000"/>
              <w:sz w:val="22"/>
              <w:szCs w:val="22"/>
            </w:rPr>
            <w:t xml:space="preserve">[5] C E Pascoe, "The NIST Cybersecurity Framework (CSF) 2.0," Feb 26 2024, </w:t>
          </w:r>
        </w:p>
        <w:p w14:paraId="352CB785" w14:textId="5A25310E" w:rsidR="00D37EB4" w:rsidRDefault="00D37EB4">
          <w:pPr>
            <w:pStyle w:val="NormalWeb"/>
            <w:ind w:left="450" w:hanging="450"/>
            <w:rPr>
              <w:rFonts w:ascii="Arial" w:hAnsi="Arial" w:cs="Arial"/>
              <w:color w:val="000000"/>
              <w:sz w:val="22"/>
              <w:szCs w:val="22"/>
            </w:rPr>
          </w:pPr>
          <w:r>
            <w:rPr>
              <w:rFonts w:ascii="Arial" w:hAnsi="Arial" w:cs="Arial"/>
              <w:color w:val="000000"/>
              <w:sz w:val="22"/>
              <w:szCs w:val="22"/>
            </w:rPr>
            <w:t xml:space="preserve">[6] F. Kitsios, E. Chatzidimitriou and M. Kamariotou, "The ISO/IEC 27001 Information Security Management Standard: How to Extract Value from Data in the IT Sector," vol. 15, no. 7, 28 March 2023, </w:t>
          </w:r>
          <w:r w:rsidR="000601A1">
            <w:rPr>
              <w:rFonts w:ascii="Arial" w:hAnsi="Arial" w:cs="Arial"/>
              <w:color w:val="000000"/>
              <w:sz w:val="22"/>
              <w:szCs w:val="22"/>
            </w:rPr>
            <w:t>Doi</w:t>
          </w:r>
          <w:r>
            <w:rPr>
              <w:rFonts w:ascii="Arial" w:hAnsi="Arial" w:cs="Arial"/>
              <w:color w:val="000000"/>
              <w:sz w:val="22"/>
              <w:szCs w:val="22"/>
            </w:rPr>
            <w:t xml:space="preserve">: 10.3390/su15075828. </w:t>
          </w:r>
        </w:p>
        <w:p w14:paraId="0F89372C" w14:textId="770109B1" w:rsidR="00D37EB4" w:rsidRDefault="00D37EB4">
          <w:pPr>
            <w:pStyle w:val="NormalWeb"/>
            <w:ind w:left="450" w:hanging="450"/>
            <w:rPr>
              <w:rFonts w:ascii="Arial" w:hAnsi="Arial" w:cs="Arial"/>
              <w:color w:val="000000"/>
              <w:sz w:val="22"/>
              <w:szCs w:val="22"/>
            </w:rPr>
          </w:pPr>
          <w:r>
            <w:rPr>
              <w:rFonts w:ascii="Arial" w:hAnsi="Arial" w:cs="Arial"/>
              <w:color w:val="000000"/>
              <w:sz w:val="22"/>
              <w:szCs w:val="22"/>
            </w:rPr>
            <w:t xml:space="preserve">[7] J. L. Salas-Riega, Y. Riega-Virú, M. Ninaquispe-Soto and J. M. Salas-Riega, "Cybersecurity and the NIST Framework: A Systematic Review of its Implementation and Effectiveness Against Cyber Threats," vol. 16, no. 6, 2025, </w:t>
          </w:r>
          <w:r w:rsidR="000601A1">
            <w:rPr>
              <w:rFonts w:ascii="Arial" w:hAnsi="Arial" w:cs="Arial"/>
              <w:color w:val="000000"/>
              <w:sz w:val="22"/>
              <w:szCs w:val="22"/>
            </w:rPr>
            <w:t>Doi</w:t>
          </w:r>
          <w:r>
            <w:rPr>
              <w:rFonts w:ascii="Arial" w:hAnsi="Arial" w:cs="Arial"/>
              <w:color w:val="000000"/>
              <w:sz w:val="22"/>
              <w:szCs w:val="22"/>
            </w:rPr>
            <w:t xml:space="preserve">: 10.14569/IJACSA.2025.0160672. </w:t>
          </w:r>
        </w:p>
        <w:p w14:paraId="1E163BE6" w14:textId="402E2D1C" w:rsidR="00D37EB4" w:rsidRDefault="00D37EB4">
          <w:pPr>
            <w:pStyle w:val="NormalWeb"/>
            <w:ind w:left="450" w:hanging="450"/>
            <w:rPr>
              <w:rFonts w:ascii="Arial" w:hAnsi="Arial" w:cs="Arial"/>
              <w:color w:val="000000"/>
              <w:sz w:val="22"/>
              <w:szCs w:val="22"/>
            </w:rPr>
          </w:pPr>
          <w:r>
            <w:rPr>
              <w:rFonts w:ascii="Arial" w:hAnsi="Arial" w:cs="Arial"/>
              <w:color w:val="000000"/>
              <w:sz w:val="22"/>
              <w:szCs w:val="22"/>
            </w:rPr>
            <w:t xml:space="preserve">[8] H. Xie, Y. Wang, Y. Ding, C. Yang, H. Liang and B. Qin, "Industrial Wireless Internet Zero Trust Model: Zero Trust Meets Dynamic Federated Learning with Blockchain," </w:t>
          </w:r>
          <w:r>
            <w:rPr>
              <w:rFonts w:ascii="Arial" w:hAnsi="Arial" w:cs="Arial"/>
              <w:i/>
              <w:iCs/>
              <w:color w:val="000000"/>
              <w:sz w:val="22"/>
              <w:szCs w:val="22"/>
            </w:rPr>
            <w:t xml:space="preserve">WC-M, </w:t>
          </w:r>
          <w:r>
            <w:rPr>
              <w:rFonts w:ascii="Arial" w:hAnsi="Arial" w:cs="Arial"/>
              <w:color w:val="000000"/>
              <w:sz w:val="22"/>
              <w:szCs w:val="22"/>
            </w:rPr>
            <w:t xml:space="preserve">vol. 31, no. 2, pp.22–29, Apr 2024, </w:t>
          </w:r>
          <w:r w:rsidR="000601A1">
            <w:rPr>
              <w:rFonts w:ascii="Arial" w:hAnsi="Arial" w:cs="Arial"/>
              <w:color w:val="000000"/>
              <w:sz w:val="22"/>
              <w:szCs w:val="22"/>
            </w:rPr>
            <w:t>Doi</w:t>
          </w:r>
          <w:r>
            <w:rPr>
              <w:rFonts w:ascii="Arial" w:hAnsi="Arial" w:cs="Arial"/>
              <w:color w:val="000000"/>
              <w:sz w:val="22"/>
              <w:szCs w:val="22"/>
            </w:rPr>
            <w:t xml:space="preserve">: 10.1109/MWC.001.2300368. </w:t>
          </w:r>
        </w:p>
        <w:p w14:paraId="5604A0C6" w14:textId="08D11B20" w:rsidR="00D37EB4" w:rsidRDefault="00D37EB4">
          <w:pPr>
            <w:pStyle w:val="NormalWeb"/>
            <w:ind w:left="450" w:hanging="450"/>
            <w:rPr>
              <w:rFonts w:ascii="Arial" w:hAnsi="Arial" w:cs="Arial"/>
              <w:color w:val="000000"/>
              <w:sz w:val="22"/>
              <w:szCs w:val="22"/>
            </w:rPr>
          </w:pPr>
          <w:r>
            <w:rPr>
              <w:rFonts w:ascii="Arial" w:hAnsi="Arial" w:cs="Arial"/>
              <w:color w:val="000000"/>
              <w:sz w:val="22"/>
              <w:szCs w:val="22"/>
            </w:rPr>
            <w:lastRenderedPageBreak/>
            <w:t xml:space="preserve">[9] S. Mushtaq, M. Mohsin and M. M. Mushtaq, "A Systematic Literature Review on the Implementation and Challenges of Zero Trust Architecture Across Domains," vol. 25, no. 19, pp.6118, Oct 3 2025, </w:t>
          </w:r>
          <w:r w:rsidR="000601A1">
            <w:rPr>
              <w:rFonts w:ascii="Arial" w:hAnsi="Arial" w:cs="Arial"/>
              <w:color w:val="000000"/>
              <w:sz w:val="22"/>
              <w:szCs w:val="22"/>
            </w:rPr>
            <w:t>Doi</w:t>
          </w:r>
          <w:r>
            <w:rPr>
              <w:rFonts w:ascii="Arial" w:hAnsi="Arial" w:cs="Arial"/>
              <w:color w:val="000000"/>
              <w:sz w:val="22"/>
              <w:szCs w:val="22"/>
            </w:rPr>
            <w:t xml:space="preserve">: 10.3390/s25196118. </w:t>
          </w:r>
        </w:p>
        <w:p w14:paraId="0A98AAF1" w14:textId="77777777" w:rsidR="00D37EB4" w:rsidRDefault="00D37EB4">
          <w:pPr>
            <w:pStyle w:val="NormalWeb"/>
            <w:ind w:left="450" w:hanging="450"/>
            <w:rPr>
              <w:rFonts w:ascii="Arial" w:hAnsi="Arial" w:cs="Arial"/>
              <w:color w:val="000000"/>
              <w:sz w:val="22"/>
              <w:szCs w:val="22"/>
            </w:rPr>
          </w:pPr>
          <w:r>
            <w:rPr>
              <w:rFonts w:ascii="Arial" w:hAnsi="Arial" w:cs="Arial"/>
              <w:color w:val="000000"/>
              <w:sz w:val="22"/>
              <w:szCs w:val="22"/>
            </w:rPr>
            <w:t xml:space="preserve">[10] M. Krzysztofek, </w:t>
          </w:r>
          <w:r>
            <w:rPr>
              <w:rFonts w:ascii="Arial" w:hAnsi="Arial" w:cs="Arial"/>
              <w:i/>
              <w:iCs/>
              <w:color w:val="000000"/>
              <w:sz w:val="22"/>
              <w:szCs w:val="22"/>
            </w:rPr>
            <w:t xml:space="preserve">GDPR : general data protection regulation (EU) 2016/679 : post-reform personal data protection in the European Union, </w:t>
          </w:r>
          <w:r>
            <w:rPr>
              <w:rFonts w:ascii="Arial" w:hAnsi="Arial" w:cs="Arial"/>
              <w:color w:val="000000"/>
              <w:sz w:val="22"/>
              <w:szCs w:val="22"/>
            </w:rPr>
            <w:t xml:space="preserve">Kluwer Law International in Alphen aan den Rijn, The Netherlands: Kluwer Law International, 2019. [Online]. Available: </w:t>
          </w:r>
          <w:hyperlink r:id="rId16" w:tgtFrame="_blank" w:history="1">
            <w:r>
              <w:rPr>
                <w:rStyle w:val="Hyperlink"/>
                <w:rFonts w:ascii="Arial" w:hAnsi="Arial" w:cs="Arial"/>
                <w:sz w:val="22"/>
                <w:szCs w:val="22"/>
              </w:rPr>
              <w:t>https://wkldigitalbooks.integra.co.in/Customer/Home/BookDetails?TitleGUID=8A28612F-B551-4F0B-B51B-45AF3189E52C</w:t>
            </w:r>
          </w:hyperlink>
        </w:p>
        <w:p w14:paraId="1DE29F51" w14:textId="77777777" w:rsidR="00D37EB4" w:rsidRDefault="00D37EB4">
          <w:pPr>
            <w:pStyle w:val="NormalWeb"/>
            <w:ind w:left="450" w:hanging="450"/>
            <w:rPr>
              <w:rFonts w:ascii="Arial" w:hAnsi="Arial" w:cs="Arial"/>
              <w:color w:val="000000"/>
              <w:sz w:val="22"/>
              <w:szCs w:val="22"/>
            </w:rPr>
          </w:pPr>
          <w:r>
            <w:rPr>
              <w:rFonts w:ascii="Arial" w:hAnsi="Arial" w:cs="Arial"/>
              <w:color w:val="000000"/>
              <w:sz w:val="22"/>
              <w:szCs w:val="22"/>
            </w:rPr>
            <w:t xml:space="preserve">[11] X. Chen, W. Feng, N. Ge and Y. Zhang, "Zero Trust Architecture for 6G Security," Ithaca, 2022. [Online]. Available: </w:t>
          </w:r>
          <w:hyperlink r:id="rId17" w:tgtFrame="_blank" w:history="1">
            <w:r>
              <w:rPr>
                <w:rStyle w:val="Hyperlink"/>
                <w:rFonts w:ascii="Arial" w:hAnsi="Arial" w:cs="Arial"/>
                <w:sz w:val="22"/>
                <w:szCs w:val="22"/>
              </w:rPr>
              <w:t>https://www.proquest.com/docview/2639862050</w:t>
            </w:r>
          </w:hyperlink>
        </w:p>
        <w:p w14:paraId="2DF1F844" w14:textId="1A06B002" w:rsidR="00D37EB4" w:rsidRPr="00D37EB4" w:rsidRDefault="00000000" w:rsidP="00D37EB4">
          <w:pPr>
            <w:pStyle w:val="NormalWeb"/>
            <w:ind w:left="450" w:hanging="450"/>
            <w:rPr>
              <w:rFonts w:ascii="Arial" w:hAnsi="Arial" w:cs="Arial"/>
              <w:color w:val="000000"/>
              <w:sz w:val="22"/>
              <w:szCs w:val="22"/>
            </w:rPr>
          </w:pPr>
        </w:p>
      </w:sdtContent>
    </w:sdt>
    <w:p w14:paraId="2A219F84" w14:textId="77777777" w:rsidR="000601A1" w:rsidRDefault="00D37EB4" w:rsidP="000601A1">
      <w:pPr>
        <w:rPr>
          <w:lang w:val="ru-RU"/>
        </w:rPr>
      </w:pPr>
      <w:r>
        <w:br w:type="page"/>
      </w:r>
    </w:p>
    <w:p w14:paraId="55419697" w14:textId="01A27E88" w:rsidR="000601A1" w:rsidRDefault="000601A1" w:rsidP="000601A1">
      <w:pPr>
        <w:pStyle w:val="Heading1"/>
      </w:pPr>
      <w:bookmarkStart w:id="21" w:name="_Toc234160806"/>
      <w:r>
        <w:lastRenderedPageBreak/>
        <w:t>Appendix (Presentation Slides)</w:t>
      </w:r>
      <w:bookmarkEnd w:id="21"/>
    </w:p>
    <w:p w14:paraId="56D69DCB" w14:textId="7E84F721" w:rsidR="002F5DDE" w:rsidRDefault="002F5DDE" w:rsidP="002F5DDE">
      <w:pPr>
        <w:spacing w:line="360" w:lineRule="auto"/>
        <w:jc w:val="both"/>
        <w:rPr>
          <w:rFonts w:ascii="Arial" w:hAnsi="Arial" w:cs="Arial"/>
          <w:lang w:val="ru-RU"/>
        </w:rPr>
      </w:pPr>
    </w:p>
    <w:p w14:paraId="3DA06862" w14:textId="4E95CF85" w:rsidR="00627886" w:rsidRDefault="00627886" w:rsidP="002F5DDE">
      <w:pPr>
        <w:spacing w:line="360" w:lineRule="auto"/>
        <w:jc w:val="both"/>
        <w:rPr>
          <w:rFonts w:ascii="Arial" w:hAnsi="Arial" w:cs="Arial"/>
          <w:lang w:val="ru-RU"/>
        </w:rPr>
      </w:pPr>
      <w:r>
        <w:rPr>
          <w:rFonts w:ascii="Arial" w:hAnsi="Arial" w:cs="Arial"/>
          <w:noProof/>
          <w:lang w:val="ru-RU"/>
        </w:rPr>
        <w:drawing>
          <wp:inline distT="0" distB="0" distL="0" distR="0" wp14:anchorId="0E6076AF" wp14:editId="175A3030">
            <wp:extent cx="6096635" cy="3429000"/>
            <wp:effectExtent l="0" t="0" r="0" b="0"/>
            <wp:docPr id="104324281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E8A2A27" w14:textId="77777777" w:rsidR="00627886" w:rsidRDefault="00627886" w:rsidP="002F5DDE">
      <w:pPr>
        <w:spacing w:line="360" w:lineRule="auto"/>
        <w:jc w:val="both"/>
        <w:rPr>
          <w:rFonts w:ascii="Arial" w:hAnsi="Arial" w:cs="Arial"/>
          <w:lang w:val="ru-RU"/>
        </w:rPr>
      </w:pPr>
    </w:p>
    <w:p w14:paraId="746294B4" w14:textId="77777777" w:rsidR="00627886" w:rsidRDefault="00627886" w:rsidP="002F5DDE">
      <w:pPr>
        <w:spacing w:line="360" w:lineRule="auto"/>
        <w:jc w:val="both"/>
        <w:rPr>
          <w:rFonts w:ascii="Arial" w:hAnsi="Arial" w:cs="Arial"/>
          <w:lang w:val="ru-RU"/>
        </w:rPr>
      </w:pPr>
    </w:p>
    <w:p w14:paraId="7AFEB0C3" w14:textId="1EC7CFF7" w:rsidR="00627886" w:rsidRPr="00627886" w:rsidRDefault="00627886" w:rsidP="002F5DDE">
      <w:pPr>
        <w:spacing w:line="360" w:lineRule="auto"/>
        <w:jc w:val="both"/>
        <w:rPr>
          <w:rFonts w:ascii="Arial" w:hAnsi="Arial" w:cs="Arial"/>
          <w:lang w:val="ru-RU"/>
        </w:rPr>
      </w:pPr>
      <w:r>
        <w:rPr>
          <w:rFonts w:ascii="Arial" w:hAnsi="Arial" w:cs="Arial"/>
          <w:noProof/>
          <w:lang w:val="ru-RU"/>
        </w:rPr>
        <w:drawing>
          <wp:inline distT="0" distB="0" distL="0" distR="0" wp14:anchorId="1DB2700D" wp14:editId="57273CF4">
            <wp:extent cx="6096635" cy="3429000"/>
            <wp:effectExtent l="0" t="0" r="0" b="0"/>
            <wp:docPr id="149548228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980639A" w14:textId="4ED85F16" w:rsidR="008B6172" w:rsidRDefault="008B6172" w:rsidP="002F5DDE">
      <w:pPr>
        <w:spacing w:line="360" w:lineRule="auto"/>
        <w:jc w:val="both"/>
        <w:rPr>
          <w:rFonts w:ascii="Arial" w:hAnsi="Arial" w:cs="Arial"/>
          <w:lang w:val="ru-RU"/>
        </w:rPr>
      </w:pPr>
    </w:p>
    <w:p w14:paraId="4192C74F" w14:textId="77777777" w:rsidR="00627886" w:rsidRDefault="00627886" w:rsidP="002F5DDE">
      <w:pPr>
        <w:spacing w:line="360" w:lineRule="auto"/>
        <w:jc w:val="both"/>
        <w:rPr>
          <w:rFonts w:ascii="Arial" w:hAnsi="Arial" w:cs="Arial"/>
          <w:lang w:val="ru-RU"/>
        </w:rPr>
      </w:pPr>
    </w:p>
    <w:p w14:paraId="20D2CF2D" w14:textId="77777777" w:rsidR="00627886" w:rsidRDefault="00627886" w:rsidP="002F5DDE">
      <w:pPr>
        <w:spacing w:line="360" w:lineRule="auto"/>
        <w:jc w:val="both"/>
        <w:rPr>
          <w:rFonts w:ascii="Arial" w:hAnsi="Arial" w:cs="Arial"/>
          <w:lang w:val="ru-RU"/>
        </w:rPr>
      </w:pPr>
    </w:p>
    <w:p w14:paraId="32114E02" w14:textId="46B24FDC" w:rsidR="00627886" w:rsidRDefault="00627886" w:rsidP="002F5DDE">
      <w:pPr>
        <w:spacing w:line="360" w:lineRule="auto"/>
        <w:jc w:val="both"/>
        <w:rPr>
          <w:rFonts w:ascii="Arial" w:hAnsi="Arial" w:cs="Arial"/>
          <w:lang w:val="ru-RU"/>
        </w:rPr>
      </w:pPr>
      <w:r>
        <w:rPr>
          <w:rFonts w:ascii="Arial" w:hAnsi="Arial" w:cs="Arial"/>
          <w:noProof/>
          <w:lang w:val="ru-RU"/>
        </w:rPr>
        <w:drawing>
          <wp:inline distT="0" distB="0" distL="0" distR="0" wp14:anchorId="601962DE" wp14:editId="79128939">
            <wp:extent cx="6096635" cy="3429000"/>
            <wp:effectExtent l="0" t="0" r="0" b="0"/>
            <wp:docPr id="80056088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C8BCA59" w14:textId="77777777" w:rsidR="00627886" w:rsidRDefault="00627886" w:rsidP="002F5DDE">
      <w:pPr>
        <w:spacing w:line="360" w:lineRule="auto"/>
        <w:jc w:val="both"/>
        <w:rPr>
          <w:rFonts w:ascii="Arial" w:hAnsi="Arial" w:cs="Arial"/>
          <w:lang w:val="ru-RU"/>
        </w:rPr>
      </w:pPr>
    </w:p>
    <w:p w14:paraId="3755F94A" w14:textId="77777777" w:rsidR="00627886" w:rsidRDefault="00627886" w:rsidP="002F5DDE">
      <w:pPr>
        <w:spacing w:line="360" w:lineRule="auto"/>
        <w:jc w:val="both"/>
        <w:rPr>
          <w:rFonts w:ascii="Arial" w:hAnsi="Arial" w:cs="Arial"/>
          <w:lang w:val="ru-RU"/>
        </w:rPr>
      </w:pPr>
    </w:p>
    <w:p w14:paraId="343D4B75" w14:textId="7B702FD6" w:rsidR="00627886" w:rsidRDefault="00627886" w:rsidP="002F5DDE">
      <w:pPr>
        <w:spacing w:line="360" w:lineRule="auto"/>
        <w:jc w:val="both"/>
        <w:rPr>
          <w:rFonts w:ascii="Arial" w:hAnsi="Arial" w:cs="Arial"/>
          <w:lang w:val="ru-RU"/>
        </w:rPr>
      </w:pPr>
      <w:r>
        <w:rPr>
          <w:rFonts w:ascii="Arial" w:hAnsi="Arial" w:cs="Arial"/>
          <w:noProof/>
          <w:lang w:val="ru-RU"/>
        </w:rPr>
        <w:drawing>
          <wp:inline distT="0" distB="0" distL="0" distR="0" wp14:anchorId="5CDC5131" wp14:editId="04A29AFE">
            <wp:extent cx="6096635" cy="3429000"/>
            <wp:effectExtent l="0" t="0" r="0" b="0"/>
            <wp:docPr id="198852055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4958A0C" w14:textId="77777777" w:rsidR="00627886" w:rsidRDefault="00627886" w:rsidP="002F5DDE">
      <w:pPr>
        <w:spacing w:line="360" w:lineRule="auto"/>
        <w:jc w:val="both"/>
        <w:rPr>
          <w:rFonts w:ascii="Arial" w:hAnsi="Arial" w:cs="Arial"/>
          <w:lang w:val="ru-RU"/>
        </w:rPr>
      </w:pPr>
    </w:p>
    <w:p w14:paraId="75D6F5D9" w14:textId="77777777" w:rsidR="00627886" w:rsidRDefault="00627886" w:rsidP="002F5DDE">
      <w:pPr>
        <w:spacing w:line="360" w:lineRule="auto"/>
        <w:jc w:val="both"/>
        <w:rPr>
          <w:rFonts w:ascii="Arial" w:hAnsi="Arial" w:cs="Arial"/>
          <w:lang w:val="ru-RU"/>
        </w:rPr>
      </w:pPr>
    </w:p>
    <w:p w14:paraId="3CF4BBEF" w14:textId="77777777" w:rsidR="00627886" w:rsidRDefault="00627886" w:rsidP="002F5DDE">
      <w:pPr>
        <w:spacing w:line="360" w:lineRule="auto"/>
        <w:jc w:val="both"/>
        <w:rPr>
          <w:rFonts w:ascii="Arial" w:hAnsi="Arial" w:cs="Arial"/>
          <w:lang w:val="ru-RU"/>
        </w:rPr>
      </w:pPr>
    </w:p>
    <w:p w14:paraId="4545B4EB" w14:textId="6F02A170" w:rsidR="00627886" w:rsidRDefault="00627886" w:rsidP="002F5DDE">
      <w:pPr>
        <w:spacing w:line="360" w:lineRule="auto"/>
        <w:jc w:val="both"/>
        <w:rPr>
          <w:rFonts w:ascii="Arial" w:hAnsi="Arial" w:cs="Arial"/>
          <w:lang w:val="ru-RU"/>
        </w:rPr>
      </w:pPr>
      <w:r>
        <w:rPr>
          <w:rFonts w:ascii="Arial" w:hAnsi="Arial" w:cs="Arial"/>
          <w:noProof/>
          <w:lang w:val="ru-RU"/>
        </w:rPr>
        <w:drawing>
          <wp:inline distT="0" distB="0" distL="0" distR="0" wp14:anchorId="3BE61D42" wp14:editId="0DF71747">
            <wp:extent cx="6096635" cy="3429000"/>
            <wp:effectExtent l="0" t="0" r="0" b="0"/>
            <wp:docPr id="59128209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168201C" w14:textId="77777777" w:rsidR="00627886" w:rsidRDefault="00627886" w:rsidP="002F5DDE">
      <w:pPr>
        <w:spacing w:line="360" w:lineRule="auto"/>
        <w:jc w:val="both"/>
        <w:rPr>
          <w:rFonts w:ascii="Arial" w:hAnsi="Arial" w:cs="Arial"/>
          <w:lang w:val="ru-RU"/>
        </w:rPr>
      </w:pPr>
    </w:p>
    <w:p w14:paraId="4DD8B545" w14:textId="77777777" w:rsidR="00627886" w:rsidRDefault="00627886" w:rsidP="002F5DDE">
      <w:pPr>
        <w:spacing w:line="360" w:lineRule="auto"/>
        <w:jc w:val="both"/>
        <w:rPr>
          <w:rFonts w:ascii="Arial" w:hAnsi="Arial" w:cs="Arial"/>
          <w:lang w:val="ru-RU"/>
        </w:rPr>
      </w:pPr>
    </w:p>
    <w:p w14:paraId="0AF1F986" w14:textId="6F1D59C5" w:rsidR="00627886" w:rsidRDefault="00627886" w:rsidP="002F5DDE">
      <w:pPr>
        <w:spacing w:line="360" w:lineRule="auto"/>
        <w:jc w:val="both"/>
        <w:rPr>
          <w:rFonts w:ascii="Arial" w:hAnsi="Arial" w:cs="Arial"/>
          <w:lang w:val="ru-RU"/>
        </w:rPr>
      </w:pPr>
      <w:r>
        <w:rPr>
          <w:rFonts w:ascii="Arial" w:hAnsi="Arial" w:cs="Arial"/>
          <w:noProof/>
          <w:lang w:val="ru-RU"/>
        </w:rPr>
        <w:drawing>
          <wp:inline distT="0" distB="0" distL="0" distR="0" wp14:anchorId="5A6297D6" wp14:editId="3D374FA4">
            <wp:extent cx="6096635" cy="3429000"/>
            <wp:effectExtent l="0" t="0" r="0" b="0"/>
            <wp:docPr id="128158646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9233FEE" w14:textId="77777777" w:rsidR="00627886" w:rsidRDefault="00627886" w:rsidP="002F5DDE">
      <w:pPr>
        <w:spacing w:line="360" w:lineRule="auto"/>
        <w:jc w:val="both"/>
        <w:rPr>
          <w:rFonts w:ascii="Arial" w:hAnsi="Arial" w:cs="Arial"/>
          <w:lang w:val="ru-RU"/>
        </w:rPr>
      </w:pPr>
    </w:p>
    <w:p w14:paraId="7043C061" w14:textId="77777777" w:rsidR="00627886" w:rsidRDefault="00627886" w:rsidP="002F5DDE">
      <w:pPr>
        <w:spacing w:line="360" w:lineRule="auto"/>
        <w:jc w:val="both"/>
        <w:rPr>
          <w:rFonts w:ascii="Arial" w:hAnsi="Arial" w:cs="Arial"/>
          <w:lang w:val="ru-RU"/>
        </w:rPr>
      </w:pPr>
    </w:p>
    <w:p w14:paraId="70C2EFB2" w14:textId="77777777" w:rsidR="00627886" w:rsidRDefault="00627886" w:rsidP="002F5DDE">
      <w:pPr>
        <w:spacing w:line="360" w:lineRule="auto"/>
        <w:jc w:val="both"/>
        <w:rPr>
          <w:rFonts w:ascii="Arial" w:hAnsi="Arial" w:cs="Arial"/>
          <w:lang w:val="ru-RU"/>
        </w:rPr>
      </w:pPr>
    </w:p>
    <w:p w14:paraId="63FBDDE5" w14:textId="2F1A52EA" w:rsidR="00627886" w:rsidRDefault="00627886" w:rsidP="002F5DDE">
      <w:pPr>
        <w:spacing w:line="360" w:lineRule="auto"/>
        <w:jc w:val="both"/>
        <w:rPr>
          <w:rFonts w:ascii="Arial" w:hAnsi="Arial" w:cs="Arial"/>
          <w:lang w:val="ru-RU"/>
        </w:rPr>
      </w:pPr>
      <w:r>
        <w:rPr>
          <w:rFonts w:ascii="Arial" w:hAnsi="Arial" w:cs="Arial"/>
          <w:noProof/>
          <w:lang w:val="ru-RU"/>
        </w:rPr>
        <w:drawing>
          <wp:inline distT="0" distB="0" distL="0" distR="0" wp14:anchorId="52359033" wp14:editId="4ACF0FEC">
            <wp:extent cx="6096635" cy="3429000"/>
            <wp:effectExtent l="0" t="0" r="0" b="0"/>
            <wp:docPr id="98851195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79D421B" w14:textId="77777777" w:rsidR="00627886" w:rsidRDefault="00627886" w:rsidP="002F5DDE">
      <w:pPr>
        <w:spacing w:line="360" w:lineRule="auto"/>
        <w:jc w:val="both"/>
        <w:rPr>
          <w:rFonts w:ascii="Arial" w:hAnsi="Arial" w:cs="Arial"/>
          <w:lang w:val="ru-RU"/>
        </w:rPr>
      </w:pPr>
    </w:p>
    <w:p w14:paraId="74B33263" w14:textId="77777777" w:rsidR="00627886" w:rsidRDefault="00627886" w:rsidP="002F5DDE">
      <w:pPr>
        <w:spacing w:line="360" w:lineRule="auto"/>
        <w:jc w:val="both"/>
        <w:rPr>
          <w:rFonts w:ascii="Arial" w:hAnsi="Arial" w:cs="Arial"/>
          <w:lang w:val="ru-RU"/>
        </w:rPr>
      </w:pPr>
    </w:p>
    <w:p w14:paraId="4FA48DF9" w14:textId="44753ADE" w:rsidR="00627886" w:rsidRDefault="00627886" w:rsidP="002F5DDE">
      <w:pPr>
        <w:spacing w:line="360" w:lineRule="auto"/>
        <w:jc w:val="both"/>
        <w:rPr>
          <w:rFonts w:ascii="Arial" w:hAnsi="Arial" w:cs="Arial"/>
          <w:lang w:val="ru-RU"/>
        </w:rPr>
      </w:pPr>
      <w:r>
        <w:rPr>
          <w:rFonts w:ascii="Arial" w:hAnsi="Arial" w:cs="Arial"/>
          <w:noProof/>
          <w:lang w:val="ru-RU"/>
        </w:rPr>
        <w:drawing>
          <wp:inline distT="0" distB="0" distL="0" distR="0" wp14:anchorId="1FFC7626" wp14:editId="766A7C7C">
            <wp:extent cx="6096635" cy="3429000"/>
            <wp:effectExtent l="0" t="0" r="0" b="0"/>
            <wp:docPr id="7395247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05157B5" w14:textId="77777777" w:rsidR="00627886" w:rsidRDefault="00627886" w:rsidP="002F5DDE">
      <w:pPr>
        <w:spacing w:line="360" w:lineRule="auto"/>
        <w:jc w:val="both"/>
        <w:rPr>
          <w:rFonts w:ascii="Arial" w:hAnsi="Arial" w:cs="Arial"/>
          <w:lang w:val="ru-RU"/>
        </w:rPr>
      </w:pPr>
    </w:p>
    <w:p w14:paraId="003E1FCC" w14:textId="77777777" w:rsidR="00627886" w:rsidRDefault="00627886" w:rsidP="002F5DDE">
      <w:pPr>
        <w:spacing w:line="360" w:lineRule="auto"/>
        <w:jc w:val="both"/>
        <w:rPr>
          <w:rFonts w:ascii="Arial" w:hAnsi="Arial" w:cs="Arial"/>
          <w:lang w:val="ru-RU"/>
        </w:rPr>
      </w:pPr>
    </w:p>
    <w:p w14:paraId="13B76032" w14:textId="77777777" w:rsidR="00627886" w:rsidRDefault="00627886" w:rsidP="002F5DDE">
      <w:pPr>
        <w:spacing w:line="360" w:lineRule="auto"/>
        <w:jc w:val="both"/>
        <w:rPr>
          <w:rFonts w:ascii="Arial" w:hAnsi="Arial" w:cs="Arial"/>
          <w:lang w:val="ru-RU"/>
        </w:rPr>
      </w:pPr>
    </w:p>
    <w:p w14:paraId="6FA3DAD7" w14:textId="1D7F8B67" w:rsidR="00627886" w:rsidRDefault="00627886" w:rsidP="002F5DDE">
      <w:pPr>
        <w:spacing w:line="360" w:lineRule="auto"/>
        <w:jc w:val="both"/>
        <w:rPr>
          <w:rFonts w:ascii="Arial" w:hAnsi="Arial" w:cs="Arial"/>
          <w:lang w:val="ru-RU"/>
        </w:rPr>
      </w:pPr>
      <w:r>
        <w:rPr>
          <w:rFonts w:ascii="Arial" w:hAnsi="Arial" w:cs="Arial"/>
          <w:noProof/>
          <w:lang w:val="ru-RU"/>
        </w:rPr>
        <w:drawing>
          <wp:inline distT="0" distB="0" distL="0" distR="0" wp14:anchorId="0A65D564" wp14:editId="4A068008">
            <wp:extent cx="6096635" cy="3429000"/>
            <wp:effectExtent l="0" t="0" r="0" b="0"/>
            <wp:docPr id="50218947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787B5FE" w14:textId="77777777" w:rsidR="00627886" w:rsidRDefault="00627886" w:rsidP="002F5DDE">
      <w:pPr>
        <w:spacing w:line="360" w:lineRule="auto"/>
        <w:jc w:val="both"/>
        <w:rPr>
          <w:rFonts w:ascii="Arial" w:hAnsi="Arial" w:cs="Arial"/>
          <w:lang w:val="ru-RU"/>
        </w:rPr>
      </w:pPr>
    </w:p>
    <w:p w14:paraId="57A7F986" w14:textId="77777777" w:rsidR="00627886" w:rsidRDefault="00627886" w:rsidP="002F5DDE">
      <w:pPr>
        <w:spacing w:line="360" w:lineRule="auto"/>
        <w:jc w:val="both"/>
        <w:rPr>
          <w:rFonts w:ascii="Arial" w:hAnsi="Arial" w:cs="Arial"/>
          <w:lang w:val="ru-RU"/>
        </w:rPr>
      </w:pPr>
    </w:p>
    <w:p w14:paraId="79B1EDFD" w14:textId="1CF3164C" w:rsidR="00627886" w:rsidRPr="002F5EE3" w:rsidRDefault="00627886" w:rsidP="002F5DDE">
      <w:pPr>
        <w:spacing w:line="360" w:lineRule="auto"/>
        <w:jc w:val="both"/>
        <w:rPr>
          <w:rFonts w:ascii="Arial" w:hAnsi="Arial" w:cs="Arial"/>
          <w:lang w:val="ru-RU"/>
        </w:rPr>
      </w:pPr>
      <w:r>
        <w:rPr>
          <w:rFonts w:ascii="Arial" w:hAnsi="Arial" w:cs="Arial"/>
          <w:noProof/>
          <w:lang w:val="ru-RU"/>
        </w:rPr>
        <w:drawing>
          <wp:inline distT="0" distB="0" distL="0" distR="0" wp14:anchorId="5FD23A55" wp14:editId="78A0C5BE">
            <wp:extent cx="6096635" cy="3429000"/>
            <wp:effectExtent l="0" t="0" r="0" b="0"/>
            <wp:docPr id="114158857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627886" w:rsidRPr="002F5EE3" w:rsidSect="00A52C7A">
      <w:headerReference w:type="default" r:id="rId28"/>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941ABB" w14:textId="77777777" w:rsidR="00262E86" w:rsidRDefault="00262E86" w:rsidP="00460D22">
      <w:pPr>
        <w:spacing w:after="0" w:line="240" w:lineRule="auto"/>
      </w:pPr>
      <w:r>
        <w:separator/>
      </w:r>
    </w:p>
  </w:endnote>
  <w:endnote w:type="continuationSeparator" w:id="0">
    <w:p w14:paraId="48DAB5AB" w14:textId="77777777" w:rsidR="00262E86" w:rsidRDefault="00262E86" w:rsidP="00460D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8194126"/>
      <w:docPartObj>
        <w:docPartGallery w:val="Page Numbers (Bottom of Page)"/>
        <w:docPartUnique/>
      </w:docPartObj>
    </w:sdtPr>
    <w:sdtContent>
      <w:p w14:paraId="05C3FD9F" w14:textId="5DB6B55A" w:rsidR="00460D22" w:rsidRDefault="00460D22">
        <w:pPr>
          <w:pStyle w:val="Footer"/>
          <w:jc w:val="right"/>
        </w:pPr>
        <w:r>
          <w:fldChar w:fldCharType="begin"/>
        </w:r>
        <w:r>
          <w:instrText>PAGE   \* MERGEFORMAT</w:instrText>
        </w:r>
        <w:r>
          <w:fldChar w:fldCharType="separate"/>
        </w:r>
        <w:r>
          <w:t>2</w:t>
        </w:r>
        <w:r>
          <w:fldChar w:fldCharType="end"/>
        </w:r>
      </w:p>
    </w:sdtContent>
  </w:sdt>
  <w:p w14:paraId="5E001126" w14:textId="77777777" w:rsidR="00460D22" w:rsidRDefault="00460D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91A011" w14:textId="77777777" w:rsidR="00262E86" w:rsidRDefault="00262E86" w:rsidP="00460D22">
      <w:pPr>
        <w:spacing w:after="0" w:line="240" w:lineRule="auto"/>
      </w:pPr>
      <w:r>
        <w:separator/>
      </w:r>
    </w:p>
  </w:footnote>
  <w:footnote w:type="continuationSeparator" w:id="0">
    <w:p w14:paraId="3C55944D" w14:textId="77777777" w:rsidR="00262E86" w:rsidRDefault="00262E86" w:rsidP="00460D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4BBDDF" w14:textId="3DB6E7F2" w:rsidR="00460D22" w:rsidRDefault="00460D22">
    <w:pPr>
      <w:pStyle w:val="Header"/>
    </w:pPr>
    <w:r>
      <w:t>Aleksej Vysockij</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A8442A"/>
    <w:multiLevelType w:val="multilevel"/>
    <w:tmpl w:val="9C226F0C"/>
    <w:lvl w:ilvl="0">
      <w:start w:val="1"/>
      <w:numFmt w:val="decimal"/>
      <w:lvlText w:val="%1."/>
      <w:lvlJc w:val="left"/>
      <w:pPr>
        <w:ind w:left="720" w:hanging="360"/>
      </w:pPr>
      <w:rPr>
        <w:rFonts w:hint="default"/>
      </w:rPr>
    </w:lvl>
    <w:lvl w:ilvl="1">
      <w:start w:val="3"/>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E210E1B"/>
    <w:multiLevelType w:val="hybridMultilevel"/>
    <w:tmpl w:val="795A0B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7239C5"/>
    <w:multiLevelType w:val="hybridMultilevel"/>
    <w:tmpl w:val="4AE0FAB6"/>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5798430">
    <w:abstractNumId w:val="0"/>
  </w:num>
  <w:num w:numId="2" w16cid:durableId="634021966">
    <w:abstractNumId w:val="1"/>
  </w:num>
  <w:num w:numId="3" w16cid:durableId="8475225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FFC"/>
    <w:rsid w:val="00000859"/>
    <w:rsid w:val="00021A86"/>
    <w:rsid w:val="00027D9F"/>
    <w:rsid w:val="00031D9A"/>
    <w:rsid w:val="00035ED9"/>
    <w:rsid w:val="000601A1"/>
    <w:rsid w:val="000D04AA"/>
    <w:rsid w:val="000E01D4"/>
    <w:rsid w:val="000E30F9"/>
    <w:rsid w:val="000E4B68"/>
    <w:rsid w:val="000E64ED"/>
    <w:rsid w:val="000E6CA2"/>
    <w:rsid w:val="001376E9"/>
    <w:rsid w:val="00142684"/>
    <w:rsid w:val="001C2183"/>
    <w:rsid w:val="001D0F11"/>
    <w:rsid w:val="001D13CB"/>
    <w:rsid w:val="001F7713"/>
    <w:rsid w:val="002153ED"/>
    <w:rsid w:val="002464B8"/>
    <w:rsid w:val="00251E93"/>
    <w:rsid w:val="0025636B"/>
    <w:rsid w:val="00262E86"/>
    <w:rsid w:val="0027374C"/>
    <w:rsid w:val="00282900"/>
    <w:rsid w:val="002D600C"/>
    <w:rsid w:val="002F5DDE"/>
    <w:rsid w:val="002F5EE3"/>
    <w:rsid w:val="002F770C"/>
    <w:rsid w:val="0031716F"/>
    <w:rsid w:val="00323A76"/>
    <w:rsid w:val="00324CC8"/>
    <w:rsid w:val="00355D04"/>
    <w:rsid w:val="00367126"/>
    <w:rsid w:val="00375394"/>
    <w:rsid w:val="00381635"/>
    <w:rsid w:val="00392694"/>
    <w:rsid w:val="003F3F9F"/>
    <w:rsid w:val="00405F41"/>
    <w:rsid w:val="00417354"/>
    <w:rsid w:val="00417C77"/>
    <w:rsid w:val="00460D22"/>
    <w:rsid w:val="004801CF"/>
    <w:rsid w:val="00492040"/>
    <w:rsid w:val="004B30B2"/>
    <w:rsid w:val="004E290F"/>
    <w:rsid w:val="00502BD3"/>
    <w:rsid w:val="005565B2"/>
    <w:rsid w:val="005765D7"/>
    <w:rsid w:val="005A367A"/>
    <w:rsid w:val="005B0D48"/>
    <w:rsid w:val="005C0AB2"/>
    <w:rsid w:val="005F1ED0"/>
    <w:rsid w:val="00610CF3"/>
    <w:rsid w:val="00613152"/>
    <w:rsid w:val="00627886"/>
    <w:rsid w:val="0064032E"/>
    <w:rsid w:val="006750C5"/>
    <w:rsid w:val="00677671"/>
    <w:rsid w:val="00696204"/>
    <w:rsid w:val="006C6200"/>
    <w:rsid w:val="006D680F"/>
    <w:rsid w:val="006D7F17"/>
    <w:rsid w:val="006E29B9"/>
    <w:rsid w:val="006F0137"/>
    <w:rsid w:val="006F56C8"/>
    <w:rsid w:val="007266D1"/>
    <w:rsid w:val="007303A5"/>
    <w:rsid w:val="00740AE6"/>
    <w:rsid w:val="007848F6"/>
    <w:rsid w:val="00794E27"/>
    <w:rsid w:val="007B6A3C"/>
    <w:rsid w:val="007B6DB0"/>
    <w:rsid w:val="00801B94"/>
    <w:rsid w:val="008053F3"/>
    <w:rsid w:val="008371BB"/>
    <w:rsid w:val="008419CF"/>
    <w:rsid w:val="00844EF2"/>
    <w:rsid w:val="00864B0F"/>
    <w:rsid w:val="0087153A"/>
    <w:rsid w:val="008A1249"/>
    <w:rsid w:val="008A6C44"/>
    <w:rsid w:val="008B6172"/>
    <w:rsid w:val="008E0138"/>
    <w:rsid w:val="008F4EBB"/>
    <w:rsid w:val="009142B9"/>
    <w:rsid w:val="009155DA"/>
    <w:rsid w:val="0093434B"/>
    <w:rsid w:val="00937C8B"/>
    <w:rsid w:val="00994710"/>
    <w:rsid w:val="00997725"/>
    <w:rsid w:val="009B0B61"/>
    <w:rsid w:val="009B2351"/>
    <w:rsid w:val="009B68C2"/>
    <w:rsid w:val="009C5D96"/>
    <w:rsid w:val="009D2AF4"/>
    <w:rsid w:val="009F5026"/>
    <w:rsid w:val="00A00049"/>
    <w:rsid w:val="00A05867"/>
    <w:rsid w:val="00A247C4"/>
    <w:rsid w:val="00A3117A"/>
    <w:rsid w:val="00A33FFC"/>
    <w:rsid w:val="00A52C7A"/>
    <w:rsid w:val="00A613BD"/>
    <w:rsid w:val="00A72261"/>
    <w:rsid w:val="00A742B9"/>
    <w:rsid w:val="00A91130"/>
    <w:rsid w:val="00A93075"/>
    <w:rsid w:val="00AA2167"/>
    <w:rsid w:val="00AB206B"/>
    <w:rsid w:val="00AB5C7F"/>
    <w:rsid w:val="00AC0A42"/>
    <w:rsid w:val="00B047F8"/>
    <w:rsid w:val="00B41CC1"/>
    <w:rsid w:val="00B54041"/>
    <w:rsid w:val="00B754A7"/>
    <w:rsid w:val="00B75811"/>
    <w:rsid w:val="00B770E8"/>
    <w:rsid w:val="00B827A5"/>
    <w:rsid w:val="00BB3D43"/>
    <w:rsid w:val="00BC583A"/>
    <w:rsid w:val="00BE69EC"/>
    <w:rsid w:val="00C54077"/>
    <w:rsid w:val="00C75230"/>
    <w:rsid w:val="00C862E1"/>
    <w:rsid w:val="00CC5C83"/>
    <w:rsid w:val="00D16BF9"/>
    <w:rsid w:val="00D25420"/>
    <w:rsid w:val="00D37EB4"/>
    <w:rsid w:val="00D641B6"/>
    <w:rsid w:val="00D66317"/>
    <w:rsid w:val="00D96B33"/>
    <w:rsid w:val="00DA38A0"/>
    <w:rsid w:val="00DC5D3C"/>
    <w:rsid w:val="00DF44D6"/>
    <w:rsid w:val="00E075FD"/>
    <w:rsid w:val="00E11F05"/>
    <w:rsid w:val="00E15AC9"/>
    <w:rsid w:val="00E837F3"/>
    <w:rsid w:val="00F32DCD"/>
    <w:rsid w:val="00F46E00"/>
    <w:rsid w:val="00F5520F"/>
    <w:rsid w:val="00F6483C"/>
    <w:rsid w:val="00FB0D61"/>
    <w:rsid w:val="00FC0EA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5FCA5D"/>
  <w15:chartTrackingRefBased/>
  <w15:docId w15:val="{7D6C7A05-700D-4E19-ADB7-7B1357D33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3F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33F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3F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3F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3F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3F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3F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3F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3F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3F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33F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3F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3F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3F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3F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3F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3F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3FFC"/>
    <w:rPr>
      <w:rFonts w:eastAsiaTheme="majorEastAsia" w:cstheme="majorBidi"/>
      <w:color w:val="272727" w:themeColor="text1" w:themeTint="D8"/>
    </w:rPr>
  </w:style>
  <w:style w:type="paragraph" w:styleId="Title">
    <w:name w:val="Title"/>
    <w:basedOn w:val="Normal"/>
    <w:next w:val="Normal"/>
    <w:link w:val="TitleChar"/>
    <w:uiPriority w:val="10"/>
    <w:qFormat/>
    <w:rsid w:val="00A33F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3F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3F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3F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3FFC"/>
    <w:pPr>
      <w:spacing w:before="160"/>
      <w:jc w:val="center"/>
    </w:pPr>
    <w:rPr>
      <w:i/>
      <w:iCs/>
      <w:color w:val="404040" w:themeColor="text1" w:themeTint="BF"/>
    </w:rPr>
  </w:style>
  <w:style w:type="character" w:customStyle="1" w:styleId="QuoteChar">
    <w:name w:val="Quote Char"/>
    <w:basedOn w:val="DefaultParagraphFont"/>
    <w:link w:val="Quote"/>
    <w:uiPriority w:val="29"/>
    <w:rsid w:val="00A33FFC"/>
    <w:rPr>
      <w:i/>
      <w:iCs/>
      <w:color w:val="404040" w:themeColor="text1" w:themeTint="BF"/>
    </w:rPr>
  </w:style>
  <w:style w:type="paragraph" w:styleId="ListParagraph">
    <w:name w:val="List Paragraph"/>
    <w:basedOn w:val="Normal"/>
    <w:uiPriority w:val="34"/>
    <w:qFormat/>
    <w:rsid w:val="00A33FFC"/>
    <w:pPr>
      <w:ind w:left="720"/>
      <w:contextualSpacing/>
    </w:pPr>
  </w:style>
  <w:style w:type="character" w:styleId="IntenseEmphasis">
    <w:name w:val="Intense Emphasis"/>
    <w:basedOn w:val="DefaultParagraphFont"/>
    <w:uiPriority w:val="21"/>
    <w:qFormat/>
    <w:rsid w:val="00A33FFC"/>
    <w:rPr>
      <w:i/>
      <w:iCs/>
      <w:color w:val="0F4761" w:themeColor="accent1" w:themeShade="BF"/>
    </w:rPr>
  </w:style>
  <w:style w:type="paragraph" w:styleId="IntenseQuote">
    <w:name w:val="Intense Quote"/>
    <w:basedOn w:val="Normal"/>
    <w:next w:val="Normal"/>
    <w:link w:val="IntenseQuoteChar"/>
    <w:uiPriority w:val="30"/>
    <w:qFormat/>
    <w:rsid w:val="00A33F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3FFC"/>
    <w:rPr>
      <w:i/>
      <w:iCs/>
      <w:color w:val="0F4761" w:themeColor="accent1" w:themeShade="BF"/>
    </w:rPr>
  </w:style>
  <w:style w:type="character" w:styleId="IntenseReference">
    <w:name w:val="Intense Reference"/>
    <w:basedOn w:val="DefaultParagraphFont"/>
    <w:uiPriority w:val="32"/>
    <w:qFormat/>
    <w:rsid w:val="00A33FFC"/>
    <w:rPr>
      <w:b/>
      <w:bCs/>
      <w:smallCaps/>
      <w:color w:val="0F4761" w:themeColor="accent1" w:themeShade="BF"/>
      <w:spacing w:val="5"/>
    </w:rPr>
  </w:style>
  <w:style w:type="paragraph" w:styleId="NoSpacing">
    <w:name w:val="No Spacing"/>
    <w:link w:val="NoSpacingChar"/>
    <w:uiPriority w:val="1"/>
    <w:qFormat/>
    <w:rsid w:val="00A52C7A"/>
    <w:pPr>
      <w:spacing w:after="0" w:line="240" w:lineRule="auto"/>
    </w:pPr>
    <w:rPr>
      <w:rFonts w:eastAsiaTheme="minorEastAsia"/>
      <w:lang w:eastAsia="en-GB"/>
      <w14:ligatures w14:val="none"/>
    </w:rPr>
  </w:style>
  <w:style w:type="character" w:customStyle="1" w:styleId="NoSpacingChar">
    <w:name w:val="No Spacing Char"/>
    <w:basedOn w:val="DefaultParagraphFont"/>
    <w:link w:val="NoSpacing"/>
    <w:uiPriority w:val="1"/>
    <w:rsid w:val="00A52C7A"/>
    <w:rPr>
      <w:rFonts w:eastAsiaTheme="minorEastAsia"/>
      <w:lang w:eastAsia="en-GB"/>
      <w14:ligatures w14:val="none"/>
    </w:rPr>
  </w:style>
  <w:style w:type="character" w:styleId="PlaceholderText">
    <w:name w:val="Placeholder Text"/>
    <w:basedOn w:val="DefaultParagraphFont"/>
    <w:uiPriority w:val="99"/>
    <w:semiHidden/>
    <w:rsid w:val="005565B2"/>
    <w:rPr>
      <w:color w:val="666666"/>
    </w:rPr>
  </w:style>
  <w:style w:type="character" w:styleId="SubtleEmphasis">
    <w:name w:val="Subtle Emphasis"/>
    <w:basedOn w:val="DefaultParagraphFont"/>
    <w:uiPriority w:val="19"/>
    <w:qFormat/>
    <w:rsid w:val="00D16BF9"/>
    <w:rPr>
      <w:i/>
      <w:iCs/>
      <w:color w:val="404040" w:themeColor="text1" w:themeTint="BF"/>
    </w:rPr>
  </w:style>
  <w:style w:type="paragraph" w:styleId="TOCHeading">
    <w:name w:val="TOC Heading"/>
    <w:basedOn w:val="Heading1"/>
    <w:next w:val="Normal"/>
    <w:uiPriority w:val="39"/>
    <w:unhideWhenUsed/>
    <w:qFormat/>
    <w:rsid w:val="00460D22"/>
    <w:pPr>
      <w:spacing w:before="240" w:after="0"/>
      <w:outlineLvl w:val="9"/>
    </w:pPr>
    <w:rPr>
      <w:sz w:val="32"/>
      <w:szCs w:val="32"/>
      <w:lang w:eastAsia="en-GB"/>
      <w14:ligatures w14:val="none"/>
    </w:rPr>
  </w:style>
  <w:style w:type="paragraph" w:styleId="Header">
    <w:name w:val="header"/>
    <w:basedOn w:val="Normal"/>
    <w:link w:val="HeaderChar"/>
    <w:uiPriority w:val="99"/>
    <w:unhideWhenUsed/>
    <w:rsid w:val="00460D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0D22"/>
  </w:style>
  <w:style w:type="paragraph" w:styleId="Footer">
    <w:name w:val="footer"/>
    <w:basedOn w:val="Normal"/>
    <w:link w:val="FooterChar"/>
    <w:uiPriority w:val="99"/>
    <w:unhideWhenUsed/>
    <w:rsid w:val="00460D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0D22"/>
  </w:style>
  <w:style w:type="paragraph" w:styleId="TOC1">
    <w:name w:val="toc 1"/>
    <w:basedOn w:val="Normal"/>
    <w:next w:val="Normal"/>
    <w:autoRedefine/>
    <w:uiPriority w:val="39"/>
    <w:unhideWhenUsed/>
    <w:rsid w:val="00BC583A"/>
    <w:pPr>
      <w:spacing w:after="100"/>
    </w:pPr>
  </w:style>
  <w:style w:type="character" w:styleId="Hyperlink">
    <w:name w:val="Hyperlink"/>
    <w:basedOn w:val="DefaultParagraphFont"/>
    <w:uiPriority w:val="99"/>
    <w:unhideWhenUsed/>
    <w:rsid w:val="00BC583A"/>
    <w:rPr>
      <w:color w:val="467886" w:themeColor="hyperlink"/>
      <w:u w:val="single"/>
    </w:rPr>
  </w:style>
  <w:style w:type="paragraph" w:styleId="Caption">
    <w:name w:val="caption"/>
    <w:basedOn w:val="Normal"/>
    <w:next w:val="Normal"/>
    <w:uiPriority w:val="35"/>
    <w:unhideWhenUsed/>
    <w:qFormat/>
    <w:rsid w:val="001376E9"/>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A05867"/>
    <w:pPr>
      <w:spacing w:after="0"/>
    </w:pPr>
  </w:style>
  <w:style w:type="paragraph" w:styleId="TOC2">
    <w:name w:val="toc 2"/>
    <w:basedOn w:val="Normal"/>
    <w:next w:val="Normal"/>
    <w:autoRedefine/>
    <w:uiPriority w:val="39"/>
    <w:unhideWhenUsed/>
    <w:rsid w:val="002F5DDE"/>
    <w:pPr>
      <w:spacing w:after="100"/>
      <w:ind w:left="220"/>
    </w:pPr>
  </w:style>
  <w:style w:type="table" w:styleId="TableGrid">
    <w:name w:val="Table Grid"/>
    <w:basedOn w:val="TableNormal"/>
    <w:uiPriority w:val="39"/>
    <w:rsid w:val="006F01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17C77"/>
    <w:pPr>
      <w:spacing w:before="100" w:beforeAutospacing="1" w:after="100" w:afterAutospacing="1" w:line="240" w:lineRule="auto"/>
    </w:pPr>
    <w:rPr>
      <w:rFonts w:ascii="Times New Roman" w:eastAsiaTheme="minorEastAsia" w:hAnsi="Times New Roman" w:cs="Times New Roman"/>
      <w:sz w:val="24"/>
      <w:szCs w:val="24"/>
      <w:lang w:eastAsia="en-GB"/>
      <w14:ligatures w14:val="none"/>
    </w:rPr>
  </w:style>
  <w:style w:type="character" w:styleId="FollowedHyperlink">
    <w:name w:val="FollowedHyperlink"/>
    <w:basedOn w:val="DefaultParagraphFont"/>
    <w:uiPriority w:val="99"/>
    <w:semiHidden/>
    <w:unhideWhenUsed/>
    <w:rsid w:val="00417C7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5.jpe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s://www.proquest.com/docview/2639862050" TargetMode="External"/><Relationship Id="rId25"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hyperlink" Target="https://wkldigitalbooks.integra.co.in/Customer/Home/BookDetails?TitleGUID=8A28612F-B551-4F0B-B51B-45AF3189E52C" TargetMode="External"/><Relationship Id="rId20" Type="http://schemas.openxmlformats.org/officeDocument/2006/relationships/image" Target="media/image7.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1.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ixabay.com/illustrations/block-chain-touch-screen-finger-5997690/" TargetMode="External"/><Relationship Id="rId23" Type="http://schemas.openxmlformats.org/officeDocument/2006/relationships/image" Target="media/image10.png"/><Relationship Id="rId28" Type="http://schemas.openxmlformats.org/officeDocument/2006/relationships/header" Target="header1.xml"/><Relationship Id="rId10" Type="http://schemas.openxmlformats.org/officeDocument/2006/relationships/image" Target="media/image2.jpeg"/><Relationship Id="rId19" Type="http://schemas.openxmlformats.org/officeDocument/2006/relationships/image" Target="media/image6.png"/><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erlego.com/book/5227622/comptia-security-guide-to-network-security-fundamentals-pdf"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150" baseline="0">
                <a:solidFill>
                  <a:schemeClr val="tx1"/>
                </a:solidFill>
                <a:latin typeface="Arial" panose="020B0604020202020204" pitchFamily="34" charset="0"/>
                <a:ea typeface="+mn-ea"/>
                <a:cs typeface="+mn-cs"/>
              </a:defRPr>
            </a:pPr>
            <a:r>
              <a:rPr lang="en-GB" sz="1400" b="1" i="0" cap="none" baseline="0">
                <a:solidFill>
                  <a:schemeClr val="tx1"/>
                </a:solidFill>
                <a:latin typeface="Arial" panose="020B0604020202020204" pitchFamily="34" charset="0"/>
              </a:rPr>
              <a:t>Relative Cybersecurity Risk </a:t>
            </a:r>
            <a:r>
              <a:rPr lang="ru-RU" sz="1400" b="1" i="0" cap="none" baseline="0">
                <a:solidFill>
                  <a:schemeClr val="tx1"/>
                </a:solidFill>
                <a:latin typeface="Arial" panose="020B0604020202020204" pitchFamily="34" charset="0"/>
              </a:rPr>
              <a:t>А</a:t>
            </a:r>
            <a:r>
              <a:rPr lang="en-GB" sz="1400" b="1" i="0" cap="none" baseline="0">
                <a:solidFill>
                  <a:schemeClr val="tx1"/>
                </a:solidFill>
                <a:latin typeface="Arial" panose="020B0604020202020204" pitchFamily="34" charset="0"/>
              </a:rPr>
              <a:t>ssessment</a:t>
            </a:r>
          </a:p>
        </c:rich>
      </c:tx>
      <c:overlay val="0"/>
      <c:spPr>
        <a:noFill/>
        <a:ln>
          <a:noFill/>
        </a:ln>
        <a:effectLst/>
      </c:spPr>
      <c:txPr>
        <a:bodyPr rot="0" spcFirstLastPara="1" vertOverflow="ellipsis" vert="horz" wrap="square" anchor="ctr" anchorCtr="1"/>
        <a:lstStyle/>
        <a:p>
          <a:pPr>
            <a:defRPr sz="1600" b="1" i="0" u="none" strike="noStrike" kern="1200" cap="none" spc="150" baseline="0">
              <a:solidFill>
                <a:schemeClr val="tx1"/>
              </a:solidFill>
              <a:latin typeface="Arial" panose="020B0604020202020204" pitchFamily="34" charset="0"/>
              <a:ea typeface="+mn-ea"/>
              <a:cs typeface="+mn-cs"/>
            </a:defRPr>
          </a:pPr>
          <a:endParaRPr lang="en-US"/>
        </a:p>
      </c:txPr>
    </c:title>
    <c:autoTitleDeleted val="0"/>
    <c:plotArea>
      <c:layout>
        <c:manualLayout>
          <c:layoutTarget val="inner"/>
          <c:xMode val="edge"/>
          <c:yMode val="edge"/>
          <c:x val="0.32471442603416906"/>
          <c:y val="0.11246105919003116"/>
          <c:w val="0.64787256654267911"/>
          <c:h val="0.75326072558687174"/>
        </c:manualLayout>
      </c:layout>
      <c:barChart>
        <c:barDir val="bar"/>
        <c:grouping val="clustered"/>
        <c:varyColors val="0"/>
        <c:ser>
          <c:idx val="0"/>
          <c:order val="0"/>
          <c:tx>
            <c:strRef>
              <c:f>Sheet1!$B$1</c:f>
              <c:strCache>
                <c:ptCount val="1"/>
                <c:pt idx="0">
                  <c:v>Risk Level</c:v>
                </c:pt>
              </c:strCache>
            </c:strRef>
          </c:tx>
          <c:spPr>
            <a:solidFill>
              <a:schemeClr val="tx2">
                <a:lumMod val="75000"/>
                <a:lumOff val="25000"/>
              </a:schemeClr>
            </a:solidFill>
            <a:ln>
              <a:noFill/>
            </a:ln>
            <a:effectLst>
              <a:innerShdw blurRad="114300">
                <a:schemeClr val="accent1"/>
              </a:innerShdw>
            </a:effectLst>
          </c:spPr>
          <c:invertIfNegative val="0"/>
          <c:cat>
            <c:strRef>
              <c:f>Sheet1!$A$2:$A$7</c:f>
              <c:strCache>
                <c:ptCount val="6"/>
                <c:pt idx="0">
                  <c:v>Human Error</c:v>
                </c:pt>
                <c:pt idx="1">
                  <c:v>Insider Threat</c:v>
                </c:pt>
                <c:pt idx="2">
                  <c:v>Cloud Misconfiguration</c:v>
                </c:pt>
                <c:pt idx="3">
                  <c:v>Supply Chain</c:v>
                </c:pt>
                <c:pt idx="4">
                  <c:v>Phishing</c:v>
                </c:pt>
                <c:pt idx="5">
                  <c:v>Ransomware</c:v>
                </c:pt>
              </c:strCache>
            </c:strRef>
          </c:cat>
          <c:val>
            <c:numRef>
              <c:f>Sheet1!$B$2:$B$7</c:f>
              <c:numCache>
                <c:formatCode>General</c:formatCode>
                <c:ptCount val="6"/>
                <c:pt idx="0">
                  <c:v>2</c:v>
                </c:pt>
                <c:pt idx="1">
                  <c:v>3</c:v>
                </c:pt>
                <c:pt idx="2">
                  <c:v>3</c:v>
                </c:pt>
                <c:pt idx="3">
                  <c:v>4</c:v>
                </c:pt>
                <c:pt idx="4">
                  <c:v>5</c:v>
                </c:pt>
                <c:pt idx="5">
                  <c:v>5</c:v>
                </c:pt>
              </c:numCache>
            </c:numRef>
          </c:val>
          <c:extLst>
            <c:ext xmlns:c16="http://schemas.microsoft.com/office/drawing/2014/chart" uri="{C3380CC4-5D6E-409C-BE32-E72D297353CC}">
              <c16:uniqueId val="{00000000-83C9-493E-88D5-AF1881115AE4}"/>
            </c:ext>
          </c:extLst>
        </c:ser>
        <c:dLbls>
          <c:showLegendKey val="0"/>
          <c:showVal val="0"/>
          <c:showCatName val="0"/>
          <c:showSerName val="0"/>
          <c:showPercent val="0"/>
          <c:showBubbleSize val="0"/>
        </c:dLbls>
        <c:gapWidth val="164"/>
        <c:axId val="1786389120"/>
        <c:axId val="1572126672"/>
      </c:barChart>
      <c:catAx>
        <c:axId val="1786389120"/>
        <c:scaling>
          <c:orientation val="minMax"/>
        </c:scaling>
        <c:delete val="0"/>
        <c:axPos val="l"/>
        <c:numFmt formatCode="General" sourceLinked="1"/>
        <c:majorTickMark val="out"/>
        <c:minorTickMark val="none"/>
        <c:tickLblPos val="nextTo"/>
        <c:spPr>
          <a:noFill/>
          <a:ln w="19050" cap="flat" cmpd="sng" algn="ctr">
            <a:solidFill>
              <a:schemeClr val="accent2">
                <a:lumMod val="75000"/>
              </a:schemeClr>
            </a:solidFill>
            <a:round/>
          </a:ln>
          <a:effectLst/>
        </c:spPr>
        <c:txPr>
          <a:bodyPr rot="-60000000" spcFirstLastPara="1" vertOverflow="ellipsis" vert="horz" wrap="square" anchor="ctr" anchorCtr="1"/>
          <a:lstStyle/>
          <a:p>
            <a:pPr>
              <a:defRPr sz="1100" b="1" i="0" u="none" strike="noStrike" kern="1200" baseline="0">
                <a:solidFill>
                  <a:schemeClr val="tx1"/>
                </a:solidFill>
                <a:latin typeface="Arial" panose="020B0604020202020204" pitchFamily="34" charset="0"/>
                <a:ea typeface="+mn-ea"/>
                <a:cs typeface="+mn-cs"/>
              </a:defRPr>
            </a:pPr>
            <a:endParaRPr lang="en-US"/>
          </a:p>
        </c:txPr>
        <c:crossAx val="1572126672"/>
        <c:crossesAt val="0"/>
        <c:auto val="1"/>
        <c:lblAlgn val="ctr"/>
        <c:lblOffset val="100"/>
        <c:noMultiLvlLbl val="0"/>
      </c:catAx>
      <c:valAx>
        <c:axId val="1572126672"/>
        <c:scaling>
          <c:orientation val="minMax"/>
          <c:max val="5"/>
          <c:min val="1"/>
        </c:scaling>
        <c:delete val="0"/>
        <c:axPos val="b"/>
        <c:title>
          <c:tx>
            <c:rich>
              <a:bodyPr rot="0" spcFirstLastPara="1" vertOverflow="ellipsis" vert="horz" wrap="square" anchor="ctr" anchorCtr="1"/>
              <a:lstStyle/>
              <a:p>
                <a:pPr>
                  <a:defRPr sz="900" b="1" i="0" u="none" strike="noStrike" kern="1200" baseline="0">
                    <a:solidFill>
                      <a:schemeClr val="accent2">
                        <a:lumMod val="75000"/>
                      </a:schemeClr>
                    </a:solidFill>
                    <a:latin typeface="+mn-lt"/>
                    <a:ea typeface="+mn-ea"/>
                    <a:cs typeface="+mn-cs"/>
                  </a:defRPr>
                </a:pPr>
                <a:r>
                  <a:rPr lang="en-GB" baseline="0">
                    <a:solidFill>
                      <a:schemeClr val="accent2">
                        <a:lumMod val="75000"/>
                      </a:schemeClr>
                    </a:solidFill>
                  </a:rPr>
                  <a:t>Relative Risk Level (1-5)</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accent2">
                      <a:lumMod val="7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accent2">
                    <a:lumMod val="50000"/>
                  </a:schemeClr>
                </a:solidFill>
                <a:latin typeface="+mn-lt"/>
                <a:ea typeface="+mn-ea"/>
                <a:cs typeface="+mn-cs"/>
              </a:defRPr>
            </a:pPr>
            <a:endParaRPr lang="en-US"/>
          </a:p>
        </c:txPr>
        <c:crossAx val="178638912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noFill/>
      <a:round/>
    </a:ln>
    <a:effectLst/>
  </c:spPr>
  <c:txPr>
    <a:bodyPr/>
    <a:lstStyle/>
    <a:p>
      <a:pPr algn="just">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02287A36679445DBA2F0AA2EEF025F0"/>
        <w:category>
          <w:name w:val="General"/>
          <w:gallery w:val="placeholder"/>
        </w:category>
        <w:types>
          <w:type w:val="bbPlcHdr"/>
        </w:types>
        <w:behaviors>
          <w:behavior w:val="content"/>
        </w:behaviors>
        <w:guid w:val="{F03C2F3B-9E2D-42F4-B0A8-89B808E7DBD1}"/>
      </w:docPartPr>
      <w:docPartBody>
        <w:p w:rsidR="00B94F8D" w:rsidRDefault="00CD041A">
          <w:r w:rsidRPr="00ED05E3">
            <w:rPr>
              <w:rStyle w:val="PlaceholderText"/>
            </w:rPr>
            <w:t>[Title]</w:t>
          </w:r>
        </w:p>
      </w:docPartBody>
    </w:docPart>
    <w:docPart>
      <w:docPartPr>
        <w:name w:val="213FB4AB3AE243388F1AB711147B31EC"/>
        <w:category>
          <w:name w:val="General"/>
          <w:gallery w:val="placeholder"/>
        </w:category>
        <w:types>
          <w:type w:val="bbPlcHdr"/>
        </w:types>
        <w:behaviors>
          <w:behavior w:val="content"/>
        </w:behaviors>
        <w:guid w:val="{BB0ED55A-A6C6-4F5B-9A79-7229BE386ADD}"/>
      </w:docPartPr>
      <w:docPartBody>
        <w:p w:rsidR="002D1CED" w:rsidRDefault="0075459C">
          <w:r w:rsidRPr="00556F3E">
            <w:rPr>
              <w:rStyle w:val="PlaceholderText"/>
            </w:rPr>
            <w:t>Formatting...</w:t>
          </w:r>
        </w:p>
      </w:docPartBody>
    </w:docPart>
    <w:docPart>
      <w:docPartPr>
        <w:name w:val="48B0F7A8F354452F9F1C931F4F4ADA90"/>
        <w:category>
          <w:name w:val="General"/>
          <w:gallery w:val="placeholder"/>
        </w:category>
        <w:types>
          <w:type w:val="bbPlcHdr"/>
        </w:types>
        <w:behaviors>
          <w:behavior w:val="content"/>
        </w:behaviors>
        <w:guid w:val="{1FAF1E25-6F97-408A-B8D5-13F04D3971A4}"/>
      </w:docPartPr>
      <w:docPartBody>
        <w:p w:rsidR="002D1CED" w:rsidRDefault="0075459C">
          <w:r w:rsidRPr="00556F3E">
            <w:rPr>
              <w:rStyle w:val="PlaceholderText"/>
            </w:rPr>
            <w:t>Formatting...</w:t>
          </w:r>
        </w:p>
      </w:docPartBody>
    </w:docPart>
    <w:docPart>
      <w:docPartPr>
        <w:name w:val="1174C7428CA848D0899962F8340B7440"/>
        <w:category>
          <w:name w:val="General"/>
          <w:gallery w:val="placeholder"/>
        </w:category>
        <w:types>
          <w:type w:val="bbPlcHdr"/>
        </w:types>
        <w:behaviors>
          <w:behavior w:val="content"/>
        </w:behaviors>
        <w:guid w:val="{7D3056D9-9A6B-4C6C-B386-89635907BF46}"/>
      </w:docPartPr>
      <w:docPartBody>
        <w:p w:rsidR="002D1CED" w:rsidRDefault="0075459C">
          <w:r w:rsidRPr="00556F3E">
            <w:rPr>
              <w:rStyle w:val="PlaceholderText"/>
            </w:rPr>
            <w:t>Formatting...</w:t>
          </w:r>
        </w:p>
      </w:docPartBody>
    </w:docPart>
    <w:docPart>
      <w:docPartPr>
        <w:name w:val="94448F13E2734C169FD1C6769284BCBF"/>
        <w:category>
          <w:name w:val="General"/>
          <w:gallery w:val="placeholder"/>
        </w:category>
        <w:types>
          <w:type w:val="bbPlcHdr"/>
        </w:types>
        <w:behaviors>
          <w:behavior w:val="content"/>
        </w:behaviors>
        <w:guid w:val="{9B007E88-2F1F-430E-B255-18A39EFFF852}"/>
      </w:docPartPr>
      <w:docPartBody>
        <w:p w:rsidR="002D1CED" w:rsidRDefault="0075459C">
          <w:r w:rsidRPr="00556F3E">
            <w:rPr>
              <w:rStyle w:val="PlaceholderText"/>
            </w:rPr>
            <w:t>Formatting...</w:t>
          </w:r>
        </w:p>
      </w:docPartBody>
    </w:docPart>
    <w:docPart>
      <w:docPartPr>
        <w:name w:val="FAD25F2F2C2943E1946F8908D5E73A24"/>
        <w:category>
          <w:name w:val="General"/>
          <w:gallery w:val="placeholder"/>
        </w:category>
        <w:types>
          <w:type w:val="bbPlcHdr"/>
        </w:types>
        <w:behaviors>
          <w:behavior w:val="content"/>
        </w:behaviors>
        <w:guid w:val="{9947315D-9AD6-4EBB-AC7C-B3EA085EB323}"/>
      </w:docPartPr>
      <w:docPartBody>
        <w:p w:rsidR="002D1CED" w:rsidRDefault="0075459C">
          <w:r w:rsidRPr="00556F3E">
            <w:rPr>
              <w:rStyle w:val="PlaceholderText"/>
            </w:rPr>
            <w:t>Formatting...</w:t>
          </w:r>
        </w:p>
      </w:docPartBody>
    </w:docPart>
    <w:docPart>
      <w:docPartPr>
        <w:name w:val="85A62A92C20E4893868A243ECFEEB657"/>
        <w:category>
          <w:name w:val="General"/>
          <w:gallery w:val="placeholder"/>
        </w:category>
        <w:types>
          <w:type w:val="bbPlcHdr"/>
        </w:types>
        <w:behaviors>
          <w:behavior w:val="content"/>
        </w:behaviors>
        <w:guid w:val="{913D7DEB-8011-41F6-A86D-68A1D5541671}"/>
      </w:docPartPr>
      <w:docPartBody>
        <w:p w:rsidR="002D1CED" w:rsidRDefault="0075459C">
          <w:r w:rsidRPr="00556F3E">
            <w:rPr>
              <w:rStyle w:val="PlaceholderText"/>
            </w:rPr>
            <w:t>Formatting...</w:t>
          </w:r>
        </w:p>
      </w:docPartBody>
    </w:docPart>
    <w:docPart>
      <w:docPartPr>
        <w:name w:val="197EA3AAC3F5400A9EF685021EE02169"/>
        <w:category>
          <w:name w:val="General"/>
          <w:gallery w:val="placeholder"/>
        </w:category>
        <w:types>
          <w:type w:val="bbPlcHdr"/>
        </w:types>
        <w:behaviors>
          <w:behavior w:val="content"/>
        </w:behaviors>
        <w:guid w:val="{DFF98A8B-A9DC-4393-8582-30AA7B7BDF87}"/>
      </w:docPartPr>
      <w:docPartBody>
        <w:p w:rsidR="002D1CED" w:rsidRDefault="0075459C">
          <w:r w:rsidRPr="00556F3E">
            <w:rPr>
              <w:rStyle w:val="PlaceholderText"/>
            </w:rPr>
            <w:t>Formatting...</w:t>
          </w:r>
        </w:p>
      </w:docPartBody>
    </w:docPart>
    <w:docPart>
      <w:docPartPr>
        <w:name w:val="62BE99B4B439498CB415FB67E4B988D3"/>
        <w:category>
          <w:name w:val="General"/>
          <w:gallery w:val="placeholder"/>
        </w:category>
        <w:types>
          <w:type w:val="bbPlcHdr"/>
        </w:types>
        <w:behaviors>
          <w:behavior w:val="content"/>
        </w:behaviors>
        <w:guid w:val="{5C17B8D9-0229-4A44-9E04-1EFA99154448}"/>
      </w:docPartPr>
      <w:docPartBody>
        <w:p w:rsidR="002D1CED" w:rsidRDefault="0075459C">
          <w:r w:rsidRPr="00556F3E">
            <w:rPr>
              <w:rStyle w:val="PlaceholderText"/>
            </w:rPr>
            <w:t>Formatting...</w:t>
          </w:r>
        </w:p>
      </w:docPartBody>
    </w:docPart>
    <w:docPart>
      <w:docPartPr>
        <w:name w:val="727277F52077441F9279C93D70842451"/>
        <w:category>
          <w:name w:val="General"/>
          <w:gallery w:val="placeholder"/>
        </w:category>
        <w:types>
          <w:type w:val="bbPlcHdr"/>
        </w:types>
        <w:behaviors>
          <w:behavior w:val="content"/>
        </w:behaviors>
        <w:guid w:val="{D2737703-9EB0-40D8-B72E-160A37E9AAE8}"/>
      </w:docPartPr>
      <w:docPartBody>
        <w:p w:rsidR="002D1CED" w:rsidRDefault="0075459C">
          <w:r w:rsidRPr="00556F3E">
            <w:rPr>
              <w:rStyle w:val="PlaceholderText"/>
            </w:rPr>
            <w:t>Formatting...</w:t>
          </w:r>
        </w:p>
      </w:docPartBody>
    </w:docPart>
    <w:docPart>
      <w:docPartPr>
        <w:name w:val="93BC4E2ED280491989911ABF7EB8C7B9"/>
        <w:category>
          <w:name w:val="General"/>
          <w:gallery w:val="placeholder"/>
        </w:category>
        <w:types>
          <w:type w:val="bbPlcHdr"/>
        </w:types>
        <w:behaviors>
          <w:behavior w:val="content"/>
        </w:behaviors>
        <w:guid w:val="{7BC1F051-4240-4522-A37B-F43E56D3E02F}"/>
      </w:docPartPr>
      <w:docPartBody>
        <w:p w:rsidR="002D1CED" w:rsidRDefault="0075459C">
          <w:r w:rsidRPr="00556F3E">
            <w:rPr>
              <w:rStyle w:val="PlaceholderText"/>
            </w:rPr>
            <w:t>Formatting...</w:t>
          </w:r>
        </w:p>
      </w:docPartBody>
    </w:docPart>
    <w:docPart>
      <w:docPartPr>
        <w:name w:val="CC5544C6D3C14E189B8FC8808FC8D418"/>
        <w:category>
          <w:name w:val="General"/>
          <w:gallery w:val="placeholder"/>
        </w:category>
        <w:types>
          <w:type w:val="bbPlcHdr"/>
        </w:types>
        <w:behaviors>
          <w:behavior w:val="content"/>
        </w:behaviors>
        <w:guid w:val="{E09ADF8C-AC4E-4B88-A955-FCD68F5BDF31}"/>
      </w:docPartPr>
      <w:docPartBody>
        <w:p w:rsidR="002D1CED" w:rsidRDefault="0075459C">
          <w:r w:rsidRPr="00556F3E">
            <w:rPr>
              <w:rStyle w:val="PlaceholderText"/>
            </w:rPr>
            <w:t>Formatting...</w:t>
          </w:r>
        </w:p>
      </w:docPartBody>
    </w:docPart>
    <w:docPart>
      <w:docPartPr>
        <w:name w:val="09C851BF87DE49E8B5700F3092E27F5B"/>
        <w:category>
          <w:name w:val="General"/>
          <w:gallery w:val="placeholder"/>
        </w:category>
        <w:types>
          <w:type w:val="bbPlcHdr"/>
        </w:types>
        <w:behaviors>
          <w:behavior w:val="content"/>
        </w:behaviors>
        <w:guid w:val="{AFF82230-37CA-44A6-8D5A-0F9D2885C2BA}"/>
      </w:docPartPr>
      <w:docPartBody>
        <w:p w:rsidR="002D1CED" w:rsidRDefault="0075459C">
          <w:r w:rsidRPr="00556F3E">
            <w:rPr>
              <w:rStyle w:val="PlaceholderText"/>
            </w:rPr>
            <w:t>Formatting...</w:t>
          </w:r>
        </w:p>
      </w:docPartBody>
    </w:docPart>
    <w:docPart>
      <w:docPartPr>
        <w:name w:val="6D124C918D9B482699FE4E6CC287CE25"/>
        <w:category>
          <w:name w:val="General"/>
          <w:gallery w:val="placeholder"/>
        </w:category>
        <w:types>
          <w:type w:val="bbPlcHdr"/>
        </w:types>
        <w:behaviors>
          <w:behavior w:val="content"/>
        </w:behaviors>
        <w:guid w:val="{17BA4087-D946-47CE-8D37-31816EDFBF1C}"/>
      </w:docPartPr>
      <w:docPartBody>
        <w:p w:rsidR="002D1CED" w:rsidRDefault="0075459C">
          <w:r w:rsidRPr="00556F3E">
            <w:rPr>
              <w:rStyle w:val="PlaceholderText"/>
            </w:rPr>
            <w:t>Formatting...</w:t>
          </w:r>
        </w:p>
      </w:docPartBody>
    </w:docPart>
    <w:docPart>
      <w:docPartPr>
        <w:name w:val="E47DFCB647864F25982E842B67EB2B0E"/>
        <w:category>
          <w:name w:val="General"/>
          <w:gallery w:val="placeholder"/>
        </w:category>
        <w:types>
          <w:type w:val="bbPlcHdr"/>
        </w:types>
        <w:behaviors>
          <w:behavior w:val="content"/>
        </w:behaviors>
        <w:guid w:val="{BA3E24AD-F8E2-4ACA-A0B9-3759C89DEF79}"/>
      </w:docPartPr>
      <w:docPartBody>
        <w:p w:rsidR="002D1CED" w:rsidRDefault="0075459C">
          <w:r w:rsidRPr="00556F3E">
            <w:rPr>
              <w:rStyle w:val="PlaceholderText"/>
            </w:rPr>
            <w:t>Formatting...</w:t>
          </w:r>
        </w:p>
      </w:docPartBody>
    </w:docPart>
    <w:docPart>
      <w:docPartPr>
        <w:name w:val="0BF1F96A8C864F15AB16343D175CF2A8"/>
        <w:category>
          <w:name w:val="General"/>
          <w:gallery w:val="placeholder"/>
        </w:category>
        <w:types>
          <w:type w:val="bbPlcHdr"/>
        </w:types>
        <w:behaviors>
          <w:behavior w:val="content"/>
        </w:behaviors>
        <w:guid w:val="{9BA87F4D-F688-4DDC-AF71-8BFD67DE8B05}"/>
      </w:docPartPr>
      <w:docPartBody>
        <w:p w:rsidR="002D1CED" w:rsidRDefault="0075459C">
          <w:r w:rsidRPr="00556F3E">
            <w:rPr>
              <w:rStyle w:val="PlaceholderText"/>
            </w:rPr>
            <w:t>Formatting...</w:t>
          </w:r>
        </w:p>
      </w:docPartBody>
    </w:docPart>
    <w:docPart>
      <w:docPartPr>
        <w:name w:val="928A7C3B6D38472BAAE1BBB8584569ED"/>
        <w:category>
          <w:name w:val="General"/>
          <w:gallery w:val="placeholder"/>
        </w:category>
        <w:types>
          <w:type w:val="bbPlcHdr"/>
        </w:types>
        <w:behaviors>
          <w:behavior w:val="content"/>
        </w:behaviors>
        <w:guid w:val="{92DB0147-5E56-4D7D-ABA1-1E7AEAFCAFF0}"/>
      </w:docPartPr>
      <w:docPartBody>
        <w:p w:rsidR="002D1CED" w:rsidRDefault="0075459C">
          <w:r w:rsidRPr="00556F3E">
            <w:rPr>
              <w:rStyle w:val="PlaceholderText"/>
            </w:rPr>
            <w:t>Formatting...</w:t>
          </w:r>
        </w:p>
      </w:docPartBody>
    </w:docPart>
    <w:docPart>
      <w:docPartPr>
        <w:name w:val="476E654F346143AFA533E42B7E6AAEC8"/>
        <w:category>
          <w:name w:val="General"/>
          <w:gallery w:val="placeholder"/>
        </w:category>
        <w:types>
          <w:type w:val="bbPlcHdr"/>
        </w:types>
        <w:behaviors>
          <w:behavior w:val="content"/>
        </w:behaviors>
        <w:guid w:val="{04DFE309-1526-4EC9-B35B-A1FEB846BC92}"/>
      </w:docPartPr>
      <w:docPartBody>
        <w:p w:rsidR="002D1CED" w:rsidRDefault="0075459C">
          <w:r w:rsidRPr="00556F3E">
            <w:rPr>
              <w:rStyle w:val="PlaceholderText"/>
            </w:rPr>
            <w:t>Formatting...</w:t>
          </w:r>
        </w:p>
      </w:docPartBody>
    </w:docPart>
    <w:docPart>
      <w:docPartPr>
        <w:name w:val="5D078C8D5E3D4D8F8A1677DF739C8D4C"/>
        <w:category>
          <w:name w:val="General"/>
          <w:gallery w:val="placeholder"/>
        </w:category>
        <w:types>
          <w:type w:val="bbPlcHdr"/>
        </w:types>
        <w:behaviors>
          <w:behavior w:val="content"/>
        </w:behaviors>
        <w:guid w:val="{BE9AEA2C-5CD5-44FE-84FA-9D29C9845363}"/>
      </w:docPartPr>
      <w:docPartBody>
        <w:p w:rsidR="002D1CED" w:rsidRDefault="0075459C">
          <w:r w:rsidRPr="00556F3E">
            <w:rPr>
              <w:rStyle w:val="PlaceholderText"/>
            </w:rPr>
            <w:t>Formatting...</w:t>
          </w:r>
        </w:p>
      </w:docPartBody>
    </w:docPart>
    <w:docPart>
      <w:docPartPr>
        <w:name w:val="35E4E691CD314CC485F4011A1FA989DA"/>
        <w:category>
          <w:name w:val="General"/>
          <w:gallery w:val="placeholder"/>
        </w:category>
        <w:types>
          <w:type w:val="bbPlcHdr"/>
        </w:types>
        <w:behaviors>
          <w:behavior w:val="content"/>
        </w:behaviors>
        <w:guid w:val="{88CCB003-823E-4ECE-8A60-047E723A418D}"/>
      </w:docPartPr>
      <w:docPartBody>
        <w:p w:rsidR="002D1CED" w:rsidRDefault="0075459C">
          <w:r w:rsidRPr="00556F3E">
            <w:rPr>
              <w:rStyle w:val="PlaceholderText"/>
            </w:rPr>
            <w:t>Formatting...</w:t>
          </w:r>
        </w:p>
      </w:docPartBody>
    </w:docPart>
    <w:docPart>
      <w:docPartPr>
        <w:name w:val="4EA9D7EDCDB642429294C05633068A70"/>
        <w:category>
          <w:name w:val="General"/>
          <w:gallery w:val="placeholder"/>
        </w:category>
        <w:types>
          <w:type w:val="bbPlcHdr"/>
        </w:types>
        <w:behaviors>
          <w:behavior w:val="content"/>
        </w:behaviors>
        <w:guid w:val="{CBA3B902-5154-4D78-9A01-A470AA76FE8D}"/>
      </w:docPartPr>
      <w:docPartBody>
        <w:p w:rsidR="002D1CED" w:rsidRDefault="0075459C">
          <w:r w:rsidRPr="00556F3E">
            <w:rPr>
              <w:rStyle w:val="PlaceholderText"/>
            </w:rPr>
            <w:t>Formatting...</w:t>
          </w:r>
        </w:p>
      </w:docPartBody>
    </w:docPart>
    <w:docPart>
      <w:docPartPr>
        <w:name w:val="1CC1511875B3451DAF4B67047B67819F"/>
        <w:category>
          <w:name w:val="General"/>
          <w:gallery w:val="placeholder"/>
        </w:category>
        <w:types>
          <w:type w:val="bbPlcHdr"/>
        </w:types>
        <w:behaviors>
          <w:behavior w:val="content"/>
        </w:behaviors>
        <w:guid w:val="{4EDA7848-35FC-4CF3-879F-B8DAE4C04C81}"/>
      </w:docPartPr>
      <w:docPartBody>
        <w:p w:rsidR="002D1CED" w:rsidRDefault="0075459C">
          <w:r w:rsidRPr="00556F3E">
            <w:rPr>
              <w:rStyle w:val="PlaceholderText"/>
            </w:rPr>
            <w:t>Formatting...</w:t>
          </w:r>
        </w:p>
      </w:docPartBody>
    </w:docPart>
    <w:docPart>
      <w:docPartPr>
        <w:name w:val="F48F07D0CC0A4BBD9448C26133B6796E"/>
        <w:category>
          <w:name w:val="General"/>
          <w:gallery w:val="placeholder"/>
        </w:category>
        <w:types>
          <w:type w:val="bbPlcHdr"/>
        </w:types>
        <w:behaviors>
          <w:behavior w:val="content"/>
        </w:behaviors>
        <w:guid w:val="{F3D7388B-8435-417F-B7D8-6CFE47648278}"/>
      </w:docPartPr>
      <w:docPartBody>
        <w:p w:rsidR="002D1CED" w:rsidRDefault="0075459C">
          <w:r w:rsidRPr="00556F3E">
            <w:rPr>
              <w:rStyle w:val="PlaceholderText"/>
            </w:rPr>
            <w:t>Formatting...</w:t>
          </w:r>
        </w:p>
      </w:docPartBody>
    </w:docPart>
    <w:docPart>
      <w:docPartPr>
        <w:name w:val="8D807E5AA43B43F9A625A619EB1455EA"/>
        <w:category>
          <w:name w:val="General"/>
          <w:gallery w:val="placeholder"/>
        </w:category>
        <w:types>
          <w:type w:val="bbPlcHdr"/>
        </w:types>
        <w:behaviors>
          <w:behavior w:val="content"/>
        </w:behaviors>
        <w:guid w:val="{808736F4-FDDE-430E-967B-514E684FF1C4}"/>
      </w:docPartPr>
      <w:docPartBody>
        <w:p w:rsidR="002D1CED" w:rsidRDefault="0075459C">
          <w:r w:rsidRPr="00556F3E">
            <w:rPr>
              <w:rStyle w:val="PlaceholderText"/>
            </w:rPr>
            <w:t>Formatting...</w:t>
          </w:r>
        </w:p>
      </w:docPartBody>
    </w:docPart>
    <w:docPart>
      <w:docPartPr>
        <w:name w:val="CAC50D38122544628B59E23FF1DAA7EA"/>
        <w:category>
          <w:name w:val="General"/>
          <w:gallery w:val="placeholder"/>
        </w:category>
        <w:types>
          <w:type w:val="bbPlcHdr"/>
        </w:types>
        <w:behaviors>
          <w:behavior w:val="content"/>
        </w:behaviors>
        <w:guid w:val="{5F9AFD19-7578-4340-881B-B2CC209B0856}"/>
      </w:docPartPr>
      <w:docPartBody>
        <w:p w:rsidR="002D1CED" w:rsidRDefault="0075459C">
          <w:r w:rsidRPr="00556F3E">
            <w:rPr>
              <w:rStyle w:val="PlaceholderText"/>
            </w:rPr>
            <w:t>Formatting...</w:t>
          </w:r>
        </w:p>
      </w:docPartBody>
    </w:docPart>
    <w:docPart>
      <w:docPartPr>
        <w:name w:val="10161FA30E1A436BBA19C933850AE30C"/>
        <w:category>
          <w:name w:val="General"/>
          <w:gallery w:val="placeholder"/>
        </w:category>
        <w:types>
          <w:type w:val="bbPlcHdr"/>
        </w:types>
        <w:behaviors>
          <w:behavior w:val="content"/>
        </w:behaviors>
        <w:guid w:val="{AE89A108-68EF-4A4A-8304-114A2629BBB1}"/>
      </w:docPartPr>
      <w:docPartBody>
        <w:p w:rsidR="002D1CED" w:rsidRDefault="0075459C">
          <w:r w:rsidRPr="00556F3E">
            <w:rPr>
              <w:rStyle w:val="PlaceholderText"/>
            </w:rPr>
            <w:t>Formatting...</w:t>
          </w:r>
        </w:p>
      </w:docPartBody>
    </w:docPart>
    <w:docPart>
      <w:docPartPr>
        <w:name w:val="F36282801A8C4383B8B2EA315CD458E0"/>
        <w:category>
          <w:name w:val="General"/>
          <w:gallery w:val="placeholder"/>
        </w:category>
        <w:types>
          <w:type w:val="bbPlcHdr"/>
        </w:types>
        <w:behaviors>
          <w:behavior w:val="content"/>
        </w:behaviors>
        <w:guid w:val="{542CA4DF-51EF-4C05-91A3-AC5BD3E1C285}"/>
      </w:docPartPr>
      <w:docPartBody>
        <w:p w:rsidR="002D1CED" w:rsidRDefault="0075459C">
          <w:r w:rsidRPr="00556F3E">
            <w:rPr>
              <w:rStyle w:val="PlaceholderText"/>
            </w:rPr>
            <w:t>Formatting...</w:t>
          </w:r>
        </w:p>
      </w:docPartBody>
    </w:docPart>
    <w:docPart>
      <w:docPartPr>
        <w:name w:val="1231E411873F45FC8FAC42FF53572257"/>
        <w:category>
          <w:name w:val="General"/>
          <w:gallery w:val="placeholder"/>
        </w:category>
        <w:types>
          <w:type w:val="bbPlcHdr"/>
        </w:types>
        <w:behaviors>
          <w:behavior w:val="content"/>
        </w:behaviors>
        <w:guid w:val="{396217FE-00BE-4789-A413-58E0D835CEF9}"/>
      </w:docPartPr>
      <w:docPartBody>
        <w:p w:rsidR="002D1CED" w:rsidRDefault="0075459C">
          <w:r w:rsidRPr="00556F3E">
            <w:rPr>
              <w:rStyle w:val="PlaceholderText"/>
            </w:rPr>
            <w:t>Formatting...</w:t>
          </w:r>
        </w:p>
      </w:docPartBody>
    </w:docPart>
    <w:docPart>
      <w:docPartPr>
        <w:name w:val="758DAEF6A0FE4178BD4EA3288C99DFF8"/>
        <w:category>
          <w:name w:val="General"/>
          <w:gallery w:val="placeholder"/>
        </w:category>
        <w:types>
          <w:type w:val="bbPlcHdr"/>
        </w:types>
        <w:behaviors>
          <w:behavior w:val="content"/>
        </w:behaviors>
        <w:guid w:val="{6D6AAC8C-2B17-4403-9101-F002DCB5B940}"/>
      </w:docPartPr>
      <w:docPartBody>
        <w:p w:rsidR="002D1CED" w:rsidRDefault="0075459C">
          <w:r w:rsidRPr="00556F3E">
            <w:rPr>
              <w:rStyle w:val="PlaceholderText"/>
            </w:rPr>
            <w:t>Formatting...</w:t>
          </w:r>
        </w:p>
      </w:docPartBody>
    </w:docPart>
    <w:docPart>
      <w:docPartPr>
        <w:name w:val="7CF7AB3C42734175B9DD88C8AC92E6EE"/>
        <w:category>
          <w:name w:val="General"/>
          <w:gallery w:val="placeholder"/>
        </w:category>
        <w:types>
          <w:type w:val="bbPlcHdr"/>
        </w:types>
        <w:behaviors>
          <w:behavior w:val="content"/>
        </w:behaviors>
        <w:guid w:val="{E275E359-99FC-45D6-B41A-8B31C3C89974}"/>
      </w:docPartPr>
      <w:docPartBody>
        <w:p w:rsidR="002D1CED" w:rsidRDefault="0075459C">
          <w:r w:rsidRPr="00556F3E">
            <w:rPr>
              <w:rStyle w:val="PlaceholderText"/>
            </w:rPr>
            <w:t>Formatting...</w:t>
          </w:r>
        </w:p>
      </w:docPartBody>
    </w:docPart>
    <w:docPart>
      <w:docPartPr>
        <w:name w:val="E418E7540FE14EA2AEEE4143F7D9EF63"/>
        <w:category>
          <w:name w:val="General"/>
          <w:gallery w:val="placeholder"/>
        </w:category>
        <w:types>
          <w:type w:val="bbPlcHdr"/>
        </w:types>
        <w:behaviors>
          <w:behavior w:val="content"/>
        </w:behaviors>
        <w:guid w:val="{DC3C9450-25E8-4A38-8B01-14C6D3237B99}"/>
      </w:docPartPr>
      <w:docPartBody>
        <w:p w:rsidR="002D1CED" w:rsidRDefault="0075459C">
          <w:r w:rsidRPr="00556F3E">
            <w:rPr>
              <w:rStyle w:val="PlaceholderText"/>
            </w:rPr>
            <w:t>Formatting...</w:t>
          </w:r>
        </w:p>
      </w:docPartBody>
    </w:docPart>
    <w:docPart>
      <w:docPartPr>
        <w:name w:val="8F6FFA04C79F4D468A36DA90C7469D3A"/>
        <w:category>
          <w:name w:val="General"/>
          <w:gallery w:val="placeholder"/>
        </w:category>
        <w:types>
          <w:type w:val="bbPlcHdr"/>
        </w:types>
        <w:behaviors>
          <w:behavior w:val="content"/>
        </w:behaviors>
        <w:guid w:val="{3AE776AE-2435-4945-A509-323620A35B40}"/>
      </w:docPartPr>
      <w:docPartBody>
        <w:p w:rsidR="002D1CED" w:rsidRDefault="0075459C">
          <w:r w:rsidRPr="00556F3E">
            <w:rPr>
              <w:rStyle w:val="PlaceholderText"/>
            </w:rPr>
            <w:t>Formatting...</w:t>
          </w:r>
        </w:p>
      </w:docPartBody>
    </w:docPart>
    <w:docPart>
      <w:docPartPr>
        <w:name w:val="5F13C5C96AE540B1A6D2F40894A963DE"/>
        <w:category>
          <w:name w:val="General"/>
          <w:gallery w:val="placeholder"/>
        </w:category>
        <w:types>
          <w:type w:val="bbPlcHdr"/>
        </w:types>
        <w:behaviors>
          <w:behavior w:val="content"/>
        </w:behaviors>
        <w:guid w:val="{C9FB7F2B-550F-4603-894C-C518674CE251}"/>
      </w:docPartPr>
      <w:docPartBody>
        <w:p w:rsidR="002D1CED" w:rsidRDefault="0075459C">
          <w:r w:rsidRPr="00556F3E">
            <w:rPr>
              <w:rStyle w:val="PlaceholderText"/>
            </w:rPr>
            <w:t>Formatting...</w:t>
          </w:r>
        </w:p>
      </w:docPartBody>
    </w:docPart>
    <w:docPart>
      <w:docPartPr>
        <w:name w:val="57929F2E6BDC4397B5DA7D64ECA314AA"/>
        <w:category>
          <w:name w:val="General"/>
          <w:gallery w:val="placeholder"/>
        </w:category>
        <w:types>
          <w:type w:val="bbPlcHdr"/>
        </w:types>
        <w:behaviors>
          <w:behavior w:val="content"/>
        </w:behaviors>
        <w:guid w:val="{E8666AFB-919F-4A43-9421-1DDDC759BAD9}"/>
      </w:docPartPr>
      <w:docPartBody>
        <w:p w:rsidR="002D1CED" w:rsidRDefault="0075459C">
          <w:r w:rsidRPr="00556F3E">
            <w:rPr>
              <w:rStyle w:val="PlaceholderText"/>
            </w:rPr>
            <w:t>Formatting...</w:t>
          </w:r>
        </w:p>
      </w:docPartBody>
    </w:docPart>
    <w:docPart>
      <w:docPartPr>
        <w:name w:val="7307ED8F53BA47BAA4C630ED2BD10036"/>
        <w:category>
          <w:name w:val="General"/>
          <w:gallery w:val="placeholder"/>
        </w:category>
        <w:types>
          <w:type w:val="bbPlcHdr"/>
        </w:types>
        <w:behaviors>
          <w:behavior w:val="content"/>
        </w:behaviors>
        <w:guid w:val="{B3700B3D-D839-47A5-9776-AAC887292681}"/>
      </w:docPartPr>
      <w:docPartBody>
        <w:p w:rsidR="002D1CED" w:rsidRDefault="0075459C">
          <w:r w:rsidRPr="00556F3E">
            <w:rPr>
              <w:rStyle w:val="PlaceholderText"/>
            </w:rPr>
            <w:t>Formatting...</w:t>
          </w:r>
        </w:p>
      </w:docPartBody>
    </w:docPart>
    <w:docPart>
      <w:docPartPr>
        <w:name w:val="0710EC0E60724B0580A3D1A3F4ADE6CF"/>
        <w:category>
          <w:name w:val="General"/>
          <w:gallery w:val="placeholder"/>
        </w:category>
        <w:types>
          <w:type w:val="bbPlcHdr"/>
        </w:types>
        <w:behaviors>
          <w:behavior w:val="content"/>
        </w:behaviors>
        <w:guid w:val="{425346E6-EFD4-4886-A81B-37FF4AF30D0D}"/>
      </w:docPartPr>
      <w:docPartBody>
        <w:p w:rsidR="002D1CED" w:rsidRDefault="0075459C">
          <w:r w:rsidRPr="00556F3E">
            <w:rPr>
              <w:rStyle w:val="PlaceholderText"/>
            </w:rPr>
            <w:t>Formatting...</w:t>
          </w:r>
        </w:p>
      </w:docPartBody>
    </w:docPart>
    <w:docPart>
      <w:docPartPr>
        <w:name w:val="1542E72EFF4C456C81C184BEE2E6696A"/>
        <w:category>
          <w:name w:val="General"/>
          <w:gallery w:val="placeholder"/>
        </w:category>
        <w:types>
          <w:type w:val="bbPlcHdr"/>
        </w:types>
        <w:behaviors>
          <w:behavior w:val="content"/>
        </w:behaviors>
        <w:guid w:val="{F849FE74-1F0D-44E3-A2E6-295EDBCE7E58}"/>
      </w:docPartPr>
      <w:docPartBody>
        <w:p w:rsidR="002D1CED" w:rsidRDefault="0075459C">
          <w:r w:rsidRPr="00556F3E">
            <w:rPr>
              <w:rStyle w:val="PlaceholderText"/>
            </w:rPr>
            <w:t>Formatting...</w:t>
          </w:r>
        </w:p>
      </w:docPartBody>
    </w:docPart>
    <w:docPart>
      <w:docPartPr>
        <w:name w:val="73F9E2EED1324067BA1BE915AB7657A3"/>
        <w:category>
          <w:name w:val="General"/>
          <w:gallery w:val="placeholder"/>
        </w:category>
        <w:types>
          <w:type w:val="bbPlcHdr"/>
        </w:types>
        <w:behaviors>
          <w:behavior w:val="content"/>
        </w:behaviors>
        <w:guid w:val="{B9A7AEAE-F46A-439A-A3A0-4BBFB5EC0145}"/>
      </w:docPartPr>
      <w:docPartBody>
        <w:p w:rsidR="002D1CED" w:rsidRDefault="0075459C">
          <w:r w:rsidRPr="00556F3E">
            <w:rPr>
              <w:rStyle w:val="PlaceholderText"/>
            </w:rPr>
            <w:t>Formatting...</w:t>
          </w:r>
        </w:p>
      </w:docPartBody>
    </w:docPart>
    <w:docPart>
      <w:docPartPr>
        <w:name w:val="1CEB817C00254ACBA4BBDB9544349707"/>
        <w:category>
          <w:name w:val="General"/>
          <w:gallery w:val="placeholder"/>
        </w:category>
        <w:types>
          <w:type w:val="bbPlcHdr"/>
        </w:types>
        <w:behaviors>
          <w:behavior w:val="content"/>
        </w:behaviors>
        <w:guid w:val="{55F1AD01-D71A-474F-A1FB-B204802613A2}"/>
      </w:docPartPr>
      <w:docPartBody>
        <w:p w:rsidR="002D1CED" w:rsidRDefault="0075459C">
          <w:r w:rsidRPr="00556F3E">
            <w:rPr>
              <w:rStyle w:val="PlaceholderText"/>
            </w:rPr>
            <w:t>Formatting...</w:t>
          </w:r>
        </w:p>
      </w:docPartBody>
    </w:docPart>
    <w:docPart>
      <w:docPartPr>
        <w:name w:val="B0CDDEAF26AE40FA89476284D7D099AE"/>
        <w:category>
          <w:name w:val="General"/>
          <w:gallery w:val="placeholder"/>
        </w:category>
        <w:types>
          <w:type w:val="bbPlcHdr"/>
        </w:types>
        <w:behaviors>
          <w:behavior w:val="content"/>
        </w:behaviors>
        <w:guid w:val="{649BF938-F068-411F-B774-79035D1F5583}"/>
      </w:docPartPr>
      <w:docPartBody>
        <w:p w:rsidR="002D1CED" w:rsidRDefault="0075459C">
          <w:r w:rsidRPr="00556F3E">
            <w:rPr>
              <w:rStyle w:val="PlaceholderText"/>
            </w:rPr>
            <w:t>Formatting...</w:t>
          </w:r>
        </w:p>
      </w:docPartBody>
    </w:docPart>
    <w:docPart>
      <w:docPartPr>
        <w:name w:val="8DEC033F3FA8431C95C3598868903008"/>
        <w:category>
          <w:name w:val="General"/>
          <w:gallery w:val="placeholder"/>
        </w:category>
        <w:types>
          <w:type w:val="bbPlcHdr"/>
        </w:types>
        <w:behaviors>
          <w:behavior w:val="content"/>
        </w:behaviors>
        <w:guid w:val="{0D95D56A-911C-4C84-A95B-9647655A5316}"/>
      </w:docPartPr>
      <w:docPartBody>
        <w:p w:rsidR="002D1CED" w:rsidRDefault="0075459C">
          <w:r w:rsidRPr="00556F3E">
            <w:rPr>
              <w:rStyle w:val="PlaceholderText"/>
            </w:rPr>
            <w:t>Formatting...</w:t>
          </w:r>
        </w:p>
      </w:docPartBody>
    </w:docPart>
    <w:docPart>
      <w:docPartPr>
        <w:name w:val="8131C9C5FAED4F4BAAFF9D4FA6448944"/>
        <w:category>
          <w:name w:val="General"/>
          <w:gallery w:val="placeholder"/>
        </w:category>
        <w:types>
          <w:type w:val="bbPlcHdr"/>
        </w:types>
        <w:behaviors>
          <w:behavior w:val="content"/>
        </w:behaviors>
        <w:guid w:val="{4B4C4438-4B2E-4D51-9548-B32F89002AA8}"/>
      </w:docPartPr>
      <w:docPartBody>
        <w:p w:rsidR="002D1CED" w:rsidRDefault="0075459C">
          <w:r w:rsidRPr="00556F3E">
            <w:rPr>
              <w:rStyle w:val="PlaceholderText"/>
            </w:rPr>
            <w:t>Formatting...</w:t>
          </w:r>
        </w:p>
      </w:docPartBody>
    </w:docPart>
    <w:docPart>
      <w:docPartPr>
        <w:name w:val="CC489F0E1B9245E6832383A7B93F59CF"/>
        <w:category>
          <w:name w:val="General"/>
          <w:gallery w:val="placeholder"/>
        </w:category>
        <w:types>
          <w:type w:val="bbPlcHdr"/>
        </w:types>
        <w:behaviors>
          <w:behavior w:val="content"/>
        </w:behaviors>
        <w:guid w:val="{1EA89738-30A9-47F9-85E7-6C55321FDEF1}"/>
      </w:docPartPr>
      <w:docPartBody>
        <w:p w:rsidR="002D1CED" w:rsidRDefault="0075459C">
          <w:r w:rsidRPr="00556F3E">
            <w:rPr>
              <w:rStyle w:val="PlaceholderText"/>
            </w:rPr>
            <w:t>Formatting...</w:t>
          </w:r>
        </w:p>
      </w:docPartBody>
    </w:docPart>
    <w:docPart>
      <w:docPartPr>
        <w:name w:val="83FC384F3431417D8B4F8833E7287477"/>
        <w:category>
          <w:name w:val="General"/>
          <w:gallery w:val="placeholder"/>
        </w:category>
        <w:types>
          <w:type w:val="bbPlcHdr"/>
        </w:types>
        <w:behaviors>
          <w:behavior w:val="content"/>
        </w:behaviors>
        <w:guid w:val="{0A27501B-6BD8-4815-9DEF-913DDC557566}"/>
      </w:docPartPr>
      <w:docPartBody>
        <w:p w:rsidR="002D1CED" w:rsidRDefault="0075459C">
          <w:r w:rsidRPr="00556F3E">
            <w:rPr>
              <w:rStyle w:val="PlaceholderText"/>
            </w:rPr>
            <w:t>Formatting...</w:t>
          </w:r>
        </w:p>
      </w:docPartBody>
    </w:docPart>
    <w:docPart>
      <w:docPartPr>
        <w:name w:val="63EDB986745447D091B4C99631700D31"/>
        <w:category>
          <w:name w:val="General"/>
          <w:gallery w:val="placeholder"/>
        </w:category>
        <w:types>
          <w:type w:val="bbPlcHdr"/>
        </w:types>
        <w:behaviors>
          <w:behavior w:val="content"/>
        </w:behaviors>
        <w:guid w:val="{4AAE1BD7-A895-488C-A249-BEDFB41F4D60}"/>
      </w:docPartPr>
      <w:docPartBody>
        <w:p w:rsidR="002D1CED" w:rsidRDefault="0075459C">
          <w:r w:rsidRPr="00556F3E">
            <w:rPr>
              <w:rStyle w:val="PlaceholderText"/>
            </w:rPr>
            <w:t>Formatting...</w:t>
          </w:r>
        </w:p>
      </w:docPartBody>
    </w:docPart>
    <w:docPart>
      <w:docPartPr>
        <w:name w:val="4458CF28A0EF450EB1AD019FE1B817DE"/>
        <w:category>
          <w:name w:val="General"/>
          <w:gallery w:val="placeholder"/>
        </w:category>
        <w:types>
          <w:type w:val="bbPlcHdr"/>
        </w:types>
        <w:behaviors>
          <w:behavior w:val="content"/>
        </w:behaviors>
        <w:guid w:val="{F80549D7-3E32-4206-88AF-E8A81610CE0B}"/>
      </w:docPartPr>
      <w:docPartBody>
        <w:p w:rsidR="002D1CED" w:rsidRDefault="0075459C">
          <w:r w:rsidRPr="00556F3E">
            <w:rPr>
              <w:rStyle w:val="PlaceholderText"/>
            </w:rPr>
            <w:t>Formatting...</w:t>
          </w:r>
        </w:p>
      </w:docPartBody>
    </w:docPart>
    <w:docPart>
      <w:docPartPr>
        <w:name w:val="DA609FF5D2724FE9B5EAA0B2DC850D09"/>
        <w:category>
          <w:name w:val="General"/>
          <w:gallery w:val="placeholder"/>
        </w:category>
        <w:types>
          <w:type w:val="bbPlcHdr"/>
        </w:types>
        <w:behaviors>
          <w:behavior w:val="content"/>
        </w:behaviors>
        <w:guid w:val="{09B181D4-D3D1-4ADC-918D-1A89B848B649}"/>
      </w:docPartPr>
      <w:docPartBody>
        <w:p w:rsidR="002D1CED" w:rsidRDefault="0075459C">
          <w:r w:rsidRPr="00556F3E">
            <w:rPr>
              <w:rStyle w:val="PlaceholderText"/>
            </w:rPr>
            <w:t>Formatting...</w:t>
          </w:r>
        </w:p>
      </w:docPartBody>
    </w:docPart>
    <w:docPart>
      <w:docPartPr>
        <w:name w:val="34CBDFC3994C45AD91600368E2354A49"/>
        <w:category>
          <w:name w:val="General"/>
          <w:gallery w:val="placeholder"/>
        </w:category>
        <w:types>
          <w:type w:val="bbPlcHdr"/>
        </w:types>
        <w:behaviors>
          <w:behavior w:val="content"/>
        </w:behaviors>
        <w:guid w:val="{08772D20-FAB8-4076-8249-C958B0442D04}"/>
      </w:docPartPr>
      <w:docPartBody>
        <w:p w:rsidR="002D1CED" w:rsidRDefault="0075459C">
          <w:r w:rsidRPr="00556F3E">
            <w:rPr>
              <w:rStyle w:val="PlaceholderText"/>
            </w:rPr>
            <w:t>Formatting...</w:t>
          </w:r>
        </w:p>
      </w:docPartBody>
    </w:docPart>
    <w:docPart>
      <w:docPartPr>
        <w:name w:val="D4BD391DAD3E4D44A76DF5EA725701A6"/>
        <w:category>
          <w:name w:val="General"/>
          <w:gallery w:val="placeholder"/>
        </w:category>
        <w:types>
          <w:type w:val="bbPlcHdr"/>
        </w:types>
        <w:behaviors>
          <w:behavior w:val="content"/>
        </w:behaviors>
        <w:guid w:val="{47D97AB4-B35D-4F04-89C3-EBF3AE4F13D2}"/>
      </w:docPartPr>
      <w:docPartBody>
        <w:p w:rsidR="002D1CED" w:rsidRDefault="0075459C">
          <w:r w:rsidRPr="00556F3E">
            <w:rPr>
              <w:rStyle w:val="PlaceholderText"/>
            </w:rPr>
            <w:t>Formatting...</w:t>
          </w:r>
        </w:p>
      </w:docPartBody>
    </w:docPart>
    <w:docPart>
      <w:docPartPr>
        <w:name w:val="824B631E5E9B438089089EE859DADF13"/>
        <w:category>
          <w:name w:val="General"/>
          <w:gallery w:val="placeholder"/>
        </w:category>
        <w:types>
          <w:type w:val="bbPlcHdr"/>
        </w:types>
        <w:behaviors>
          <w:behavior w:val="content"/>
        </w:behaviors>
        <w:guid w:val="{C878CB39-B109-4955-8F85-E5D04E5B9E9C}"/>
      </w:docPartPr>
      <w:docPartBody>
        <w:p w:rsidR="002D1CED" w:rsidRDefault="0075459C">
          <w:r w:rsidRPr="00556F3E">
            <w:rPr>
              <w:rStyle w:val="PlaceholderText"/>
            </w:rPr>
            <w:t>Formatting...</w:t>
          </w:r>
        </w:p>
      </w:docPartBody>
    </w:docPart>
    <w:docPart>
      <w:docPartPr>
        <w:name w:val="82736D22DD5145BEB7D2649CE415E316"/>
        <w:category>
          <w:name w:val="General"/>
          <w:gallery w:val="placeholder"/>
        </w:category>
        <w:types>
          <w:type w:val="bbPlcHdr"/>
        </w:types>
        <w:behaviors>
          <w:behavior w:val="content"/>
        </w:behaviors>
        <w:guid w:val="{CDAC5467-2CD5-47CD-949D-D26977356249}"/>
      </w:docPartPr>
      <w:docPartBody>
        <w:p w:rsidR="002D1CED" w:rsidRDefault="0075459C">
          <w:r w:rsidRPr="00556F3E">
            <w:rPr>
              <w:rStyle w:val="PlaceholderText"/>
            </w:rPr>
            <w:t>Formatting...</w:t>
          </w:r>
        </w:p>
      </w:docPartBody>
    </w:docPart>
    <w:docPart>
      <w:docPartPr>
        <w:name w:val="F18B260C5F9440DD98E173C93D7193D7"/>
        <w:category>
          <w:name w:val="General"/>
          <w:gallery w:val="placeholder"/>
        </w:category>
        <w:types>
          <w:type w:val="bbPlcHdr"/>
        </w:types>
        <w:behaviors>
          <w:behavior w:val="content"/>
        </w:behaviors>
        <w:guid w:val="{3F536AC5-9E79-46EB-857B-F42C65257B7E}"/>
      </w:docPartPr>
      <w:docPartBody>
        <w:p w:rsidR="002D1CED" w:rsidRDefault="0075459C">
          <w:r w:rsidRPr="00556F3E">
            <w:rPr>
              <w:rStyle w:val="PlaceholderText"/>
            </w:rPr>
            <w:t>Formatting...</w:t>
          </w:r>
        </w:p>
      </w:docPartBody>
    </w:docPart>
    <w:docPart>
      <w:docPartPr>
        <w:name w:val="F50D3DDF425445448BB4B4301B3A6EB0"/>
        <w:category>
          <w:name w:val="General"/>
          <w:gallery w:val="placeholder"/>
        </w:category>
        <w:types>
          <w:type w:val="bbPlcHdr"/>
        </w:types>
        <w:behaviors>
          <w:behavior w:val="content"/>
        </w:behaviors>
        <w:guid w:val="{7F9BAABE-EB11-4E81-9877-0B272BA921BC}"/>
      </w:docPartPr>
      <w:docPartBody>
        <w:p w:rsidR="002D1CED" w:rsidRDefault="0075459C">
          <w:r w:rsidRPr="00556F3E">
            <w:rPr>
              <w:rStyle w:val="PlaceholderText"/>
            </w:rPr>
            <w:t>Formatting...</w:t>
          </w:r>
        </w:p>
      </w:docPartBody>
    </w:docPart>
    <w:docPart>
      <w:docPartPr>
        <w:name w:val="2759338EB723456B887FE9D1E47F2CE5"/>
        <w:category>
          <w:name w:val="General"/>
          <w:gallery w:val="placeholder"/>
        </w:category>
        <w:types>
          <w:type w:val="bbPlcHdr"/>
        </w:types>
        <w:behaviors>
          <w:behavior w:val="content"/>
        </w:behaviors>
        <w:guid w:val="{C2AD515D-1A1E-4137-920E-C46BA7C24F84}"/>
      </w:docPartPr>
      <w:docPartBody>
        <w:p w:rsidR="002D1CED" w:rsidRDefault="0075459C">
          <w:r w:rsidRPr="00556F3E">
            <w:rPr>
              <w:rStyle w:val="PlaceholderText"/>
            </w:rPr>
            <w:t>Formatting...</w:t>
          </w:r>
        </w:p>
      </w:docPartBody>
    </w:docPart>
    <w:docPart>
      <w:docPartPr>
        <w:name w:val="6C61A1C70FCB484C850A1652E61BA9DF"/>
        <w:category>
          <w:name w:val="General"/>
          <w:gallery w:val="placeholder"/>
        </w:category>
        <w:types>
          <w:type w:val="bbPlcHdr"/>
        </w:types>
        <w:behaviors>
          <w:behavior w:val="content"/>
        </w:behaviors>
        <w:guid w:val="{E3EB6ECC-4A85-40CC-B8B1-084AC6448BE9}"/>
      </w:docPartPr>
      <w:docPartBody>
        <w:p w:rsidR="002D1CED" w:rsidRDefault="0075459C">
          <w:r w:rsidRPr="00556F3E">
            <w:rPr>
              <w:rStyle w:val="PlaceholderText"/>
            </w:rPr>
            <w:t>Formatting...</w:t>
          </w:r>
        </w:p>
      </w:docPartBody>
    </w:docPart>
    <w:docPart>
      <w:docPartPr>
        <w:name w:val="C2C7E146689E469FBEA08D86907C5CFA"/>
        <w:category>
          <w:name w:val="General"/>
          <w:gallery w:val="placeholder"/>
        </w:category>
        <w:types>
          <w:type w:val="bbPlcHdr"/>
        </w:types>
        <w:behaviors>
          <w:behavior w:val="content"/>
        </w:behaviors>
        <w:guid w:val="{122D1E8D-9ED0-4A9C-9997-99565B533462}"/>
      </w:docPartPr>
      <w:docPartBody>
        <w:p w:rsidR="002D1CED" w:rsidRDefault="0075459C">
          <w:r w:rsidRPr="00556F3E">
            <w:rPr>
              <w:rStyle w:val="PlaceholderText"/>
            </w:rPr>
            <w:t>Formatting...</w:t>
          </w:r>
        </w:p>
      </w:docPartBody>
    </w:docPart>
    <w:docPart>
      <w:docPartPr>
        <w:name w:val="F12E8874A00E421EA9984CD469FF2061"/>
        <w:category>
          <w:name w:val="General"/>
          <w:gallery w:val="placeholder"/>
        </w:category>
        <w:types>
          <w:type w:val="bbPlcHdr"/>
        </w:types>
        <w:behaviors>
          <w:behavior w:val="content"/>
        </w:behaviors>
        <w:guid w:val="{5F796E62-1FAF-4FC9-9C37-D12BB693F383}"/>
      </w:docPartPr>
      <w:docPartBody>
        <w:p w:rsidR="002D1CED" w:rsidRDefault="0075459C">
          <w:r w:rsidRPr="00556F3E">
            <w:rPr>
              <w:rStyle w:val="PlaceholderText"/>
            </w:rPr>
            <w:t>Formatting...</w:t>
          </w:r>
        </w:p>
      </w:docPartBody>
    </w:docPart>
    <w:docPart>
      <w:docPartPr>
        <w:name w:val="E616B4017DCF44349B7A9419EB7127FE"/>
        <w:category>
          <w:name w:val="General"/>
          <w:gallery w:val="placeholder"/>
        </w:category>
        <w:types>
          <w:type w:val="bbPlcHdr"/>
        </w:types>
        <w:behaviors>
          <w:behavior w:val="content"/>
        </w:behaviors>
        <w:guid w:val="{43BCACB9-67F3-44D3-8D73-C73FE06F256A}"/>
      </w:docPartPr>
      <w:docPartBody>
        <w:p w:rsidR="002D1CED" w:rsidRDefault="0075459C">
          <w:r w:rsidRPr="00556F3E">
            <w:rPr>
              <w:rStyle w:val="PlaceholderText"/>
            </w:rPr>
            <w:t>Formatting...</w:t>
          </w:r>
        </w:p>
      </w:docPartBody>
    </w:docPart>
    <w:docPart>
      <w:docPartPr>
        <w:name w:val="C7D6955C872542988CD544AC1544B838"/>
        <w:category>
          <w:name w:val="General"/>
          <w:gallery w:val="placeholder"/>
        </w:category>
        <w:types>
          <w:type w:val="bbPlcHdr"/>
        </w:types>
        <w:behaviors>
          <w:behavior w:val="content"/>
        </w:behaviors>
        <w:guid w:val="{34602B12-0BE9-49F7-9EE7-2709D8649012}"/>
      </w:docPartPr>
      <w:docPartBody>
        <w:p w:rsidR="002D1CED" w:rsidRDefault="0075459C">
          <w:r w:rsidRPr="00556F3E">
            <w:rPr>
              <w:rStyle w:val="PlaceholderText"/>
            </w:rPr>
            <w:t>Formatting...</w:t>
          </w:r>
        </w:p>
      </w:docPartBody>
    </w:docPart>
    <w:docPart>
      <w:docPartPr>
        <w:name w:val="BB506454D0B8468DB850D777D6356DA2"/>
        <w:category>
          <w:name w:val="General"/>
          <w:gallery w:val="placeholder"/>
        </w:category>
        <w:types>
          <w:type w:val="bbPlcHdr"/>
        </w:types>
        <w:behaviors>
          <w:behavior w:val="content"/>
        </w:behaviors>
        <w:guid w:val="{EFEC6E90-A6E9-4B67-9B9C-34B181F6CE0B}"/>
      </w:docPartPr>
      <w:docPartBody>
        <w:p w:rsidR="002D1CED" w:rsidRDefault="0075459C">
          <w:r w:rsidRPr="00556F3E">
            <w:rPr>
              <w:rStyle w:val="PlaceholderText"/>
            </w:rPr>
            <w:t>Formatting...</w:t>
          </w:r>
        </w:p>
      </w:docPartBody>
    </w:docPart>
    <w:docPart>
      <w:docPartPr>
        <w:name w:val="30AC360B22AD4FEF8B368CB04CEE806D"/>
        <w:category>
          <w:name w:val="General"/>
          <w:gallery w:val="placeholder"/>
        </w:category>
        <w:types>
          <w:type w:val="bbPlcHdr"/>
        </w:types>
        <w:behaviors>
          <w:behavior w:val="content"/>
        </w:behaviors>
        <w:guid w:val="{3D2FD2E7-FEEE-4C1D-A560-9D84BEC96097}"/>
      </w:docPartPr>
      <w:docPartBody>
        <w:p w:rsidR="002D1CED" w:rsidRDefault="0075459C">
          <w:r w:rsidRPr="00556F3E">
            <w:rPr>
              <w:rStyle w:val="PlaceholderText"/>
            </w:rPr>
            <w:t>Formatting...</w:t>
          </w:r>
        </w:p>
      </w:docPartBody>
    </w:docPart>
    <w:docPart>
      <w:docPartPr>
        <w:name w:val="A48268DF6D5D4A8AB9E5FC84DB08D9A2"/>
        <w:category>
          <w:name w:val="General"/>
          <w:gallery w:val="placeholder"/>
        </w:category>
        <w:types>
          <w:type w:val="bbPlcHdr"/>
        </w:types>
        <w:behaviors>
          <w:behavior w:val="content"/>
        </w:behaviors>
        <w:guid w:val="{DD03D2AD-C448-4E1D-A460-90DE357A2A51}"/>
      </w:docPartPr>
      <w:docPartBody>
        <w:p w:rsidR="002D1CED" w:rsidRDefault="0075459C">
          <w:r w:rsidRPr="00556F3E">
            <w:rPr>
              <w:rStyle w:val="PlaceholderText"/>
            </w:rPr>
            <w:t>Formatting...</w:t>
          </w:r>
        </w:p>
      </w:docPartBody>
    </w:docPart>
    <w:docPart>
      <w:docPartPr>
        <w:name w:val="F75B0DF621E542D6916293620657A45F"/>
        <w:category>
          <w:name w:val="General"/>
          <w:gallery w:val="placeholder"/>
        </w:category>
        <w:types>
          <w:type w:val="bbPlcHdr"/>
        </w:types>
        <w:behaviors>
          <w:behavior w:val="content"/>
        </w:behaviors>
        <w:guid w:val="{DBC514FF-3172-4AE1-8C5C-F53A23AAD8A6}"/>
      </w:docPartPr>
      <w:docPartBody>
        <w:p w:rsidR="002D1CED" w:rsidRDefault="0075459C">
          <w:r w:rsidRPr="00556F3E">
            <w:rPr>
              <w:rStyle w:val="PlaceholderText"/>
            </w:rPr>
            <w:t>Formatting...</w:t>
          </w:r>
        </w:p>
      </w:docPartBody>
    </w:docPart>
    <w:docPart>
      <w:docPartPr>
        <w:name w:val="F48BFA6526D7426596DD9E0D7D53B028"/>
        <w:category>
          <w:name w:val="General"/>
          <w:gallery w:val="placeholder"/>
        </w:category>
        <w:types>
          <w:type w:val="bbPlcHdr"/>
        </w:types>
        <w:behaviors>
          <w:behavior w:val="content"/>
        </w:behaviors>
        <w:guid w:val="{65D86468-ADDC-4372-B813-0196CC04969E}"/>
      </w:docPartPr>
      <w:docPartBody>
        <w:p w:rsidR="002D1CED" w:rsidRDefault="0075459C">
          <w:r w:rsidRPr="00556F3E">
            <w:rPr>
              <w:rStyle w:val="PlaceholderText"/>
            </w:rPr>
            <w:t>Formatting...</w:t>
          </w:r>
        </w:p>
      </w:docPartBody>
    </w:docPart>
    <w:docPart>
      <w:docPartPr>
        <w:name w:val="D0AD01E0D01D48E2973639364063BF68"/>
        <w:category>
          <w:name w:val="General"/>
          <w:gallery w:val="placeholder"/>
        </w:category>
        <w:types>
          <w:type w:val="bbPlcHdr"/>
        </w:types>
        <w:behaviors>
          <w:behavior w:val="content"/>
        </w:behaviors>
        <w:guid w:val="{99AB196D-523B-4619-8A81-FE2B1CBAC413}"/>
      </w:docPartPr>
      <w:docPartBody>
        <w:p w:rsidR="002D1CED" w:rsidRDefault="0075459C">
          <w:r w:rsidRPr="00556F3E">
            <w:rPr>
              <w:rStyle w:val="PlaceholderText"/>
            </w:rPr>
            <w:t>Formatting...</w:t>
          </w:r>
        </w:p>
      </w:docPartBody>
    </w:docPart>
    <w:docPart>
      <w:docPartPr>
        <w:name w:val="089FCE553B6D440299E8B4D52A4F3F6D"/>
        <w:category>
          <w:name w:val="General"/>
          <w:gallery w:val="placeholder"/>
        </w:category>
        <w:types>
          <w:type w:val="bbPlcHdr"/>
        </w:types>
        <w:behaviors>
          <w:behavior w:val="content"/>
        </w:behaviors>
        <w:guid w:val="{9633474D-758E-4ACF-B19E-72DB2117B9F3}"/>
      </w:docPartPr>
      <w:docPartBody>
        <w:p w:rsidR="002D1CED" w:rsidRDefault="0075459C">
          <w:r w:rsidRPr="00556F3E">
            <w:rPr>
              <w:rStyle w:val="PlaceholderText"/>
            </w:rPr>
            <w:t>Formatting...</w:t>
          </w:r>
        </w:p>
      </w:docPartBody>
    </w:docPart>
    <w:docPart>
      <w:docPartPr>
        <w:name w:val="0350BE66750E484EAE9A157AAF2CD868"/>
        <w:category>
          <w:name w:val="General"/>
          <w:gallery w:val="placeholder"/>
        </w:category>
        <w:types>
          <w:type w:val="bbPlcHdr"/>
        </w:types>
        <w:behaviors>
          <w:behavior w:val="content"/>
        </w:behaviors>
        <w:guid w:val="{071FF612-32CA-45FD-8602-601EF8B6E027}"/>
      </w:docPartPr>
      <w:docPartBody>
        <w:p w:rsidR="002D1CED" w:rsidRDefault="0075459C">
          <w:r w:rsidRPr="00556F3E">
            <w:rPr>
              <w:rStyle w:val="PlaceholderText"/>
            </w:rPr>
            <w:t>Formatting...</w:t>
          </w:r>
        </w:p>
      </w:docPartBody>
    </w:docPart>
    <w:docPart>
      <w:docPartPr>
        <w:name w:val="CCF1E2F699F8499B98F066045DD04E5E"/>
        <w:category>
          <w:name w:val="General"/>
          <w:gallery w:val="placeholder"/>
        </w:category>
        <w:types>
          <w:type w:val="bbPlcHdr"/>
        </w:types>
        <w:behaviors>
          <w:behavior w:val="content"/>
        </w:behaviors>
        <w:guid w:val="{F27AB2D1-D559-45BE-B15E-475E679725D6}"/>
      </w:docPartPr>
      <w:docPartBody>
        <w:p w:rsidR="002D1CED" w:rsidRDefault="0075459C">
          <w:r w:rsidRPr="00556F3E">
            <w:rPr>
              <w:rStyle w:val="PlaceholderText"/>
            </w:rPr>
            <w:t>Formatting...</w:t>
          </w:r>
        </w:p>
      </w:docPartBody>
    </w:docPart>
    <w:docPart>
      <w:docPartPr>
        <w:name w:val="682879F584D84BBBB4D11D2925CE6C12"/>
        <w:category>
          <w:name w:val="General"/>
          <w:gallery w:val="placeholder"/>
        </w:category>
        <w:types>
          <w:type w:val="bbPlcHdr"/>
        </w:types>
        <w:behaviors>
          <w:behavior w:val="content"/>
        </w:behaviors>
        <w:guid w:val="{4AADAA57-ADCC-4EDB-9180-542862904509}"/>
      </w:docPartPr>
      <w:docPartBody>
        <w:p w:rsidR="002D1CED" w:rsidRDefault="0075459C">
          <w:r w:rsidRPr="00556F3E">
            <w:rPr>
              <w:rStyle w:val="PlaceholderText"/>
            </w:rPr>
            <w:t>Formatting...</w:t>
          </w:r>
        </w:p>
      </w:docPartBody>
    </w:docPart>
    <w:docPart>
      <w:docPartPr>
        <w:name w:val="B4EA45400DC14FE380ADA97B6F7EF1F8"/>
        <w:category>
          <w:name w:val="General"/>
          <w:gallery w:val="placeholder"/>
        </w:category>
        <w:types>
          <w:type w:val="bbPlcHdr"/>
        </w:types>
        <w:behaviors>
          <w:behavior w:val="content"/>
        </w:behaviors>
        <w:guid w:val="{15C37ED1-E47A-49AC-A272-BE9356399607}"/>
      </w:docPartPr>
      <w:docPartBody>
        <w:p w:rsidR="002D1CED" w:rsidRDefault="0075459C">
          <w:r w:rsidRPr="00556F3E">
            <w:rPr>
              <w:rStyle w:val="PlaceholderText"/>
            </w:rPr>
            <w:t>Formatting...</w:t>
          </w:r>
        </w:p>
      </w:docPartBody>
    </w:docPart>
    <w:docPart>
      <w:docPartPr>
        <w:name w:val="B48D3FF425D14974BA950E9DA4257BC7"/>
        <w:category>
          <w:name w:val="General"/>
          <w:gallery w:val="placeholder"/>
        </w:category>
        <w:types>
          <w:type w:val="bbPlcHdr"/>
        </w:types>
        <w:behaviors>
          <w:behavior w:val="content"/>
        </w:behaviors>
        <w:guid w:val="{AF0C5103-AF37-4CF8-B778-4E8162254AF0}"/>
      </w:docPartPr>
      <w:docPartBody>
        <w:p w:rsidR="002D1CED" w:rsidRDefault="0075459C">
          <w:r w:rsidRPr="00556F3E">
            <w:rPr>
              <w:rStyle w:val="PlaceholderText"/>
            </w:rPr>
            <w:t>Formatting...</w:t>
          </w:r>
        </w:p>
      </w:docPartBody>
    </w:docPart>
    <w:docPart>
      <w:docPartPr>
        <w:name w:val="FC91A718F09C46E0AA0CE2D031880E59"/>
        <w:category>
          <w:name w:val="General"/>
          <w:gallery w:val="placeholder"/>
        </w:category>
        <w:types>
          <w:type w:val="bbPlcHdr"/>
        </w:types>
        <w:behaviors>
          <w:behavior w:val="content"/>
        </w:behaviors>
        <w:guid w:val="{866C6B04-79A1-4E01-982A-81E0D3D5D21E}"/>
      </w:docPartPr>
      <w:docPartBody>
        <w:p w:rsidR="002D1CED" w:rsidRDefault="0075459C">
          <w:r w:rsidRPr="00556F3E">
            <w:rPr>
              <w:rStyle w:val="PlaceholderText"/>
            </w:rPr>
            <w:t>Formatting...</w:t>
          </w:r>
        </w:p>
      </w:docPartBody>
    </w:docPart>
    <w:docPart>
      <w:docPartPr>
        <w:name w:val="73BF6783CC314BD08717A010B17B0E10"/>
        <w:category>
          <w:name w:val="General"/>
          <w:gallery w:val="placeholder"/>
        </w:category>
        <w:types>
          <w:type w:val="bbPlcHdr"/>
        </w:types>
        <w:behaviors>
          <w:behavior w:val="content"/>
        </w:behaviors>
        <w:guid w:val="{CB0CBA8A-F4BF-4295-A2C6-1C03F7055D34}"/>
      </w:docPartPr>
      <w:docPartBody>
        <w:p w:rsidR="002D1CED" w:rsidRDefault="0075459C">
          <w:r w:rsidRPr="00556F3E">
            <w:rPr>
              <w:rStyle w:val="PlaceholderText"/>
            </w:rPr>
            <w:t>Formatting...</w:t>
          </w:r>
        </w:p>
      </w:docPartBody>
    </w:docPart>
    <w:docPart>
      <w:docPartPr>
        <w:name w:val="1975024C10E949798ECECB96645535D5"/>
        <w:category>
          <w:name w:val="General"/>
          <w:gallery w:val="placeholder"/>
        </w:category>
        <w:types>
          <w:type w:val="bbPlcHdr"/>
        </w:types>
        <w:behaviors>
          <w:behavior w:val="content"/>
        </w:behaviors>
        <w:guid w:val="{2AE6A15B-F3D6-409C-A54F-A31A6CC62EE6}"/>
      </w:docPartPr>
      <w:docPartBody>
        <w:p w:rsidR="002D1CED" w:rsidRDefault="0075459C">
          <w:r w:rsidRPr="00556F3E">
            <w:rPr>
              <w:rStyle w:val="PlaceholderText"/>
            </w:rPr>
            <w:t>Formatting...</w:t>
          </w:r>
        </w:p>
      </w:docPartBody>
    </w:docPart>
    <w:docPart>
      <w:docPartPr>
        <w:name w:val="59A9F3AC3019446987AEFB9C6339F580"/>
        <w:category>
          <w:name w:val="General"/>
          <w:gallery w:val="placeholder"/>
        </w:category>
        <w:types>
          <w:type w:val="bbPlcHdr"/>
        </w:types>
        <w:behaviors>
          <w:behavior w:val="content"/>
        </w:behaviors>
        <w:guid w:val="{1243C602-C01F-4124-80E9-895CC441681C}"/>
      </w:docPartPr>
      <w:docPartBody>
        <w:p w:rsidR="002D1CED" w:rsidRDefault="0075459C">
          <w:r w:rsidRPr="00556F3E">
            <w:rPr>
              <w:rStyle w:val="PlaceholderText"/>
            </w:rPr>
            <w:t>Formatting...</w:t>
          </w:r>
        </w:p>
      </w:docPartBody>
    </w:docPart>
    <w:docPart>
      <w:docPartPr>
        <w:name w:val="A4C50033C24C49CFB3CB7E29013B3BEC"/>
        <w:category>
          <w:name w:val="General"/>
          <w:gallery w:val="placeholder"/>
        </w:category>
        <w:types>
          <w:type w:val="bbPlcHdr"/>
        </w:types>
        <w:behaviors>
          <w:behavior w:val="content"/>
        </w:behaviors>
        <w:guid w:val="{C0D13965-FB7E-45DC-A4FA-BAD37F8809EC}"/>
      </w:docPartPr>
      <w:docPartBody>
        <w:p w:rsidR="002D1CED" w:rsidRDefault="0075459C">
          <w:r w:rsidRPr="00556F3E">
            <w:rPr>
              <w:rStyle w:val="PlaceholderText"/>
            </w:rPr>
            <w:t>Formatting...</w:t>
          </w:r>
        </w:p>
      </w:docPartBody>
    </w:docPart>
    <w:docPart>
      <w:docPartPr>
        <w:name w:val="59C08A646BA443E683175337520A5E5B"/>
        <w:category>
          <w:name w:val="General"/>
          <w:gallery w:val="placeholder"/>
        </w:category>
        <w:types>
          <w:type w:val="bbPlcHdr"/>
        </w:types>
        <w:behaviors>
          <w:behavior w:val="content"/>
        </w:behaviors>
        <w:guid w:val="{A85CE0D8-39FF-4413-AEBF-3F837B2B12B1}"/>
      </w:docPartPr>
      <w:docPartBody>
        <w:p w:rsidR="002D1CED" w:rsidRDefault="0075459C">
          <w:r w:rsidRPr="00556F3E">
            <w:rPr>
              <w:rStyle w:val="PlaceholderText"/>
            </w:rPr>
            <w:t>Formatting...</w:t>
          </w:r>
        </w:p>
      </w:docPartBody>
    </w:docPart>
    <w:docPart>
      <w:docPartPr>
        <w:name w:val="3F5D5C0D083F4D329BAFC13AC38BB178"/>
        <w:category>
          <w:name w:val="General"/>
          <w:gallery w:val="placeholder"/>
        </w:category>
        <w:types>
          <w:type w:val="bbPlcHdr"/>
        </w:types>
        <w:behaviors>
          <w:behavior w:val="content"/>
        </w:behaviors>
        <w:guid w:val="{9F6A53DA-FA3F-4444-B55C-0F09D7F72520}"/>
      </w:docPartPr>
      <w:docPartBody>
        <w:p w:rsidR="002D1CED" w:rsidRDefault="0075459C">
          <w:r w:rsidRPr="00556F3E">
            <w:rPr>
              <w:rStyle w:val="PlaceholderText"/>
            </w:rPr>
            <w:t>Formatting...</w:t>
          </w:r>
        </w:p>
      </w:docPartBody>
    </w:docPart>
    <w:docPart>
      <w:docPartPr>
        <w:name w:val="D9FD33B02D2048EA9D125BA80CBDDEA0"/>
        <w:category>
          <w:name w:val="General"/>
          <w:gallery w:val="placeholder"/>
        </w:category>
        <w:types>
          <w:type w:val="bbPlcHdr"/>
        </w:types>
        <w:behaviors>
          <w:behavior w:val="content"/>
        </w:behaviors>
        <w:guid w:val="{4AAE3CEB-6D5B-4ED2-8BBA-5154ECAD3E22}"/>
      </w:docPartPr>
      <w:docPartBody>
        <w:p w:rsidR="002D1CED" w:rsidRDefault="0075459C">
          <w:r w:rsidRPr="00556F3E">
            <w:rPr>
              <w:rStyle w:val="PlaceholderText"/>
            </w:rPr>
            <w:t>Formatting...</w:t>
          </w:r>
        </w:p>
      </w:docPartBody>
    </w:docPart>
    <w:docPart>
      <w:docPartPr>
        <w:name w:val="CC349E3217C543779A6B6790B3B4497D"/>
        <w:category>
          <w:name w:val="General"/>
          <w:gallery w:val="placeholder"/>
        </w:category>
        <w:types>
          <w:type w:val="bbPlcHdr"/>
        </w:types>
        <w:behaviors>
          <w:behavior w:val="content"/>
        </w:behaviors>
        <w:guid w:val="{3D428EE2-70D7-4B70-AF7A-F527FE9F1C1D}"/>
      </w:docPartPr>
      <w:docPartBody>
        <w:p w:rsidR="002D1CED" w:rsidRDefault="0075459C">
          <w:r w:rsidRPr="00556F3E">
            <w:rPr>
              <w:rStyle w:val="PlaceholderText"/>
            </w:rPr>
            <w:t>Formatting...</w:t>
          </w:r>
        </w:p>
      </w:docPartBody>
    </w:docPart>
    <w:docPart>
      <w:docPartPr>
        <w:name w:val="CC54E67A796D407E89237EAE956A0BB5"/>
        <w:category>
          <w:name w:val="General"/>
          <w:gallery w:val="placeholder"/>
        </w:category>
        <w:types>
          <w:type w:val="bbPlcHdr"/>
        </w:types>
        <w:behaviors>
          <w:behavior w:val="content"/>
        </w:behaviors>
        <w:guid w:val="{1C994EDF-3032-4841-A64F-BB51C39C8652}"/>
      </w:docPartPr>
      <w:docPartBody>
        <w:p w:rsidR="002D1CED" w:rsidRDefault="0075459C">
          <w:r w:rsidRPr="00556F3E">
            <w:rPr>
              <w:rStyle w:val="PlaceholderText"/>
            </w:rPr>
            <w:t>Formatting...</w:t>
          </w:r>
        </w:p>
      </w:docPartBody>
    </w:docPart>
    <w:docPart>
      <w:docPartPr>
        <w:name w:val="828A4AB13333455DB0FF476C0DA3D62E"/>
        <w:category>
          <w:name w:val="General"/>
          <w:gallery w:val="placeholder"/>
        </w:category>
        <w:types>
          <w:type w:val="bbPlcHdr"/>
        </w:types>
        <w:behaviors>
          <w:behavior w:val="content"/>
        </w:behaviors>
        <w:guid w:val="{95687D97-AA03-4E59-A5DA-4FFEE669C549}"/>
      </w:docPartPr>
      <w:docPartBody>
        <w:p w:rsidR="002D1CED" w:rsidRDefault="0075459C">
          <w:r w:rsidRPr="00556F3E">
            <w:rPr>
              <w:rStyle w:val="PlaceholderText"/>
            </w:rPr>
            <w:t>Formatting...</w:t>
          </w:r>
        </w:p>
      </w:docPartBody>
    </w:docPart>
    <w:docPart>
      <w:docPartPr>
        <w:name w:val="9B2BFC174A534ACDBDD7A4446804F513"/>
        <w:category>
          <w:name w:val="General"/>
          <w:gallery w:val="placeholder"/>
        </w:category>
        <w:types>
          <w:type w:val="bbPlcHdr"/>
        </w:types>
        <w:behaviors>
          <w:behavior w:val="content"/>
        </w:behaviors>
        <w:guid w:val="{04371906-E40B-4406-B237-288D0760DA2F}"/>
      </w:docPartPr>
      <w:docPartBody>
        <w:p w:rsidR="002D1CED" w:rsidRDefault="0075459C">
          <w:r w:rsidRPr="00556F3E">
            <w:rPr>
              <w:rStyle w:val="PlaceholderText"/>
            </w:rPr>
            <w:t>Formatting...</w:t>
          </w:r>
        </w:p>
      </w:docPartBody>
    </w:docPart>
    <w:docPart>
      <w:docPartPr>
        <w:name w:val="EE065F6B66274FF9A409C8D88B02AD0E"/>
        <w:category>
          <w:name w:val="General"/>
          <w:gallery w:val="placeholder"/>
        </w:category>
        <w:types>
          <w:type w:val="bbPlcHdr"/>
        </w:types>
        <w:behaviors>
          <w:behavior w:val="content"/>
        </w:behaviors>
        <w:guid w:val="{265D4B9C-3882-476B-BF78-67529EA2B051}"/>
      </w:docPartPr>
      <w:docPartBody>
        <w:p w:rsidR="002D1CED" w:rsidRDefault="0075459C">
          <w:r w:rsidRPr="00556F3E">
            <w:rPr>
              <w:rStyle w:val="PlaceholderText"/>
            </w:rPr>
            <w:t>Formatting...</w:t>
          </w:r>
        </w:p>
      </w:docPartBody>
    </w:docPart>
    <w:docPart>
      <w:docPartPr>
        <w:name w:val="FD8AF315192A4A61A5FABE6ED7FD87BE"/>
        <w:category>
          <w:name w:val="General"/>
          <w:gallery w:val="placeholder"/>
        </w:category>
        <w:types>
          <w:type w:val="bbPlcHdr"/>
        </w:types>
        <w:behaviors>
          <w:behavior w:val="content"/>
        </w:behaviors>
        <w:guid w:val="{EF162B3B-A481-4E7C-9951-72546AAB38ED}"/>
      </w:docPartPr>
      <w:docPartBody>
        <w:p w:rsidR="002D1CED" w:rsidRDefault="0075459C">
          <w:r w:rsidRPr="00556F3E">
            <w:rPr>
              <w:rStyle w:val="PlaceholderText"/>
            </w:rPr>
            <w:t>Formatting...</w:t>
          </w:r>
        </w:p>
      </w:docPartBody>
    </w:docPart>
    <w:docPart>
      <w:docPartPr>
        <w:name w:val="5585FE39966C41B4A302628834975DBF"/>
        <w:category>
          <w:name w:val="General"/>
          <w:gallery w:val="placeholder"/>
        </w:category>
        <w:types>
          <w:type w:val="bbPlcHdr"/>
        </w:types>
        <w:behaviors>
          <w:behavior w:val="content"/>
        </w:behaviors>
        <w:guid w:val="{375F342D-CF8E-4DCF-A8A4-D17A69A18F69}"/>
      </w:docPartPr>
      <w:docPartBody>
        <w:p w:rsidR="002D1CED" w:rsidRDefault="0075459C">
          <w:r w:rsidRPr="00556F3E">
            <w:rPr>
              <w:rStyle w:val="PlaceholderText"/>
            </w:rPr>
            <w:t>Formatting...</w:t>
          </w:r>
        </w:p>
      </w:docPartBody>
    </w:docPart>
    <w:docPart>
      <w:docPartPr>
        <w:name w:val="E2376F2AC8DA4E538F8E3C95FAF87FCB"/>
        <w:category>
          <w:name w:val="General"/>
          <w:gallery w:val="placeholder"/>
        </w:category>
        <w:types>
          <w:type w:val="bbPlcHdr"/>
        </w:types>
        <w:behaviors>
          <w:behavior w:val="content"/>
        </w:behaviors>
        <w:guid w:val="{670967E2-4706-4089-94FE-0A75F73D8C20}"/>
      </w:docPartPr>
      <w:docPartBody>
        <w:p w:rsidR="002D1CED" w:rsidRDefault="0075459C">
          <w:r w:rsidRPr="00556F3E">
            <w:rPr>
              <w:rStyle w:val="PlaceholderText"/>
            </w:rPr>
            <w:t>Formatting...</w:t>
          </w:r>
        </w:p>
      </w:docPartBody>
    </w:docPart>
    <w:docPart>
      <w:docPartPr>
        <w:name w:val="9602810A25A54F8B9367773DA882BFC6"/>
        <w:category>
          <w:name w:val="General"/>
          <w:gallery w:val="placeholder"/>
        </w:category>
        <w:types>
          <w:type w:val="bbPlcHdr"/>
        </w:types>
        <w:behaviors>
          <w:behavior w:val="content"/>
        </w:behaviors>
        <w:guid w:val="{F0AFDCD7-4CD4-4FC1-BD99-3E1E63BAE52F}"/>
      </w:docPartPr>
      <w:docPartBody>
        <w:p w:rsidR="002D1CED" w:rsidRDefault="0075459C">
          <w:r w:rsidRPr="00556F3E">
            <w:rPr>
              <w:rStyle w:val="PlaceholderText"/>
            </w:rPr>
            <w:t>Formatting...</w:t>
          </w:r>
        </w:p>
      </w:docPartBody>
    </w:docPart>
    <w:docPart>
      <w:docPartPr>
        <w:name w:val="582FAA9C1ECE439A91E36D799A5B08FC"/>
        <w:category>
          <w:name w:val="General"/>
          <w:gallery w:val="placeholder"/>
        </w:category>
        <w:types>
          <w:type w:val="bbPlcHdr"/>
        </w:types>
        <w:behaviors>
          <w:behavior w:val="content"/>
        </w:behaviors>
        <w:guid w:val="{F49E3EFD-5E87-488A-B112-495A01934D62}"/>
      </w:docPartPr>
      <w:docPartBody>
        <w:p w:rsidR="002D1CED" w:rsidRDefault="0075459C">
          <w:r w:rsidRPr="00556F3E">
            <w:rPr>
              <w:rStyle w:val="PlaceholderText"/>
            </w:rPr>
            <w:t>Formatting...</w:t>
          </w:r>
        </w:p>
      </w:docPartBody>
    </w:docPart>
    <w:docPart>
      <w:docPartPr>
        <w:name w:val="8081A53F49D54C1F96EC0832FB8B32A4"/>
        <w:category>
          <w:name w:val="General"/>
          <w:gallery w:val="placeholder"/>
        </w:category>
        <w:types>
          <w:type w:val="bbPlcHdr"/>
        </w:types>
        <w:behaviors>
          <w:behavior w:val="content"/>
        </w:behaviors>
        <w:guid w:val="{4D1F1B39-DFE5-4BFF-AD91-5F88BDD0B3AD}"/>
      </w:docPartPr>
      <w:docPartBody>
        <w:p w:rsidR="002D1CED" w:rsidRDefault="0075459C">
          <w:r w:rsidRPr="00556F3E">
            <w:rPr>
              <w:rStyle w:val="PlaceholderText"/>
            </w:rPr>
            <w:t>Formatting...</w:t>
          </w:r>
        </w:p>
      </w:docPartBody>
    </w:docPart>
    <w:docPart>
      <w:docPartPr>
        <w:name w:val="E9502732DB38421990391C51E803D0CB"/>
        <w:category>
          <w:name w:val="General"/>
          <w:gallery w:val="placeholder"/>
        </w:category>
        <w:types>
          <w:type w:val="bbPlcHdr"/>
        </w:types>
        <w:behaviors>
          <w:behavior w:val="content"/>
        </w:behaviors>
        <w:guid w:val="{507361BE-1A87-4C41-9F9C-952B11AF56F4}"/>
      </w:docPartPr>
      <w:docPartBody>
        <w:p w:rsidR="002D1CED" w:rsidRDefault="0075459C">
          <w:r w:rsidRPr="00556F3E">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41A"/>
    <w:rsid w:val="0002727D"/>
    <w:rsid w:val="00122137"/>
    <w:rsid w:val="0025636B"/>
    <w:rsid w:val="002D1CED"/>
    <w:rsid w:val="00356C26"/>
    <w:rsid w:val="00392694"/>
    <w:rsid w:val="003A47EF"/>
    <w:rsid w:val="0049675A"/>
    <w:rsid w:val="004D0B79"/>
    <w:rsid w:val="0064032E"/>
    <w:rsid w:val="00674B4C"/>
    <w:rsid w:val="006974EE"/>
    <w:rsid w:val="006C6200"/>
    <w:rsid w:val="0075459C"/>
    <w:rsid w:val="00794E27"/>
    <w:rsid w:val="007B6DB0"/>
    <w:rsid w:val="007E7666"/>
    <w:rsid w:val="00864B0F"/>
    <w:rsid w:val="008A55FD"/>
    <w:rsid w:val="008A6C44"/>
    <w:rsid w:val="009E2D71"/>
    <w:rsid w:val="009F2C5D"/>
    <w:rsid w:val="00A247C4"/>
    <w:rsid w:val="00AA2167"/>
    <w:rsid w:val="00B53787"/>
    <w:rsid w:val="00B754A7"/>
    <w:rsid w:val="00B80A29"/>
    <w:rsid w:val="00B94F8D"/>
    <w:rsid w:val="00C75230"/>
    <w:rsid w:val="00CD041A"/>
    <w:rsid w:val="00D66317"/>
    <w:rsid w:val="00E22C3D"/>
    <w:rsid w:val="00E9694F"/>
    <w:rsid w:val="00F240A6"/>
    <w:rsid w:val="00F33F77"/>
    <w:rsid w:val="00F5520F"/>
    <w:rsid w:val="00FC14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5459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553C7A0-8508-45E3-8637-55631C9DB209}">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94603217&quot;:{&quot;referencesIds&quot;:[&quot;doc:6a42d6ad0b027d4d7022a48f&quot;],&quot;referencesOptions&quot;:{&quot;doc:6a42d6ad0b027d4d7022a4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603217,&quot;citationText&quot;:&quot;&lt;span style=\&quot;font-family:Arial;font-size:14.666666666666666px;color:#000000\&quot;&gt;[6]&lt;/span&gt;&quot;},&quot;98687143&quot;:{&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687143,&quot;citationText&quot;:&quot;&lt;span style=\&quot;font-family:Arial;font-size:14.666666666666666px;color:#000000\&quot;&gt;[2]&lt;/span&gt;&quot;},&quot;107947768&quot;:{&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947768,&quot;citationText&quot;:&quot;&lt;span style=\&quot;font-family:Arial;font-size:14.666666666666666px;color:#000000\&quot;&gt;[1]&lt;/span&gt;&quot;},&quot;178632882&quot;:{&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632882,&quot;citationText&quot;:&quot;&lt;span style=\&quot;font-family:Arial;font-size:14.666666666666666px;color:#000000\&quot;&gt;[2]&lt;/span&gt;&quot;},&quot;179627376&quot;:{&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627376,&quot;citationText&quot;:&quot;&lt;span style=\&quot;font-family:Arial;font-size:14.666666666666666px;color:#000000\&quot;&gt;[1]&lt;/span&gt;&quot;},&quot;198837692&quot;:{&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837692,&quot;citationText&quot;:&quot;&lt;span style=\&quot;font-family:Arial;font-size:14.666666666666666px;color:#000000\&quot;&gt;[1]&lt;/span&gt;&quot;},&quot;250473073&quot;:{&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0473073,&quot;citationText&quot;:&quot;&lt;span style=\&quot;font-family:Arial;font-size:14.666666666666666px;color:#000000\&quot;&gt;[2]&lt;/span&gt;&quot;},&quot;325634028&quot;:{&quot;referencesIds&quot;:[&quot;doc:6a42d6ad0b027d4d7022a48f&quot;],&quot;referencesOptions&quot;:{&quot;doc:6a42d6ad0b027d4d7022a4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5634028,&quot;citationText&quot;:&quot;&lt;span style=\&quot;font-family:Arial;font-size:14.666666666666666px;color:#000000\&quot;&gt;[6]&lt;/span&gt;&quot;},&quot;387776791&quot;:{&quot;referencesIds&quot;:[&quot;doc:6a42d6ad0b027d4d7022a48f&quot;],&quot;referencesOptions&quot;:{&quot;doc:6a42d6ad0b027d4d7022a4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7776791,&quot;citationText&quot;:&quot;&lt;span style=\&quot;font-family:Arial;font-size:14.666666666666666px;color:#000000\&quot;&gt;[6]&lt;/span&gt;&quot;},&quot;466478326&quot;:{&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6478326,&quot;citationText&quot;:&quot;&lt;span style=\&quot;font-family:Arial;font-size:14.666666666666666px;color:#000000\&quot;&gt;[1]&lt;/span&gt;&quot;},&quot;483288958&quot;:{&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3288958,&quot;citationText&quot;:&quot;&lt;span style=\&quot;font-family:Arial;font-size:14.666666666666666px;color:#000000\&quot;&gt;[2]&lt;/span&gt;&quot;},&quot;559675456&quot;:{&quot;referencesIds&quot;:[&quot;doc:6a42c563b705db0048948206&quot;],&quot;referencesOptions&quot;:{&quot;doc:6a42c563b705db00489482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9675456,&quot;citationText&quot;:&quot;&lt;span style=\&quot;font-family:Arial;font-size:14.666666666666666px;color:#000000\&quot;&gt;[7]&lt;/span&gt;&quot;},&quot;633605802&quot;:{&quot;referencesIds&quot;:[&quot;doc:6a42c4f91faec91c52d019c4&quot;],&quot;referencesOptions&quot;:{&quot;doc:6a42c4f91faec91c52d019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3605802,&quot;citationText&quot;:&quot;&lt;span style=\&quot;font-family:Arial;font-size:14.666666666666666px;color:#000000\&quot;&gt;[9]&lt;/span&gt;&quot;},&quot;805356312&quot;:{&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5356312,&quot;citationText&quot;:&quot;&lt;span style=\&quot;font-family:Arial;font-size:14.666666666666666px;color:#000000\&quot;&gt;[1]&lt;/span&gt;&quot;},&quot;825785924&quot;:{&quot;referencesIds&quot;:[&quot;doc:6a42c4407da5ed738fa1a6c9&quot;],&quot;referencesOptions&quot;:{&quot;doc:6a42c4407da5ed738fa1a6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5785924,&quot;citationText&quot;:&quot;&lt;span style=\&quot;font-family:Arial;font-size:14.666666666666666px;color:#000000\&quot;&gt;[4]&lt;/span&gt;&quot;},&quot;876735220&quot;:{&quot;referencesIds&quot;:[&quot;doc:6a42c4407da5ed738fa1a6c9&quot;],&quot;referencesOptions&quot;:{&quot;doc:6a42c4407da5ed738fa1a6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6735220,&quot;citationText&quot;:&quot;&lt;span style=\&quot;font-family:Arial;font-size:14.666666666666666px;color:#000000\&quot;&gt;[4]&lt;/span&gt;&quot;},&quot;909351099&quot;:{&quot;referencesIds&quot;:[&quot;doc:6a42dcd21faec91c52d01e92&quot;],&quot;referencesOptions&quot;:{&quot;doc:6a42dcd21faec91c52d01e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9351099,&quot;citationText&quot;:&quot;&lt;span style=\&quot;font-family:Arial;font-size:14.666666666666666px;color:#000000\&quot;&gt;[10]&lt;/span&gt;&quot;},&quot;936255380&quot;:{&quot;referencesIds&quot;:[&quot;doc:6a42d342cde3f34a8d4fb65b&quot;],&quot;referencesOptions&quot;:{&quot;doc:6a42d342cde3f34a8d4fb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6255380,&quot;citationText&quot;:&quot;&lt;span style=\&quot;font-family:Arial;font-size:14.666666666666666px;color:#000000\&quot;&gt;[5]&lt;/span&gt;&quot;},&quot;990214126&quot;:{&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0214126,&quot;citationText&quot;:&quot;&lt;span style=\&quot;font-family:Arial;font-size:14.666666666666666px;color:#000000\&quot;&gt;[1]&lt;/span&gt;&quot;},&quot;1110936665&quot;:{&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0936665,&quot;citationText&quot;:&quot;&lt;span style=\&quot;font-family:Arial;font-size:14.666666666666666px;color:#000000\&quot;&gt;[1]&lt;/span&gt;&quot;},&quot;1117341384&quot;:{&quot;referencesIds&quot;:[&quot;doc:6a42d342cde3f34a8d4fb65b&quot;],&quot;referencesOptions&quot;:{&quot;doc:6a42d342cde3f34a8d4fb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7341384,&quot;citationText&quot;:&quot;&lt;span style=\&quot;font-family:Arial;font-size:14.666666666666666px;color:#000000\&quot;&gt;[5]&lt;/span&gt;&quot;},&quot;1214079867&quot;:{&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4079867,&quot;citationText&quot;:&quot;&lt;span style=\&quot;font-family:Arial;font-size:14.666666666666666px;color:#000000\&quot;&gt;[2]&lt;/span&gt;&quot;},&quot;1221706537&quot;:{&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1706537,&quot;citationText&quot;:&quot;&lt;span style=\&quot;font-family:Arial;font-size:14.666666666666666px;color:#000000\&quot;&gt;[1]&lt;/span&gt;&quot;},&quot;1231809287&quot;:{&quot;referencesIds&quot;:[&quot;doc:6a42c4407da5ed738fa1a6c9&quot;],&quot;referencesOptions&quot;:{&quot;doc:6a42c4407da5ed738fa1a6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1809287,&quot;citationText&quot;:&quot;&lt;span style=\&quot;font-family:Arial;font-size:14.666666666666666px;color:#000000\&quot;&gt;[4]&lt;/span&gt;&quot;},&quot;1302655262&quot;:{&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2655262,&quot;citationText&quot;:&quot;&lt;span style=\&quot;font-family:Arial;font-size:14.666666666666666px;color:#000000\&quot;&gt;[1]&lt;/span&gt;&quot;},&quot;1333420958&quot;:{&quot;referencesIds&quot;:[&quot;doc:6a42c5c0a0901368d8a06632&quot;],&quot;referencesOptions&quot;:{&quot;doc:6a42c5c0a0901368d8a066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3420958,&quot;citationText&quot;:&quot;&lt;span style=\&quot;font-family:Arial;font-size:14.666666666666666px;color:#000000\&quot;&gt;[11]&lt;/span&gt;&quot;},&quot;1341593827&quot;:{&quot;referencesIds&quot;:[&quot;doc:6a42d6ad0b027d4d7022a48f&quot;],&quot;referencesOptions&quot;:{&quot;doc:6a42d6ad0b027d4d7022a4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1593827,&quot;citationText&quot;:&quot;&lt;span style=\&quot;font-family:Arial;font-size:14.666666666666666px;color:#000000\&quot;&gt;[6]&lt;/span&gt;&quot;},&quot;1372496795&quot;:{&quot;referencesIds&quot;:[&quot;doc:6a42c4407da5ed738fa1a6c9&quot;],&quot;referencesOptions&quot;:{&quot;doc:6a42c4407da5ed738fa1a6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2496795,&quot;citationText&quot;:&quot;&lt;span style=\&quot;font-family:Arial;font-size:14.666666666666666px;color:#000000\&quot;&gt;[4]&lt;/span&gt;&quot;},&quot;1399485015&quot;:{&quot;referencesIds&quot;:[&quot;doc:6a42d6ad0b027d4d7022a48f&quot;],&quot;referencesOptions&quot;:{&quot;doc:6a42d6ad0b027d4d7022a4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9485015,&quot;citationText&quot;:&quot;&lt;span style=\&quot;font-family:Arial;font-size:14.666666666666666px;color:#000000\&quot;&gt;[6]&lt;/span&gt;&quot;},&quot;1414972809&quot;:{&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4972809,&quot;citationText&quot;:&quot;&lt;span style=\&quot;font-family:Arial;font-size:14.666666666666666px;color:#000000\&quot;&gt;[1]&lt;/span&gt;&quot;},&quot;1427925074&quot;:{&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7925074,&quot;citationText&quot;:&quot;&lt;span style=\&quot;font-family:Arial;font-size:14.666666666666666px;color:#000000\&quot;&gt;[1]&lt;/span&gt;&quot;},&quot;1441733251&quot;:{&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1733251,&quot;citationText&quot;:&quot;&lt;span style=\&quot;font-family:Arial;font-size:14.666666666666666px;color:#000000\&quot;&gt;[2]&lt;/span&gt;&quot;},&quot;1445351413&quot;:{&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5351413,&quot;citationText&quot;:&quot;&lt;span style=\&quot;font-family:Arial;font-size:14.666666666666666px;color:#000000\&quot;&gt;[2]&lt;/span&gt;&quot;},&quot;1476253697&quot;:{&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6253697,&quot;citationText&quot;:&quot;&lt;span style=\&quot;font-family:Arial;font-size:14.666666666666666px;color:#000000\&quot;&gt;[2]&lt;/span&gt;&quot;},&quot;1569074385&quot;:{&quot;referencesIds&quot;:[&quot;doc:6a42dcd21faec91c52d01e92&quot;],&quot;referencesOptions&quot;:{&quot;doc:6a42dcd21faec91c52d01e92&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69074385,&quot;citationText&quot;:&quot;&lt;span style=\&quot;font-family:Arial;font-size:14.666666666666666px;color:#000000\&quot;&gt;[10]&lt;/span&gt;&quot;},&quot;1612326791&quot;:{&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2326791,&quot;citationText&quot;:&quot;&lt;span style=\&quot;font-family:Arial;font-size:14.666666666666666px;color:#000000\&quot;&gt;[2]&lt;/span&gt;&quot;},&quot;1625117443&quot;:{&quot;referencesIds&quot;:[&quot;doc:6a42d342cde3f34a8d4fb65b&quot;],&quot;referencesOptions&quot;:{&quot;doc:6a42d342cde3f34a8d4fb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5117443,&quot;citationText&quot;:&quot;&lt;span style=\&quot;font-family:Arial;font-size:14.666666666666666px;color:#000000\&quot;&gt;[5]&lt;/span&gt;&quot;},&quot;1653487439&quot;:{&quot;referencesIds&quot;:[&quot;doc:6a42d342cde3f34a8d4fb65b&quot;],&quot;referencesOptions&quot;:{&quot;doc:6a42d342cde3f34a8d4fb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3487439,&quot;citationText&quot;:&quot;&lt;span style=\&quot;font-family:Arial;font-size:14.666666666666666px;color:#000000\&quot;&gt;[5]&lt;/span&gt;&quot;},&quot;1741598349&quot;:{&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1598349,&quot;citationText&quot;:&quot;&lt;span style=\&quot;font-family:Arial;font-size:14.666666666666666px;color:#000000\&quot;&gt;[2]&lt;/span&gt;&quot;},&quot;1761181467&quot;:{&quot;referencesIds&quot;:[&quot;doc:6a42d342cde3f34a8d4fb65b&quot;],&quot;referencesOptions&quot;:{&quot;doc:6a42d342cde3f34a8d4fb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1181467,&quot;citationText&quot;:&quot;&lt;span style=\&quot;font-family:Arial;font-size:14.666666666666666px;color:#000000\&quot;&gt;[5]&lt;/span&gt;&quot;},&quot;1790247886&quot;:{&quot;referencesIds&quot;:[&quot;doc:6a42c679646bb9244470e400&quot;],&quot;referencesOptions&quot;:{&quot;doc:6a42c679646bb9244470e4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0247886,&quot;citationText&quot;:&quot;&lt;span style=\&quot;font-family:Arial;font-size:14.666666666666666px;color:#000000\&quot;&gt;[8]&lt;/span&gt;&quot;},&quot;1823081552&quot;:{&quot;referencesIds&quot;:[&quot;doc:6a42c563b705db0048948206&quot;],&quot;referencesOptions&quot;:{&quot;doc:6a42c563b705db00489482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3081552,&quot;citationText&quot;:&quot;&lt;span style=\&quot;font-family:Arial;font-size:14.666666666666666px;color:#000000\&quot;&gt;[7]&lt;/span&gt;&quot;},&quot;1836262614&quot;:{&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6262614,&quot;citationText&quot;:&quot;&lt;span style=\&quot;font-family:Arial;font-size:14.666666666666666px;color:#000000\&quot;&gt;[1]&lt;/span&gt;&quot;},&quot;1873648783&quot;:{&quot;referencesIds&quot;:[&quot;doc:6a42c679646bb9244470e400&quot;],&quot;referencesOptions&quot;:{&quot;doc:6a42c679646bb9244470e4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3648783,&quot;citationText&quot;:&quot;&lt;span style=\&quot;font-family:Arial;font-size:14.666666666666666px;color:#000000\&quot;&gt;[8]&lt;/span&gt;&quot;},&quot;2033916770&quot;:{&quot;referencesIds&quot;:[&quot;doc:6a42d6ad0b027d4d7022a48f&quot;],&quot;referencesOptions&quot;:{&quot;doc:6a42d6ad0b027d4d7022a4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3916770,&quot;citationText&quot;:&quot;&lt;span style=\&quot;font-family:Arial;font-size:14.666666666666666px;color:#000000\&quot;&gt;[6]&lt;/span&gt;&quot;},&quot;2056887235&quot;:{&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6887235,&quot;citationText&quot;:&quot;&lt;span style=\&quot;font-family:Arial;font-size:14.666666666666666px;color:#000000\&quot;&gt;[1]&lt;/span&gt;&quot;},&quot;2134522469&quot;:{&quot;referencesIds&quot;:[&quot;doc:6a42c563b705db0048948206&quot;],&quot;referencesOptions&quot;:{&quot;doc:6a42c563b705db00489482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4522469,&quot;citationText&quot;:&quot;&lt;span style=\&quot;font-family:Arial;font-size:14.666666666666666px;color:#000000\&quot;&gt;[7]&lt;/span&gt;&quot;},&quot;-340772587&quot;:{&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0772587,&quot;citationText&quot;:&quot;&lt;span style=\&quot;font-family:Arial;font-size:14.666666666666666px;color:#000000\&quot;&gt;[1]&lt;/span&gt;&quot;},&quot;-845096077&quot;:{&quot;referencesIds&quot;:[&quot;doc:6a42c6d1709fb27782e9e1aa&quot;],&quot;referencesOptions&quot;:{&quot;doc:6a42c6d1709fb27782e9e1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5096077,&quot;citationText&quot;:&quot;&lt;span style=\&quot;font-family:Arial;font-size:14.666666666666666px;color:#000000\&quot;&gt;[3]&lt;/span&gt;&quot;},&quot;-72052995&quot;:{&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052995,&quot;citationText&quot;:&quot;&lt;span style=\&quot;font-family:Arial;font-size:14.666666666666666px;color:#000000\&quot;&gt;[1]&lt;/span&gt;&quot;},&quot;-945144748&quot;:{&quot;referencesIds&quot;:[&quot;doc:6a42d342cde3f34a8d4fb65b&quot;],&quot;referencesOptions&quot;:{&quot;doc:6a42d342cde3f34a8d4fb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5144748,&quot;citationText&quot;:&quot;&lt;span style=\&quot;font-family:Arial;font-size:14.666666666666666px;color:#000000\&quot;&gt;[5]&lt;/span&gt;&quot;},&quot;-329826033&quot;:{&quot;referencesIds&quot;:[&quot;doc:6a42d6ad0b027d4d7022a48f&quot;],&quot;referencesOptions&quot;:{&quot;doc:6a42d6ad0b027d4d7022a4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9826033,&quot;citationText&quot;:&quot;&lt;span style=\&quot;font-family:Arial;font-size:14.666666666666666px;color:#000000\&quot;&gt;[6]&lt;/span&gt;&quot;},&quot;-545368987&quot;:{&quot;referencesIds&quot;:[&quot;doc:6a42c563b705db0048948206&quot;],&quot;referencesOptions&quot;:{&quot;doc:6a42c563b705db00489482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5368987,&quot;citationText&quot;:&quot;&lt;span style=\&quot;font-family:Arial;font-size:14.666666666666666px;color:#000000\&quot;&gt;[7]&lt;/span&gt;&quot;},&quot;-17004673&quot;:{&quot;referencesIds&quot;:[&quot;doc:6a42c4407da5ed738fa1a6c9&quot;],&quot;referencesOptions&quot;:{&quot;doc:6a42c4407da5ed738fa1a6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04673,&quot;citationText&quot;:&quot;&lt;span style=\&quot;font-family:Arial;font-size:14.666666666666666px;color:#000000\&quot;&gt;[4]&lt;/span&gt;&quot;},&quot;-1342081301&quot;:{&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2081301,&quot;citationText&quot;:&quot;&lt;span style=\&quot;font-family:Arial;font-size:14.666666666666666px;color:#000000\&quot;&gt;[1]&lt;/span&gt;&quot;},&quot;-1335765497&quot;:{&quot;referencesIds&quot;:[&quot;doc:6a42c679646bb9244470e400&quot;],&quot;referencesOptions&quot;:{&quot;doc:6a42c679646bb9244470e4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5765497,&quot;citationText&quot;:&quot;&lt;span style=\&quot;font-family:Arial;font-size:14.666666666666666px;color:#000000\&quot;&gt;[8]&lt;/span&gt;&quot;},&quot;-696539052&quot;:{&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6539052,&quot;citationText&quot;:&quot;&lt;span style=\&quot;font-family:Arial;font-size:14.666666666666666px;color:#000000\&quot;&gt;[1]&lt;/span&gt;&quot;},&quot;-1463022416&quot;:{&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3022416,&quot;citationText&quot;:&quot;&lt;span style=\&quot;font-family:Arial;font-size:14.666666666666666px;color:#000000\&quot;&gt;[2]&lt;/span&gt;&quot;},&quot;-1857021962&quot;:{&quot;referencesIds&quot;:[&quot;doc:6a42c563b705db0048948206&quot;],&quot;referencesOptions&quot;:{&quot;doc:6a42c563b705db00489482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7021962,&quot;citationText&quot;:&quot;&lt;span style=\&quot;font-family:Arial;font-size:14.666666666666666px;color:#000000\&quot;&gt;[7]&lt;/span&gt;&quot;},&quot;-1914156755&quot;:{&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4156755,&quot;citationText&quot;:&quot;&lt;span style=\&quot;font-family:Arial;font-size:14.666666666666666px;color:#000000\&quot;&gt;[2]&lt;/span&gt;&quot;},&quot;-581064321&quot;:{&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1064321,&quot;citationText&quot;:&quot;&lt;span style=\&quot;font-family:Arial;font-size:14.666666666666666px;color:#000000\&quot;&gt;[1]&lt;/span&gt;&quot;},&quot;-1784872057&quot;:{&quot;referencesIds&quot;:[&quot;doc:6a42c679646bb9244470e400&quot;],&quot;referencesOptions&quot;:{&quot;doc:6a42c679646bb9244470e4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4872057,&quot;citationText&quot;:&quot;&lt;span style=\&quot;font-family:Arial;font-size:14.666666666666666px;color:#000000\&quot;&gt;[8]&lt;/span&gt;&quot;},&quot;-304550022&quot;:{&quot;referencesIds&quot;:[&quot;doc:6a42c4407da5ed738fa1a6c9&quot;],&quot;referencesOptions&quot;:{&quot;doc:6a42c4407da5ed738fa1a6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4550022,&quot;citationText&quot;:&quot;&lt;span style=\&quot;font-family:Arial;font-size:14.666666666666666px;color:#000000\&quot;&gt;[4]&lt;/span&gt;&quot;},&quot;-846318118&quot;:{&quot;referencesIds&quot;:[&quot;doc:6a42c4407da5ed738fa1a6c9&quot;],&quot;referencesOptions&quot;:{&quot;doc:6a42c4407da5ed738fa1a6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6318118,&quot;citationText&quot;:&quot;&lt;span style=\&quot;font-family:Arial;font-size:14.666666666666666px;color:#000000\&quot;&gt;[4]&lt;/span&gt;&quot;},&quot;-601340490&quot;:{&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1340490,&quot;citationText&quot;:&quot;&lt;span style=\&quot;font-family:Arial;font-size:14.666666666666666px;color:#000000\&quot;&gt;[1]&lt;/span&gt;&quot;},&quot;-2058463540&quot;:{&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8463540,&quot;citationText&quot;:&quot;&lt;span style=\&quot;font-family:Arial;font-size:14.666666666666666px;color:#000000\&quot;&gt;[2]&lt;/span&gt;&quot;},&quot;-1081592908&quot;:{&quot;referencesIds&quot;:[&quot;doc:6a42d342cde3f34a8d4fb65b&quot;],&quot;referencesOptions&quot;:{&quot;doc:6a42d342cde3f34a8d4fb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1592908,&quot;citationText&quot;:&quot;&lt;span style=\&quot;font-family:Arial;font-size:14.666666666666666px;color:#000000\&quot;&gt;[5]&lt;/span&gt;&quot;},&quot;-1610888324&quot;:{&quot;referencesIds&quot;:[&quot;doc:6a42d342cde3f34a8d4fb65b&quot;],&quot;referencesOptions&quot;:{&quot;doc:6a42d342cde3f34a8d4fb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0888324,&quot;citationText&quot;:&quot;&lt;span style=\&quot;font-family:Arial;font-size:14.666666666666666px;color:#000000\&quot;&gt;[5]&lt;/span&gt;&quot;},&quot;-1334838262&quot;:{&quot;referencesIds&quot;:[&quot;doc:6a42dcd21faec91c52d01e92&quot;],&quot;referencesOptions&quot;:{&quot;doc:6a42dcd21faec91c52d01e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4838262,&quot;citationText&quot;:&quot;&lt;span style=\&quot;font-family:Arial;font-size:14.666666666666666px;color:#000000\&quot;&gt;[10]&lt;/span&gt;&quot;},&quot;-514467117&quot;:{&quot;referencesIds&quot;:[&quot;doc:6a42d6ad0b027d4d7022a48f&quot;],&quot;referencesOptions&quot;:{&quot;doc:6a42d6ad0b027d4d7022a4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4467117,&quot;citationText&quot;:&quot;&lt;span style=\&quot;font-family:Arial;font-size:14.666666666666666px;color:#000000\&quot;&gt;[6]&lt;/span&gt;&quot;},&quot;-579515609&quot;:{&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9515609,&quot;citationText&quot;:&quot;&lt;span style=\&quot;font-family:Arial;font-size:14.666666666666666px;color:#000000\&quot;&gt;[2]&lt;/span&gt;&quot;},&quot;-1409300267&quot;:{&quot;referencesIds&quot;:[&quot;doc:6a42c4f91faec91c52d019c4&quot;],&quot;referencesOptions&quot;:{&quot;doc:6a42c4f91faec91c52d019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9300267,&quot;citationText&quot;:&quot;&lt;span style=\&quot;font-family:Arial;font-size:14.666666666666666px;color:#000000\&quot;&gt;[9]&lt;/span&gt;&quot;},&quot;-1455085607&quot;:{&quot;referencesIds&quot;:[&quot;doc:6a42c5c0a0901368d8a06632&quot;],&quot;referencesOptions&quot;:{&quot;doc:6a42c5c0a0901368d8a066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5085607,&quot;citationText&quot;:&quot;&lt;span style=\&quot;font-family:Arial;font-size:14.666666666666666px;color:#000000\&quot;&gt;[11]&lt;/span&gt;&quot;},&quot;-23632159&quot;:{&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632159,&quot;citationText&quot;:&quot;&lt;span style=\&quot;font-family:Arial;font-size:14.666666666666666px;color:#000000\&quot;&gt;[1]&lt;/span&gt;&quot;},&quot;-1347085134&quot;:{&quot;referencesIds&quot;:[&quot;doc:6a42d342cde3f34a8d4fb65b&quot;],&quot;referencesOptions&quot;:{&quot;doc:6a42d342cde3f34a8d4fb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7085134,&quot;citationText&quot;:&quot;&lt;span style=\&quot;font-family:Arial;font-size:14.666666666666666px;color:#000000\&quot;&gt;[5]&lt;/span&gt;&quot;},&quot;-404679437&quot;:{&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4679437,&quot;citationText&quot;:&quot;&lt;span style=\&quot;font-family:Arial;font-size:14.666666666666666px;color:#000000\&quot;&gt;[2]&lt;/span&gt;&quot;},&quot;-1295133073&quot;:{&quot;referencesIds&quot;:[&quot;doc:6a42c679646bb9244470e400&quot;],&quot;referencesOptions&quot;:{&quot;doc:6a42c679646bb9244470e4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5133073,&quot;citationText&quot;:&quot;&lt;span style=\&quot;font-family:Arial;font-size:14.666666666666666px;color:#000000\&quot;&gt;[8]&lt;/span&gt;&quot;},&quot;-1685507334&quot;:{&quot;referencesIds&quot;:[&quot;doc:6a42dcd21faec91c52d01e92&quot;],&quot;referencesOptions&quot;:{&quot;doc:6a42dcd21faec91c52d01e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5507334,&quot;citationText&quot;:&quot;&lt;span style=\&quot;font-family:Arial;font-size:14.666666666666666px;color:#000000\&quot;&gt;[10]&lt;/span&gt;&quot;},&quot;-130713043&quot;:{&quot;referencesIds&quot;:[&quot;doc:6a42c563b705db0048948206&quot;],&quot;referencesOptions&quot;:{&quot;doc:6a42c563b705db00489482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713043,&quot;citationText&quot;:&quot;&lt;span style=\&quot;font-family:Arial;font-size:14.666666666666666px;color:#000000\&quot;&gt;[7]&lt;/span&gt;&quot;},&quot;-1916847283&quot;:{&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6847283,&quot;citationText&quot;:&quot;&lt;span style=\&quot;font-family:Arial;font-size:14.666666666666666px;color:#000000\&quot;&gt;[1]&lt;/span&gt;&quot;},&quot;-1454401298&quot;:{&quot;referencesIds&quot;:[&quot;doc:6a42d342cde3f34a8d4fb65b&quot;],&quot;referencesOptions&quot;:{&quot;doc:6a42d342cde3f34a8d4fb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4401298,&quot;citationText&quot;:&quot;&lt;span style=\&quot;font-family:Arial;font-size:14.666666666666666px;color:#000000\&quot;&gt;[5]&lt;/span&gt;&quot;},&quot;-1230684495&quot;:{&quot;referencesIds&quot;:[&quot;doc:6a42d6ad0b027d4d7022a48f&quot;],&quot;referencesOptions&quot;:{&quot;doc:6a42d6ad0b027d4d7022a4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0684495,&quot;citationText&quot;:&quot;&lt;span style=\&quot;font-family:Arial;font-size:14.666666666666666px;color:#000000\&quot;&gt;[6]&lt;/span&gt;&quot;},&quot;-1348171488&quot;:{&quot;referencesIds&quot;:[&quot;doc:6a42c3c77da5ed738fa1a6c2&quot;],&quot;referencesOptions&quot;:{&quot;doc:6a42c3c77da5ed738fa1a6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8171488,&quot;citationText&quot;:&quot;&lt;span style=\&quot;font-family:Arial;font-size:14.666666666666666px;color:#000000\&quot;&gt;[1]&lt;/span&gt;&quot;},&quot;-481923777&quot;:{&quot;referencesIds&quot;:[&quot;doc:6a42c5c0a0901368d8a06632&quot;],&quot;referencesOptions&quot;:{&quot;doc:6a42c5c0a0901368d8a066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1923777,&quot;citationText&quot;:&quot;&lt;span style=\&quot;font-family:Arial;font-size:14.666666666666666px;color:#000000\&quot;&gt;[11]&lt;/span&gt;&quot;},&quot;-1545973967&quot;:{&quot;referencesIds&quot;:[&quot;doc:6a42d342cde3f34a8d4fb65b&quot;],&quot;referencesOptions&quot;:{&quot;doc:6a42d342cde3f34a8d4fb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5973967,&quot;citationText&quot;:&quot;&lt;span style=\&quot;font-family:Arial;font-size:14.666666666666666px;color:#000000\&quot;&gt;[5]&lt;/span&gt;&quot;},&quot;-1012610051&quot;:{&quot;referencesIds&quot;:[&quot;doc:6a42c5c0a0901368d8a06632&quot;],&quot;referencesOptions&quot;:{&quot;doc:6a42c5c0a0901368d8a066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2610051,&quot;citationText&quot;:&quot;&lt;span style=\&quot;font-family:Arial;font-size:14.666666666666666px;color:#000000\&quot;&gt;[11]&lt;/span&gt;&quot;},&quot;-373542246&quot;:{&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3542246,&quot;citationText&quot;:&quot;&lt;span style=\&quot;font-family:Arial;font-size:14.666666666666666px;color:#000000\&quot;&gt;[2]&lt;/span&gt;&quot;},&quot;-100257776&quot;:{&quot;referencesIds&quot;:[&quot;doc:6a42b90d221cd6294a0647b1&quot;],&quot;referencesOptions&quot;:{&quot;doc:6a42b90d221cd6294a064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257776,&quot;citationText&quot;:&quot;&lt;span style=\&quot;font-family:Arial;font-size:14.666666666666666px;color:#000000\&quot;&gt;[2]&lt;/span&gt;&quot;},&quot;-791201950&quot;:{&quot;referencesIds&quot;:[&quot;doc:6a42c563b705db0048948206&quot;],&quot;referencesOptions&quot;:{&quot;doc:6a42c563b705db00489482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1201950,&quot;citationText&quot;:&quot;&lt;span style=\&quot;font-family:Arial;font-size:14.666666666666666px;color:#000000\&quot;&gt;[7]&lt;/span&gt;&quot;}}"/>
    <we:property name="currentFolder" value="{&quot;id&quot;:&quot;project:6a42b896a54071785d1247c8&quot;,&quot;userId&quot;:&quot;user:68f10f74f9e8b56588a4bd55&quot;,&quot;projectId&quot;:&quot;ap:68f10f74f9e8b56588a4bd56&quot;,&quot;name&quot;:&quot;ACCA 4024&quot;,&quot;created&quot;:1782757526702,&quot;lastModified&quot;:1782757526702,&quot;position&quot;:6,&quot;isShared&quot;:false,&quot;isExampleCollection&quot;:false,&quot;isMyPublicationsCollection&quot;:false,&quot;notInFolder&quot;:false,&quot;isFavorite&quot;:false,&quot;totalReferences&quot;:11,&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8f10f74f9e8b56588a4bd55&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62F9F9F-F166-4E1C-BC91-217932D4DF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2236</TotalTime>
  <Pages>1</Pages>
  <Words>3279</Words>
  <Characters>18695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Networks and Cyber Security Essentials</vt:lpstr>
    </vt:vector>
  </TitlesOfParts>
  <Company/>
  <LinksUpToDate>false</LinksUpToDate>
  <CharactersWithSpaces>21931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Networks and Cyber Security Essentials</dc:title>
  <dc:subject/>
  <dc:creator>Aleksej Vysockij (2512914)</dc:creator>
  <cp:keywords/>
  <dc:description/>
  <cp:lastModifiedBy>Aleksej Vysockij (2512914)</cp:lastModifiedBy>
  <cp:revision>16</cp:revision>
  <dcterms:created xsi:type="dcterms:W3CDTF">2026-06-18T20:37:00Z</dcterms:created>
  <dcterms:modified xsi:type="dcterms:W3CDTF">2026-07-10T08:02:00Z</dcterms:modified>
</cp:coreProperties>
</file>