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323EE714" w14:textId="3386C8D5"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22F270E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5515C54E" w:rsidR="00D7168B" w:rsidRPr="00F220A0" w:rsidRDefault="00DC6224" w:rsidP="00584CBF">
            <w:pPr>
              <w:pStyle w:val="Style2"/>
              <w:rPr>
                <w:color w:val="1C75BC" w:themeColor="accent3"/>
              </w:rPr>
            </w:pPr>
            <w:r w:rsidRPr="00F220A0">
              <w:rPr>
                <w:color w:val="1C75BC" w:themeColor="accent3"/>
              </w:rPr>
              <w:t>Individual Written Report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18D0187" w:rsidR="003B4DAE" w:rsidRPr="002F1558" w:rsidRDefault="00DC6224" w:rsidP="0037398F">
            <w:pPr>
              <w:pStyle w:val="Heading2"/>
              <w:rPr>
                <w:sz w:val="48"/>
              </w:rPr>
            </w:pPr>
            <w:r>
              <w:rPr>
                <w:sz w:val="48"/>
              </w:rPr>
              <w:t>C</w:t>
            </w:r>
            <w:r w:rsidR="00304846">
              <w:rPr>
                <w:sz w:val="48"/>
              </w:rPr>
              <w:t>ristian Eugen</w:t>
            </w:r>
            <w:r w:rsidR="00A97429">
              <w:rPr>
                <w:sz w:val="48"/>
              </w:rPr>
              <w:t xml:space="preserve"> Teaca</w:t>
            </w:r>
          </w:p>
          <w:p w14:paraId="1FE0BED7" w14:textId="62CB3852" w:rsidR="003B4DAE" w:rsidRPr="00F220A0" w:rsidRDefault="00DC6224" w:rsidP="00584CBF">
            <w:pPr>
              <w:pStyle w:val="Style2"/>
              <w:rPr>
                <w:color w:val="1C75BC" w:themeColor="accent3"/>
              </w:rPr>
            </w:pPr>
            <w:r w:rsidRPr="00F220A0">
              <w:rPr>
                <w:color w:val="1C75BC" w:themeColor="accent3"/>
              </w:rPr>
              <w:t>212771</w:t>
            </w:r>
            <w:r w:rsidR="00304846" w:rsidRPr="00F220A0">
              <w:rPr>
                <w:color w:val="1C75BC" w:themeColor="accent3"/>
              </w:rPr>
              <w:t>7</w:t>
            </w:r>
          </w:p>
          <w:p w14:paraId="5C59640E" w14:textId="77777777" w:rsidR="00B92521" w:rsidRDefault="00B92521" w:rsidP="0037398F"/>
          <w:p w14:paraId="48D212A0" w14:textId="4A4395E6" w:rsidR="00B92521" w:rsidRDefault="00B92521" w:rsidP="0037398F"/>
          <w:p w14:paraId="53993576" w14:textId="4CA40689" w:rsidR="00DC6224" w:rsidRDefault="00DC6224" w:rsidP="0057712D">
            <w:pPr>
              <w:rPr>
                <w:b/>
                <w:bCs/>
                <w:sz w:val="48"/>
              </w:rPr>
            </w:pPr>
            <w:r w:rsidRPr="00DC6224">
              <w:rPr>
                <w:b/>
                <w:bCs/>
                <w:sz w:val="48"/>
              </w:rPr>
              <w:t>BMSW</w:t>
            </w:r>
            <w:r w:rsidR="00F96BC0">
              <w:rPr>
                <w:b/>
                <w:bCs/>
                <w:sz w:val="48"/>
              </w:rPr>
              <w:t>6</w:t>
            </w:r>
            <w:r w:rsidRPr="00DC6224">
              <w:rPr>
                <w:b/>
                <w:bCs/>
                <w:sz w:val="48"/>
              </w:rPr>
              <w:t>10</w:t>
            </w:r>
            <w:r w:rsidR="00F96BC0">
              <w:rPr>
                <w:b/>
                <w:bCs/>
                <w:sz w:val="48"/>
              </w:rPr>
              <w:t>1</w:t>
            </w:r>
          </w:p>
          <w:p w14:paraId="221B9306" w14:textId="014149DA" w:rsidR="00B92521" w:rsidRPr="00F220A0" w:rsidRDefault="00F96BC0" w:rsidP="0037398F">
            <w:pPr>
              <w:rPr>
                <w:b/>
                <w:color w:val="1C75BC" w:themeColor="accent3"/>
                <w:sz w:val="48"/>
                <w:szCs w:val="52"/>
              </w:rPr>
            </w:pPr>
            <w:r w:rsidRPr="00F220A0">
              <w:rPr>
                <w:b/>
                <w:color w:val="1C75BC" w:themeColor="accent3"/>
                <w:sz w:val="48"/>
                <w:szCs w:val="52"/>
              </w:rPr>
              <w:t>Emergent Leadership Skills for the Workplace</w:t>
            </w:r>
          </w:p>
          <w:p w14:paraId="5B24E185" w14:textId="77777777" w:rsidR="00F96BC0" w:rsidRDefault="00F96BC0"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187988CB" w14:textId="77777777" w:rsidR="008C2E16" w:rsidRPr="00F220A0" w:rsidRDefault="00F96BC0" w:rsidP="00DC6224">
            <w:pPr>
              <w:rPr>
                <w:b/>
                <w:color w:val="1C75BC" w:themeColor="accent3"/>
                <w:sz w:val="48"/>
                <w:szCs w:val="52"/>
              </w:rPr>
            </w:pPr>
            <w:r w:rsidRPr="00F220A0">
              <w:rPr>
                <w:b/>
                <w:color w:val="1C75BC" w:themeColor="accent3"/>
                <w:sz w:val="48"/>
                <w:szCs w:val="52"/>
              </w:rPr>
              <w:t>Samuel Ofori</w:t>
            </w:r>
          </w:p>
          <w:p w14:paraId="12661622" w14:textId="2F8EE690" w:rsidR="00F96BC0" w:rsidRPr="00A97429" w:rsidRDefault="00F96BC0" w:rsidP="00F96BC0">
            <w:pPr>
              <w:ind w:left="0"/>
              <w:jc w:val="both"/>
              <w:rPr>
                <w:sz w:val="40"/>
                <w:szCs w:val="40"/>
              </w:rPr>
            </w:pPr>
          </w:p>
        </w:tc>
        <w:tc>
          <w:tcPr>
            <w:tcW w:w="1667" w:type="pct"/>
          </w:tcPr>
          <w:p w14:paraId="716BC315" w14:textId="137315F0" w:rsidR="00DF198B" w:rsidRDefault="00DF198B" w:rsidP="0037398F"/>
        </w:tc>
      </w:tr>
    </w:tbl>
    <w:p w14:paraId="21BB004B" w14:textId="494F535B" w:rsidR="00304846" w:rsidRPr="00F96BC0" w:rsidRDefault="00304846" w:rsidP="00F96BC0">
      <w:pPr>
        <w:pStyle w:val="Style2"/>
        <w:keepNext/>
        <w:ind w:left="0" w:right="0"/>
        <w:mirrorIndents/>
        <w:jc w:val="left"/>
        <w:outlineLvl w:val="9"/>
        <w:rPr>
          <w:b w:val="0"/>
          <w:bCs/>
        </w:rPr>
      </w:pPr>
      <w:bookmarkStart w:id="0"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F220A0" w:rsidRDefault="00FC0F56" w:rsidP="00FC0F56">
          <w:pPr>
            <w:pStyle w:val="TOCHeading"/>
            <w:jc w:val="center"/>
            <w:rPr>
              <w:b/>
              <w:bCs/>
              <w:color w:val="1C75BC" w:themeColor="accent3"/>
              <w:sz w:val="48"/>
              <w:szCs w:val="48"/>
            </w:rPr>
          </w:pPr>
          <w:r w:rsidRPr="00F220A0">
            <w:rPr>
              <w:b/>
              <w:bCs/>
              <w:color w:val="1C75BC" w:themeColor="accent3"/>
              <w:sz w:val="48"/>
              <w:szCs w:val="48"/>
            </w:rPr>
            <w:t>Table of Contents</w:t>
          </w:r>
        </w:p>
        <w:p w14:paraId="750F8BBF" w14:textId="0B7C7B95" w:rsidR="00707B92" w:rsidRPr="00D7193D" w:rsidRDefault="003A0220" w:rsidP="00FA124C">
          <w:pPr>
            <w:pStyle w:val="TOC1"/>
            <w:numPr>
              <w:ilvl w:val="0"/>
              <w:numId w:val="0"/>
            </w:numPr>
            <w:ind w:left="584" w:hanging="357"/>
          </w:pPr>
          <w:bookmarkStart w:id="1" w:name="_Hlk130853063"/>
          <w:r>
            <w:t xml:space="preserve">2. </w:t>
          </w:r>
          <w:r w:rsidR="00845E58">
            <w:t>Introduction</w:t>
          </w:r>
          <w:r w:rsidR="00FA124C">
            <w:t>………………………………………………………………………………………………………………………………………………..</w:t>
          </w:r>
        </w:p>
        <w:bookmarkEnd w:id="1"/>
        <w:p w14:paraId="7071051C" w14:textId="52B7EA5F" w:rsidR="00707B92" w:rsidRPr="00D7193D" w:rsidRDefault="003A0220" w:rsidP="00FA124C">
          <w:pPr>
            <w:pStyle w:val="TOC1"/>
            <w:numPr>
              <w:ilvl w:val="0"/>
              <w:numId w:val="0"/>
            </w:numPr>
            <w:ind w:left="584" w:hanging="357"/>
          </w:pPr>
          <w:r>
            <w:t xml:space="preserve">3. </w:t>
          </w:r>
          <w:r w:rsidR="00845E58">
            <w:t>Theory X, Y, Z</w:t>
          </w:r>
          <w:r w:rsidR="00FA124C">
            <w:t>……………………………………………………………………………………………………………………………………………..</w:t>
          </w:r>
        </w:p>
        <w:p w14:paraId="3ADE0493" w14:textId="01A31395" w:rsidR="00707B92" w:rsidRPr="003A0220" w:rsidRDefault="003A0220" w:rsidP="00FA124C">
          <w:pPr>
            <w:pStyle w:val="TOC1"/>
            <w:numPr>
              <w:ilvl w:val="0"/>
              <w:numId w:val="0"/>
            </w:numPr>
            <w:ind w:left="584" w:hanging="357"/>
          </w:pPr>
          <w:r w:rsidRPr="003A0220">
            <w:t xml:space="preserve">4. </w:t>
          </w:r>
          <w:r w:rsidR="00845E58" w:rsidRPr="003A0220">
            <w:t>Similarities and Differences</w:t>
          </w:r>
          <w:r w:rsidR="00FA124C">
            <w:t>……………………………………………………………………………………………………………………….....</w:t>
          </w:r>
        </w:p>
        <w:p w14:paraId="7262498D" w14:textId="44F01E2C" w:rsidR="00707B92" w:rsidRPr="00FA124C" w:rsidRDefault="00FA124C" w:rsidP="00FA124C">
          <w:pPr>
            <w:ind w:left="584" w:hanging="357"/>
            <w:rPr>
              <w:b/>
              <w:bCs/>
              <w:szCs w:val="32"/>
            </w:rPr>
          </w:pPr>
          <w:r w:rsidRPr="00FA124C">
            <w:rPr>
              <w:b/>
              <w:bCs/>
              <w:szCs w:val="32"/>
            </w:rPr>
            <w:t xml:space="preserve">5. </w:t>
          </w:r>
          <w:r w:rsidR="00845E58" w:rsidRPr="00FA124C">
            <w:rPr>
              <w:b/>
              <w:bCs/>
              <w:szCs w:val="32"/>
            </w:rPr>
            <w:t>Influence of Culture and Personal Differences</w:t>
          </w:r>
          <w:r>
            <w:rPr>
              <w:b/>
              <w:bCs/>
            </w:rPr>
            <w:t>………………………………………………………………………………………………....</w:t>
          </w:r>
        </w:p>
        <w:p w14:paraId="3FAC915F" w14:textId="24B690D4" w:rsidR="00707B92" w:rsidRPr="00D7193D" w:rsidRDefault="00FA124C" w:rsidP="00FA124C">
          <w:pPr>
            <w:pStyle w:val="TOC1"/>
            <w:numPr>
              <w:ilvl w:val="0"/>
              <w:numId w:val="0"/>
            </w:numPr>
            <w:ind w:left="584" w:hanging="357"/>
          </w:pPr>
          <w:r>
            <w:t xml:space="preserve">6. </w:t>
          </w:r>
          <w:r w:rsidR="00845E58">
            <w:t>Advantages and Disadvantages</w:t>
          </w:r>
          <w:r>
            <w:t>………………………………………………………………………………………………………………………</w:t>
          </w:r>
        </w:p>
        <w:p w14:paraId="77738EEF" w14:textId="1B9D2A15" w:rsidR="00E00E41" w:rsidRPr="00D7193D" w:rsidRDefault="00FA124C" w:rsidP="00FA124C">
          <w:pPr>
            <w:pStyle w:val="TOC1"/>
            <w:numPr>
              <w:ilvl w:val="0"/>
              <w:numId w:val="0"/>
            </w:numPr>
            <w:ind w:left="584" w:hanging="357"/>
          </w:pPr>
          <w:bookmarkStart w:id="2" w:name="_Hlk150524983"/>
          <w:r>
            <w:t xml:space="preserve">7. </w:t>
          </w:r>
          <w:r w:rsidR="00845E58">
            <w:t>Practical Application</w:t>
          </w:r>
          <w:r>
            <w:t>…………………………………………………………………………………………………………………………………</w:t>
          </w:r>
          <w:bookmarkEnd w:id="2"/>
          <w:r>
            <w:t>….</w:t>
          </w:r>
        </w:p>
        <w:p w14:paraId="01BF5B52" w14:textId="05680ABC" w:rsidR="00845E58" w:rsidRDefault="00FA124C" w:rsidP="00FA124C">
          <w:pPr>
            <w:pStyle w:val="TOC1"/>
            <w:numPr>
              <w:ilvl w:val="0"/>
              <w:numId w:val="0"/>
            </w:numPr>
            <w:ind w:left="584" w:hanging="357"/>
          </w:pPr>
          <w:r>
            <w:t xml:space="preserve">8. </w:t>
          </w:r>
          <w:r w:rsidR="00845E58">
            <w:t>Cultural Impacts</w:t>
          </w:r>
          <w:r>
            <w:t>………………………………………………………………………………………………………………………………………….</w:t>
          </w:r>
        </w:p>
        <w:p w14:paraId="7DDFE343" w14:textId="4E8745F3" w:rsidR="00845E58" w:rsidRDefault="003A0220" w:rsidP="00FA124C">
          <w:pPr>
            <w:pStyle w:val="TOC1"/>
            <w:numPr>
              <w:ilvl w:val="0"/>
              <w:numId w:val="0"/>
            </w:numPr>
            <w:ind w:left="584" w:hanging="357"/>
          </w:pPr>
          <w:r>
            <w:t>9.</w:t>
          </w:r>
          <w:r w:rsidR="00FA124C">
            <w:t xml:space="preserve"> </w:t>
          </w:r>
          <w:r w:rsidR="00845E58" w:rsidRPr="00845E58">
            <w:t>Situational Leadership………………………………………………………………………………………………………………………………</w:t>
          </w:r>
          <w:r w:rsidR="00FA124C">
            <w:t>….</w:t>
          </w:r>
        </w:p>
        <w:p w14:paraId="1FC44C3D" w14:textId="4DAFAD35" w:rsidR="003A0220" w:rsidRPr="003A0220" w:rsidRDefault="003A0220" w:rsidP="00FA124C">
          <w:pPr>
            <w:pStyle w:val="TOC1"/>
            <w:numPr>
              <w:ilvl w:val="0"/>
              <w:numId w:val="0"/>
            </w:numPr>
            <w:ind w:left="584" w:hanging="357"/>
          </w:pPr>
          <w:r>
            <w:t>10</w:t>
          </w:r>
          <w:r w:rsidRPr="003A0220">
            <w:t>.</w:t>
          </w:r>
          <w:r w:rsidR="00FA124C">
            <w:t xml:space="preserve"> </w:t>
          </w:r>
          <w:r>
            <w:t>Organizational examples</w:t>
          </w:r>
          <w:r w:rsidRPr="003A0220">
            <w:t>…………………………………………………………………………………………………………………………</w:t>
          </w:r>
          <w:r w:rsidR="00FA124C">
            <w:t>……</w:t>
          </w:r>
        </w:p>
        <w:p w14:paraId="2486B9E4" w14:textId="3662E084" w:rsidR="00707B92" w:rsidRPr="003A0220" w:rsidRDefault="003A0220" w:rsidP="00FA124C">
          <w:pPr>
            <w:ind w:left="584" w:hanging="357"/>
            <w:rPr>
              <w:b/>
              <w:bCs/>
            </w:rPr>
          </w:pPr>
          <w:r w:rsidRPr="003A0220">
            <w:rPr>
              <w:b/>
              <w:bCs/>
            </w:rPr>
            <w:t>1</w:t>
          </w:r>
          <w:r w:rsidR="00F220A0">
            <w:rPr>
              <w:b/>
              <w:bCs/>
            </w:rPr>
            <w:t>1</w:t>
          </w:r>
          <w:r w:rsidRPr="003A0220">
            <w:rPr>
              <w:b/>
              <w:bCs/>
            </w:rPr>
            <w:t>.</w:t>
          </w:r>
          <w:r w:rsidR="00FA124C">
            <w:rPr>
              <w:b/>
              <w:bCs/>
            </w:rPr>
            <w:t xml:space="preserve"> </w:t>
          </w:r>
          <w:r w:rsidRPr="003A0220">
            <w:rPr>
              <w:b/>
              <w:bCs/>
            </w:rPr>
            <w:t>Conclusion……………………………………………………………………………………………………………………………………………</w:t>
          </w:r>
          <w:r w:rsidR="00FA124C">
            <w:rPr>
              <w:b/>
              <w:bCs/>
            </w:rPr>
            <w:t>.....</w:t>
          </w:r>
        </w:p>
        <w:p w14:paraId="1CF097AE" w14:textId="1F94A9F0" w:rsidR="00707B92" w:rsidRPr="003A0220" w:rsidRDefault="003A0220" w:rsidP="00FA124C">
          <w:pPr>
            <w:ind w:left="584" w:hanging="357"/>
            <w:rPr>
              <w:b/>
              <w:bCs/>
            </w:rPr>
          </w:pPr>
          <w:r w:rsidRPr="003A0220">
            <w:rPr>
              <w:b/>
              <w:bCs/>
            </w:rPr>
            <w:t>1</w:t>
          </w:r>
          <w:r w:rsidR="00F220A0">
            <w:rPr>
              <w:b/>
              <w:bCs/>
            </w:rPr>
            <w:t>2</w:t>
          </w:r>
          <w:r w:rsidRPr="003A0220">
            <w:rPr>
              <w:b/>
              <w:bCs/>
            </w:rPr>
            <w:t>. Reference List………………………………………………………………………………………………………………………………………</w:t>
          </w:r>
          <w:r w:rsidR="00FA124C">
            <w:rPr>
              <w:b/>
              <w:bCs/>
            </w:rPr>
            <w:t>……</w:t>
          </w:r>
        </w:p>
        <w:p w14:paraId="3E6C874B" w14:textId="77777777" w:rsidR="00707B92" w:rsidRDefault="00707B92" w:rsidP="003A0220">
          <w:pPr>
            <w:ind w:left="641" w:hanging="357"/>
          </w:pPr>
        </w:p>
        <w:p w14:paraId="640421AD" w14:textId="77777777" w:rsidR="00707B92" w:rsidRDefault="00707B92" w:rsidP="003A0220">
          <w:pPr>
            <w:ind w:left="641" w:hanging="357"/>
          </w:pPr>
        </w:p>
        <w:p w14:paraId="7069587F" w14:textId="77777777" w:rsidR="00707B92" w:rsidRDefault="00707B92" w:rsidP="003A0220">
          <w:pPr>
            <w:ind w:left="641" w:hanging="357"/>
          </w:pPr>
        </w:p>
        <w:p w14:paraId="67C3198A" w14:textId="77777777" w:rsidR="00707B92" w:rsidRDefault="00707B92" w:rsidP="003A0220">
          <w:pPr>
            <w:ind w:left="641" w:hanging="357"/>
          </w:pPr>
        </w:p>
        <w:p w14:paraId="1CE20208" w14:textId="77777777" w:rsidR="00707B92" w:rsidRDefault="00707B92" w:rsidP="003A0220">
          <w:pPr>
            <w:ind w:left="641" w:hanging="357"/>
          </w:pPr>
        </w:p>
        <w:p w14:paraId="6105E248" w14:textId="77777777" w:rsidR="00FA124C" w:rsidRDefault="00FA124C" w:rsidP="003A0220">
          <w:pPr>
            <w:ind w:left="641" w:hanging="357"/>
          </w:pPr>
        </w:p>
        <w:p w14:paraId="6A1FFECF" w14:textId="77777777" w:rsidR="00FA124C" w:rsidRDefault="00FA124C" w:rsidP="003A0220">
          <w:pPr>
            <w:ind w:left="641" w:hanging="357"/>
          </w:pPr>
        </w:p>
        <w:p w14:paraId="73ED1D93" w14:textId="77777777" w:rsidR="00FA124C" w:rsidRDefault="00FA124C" w:rsidP="003A0220">
          <w:pPr>
            <w:ind w:left="641" w:hanging="357"/>
          </w:pPr>
        </w:p>
        <w:p w14:paraId="405D0E08" w14:textId="77777777" w:rsidR="00845E58" w:rsidRDefault="00845E58" w:rsidP="003A0220">
          <w:pPr>
            <w:ind w:left="0"/>
            <w:jc w:val="both"/>
          </w:pPr>
        </w:p>
        <w:p w14:paraId="2994CE10" w14:textId="2CF22BB8" w:rsidR="00D24B78" w:rsidRPr="003E5FC8" w:rsidRDefault="00000000" w:rsidP="00845E58">
          <w:pPr>
            <w:ind w:left="0"/>
            <w:jc w:val="both"/>
          </w:pPr>
        </w:p>
      </w:sdtContent>
    </w:sdt>
    <w:bookmarkStart w:id="3" w:name="_Toc130852392" w:displacedByCustomXml="prev"/>
    <w:bookmarkStart w:id="4" w:name="_Hlk130733978" w:displacedByCustomXml="prev"/>
    <w:bookmarkEnd w:id="4"/>
    <w:bookmarkEnd w:id="3"/>
    <w:p w14:paraId="14711E8E" w14:textId="2951AC1C" w:rsidR="0037398F" w:rsidRPr="00F220A0" w:rsidRDefault="00EA57B1" w:rsidP="00F220A0">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227" w:firstLine="0"/>
        <w:mirrorIndents/>
        <w:outlineLvl w:val="0"/>
        <w:rPr>
          <w:b/>
          <w:color w:val="1C75BC" w:themeColor="accent3"/>
          <w:sz w:val="48"/>
        </w:rPr>
      </w:pPr>
      <w:r w:rsidRPr="00F220A0">
        <w:rPr>
          <w:b/>
          <w:color w:val="1C75BC" w:themeColor="accent3"/>
          <w:sz w:val="48"/>
        </w:rPr>
        <w:lastRenderedPageBreak/>
        <w:t>Introduction</w:t>
      </w:r>
    </w:p>
    <w:p w14:paraId="322651E8" w14:textId="77777777" w:rsidR="00FA0B74" w:rsidRDefault="00FA0B74" w:rsidP="00FA0B74">
      <w:pPr>
        <w:shd w:val="clear" w:color="auto" w:fill="FFFFFF" w:themeFill="background1"/>
        <w:spacing w:line="360" w:lineRule="auto"/>
        <w:jc w:val="left"/>
        <w:rPr>
          <w:color w:val="000000" w:themeColor="text1"/>
        </w:rPr>
      </w:pPr>
    </w:p>
    <w:p w14:paraId="128C7350" w14:textId="69EC87E5" w:rsidR="00FA0B74" w:rsidRPr="00FA0B74" w:rsidRDefault="00FA0B74" w:rsidP="00FA0B74">
      <w:pPr>
        <w:shd w:val="clear" w:color="auto" w:fill="FFFFFF" w:themeFill="background1"/>
        <w:spacing w:line="360" w:lineRule="auto"/>
        <w:jc w:val="left"/>
        <w:rPr>
          <w:color w:val="000000" w:themeColor="text1"/>
          <w:szCs w:val="32"/>
        </w:rPr>
      </w:pPr>
      <w:r w:rsidRPr="00FA0B74">
        <w:rPr>
          <w:color w:val="000000" w:themeColor="text1"/>
          <w:szCs w:val="32"/>
        </w:rPr>
        <w:t>Leadership plays a crucial role in shaping organizational performance and employee satisfaction. Theories of leadership offer diverse perspectives on how leaders can effectively manage and motivate their teams. Among the most influential are Douglas McGregor's Theory X and Theory Y, and William Ouchi's Theory Z. These theories provide distinct views on human nature and managerial strategies, offering valuable insights into the dynamics of leadership. Understanding these theories is essential for leaders to adopt the most effective style according to their organizational context and the specific needs of their team members. This report aims to explore Theory X, Y, and Z in detail, examining their similarities and differences, advantages and disadvantages, and the influence of culture and personal differences. Additionally, it will discuss the idea that leadership styles should be adaptable to situations, supported by organizational examples.</w:t>
      </w:r>
    </w:p>
    <w:p w14:paraId="313077C4" w14:textId="77777777" w:rsidR="00FA0B74" w:rsidRPr="00FA0B74" w:rsidRDefault="00FA0B74" w:rsidP="00FA0B74">
      <w:pPr>
        <w:shd w:val="clear" w:color="auto" w:fill="FFFFFF" w:themeFill="background1"/>
        <w:spacing w:line="360" w:lineRule="auto"/>
        <w:jc w:val="left"/>
        <w:rPr>
          <w:color w:val="000000" w:themeColor="text1"/>
          <w:szCs w:val="32"/>
        </w:rPr>
      </w:pPr>
    </w:p>
    <w:p w14:paraId="43C46319" w14:textId="2B6F5A6B" w:rsidR="001463A8" w:rsidRPr="00FA0B74" w:rsidRDefault="00FA0B74" w:rsidP="00FA0B74">
      <w:pPr>
        <w:shd w:val="clear" w:color="auto" w:fill="FFFFFF" w:themeFill="background1"/>
        <w:spacing w:line="360" w:lineRule="auto"/>
        <w:jc w:val="left"/>
        <w:rPr>
          <w:color w:val="000000" w:themeColor="text1"/>
          <w:sz w:val="28"/>
          <w:szCs w:val="28"/>
        </w:rPr>
      </w:pPr>
      <w:r w:rsidRPr="00FA0B74">
        <w:rPr>
          <w:color w:val="000000" w:themeColor="text1"/>
          <w:szCs w:val="32"/>
        </w:rPr>
        <w:t>Leadership is not a one-size-fits-all concept, and the effectiveness of a leader often depends on their ability to adapt their style to the needs of their organization and their employees. As organizations evolve, so too must the leadership approaches that guide them. This comprehensive examination of Theory X, Y, and Z, along with the concept of situational leadership, will provide a nuanced understanding of how different styles can be employed to meet various challenges and opportunities.</w:t>
      </w:r>
    </w:p>
    <w:p w14:paraId="4FE16F48" w14:textId="77777777" w:rsidR="00304846" w:rsidRDefault="00304846" w:rsidP="00D1233D">
      <w:pPr>
        <w:shd w:val="clear" w:color="auto" w:fill="FFFFFF" w:themeFill="background1"/>
        <w:spacing w:line="360" w:lineRule="auto"/>
        <w:jc w:val="left"/>
        <w:rPr>
          <w:color w:val="000000" w:themeColor="text1"/>
        </w:rPr>
      </w:pPr>
    </w:p>
    <w:p w14:paraId="6BE5F234" w14:textId="77777777" w:rsidR="00304846" w:rsidRDefault="00304846" w:rsidP="00ED1D79">
      <w:pPr>
        <w:shd w:val="clear" w:color="auto" w:fill="FFFFFF" w:themeFill="background1"/>
        <w:spacing w:line="360" w:lineRule="auto"/>
        <w:rPr>
          <w:color w:val="000000" w:themeColor="text1"/>
        </w:rPr>
      </w:pPr>
    </w:p>
    <w:p w14:paraId="10377401" w14:textId="77777777" w:rsidR="00304846" w:rsidRDefault="00304846" w:rsidP="00ED1D79">
      <w:pPr>
        <w:shd w:val="clear" w:color="auto" w:fill="FFFFFF" w:themeFill="background1"/>
        <w:spacing w:line="360" w:lineRule="auto"/>
        <w:rPr>
          <w:color w:val="000000" w:themeColor="text1"/>
        </w:rPr>
      </w:pPr>
    </w:p>
    <w:p w14:paraId="10BD2173" w14:textId="77777777" w:rsidR="00304846" w:rsidRDefault="00304846" w:rsidP="00ED1D79">
      <w:pPr>
        <w:shd w:val="clear" w:color="auto" w:fill="FFFFFF" w:themeFill="background1"/>
        <w:spacing w:line="360" w:lineRule="auto"/>
        <w:rPr>
          <w:color w:val="000000" w:themeColor="text1"/>
        </w:rPr>
      </w:pPr>
    </w:p>
    <w:p w14:paraId="4EB623F8" w14:textId="77777777" w:rsidR="00304846" w:rsidRDefault="00304846" w:rsidP="00ED1D79">
      <w:pPr>
        <w:shd w:val="clear" w:color="auto" w:fill="FFFFFF" w:themeFill="background1"/>
        <w:spacing w:line="360" w:lineRule="auto"/>
        <w:rPr>
          <w:color w:val="000000" w:themeColor="text1"/>
        </w:rPr>
      </w:pPr>
    </w:p>
    <w:p w14:paraId="4C8EDE83" w14:textId="77777777" w:rsidR="00304846" w:rsidRDefault="00304846" w:rsidP="00ED1D79">
      <w:pPr>
        <w:shd w:val="clear" w:color="auto" w:fill="FFFFFF" w:themeFill="background1"/>
        <w:spacing w:line="360" w:lineRule="auto"/>
        <w:rPr>
          <w:color w:val="000000" w:themeColor="text1"/>
        </w:rPr>
      </w:pPr>
    </w:p>
    <w:p w14:paraId="69DFAFB1" w14:textId="77777777" w:rsidR="00FA0B74" w:rsidRDefault="00FA0B74" w:rsidP="00ED1D79">
      <w:pPr>
        <w:shd w:val="clear" w:color="auto" w:fill="FFFFFF" w:themeFill="background1"/>
        <w:spacing w:line="360" w:lineRule="auto"/>
        <w:rPr>
          <w:color w:val="000000" w:themeColor="text1"/>
        </w:rPr>
      </w:pPr>
    </w:p>
    <w:p w14:paraId="2B4D45E2" w14:textId="77777777" w:rsidR="00FA0B74" w:rsidRDefault="00FA0B74" w:rsidP="00ED1D79">
      <w:pPr>
        <w:shd w:val="clear" w:color="auto" w:fill="FFFFFF" w:themeFill="background1"/>
        <w:spacing w:line="360" w:lineRule="auto"/>
        <w:rPr>
          <w:color w:val="000000" w:themeColor="text1"/>
        </w:rPr>
      </w:pPr>
    </w:p>
    <w:p w14:paraId="6E8872E5" w14:textId="77777777" w:rsidR="00FA0B74" w:rsidRDefault="00FA0B74" w:rsidP="00ED1D79">
      <w:pPr>
        <w:shd w:val="clear" w:color="auto" w:fill="FFFFFF" w:themeFill="background1"/>
        <w:spacing w:line="360" w:lineRule="auto"/>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06E831D6" w14:textId="5909881B" w:rsidR="009353E2" w:rsidRPr="00F220A0" w:rsidRDefault="00FA0B74" w:rsidP="00F220A0">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 w:val="44"/>
          <w:szCs w:val="44"/>
        </w:rPr>
      </w:pPr>
      <w:bookmarkStart w:id="5" w:name="_Hlk130879126"/>
      <w:r w:rsidRPr="00F220A0">
        <w:rPr>
          <w:sz w:val="44"/>
          <w:szCs w:val="44"/>
        </w:rPr>
        <w:lastRenderedPageBreak/>
        <w:t>Theory X</w:t>
      </w:r>
      <w:r w:rsidR="00B51B6A" w:rsidRPr="00F220A0">
        <w:rPr>
          <w:sz w:val="44"/>
          <w:szCs w:val="44"/>
        </w:rPr>
        <w:t>, Y, Z</w:t>
      </w:r>
    </w:p>
    <w:p w14:paraId="2A9B715D" w14:textId="19146875" w:rsidR="003A6334" w:rsidRDefault="003A6334" w:rsidP="003A6334">
      <w:pPr>
        <w:rPr>
          <w:sz w:val="22"/>
          <w:szCs w:val="22"/>
        </w:rPr>
      </w:pPr>
      <w:bookmarkStart w:id="6" w:name="_Hlk110611451"/>
      <w:bookmarkEnd w:id="5"/>
    </w:p>
    <w:p w14:paraId="137B306E" w14:textId="77777777" w:rsidR="00304846" w:rsidRDefault="00304846" w:rsidP="00D1233D">
      <w:pPr>
        <w:jc w:val="left"/>
        <w:rPr>
          <w:sz w:val="22"/>
          <w:szCs w:val="22"/>
        </w:rPr>
      </w:pPr>
    </w:p>
    <w:p w14:paraId="1109C532" w14:textId="77777777" w:rsidR="00FA0B74" w:rsidRPr="00FA0B74" w:rsidRDefault="00FA0B74" w:rsidP="00FA0B74">
      <w:pPr>
        <w:spacing w:before="80" w:after="80" w:line="360" w:lineRule="auto"/>
        <w:jc w:val="left"/>
        <w:rPr>
          <w:szCs w:val="32"/>
        </w:rPr>
      </w:pPr>
      <w:r w:rsidRPr="00FA0B74">
        <w:rPr>
          <w:szCs w:val="32"/>
        </w:rPr>
        <w:t>Theory X, as introduced by Douglas McGregor in his work "The Human Side of Enterprise," is grounded in the belief that employees inherently dislike work and must be coerced or controlled to achieve organizational goals. According to Theory X, employees are inherently lazy, lack ambition, and prefer to avoid responsibility. Consequently, managers who subscribe to Theory X tend to adopt an authoritarian style of leadership, emphasizing strict supervision, detailed instructions, and close control over their employees (McGregor, 1960).</w:t>
      </w:r>
    </w:p>
    <w:p w14:paraId="3EDEC33D" w14:textId="77777777" w:rsidR="00FA0B74" w:rsidRPr="00FA0B74" w:rsidRDefault="00FA0B74" w:rsidP="00FA0B74">
      <w:pPr>
        <w:spacing w:before="80" w:after="80" w:line="360" w:lineRule="auto"/>
        <w:jc w:val="left"/>
        <w:rPr>
          <w:szCs w:val="32"/>
        </w:rPr>
      </w:pPr>
    </w:p>
    <w:p w14:paraId="02F4DE38" w14:textId="77777777" w:rsidR="00FA0B74" w:rsidRPr="00FA0B74" w:rsidRDefault="00FA0B74" w:rsidP="00FA0B74">
      <w:pPr>
        <w:spacing w:before="80" w:after="80" w:line="360" w:lineRule="auto"/>
        <w:jc w:val="left"/>
        <w:rPr>
          <w:szCs w:val="32"/>
        </w:rPr>
      </w:pPr>
      <w:r w:rsidRPr="00FA0B74">
        <w:rPr>
          <w:szCs w:val="32"/>
        </w:rPr>
        <w:t xml:space="preserve">The advantages of Theory X include clear guidelines and expectations, which can lead to high productivity in structured environments where tasks are repetitive and require little innovation. This style ensures that deadlines are </w:t>
      </w:r>
      <w:proofErr w:type="gramStart"/>
      <w:r w:rsidRPr="00FA0B74">
        <w:rPr>
          <w:szCs w:val="32"/>
        </w:rPr>
        <w:t>met</w:t>
      </w:r>
      <w:proofErr w:type="gramEnd"/>
      <w:r w:rsidRPr="00FA0B74">
        <w:rPr>
          <w:szCs w:val="32"/>
        </w:rPr>
        <w:t xml:space="preserve"> and standards are maintained, making it particularly effective in industries such as manufacturing or construction. However, the disadvantages are significant. The authoritarian approach can lead to low employee morale, high turnover, and a lack of creativity and innovation. Employees may feel undervalued and disengaged, leading to decreased overall performance and satisfaction (Robbins &amp; Judge, 2019).</w:t>
      </w:r>
    </w:p>
    <w:p w14:paraId="06FDC2C5" w14:textId="77777777" w:rsidR="00FA0B74" w:rsidRPr="00FA0B74" w:rsidRDefault="00FA0B74" w:rsidP="00FA0B74">
      <w:pPr>
        <w:spacing w:before="80" w:after="80" w:line="360" w:lineRule="auto"/>
        <w:jc w:val="left"/>
        <w:rPr>
          <w:szCs w:val="32"/>
        </w:rPr>
      </w:pPr>
    </w:p>
    <w:p w14:paraId="59A92889" w14:textId="5025AA6D" w:rsidR="00304846" w:rsidRPr="00FA0B74" w:rsidRDefault="00FA0B74" w:rsidP="00FA0B74">
      <w:pPr>
        <w:spacing w:before="80" w:after="80" w:line="360" w:lineRule="auto"/>
        <w:jc w:val="left"/>
        <w:rPr>
          <w:sz w:val="28"/>
          <w:szCs w:val="28"/>
        </w:rPr>
      </w:pPr>
      <w:r w:rsidRPr="00FA0B74">
        <w:rPr>
          <w:szCs w:val="32"/>
        </w:rPr>
        <w:t>Theory X's emphasis on control and supervision can create a rigid and inflexible work environment. This can be detrimental in industries that require adaptability and quick responses to changing conditions. Furthermore, the lack of trust and empowerment in Theory X can stifle employee initiative and reduce the overall effectiveness of the organization. In today's competitive business environment, where innovation and agility are key, the limitations of Theory X become even more pronounced.</w:t>
      </w:r>
    </w:p>
    <w:p w14:paraId="0DFB33D6" w14:textId="77777777" w:rsidR="00304846" w:rsidRDefault="00304846" w:rsidP="003A6334">
      <w:pPr>
        <w:rPr>
          <w:sz w:val="22"/>
          <w:szCs w:val="22"/>
        </w:rPr>
      </w:pPr>
    </w:p>
    <w:p w14:paraId="11C0B392" w14:textId="77777777" w:rsidR="00304846" w:rsidRDefault="00304846" w:rsidP="003A6334">
      <w:pPr>
        <w:rPr>
          <w:sz w:val="22"/>
          <w:szCs w:val="22"/>
        </w:rPr>
      </w:pPr>
    </w:p>
    <w:p w14:paraId="79D005A8" w14:textId="77777777" w:rsidR="00304846" w:rsidRDefault="00304846" w:rsidP="003A6334">
      <w:pPr>
        <w:rPr>
          <w:sz w:val="22"/>
          <w:szCs w:val="22"/>
        </w:rPr>
      </w:pPr>
    </w:p>
    <w:p w14:paraId="542B8313" w14:textId="77777777" w:rsidR="00304846" w:rsidRDefault="00304846" w:rsidP="003A6334">
      <w:pPr>
        <w:rPr>
          <w:sz w:val="22"/>
          <w:szCs w:val="22"/>
        </w:rPr>
      </w:pPr>
    </w:p>
    <w:p w14:paraId="2C0FC686" w14:textId="77777777" w:rsidR="00304846" w:rsidRDefault="00304846" w:rsidP="003A6334">
      <w:pPr>
        <w:rPr>
          <w:sz w:val="22"/>
          <w:szCs w:val="22"/>
        </w:rPr>
      </w:pPr>
    </w:p>
    <w:p w14:paraId="7724F226" w14:textId="77777777" w:rsidR="00304846" w:rsidRDefault="00304846" w:rsidP="003A6334">
      <w:pPr>
        <w:rPr>
          <w:sz w:val="22"/>
          <w:szCs w:val="22"/>
        </w:rPr>
      </w:pPr>
    </w:p>
    <w:p w14:paraId="3F639426" w14:textId="77777777" w:rsidR="00304846" w:rsidRDefault="00304846" w:rsidP="003A6334">
      <w:pPr>
        <w:rPr>
          <w:sz w:val="22"/>
          <w:szCs w:val="22"/>
        </w:rPr>
      </w:pPr>
    </w:p>
    <w:p w14:paraId="067FD752" w14:textId="77777777" w:rsidR="00304846" w:rsidRDefault="00304846" w:rsidP="00FA0B74">
      <w:pPr>
        <w:ind w:left="0"/>
        <w:jc w:val="both"/>
        <w:rPr>
          <w:sz w:val="22"/>
          <w:szCs w:val="22"/>
        </w:rPr>
      </w:pPr>
    </w:p>
    <w:p w14:paraId="49156917" w14:textId="77777777" w:rsidR="0081719F" w:rsidRDefault="0081719F" w:rsidP="007F51CA">
      <w:pPr>
        <w:ind w:left="0"/>
        <w:jc w:val="both"/>
        <w:rPr>
          <w:sz w:val="22"/>
          <w:szCs w:val="22"/>
        </w:rPr>
      </w:pPr>
    </w:p>
    <w:bookmarkEnd w:id="6"/>
    <w:p w14:paraId="0EAF6DF5" w14:textId="77777777" w:rsidR="00F93DF9" w:rsidRDefault="00F93DF9" w:rsidP="00F93DF9">
      <w:pPr>
        <w:spacing w:line="360" w:lineRule="auto"/>
        <w:rPr>
          <w:szCs w:val="32"/>
        </w:rPr>
      </w:pPr>
    </w:p>
    <w:p w14:paraId="61862965" w14:textId="27BD6A83" w:rsidR="00FA0B74" w:rsidRDefault="00FA0B74" w:rsidP="00FA0B74">
      <w:pPr>
        <w:spacing w:before="80" w:after="80" w:line="360" w:lineRule="auto"/>
        <w:jc w:val="left"/>
        <w:rPr>
          <w:szCs w:val="32"/>
        </w:rPr>
      </w:pPr>
      <w:r w:rsidRPr="00FA0B74">
        <w:rPr>
          <w:szCs w:val="32"/>
        </w:rPr>
        <w:t>In stark contrast to Theory X, Theory Y offers a more optimistic view of human nature. It posits that employees are self-motivated, enjoy their work, and seek out responsibility. Managers who adhere to Theory Y believe that, given the right conditions, employees will not only accept but also seek out and enjoy work-related tasks. This approach encourages a participative style of management, where managers trust their employees, seek their input, and foster an environment of collaboration and open communication (McGregor, 1960).</w:t>
      </w:r>
    </w:p>
    <w:p w14:paraId="41521D5E" w14:textId="77777777" w:rsidR="00845E58" w:rsidRPr="00FA0B74" w:rsidRDefault="00845E58" w:rsidP="00FA0B74">
      <w:pPr>
        <w:spacing w:before="80" w:after="80" w:line="360" w:lineRule="auto"/>
        <w:jc w:val="left"/>
        <w:rPr>
          <w:szCs w:val="32"/>
        </w:rPr>
      </w:pPr>
    </w:p>
    <w:p w14:paraId="72EF03B2" w14:textId="77777777" w:rsidR="00FA0B74" w:rsidRPr="00FA0B74" w:rsidRDefault="00FA0B74" w:rsidP="00FA0B74">
      <w:pPr>
        <w:spacing w:before="80" w:after="80" w:line="360" w:lineRule="auto"/>
        <w:jc w:val="left"/>
        <w:rPr>
          <w:szCs w:val="32"/>
        </w:rPr>
      </w:pPr>
      <w:r w:rsidRPr="00FA0B74">
        <w:rPr>
          <w:szCs w:val="32"/>
        </w:rPr>
        <w:t>The advantages of Theory Y are numerous. It promotes a positive work environment, higher employee morale, and greater job satisfaction. Employees are likely to feel more valued and empowered, which can lead to increased innovation, creativity, and productivity. This approach is particularly effective in industries that require high levels of creativity and problem-solving, such as technology or research and development. However, there are potential drawbacks. In situations where clear direction and structure are needed, a participative approach can lead to confusion and inefficiency. Additionally, not all employees may be self-motivated or capable of handling the responsibility, leading to potential gaps in performance (Robbins &amp; Judge, 2019).</w:t>
      </w:r>
    </w:p>
    <w:p w14:paraId="566DB51B" w14:textId="77777777" w:rsidR="00FA0B74" w:rsidRPr="00FA0B74" w:rsidRDefault="00FA0B74" w:rsidP="00FA0B74">
      <w:pPr>
        <w:spacing w:before="80" w:after="80" w:line="360" w:lineRule="auto"/>
        <w:jc w:val="left"/>
        <w:rPr>
          <w:szCs w:val="32"/>
        </w:rPr>
      </w:pPr>
    </w:p>
    <w:p w14:paraId="4844A7AF" w14:textId="2AC2A78C" w:rsidR="00C56E20" w:rsidRPr="00845E58" w:rsidRDefault="00FA0B74" w:rsidP="00845E58">
      <w:pPr>
        <w:spacing w:before="80" w:after="80" w:line="360" w:lineRule="auto"/>
        <w:jc w:val="left"/>
        <w:rPr>
          <w:szCs w:val="32"/>
        </w:rPr>
      </w:pPr>
      <w:r w:rsidRPr="00FA0B74">
        <w:rPr>
          <w:szCs w:val="32"/>
        </w:rPr>
        <w:t>Theory Y's focus on trust and empowerment can transform organizational culture, fostering a sense of ownership and commitment among employees. This can lead to a more resilient and adaptable organization, capable of navigating complex challenges and capitalizing on new opportunities. However, the success of Theory Y depends on the ability of managers to effectively communicate and align employee goals with organizational objectives. In situations where this alignment is lacking, the participative approach may fail to deliver the desired outcomes.</w:t>
      </w:r>
      <w:bookmarkEnd w:id="0"/>
    </w:p>
    <w:p w14:paraId="6C249EA6" w14:textId="77777777" w:rsidR="00304846" w:rsidRDefault="00304846" w:rsidP="00F30281">
      <w:pPr>
        <w:rPr>
          <w:b/>
          <w:bCs/>
        </w:rPr>
      </w:pPr>
    </w:p>
    <w:p w14:paraId="0173BB46" w14:textId="77777777" w:rsidR="00845E58" w:rsidRDefault="00845E58" w:rsidP="00FA0B74">
      <w:pPr>
        <w:spacing w:before="80" w:after="80" w:line="360" w:lineRule="auto"/>
        <w:jc w:val="left"/>
      </w:pPr>
    </w:p>
    <w:p w14:paraId="7C7826A9" w14:textId="77777777" w:rsidR="00845E58" w:rsidRDefault="00845E58" w:rsidP="00FA0B74">
      <w:pPr>
        <w:spacing w:before="80" w:after="80" w:line="360" w:lineRule="auto"/>
        <w:jc w:val="left"/>
      </w:pPr>
    </w:p>
    <w:p w14:paraId="6EE5B1D9" w14:textId="77777777" w:rsidR="00845E58" w:rsidRDefault="00845E58" w:rsidP="00FA0B74">
      <w:pPr>
        <w:spacing w:before="80" w:after="80" w:line="360" w:lineRule="auto"/>
        <w:jc w:val="left"/>
      </w:pPr>
    </w:p>
    <w:p w14:paraId="70F019E0" w14:textId="77777777" w:rsidR="00845E58" w:rsidRDefault="00845E58" w:rsidP="00FA0B74">
      <w:pPr>
        <w:spacing w:before="80" w:after="80" w:line="360" w:lineRule="auto"/>
        <w:jc w:val="left"/>
      </w:pPr>
    </w:p>
    <w:p w14:paraId="76AF79FF" w14:textId="77777777" w:rsidR="00845E58" w:rsidRDefault="00845E58" w:rsidP="00FA0B74">
      <w:pPr>
        <w:spacing w:before="80" w:after="80" w:line="360" w:lineRule="auto"/>
        <w:jc w:val="left"/>
      </w:pPr>
    </w:p>
    <w:p w14:paraId="79A64D35" w14:textId="461D8CCD" w:rsidR="00FA0B74" w:rsidRPr="00FA0B74" w:rsidRDefault="00FA0B74" w:rsidP="00FA0B74">
      <w:pPr>
        <w:spacing w:before="80" w:after="80" w:line="360" w:lineRule="auto"/>
        <w:jc w:val="left"/>
      </w:pPr>
      <w:r w:rsidRPr="00FA0B74">
        <w:t>Theory Z, developed by William Ouchi, incorporates elements of both American and Japanese management styles. It emphasizes long-term employment, collective decision-making, individual responsibility, and a holistic concern for employees and their families. Ouchi's Theory Z suggests that a strong company culture, job security, and a focus on employee well-being led to higher productivity and satisfaction (Ouchi, 1981).</w:t>
      </w:r>
    </w:p>
    <w:p w14:paraId="658B5E4A" w14:textId="77777777" w:rsidR="00845E58" w:rsidRDefault="00845E58" w:rsidP="00FA0B74">
      <w:pPr>
        <w:spacing w:before="80" w:after="80" w:line="360" w:lineRule="auto"/>
        <w:jc w:val="left"/>
      </w:pPr>
    </w:p>
    <w:p w14:paraId="4A3EE403" w14:textId="7F9DD899" w:rsidR="00FA0B74" w:rsidRPr="00FA0B74" w:rsidRDefault="00FA0B74" w:rsidP="00FA0B74">
      <w:pPr>
        <w:spacing w:before="80" w:after="80" w:line="360" w:lineRule="auto"/>
        <w:jc w:val="left"/>
      </w:pPr>
      <w:r w:rsidRPr="00FA0B74">
        <w:t>The advantages of Theory Z include high employee loyalty, low turnover rates, and a strong organizational culture. Employees are more likely to be committed to the company and its goals, leading to higher morale and productivity. The holistic approach to employee well-being can also result in a more engaged and motivated workforce. However, Theory Z also has its drawbacks. The emphasis on long-term employment and collective decision-making can lead to slow decision-making processes and resistance to change. Additionally, the focus on group harmony and consensus may stifle individual creativity and innovation (Ouchi, 1981).</w:t>
      </w:r>
    </w:p>
    <w:p w14:paraId="69BE123E" w14:textId="77777777" w:rsidR="00FA0B74" w:rsidRPr="00FA0B74" w:rsidRDefault="00FA0B74" w:rsidP="00FA0B74">
      <w:pPr>
        <w:spacing w:before="80" w:after="80" w:line="360" w:lineRule="auto"/>
        <w:jc w:val="left"/>
      </w:pPr>
    </w:p>
    <w:p w14:paraId="68D0FD12" w14:textId="3BCEB57B" w:rsidR="00304846" w:rsidRDefault="00FA0B74" w:rsidP="00FA0B74">
      <w:pPr>
        <w:spacing w:before="80" w:after="80" w:line="360" w:lineRule="auto"/>
        <w:jc w:val="left"/>
      </w:pPr>
      <w:r w:rsidRPr="00FA0B74">
        <w:t>Theory Z's integration of cultural elements and long-term perspectives aligns well with organizations that value stability and continuous improvement. The approach fosters a sense of community and mutual support, which can enhance organizational resilience. However, the emphasis on consensus and harmony can be challenging in dynamic environments that require rapid decision-making and innovation. Balancing the benefits of a strong organizational culture with the need for flexibility and responsiveness is a critical challenge for Theory Z leaders.</w:t>
      </w:r>
    </w:p>
    <w:p w14:paraId="44E55F7F" w14:textId="77777777" w:rsidR="00845E58" w:rsidRDefault="00845E58" w:rsidP="00FA0B74">
      <w:pPr>
        <w:spacing w:before="80" w:after="80" w:line="360" w:lineRule="auto"/>
        <w:jc w:val="left"/>
      </w:pPr>
    </w:p>
    <w:p w14:paraId="7F2E7618" w14:textId="77777777" w:rsidR="00845E58" w:rsidRDefault="00845E58" w:rsidP="00FA0B74">
      <w:pPr>
        <w:spacing w:before="80" w:after="80" w:line="360" w:lineRule="auto"/>
        <w:jc w:val="left"/>
      </w:pPr>
    </w:p>
    <w:p w14:paraId="1ADB7C6A" w14:textId="77777777" w:rsidR="00845E58" w:rsidRDefault="00845E58" w:rsidP="00FA0B74">
      <w:pPr>
        <w:spacing w:before="80" w:after="80" w:line="360" w:lineRule="auto"/>
        <w:jc w:val="left"/>
      </w:pPr>
    </w:p>
    <w:p w14:paraId="5784B2DD" w14:textId="77777777" w:rsidR="00845E58" w:rsidRDefault="00845E58" w:rsidP="00FA0B74">
      <w:pPr>
        <w:spacing w:before="80" w:after="80" w:line="360" w:lineRule="auto"/>
        <w:jc w:val="left"/>
      </w:pPr>
    </w:p>
    <w:p w14:paraId="42A673D6" w14:textId="77777777" w:rsidR="00304846" w:rsidRPr="00FA0B74" w:rsidRDefault="00304846" w:rsidP="00FA0B74">
      <w:pPr>
        <w:spacing w:before="80" w:after="80" w:line="360" w:lineRule="auto"/>
        <w:jc w:val="left"/>
      </w:pPr>
    </w:p>
    <w:p w14:paraId="28EBCDC2" w14:textId="77777777" w:rsidR="00304846" w:rsidRDefault="00304846" w:rsidP="00FA0B74">
      <w:pPr>
        <w:ind w:left="0"/>
        <w:jc w:val="both"/>
        <w:rPr>
          <w:b/>
          <w:bCs/>
        </w:rPr>
      </w:pPr>
    </w:p>
    <w:p w14:paraId="6C226FEB" w14:textId="7A25EAAD" w:rsidR="003F2414" w:rsidRPr="00F220A0" w:rsidRDefault="00FA0B74" w:rsidP="00F220A0">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7" w:name="_Hlk150513533"/>
      <w:r w:rsidRPr="00F220A0">
        <w:lastRenderedPageBreak/>
        <w:t>Similarities and Differences</w:t>
      </w:r>
    </w:p>
    <w:bookmarkEnd w:id="7"/>
    <w:p w14:paraId="67D5CF87" w14:textId="16E394E1" w:rsidR="0055544F" w:rsidRDefault="0055544F" w:rsidP="00F30281"/>
    <w:p w14:paraId="05EEFC21" w14:textId="77777777" w:rsidR="009D1BE7" w:rsidRDefault="009D1BE7" w:rsidP="00F30281">
      <w:pPr>
        <w:rPr>
          <w:b/>
          <w:bCs/>
        </w:rPr>
      </w:pPr>
    </w:p>
    <w:p w14:paraId="58910C86" w14:textId="3479D25B" w:rsidR="00FA0B74" w:rsidRDefault="00FA0B74" w:rsidP="00FA0B74">
      <w:pPr>
        <w:spacing w:before="80" w:after="80" w:line="360" w:lineRule="auto"/>
        <w:jc w:val="left"/>
      </w:pPr>
      <w:r w:rsidRPr="00FA0B74">
        <w:t>While all three theories provide valuable insights into management styles, they differ significantly in their assumptions about human nature and motivation. Theory X and Theory Y represent opposing views, with Theory X focusing on control and supervision, while Theory Y emphasizes trust and empowerment. Theory Z, on the other hand, seeks to balance these approaches by integrating the best aspects of both American and Japanese management styles.</w:t>
      </w:r>
    </w:p>
    <w:p w14:paraId="3433D3BC" w14:textId="77777777" w:rsidR="00FA0B74" w:rsidRPr="00FA0B74" w:rsidRDefault="00FA0B74" w:rsidP="00FA0B74">
      <w:pPr>
        <w:spacing w:before="80" w:after="80" w:line="360" w:lineRule="auto"/>
        <w:jc w:val="left"/>
      </w:pPr>
    </w:p>
    <w:p w14:paraId="6F06CC85" w14:textId="434EB082" w:rsidR="00FA0B74" w:rsidRDefault="00FA0B74" w:rsidP="00FA0B74">
      <w:pPr>
        <w:spacing w:before="80" w:after="80" w:line="360" w:lineRule="auto"/>
        <w:jc w:val="left"/>
      </w:pPr>
      <w:r w:rsidRPr="00FA0B74">
        <w:t>A key similarity between Theory Y and Theory Z is their positive view of employees and the emphasis on trust and collaboration. Both theories advocate for participative management and a focus on employee well-being. However, Theory Z goes further by incorporating cultural elements and a long-term perspective, emphasizing job security and collective decision-making more strongly than Theory Y.</w:t>
      </w:r>
    </w:p>
    <w:p w14:paraId="02EAF170" w14:textId="77777777" w:rsidR="00FA0B74" w:rsidRPr="00FA0B74" w:rsidRDefault="00FA0B74" w:rsidP="00FA0B74">
      <w:pPr>
        <w:spacing w:before="80" w:after="80" w:line="360" w:lineRule="auto"/>
        <w:jc w:val="left"/>
      </w:pPr>
    </w:p>
    <w:p w14:paraId="72E0EA26" w14:textId="77777777" w:rsidR="00FA0B74" w:rsidRPr="00FA0B74" w:rsidRDefault="00FA0B74" w:rsidP="00FA0B74">
      <w:pPr>
        <w:spacing w:before="80" w:after="80" w:line="360" w:lineRule="auto"/>
        <w:jc w:val="left"/>
      </w:pPr>
      <w:r w:rsidRPr="00FA0B74">
        <w:t>In contrast, Theory X stands apart with its negative assumptions about employees' motivation and work ethic. It is more aligned with traditional, authoritarian management styles, which are less prevalent in contemporary organizational practices that value employee engagement and participation.</w:t>
      </w:r>
    </w:p>
    <w:p w14:paraId="398399EF" w14:textId="77777777" w:rsidR="00FA0B74" w:rsidRPr="00FA0B74" w:rsidRDefault="00FA0B74" w:rsidP="00FA0B74">
      <w:pPr>
        <w:spacing w:before="80" w:after="80" w:line="360" w:lineRule="auto"/>
        <w:jc w:val="left"/>
      </w:pPr>
    </w:p>
    <w:p w14:paraId="3B27F0A7" w14:textId="08B52F7C" w:rsidR="00304846" w:rsidRPr="00FA0B74" w:rsidRDefault="00FA0B74" w:rsidP="00FA0B74">
      <w:pPr>
        <w:spacing w:before="80" w:after="80" w:line="360" w:lineRule="auto"/>
        <w:jc w:val="left"/>
      </w:pPr>
      <w:r w:rsidRPr="00FA0B74">
        <w:t>The differences among these theories highlight the diverse approaches to leadership and management. Theory X's focus on control contrasts sharply with the trust-based approaches of Theories Y and Z. This fundamental difference in philosophy shapes the way managers interact with their employees, make decisions, and drive organizational performance. Understanding these differences is crucial for leaders seeking to adopt the most effective style for their specific context.</w:t>
      </w:r>
    </w:p>
    <w:p w14:paraId="6096CD1B" w14:textId="77777777" w:rsidR="00304846" w:rsidRPr="00FA0B74" w:rsidRDefault="00304846" w:rsidP="00FA0B74">
      <w:pPr>
        <w:spacing w:before="80" w:after="80" w:line="360" w:lineRule="auto"/>
        <w:jc w:val="left"/>
      </w:pPr>
    </w:p>
    <w:p w14:paraId="0CCCE888" w14:textId="77777777" w:rsidR="00304846" w:rsidRPr="00FA0B74" w:rsidRDefault="00304846" w:rsidP="00FA0B74">
      <w:pPr>
        <w:spacing w:before="80" w:after="80" w:line="360" w:lineRule="auto"/>
        <w:jc w:val="left"/>
      </w:pPr>
    </w:p>
    <w:p w14:paraId="54AA60A3" w14:textId="77777777" w:rsidR="00304846" w:rsidRDefault="00304846" w:rsidP="00FA0B74">
      <w:pPr>
        <w:ind w:left="0"/>
        <w:jc w:val="both"/>
        <w:rPr>
          <w:b/>
          <w:bCs/>
        </w:rPr>
      </w:pPr>
    </w:p>
    <w:p w14:paraId="58B973D4" w14:textId="0D3D013D" w:rsidR="00DA32E5" w:rsidRPr="00F220A0" w:rsidRDefault="00FA0B74" w:rsidP="00F220A0">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8" w:name="_Hlk150513540"/>
      <w:r w:rsidRPr="00F220A0">
        <w:lastRenderedPageBreak/>
        <w:t>Influence of Culture and Personal Differences</w:t>
      </w:r>
    </w:p>
    <w:bookmarkEnd w:id="8"/>
    <w:p w14:paraId="3B2F7E9C" w14:textId="77777777" w:rsidR="001C1402" w:rsidRDefault="001C1402" w:rsidP="001C1402">
      <w:pPr>
        <w:rPr>
          <w:color w:val="1C75BC" w:themeColor="accent3"/>
        </w:rPr>
      </w:pPr>
    </w:p>
    <w:p w14:paraId="60756E93" w14:textId="77777777" w:rsidR="00FA0B74" w:rsidRDefault="00FA0B74" w:rsidP="00FA0B74">
      <w:pPr>
        <w:spacing w:before="80" w:after="80" w:line="360" w:lineRule="auto"/>
        <w:jc w:val="left"/>
      </w:pPr>
      <w:r>
        <w:t>Cultural factors play a significant role in determining the effectiveness of these leadership theories. For instance, Theory X may be more effective in cultures with high power distance, where hierarchical structures are accepted and expected. In such cultures, employees may be more comfortable with clear directives and close supervision. However, in cultures with low power distance, where egalitarian relationships are valued, Theory X may lead to dissatisfaction and resistance (Hofstede, 1984).</w:t>
      </w:r>
    </w:p>
    <w:p w14:paraId="141FDD63" w14:textId="77777777" w:rsidR="00FA0B74" w:rsidRDefault="00FA0B74" w:rsidP="00FA0B74">
      <w:pPr>
        <w:spacing w:before="80" w:after="80" w:line="360" w:lineRule="auto"/>
        <w:jc w:val="left"/>
      </w:pPr>
    </w:p>
    <w:p w14:paraId="257CEC98" w14:textId="77777777" w:rsidR="00FA0B74" w:rsidRDefault="00FA0B74" w:rsidP="00FA0B74">
      <w:pPr>
        <w:spacing w:before="80" w:after="80" w:line="360" w:lineRule="auto"/>
        <w:jc w:val="left"/>
      </w:pPr>
      <w:r>
        <w:t>Theory Y and Theory Z are likely to be more effective in cultures that value individual initiative, participation, and collaboration. For example, Scandinavian countries, known for their flat organizational structures and emphasis on employee well-being, may benefit more from Theory Y and Theory Z approaches. In contrast, in cultures where collectivism and group harmony are prioritized, such as Japan, Theory Z's emphasis on long-term employment and collective decision-making aligns well with cultural values (Hofstede, 1984).</w:t>
      </w:r>
    </w:p>
    <w:p w14:paraId="448D3D97" w14:textId="77777777" w:rsidR="00FA0B74" w:rsidRDefault="00FA0B74" w:rsidP="00FA0B74">
      <w:pPr>
        <w:spacing w:before="80" w:after="80" w:line="360" w:lineRule="auto"/>
        <w:jc w:val="left"/>
      </w:pPr>
    </w:p>
    <w:p w14:paraId="7980906F" w14:textId="77777777" w:rsidR="00FA0B74" w:rsidRDefault="00FA0B74" w:rsidP="00FA0B74">
      <w:pPr>
        <w:spacing w:before="80" w:after="80" w:line="360" w:lineRule="auto"/>
        <w:jc w:val="left"/>
      </w:pPr>
      <w:r>
        <w:t>Personal differences among employees also impact the effectiveness of these leadership theories. Individual factors such as personality, work ethic, and career aspirations can influence how employees respond to different management styles. For example, highly self-motivated employees may thrive under Theory Y, while those who prefer clear instructions and structured environments may perform better under Theory X. Similarly, employees who value job security and a strong organizational culture may be more satisfied with Theory Z.</w:t>
      </w:r>
    </w:p>
    <w:p w14:paraId="5431F692" w14:textId="77777777" w:rsidR="00FA0B74" w:rsidRDefault="00FA0B74" w:rsidP="00FA0B74">
      <w:pPr>
        <w:spacing w:before="80" w:after="80" w:line="360" w:lineRule="auto"/>
        <w:jc w:val="left"/>
      </w:pPr>
    </w:p>
    <w:p w14:paraId="5F2157C0" w14:textId="084D28C9" w:rsidR="00304846" w:rsidRDefault="00FA0B74" w:rsidP="00FA0B74">
      <w:pPr>
        <w:spacing w:before="80" w:after="80" w:line="360" w:lineRule="auto"/>
        <w:jc w:val="left"/>
      </w:pPr>
      <w:r>
        <w:t>The interplay between cultural and personal factors underscores the complexity of leadership. Effective leaders must be attuned to the cultural context and the individual needs of their employees. This requires a deep understanding of the values, motivations, and aspirations that drive employee behavior. By aligning leadership styles with these factors, managers can enhance employee engagement, satisfaction, and performance</w:t>
      </w:r>
    </w:p>
    <w:p w14:paraId="3B515BDE" w14:textId="77777777" w:rsidR="00304846" w:rsidRDefault="00304846" w:rsidP="008B565B"/>
    <w:p w14:paraId="0CBFEF67" w14:textId="77777777" w:rsidR="00304846" w:rsidRDefault="00304846" w:rsidP="00FA0B74">
      <w:pPr>
        <w:ind w:left="0"/>
        <w:jc w:val="both"/>
      </w:pPr>
    </w:p>
    <w:p w14:paraId="64C4BEB9" w14:textId="40E7ECBC" w:rsidR="00B23B49" w:rsidRPr="00F220A0" w:rsidRDefault="00A14141" w:rsidP="00F220A0">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9" w:name="_Hlk150513546"/>
      <w:r w:rsidRPr="00F220A0">
        <w:lastRenderedPageBreak/>
        <w:t xml:space="preserve"> </w:t>
      </w:r>
      <w:r w:rsidR="009C21C2" w:rsidRPr="00F220A0">
        <w:t>Advantages and Disadvantages</w:t>
      </w:r>
    </w:p>
    <w:bookmarkEnd w:id="9"/>
    <w:p w14:paraId="20D2E239" w14:textId="553D5915" w:rsidR="00B23B49" w:rsidRDefault="00B23B49" w:rsidP="008B565B"/>
    <w:p w14:paraId="2D8F5332" w14:textId="6E777376" w:rsidR="00B23B49" w:rsidRDefault="00B23B49" w:rsidP="008B565B"/>
    <w:p w14:paraId="3FD0692A" w14:textId="77777777" w:rsidR="009C21C2" w:rsidRDefault="009C21C2" w:rsidP="009C21C2">
      <w:pPr>
        <w:spacing w:before="80" w:after="80" w:line="360" w:lineRule="auto"/>
        <w:jc w:val="left"/>
      </w:pPr>
      <w:r>
        <w:t>Each of these leadership theories has its own set of advantages and disadvantages. Theory X's main advantage is the clear structure and control it provides, which can be crucial in industries requiring strict adherence to procedures and deadlines. However, its disadvantages include low employee morale and a lack of innovation due to the authoritarian approach.</w:t>
      </w:r>
    </w:p>
    <w:p w14:paraId="395F5410" w14:textId="77777777" w:rsidR="009C21C2" w:rsidRDefault="009C21C2" w:rsidP="009C21C2">
      <w:pPr>
        <w:spacing w:before="80" w:after="80" w:line="360" w:lineRule="auto"/>
        <w:jc w:val="left"/>
      </w:pPr>
    </w:p>
    <w:p w14:paraId="1928C18E" w14:textId="77777777" w:rsidR="009C21C2" w:rsidRDefault="009C21C2" w:rsidP="009C21C2">
      <w:pPr>
        <w:spacing w:before="80" w:after="80" w:line="360" w:lineRule="auto"/>
        <w:jc w:val="left"/>
      </w:pPr>
      <w:r>
        <w:t>Theory Y's advantages lie in its ability to create a positive work environment, enhance job satisfaction, and promote creativity and innovation. The participative style can lead to higher employee engagement and productivity. On the downside, it may not be suitable for all employees or situations, especially where clear direction and structure are necessary.</w:t>
      </w:r>
    </w:p>
    <w:p w14:paraId="4B9632F6" w14:textId="77777777" w:rsidR="009C21C2" w:rsidRDefault="009C21C2" w:rsidP="009C21C2">
      <w:pPr>
        <w:spacing w:before="80" w:after="80" w:line="360" w:lineRule="auto"/>
        <w:jc w:val="left"/>
      </w:pPr>
    </w:p>
    <w:p w14:paraId="77956EF3" w14:textId="5C2DE10E" w:rsidR="00B23B49" w:rsidRDefault="009C21C2" w:rsidP="009C21C2">
      <w:pPr>
        <w:spacing w:before="80" w:after="80" w:line="360" w:lineRule="auto"/>
        <w:jc w:val="left"/>
      </w:pPr>
      <w:r>
        <w:t>Theory Z offers the advantage of high employee loyalty and a strong organizational culture, with a focus on long-term goals and collective well-being. This can result in a highly committed and motivated workforce. However, its disadvantages include potentially slow decision-making processes and the risk of stifling individual creativity due to the emphasis on group harmony and consensus.</w:t>
      </w:r>
    </w:p>
    <w:p w14:paraId="590FBE3E" w14:textId="77777777" w:rsidR="001C1402" w:rsidRDefault="001C1402" w:rsidP="009C21C2">
      <w:pPr>
        <w:spacing w:before="80" w:after="80" w:line="360" w:lineRule="auto"/>
        <w:jc w:val="left"/>
      </w:pPr>
    </w:p>
    <w:p w14:paraId="0AD51B50" w14:textId="77777777" w:rsidR="001C1402" w:rsidRDefault="001C1402" w:rsidP="009C21C2">
      <w:pPr>
        <w:spacing w:before="80" w:after="80" w:line="360" w:lineRule="auto"/>
        <w:jc w:val="left"/>
      </w:pPr>
    </w:p>
    <w:p w14:paraId="19BF7432" w14:textId="77777777" w:rsidR="001C1402" w:rsidRDefault="001C1402" w:rsidP="009C21C2">
      <w:pPr>
        <w:spacing w:before="80" w:after="80" w:line="360" w:lineRule="auto"/>
        <w:jc w:val="left"/>
      </w:pPr>
    </w:p>
    <w:p w14:paraId="0BD9F036" w14:textId="77777777" w:rsidR="001C1402" w:rsidRDefault="001C1402" w:rsidP="009C21C2">
      <w:pPr>
        <w:spacing w:before="80" w:after="80" w:line="360" w:lineRule="auto"/>
        <w:jc w:val="left"/>
      </w:pPr>
    </w:p>
    <w:p w14:paraId="4D8BE831" w14:textId="77777777" w:rsidR="001C1402" w:rsidRDefault="001C1402" w:rsidP="009C21C2">
      <w:pPr>
        <w:spacing w:before="80" w:after="80" w:line="360" w:lineRule="auto"/>
        <w:jc w:val="left"/>
      </w:pPr>
    </w:p>
    <w:p w14:paraId="342A8E0A" w14:textId="77777777" w:rsidR="001C1402" w:rsidRDefault="001C1402" w:rsidP="009C21C2">
      <w:pPr>
        <w:spacing w:before="80" w:after="80" w:line="360" w:lineRule="auto"/>
        <w:jc w:val="left"/>
      </w:pPr>
    </w:p>
    <w:p w14:paraId="5F7ACCC7" w14:textId="77777777" w:rsidR="001C1402" w:rsidRDefault="001C1402" w:rsidP="009C21C2">
      <w:pPr>
        <w:spacing w:before="80" w:after="80" w:line="360" w:lineRule="auto"/>
        <w:jc w:val="left"/>
      </w:pPr>
    </w:p>
    <w:p w14:paraId="68DE7EC6" w14:textId="77777777" w:rsidR="00304846" w:rsidRDefault="00304846" w:rsidP="009C21C2">
      <w:pPr>
        <w:ind w:left="0"/>
        <w:jc w:val="both"/>
      </w:pPr>
    </w:p>
    <w:p w14:paraId="170987D1" w14:textId="77777777" w:rsidR="00304846" w:rsidRDefault="00304846" w:rsidP="008B565B"/>
    <w:p w14:paraId="7E991139" w14:textId="2CA40C70" w:rsidR="009D1BE7" w:rsidRPr="00F220A0" w:rsidRDefault="009C21C2" w:rsidP="00F220A0">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mirrorIndents/>
      </w:pPr>
      <w:bookmarkStart w:id="10" w:name="_Hlk150513553"/>
      <w:r w:rsidRPr="00F220A0">
        <w:lastRenderedPageBreak/>
        <w:t>Practic</w:t>
      </w:r>
      <w:r w:rsidR="00B51B6A" w:rsidRPr="00F220A0">
        <w:t>al Application</w:t>
      </w:r>
    </w:p>
    <w:bookmarkEnd w:id="10"/>
    <w:p w14:paraId="3C4E2AFA" w14:textId="77777777" w:rsidR="009D1BE7" w:rsidRDefault="009D1BE7" w:rsidP="008B565B"/>
    <w:p w14:paraId="7B2ADC9F" w14:textId="77777777" w:rsidR="009C21C2" w:rsidRDefault="009C21C2" w:rsidP="009C21C2">
      <w:pPr>
        <w:spacing w:before="80" w:after="80" w:line="360" w:lineRule="auto"/>
        <w:jc w:val="left"/>
      </w:pPr>
      <w:r>
        <w:t>Practical examples can help illustrate how these theories are applied in real-world scenarios. A classic example of Theory X in practice is the traditional assembly line manufacturing model, where tasks are highly repetitive, and strict supervision is necessary to maintain efficiency and quality. Managers in such settings often employ an authoritarian style, ensuring that employees adhere to specific procedures and deadlines.</w:t>
      </w:r>
    </w:p>
    <w:p w14:paraId="365EB9D2" w14:textId="77777777" w:rsidR="009C21C2" w:rsidRDefault="009C21C2" w:rsidP="009C21C2">
      <w:pPr>
        <w:spacing w:before="80" w:after="80" w:line="360" w:lineRule="auto"/>
        <w:jc w:val="left"/>
      </w:pPr>
    </w:p>
    <w:p w14:paraId="6B0B8314" w14:textId="77777777" w:rsidR="009C21C2" w:rsidRDefault="009C21C2" w:rsidP="009C21C2">
      <w:pPr>
        <w:spacing w:before="80" w:after="80" w:line="360" w:lineRule="auto"/>
        <w:jc w:val="left"/>
      </w:pPr>
      <w:r>
        <w:t>In contrast, technology companies like Google exemplify Theory Y in action. Google's management style emphasizes employee autonomy, creativity, and participation. The company encourages employees to spend a portion of their time on projects of their choosing, fostering an environment of innovation and engagement. This participative approach has been instrumental in driving Google's success and maintaining high levels of employee satisfaction (Schmidt &amp; Rosenberg, 2014).</w:t>
      </w:r>
    </w:p>
    <w:p w14:paraId="33B095A5" w14:textId="77777777" w:rsidR="009C21C2" w:rsidRDefault="009C21C2" w:rsidP="009C21C2">
      <w:pPr>
        <w:spacing w:before="80" w:after="80" w:line="360" w:lineRule="auto"/>
        <w:jc w:val="left"/>
      </w:pPr>
    </w:p>
    <w:p w14:paraId="6FEFFBE0" w14:textId="1869ACB1" w:rsidR="00304846" w:rsidRDefault="009C21C2" w:rsidP="009C21C2">
      <w:pPr>
        <w:spacing w:before="80" w:after="80" w:line="360" w:lineRule="auto"/>
        <w:jc w:val="left"/>
      </w:pPr>
      <w:r>
        <w:t>Theory Z can be observed in companies like Toyota, where a strong organizational culture, long-term employment, and collective decision-making are central to the management approach. Toyota's emphasis on continuous improvement (kaizen) and team-based problem-solving reflects the principles of Theory Z, contributing to its reputation for quality and innovation in the automotive industry (Liker, 2004).</w:t>
      </w:r>
    </w:p>
    <w:p w14:paraId="2DF34C70" w14:textId="77777777" w:rsidR="00304846" w:rsidRDefault="00304846" w:rsidP="009C21C2">
      <w:pPr>
        <w:spacing w:before="80" w:after="80" w:line="360" w:lineRule="auto"/>
        <w:jc w:val="left"/>
      </w:pPr>
    </w:p>
    <w:p w14:paraId="6EB1E829" w14:textId="77777777" w:rsidR="00304846" w:rsidRDefault="00304846" w:rsidP="009C21C2">
      <w:pPr>
        <w:spacing w:before="80" w:after="80" w:line="360" w:lineRule="auto"/>
        <w:jc w:val="left"/>
      </w:pPr>
    </w:p>
    <w:p w14:paraId="2E191818" w14:textId="77777777" w:rsidR="00304846" w:rsidRDefault="00304846" w:rsidP="009C21C2">
      <w:pPr>
        <w:spacing w:before="80" w:after="80" w:line="360" w:lineRule="auto"/>
        <w:jc w:val="left"/>
      </w:pPr>
    </w:p>
    <w:p w14:paraId="7C563F73" w14:textId="77777777" w:rsidR="00304846" w:rsidRDefault="00304846" w:rsidP="009C21C2">
      <w:pPr>
        <w:spacing w:before="80" w:after="80" w:line="360" w:lineRule="auto"/>
        <w:jc w:val="left"/>
      </w:pPr>
    </w:p>
    <w:p w14:paraId="7A718F47" w14:textId="77777777" w:rsidR="00304846" w:rsidRDefault="00304846" w:rsidP="009C21C2">
      <w:pPr>
        <w:spacing w:before="80" w:after="80" w:line="360" w:lineRule="auto"/>
        <w:jc w:val="left"/>
      </w:pPr>
    </w:p>
    <w:p w14:paraId="4C53DF46" w14:textId="77777777" w:rsidR="00304846" w:rsidRDefault="00304846" w:rsidP="009C21C2">
      <w:pPr>
        <w:spacing w:before="80" w:after="80" w:line="360" w:lineRule="auto"/>
        <w:jc w:val="left"/>
      </w:pPr>
    </w:p>
    <w:p w14:paraId="0CB8CCFF" w14:textId="77777777" w:rsidR="00304846" w:rsidRDefault="00304846" w:rsidP="009C21C2">
      <w:pPr>
        <w:spacing w:before="80" w:after="80" w:line="360" w:lineRule="auto"/>
        <w:jc w:val="left"/>
      </w:pPr>
    </w:p>
    <w:p w14:paraId="54C27954" w14:textId="77777777" w:rsidR="00304846" w:rsidRDefault="00304846" w:rsidP="009C21C2">
      <w:pPr>
        <w:spacing w:before="80" w:after="80" w:line="360" w:lineRule="auto"/>
        <w:ind w:left="0"/>
        <w:jc w:val="left"/>
      </w:pPr>
    </w:p>
    <w:p w14:paraId="0C626975" w14:textId="24BFDFFC" w:rsidR="00ED78B6" w:rsidRPr="00F220A0" w:rsidRDefault="009C21C2" w:rsidP="00F220A0">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mirrorIndents/>
      </w:pPr>
      <w:bookmarkStart w:id="11" w:name="_Hlk150513559"/>
      <w:r w:rsidRPr="00F220A0">
        <w:lastRenderedPageBreak/>
        <w:t>Cultural Impacts</w:t>
      </w:r>
    </w:p>
    <w:bookmarkEnd w:id="11"/>
    <w:p w14:paraId="3F9A280C" w14:textId="77777777" w:rsidR="00ED78B6" w:rsidRDefault="00ED78B6" w:rsidP="00ED78B6"/>
    <w:p w14:paraId="563422F9" w14:textId="77777777" w:rsidR="009C21C2" w:rsidRDefault="009C21C2" w:rsidP="009C21C2">
      <w:pPr>
        <w:spacing w:before="80" w:after="80" w:line="360" w:lineRule="auto"/>
        <w:jc w:val="left"/>
      </w:pPr>
      <w:r>
        <w:t xml:space="preserve">Culture deeply influences how leadership theories are perceived and implemented. In high-context cultures, where communication is </w:t>
      </w:r>
      <w:proofErr w:type="gramStart"/>
      <w:r>
        <w:t>indirect</w:t>
      </w:r>
      <w:proofErr w:type="gramEnd"/>
      <w:r>
        <w:t xml:space="preserve"> and relationships are valued over explicit instructions, Theory Y and Theory Z may be more effective. For instance, in Japan, where organizational harmony and collective well-being are paramount, Theory Z's principles align well with cultural norms. The emphasis on long-term employment and group decision-making in Theory Z reflects the Japanese value of stability and community (Hofstede, 1984).</w:t>
      </w:r>
    </w:p>
    <w:p w14:paraId="292E9335" w14:textId="77777777" w:rsidR="009C21C2" w:rsidRDefault="009C21C2" w:rsidP="009C21C2">
      <w:pPr>
        <w:spacing w:before="80" w:after="80" w:line="360" w:lineRule="auto"/>
        <w:jc w:val="left"/>
      </w:pPr>
    </w:p>
    <w:p w14:paraId="4D5BF7CD" w14:textId="5C3E5195" w:rsidR="00B51B6A" w:rsidRDefault="009C21C2" w:rsidP="00B51B6A">
      <w:pPr>
        <w:spacing w:before="80" w:after="80" w:line="360" w:lineRule="auto"/>
        <w:jc w:val="left"/>
      </w:pPr>
      <w:r>
        <w:t>Conversely, in low-context cultures such as the United States, where communication is direct and individual achievements are highly valued, Theory Y might be more applicable. The American workplace often values innovation and personal initiative, which are central to Theory Y. Managers in such environments might find that empowering employees and encouraging participative decision-making lead to higher productivity and job satisfaction (Hofstede, 1984).</w:t>
      </w:r>
    </w:p>
    <w:p w14:paraId="0E30E475" w14:textId="77777777" w:rsidR="00B51B6A" w:rsidRDefault="00B51B6A" w:rsidP="00B51B6A">
      <w:pPr>
        <w:spacing w:before="80" w:after="80" w:line="360" w:lineRule="auto"/>
        <w:jc w:val="left"/>
      </w:pPr>
    </w:p>
    <w:p w14:paraId="12B2103B" w14:textId="77777777" w:rsidR="009C21C2" w:rsidRDefault="009C21C2" w:rsidP="009C21C2">
      <w:pPr>
        <w:spacing w:before="80" w:after="80" w:line="360" w:lineRule="auto"/>
        <w:jc w:val="left"/>
      </w:pPr>
      <w:r>
        <w:t>To further illustrate the application of these theories, consider the automotive industry beyond Toyota. General Motors (GM) provides an example of Theory X management during its early years, where the focus was on efficiency, cost control, and strict supervision. However, as the industry evolved, GM began incorporating more elements of Theory Y and Z to remain competitive and innovative, highlighting a shift towards valuing employee input and well-being (Davis, 1999).</w:t>
      </w:r>
    </w:p>
    <w:p w14:paraId="542556A3" w14:textId="77777777" w:rsidR="009C21C2" w:rsidRDefault="009C21C2" w:rsidP="009C21C2">
      <w:pPr>
        <w:spacing w:before="80" w:after="80" w:line="360" w:lineRule="auto"/>
        <w:jc w:val="left"/>
      </w:pPr>
    </w:p>
    <w:p w14:paraId="25B6E9F3" w14:textId="79DED067" w:rsidR="00304846" w:rsidRDefault="009C21C2" w:rsidP="00B51B6A">
      <w:pPr>
        <w:spacing w:before="80" w:after="80" w:line="360" w:lineRule="auto"/>
        <w:jc w:val="left"/>
      </w:pPr>
      <w:r>
        <w:t xml:space="preserve">In contrast, companies like Southwest Airlines embody Theory Y by fostering a culture of employee empowerment and customer service. Southwest's management practices focus on creating a positive work environment, where employees are encouraged to take </w:t>
      </w:r>
      <w:proofErr w:type="gramStart"/>
      <w:r>
        <w:t>initiative</w:t>
      </w:r>
      <w:proofErr w:type="gramEnd"/>
      <w:r>
        <w:t xml:space="preserve"> and contribute to decision-making processes. This approach has been instrumental in maintaining high employee morale and customer satisfaction (</w:t>
      </w:r>
      <w:proofErr w:type="spellStart"/>
      <w:r>
        <w:t>Gittell</w:t>
      </w:r>
      <w:proofErr w:type="spellEnd"/>
      <w:r>
        <w:t>, 2003).</w:t>
      </w:r>
    </w:p>
    <w:p w14:paraId="4C1C910B" w14:textId="77777777" w:rsidR="00B51B6A" w:rsidRDefault="00B51B6A" w:rsidP="00B51B6A">
      <w:pPr>
        <w:spacing w:before="80" w:after="80" w:line="360" w:lineRule="auto"/>
        <w:jc w:val="left"/>
      </w:pPr>
    </w:p>
    <w:p w14:paraId="693E3AB2" w14:textId="77777777" w:rsidR="00304846" w:rsidRDefault="00304846" w:rsidP="008B565B"/>
    <w:p w14:paraId="2D0EB374" w14:textId="79ED6732" w:rsidR="00ED78B6" w:rsidRPr="00F220A0" w:rsidRDefault="009C21C2" w:rsidP="00F220A0">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mirrorIndents/>
      </w:pPr>
      <w:bookmarkStart w:id="12" w:name="_Hlk150513570"/>
      <w:r w:rsidRPr="00F220A0">
        <w:lastRenderedPageBreak/>
        <w:t>Situational Leadership</w:t>
      </w:r>
    </w:p>
    <w:bookmarkEnd w:id="12"/>
    <w:p w14:paraId="35405B4B" w14:textId="77777777" w:rsidR="00ED78B6" w:rsidRDefault="00ED78B6" w:rsidP="008B565B"/>
    <w:p w14:paraId="5F9EB052" w14:textId="77777777" w:rsidR="009C21C2" w:rsidRDefault="009C21C2" w:rsidP="009C21C2">
      <w:pPr>
        <w:spacing w:before="80" w:after="80" w:line="360" w:lineRule="auto"/>
        <w:jc w:val="left"/>
      </w:pPr>
      <w:r>
        <w:t>The statement "A leader does not have to apply one style for all situations. The situation may determine the leadership style" underscores the importance of flexibility in leadership. Situational leadership theory, developed by Paul Hersey and Ken Blanchard, posits that effective leaders adjust their style according to the maturity and competence of their followers, as well as the specific demands of the situation (Hersey &amp; Blanchard, 1969).</w:t>
      </w:r>
    </w:p>
    <w:p w14:paraId="65DF2B28" w14:textId="77777777" w:rsidR="009C21C2" w:rsidRDefault="009C21C2" w:rsidP="009C21C2">
      <w:pPr>
        <w:spacing w:before="80" w:after="80" w:line="360" w:lineRule="auto"/>
        <w:jc w:val="left"/>
      </w:pPr>
    </w:p>
    <w:p w14:paraId="1117C8B4" w14:textId="0F0F80CD" w:rsidR="00304846" w:rsidRDefault="009C21C2" w:rsidP="009C21C2">
      <w:pPr>
        <w:spacing w:before="80" w:after="80" w:line="360" w:lineRule="auto"/>
        <w:jc w:val="left"/>
      </w:pPr>
      <w:r>
        <w:t xml:space="preserve">In practice, this means that a leader may need to switch between different styles of leadership depending on the context. For example, in </w:t>
      </w:r>
      <w:r w:rsidR="00B51B6A">
        <w:t>a crisis</w:t>
      </w:r>
      <w:r>
        <w:t xml:space="preserve"> where quick decision-making is crucial, a more directive, Theory X approach might be necessary. Conversely, in a stable environment that values innovation and employee input, a Theory Y or Theory Z approach would be more appropriate.</w:t>
      </w:r>
    </w:p>
    <w:p w14:paraId="12D030E9" w14:textId="77777777" w:rsidR="00B51B6A" w:rsidRDefault="00B51B6A" w:rsidP="009C21C2">
      <w:pPr>
        <w:spacing w:before="80" w:after="80" w:line="360" w:lineRule="auto"/>
        <w:jc w:val="left"/>
      </w:pPr>
    </w:p>
    <w:p w14:paraId="42912B20" w14:textId="77777777" w:rsidR="00B51B6A" w:rsidRPr="00B564D2" w:rsidRDefault="00B51B6A" w:rsidP="00B51B6A">
      <w:pPr>
        <w:spacing w:before="80" w:after="80" w:line="360" w:lineRule="auto"/>
        <w:jc w:val="left"/>
        <w:rPr>
          <w:b/>
          <w:bCs/>
          <w:color w:val="1C75BC" w:themeColor="accent3"/>
        </w:rPr>
      </w:pPr>
      <w:r w:rsidRPr="00B564D2">
        <w:rPr>
          <w:b/>
          <w:bCs/>
          <w:color w:val="1C75BC" w:themeColor="accent3"/>
        </w:rPr>
        <w:t>Critical Analysis of Situational Leadership</w:t>
      </w:r>
    </w:p>
    <w:p w14:paraId="170400C8" w14:textId="60CCF47D" w:rsidR="00B51B6A" w:rsidRDefault="00B51B6A" w:rsidP="00B51B6A">
      <w:pPr>
        <w:spacing w:before="80" w:after="80" w:line="360" w:lineRule="auto"/>
        <w:jc w:val="left"/>
      </w:pPr>
      <w:r>
        <w:t>Situational leadership emphasizes the importance of flexibility and adaptability in leadership styles. However, it is not without its criticisms. One potential drawback is the challenge of consistently assessing and adjusting leadership styles to suit different situations. Leaders may struggle to accurately evaluate the needs of their team and the context, leading to inappropriate or ineffective leadership approaches.</w:t>
      </w:r>
    </w:p>
    <w:p w14:paraId="05945D35" w14:textId="77777777" w:rsidR="00B51B6A" w:rsidRDefault="00B51B6A" w:rsidP="00B51B6A">
      <w:pPr>
        <w:spacing w:before="80" w:after="80" w:line="360" w:lineRule="auto"/>
        <w:jc w:val="left"/>
      </w:pPr>
    </w:p>
    <w:p w14:paraId="0F9EB73A" w14:textId="77777777" w:rsidR="00B51B6A" w:rsidRDefault="00B51B6A" w:rsidP="00B51B6A">
      <w:pPr>
        <w:spacing w:before="80" w:after="80" w:line="360" w:lineRule="auto"/>
        <w:jc w:val="left"/>
      </w:pPr>
      <w:r>
        <w:t>Additionally, the constant switching of leadership styles can create confusion and inconsistency, potentially undermining the leader’s credibility and the team’s stability. Employees may find it challenging to adapt to changing leadership styles, leading to decreased morale and productivity.</w:t>
      </w:r>
    </w:p>
    <w:p w14:paraId="56E7D2E2" w14:textId="77777777" w:rsidR="00B51B6A" w:rsidRDefault="00B51B6A" w:rsidP="00B51B6A">
      <w:pPr>
        <w:spacing w:before="80" w:after="80" w:line="360" w:lineRule="auto"/>
        <w:jc w:val="left"/>
      </w:pPr>
    </w:p>
    <w:p w14:paraId="56E83F39" w14:textId="77777777" w:rsidR="00B51B6A" w:rsidRDefault="00B51B6A" w:rsidP="00B51B6A">
      <w:pPr>
        <w:spacing w:before="80" w:after="80" w:line="360" w:lineRule="auto"/>
        <w:jc w:val="left"/>
      </w:pPr>
    </w:p>
    <w:p w14:paraId="5610EFB3" w14:textId="77777777" w:rsidR="00B51B6A" w:rsidRDefault="00B51B6A" w:rsidP="00B51B6A">
      <w:pPr>
        <w:spacing w:before="80" w:after="80" w:line="360" w:lineRule="auto"/>
        <w:jc w:val="left"/>
      </w:pPr>
    </w:p>
    <w:p w14:paraId="404E7FC9" w14:textId="77777777" w:rsidR="00B51B6A" w:rsidRDefault="00B51B6A" w:rsidP="00B51B6A">
      <w:pPr>
        <w:spacing w:before="80" w:after="80" w:line="360" w:lineRule="auto"/>
        <w:jc w:val="left"/>
      </w:pPr>
    </w:p>
    <w:p w14:paraId="16920564" w14:textId="62C87C1E" w:rsidR="00B51B6A" w:rsidRDefault="00B51B6A" w:rsidP="00B51B6A">
      <w:pPr>
        <w:spacing w:before="80" w:after="80" w:line="360" w:lineRule="auto"/>
        <w:jc w:val="left"/>
      </w:pPr>
      <w:r>
        <w:t>Despite these challenges, situational leadership offers significant benefits. It allows leaders to tailor their approach to the specific needs of their team and the organization, promoting flexibility and responsiveness. By adapting their style to the context, leaders can effectively navigate different challenges and opportunities, leading to improved organizational performance and employee satisfaction.</w:t>
      </w:r>
    </w:p>
    <w:p w14:paraId="7AE58645" w14:textId="77777777" w:rsidR="00B51B6A" w:rsidRDefault="00B51B6A" w:rsidP="00B51B6A">
      <w:pPr>
        <w:spacing w:before="80" w:after="80" w:line="360" w:lineRule="auto"/>
        <w:jc w:val="left"/>
      </w:pPr>
    </w:p>
    <w:p w14:paraId="525D0711" w14:textId="77777777" w:rsidR="00B51B6A" w:rsidRPr="00B564D2" w:rsidRDefault="00B51B6A" w:rsidP="00B51B6A">
      <w:pPr>
        <w:spacing w:before="80" w:after="80" w:line="360" w:lineRule="auto"/>
        <w:jc w:val="left"/>
        <w:rPr>
          <w:b/>
          <w:bCs/>
          <w:color w:val="1C75BC" w:themeColor="accent3"/>
        </w:rPr>
      </w:pPr>
      <w:r w:rsidRPr="00B564D2">
        <w:rPr>
          <w:b/>
          <w:bCs/>
          <w:color w:val="1C75BC" w:themeColor="accent3"/>
        </w:rPr>
        <w:t>Advantages of Situational Leadership</w:t>
      </w:r>
    </w:p>
    <w:p w14:paraId="5661E299" w14:textId="4DFB73CA" w:rsidR="00B51B6A" w:rsidRDefault="00B51B6A" w:rsidP="00B51B6A">
      <w:pPr>
        <w:spacing w:before="80" w:after="80" w:line="360" w:lineRule="auto"/>
        <w:jc w:val="left"/>
      </w:pPr>
      <w:r>
        <w:t>The primary advantage of situational leadership is its adaptability. This approach acknowledges that no single leadership style is universally effective and that leaders must adjust their strategies to the needs of their employees and the specific circumstances they face. This flexibility can enhance a leader's effectiveness and increase the overall productivity and morale of the team.</w:t>
      </w:r>
    </w:p>
    <w:p w14:paraId="0C772154" w14:textId="77777777" w:rsidR="00B51B6A" w:rsidRDefault="00B51B6A" w:rsidP="00B51B6A">
      <w:pPr>
        <w:spacing w:before="80" w:after="80" w:line="360" w:lineRule="auto"/>
        <w:jc w:val="left"/>
      </w:pPr>
    </w:p>
    <w:p w14:paraId="043EDD61" w14:textId="77777777" w:rsidR="00B51B6A" w:rsidRDefault="00B51B6A" w:rsidP="00B51B6A">
      <w:pPr>
        <w:spacing w:before="80" w:after="80" w:line="360" w:lineRule="auto"/>
        <w:jc w:val="left"/>
      </w:pPr>
      <w:r>
        <w:t>Situational leadership also encourages leaders to be more attuned to their employees' development levels and needs. By adjusting their style to match the competence and commitment of their team members, leaders can provide the appropriate support and challenge needed to foster growth and development. This can lead to a more skilled and motivated workforce, capable of taking on greater responsibilities and contributing to the organization's success.</w:t>
      </w:r>
    </w:p>
    <w:p w14:paraId="7ABF84E3" w14:textId="77777777" w:rsidR="00B51B6A" w:rsidRDefault="00B51B6A" w:rsidP="00B51B6A">
      <w:pPr>
        <w:spacing w:before="80" w:after="80" w:line="360" w:lineRule="auto"/>
        <w:jc w:val="left"/>
      </w:pPr>
    </w:p>
    <w:p w14:paraId="2059F094" w14:textId="77777777" w:rsidR="00B51B6A" w:rsidRPr="00B564D2" w:rsidRDefault="00B51B6A" w:rsidP="00B51B6A">
      <w:pPr>
        <w:spacing w:before="80" w:after="80" w:line="360" w:lineRule="auto"/>
        <w:jc w:val="left"/>
        <w:rPr>
          <w:b/>
          <w:bCs/>
          <w:color w:val="1C75BC" w:themeColor="accent3"/>
        </w:rPr>
      </w:pPr>
      <w:r w:rsidRPr="00B564D2">
        <w:rPr>
          <w:b/>
          <w:bCs/>
          <w:color w:val="1C75BC" w:themeColor="accent3"/>
        </w:rPr>
        <w:t>Challenges of Situational Leadership</w:t>
      </w:r>
    </w:p>
    <w:p w14:paraId="356F17D6" w14:textId="77777777" w:rsidR="00B51B6A" w:rsidRDefault="00B51B6A" w:rsidP="00B51B6A">
      <w:pPr>
        <w:spacing w:before="80" w:after="80" w:line="360" w:lineRule="auto"/>
        <w:jc w:val="left"/>
      </w:pPr>
      <w:r>
        <w:t>While situational leadership offers many benefits, it also presents challenges. One of the main difficulties is the need for leaders to accurately assess the situation and the needs of their employees. This requires a high level of emotional intelligence, self-awareness, and situational awareness, which not all leaders possess. Inaccurate assessments can lead to the application of inappropriate leadership styles, resulting in decreased effectiveness and potential conflicts.</w:t>
      </w:r>
    </w:p>
    <w:p w14:paraId="01F23DD2" w14:textId="77777777" w:rsidR="00B51B6A" w:rsidRDefault="00B51B6A" w:rsidP="00B51B6A">
      <w:pPr>
        <w:spacing w:before="80" w:after="80" w:line="360" w:lineRule="auto"/>
        <w:jc w:val="left"/>
      </w:pPr>
    </w:p>
    <w:p w14:paraId="6CE26BE5" w14:textId="77777777" w:rsidR="00A2425D" w:rsidRDefault="00A2425D" w:rsidP="00A2425D">
      <w:pPr>
        <w:spacing w:before="80" w:after="80" w:line="360" w:lineRule="auto"/>
        <w:ind w:left="0"/>
        <w:jc w:val="left"/>
      </w:pPr>
    </w:p>
    <w:p w14:paraId="7A8DC1AA" w14:textId="0F8A0433" w:rsidR="00A2425D" w:rsidRPr="00F220A0" w:rsidRDefault="00F220A0" w:rsidP="00F220A0">
      <w:p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hanging="720"/>
        <w:outlineLvl w:val="0"/>
        <w:rPr>
          <w:b/>
          <w:bCs/>
          <w:color w:val="1C75BC" w:themeColor="accent3"/>
          <w:sz w:val="48"/>
        </w:rPr>
      </w:pPr>
      <w:r w:rsidRPr="00F220A0">
        <w:rPr>
          <w:b/>
          <w:bCs/>
          <w:color w:val="1C75BC" w:themeColor="accent3"/>
          <w:sz w:val="48"/>
        </w:rPr>
        <w:lastRenderedPageBreak/>
        <w:t xml:space="preserve">10. </w:t>
      </w:r>
      <w:r w:rsidR="00A2425D" w:rsidRPr="00F220A0">
        <w:rPr>
          <w:b/>
          <w:bCs/>
          <w:color w:val="1C75BC" w:themeColor="accent3"/>
          <w:sz w:val="48"/>
        </w:rPr>
        <w:t>Organizational Examples</w:t>
      </w:r>
    </w:p>
    <w:p w14:paraId="08D70245" w14:textId="77777777" w:rsidR="00A2425D" w:rsidRDefault="00A2425D" w:rsidP="009C21C2">
      <w:pPr>
        <w:spacing w:before="80" w:after="80" w:line="360" w:lineRule="auto"/>
        <w:jc w:val="left"/>
      </w:pPr>
    </w:p>
    <w:p w14:paraId="1FA73440" w14:textId="36CD9B99" w:rsidR="009C21C2" w:rsidRDefault="009C21C2" w:rsidP="009C21C2">
      <w:pPr>
        <w:spacing w:before="80" w:after="80" w:line="360" w:lineRule="auto"/>
        <w:jc w:val="left"/>
      </w:pPr>
      <w:r>
        <w:t>Microsoft's transformation under the leadership of Satya Nadella provides a compelling example of situational leadership in action. When Nadella took over as CEO in 2014, Microsoft was struggling with internal silos, a lack of innovation, and a declining market share. Recognizing the need for cultural change, Nadella adopted a leadership style that combined elements of Theory Y and Theory Z.</w:t>
      </w:r>
    </w:p>
    <w:p w14:paraId="6C8C4FB1" w14:textId="77777777" w:rsidR="009C21C2" w:rsidRDefault="009C21C2" w:rsidP="009C21C2">
      <w:pPr>
        <w:spacing w:before="80" w:after="80" w:line="360" w:lineRule="auto"/>
        <w:jc w:val="left"/>
      </w:pPr>
    </w:p>
    <w:p w14:paraId="3E9924A4" w14:textId="3B7EC1B2" w:rsidR="009C21C2" w:rsidRDefault="009C21C2" w:rsidP="00A2425D">
      <w:pPr>
        <w:spacing w:before="80" w:after="80" w:line="360" w:lineRule="auto"/>
        <w:jc w:val="left"/>
      </w:pPr>
      <w:r>
        <w:t>Nadella emphasized empathy, collaboration, and a growth mindset, encouraging employees to take risks and innovate. He dismantled the company's internal silos, fostering a more inclusive and collaborative culture. This approach aligned with Theory Y's focus on employee empowerment and Theory Z's emphasis on long-term goals and collective well-being. As a result, Microsoft experienced a resurgence, becoming one of the most valuable companies in the world and regaining its position as a leader in the technology industry (Nadella, 2017).</w:t>
      </w:r>
    </w:p>
    <w:p w14:paraId="1FB8C52B" w14:textId="77777777" w:rsidR="00A2425D" w:rsidRDefault="00A2425D" w:rsidP="00A2425D">
      <w:pPr>
        <w:spacing w:before="80" w:after="80" w:line="360" w:lineRule="auto"/>
        <w:jc w:val="left"/>
      </w:pPr>
    </w:p>
    <w:p w14:paraId="643F486D" w14:textId="5FE90E31" w:rsidR="009C21C2" w:rsidRDefault="009C21C2" w:rsidP="009C21C2">
      <w:pPr>
        <w:spacing w:before="80" w:after="80" w:line="360" w:lineRule="auto"/>
        <w:jc w:val="left"/>
      </w:pPr>
      <w:r>
        <w:t>However, Nadella also recognized the need for a more directive approach in certain situations. During the company's transition to cloud computing, he made decisive moves, including restructuring the organization and shifting resources to cloud-based initiatives. This strategic pivot required a Theory X approach, with clear directives and strong leadership to guide the company through the transformation. By adapting his leadership style to the needs of the situation, Nadella was able to drive significant organizational change and success.</w:t>
      </w:r>
    </w:p>
    <w:p w14:paraId="16E6B929" w14:textId="77777777" w:rsidR="00A2425D" w:rsidRDefault="00A2425D" w:rsidP="009C21C2">
      <w:pPr>
        <w:spacing w:before="80" w:after="80" w:line="360" w:lineRule="auto"/>
        <w:jc w:val="left"/>
      </w:pPr>
    </w:p>
    <w:p w14:paraId="66B5DD79" w14:textId="77777777" w:rsidR="00A2425D" w:rsidRDefault="00A2425D" w:rsidP="00A2425D">
      <w:pPr>
        <w:spacing w:before="80" w:after="80" w:line="360" w:lineRule="auto"/>
        <w:jc w:val="left"/>
      </w:pPr>
    </w:p>
    <w:p w14:paraId="604236FD" w14:textId="77777777" w:rsidR="00A2425D" w:rsidRDefault="00A2425D" w:rsidP="00A2425D">
      <w:pPr>
        <w:spacing w:before="80" w:after="80" w:line="360" w:lineRule="auto"/>
        <w:jc w:val="left"/>
      </w:pPr>
    </w:p>
    <w:p w14:paraId="4660E92C" w14:textId="77777777" w:rsidR="00A2425D" w:rsidRDefault="00A2425D" w:rsidP="00A2425D">
      <w:pPr>
        <w:spacing w:before="80" w:after="80" w:line="360" w:lineRule="auto"/>
        <w:jc w:val="left"/>
      </w:pPr>
    </w:p>
    <w:p w14:paraId="771065FD" w14:textId="77777777" w:rsidR="00A2425D" w:rsidRDefault="00A2425D" w:rsidP="00A2425D">
      <w:pPr>
        <w:spacing w:before="80" w:after="80" w:line="360" w:lineRule="auto"/>
        <w:jc w:val="left"/>
      </w:pPr>
    </w:p>
    <w:p w14:paraId="7AB430C3" w14:textId="77777777" w:rsidR="00A2425D" w:rsidRDefault="00A2425D" w:rsidP="00A2425D">
      <w:pPr>
        <w:spacing w:before="80" w:after="80" w:line="360" w:lineRule="auto"/>
        <w:jc w:val="left"/>
      </w:pPr>
    </w:p>
    <w:p w14:paraId="6B970A65" w14:textId="77777777" w:rsidR="00A2425D" w:rsidRDefault="00A2425D" w:rsidP="00A2425D">
      <w:pPr>
        <w:spacing w:before="80" w:after="80" w:line="360" w:lineRule="auto"/>
        <w:jc w:val="left"/>
      </w:pPr>
    </w:p>
    <w:p w14:paraId="77F17336" w14:textId="6DBFA12C" w:rsidR="00A2425D" w:rsidRDefault="00A2425D" w:rsidP="00A2425D">
      <w:pPr>
        <w:spacing w:before="80" w:after="80" w:line="360" w:lineRule="auto"/>
        <w:jc w:val="left"/>
      </w:pPr>
      <w:r>
        <w:t>Further examples can provide a more comprehensive understanding of situational leadership. Consider the case of Tesla under Elon Musk's leadership. Musk is known for his visionary approach and high expectations, often demanding long hours and high levels of commitment from his employees. This reflects a combination of Theory X and Y, where clear directives and high standards are maintained (Theory X), but innovation and employee input are also highly valued (Theory Y). Musk’s approach has driven significant innovation and success in the electric vehicle industry, but it has also been criticized for leading to employee burnout and high turnover (Vance, 2015).</w:t>
      </w:r>
    </w:p>
    <w:p w14:paraId="04DDDCEA" w14:textId="77777777" w:rsidR="00A2425D" w:rsidRDefault="00A2425D" w:rsidP="00A2425D">
      <w:pPr>
        <w:spacing w:before="80" w:after="80" w:line="360" w:lineRule="auto"/>
        <w:jc w:val="left"/>
      </w:pPr>
    </w:p>
    <w:p w14:paraId="1607A3F4" w14:textId="4E70A34C" w:rsidR="00A2425D" w:rsidRDefault="00A2425D" w:rsidP="00A2425D">
      <w:pPr>
        <w:spacing w:before="80" w:after="80" w:line="360" w:lineRule="auto"/>
        <w:jc w:val="left"/>
      </w:pPr>
      <w:r>
        <w:t>Another example is Zappos, an online shoe retailer known for its unique company culture and commitment to employee satisfaction. Under the leadership of Tony Hsieh, Zappos adopted a Theory Y approach, emphasizing employee happiness, autonomy, and a positive work environment. This participative leadership style has contributed to high levels of customer satisfaction and loyalty, demonstrating the effectiveness of Theory Y in a customer-focused industry (Hsieh, 2010).</w:t>
      </w:r>
    </w:p>
    <w:p w14:paraId="1E1E58D8" w14:textId="77777777" w:rsidR="00304846" w:rsidRDefault="00304846" w:rsidP="008B565B"/>
    <w:p w14:paraId="56321353" w14:textId="47315E1F" w:rsidR="00B51B6A" w:rsidRPr="00A2425D" w:rsidRDefault="00A2425D" w:rsidP="00B51B6A">
      <w:pPr>
        <w:spacing w:before="80" w:after="80" w:line="360" w:lineRule="auto"/>
        <w:ind w:left="0"/>
        <w:jc w:val="left"/>
      </w:pPr>
      <w:r>
        <w:rPr>
          <w:b/>
          <w:bCs/>
          <w:color w:val="476166" w:themeColor="accent1"/>
        </w:rPr>
        <w:br/>
      </w:r>
    </w:p>
    <w:p w14:paraId="31B248FA" w14:textId="02562C08" w:rsidR="00A2425D" w:rsidRPr="00A2425D" w:rsidRDefault="00A2425D" w:rsidP="00A2425D">
      <w:pPr>
        <w:spacing w:before="80" w:after="80" w:line="360" w:lineRule="auto"/>
        <w:jc w:val="left"/>
      </w:pPr>
    </w:p>
    <w:p w14:paraId="354C7FD8" w14:textId="77777777" w:rsidR="00A2425D" w:rsidRDefault="00A2425D" w:rsidP="00A2425D">
      <w:pPr>
        <w:spacing w:before="80" w:after="80" w:line="360" w:lineRule="auto"/>
        <w:jc w:val="left"/>
      </w:pPr>
    </w:p>
    <w:p w14:paraId="2051BB61" w14:textId="77777777" w:rsidR="00A2425D" w:rsidRDefault="00A2425D" w:rsidP="00A2425D">
      <w:pPr>
        <w:spacing w:before="80" w:after="80" w:line="360" w:lineRule="auto"/>
        <w:jc w:val="left"/>
      </w:pPr>
    </w:p>
    <w:p w14:paraId="22F6E9CA" w14:textId="77777777" w:rsidR="00A2425D" w:rsidRDefault="00A2425D" w:rsidP="00A2425D">
      <w:pPr>
        <w:spacing w:before="80" w:after="80" w:line="360" w:lineRule="auto"/>
        <w:jc w:val="left"/>
      </w:pPr>
    </w:p>
    <w:p w14:paraId="1AC0C03F" w14:textId="77777777" w:rsidR="00A2425D" w:rsidRDefault="00A2425D" w:rsidP="00A2425D">
      <w:pPr>
        <w:spacing w:before="80" w:after="80" w:line="360" w:lineRule="auto"/>
        <w:jc w:val="left"/>
      </w:pPr>
    </w:p>
    <w:p w14:paraId="3C3AD1DD" w14:textId="77777777" w:rsidR="00A2425D" w:rsidRDefault="00A2425D" w:rsidP="00A2425D">
      <w:pPr>
        <w:spacing w:before="80" w:after="80" w:line="360" w:lineRule="auto"/>
        <w:jc w:val="left"/>
      </w:pPr>
    </w:p>
    <w:p w14:paraId="147CAC8D" w14:textId="77777777" w:rsidR="00A2425D" w:rsidRDefault="00A2425D" w:rsidP="00A2425D">
      <w:pPr>
        <w:spacing w:before="80" w:after="80" w:line="360" w:lineRule="auto"/>
        <w:jc w:val="left"/>
      </w:pPr>
    </w:p>
    <w:p w14:paraId="51C18062" w14:textId="77777777" w:rsidR="00A2425D" w:rsidRDefault="00A2425D" w:rsidP="009C21C2">
      <w:pPr>
        <w:ind w:left="0"/>
        <w:jc w:val="both"/>
      </w:pPr>
    </w:p>
    <w:p w14:paraId="5F315706" w14:textId="185DD8CD" w:rsidR="00E9462E" w:rsidRPr="00F220A0" w:rsidRDefault="000E392E" w:rsidP="00F220A0">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3" w:name="_Hlk150513575"/>
      <w:r w:rsidRPr="00F220A0">
        <w:lastRenderedPageBreak/>
        <w:t>Conclusion</w:t>
      </w:r>
    </w:p>
    <w:bookmarkEnd w:id="13"/>
    <w:p w14:paraId="324D34AB" w14:textId="77777777" w:rsidR="006D3823" w:rsidRDefault="006D3823" w:rsidP="00B51B6A">
      <w:pPr>
        <w:ind w:left="0"/>
        <w:jc w:val="both"/>
      </w:pPr>
    </w:p>
    <w:p w14:paraId="2555CADA" w14:textId="77777777" w:rsidR="00B51B6A" w:rsidRDefault="00B51B6A" w:rsidP="00B51B6A">
      <w:pPr>
        <w:spacing w:before="80" w:after="80" w:line="360" w:lineRule="auto"/>
        <w:jc w:val="left"/>
      </w:pPr>
      <w:r>
        <w:t>The exploration of Theory X, Y, and Z leadership provides valuable insights into different management styles and their impact on organizational performance. While Theory X focuses on control and supervision, Theory Y emphasizes trust and empowerment, and Theory Z seeks to balance these approaches by incorporating cultural elements and a long-term perspective. The effectiveness of these theories is influenced by cultural and personal differences, highlighting the importance of context in leadership practices. By understanding the advantages and disadvantages of each theory, managers can adopt a more nuanced and flexible approach to leadership, tailoring their strategies to the specific needs and values of their employees and organizations.</w:t>
      </w:r>
    </w:p>
    <w:p w14:paraId="6753E1A3" w14:textId="77777777" w:rsidR="00B51B6A" w:rsidRDefault="00B51B6A" w:rsidP="00B51B6A">
      <w:pPr>
        <w:spacing w:before="80" w:after="80" w:line="360" w:lineRule="auto"/>
        <w:jc w:val="left"/>
      </w:pPr>
    </w:p>
    <w:p w14:paraId="18041F41" w14:textId="77777777" w:rsidR="00B51B6A" w:rsidRDefault="00B51B6A" w:rsidP="00B51B6A">
      <w:pPr>
        <w:spacing w:before="80" w:after="80" w:line="360" w:lineRule="auto"/>
        <w:jc w:val="left"/>
      </w:pPr>
      <w:r>
        <w:t>The discussion also highlights the importance of situational leadership, where leaders adapt their style according to the demands of the situation. The case of Microsoft under Satya Nadella's leadership demonstrates how combining different leadership styles can lead to successful organizational transformation. Effective leadership requires a deep understanding of various management theories, the ability to assess the situational context, and the flexibility to adapt one's style to meet the evolving needs of the organization and its employees.</w:t>
      </w:r>
    </w:p>
    <w:p w14:paraId="712FCFCF" w14:textId="77777777" w:rsidR="00B51B6A" w:rsidRDefault="00B51B6A" w:rsidP="00B51B6A">
      <w:pPr>
        <w:spacing w:before="80" w:after="80" w:line="360" w:lineRule="auto"/>
        <w:jc w:val="left"/>
      </w:pPr>
    </w:p>
    <w:p w14:paraId="7407675F" w14:textId="47407A06" w:rsidR="006D3823" w:rsidRDefault="00845E58" w:rsidP="00B51B6A">
      <w:pPr>
        <w:spacing w:before="80" w:after="80" w:line="360" w:lineRule="auto"/>
        <w:jc w:val="left"/>
      </w:pPr>
      <w:r>
        <w:t>L</w:t>
      </w:r>
      <w:r w:rsidR="00B51B6A">
        <w:t>eadership is not a one-size-fits-all approach. Theories X, Y, and Z offer distinct frameworks that help managers understand and influence employee behavior. However, the best leaders are those who can adapt their style to the specific context, leveraging the strengths of each theory to achieve organizational goals. By embracing a situational approach to leadership, managers can create a more dynamic, responsive, and successful organization. This adaptability not only enhances organizational performance but also fosters a more engaged, satisfied, and productive workforce, ultimately driving the organization towards long-term success.</w:t>
      </w:r>
    </w:p>
    <w:p w14:paraId="64D09744" w14:textId="77777777" w:rsidR="006D3823" w:rsidRDefault="006D3823" w:rsidP="008B565B"/>
    <w:p w14:paraId="1574CC90" w14:textId="77777777" w:rsidR="00304846" w:rsidRDefault="00304846" w:rsidP="00B51B6A">
      <w:pPr>
        <w:ind w:left="0"/>
        <w:jc w:val="both"/>
      </w:pPr>
    </w:p>
    <w:p w14:paraId="3A720F3C" w14:textId="77777777" w:rsidR="00304846" w:rsidRDefault="00304846" w:rsidP="008B565B"/>
    <w:p w14:paraId="0C8D2BAD" w14:textId="78509728" w:rsidR="00425A21" w:rsidRPr="00F220A0" w:rsidRDefault="00CB5BAB" w:rsidP="00F220A0">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92" w:hanging="765"/>
        <w:rPr>
          <w:b/>
          <w:bCs/>
          <w:color w:val="1C75BC" w:themeColor="accent3"/>
          <w:sz w:val="48"/>
        </w:rPr>
      </w:pPr>
      <w:r w:rsidRPr="00F220A0">
        <w:rPr>
          <w:b/>
          <w:bCs/>
          <w:color w:val="1C75BC" w:themeColor="accent3"/>
          <w:sz w:val="48"/>
        </w:rPr>
        <w:lastRenderedPageBreak/>
        <w:t>Reference List</w:t>
      </w:r>
    </w:p>
    <w:p w14:paraId="5C3DA769" w14:textId="444C463B" w:rsidR="00425A21" w:rsidRDefault="00425A21" w:rsidP="008B565B"/>
    <w:p w14:paraId="4F13A98A" w14:textId="77777777" w:rsidR="00B51B6A" w:rsidRDefault="00B51B6A" w:rsidP="00B51B6A">
      <w:pPr>
        <w:spacing w:before="40" w:after="40"/>
        <w:jc w:val="left"/>
      </w:pPr>
      <w:r>
        <w:t>Davis, S. (1999). General Motors: A Century of Innovation. Weidenfeld &amp; Nicolson.</w:t>
      </w:r>
    </w:p>
    <w:p w14:paraId="405BEA6D" w14:textId="77777777" w:rsidR="00B51B6A" w:rsidRDefault="00B51B6A" w:rsidP="00B51B6A">
      <w:pPr>
        <w:spacing w:before="40" w:after="40"/>
        <w:jc w:val="left"/>
      </w:pPr>
    </w:p>
    <w:p w14:paraId="213D2287" w14:textId="77777777" w:rsidR="00B51B6A" w:rsidRDefault="00B51B6A" w:rsidP="00B51B6A">
      <w:pPr>
        <w:spacing w:before="40" w:after="40"/>
        <w:jc w:val="left"/>
      </w:pPr>
      <w:proofErr w:type="spellStart"/>
      <w:r>
        <w:t>Gittell</w:t>
      </w:r>
      <w:proofErr w:type="spellEnd"/>
      <w:r>
        <w:t>, J. H. (2003). The Southwest Airlines Way: Using the Power of Relationships to Achieve High Performance. McGraw-Hill.</w:t>
      </w:r>
    </w:p>
    <w:p w14:paraId="41626118" w14:textId="77777777" w:rsidR="00B51B6A" w:rsidRDefault="00B51B6A" w:rsidP="00B51B6A">
      <w:pPr>
        <w:spacing w:before="40" w:after="40"/>
        <w:jc w:val="left"/>
      </w:pPr>
    </w:p>
    <w:p w14:paraId="7633BD91" w14:textId="77777777" w:rsidR="00B51B6A" w:rsidRDefault="00B51B6A" w:rsidP="00B51B6A">
      <w:pPr>
        <w:spacing w:before="40" w:after="40"/>
        <w:jc w:val="left"/>
      </w:pPr>
      <w:r>
        <w:t>Hersey, P., &amp; Blanchard, K. H. (1969). Management of Organizational Behavior: Utilizing Human Resources. Prentice Hall.</w:t>
      </w:r>
    </w:p>
    <w:p w14:paraId="39FC5A70" w14:textId="77777777" w:rsidR="00B51B6A" w:rsidRDefault="00B51B6A" w:rsidP="00B51B6A">
      <w:pPr>
        <w:spacing w:before="40" w:after="40"/>
        <w:jc w:val="left"/>
      </w:pPr>
    </w:p>
    <w:p w14:paraId="212650C8" w14:textId="77777777" w:rsidR="00B51B6A" w:rsidRDefault="00B51B6A" w:rsidP="00B51B6A">
      <w:pPr>
        <w:spacing w:before="40" w:after="40"/>
        <w:jc w:val="left"/>
      </w:pPr>
      <w:r>
        <w:t>Hofstede, G. (1984). Culture's Consequences: International Differences in Work-Related Values. Sage Publications.</w:t>
      </w:r>
    </w:p>
    <w:p w14:paraId="55F5D72E" w14:textId="77777777" w:rsidR="00B51B6A" w:rsidRDefault="00B51B6A" w:rsidP="00B51B6A">
      <w:pPr>
        <w:spacing w:before="40" w:after="40"/>
        <w:jc w:val="left"/>
      </w:pPr>
    </w:p>
    <w:p w14:paraId="534CE756" w14:textId="77777777" w:rsidR="00B51B6A" w:rsidRDefault="00B51B6A" w:rsidP="00B51B6A">
      <w:pPr>
        <w:spacing w:before="40" w:after="40"/>
        <w:jc w:val="left"/>
      </w:pPr>
      <w:r>
        <w:t>Hsieh, T. (2010). Delivering Happiness: A Path to Profits, Passion, and Purpose. Business Plus.</w:t>
      </w:r>
    </w:p>
    <w:p w14:paraId="4853B019" w14:textId="77777777" w:rsidR="00B51B6A" w:rsidRDefault="00B51B6A" w:rsidP="00B51B6A">
      <w:pPr>
        <w:spacing w:before="40" w:after="40"/>
        <w:jc w:val="left"/>
      </w:pPr>
    </w:p>
    <w:p w14:paraId="4D979176" w14:textId="77777777" w:rsidR="00B51B6A" w:rsidRDefault="00B51B6A" w:rsidP="00B51B6A">
      <w:pPr>
        <w:spacing w:before="40" w:after="40"/>
        <w:jc w:val="left"/>
      </w:pPr>
      <w:r>
        <w:t>Liker, J. K. (2004). The Toyota Way: 14 Management Principles from the World's Greatest Manufacturer. McGraw-Hill.</w:t>
      </w:r>
    </w:p>
    <w:p w14:paraId="4AB448AA" w14:textId="77777777" w:rsidR="00B51B6A" w:rsidRDefault="00B51B6A" w:rsidP="00B51B6A">
      <w:pPr>
        <w:spacing w:before="40" w:after="40"/>
        <w:jc w:val="left"/>
      </w:pPr>
    </w:p>
    <w:p w14:paraId="015471B6" w14:textId="77777777" w:rsidR="00B51B6A" w:rsidRDefault="00B51B6A" w:rsidP="00B51B6A">
      <w:pPr>
        <w:spacing w:before="40" w:after="40"/>
        <w:jc w:val="left"/>
      </w:pPr>
      <w:r>
        <w:t>McGregor, D. (1960). The Human Side of Enterprise. McGraw-Hill.</w:t>
      </w:r>
    </w:p>
    <w:p w14:paraId="1F9AFF54" w14:textId="77777777" w:rsidR="00B51B6A" w:rsidRDefault="00B51B6A" w:rsidP="00B51B6A">
      <w:pPr>
        <w:spacing w:before="40" w:after="40"/>
        <w:jc w:val="left"/>
      </w:pPr>
    </w:p>
    <w:p w14:paraId="1841F370" w14:textId="77777777" w:rsidR="00B51B6A" w:rsidRDefault="00B51B6A" w:rsidP="00B51B6A">
      <w:pPr>
        <w:spacing w:before="40" w:after="40"/>
        <w:jc w:val="left"/>
      </w:pPr>
      <w:r>
        <w:t>Nadella, S. (2017). Hit Refresh: The Quest to Rediscover Microsoft's Soul and Imagine a Better Future for Everyone. Harper Business.</w:t>
      </w:r>
    </w:p>
    <w:p w14:paraId="3524DE53" w14:textId="77777777" w:rsidR="00B51B6A" w:rsidRDefault="00B51B6A" w:rsidP="00B51B6A">
      <w:pPr>
        <w:spacing w:before="40" w:after="40"/>
        <w:jc w:val="left"/>
      </w:pPr>
    </w:p>
    <w:p w14:paraId="6271F50C" w14:textId="77777777" w:rsidR="00B51B6A" w:rsidRDefault="00B51B6A" w:rsidP="00B51B6A">
      <w:pPr>
        <w:spacing w:before="40" w:after="40"/>
        <w:jc w:val="left"/>
      </w:pPr>
      <w:r>
        <w:t>Ouchi, W. G. (1981). Theory Z: How American Business Can Meet the Japanese Challenge. Addison-Wesley.</w:t>
      </w:r>
    </w:p>
    <w:p w14:paraId="48D2BC37" w14:textId="77777777" w:rsidR="00B51B6A" w:rsidRDefault="00B51B6A" w:rsidP="00B51B6A">
      <w:pPr>
        <w:spacing w:before="40" w:after="40"/>
        <w:jc w:val="left"/>
      </w:pPr>
    </w:p>
    <w:p w14:paraId="578B6CE2" w14:textId="77777777" w:rsidR="00B51B6A" w:rsidRDefault="00B51B6A" w:rsidP="00B51B6A">
      <w:pPr>
        <w:spacing w:before="40" w:after="40"/>
        <w:jc w:val="left"/>
      </w:pPr>
      <w:r>
        <w:t>Robbins, S. P., &amp; Judge, T. A. (2019). Organizational Behavior. Pearson.</w:t>
      </w:r>
    </w:p>
    <w:p w14:paraId="1ADD1151" w14:textId="77777777" w:rsidR="00B51B6A" w:rsidRDefault="00B51B6A" w:rsidP="00B51B6A">
      <w:pPr>
        <w:spacing w:before="40" w:after="40"/>
        <w:jc w:val="left"/>
      </w:pPr>
    </w:p>
    <w:p w14:paraId="5E62275F" w14:textId="77777777" w:rsidR="00B51B6A" w:rsidRDefault="00B51B6A" w:rsidP="00B51B6A">
      <w:pPr>
        <w:spacing w:before="40" w:after="40"/>
        <w:jc w:val="left"/>
      </w:pPr>
    </w:p>
    <w:p w14:paraId="2DEE0387" w14:textId="68C811DD" w:rsidR="00B51B6A" w:rsidRDefault="00B51B6A" w:rsidP="00B51B6A">
      <w:pPr>
        <w:spacing w:before="40" w:after="40"/>
        <w:jc w:val="left"/>
      </w:pPr>
      <w:r>
        <w:t>Schmidt, E., &amp; Rosenberg, J. (2014). How Google Works. Grand Central Publishing.</w:t>
      </w:r>
    </w:p>
    <w:p w14:paraId="1F0A273D" w14:textId="77777777" w:rsidR="00B51B6A" w:rsidRDefault="00B51B6A" w:rsidP="00B51B6A">
      <w:pPr>
        <w:spacing w:before="40" w:after="40"/>
        <w:jc w:val="left"/>
      </w:pPr>
    </w:p>
    <w:p w14:paraId="639016CA" w14:textId="77777777" w:rsidR="00B51B6A" w:rsidRDefault="00B51B6A" w:rsidP="00B51B6A">
      <w:pPr>
        <w:spacing w:before="40" w:after="40"/>
        <w:jc w:val="left"/>
      </w:pPr>
      <w:r>
        <w:t>Vance, A. (2015). Elon Musk: Tesla, SpaceX, and the Quest for a Fantastic Future. Ecco.</w:t>
      </w:r>
    </w:p>
    <w:p w14:paraId="29C7361A" w14:textId="77777777" w:rsidR="00B51B6A" w:rsidRDefault="00B51B6A" w:rsidP="00B51B6A">
      <w:pPr>
        <w:spacing w:before="40" w:after="40"/>
        <w:jc w:val="left"/>
      </w:pPr>
    </w:p>
    <w:p w14:paraId="5A733A71" w14:textId="77777777" w:rsidR="00B51B6A" w:rsidRDefault="00B51B6A" w:rsidP="00B51B6A">
      <w:pPr>
        <w:spacing w:before="40" w:after="40"/>
        <w:jc w:val="left"/>
      </w:pPr>
      <w:r>
        <w:t>Schein, E. H. (2010). Organizational Culture and Leadership. Jossey-Bass.</w:t>
      </w:r>
    </w:p>
    <w:p w14:paraId="1195E755" w14:textId="77777777" w:rsidR="00B51B6A" w:rsidRDefault="00B51B6A" w:rsidP="00B51B6A">
      <w:pPr>
        <w:spacing w:before="40" w:after="40"/>
        <w:jc w:val="left"/>
      </w:pPr>
    </w:p>
    <w:p w14:paraId="3ED85908" w14:textId="77777777" w:rsidR="00B51B6A" w:rsidRDefault="00B51B6A" w:rsidP="00B51B6A">
      <w:pPr>
        <w:spacing w:before="40" w:after="40"/>
        <w:jc w:val="left"/>
      </w:pPr>
      <w:r>
        <w:t>Bass, B. M., &amp; Riggio, R. E. (2006). Transformational Leadership. Psychology Press.</w:t>
      </w:r>
    </w:p>
    <w:p w14:paraId="0CDC67BE" w14:textId="77777777" w:rsidR="00B51B6A" w:rsidRDefault="00B51B6A" w:rsidP="00B51B6A">
      <w:pPr>
        <w:spacing w:before="40" w:after="40"/>
        <w:jc w:val="left"/>
      </w:pPr>
    </w:p>
    <w:p w14:paraId="7E84A3B6" w14:textId="77777777" w:rsidR="00B51B6A" w:rsidRDefault="00B51B6A" w:rsidP="00B51B6A">
      <w:pPr>
        <w:spacing w:before="40" w:after="40"/>
        <w:jc w:val="left"/>
      </w:pPr>
      <w:r>
        <w:t>Kotter, J. P. (1996). Leading Change. Harvard Business Review Press.</w:t>
      </w:r>
    </w:p>
    <w:p w14:paraId="41896618" w14:textId="77777777" w:rsidR="00B51B6A" w:rsidRDefault="00B51B6A" w:rsidP="00B51B6A">
      <w:pPr>
        <w:spacing w:before="40" w:after="40"/>
        <w:jc w:val="left"/>
      </w:pPr>
    </w:p>
    <w:p w14:paraId="62D004C3" w14:textId="77777777" w:rsidR="00B51B6A" w:rsidRDefault="00B51B6A" w:rsidP="00B51B6A">
      <w:pPr>
        <w:spacing w:before="40" w:after="40"/>
        <w:jc w:val="left"/>
      </w:pPr>
    </w:p>
    <w:p w14:paraId="4F1E6CA0" w14:textId="24A1809E" w:rsidR="00B51B6A" w:rsidRDefault="00B51B6A" w:rsidP="00B51B6A">
      <w:pPr>
        <w:spacing w:before="40" w:after="40"/>
        <w:jc w:val="left"/>
      </w:pPr>
      <w:r>
        <w:t>Northouse, P. G. (2018). Leadership: Theory and Practice. Sage Publications.</w:t>
      </w:r>
    </w:p>
    <w:p w14:paraId="5D3A2205" w14:textId="77777777" w:rsidR="00B51B6A" w:rsidRDefault="00B51B6A" w:rsidP="00B51B6A">
      <w:pPr>
        <w:spacing w:before="40" w:after="40"/>
        <w:jc w:val="left"/>
      </w:pPr>
    </w:p>
    <w:p w14:paraId="68A953BC" w14:textId="1A38093D" w:rsidR="00D160EE" w:rsidRPr="004230BD" w:rsidRDefault="00B51B6A" w:rsidP="00B51B6A">
      <w:pPr>
        <w:spacing w:before="40" w:after="40"/>
        <w:jc w:val="left"/>
      </w:pPr>
      <w:r>
        <w:t>Yukl, G. (2013). Leadership in Organizations. Pearson.</w:t>
      </w:r>
    </w:p>
    <w:sectPr w:rsidR="00D160EE" w:rsidRPr="004230BD" w:rsidSect="00F220A0">
      <w:footerReference w:type="even" r:id="rId12"/>
      <w:footerReference w:type="default" r:id="rId13"/>
      <w:pgSz w:w="23811" w:h="16838" w:orient="landscape" w:code="8"/>
      <w:pgMar w:top="720" w:right="720" w:bottom="720" w:left="720" w:header="709" w:footer="709" w:gutter="0"/>
      <w:pgBorders w:offsetFrom="page">
        <w:top w:val="threeDEngrave" w:sz="48" w:space="24" w:color="1C75BC" w:themeColor="accent3" w:shadow="1"/>
        <w:left w:val="threeDEngrave" w:sz="48" w:space="24" w:color="1C75BC" w:themeColor="accent3" w:shadow="1"/>
        <w:bottom w:val="threeDEmboss" w:sz="48" w:space="24" w:color="1C75BC" w:themeColor="accent3" w:shadow="1"/>
        <w:right w:val="threeDEmboss" w:sz="48" w:space="24" w:color="1C75BC" w:themeColor="accent3"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8D27F6" w14:textId="77777777" w:rsidR="00270AA8" w:rsidRDefault="00270AA8" w:rsidP="00E74B29">
      <w:r>
        <w:separator/>
      </w:r>
    </w:p>
  </w:endnote>
  <w:endnote w:type="continuationSeparator" w:id="0">
    <w:p w14:paraId="6D4BB8A8" w14:textId="77777777" w:rsidR="00270AA8" w:rsidRDefault="00270AA8"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73A6BCB6" w:rsidR="006E3435" w:rsidRPr="00B564D2" w:rsidRDefault="00B564D2" w:rsidP="00D1233D">
          <w:pPr>
            <w:pStyle w:val="Footer"/>
            <w:jc w:val="left"/>
            <w:rPr>
              <w:rFonts w:ascii="Arial" w:hAnsi="Arial"/>
              <w:color w:val="1C75BC" w:themeColor="accent3"/>
              <w:szCs w:val="32"/>
            </w:rPr>
          </w:pPr>
          <w:r w:rsidRPr="00B564D2">
            <w:rPr>
              <w:rFonts w:ascii="Arial" w:hAnsi="Arial"/>
              <w:color w:val="1C75BC" w:themeColor="accent3"/>
              <w:szCs w:val="32"/>
            </w:rPr>
            <w:t>Academic Report</w:t>
          </w:r>
        </w:p>
      </w:tc>
      <w:tc>
        <w:tcPr>
          <w:tcW w:w="1500" w:type="pct"/>
        </w:tcPr>
        <w:sdt>
          <w:sdtPr>
            <w:rPr>
              <w:rStyle w:val="PageNumber"/>
              <w:color w:val="1C75BC" w:themeColor="accent3"/>
            </w:rPr>
            <w:id w:val="-1206949233"/>
            <w:docPartObj>
              <w:docPartGallery w:val="Page Numbers (Bottom of Page)"/>
              <w:docPartUnique/>
            </w:docPartObj>
          </w:sdtPr>
          <w:sdtContent>
            <w:p w14:paraId="113D86FA" w14:textId="437F9F79" w:rsidR="00E74B29" w:rsidRPr="00B564D2" w:rsidRDefault="00236938" w:rsidP="006709F1">
              <w:pPr>
                <w:pStyle w:val="Footer"/>
                <w:jc w:val="right"/>
                <w:rPr>
                  <w:color w:val="1C75BC" w:themeColor="accent3"/>
                </w:rPr>
              </w:pPr>
              <w:r w:rsidRPr="00B564D2">
                <w:rPr>
                  <w:rStyle w:val="PageNumber"/>
                  <w:color w:val="1C75BC" w:themeColor="accent3"/>
                </w:rPr>
                <w:ptab w:relativeTo="margin" w:alignment="right" w:leader="none"/>
              </w:r>
              <w:r w:rsidR="00E74B29" w:rsidRPr="00B564D2">
                <w:rPr>
                  <w:rFonts w:ascii="Arial" w:hAnsi="Arial"/>
                  <w:color w:val="1C75BC" w:themeColor="accent3"/>
                  <w:szCs w:val="32"/>
                </w:rPr>
                <w:t xml:space="preserve">PAGE </w:t>
              </w:r>
              <w:r w:rsidR="00E74B29" w:rsidRPr="00B564D2">
                <w:rPr>
                  <w:rFonts w:ascii="Arial" w:hAnsi="Arial"/>
                  <w:color w:val="1C75BC" w:themeColor="accent3"/>
                  <w:szCs w:val="32"/>
                </w:rPr>
                <w:fldChar w:fldCharType="begin"/>
              </w:r>
              <w:r w:rsidR="00E74B29" w:rsidRPr="00B564D2">
                <w:rPr>
                  <w:rFonts w:ascii="Arial" w:hAnsi="Arial"/>
                  <w:color w:val="1C75BC" w:themeColor="accent3"/>
                  <w:szCs w:val="32"/>
                </w:rPr>
                <w:instrText xml:space="preserve"> PAGE </w:instrText>
              </w:r>
              <w:r w:rsidR="00E74B29" w:rsidRPr="00B564D2">
                <w:rPr>
                  <w:rFonts w:ascii="Arial" w:hAnsi="Arial"/>
                  <w:color w:val="1C75BC" w:themeColor="accent3"/>
                  <w:szCs w:val="32"/>
                </w:rPr>
                <w:fldChar w:fldCharType="separate"/>
              </w:r>
              <w:r w:rsidR="00837914" w:rsidRPr="00B564D2">
                <w:rPr>
                  <w:rFonts w:ascii="Arial" w:hAnsi="Arial"/>
                  <w:noProof/>
                  <w:color w:val="1C75BC" w:themeColor="accent3"/>
                  <w:szCs w:val="32"/>
                </w:rPr>
                <w:t>4</w:t>
              </w:r>
              <w:r w:rsidR="00E74B29" w:rsidRPr="00B564D2">
                <w:rPr>
                  <w:rFonts w:ascii="Arial" w:hAnsi="Arial"/>
                  <w:color w:val="1C75BC" w:themeColor="accent3"/>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835086" w14:textId="77777777" w:rsidR="00270AA8" w:rsidRDefault="00270AA8" w:rsidP="00E74B29">
      <w:r>
        <w:separator/>
      </w:r>
    </w:p>
  </w:footnote>
  <w:footnote w:type="continuationSeparator" w:id="0">
    <w:p w14:paraId="5591783A" w14:textId="77777777" w:rsidR="00270AA8" w:rsidRDefault="00270AA8"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BF8CEFDA"/>
    <w:lvl w:ilvl="0">
      <w:start w:val="1"/>
      <w:numFmt w:val="decimal"/>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9"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B54558"/>
    <w:multiLevelType w:val="multilevel"/>
    <w:tmpl w:val="FFECC15C"/>
    <w:lvl w:ilvl="0">
      <w:start w:val="2"/>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3"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30783D"/>
    <w:multiLevelType w:val="hybridMultilevel"/>
    <w:tmpl w:val="E9B202F8"/>
    <w:lvl w:ilvl="0" w:tplc="57CA78C8">
      <w:start w:val="1"/>
      <w:numFmt w:val="decimal"/>
      <w:pStyle w:val="TOC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7"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50"/>
  </w:num>
  <w:num w:numId="3" w16cid:durableId="1742560074">
    <w:abstractNumId w:val="46"/>
  </w:num>
  <w:num w:numId="4" w16cid:durableId="1865513545">
    <w:abstractNumId w:val="44"/>
  </w:num>
  <w:num w:numId="5" w16cid:durableId="1283806578">
    <w:abstractNumId w:val="5"/>
  </w:num>
  <w:num w:numId="6" w16cid:durableId="1145202278">
    <w:abstractNumId w:val="19"/>
  </w:num>
  <w:num w:numId="7" w16cid:durableId="1496217501">
    <w:abstractNumId w:val="17"/>
  </w:num>
  <w:num w:numId="8" w16cid:durableId="1406605592">
    <w:abstractNumId w:val="36"/>
  </w:num>
  <w:num w:numId="9" w16cid:durableId="1031493289">
    <w:abstractNumId w:val="51"/>
  </w:num>
  <w:num w:numId="10" w16cid:durableId="943608495">
    <w:abstractNumId w:val="25"/>
  </w:num>
  <w:num w:numId="11" w16cid:durableId="2057965028">
    <w:abstractNumId w:val="15"/>
  </w:num>
  <w:num w:numId="12" w16cid:durableId="370763074">
    <w:abstractNumId w:val="43"/>
  </w:num>
  <w:num w:numId="13" w16cid:durableId="1349790942">
    <w:abstractNumId w:val="55"/>
  </w:num>
  <w:num w:numId="14" w16cid:durableId="1962494359">
    <w:abstractNumId w:val="58"/>
  </w:num>
  <w:num w:numId="15" w16cid:durableId="662125420">
    <w:abstractNumId w:val="41"/>
  </w:num>
  <w:num w:numId="16" w16cid:durableId="774666898">
    <w:abstractNumId w:val="0"/>
  </w:num>
  <w:num w:numId="17" w16cid:durableId="436680678">
    <w:abstractNumId w:val="14"/>
  </w:num>
  <w:num w:numId="18" w16cid:durableId="1541437805">
    <w:abstractNumId w:val="33"/>
  </w:num>
  <w:num w:numId="19" w16cid:durableId="264658734">
    <w:abstractNumId w:val="31"/>
  </w:num>
  <w:num w:numId="20" w16cid:durableId="206766581">
    <w:abstractNumId w:val="24"/>
  </w:num>
  <w:num w:numId="21" w16cid:durableId="2029024034">
    <w:abstractNumId w:val="13"/>
  </w:num>
  <w:num w:numId="22" w16cid:durableId="2056588109">
    <w:abstractNumId w:val="21"/>
  </w:num>
  <w:num w:numId="23" w16cid:durableId="949778622">
    <w:abstractNumId w:val="45"/>
  </w:num>
  <w:num w:numId="24" w16cid:durableId="1113749708">
    <w:abstractNumId w:val="35"/>
  </w:num>
  <w:num w:numId="25" w16cid:durableId="2103067861">
    <w:abstractNumId w:val="57"/>
  </w:num>
  <w:num w:numId="26" w16cid:durableId="1559585171">
    <w:abstractNumId w:val="16"/>
  </w:num>
  <w:num w:numId="27" w16cid:durableId="82146920">
    <w:abstractNumId w:val="49"/>
  </w:num>
  <w:num w:numId="28" w16cid:durableId="1021397427">
    <w:abstractNumId w:val="48"/>
  </w:num>
  <w:num w:numId="29" w16cid:durableId="201333463">
    <w:abstractNumId w:val="53"/>
  </w:num>
  <w:num w:numId="30" w16cid:durableId="1943102092">
    <w:abstractNumId w:val="34"/>
  </w:num>
  <w:num w:numId="31" w16cid:durableId="348993881">
    <w:abstractNumId w:val="26"/>
  </w:num>
  <w:num w:numId="32" w16cid:durableId="125394085">
    <w:abstractNumId w:val="60"/>
  </w:num>
  <w:num w:numId="33" w16cid:durableId="658458123">
    <w:abstractNumId w:val="28"/>
  </w:num>
  <w:num w:numId="34" w16cid:durableId="1525899832">
    <w:abstractNumId w:val="42"/>
  </w:num>
  <w:num w:numId="35" w16cid:durableId="1854563003">
    <w:abstractNumId w:val="1"/>
  </w:num>
  <w:num w:numId="36" w16cid:durableId="1881085589">
    <w:abstractNumId w:val="22"/>
  </w:num>
  <w:num w:numId="37" w16cid:durableId="2100715795">
    <w:abstractNumId w:val="52"/>
  </w:num>
  <w:num w:numId="38" w16cid:durableId="1340497684">
    <w:abstractNumId w:val="54"/>
  </w:num>
  <w:num w:numId="39" w16cid:durableId="1794471387">
    <w:abstractNumId w:val="20"/>
  </w:num>
  <w:num w:numId="40" w16cid:durableId="1235748688">
    <w:abstractNumId w:val="29"/>
  </w:num>
  <w:num w:numId="41" w16cid:durableId="463041121">
    <w:abstractNumId w:val="23"/>
  </w:num>
  <w:num w:numId="42" w16cid:durableId="127742770">
    <w:abstractNumId w:val="30"/>
  </w:num>
  <w:num w:numId="43" w16cid:durableId="2143571626">
    <w:abstractNumId w:val="8"/>
  </w:num>
  <w:num w:numId="44" w16cid:durableId="693775051">
    <w:abstractNumId w:val="39"/>
  </w:num>
  <w:num w:numId="45" w16cid:durableId="1279681116">
    <w:abstractNumId w:val="11"/>
  </w:num>
  <w:num w:numId="46" w16cid:durableId="332803666">
    <w:abstractNumId w:val="27"/>
  </w:num>
  <w:num w:numId="47" w16cid:durableId="401877899">
    <w:abstractNumId w:val="10"/>
  </w:num>
  <w:num w:numId="48" w16cid:durableId="225264535">
    <w:abstractNumId w:val="9"/>
  </w:num>
  <w:num w:numId="49" w16cid:durableId="603537635">
    <w:abstractNumId w:val="2"/>
  </w:num>
  <w:num w:numId="50" w16cid:durableId="1726099052">
    <w:abstractNumId w:val="40"/>
  </w:num>
  <w:num w:numId="51" w16cid:durableId="1608390208">
    <w:abstractNumId w:val="3"/>
  </w:num>
  <w:num w:numId="52" w16cid:durableId="379596012">
    <w:abstractNumId w:val="4"/>
  </w:num>
  <w:num w:numId="53" w16cid:durableId="1622109543">
    <w:abstractNumId w:val="47"/>
  </w:num>
  <w:num w:numId="54" w16cid:durableId="249893288">
    <w:abstractNumId w:val="38"/>
  </w:num>
  <w:num w:numId="55" w16cid:durableId="1148207089">
    <w:abstractNumId w:val="32"/>
  </w:num>
  <w:num w:numId="56" w16cid:durableId="1013528152">
    <w:abstractNumId w:val="59"/>
  </w:num>
  <w:num w:numId="57" w16cid:durableId="2062829303">
    <w:abstractNumId w:val="12"/>
  </w:num>
  <w:num w:numId="58" w16cid:durableId="1573656918">
    <w:abstractNumId w:val="18"/>
  </w:num>
  <w:num w:numId="59" w16cid:durableId="1038814971">
    <w:abstractNumId w:val="56"/>
  </w:num>
  <w:num w:numId="60" w16cid:durableId="519392924">
    <w:abstractNumId w:val="6"/>
  </w:num>
  <w:num w:numId="61" w16cid:durableId="15179604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57D73"/>
    <w:rsid w:val="00065075"/>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0AA8"/>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04846"/>
    <w:rsid w:val="00311E37"/>
    <w:rsid w:val="00313CFA"/>
    <w:rsid w:val="00314EAC"/>
    <w:rsid w:val="00316058"/>
    <w:rsid w:val="0031627C"/>
    <w:rsid w:val="0033265C"/>
    <w:rsid w:val="0033522E"/>
    <w:rsid w:val="00336BD7"/>
    <w:rsid w:val="003404E1"/>
    <w:rsid w:val="0034312E"/>
    <w:rsid w:val="00352088"/>
    <w:rsid w:val="00353DE4"/>
    <w:rsid w:val="003553DE"/>
    <w:rsid w:val="00363F21"/>
    <w:rsid w:val="00370A30"/>
    <w:rsid w:val="0037398F"/>
    <w:rsid w:val="00376624"/>
    <w:rsid w:val="003778F0"/>
    <w:rsid w:val="0038546A"/>
    <w:rsid w:val="003864A4"/>
    <w:rsid w:val="003A0220"/>
    <w:rsid w:val="003A0E43"/>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A0CA7"/>
    <w:rsid w:val="004A148A"/>
    <w:rsid w:val="004A5E52"/>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7619"/>
    <w:rsid w:val="005D1001"/>
    <w:rsid w:val="005D44D3"/>
    <w:rsid w:val="005E1B6B"/>
    <w:rsid w:val="005F1A63"/>
    <w:rsid w:val="005F6BE9"/>
    <w:rsid w:val="00614F41"/>
    <w:rsid w:val="0062686D"/>
    <w:rsid w:val="0063137F"/>
    <w:rsid w:val="0064261B"/>
    <w:rsid w:val="0064344D"/>
    <w:rsid w:val="00650050"/>
    <w:rsid w:val="00661D95"/>
    <w:rsid w:val="00665110"/>
    <w:rsid w:val="00666870"/>
    <w:rsid w:val="00666B3B"/>
    <w:rsid w:val="006709F1"/>
    <w:rsid w:val="00683BF0"/>
    <w:rsid w:val="00685D12"/>
    <w:rsid w:val="00696A60"/>
    <w:rsid w:val="006A037C"/>
    <w:rsid w:val="006A2F4C"/>
    <w:rsid w:val="006B0C71"/>
    <w:rsid w:val="006B1A78"/>
    <w:rsid w:val="006B7AE2"/>
    <w:rsid w:val="006C548A"/>
    <w:rsid w:val="006C60E6"/>
    <w:rsid w:val="006C7420"/>
    <w:rsid w:val="006D2A2A"/>
    <w:rsid w:val="006D2DE9"/>
    <w:rsid w:val="006D3823"/>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2C15"/>
    <w:rsid w:val="00844C59"/>
    <w:rsid w:val="00845E58"/>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21C2"/>
    <w:rsid w:val="009C7E22"/>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425D"/>
    <w:rsid w:val="00A25002"/>
    <w:rsid w:val="00A4256C"/>
    <w:rsid w:val="00A60776"/>
    <w:rsid w:val="00A60FF3"/>
    <w:rsid w:val="00A62AAC"/>
    <w:rsid w:val="00A65916"/>
    <w:rsid w:val="00A814BE"/>
    <w:rsid w:val="00A86FB3"/>
    <w:rsid w:val="00A872CE"/>
    <w:rsid w:val="00A97429"/>
    <w:rsid w:val="00AB444D"/>
    <w:rsid w:val="00AD220B"/>
    <w:rsid w:val="00AD5F87"/>
    <w:rsid w:val="00AE065C"/>
    <w:rsid w:val="00AE2FF6"/>
    <w:rsid w:val="00AE3824"/>
    <w:rsid w:val="00B00834"/>
    <w:rsid w:val="00B04BF7"/>
    <w:rsid w:val="00B10793"/>
    <w:rsid w:val="00B13079"/>
    <w:rsid w:val="00B13228"/>
    <w:rsid w:val="00B2191A"/>
    <w:rsid w:val="00B23B49"/>
    <w:rsid w:val="00B3316B"/>
    <w:rsid w:val="00B363C9"/>
    <w:rsid w:val="00B43909"/>
    <w:rsid w:val="00B43E11"/>
    <w:rsid w:val="00B44A1D"/>
    <w:rsid w:val="00B452D6"/>
    <w:rsid w:val="00B46204"/>
    <w:rsid w:val="00B51B6A"/>
    <w:rsid w:val="00B56144"/>
    <w:rsid w:val="00B564D2"/>
    <w:rsid w:val="00B5661B"/>
    <w:rsid w:val="00B666FC"/>
    <w:rsid w:val="00B70F8F"/>
    <w:rsid w:val="00B7640D"/>
    <w:rsid w:val="00B7683B"/>
    <w:rsid w:val="00B82D9A"/>
    <w:rsid w:val="00B835EA"/>
    <w:rsid w:val="00B859CF"/>
    <w:rsid w:val="00B92521"/>
    <w:rsid w:val="00B94F47"/>
    <w:rsid w:val="00BA0536"/>
    <w:rsid w:val="00BA45A1"/>
    <w:rsid w:val="00BB0AE4"/>
    <w:rsid w:val="00BB120D"/>
    <w:rsid w:val="00BC14A5"/>
    <w:rsid w:val="00BC16B4"/>
    <w:rsid w:val="00BC3FC5"/>
    <w:rsid w:val="00BC6496"/>
    <w:rsid w:val="00BE22DC"/>
    <w:rsid w:val="00BE3CB8"/>
    <w:rsid w:val="00BE653D"/>
    <w:rsid w:val="00C10F2D"/>
    <w:rsid w:val="00C14F85"/>
    <w:rsid w:val="00C15035"/>
    <w:rsid w:val="00C229F6"/>
    <w:rsid w:val="00C2739D"/>
    <w:rsid w:val="00C32DB9"/>
    <w:rsid w:val="00C56E20"/>
    <w:rsid w:val="00C5706A"/>
    <w:rsid w:val="00C60895"/>
    <w:rsid w:val="00C66302"/>
    <w:rsid w:val="00C73D38"/>
    <w:rsid w:val="00C755AB"/>
    <w:rsid w:val="00C75760"/>
    <w:rsid w:val="00C76E4C"/>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3C29"/>
    <w:rsid w:val="00EE4F4C"/>
    <w:rsid w:val="00EE58CF"/>
    <w:rsid w:val="00EF1E00"/>
    <w:rsid w:val="00EF2D09"/>
    <w:rsid w:val="00EF308D"/>
    <w:rsid w:val="00EF5C24"/>
    <w:rsid w:val="00F018CE"/>
    <w:rsid w:val="00F02081"/>
    <w:rsid w:val="00F03996"/>
    <w:rsid w:val="00F07656"/>
    <w:rsid w:val="00F1765E"/>
    <w:rsid w:val="00F220A0"/>
    <w:rsid w:val="00F30281"/>
    <w:rsid w:val="00F30A70"/>
    <w:rsid w:val="00F344E5"/>
    <w:rsid w:val="00F34E38"/>
    <w:rsid w:val="00F36AB0"/>
    <w:rsid w:val="00F50791"/>
    <w:rsid w:val="00F538A3"/>
    <w:rsid w:val="00F549D6"/>
    <w:rsid w:val="00F701B1"/>
    <w:rsid w:val="00F71865"/>
    <w:rsid w:val="00F72B98"/>
    <w:rsid w:val="00F83323"/>
    <w:rsid w:val="00F863D3"/>
    <w:rsid w:val="00F86DFA"/>
    <w:rsid w:val="00F91299"/>
    <w:rsid w:val="00F93DF9"/>
    <w:rsid w:val="00F96BC0"/>
    <w:rsid w:val="00F97674"/>
    <w:rsid w:val="00FA0B74"/>
    <w:rsid w:val="00FA124C"/>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3A0220"/>
    <w:pPr>
      <w:numPr>
        <w:numId w:val="61"/>
      </w:numPr>
    </w:pPr>
    <w:rPr>
      <w:b/>
      <w:bCs/>
    </w:r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18</Pages>
  <Words>3794</Words>
  <Characters>21627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2024-07-21T15:11:00Z</dcterms:created>
  <dcterms:modified xsi:type="dcterms:W3CDTF">2024-07-21T18:27:00Z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