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FC3082" w14:textId="4D3E839A" w:rsidR="008E4A1D" w:rsidRPr="00254048" w:rsidRDefault="00D734E4" w:rsidP="008930D0">
      <w:pPr>
        <w:spacing w:line="360" w:lineRule="auto"/>
        <w:jc w:val="both"/>
        <w:rPr>
          <w:rFonts w:ascii="Arial" w:hAnsi="Arial" w:cs="Arial"/>
          <w:b/>
          <w:bCs/>
          <w:u w:val="single"/>
        </w:rPr>
      </w:pPr>
      <w:r w:rsidRPr="00254048">
        <w:rPr>
          <w:rFonts w:ascii="Arial" w:hAnsi="Arial" w:cs="Arial"/>
          <w:b/>
          <w:bCs/>
          <w:u w:val="single"/>
        </w:rPr>
        <w:t xml:space="preserve">Element 1 </w:t>
      </w:r>
    </w:p>
    <w:p w14:paraId="2E378D35" w14:textId="31A62AC3" w:rsidR="00741879" w:rsidRPr="00254048" w:rsidRDefault="00D734E4" w:rsidP="008930D0">
      <w:pPr>
        <w:pStyle w:val="NormalWeb"/>
        <w:spacing w:line="360" w:lineRule="auto"/>
        <w:jc w:val="both"/>
        <w:rPr>
          <w:rFonts w:ascii="Arial" w:hAnsi="Arial" w:cs="Arial"/>
        </w:rPr>
      </w:pPr>
      <w:r w:rsidRPr="00254048">
        <w:rPr>
          <w:rFonts w:ascii="Arial" w:hAnsi="Arial" w:cs="Arial"/>
        </w:rPr>
        <w:t>Reflection</w:t>
      </w:r>
      <w:r w:rsidR="00741879" w:rsidRPr="00254048">
        <w:rPr>
          <w:rFonts w:ascii="Arial" w:hAnsi="Arial" w:cs="Arial"/>
        </w:rPr>
        <w:t xml:space="preserve"> is a universal tool that can be used in many aspects of life. Reflection</w:t>
      </w:r>
      <w:r w:rsidR="000C114C" w:rsidRPr="00254048">
        <w:rPr>
          <w:rFonts w:ascii="Arial" w:hAnsi="Arial" w:cs="Arial"/>
        </w:rPr>
        <w:t xml:space="preserve"> offers the opportunity to</w:t>
      </w:r>
      <w:r w:rsidR="00741879" w:rsidRPr="00254048">
        <w:rPr>
          <w:rFonts w:ascii="Arial" w:hAnsi="Arial" w:cs="Arial"/>
        </w:rPr>
        <w:t xml:space="preserve"> explo</w:t>
      </w:r>
      <w:r w:rsidR="000C114C" w:rsidRPr="00254048">
        <w:rPr>
          <w:rFonts w:ascii="Arial" w:hAnsi="Arial" w:cs="Arial"/>
        </w:rPr>
        <w:t>re</w:t>
      </w:r>
      <w:r w:rsidR="00741879" w:rsidRPr="00254048">
        <w:rPr>
          <w:rFonts w:ascii="Arial" w:hAnsi="Arial" w:cs="Arial"/>
        </w:rPr>
        <w:t xml:space="preserve"> and examin</w:t>
      </w:r>
      <w:r w:rsidR="000C114C" w:rsidRPr="00254048">
        <w:rPr>
          <w:rFonts w:ascii="Arial" w:hAnsi="Arial" w:cs="Arial"/>
        </w:rPr>
        <w:t>e</w:t>
      </w:r>
      <w:r w:rsidR="00741879" w:rsidRPr="00254048">
        <w:rPr>
          <w:rFonts w:ascii="Arial" w:hAnsi="Arial" w:cs="Arial"/>
        </w:rPr>
        <w:t xml:space="preserve"> ourselves</w:t>
      </w:r>
      <w:r w:rsidR="00903771" w:rsidRPr="00254048">
        <w:rPr>
          <w:rFonts w:ascii="Arial" w:hAnsi="Arial" w:cs="Arial"/>
        </w:rPr>
        <w:t>, experiences or actions</w:t>
      </w:r>
      <w:r w:rsidR="00741879" w:rsidRPr="00254048">
        <w:rPr>
          <w:rFonts w:ascii="Arial" w:hAnsi="Arial" w:cs="Arial"/>
        </w:rPr>
        <w:t xml:space="preserve"> (University of Edinburgh, No date). </w:t>
      </w:r>
      <w:r w:rsidR="00903771" w:rsidRPr="00254048">
        <w:rPr>
          <w:rFonts w:ascii="Arial" w:hAnsi="Arial" w:cs="Arial"/>
        </w:rPr>
        <w:t xml:space="preserve">It is </w:t>
      </w:r>
      <w:r w:rsidR="00741879" w:rsidRPr="00254048">
        <w:rPr>
          <w:rFonts w:ascii="Arial" w:hAnsi="Arial" w:cs="Arial"/>
        </w:rPr>
        <w:t xml:space="preserve">a process that can be </w:t>
      </w:r>
      <w:r w:rsidR="00903771" w:rsidRPr="00254048">
        <w:rPr>
          <w:rFonts w:ascii="Arial" w:hAnsi="Arial" w:cs="Arial"/>
        </w:rPr>
        <w:t xml:space="preserve">implemented </w:t>
      </w:r>
      <w:r w:rsidR="00741879" w:rsidRPr="00254048">
        <w:rPr>
          <w:rFonts w:ascii="Arial" w:hAnsi="Arial" w:cs="Arial"/>
        </w:rPr>
        <w:t>in</w:t>
      </w:r>
      <w:r w:rsidR="009B66FE" w:rsidRPr="00254048">
        <w:rPr>
          <w:rFonts w:ascii="Arial" w:hAnsi="Arial" w:cs="Arial"/>
        </w:rPr>
        <w:t xml:space="preserve"> both</w:t>
      </w:r>
      <w:r w:rsidR="00741879" w:rsidRPr="00254048">
        <w:rPr>
          <w:rFonts w:ascii="Arial" w:hAnsi="Arial" w:cs="Arial"/>
        </w:rPr>
        <w:t xml:space="preserve"> </w:t>
      </w:r>
      <w:r w:rsidR="009B66FE" w:rsidRPr="00254048">
        <w:rPr>
          <w:rFonts w:ascii="Arial" w:hAnsi="Arial" w:cs="Arial"/>
        </w:rPr>
        <w:t xml:space="preserve">our </w:t>
      </w:r>
      <w:r w:rsidR="00741879" w:rsidRPr="00254048">
        <w:rPr>
          <w:rFonts w:ascii="Arial" w:hAnsi="Arial" w:cs="Arial"/>
        </w:rPr>
        <w:t xml:space="preserve">personal </w:t>
      </w:r>
      <w:r w:rsidR="00903771" w:rsidRPr="00254048">
        <w:rPr>
          <w:rFonts w:ascii="Arial" w:hAnsi="Arial" w:cs="Arial"/>
        </w:rPr>
        <w:t>and</w:t>
      </w:r>
      <w:r w:rsidR="00741879" w:rsidRPr="00254048">
        <w:rPr>
          <w:rFonts w:ascii="Arial" w:hAnsi="Arial" w:cs="Arial"/>
        </w:rPr>
        <w:t xml:space="preserve"> work l</w:t>
      </w:r>
      <w:r w:rsidR="009B66FE" w:rsidRPr="00254048">
        <w:rPr>
          <w:rFonts w:ascii="Arial" w:hAnsi="Arial" w:cs="Arial"/>
        </w:rPr>
        <w:t>ives</w:t>
      </w:r>
      <w:r w:rsidR="00741879" w:rsidRPr="00254048">
        <w:rPr>
          <w:rFonts w:ascii="Arial" w:hAnsi="Arial" w:cs="Arial"/>
        </w:rPr>
        <w:t xml:space="preserve">. For instance, Thejll-Madsen (2018) </w:t>
      </w:r>
      <w:r w:rsidR="009B66FE" w:rsidRPr="00254048">
        <w:rPr>
          <w:rFonts w:ascii="Arial" w:hAnsi="Arial" w:cs="Arial"/>
        </w:rPr>
        <w:t xml:space="preserve">states that reflection is used by </w:t>
      </w:r>
      <w:r w:rsidR="00903771" w:rsidRPr="00254048">
        <w:rPr>
          <w:rFonts w:ascii="Arial" w:hAnsi="Arial" w:cs="Arial"/>
        </w:rPr>
        <w:t xml:space="preserve">various </w:t>
      </w:r>
      <w:r w:rsidR="009B66FE" w:rsidRPr="00254048">
        <w:rPr>
          <w:rFonts w:ascii="Arial" w:hAnsi="Arial" w:cs="Arial"/>
        </w:rPr>
        <w:t xml:space="preserve">practitioners in multiple professional and educational settings such as teaching and nursing. </w:t>
      </w:r>
    </w:p>
    <w:p w14:paraId="219B8CC4" w14:textId="1DE24A02" w:rsidR="00667D89" w:rsidRPr="00254048" w:rsidRDefault="00903771" w:rsidP="008930D0">
      <w:pPr>
        <w:spacing w:line="360" w:lineRule="auto"/>
        <w:jc w:val="both"/>
        <w:rPr>
          <w:rFonts w:ascii="Arial" w:hAnsi="Arial" w:cs="Arial"/>
        </w:rPr>
      </w:pPr>
      <w:r w:rsidRPr="00254048">
        <w:rPr>
          <w:rFonts w:ascii="Arial" w:hAnsi="Arial" w:cs="Arial"/>
        </w:rPr>
        <w:t>As for the word it-self, there is no tight</w:t>
      </w:r>
      <w:r w:rsidR="000C114C" w:rsidRPr="00254048">
        <w:rPr>
          <w:rFonts w:ascii="Arial" w:hAnsi="Arial" w:cs="Arial"/>
        </w:rPr>
        <w:t xml:space="preserve"> definition. However, Moon (2004) suggests that the meaning of reflection lies somewhere around the process of learning and the representations of that learning. For example</w:t>
      </w:r>
      <w:r w:rsidR="00C3298D" w:rsidRPr="00254048">
        <w:rPr>
          <w:rFonts w:ascii="Arial" w:hAnsi="Arial" w:cs="Arial"/>
        </w:rPr>
        <w:t>,</w:t>
      </w:r>
      <w:r w:rsidR="000C114C" w:rsidRPr="00254048">
        <w:rPr>
          <w:rFonts w:ascii="Arial" w:hAnsi="Arial" w:cs="Arial"/>
        </w:rPr>
        <w:t xml:space="preserve"> Moon further </w:t>
      </w:r>
      <w:r w:rsidR="00143EB3" w:rsidRPr="00254048">
        <w:rPr>
          <w:rFonts w:ascii="Arial" w:hAnsi="Arial" w:cs="Arial"/>
        </w:rPr>
        <w:t>suggest</w:t>
      </w:r>
      <w:r w:rsidR="000F7E22" w:rsidRPr="00254048">
        <w:rPr>
          <w:rFonts w:ascii="Arial" w:hAnsi="Arial" w:cs="Arial"/>
        </w:rPr>
        <w:t>s</w:t>
      </w:r>
      <w:r w:rsidR="00665703" w:rsidRPr="00254048">
        <w:rPr>
          <w:rFonts w:ascii="Arial" w:hAnsi="Arial" w:cs="Arial"/>
        </w:rPr>
        <w:t xml:space="preserve"> that</w:t>
      </w:r>
      <w:r w:rsidR="00143EB3" w:rsidRPr="00254048">
        <w:rPr>
          <w:rFonts w:ascii="Arial" w:hAnsi="Arial" w:cs="Arial"/>
        </w:rPr>
        <w:t xml:space="preserve"> </w:t>
      </w:r>
      <w:r w:rsidR="000C114C" w:rsidRPr="00254048">
        <w:rPr>
          <w:rFonts w:ascii="Arial" w:hAnsi="Arial" w:cs="Arial"/>
        </w:rPr>
        <w:t>the definition</w:t>
      </w:r>
      <w:r w:rsidR="00665703" w:rsidRPr="00254048">
        <w:rPr>
          <w:rFonts w:ascii="Arial" w:hAnsi="Arial" w:cs="Arial"/>
        </w:rPr>
        <w:t xml:space="preserve"> of reflection</w:t>
      </w:r>
      <w:r w:rsidR="0091476F" w:rsidRPr="00254048">
        <w:rPr>
          <w:rFonts w:ascii="Arial" w:hAnsi="Arial" w:cs="Arial"/>
        </w:rPr>
        <w:t xml:space="preserve"> can be defined as</w:t>
      </w:r>
      <w:r w:rsidR="00143EB3" w:rsidRPr="00254048">
        <w:rPr>
          <w:rFonts w:ascii="Arial" w:hAnsi="Arial" w:cs="Arial"/>
        </w:rPr>
        <w:t xml:space="preserve"> the </w:t>
      </w:r>
      <w:r w:rsidR="000C114C" w:rsidRPr="00254048">
        <w:rPr>
          <w:rFonts w:ascii="Arial" w:hAnsi="Arial" w:cs="Arial"/>
        </w:rPr>
        <w:t xml:space="preserve">point in which we </w:t>
      </w:r>
      <w:r w:rsidR="00665703" w:rsidRPr="00254048">
        <w:rPr>
          <w:rFonts w:ascii="Arial" w:hAnsi="Arial" w:cs="Arial"/>
        </w:rPr>
        <w:t>look back</w:t>
      </w:r>
      <w:r w:rsidR="000C114C" w:rsidRPr="00254048">
        <w:rPr>
          <w:rFonts w:ascii="Arial" w:hAnsi="Arial" w:cs="Arial"/>
        </w:rPr>
        <w:t xml:space="preserve"> on something</w:t>
      </w:r>
      <w:r w:rsidR="001048E3" w:rsidRPr="00254048">
        <w:rPr>
          <w:rFonts w:ascii="Arial" w:hAnsi="Arial" w:cs="Arial"/>
        </w:rPr>
        <w:t>,</w:t>
      </w:r>
      <w:r w:rsidR="000C114C" w:rsidRPr="00254048">
        <w:rPr>
          <w:rFonts w:ascii="Arial" w:hAnsi="Arial" w:cs="Arial"/>
        </w:rPr>
        <w:t xml:space="preserve"> in order to consider it in more detail. </w:t>
      </w:r>
      <w:r w:rsidR="000F7E22" w:rsidRPr="00254048">
        <w:rPr>
          <w:rFonts w:ascii="Arial" w:hAnsi="Arial" w:cs="Arial"/>
        </w:rPr>
        <w:t>Similarly, Dewey also had a similar view and thought that reflection is when we make use of what we have learned to shape individual and collective action, and to learn in turn, from the results of what we undertake (Cohen, 2007, p. 773-786).</w:t>
      </w:r>
    </w:p>
    <w:p w14:paraId="69A60C32" w14:textId="77777777" w:rsidR="00667D89" w:rsidRPr="00254048" w:rsidRDefault="00667D89" w:rsidP="008930D0">
      <w:pPr>
        <w:spacing w:line="360" w:lineRule="auto"/>
        <w:jc w:val="both"/>
        <w:rPr>
          <w:rFonts w:ascii="Arial" w:hAnsi="Arial" w:cs="Arial"/>
        </w:rPr>
      </w:pPr>
    </w:p>
    <w:p w14:paraId="02C1093B" w14:textId="6F85EFA8" w:rsidR="00C3298D" w:rsidRPr="00254048" w:rsidRDefault="00C3298D" w:rsidP="008930D0">
      <w:pPr>
        <w:spacing w:line="360" w:lineRule="auto"/>
        <w:jc w:val="both"/>
        <w:rPr>
          <w:rFonts w:ascii="Arial" w:hAnsi="Arial" w:cs="Arial"/>
        </w:rPr>
      </w:pPr>
      <w:r w:rsidRPr="00254048">
        <w:rPr>
          <w:rFonts w:ascii="Arial" w:hAnsi="Arial" w:cs="Arial"/>
        </w:rPr>
        <w:t xml:space="preserve">Although the word it-self remains to be somewhat vague and lucrative, it is important to remember that reflection is a valuable resource that provides large and extensive benefits. </w:t>
      </w:r>
      <w:r w:rsidR="008B48FA" w:rsidRPr="00254048">
        <w:rPr>
          <w:rFonts w:ascii="Arial" w:hAnsi="Arial" w:cs="Arial"/>
        </w:rPr>
        <w:t>For instance, whether it is being used for personal or work experiences</w:t>
      </w:r>
      <w:r w:rsidR="00EB3385" w:rsidRPr="00254048">
        <w:rPr>
          <w:rFonts w:ascii="Arial" w:hAnsi="Arial" w:cs="Arial"/>
        </w:rPr>
        <w:t>, everyone stands to gain</w:t>
      </w:r>
      <w:r w:rsidR="00D77425" w:rsidRPr="00254048">
        <w:rPr>
          <w:rFonts w:ascii="Arial" w:hAnsi="Arial" w:cs="Arial"/>
        </w:rPr>
        <w:t xml:space="preserve"> something</w:t>
      </w:r>
      <w:r w:rsidR="00EB3385" w:rsidRPr="00254048">
        <w:rPr>
          <w:rFonts w:ascii="Arial" w:hAnsi="Arial" w:cs="Arial"/>
        </w:rPr>
        <w:t xml:space="preserve"> from engaging in some type of reflection. For example, Glaze (2001, p. 639 – 647) supports this idea and writes within in work that reflection allows us to improve one’s understanding of context while also allowing </w:t>
      </w:r>
      <w:r w:rsidR="00D77425" w:rsidRPr="00254048">
        <w:rPr>
          <w:rFonts w:ascii="Arial" w:hAnsi="Arial" w:cs="Arial"/>
        </w:rPr>
        <w:t>us</w:t>
      </w:r>
      <w:r w:rsidR="00EB3385" w:rsidRPr="00254048">
        <w:rPr>
          <w:rFonts w:ascii="Arial" w:hAnsi="Arial" w:cs="Arial"/>
        </w:rPr>
        <w:t xml:space="preserve"> to transform </w:t>
      </w:r>
      <w:r w:rsidR="00D77425" w:rsidRPr="00254048">
        <w:rPr>
          <w:rFonts w:ascii="Arial" w:hAnsi="Arial" w:cs="Arial"/>
        </w:rPr>
        <w:t>our</w:t>
      </w:r>
      <w:r w:rsidR="00EB3385" w:rsidRPr="00254048">
        <w:rPr>
          <w:rFonts w:ascii="Arial" w:hAnsi="Arial" w:cs="Arial"/>
        </w:rPr>
        <w:t xml:space="preserve"> perspective</w:t>
      </w:r>
      <w:r w:rsidR="00D77425" w:rsidRPr="00254048">
        <w:rPr>
          <w:rFonts w:ascii="Arial" w:hAnsi="Arial" w:cs="Arial"/>
        </w:rPr>
        <w:t>s</w:t>
      </w:r>
      <w:r w:rsidR="00EB3385" w:rsidRPr="00254048">
        <w:rPr>
          <w:rFonts w:ascii="Arial" w:hAnsi="Arial" w:cs="Arial"/>
        </w:rPr>
        <w:t xml:space="preserve">, deepen </w:t>
      </w:r>
      <w:r w:rsidR="00D77425" w:rsidRPr="00254048">
        <w:rPr>
          <w:rFonts w:ascii="Arial" w:hAnsi="Arial" w:cs="Arial"/>
        </w:rPr>
        <w:t>our</w:t>
      </w:r>
      <w:r w:rsidR="00EB3385" w:rsidRPr="00254048">
        <w:rPr>
          <w:rFonts w:ascii="Arial" w:hAnsi="Arial" w:cs="Arial"/>
        </w:rPr>
        <w:t xml:space="preserve"> understanding</w:t>
      </w:r>
      <w:r w:rsidR="00D77425" w:rsidRPr="00254048">
        <w:rPr>
          <w:rFonts w:ascii="Arial" w:hAnsi="Arial" w:cs="Arial"/>
        </w:rPr>
        <w:t>s</w:t>
      </w:r>
      <w:r w:rsidR="00EB3385" w:rsidRPr="00254048">
        <w:rPr>
          <w:rFonts w:ascii="Arial" w:hAnsi="Arial" w:cs="Arial"/>
        </w:rPr>
        <w:t xml:space="preserve"> and re-focus </w:t>
      </w:r>
      <w:r w:rsidR="00D77425" w:rsidRPr="00254048">
        <w:rPr>
          <w:rFonts w:ascii="Arial" w:hAnsi="Arial" w:cs="Arial"/>
        </w:rPr>
        <w:t>our</w:t>
      </w:r>
      <w:r w:rsidR="00EB3385" w:rsidRPr="00254048">
        <w:rPr>
          <w:rFonts w:ascii="Arial" w:hAnsi="Arial" w:cs="Arial"/>
        </w:rPr>
        <w:t xml:space="preserve"> skills. </w:t>
      </w:r>
    </w:p>
    <w:p w14:paraId="62E5972A" w14:textId="1CE51035" w:rsidR="00DE0C0D" w:rsidRPr="00254048" w:rsidRDefault="00DE0C0D" w:rsidP="008930D0">
      <w:pPr>
        <w:spacing w:line="360" w:lineRule="auto"/>
        <w:jc w:val="both"/>
        <w:rPr>
          <w:rFonts w:ascii="Arial" w:hAnsi="Arial" w:cs="Arial"/>
        </w:rPr>
      </w:pPr>
    </w:p>
    <w:p w14:paraId="71F72580" w14:textId="4BDF2115" w:rsidR="00DE0C0D" w:rsidRPr="00254048" w:rsidRDefault="00DE0C0D" w:rsidP="008930D0">
      <w:pPr>
        <w:spacing w:line="360" w:lineRule="auto"/>
        <w:jc w:val="both"/>
        <w:rPr>
          <w:rFonts w:ascii="Arial" w:hAnsi="Arial" w:cs="Arial"/>
        </w:rPr>
      </w:pPr>
      <w:r w:rsidRPr="00254048">
        <w:rPr>
          <w:rFonts w:ascii="Arial" w:hAnsi="Arial" w:cs="Arial"/>
        </w:rPr>
        <w:t>For insta</w:t>
      </w:r>
      <w:r w:rsidR="007A1C3B" w:rsidRPr="00254048">
        <w:rPr>
          <w:rFonts w:ascii="Arial" w:hAnsi="Arial" w:cs="Arial"/>
        </w:rPr>
        <w:t>n</w:t>
      </w:r>
      <w:r w:rsidRPr="00254048">
        <w:rPr>
          <w:rFonts w:ascii="Arial" w:hAnsi="Arial" w:cs="Arial"/>
        </w:rPr>
        <w:t>ce, this is one of the many re</w:t>
      </w:r>
      <w:r w:rsidR="007A1C3B" w:rsidRPr="00254048">
        <w:rPr>
          <w:rFonts w:ascii="Arial" w:hAnsi="Arial" w:cs="Arial"/>
        </w:rPr>
        <w:t xml:space="preserve">asons as to why we must reflect and why we must reiterate to practitioners to do </w:t>
      </w:r>
      <w:r w:rsidR="006471BA" w:rsidRPr="00254048">
        <w:rPr>
          <w:rFonts w:ascii="Arial" w:hAnsi="Arial" w:cs="Arial"/>
        </w:rPr>
        <w:t xml:space="preserve">so </w:t>
      </w:r>
      <w:r w:rsidR="007A1C3B" w:rsidRPr="00254048">
        <w:rPr>
          <w:rFonts w:ascii="Arial" w:hAnsi="Arial" w:cs="Arial"/>
        </w:rPr>
        <w:t xml:space="preserve">on a regular basis. </w:t>
      </w:r>
      <w:r w:rsidR="006471BA" w:rsidRPr="00254048">
        <w:rPr>
          <w:rFonts w:ascii="Arial" w:hAnsi="Arial" w:cs="Arial"/>
        </w:rPr>
        <w:t>To be more specific</w:t>
      </w:r>
      <w:r w:rsidR="00477EA9" w:rsidRPr="00254048">
        <w:rPr>
          <w:rFonts w:ascii="Arial" w:hAnsi="Arial" w:cs="Arial"/>
        </w:rPr>
        <w:t>, Schön introduced the concept of reflective practitioner and emphasised that reflecting on practice granted them the opportunity to</w:t>
      </w:r>
      <w:r w:rsidR="00894A08" w:rsidRPr="00254048">
        <w:rPr>
          <w:rFonts w:ascii="Arial" w:hAnsi="Arial" w:cs="Arial"/>
        </w:rPr>
        <w:t xml:space="preserve"> analyse an experience and asses their actions to understand why they did</w:t>
      </w:r>
      <w:r w:rsidR="00D77425" w:rsidRPr="00254048">
        <w:rPr>
          <w:rFonts w:ascii="Arial" w:hAnsi="Arial" w:cs="Arial"/>
        </w:rPr>
        <w:t xml:space="preserve"> or didn’t</w:t>
      </w:r>
      <w:r w:rsidR="00894A08" w:rsidRPr="00254048">
        <w:rPr>
          <w:rFonts w:ascii="Arial" w:hAnsi="Arial" w:cs="Arial"/>
        </w:rPr>
        <w:t xml:space="preserve"> work (Cameron, 2009, p. 124 – 129).</w:t>
      </w:r>
      <w:r w:rsidR="00167597" w:rsidRPr="00254048">
        <w:rPr>
          <w:rFonts w:ascii="Arial" w:hAnsi="Arial" w:cs="Arial"/>
        </w:rPr>
        <w:t xml:space="preserve"> In addition to that,</w:t>
      </w:r>
      <w:r w:rsidR="00A46E74" w:rsidRPr="00254048">
        <w:rPr>
          <w:rFonts w:ascii="Arial" w:hAnsi="Arial" w:cs="Arial"/>
        </w:rPr>
        <w:t xml:space="preserve"> Haslee Sharil, Wan Nurul Elia, &amp; Abd. Majid, Faizah. (2010) also </w:t>
      </w:r>
      <w:r w:rsidR="00D77425" w:rsidRPr="00254048">
        <w:rPr>
          <w:rFonts w:ascii="Arial" w:hAnsi="Arial" w:cs="Arial"/>
        </w:rPr>
        <w:t>highlight,</w:t>
      </w:r>
      <w:r w:rsidR="00A46E74" w:rsidRPr="00254048">
        <w:rPr>
          <w:rFonts w:ascii="Arial" w:hAnsi="Arial" w:cs="Arial"/>
        </w:rPr>
        <w:t xml:space="preserve"> that in order to become an effective educator one must be able to conclusively reflect on </w:t>
      </w:r>
      <w:r w:rsidR="00814C7A" w:rsidRPr="00254048">
        <w:rPr>
          <w:rFonts w:ascii="Arial" w:hAnsi="Arial" w:cs="Arial"/>
        </w:rPr>
        <w:t xml:space="preserve">their </w:t>
      </w:r>
      <w:r w:rsidR="00A46E74" w:rsidRPr="00254048">
        <w:rPr>
          <w:rFonts w:ascii="Arial" w:hAnsi="Arial" w:cs="Arial"/>
        </w:rPr>
        <w:t>practice.</w:t>
      </w:r>
    </w:p>
    <w:p w14:paraId="4F587E2C" w14:textId="10ED490F" w:rsidR="007F553E" w:rsidRPr="00254048" w:rsidRDefault="007F553E" w:rsidP="008930D0">
      <w:pPr>
        <w:spacing w:line="360" w:lineRule="auto"/>
        <w:jc w:val="both"/>
        <w:rPr>
          <w:rFonts w:ascii="Arial" w:hAnsi="Arial" w:cs="Arial"/>
        </w:rPr>
      </w:pPr>
    </w:p>
    <w:p w14:paraId="1DAA148C" w14:textId="3CC90C24" w:rsidR="000F3397" w:rsidRPr="00254048" w:rsidRDefault="007F553E" w:rsidP="008930D0">
      <w:pPr>
        <w:spacing w:line="360" w:lineRule="auto"/>
        <w:jc w:val="both"/>
        <w:rPr>
          <w:rFonts w:ascii="Arial" w:hAnsi="Arial" w:cs="Arial"/>
        </w:rPr>
      </w:pPr>
      <w:r w:rsidRPr="00254048">
        <w:rPr>
          <w:rFonts w:ascii="Arial" w:hAnsi="Arial" w:cs="Arial"/>
        </w:rPr>
        <w:t xml:space="preserve">When it comes to practitioners </w:t>
      </w:r>
      <w:r w:rsidR="000B2C33" w:rsidRPr="00254048">
        <w:rPr>
          <w:rFonts w:ascii="Arial" w:hAnsi="Arial" w:cs="Arial"/>
        </w:rPr>
        <w:t xml:space="preserve">reflecting there </w:t>
      </w:r>
      <w:r w:rsidR="00382C79">
        <w:rPr>
          <w:rFonts w:ascii="Arial" w:hAnsi="Arial" w:cs="Arial"/>
        </w:rPr>
        <w:t>are</w:t>
      </w:r>
      <w:r w:rsidR="000B2C33" w:rsidRPr="00254048">
        <w:rPr>
          <w:rFonts w:ascii="Arial" w:hAnsi="Arial" w:cs="Arial"/>
        </w:rPr>
        <w:t xml:space="preserve"> various</w:t>
      </w:r>
      <w:r w:rsidR="00382C79">
        <w:rPr>
          <w:rFonts w:ascii="Arial" w:hAnsi="Arial" w:cs="Arial"/>
        </w:rPr>
        <w:t xml:space="preserve"> methods available to achieve</w:t>
      </w:r>
      <w:r w:rsidR="000B2C33" w:rsidRPr="00254048">
        <w:rPr>
          <w:rFonts w:ascii="Arial" w:hAnsi="Arial" w:cs="Arial"/>
        </w:rPr>
        <w:t xml:space="preserve"> that</w:t>
      </w:r>
      <w:r w:rsidR="00382C79">
        <w:rPr>
          <w:rFonts w:ascii="Arial" w:hAnsi="Arial" w:cs="Arial"/>
        </w:rPr>
        <w:t xml:space="preserve"> reflection.</w:t>
      </w:r>
      <w:r w:rsidRPr="00254048">
        <w:rPr>
          <w:rFonts w:ascii="Arial" w:hAnsi="Arial" w:cs="Arial"/>
        </w:rPr>
        <w:t xml:space="preserve"> For example,</w:t>
      </w:r>
      <w:r w:rsidR="00482CBD" w:rsidRPr="00254048">
        <w:rPr>
          <w:rFonts w:ascii="Arial" w:hAnsi="Arial" w:cs="Arial"/>
        </w:rPr>
        <w:t xml:space="preserve"> they</w:t>
      </w:r>
      <w:r w:rsidRPr="00254048">
        <w:rPr>
          <w:rFonts w:ascii="Arial" w:hAnsi="Arial" w:cs="Arial"/>
        </w:rPr>
        <w:t xml:space="preserve"> </w:t>
      </w:r>
      <w:r w:rsidR="00482CBD" w:rsidRPr="00254048">
        <w:rPr>
          <w:rFonts w:ascii="Arial" w:hAnsi="Arial" w:cs="Arial"/>
        </w:rPr>
        <w:t>can r</w:t>
      </w:r>
      <w:r w:rsidR="0020432E" w:rsidRPr="00254048">
        <w:rPr>
          <w:rFonts w:ascii="Arial" w:hAnsi="Arial" w:cs="Arial"/>
        </w:rPr>
        <w:t xml:space="preserve">eflect in action </w:t>
      </w:r>
      <w:r w:rsidR="00482CBD" w:rsidRPr="00254048">
        <w:rPr>
          <w:rFonts w:ascii="Arial" w:hAnsi="Arial" w:cs="Arial"/>
        </w:rPr>
        <w:t xml:space="preserve">or </w:t>
      </w:r>
      <w:r w:rsidR="00357A4B" w:rsidRPr="00254048">
        <w:rPr>
          <w:rFonts w:ascii="Arial" w:hAnsi="Arial" w:cs="Arial"/>
        </w:rPr>
        <w:t>on</w:t>
      </w:r>
      <w:r w:rsidR="0020432E" w:rsidRPr="00254048">
        <w:rPr>
          <w:rFonts w:ascii="Arial" w:hAnsi="Arial" w:cs="Arial"/>
        </w:rPr>
        <w:t xml:space="preserve"> action. </w:t>
      </w:r>
      <w:r w:rsidR="00357A4B" w:rsidRPr="00254048">
        <w:rPr>
          <w:rFonts w:ascii="Arial" w:hAnsi="Arial" w:cs="Arial"/>
        </w:rPr>
        <w:t>The difference between t</w:t>
      </w:r>
      <w:r w:rsidR="007E3B36" w:rsidRPr="00254048">
        <w:rPr>
          <w:rFonts w:ascii="Arial" w:hAnsi="Arial" w:cs="Arial"/>
        </w:rPr>
        <w:t>he</w:t>
      </w:r>
      <w:r w:rsidR="004222F8" w:rsidRPr="00254048">
        <w:rPr>
          <w:rFonts w:ascii="Arial" w:hAnsi="Arial" w:cs="Arial"/>
        </w:rPr>
        <w:t>m</w:t>
      </w:r>
      <w:r w:rsidR="007E3B36" w:rsidRPr="00254048">
        <w:rPr>
          <w:rFonts w:ascii="Arial" w:hAnsi="Arial" w:cs="Arial"/>
        </w:rPr>
        <w:t>,</w:t>
      </w:r>
      <w:r w:rsidR="00357A4B" w:rsidRPr="00254048">
        <w:rPr>
          <w:rFonts w:ascii="Arial" w:hAnsi="Arial" w:cs="Arial"/>
        </w:rPr>
        <w:t xml:space="preserve"> is that one is reflecting during an action and the other is reflecting after an event has taken place (</w:t>
      </w:r>
      <w:r w:rsidR="00021079" w:rsidRPr="00254048">
        <w:rPr>
          <w:rFonts w:ascii="Arial" w:hAnsi="Arial" w:cs="Arial"/>
        </w:rPr>
        <w:t>Olteanu, 2017, pp. 349 – 367).</w:t>
      </w:r>
      <w:r w:rsidR="00985305" w:rsidRPr="00254048">
        <w:rPr>
          <w:rFonts w:ascii="Arial" w:hAnsi="Arial" w:cs="Arial"/>
        </w:rPr>
        <w:t xml:space="preserve"> </w:t>
      </w:r>
    </w:p>
    <w:p w14:paraId="3F7747E5" w14:textId="77777777" w:rsidR="000F3397" w:rsidRPr="00254048" w:rsidRDefault="000F3397" w:rsidP="008930D0">
      <w:pPr>
        <w:spacing w:line="360" w:lineRule="auto"/>
        <w:jc w:val="both"/>
        <w:rPr>
          <w:rFonts w:ascii="Arial" w:hAnsi="Arial" w:cs="Arial"/>
        </w:rPr>
      </w:pPr>
    </w:p>
    <w:p w14:paraId="6836FFA3" w14:textId="060CE038" w:rsidR="000255F6" w:rsidRPr="00254048" w:rsidRDefault="000B2C33" w:rsidP="008930D0">
      <w:pPr>
        <w:spacing w:line="360" w:lineRule="auto"/>
        <w:jc w:val="both"/>
        <w:rPr>
          <w:rFonts w:ascii="Arial" w:hAnsi="Arial" w:cs="Arial"/>
        </w:rPr>
      </w:pPr>
      <w:r w:rsidRPr="00254048">
        <w:rPr>
          <w:rFonts w:ascii="Arial" w:hAnsi="Arial" w:cs="Arial"/>
        </w:rPr>
        <w:t xml:space="preserve">To further support this Schön uses the term reflecting in action to define the time when practitioners </w:t>
      </w:r>
      <w:r w:rsidR="00091FFB" w:rsidRPr="00254048">
        <w:rPr>
          <w:rFonts w:ascii="Arial" w:hAnsi="Arial" w:cs="Arial"/>
        </w:rPr>
        <w:t xml:space="preserve">are </w:t>
      </w:r>
      <w:r w:rsidR="000F3397" w:rsidRPr="00254048">
        <w:rPr>
          <w:rFonts w:ascii="Arial" w:hAnsi="Arial" w:cs="Arial"/>
        </w:rPr>
        <w:t xml:space="preserve">involved in a situation and need to </w:t>
      </w:r>
      <w:r w:rsidRPr="00254048">
        <w:rPr>
          <w:rFonts w:ascii="Arial" w:hAnsi="Arial" w:cs="Arial"/>
        </w:rPr>
        <w:t>r</w:t>
      </w:r>
      <w:r w:rsidR="003B70BE" w:rsidRPr="00254048">
        <w:rPr>
          <w:rFonts w:ascii="Arial" w:hAnsi="Arial" w:cs="Arial"/>
        </w:rPr>
        <w:t xml:space="preserve">eflect and respond </w:t>
      </w:r>
      <w:r w:rsidRPr="00254048">
        <w:rPr>
          <w:rFonts w:ascii="Arial" w:hAnsi="Arial" w:cs="Arial"/>
        </w:rPr>
        <w:t>to an action that had not gone to plan</w:t>
      </w:r>
      <w:r w:rsidR="00F32442" w:rsidRPr="00254048">
        <w:rPr>
          <w:rFonts w:ascii="Arial" w:hAnsi="Arial" w:cs="Arial"/>
        </w:rPr>
        <w:t xml:space="preserve"> immediately</w:t>
      </w:r>
      <w:r w:rsidRPr="00254048">
        <w:rPr>
          <w:rFonts w:ascii="Arial" w:hAnsi="Arial" w:cs="Arial"/>
        </w:rPr>
        <w:t xml:space="preserve"> (Olteanu, 2017, pp. 349 – 367). </w:t>
      </w:r>
      <w:r w:rsidR="000F3397" w:rsidRPr="00254048">
        <w:rPr>
          <w:rFonts w:ascii="Arial" w:hAnsi="Arial" w:cs="Arial"/>
        </w:rPr>
        <w:t xml:space="preserve">In this moment practitioners </w:t>
      </w:r>
      <w:r w:rsidR="00091FFB" w:rsidRPr="00254048">
        <w:rPr>
          <w:rFonts w:ascii="Arial" w:hAnsi="Arial" w:cs="Arial"/>
        </w:rPr>
        <w:t>will need to observe</w:t>
      </w:r>
      <w:r w:rsidR="003B2433">
        <w:rPr>
          <w:rFonts w:ascii="Arial" w:hAnsi="Arial" w:cs="Arial"/>
        </w:rPr>
        <w:t xml:space="preserve"> and</w:t>
      </w:r>
      <w:r w:rsidR="00091FFB" w:rsidRPr="00254048">
        <w:rPr>
          <w:rFonts w:ascii="Arial" w:hAnsi="Arial" w:cs="Arial"/>
        </w:rPr>
        <w:t xml:space="preserve"> listen to solve the dilemma (Barradell et.al, 2020)</w:t>
      </w:r>
      <w:r w:rsidR="00E84A1C" w:rsidRPr="00254048">
        <w:rPr>
          <w:rFonts w:ascii="Arial" w:hAnsi="Arial" w:cs="Arial"/>
        </w:rPr>
        <w:t xml:space="preserve"> However, often times this type reflection is not about solving the problem or dilemma, but to gain a new perspective on the situation. </w:t>
      </w:r>
      <w:r w:rsidR="00F80217" w:rsidRPr="00254048">
        <w:rPr>
          <w:rFonts w:ascii="Arial" w:hAnsi="Arial" w:cs="Arial"/>
        </w:rPr>
        <w:t xml:space="preserve">Due to this reflection happening </w:t>
      </w:r>
      <w:r w:rsidR="00C619D8" w:rsidRPr="00254048">
        <w:rPr>
          <w:rFonts w:ascii="Arial" w:hAnsi="Arial" w:cs="Arial"/>
        </w:rPr>
        <w:t>on the spot it tends to o</w:t>
      </w:r>
      <w:r w:rsidR="00F80217" w:rsidRPr="00254048">
        <w:rPr>
          <w:rFonts w:ascii="Arial" w:hAnsi="Arial" w:cs="Arial"/>
        </w:rPr>
        <w:t xml:space="preserve">ften </w:t>
      </w:r>
      <w:r w:rsidR="00C619D8" w:rsidRPr="00254048">
        <w:rPr>
          <w:rFonts w:ascii="Arial" w:hAnsi="Arial" w:cs="Arial"/>
        </w:rPr>
        <w:t xml:space="preserve">be </w:t>
      </w:r>
      <w:r w:rsidR="00292E61" w:rsidRPr="00254048">
        <w:rPr>
          <w:rFonts w:ascii="Arial" w:hAnsi="Arial" w:cs="Arial"/>
        </w:rPr>
        <w:t>more intuitive</w:t>
      </w:r>
      <w:r w:rsidR="00F80217" w:rsidRPr="00254048">
        <w:rPr>
          <w:rFonts w:ascii="Arial" w:hAnsi="Arial" w:cs="Arial"/>
        </w:rPr>
        <w:t xml:space="preserve"> </w:t>
      </w:r>
      <w:r w:rsidR="00595BF8" w:rsidRPr="00254048">
        <w:rPr>
          <w:rFonts w:ascii="Arial" w:hAnsi="Arial" w:cs="Arial"/>
        </w:rPr>
        <w:t xml:space="preserve">however, practitioners can use </w:t>
      </w:r>
      <w:r w:rsidR="008C7E3B" w:rsidRPr="00254048">
        <w:rPr>
          <w:rFonts w:ascii="Arial" w:hAnsi="Arial" w:cs="Arial"/>
        </w:rPr>
        <w:t xml:space="preserve">Schön’s </w:t>
      </w:r>
      <w:r w:rsidR="00595BF8" w:rsidRPr="00254048">
        <w:rPr>
          <w:rFonts w:ascii="Arial" w:hAnsi="Arial" w:cs="Arial"/>
        </w:rPr>
        <w:t>method to help aid them during this time.</w:t>
      </w:r>
      <w:r w:rsidR="008C7E3B" w:rsidRPr="00254048">
        <w:rPr>
          <w:rFonts w:ascii="Arial" w:hAnsi="Arial" w:cs="Arial"/>
        </w:rPr>
        <w:t xml:space="preserve"> For example, they need to think about the experience</w:t>
      </w:r>
      <w:r w:rsidR="002C525A" w:rsidRPr="00254048">
        <w:rPr>
          <w:rFonts w:ascii="Arial" w:hAnsi="Arial" w:cs="Arial"/>
        </w:rPr>
        <w:t>, what happened, why didn’t it work</w:t>
      </w:r>
      <w:r w:rsidR="008C7E3B" w:rsidRPr="00254048">
        <w:rPr>
          <w:rFonts w:ascii="Arial" w:hAnsi="Arial" w:cs="Arial"/>
        </w:rPr>
        <w:t xml:space="preserve"> and think about what to do next </w:t>
      </w:r>
      <w:r w:rsidR="00542BE1" w:rsidRPr="00254048">
        <w:rPr>
          <w:rFonts w:ascii="Arial" w:hAnsi="Arial" w:cs="Arial"/>
        </w:rPr>
        <w:t xml:space="preserve">in order </w:t>
      </w:r>
      <w:r w:rsidR="008C7E3B" w:rsidRPr="00254048">
        <w:rPr>
          <w:rFonts w:ascii="Arial" w:hAnsi="Arial" w:cs="Arial"/>
        </w:rPr>
        <w:t>to resolve the situation (Solent</w:t>
      </w:r>
      <w:r w:rsidR="003D4D55" w:rsidRPr="00254048">
        <w:rPr>
          <w:rFonts w:ascii="Arial" w:hAnsi="Arial" w:cs="Arial"/>
        </w:rPr>
        <w:t>, No date)</w:t>
      </w:r>
      <w:r w:rsidR="008C7E3B" w:rsidRPr="00254048">
        <w:rPr>
          <w:rFonts w:ascii="Arial" w:hAnsi="Arial" w:cs="Arial"/>
        </w:rPr>
        <w:t xml:space="preserve">. </w:t>
      </w:r>
      <w:r w:rsidR="00595BF8" w:rsidRPr="00254048">
        <w:rPr>
          <w:rFonts w:ascii="Arial" w:hAnsi="Arial" w:cs="Arial"/>
        </w:rPr>
        <w:t xml:space="preserve"> </w:t>
      </w:r>
    </w:p>
    <w:p w14:paraId="29ABCB8F" w14:textId="77777777" w:rsidR="002C525A" w:rsidRPr="00254048" w:rsidRDefault="002C525A" w:rsidP="008930D0">
      <w:pPr>
        <w:spacing w:line="360" w:lineRule="auto"/>
        <w:jc w:val="both"/>
        <w:rPr>
          <w:rFonts w:ascii="Arial" w:hAnsi="Arial" w:cs="Arial"/>
        </w:rPr>
      </w:pPr>
    </w:p>
    <w:p w14:paraId="028726AC" w14:textId="0E889980" w:rsidR="000255F6" w:rsidRPr="00254048" w:rsidRDefault="000255F6" w:rsidP="008930D0">
      <w:pPr>
        <w:spacing w:line="360" w:lineRule="auto"/>
        <w:jc w:val="both"/>
        <w:rPr>
          <w:rFonts w:ascii="Arial" w:hAnsi="Arial" w:cs="Arial"/>
        </w:rPr>
      </w:pPr>
      <w:r w:rsidRPr="00254048">
        <w:rPr>
          <w:rFonts w:ascii="Arial" w:hAnsi="Arial" w:cs="Arial"/>
        </w:rPr>
        <w:t>On the other hand</w:t>
      </w:r>
      <w:r w:rsidR="004222F8" w:rsidRPr="00254048">
        <w:rPr>
          <w:rFonts w:ascii="Arial" w:hAnsi="Arial" w:cs="Arial"/>
        </w:rPr>
        <w:t>,</w:t>
      </w:r>
      <w:r w:rsidRPr="00254048">
        <w:rPr>
          <w:rFonts w:ascii="Arial" w:hAnsi="Arial" w:cs="Arial"/>
        </w:rPr>
        <w:t xml:space="preserve"> there is reflecting on action </w:t>
      </w:r>
      <w:r w:rsidR="004222F8" w:rsidRPr="00254048">
        <w:rPr>
          <w:rFonts w:ascii="Arial" w:hAnsi="Arial" w:cs="Arial"/>
        </w:rPr>
        <w:t>this will take place after an event/ experience</w:t>
      </w:r>
      <w:r w:rsidR="004B302A" w:rsidRPr="00254048">
        <w:rPr>
          <w:rFonts w:ascii="Arial" w:hAnsi="Arial" w:cs="Arial"/>
        </w:rPr>
        <w:t>.</w:t>
      </w:r>
      <w:r w:rsidR="004222F8" w:rsidRPr="00254048">
        <w:rPr>
          <w:rFonts w:ascii="Arial" w:hAnsi="Arial" w:cs="Arial"/>
        </w:rPr>
        <w:t xml:space="preserve"> </w:t>
      </w:r>
      <w:r w:rsidR="004B302A" w:rsidRPr="00254048">
        <w:rPr>
          <w:rFonts w:ascii="Arial" w:hAnsi="Arial" w:cs="Arial"/>
        </w:rPr>
        <w:t>U</w:t>
      </w:r>
      <w:r w:rsidR="004222F8" w:rsidRPr="00254048">
        <w:rPr>
          <w:rFonts w:ascii="Arial" w:hAnsi="Arial" w:cs="Arial"/>
        </w:rPr>
        <w:t>sually</w:t>
      </w:r>
      <w:r w:rsidR="004B302A" w:rsidRPr="00254048">
        <w:rPr>
          <w:rFonts w:ascii="Arial" w:hAnsi="Arial" w:cs="Arial"/>
        </w:rPr>
        <w:t>,</w:t>
      </w:r>
      <w:r w:rsidR="004222F8" w:rsidRPr="00254048">
        <w:rPr>
          <w:rFonts w:ascii="Arial" w:hAnsi="Arial" w:cs="Arial"/>
        </w:rPr>
        <w:t xml:space="preserve"> this type of reflection allows for a greater understand</w:t>
      </w:r>
      <w:r w:rsidR="0021270B">
        <w:rPr>
          <w:rFonts w:ascii="Arial" w:hAnsi="Arial" w:cs="Arial"/>
        </w:rPr>
        <w:t>ing</w:t>
      </w:r>
      <w:r w:rsidR="004222F8" w:rsidRPr="00254048">
        <w:rPr>
          <w:rFonts w:ascii="Arial" w:hAnsi="Arial" w:cs="Arial"/>
        </w:rPr>
        <w:t xml:space="preserve"> because the practitioners have more time to reflect</w:t>
      </w:r>
      <w:r w:rsidR="0021270B">
        <w:rPr>
          <w:rFonts w:ascii="Arial" w:hAnsi="Arial" w:cs="Arial"/>
        </w:rPr>
        <w:t xml:space="preserve"> as</w:t>
      </w:r>
      <w:r w:rsidR="004222F8" w:rsidRPr="00254048">
        <w:rPr>
          <w:rFonts w:ascii="Arial" w:hAnsi="Arial" w:cs="Arial"/>
        </w:rPr>
        <w:t xml:space="preserve"> the experience has already </w:t>
      </w:r>
      <w:r w:rsidR="00B67FC2">
        <w:rPr>
          <w:rFonts w:ascii="Arial" w:hAnsi="Arial" w:cs="Arial"/>
        </w:rPr>
        <w:t>happen</w:t>
      </w:r>
      <w:r w:rsidR="000257A1">
        <w:rPr>
          <w:rFonts w:ascii="Arial" w:hAnsi="Arial" w:cs="Arial"/>
        </w:rPr>
        <w:t>e</w:t>
      </w:r>
      <w:r w:rsidR="00B67FC2">
        <w:rPr>
          <w:rFonts w:ascii="Arial" w:hAnsi="Arial" w:cs="Arial"/>
        </w:rPr>
        <w:t>d</w:t>
      </w:r>
      <w:r w:rsidR="004222F8" w:rsidRPr="00254048">
        <w:rPr>
          <w:rFonts w:ascii="Arial" w:hAnsi="Arial" w:cs="Arial"/>
        </w:rPr>
        <w:t xml:space="preserve">. It is essential that </w:t>
      </w:r>
      <w:r w:rsidR="00AB2635" w:rsidRPr="00254048">
        <w:rPr>
          <w:rFonts w:ascii="Arial" w:hAnsi="Arial" w:cs="Arial"/>
        </w:rPr>
        <w:t>during this period the practitioners critically reflect and put</w:t>
      </w:r>
      <w:r w:rsidR="004B302A" w:rsidRPr="00254048">
        <w:rPr>
          <w:rFonts w:ascii="Arial" w:hAnsi="Arial" w:cs="Arial"/>
        </w:rPr>
        <w:t xml:space="preserve"> a side</w:t>
      </w:r>
      <w:r w:rsidR="00AB2635" w:rsidRPr="00254048">
        <w:rPr>
          <w:rFonts w:ascii="Arial" w:hAnsi="Arial" w:cs="Arial"/>
        </w:rPr>
        <w:t xml:space="preserve"> any personal feelings or </w:t>
      </w:r>
      <w:r w:rsidR="004B302A" w:rsidRPr="00254048">
        <w:rPr>
          <w:rFonts w:ascii="Arial" w:hAnsi="Arial" w:cs="Arial"/>
        </w:rPr>
        <w:t xml:space="preserve">values. </w:t>
      </w:r>
      <w:r w:rsidR="00E201E4" w:rsidRPr="00254048">
        <w:rPr>
          <w:rFonts w:ascii="Arial" w:hAnsi="Arial" w:cs="Arial"/>
        </w:rPr>
        <w:t>The reasoning behind this is</w:t>
      </w:r>
      <w:r w:rsidR="00397514" w:rsidRPr="00254048">
        <w:rPr>
          <w:rFonts w:ascii="Arial" w:hAnsi="Arial" w:cs="Arial"/>
        </w:rPr>
        <w:t xml:space="preserve"> because critical </w:t>
      </w:r>
      <w:r w:rsidR="000A2A1D" w:rsidRPr="00254048">
        <w:rPr>
          <w:rFonts w:ascii="Arial" w:hAnsi="Arial" w:cs="Arial"/>
        </w:rPr>
        <w:t>reflective</w:t>
      </w:r>
      <w:r w:rsidR="00397514" w:rsidRPr="00254048">
        <w:rPr>
          <w:rFonts w:ascii="Arial" w:hAnsi="Arial" w:cs="Arial"/>
        </w:rPr>
        <w:t xml:space="preserve"> practice is </w:t>
      </w:r>
      <w:r w:rsidR="000A2A1D" w:rsidRPr="00254048">
        <w:rPr>
          <w:rFonts w:ascii="Arial" w:hAnsi="Arial" w:cs="Arial"/>
        </w:rPr>
        <w:t>an important aspect of early childhood professionals</w:t>
      </w:r>
      <w:r w:rsidR="00D76BA7" w:rsidRPr="00254048">
        <w:rPr>
          <w:rFonts w:ascii="Arial" w:hAnsi="Arial" w:cs="Arial"/>
        </w:rPr>
        <w:t>.</w:t>
      </w:r>
      <w:r w:rsidR="000A2A1D" w:rsidRPr="00254048">
        <w:rPr>
          <w:rFonts w:ascii="Arial" w:hAnsi="Arial" w:cs="Arial"/>
        </w:rPr>
        <w:t xml:space="preserve"> </w:t>
      </w:r>
      <w:r w:rsidR="00D76BA7" w:rsidRPr="00254048">
        <w:rPr>
          <w:rFonts w:ascii="Arial" w:hAnsi="Arial" w:cs="Arial"/>
        </w:rPr>
        <w:t>F</w:t>
      </w:r>
      <w:r w:rsidR="000A2A1D" w:rsidRPr="00254048">
        <w:rPr>
          <w:rFonts w:ascii="Arial" w:hAnsi="Arial" w:cs="Arial"/>
        </w:rPr>
        <w:t>or example, reflective practice allows them the ability to develop a critical understanding of their own practice, and continually develop the necessary skills, knowledge and approaches to achieve the best outcomes for children (Lorrainelccc, 2017)</w:t>
      </w:r>
      <w:r w:rsidR="00680A44" w:rsidRPr="00254048">
        <w:rPr>
          <w:rFonts w:ascii="Arial" w:hAnsi="Arial" w:cs="Arial"/>
        </w:rPr>
        <w:t xml:space="preserve"> </w:t>
      </w:r>
    </w:p>
    <w:p w14:paraId="74B8D514" w14:textId="71D3469D" w:rsidR="007C7AF5" w:rsidRPr="00254048" w:rsidRDefault="007C7AF5" w:rsidP="008930D0">
      <w:pPr>
        <w:spacing w:line="360" w:lineRule="auto"/>
        <w:jc w:val="both"/>
        <w:rPr>
          <w:rFonts w:ascii="Arial" w:hAnsi="Arial" w:cs="Arial"/>
        </w:rPr>
      </w:pPr>
    </w:p>
    <w:p w14:paraId="5148FA08" w14:textId="47428F1A" w:rsidR="007C7AF5" w:rsidRPr="00254048" w:rsidRDefault="007C7AF5" w:rsidP="008930D0">
      <w:pPr>
        <w:spacing w:line="360" w:lineRule="auto"/>
        <w:jc w:val="both"/>
        <w:rPr>
          <w:rFonts w:ascii="Arial" w:hAnsi="Arial" w:cs="Arial"/>
        </w:rPr>
      </w:pPr>
      <w:r w:rsidRPr="00254048">
        <w:rPr>
          <w:rFonts w:ascii="Arial" w:hAnsi="Arial" w:cs="Arial"/>
        </w:rPr>
        <w:t>Therefore, in order to maintain this level of professionalism, practitioners can follow along to David Kolbs reflection model. This particular model is based on your own occurrences, which is then reviewed, analysed and evaluated systematically in three stages (Brown, 2017)</w:t>
      </w:r>
      <w:r w:rsidR="00B866C3" w:rsidRPr="00254048">
        <w:rPr>
          <w:rFonts w:ascii="Arial" w:hAnsi="Arial" w:cs="Arial"/>
        </w:rPr>
        <w:t xml:space="preserve">. Once the process is complete it will allow practitioners to develop their practice to form </w:t>
      </w:r>
      <w:r w:rsidR="00450BC7" w:rsidRPr="00254048">
        <w:rPr>
          <w:rFonts w:ascii="Arial" w:hAnsi="Arial" w:cs="Arial"/>
        </w:rPr>
        <w:t>and develop</w:t>
      </w:r>
      <w:r w:rsidR="00B866C3" w:rsidRPr="00254048">
        <w:rPr>
          <w:rFonts w:ascii="Arial" w:hAnsi="Arial" w:cs="Arial"/>
        </w:rPr>
        <w:t xml:space="preserve"> teaching method</w:t>
      </w:r>
      <w:r w:rsidR="00450BC7" w:rsidRPr="00254048">
        <w:rPr>
          <w:rFonts w:ascii="Arial" w:hAnsi="Arial" w:cs="Arial"/>
        </w:rPr>
        <w:t>s</w:t>
      </w:r>
      <w:r w:rsidR="00B866C3" w:rsidRPr="00254048">
        <w:rPr>
          <w:rFonts w:ascii="Arial" w:hAnsi="Arial" w:cs="Arial"/>
        </w:rPr>
        <w:t xml:space="preserve">. </w:t>
      </w:r>
      <w:r w:rsidR="00450BC7" w:rsidRPr="00254048">
        <w:rPr>
          <w:rFonts w:ascii="Arial" w:hAnsi="Arial" w:cs="Arial"/>
        </w:rPr>
        <w:t xml:space="preserve">For example, this model will provide great benefits to practitioners when they are wanting to </w:t>
      </w:r>
      <w:r w:rsidR="00592618" w:rsidRPr="00254048">
        <w:rPr>
          <w:rFonts w:ascii="Arial" w:hAnsi="Arial" w:cs="Arial"/>
        </w:rPr>
        <w:t xml:space="preserve">touch all bases- </w:t>
      </w:r>
      <w:r w:rsidR="00592618" w:rsidRPr="00254048">
        <w:rPr>
          <w:rFonts w:ascii="Arial" w:hAnsi="Arial" w:cs="Arial"/>
        </w:rPr>
        <w:lastRenderedPageBreak/>
        <w:t xml:space="preserve">experiencing, reflecting, thinking and acting- in a recursive process that is responsive to the learning situation and what is being learned (Kolb and Kolb, 2009). </w:t>
      </w:r>
    </w:p>
    <w:p w14:paraId="342CBDD6" w14:textId="337B854C" w:rsidR="007F553E" w:rsidRPr="00254048" w:rsidRDefault="007F553E" w:rsidP="008930D0">
      <w:pPr>
        <w:spacing w:line="360" w:lineRule="auto"/>
        <w:jc w:val="both"/>
        <w:rPr>
          <w:rFonts w:ascii="Arial" w:hAnsi="Arial" w:cs="Arial"/>
        </w:rPr>
      </w:pPr>
    </w:p>
    <w:p w14:paraId="66D83D02" w14:textId="1C0E733A" w:rsidR="00923E57" w:rsidRPr="00254048" w:rsidRDefault="007F553E" w:rsidP="008930D0">
      <w:pPr>
        <w:spacing w:line="360" w:lineRule="auto"/>
        <w:jc w:val="both"/>
        <w:rPr>
          <w:rFonts w:ascii="Arial" w:hAnsi="Arial" w:cs="Arial"/>
        </w:rPr>
      </w:pPr>
      <w:r w:rsidRPr="00254048">
        <w:rPr>
          <w:rFonts w:ascii="Arial" w:hAnsi="Arial" w:cs="Arial"/>
        </w:rPr>
        <w:t xml:space="preserve">In addition to that there </w:t>
      </w:r>
      <w:r w:rsidR="00E87021" w:rsidRPr="00254048">
        <w:rPr>
          <w:rFonts w:ascii="Arial" w:hAnsi="Arial" w:cs="Arial"/>
        </w:rPr>
        <w:t>are</w:t>
      </w:r>
      <w:r w:rsidRPr="00254048">
        <w:rPr>
          <w:rFonts w:ascii="Arial" w:hAnsi="Arial" w:cs="Arial"/>
        </w:rPr>
        <w:t xml:space="preserve"> also different levels </w:t>
      </w:r>
      <w:r w:rsidR="00CB0AC4" w:rsidRPr="00254048">
        <w:rPr>
          <w:rFonts w:ascii="Arial" w:hAnsi="Arial" w:cs="Arial"/>
        </w:rPr>
        <w:t xml:space="preserve">of reflection </w:t>
      </w:r>
      <w:r w:rsidR="00012727" w:rsidRPr="00254048">
        <w:rPr>
          <w:rFonts w:ascii="Arial" w:hAnsi="Arial" w:cs="Arial"/>
        </w:rPr>
        <w:t xml:space="preserve">that </w:t>
      </w:r>
      <w:r w:rsidRPr="00254048">
        <w:rPr>
          <w:rFonts w:ascii="Arial" w:hAnsi="Arial" w:cs="Arial"/>
        </w:rPr>
        <w:t xml:space="preserve">a </w:t>
      </w:r>
      <w:r w:rsidR="00CB0AC4" w:rsidRPr="00254048">
        <w:rPr>
          <w:rFonts w:ascii="Arial" w:hAnsi="Arial" w:cs="Arial"/>
        </w:rPr>
        <w:t>practitioner</w:t>
      </w:r>
      <w:r w:rsidRPr="00254048">
        <w:rPr>
          <w:rFonts w:ascii="Arial" w:hAnsi="Arial" w:cs="Arial"/>
        </w:rPr>
        <w:t xml:space="preserve"> can</w:t>
      </w:r>
      <w:r w:rsidR="00CB0AC4" w:rsidRPr="00254048">
        <w:rPr>
          <w:rFonts w:ascii="Arial" w:hAnsi="Arial" w:cs="Arial"/>
        </w:rPr>
        <w:t xml:space="preserve"> undergo</w:t>
      </w:r>
      <w:r w:rsidRPr="00254048">
        <w:rPr>
          <w:rFonts w:ascii="Arial" w:hAnsi="Arial" w:cs="Arial"/>
        </w:rPr>
        <w:t>. For</w:t>
      </w:r>
      <w:r w:rsidR="00CB0AC4" w:rsidRPr="00254048">
        <w:rPr>
          <w:rFonts w:ascii="Arial" w:hAnsi="Arial" w:cs="Arial"/>
        </w:rPr>
        <w:t xml:space="preserve"> instance</w:t>
      </w:r>
      <w:r w:rsidRPr="00254048">
        <w:rPr>
          <w:rFonts w:ascii="Arial" w:hAnsi="Arial" w:cs="Arial"/>
        </w:rPr>
        <w:t xml:space="preserve">, </w:t>
      </w:r>
      <w:r w:rsidR="00CB0AC4" w:rsidRPr="00254048">
        <w:rPr>
          <w:rFonts w:ascii="Arial" w:hAnsi="Arial" w:cs="Arial"/>
        </w:rPr>
        <w:t xml:space="preserve">there are two </w:t>
      </w:r>
      <w:r w:rsidR="00D77425" w:rsidRPr="00254048">
        <w:rPr>
          <w:rFonts w:ascii="Arial" w:hAnsi="Arial" w:cs="Arial"/>
        </w:rPr>
        <w:t>levels</w:t>
      </w:r>
      <w:r w:rsidR="00CB0AC4" w:rsidRPr="00254048">
        <w:rPr>
          <w:rFonts w:ascii="Arial" w:hAnsi="Arial" w:cs="Arial"/>
        </w:rPr>
        <w:t xml:space="preserve">, </w:t>
      </w:r>
      <w:r w:rsidR="00012727" w:rsidRPr="00254048">
        <w:rPr>
          <w:rFonts w:ascii="Arial" w:hAnsi="Arial" w:cs="Arial"/>
        </w:rPr>
        <w:t xml:space="preserve">micro and macro. Micro reflection is very similar to </w:t>
      </w:r>
      <w:r w:rsidR="00945CDD" w:rsidRPr="00254048">
        <w:rPr>
          <w:rFonts w:ascii="Arial" w:hAnsi="Arial" w:cs="Arial"/>
        </w:rPr>
        <w:t>reflecting in action it is a lot more intuitive and quick, it follows the simple and short steps of asses</w:t>
      </w:r>
      <w:r w:rsidR="000257A1">
        <w:rPr>
          <w:rFonts w:ascii="Arial" w:hAnsi="Arial" w:cs="Arial"/>
        </w:rPr>
        <w:t>s</w:t>
      </w:r>
      <w:r w:rsidR="00A5334B" w:rsidRPr="00254048">
        <w:rPr>
          <w:rFonts w:ascii="Arial" w:hAnsi="Arial" w:cs="Arial"/>
        </w:rPr>
        <w:t>,</w:t>
      </w:r>
      <w:r w:rsidR="00945CDD" w:rsidRPr="00254048">
        <w:rPr>
          <w:rFonts w:ascii="Arial" w:hAnsi="Arial" w:cs="Arial"/>
        </w:rPr>
        <w:t xml:space="preserve"> plan</w:t>
      </w:r>
      <w:r w:rsidR="00A5334B" w:rsidRPr="00254048">
        <w:rPr>
          <w:rFonts w:ascii="Arial" w:hAnsi="Arial" w:cs="Arial"/>
        </w:rPr>
        <w:t xml:space="preserve"> and</w:t>
      </w:r>
      <w:r w:rsidR="00945CDD" w:rsidRPr="00254048">
        <w:rPr>
          <w:rFonts w:ascii="Arial" w:hAnsi="Arial" w:cs="Arial"/>
        </w:rPr>
        <w:t xml:space="preserve"> act (Fergusson, van der laan &amp; Baker, 2019). </w:t>
      </w:r>
      <w:r w:rsidR="003E2898" w:rsidRPr="00254048">
        <w:rPr>
          <w:rFonts w:ascii="Arial" w:hAnsi="Arial" w:cs="Arial"/>
        </w:rPr>
        <w:t>Whereas</w:t>
      </w:r>
      <w:r w:rsidR="00CB0AC4" w:rsidRPr="00254048">
        <w:rPr>
          <w:rFonts w:ascii="Arial" w:hAnsi="Arial" w:cs="Arial"/>
        </w:rPr>
        <w:t xml:space="preserve"> </w:t>
      </w:r>
      <w:r w:rsidR="003E2898" w:rsidRPr="00254048">
        <w:rPr>
          <w:rFonts w:ascii="Arial" w:hAnsi="Arial" w:cs="Arial"/>
        </w:rPr>
        <w:t>Macro reflection involves professionals to take a deeper look into the situation and asses</w:t>
      </w:r>
      <w:r w:rsidR="000257A1">
        <w:rPr>
          <w:rFonts w:ascii="Arial" w:hAnsi="Arial" w:cs="Arial"/>
        </w:rPr>
        <w:t>s</w:t>
      </w:r>
      <w:r w:rsidR="003E2898" w:rsidRPr="00254048">
        <w:rPr>
          <w:rFonts w:ascii="Arial" w:hAnsi="Arial" w:cs="Arial"/>
        </w:rPr>
        <w:t xml:space="preserve"> every detail to collect data and </w:t>
      </w:r>
      <w:r w:rsidR="00CB0AC4" w:rsidRPr="00254048">
        <w:rPr>
          <w:rFonts w:ascii="Arial" w:hAnsi="Arial" w:cs="Arial"/>
        </w:rPr>
        <w:t xml:space="preserve">findings </w:t>
      </w:r>
      <w:r w:rsidR="003E2898" w:rsidRPr="00254048">
        <w:rPr>
          <w:rFonts w:ascii="Arial" w:hAnsi="Arial" w:cs="Arial"/>
        </w:rPr>
        <w:t xml:space="preserve">on the </w:t>
      </w:r>
      <w:r w:rsidR="00CB0AC4" w:rsidRPr="00254048">
        <w:rPr>
          <w:rFonts w:ascii="Arial" w:hAnsi="Arial" w:cs="Arial"/>
        </w:rPr>
        <w:t xml:space="preserve">experience </w:t>
      </w:r>
      <w:r w:rsidR="003E2898" w:rsidRPr="00254048">
        <w:rPr>
          <w:rFonts w:ascii="Arial" w:hAnsi="Arial" w:cs="Arial"/>
        </w:rPr>
        <w:t>in order to obtain a more comprehensive understanding of one’s professional practice (Fergusson, van der laan &amp; Baker, 2019).</w:t>
      </w:r>
      <w:r w:rsidR="003563D9" w:rsidRPr="00254048">
        <w:rPr>
          <w:rFonts w:ascii="Arial" w:hAnsi="Arial" w:cs="Arial"/>
        </w:rPr>
        <w:t xml:space="preserve"> </w:t>
      </w:r>
    </w:p>
    <w:p w14:paraId="4B4714DF" w14:textId="77777777" w:rsidR="00923E57" w:rsidRPr="00254048" w:rsidRDefault="00923E57" w:rsidP="008930D0">
      <w:pPr>
        <w:spacing w:line="360" w:lineRule="auto"/>
        <w:jc w:val="both"/>
        <w:rPr>
          <w:rFonts w:ascii="Arial" w:hAnsi="Arial" w:cs="Arial"/>
        </w:rPr>
      </w:pPr>
    </w:p>
    <w:p w14:paraId="24B5842F" w14:textId="71672ADE" w:rsidR="007F553E" w:rsidRPr="00254048" w:rsidRDefault="003563D9" w:rsidP="008930D0">
      <w:pPr>
        <w:spacing w:line="360" w:lineRule="auto"/>
        <w:jc w:val="both"/>
        <w:rPr>
          <w:rFonts w:ascii="Arial" w:hAnsi="Arial" w:cs="Arial"/>
        </w:rPr>
      </w:pPr>
      <w:r w:rsidRPr="00254048">
        <w:rPr>
          <w:rFonts w:ascii="Arial" w:hAnsi="Arial" w:cs="Arial"/>
        </w:rPr>
        <w:t>Similarly</w:t>
      </w:r>
      <w:r w:rsidR="00923E57" w:rsidRPr="00254048">
        <w:rPr>
          <w:rFonts w:ascii="Arial" w:hAnsi="Arial" w:cs="Arial"/>
        </w:rPr>
        <w:t>,</w:t>
      </w:r>
      <w:r w:rsidRPr="00254048">
        <w:rPr>
          <w:rFonts w:ascii="Arial" w:hAnsi="Arial" w:cs="Arial"/>
        </w:rPr>
        <w:t xml:space="preserve"> Gibbs reflection model </w:t>
      </w:r>
      <w:r w:rsidR="00C41D6E" w:rsidRPr="00254048">
        <w:rPr>
          <w:rFonts w:ascii="Arial" w:hAnsi="Arial" w:cs="Arial"/>
        </w:rPr>
        <w:t xml:space="preserve">follows the </w:t>
      </w:r>
      <w:r w:rsidRPr="00254048">
        <w:rPr>
          <w:rFonts w:ascii="Arial" w:hAnsi="Arial" w:cs="Arial"/>
        </w:rPr>
        <w:t>macro reflection</w:t>
      </w:r>
      <w:r w:rsidR="00C41D6E" w:rsidRPr="00254048">
        <w:rPr>
          <w:rFonts w:ascii="Arial" w:hAnsi="Arial" w:cs="Arial"/>
        </w:rPr>
        <w:t xml:space="preserve"> style</w:t>
      </w:r>
      <w:r w:rsidRPr="00254048">
        <w:rPr>
          <w:rFonts w:ascii="Arial" w:hAnsi="Arial" w:cs="Arial"/>
        </w:rPr>
        <w:t xml:space="preserve"> because unlike the many </w:t>
      </w:r>
      <w:r w:rsidR="000257A1" w:rsidRPr="00254048">
        <w:rPr>
          <w:rFonts w:ascii="Arial" w:hAnsi="Arial" w:cs="Arial"/>
        </w:rPr>
        <w:t>other</w:t>
      </w:r>
      <w:r w:rsidRPr="00254048">
        <w:rPr>
          <w:rFonts w:ascii="Arial" w:hAnsi="Arial" w:cs="Arial"/>
        </w:rPr>
        <w:t xml:space="preserve"> Gibbs is one of the </w:t>
      </w:r>
      <w:r w:rsidR="00FD1403" w:rsidRPr="00254048">
        <w:rPr>
          <w:rFonts w:ascii="Arial" w:hAnsi="Arial" w:cs="Arial"/>
        </w:rPr>
        <w:t>only</w:t>
      </w:r>
      <w:r w:rsidR="00C41D6E" w:rsidRPr="00254048">
        <w:rPr>
          <w:rFonts w:ascii="Arial" w:hAnsi="Arial" w:cs="Arial"/>
        </w:rPr>
        <w:t xml:space="preserve"> few</w:t>
      </w:r>
      <w:r w:rsidRPr="00254048">
        <w:rPr>
          <w:rFonts w:ascii="Arial" w:hAnsi="Arial" w:cs="Arial"/>
        </w:rPr>
        <w:t xml:space="preserve"> people to take into account </w:t>
      </w:r>
      <w:r w:rsidR="00D77425" w:rsidRPr="00254048">
        <w:rPr>
          <w:rFonts w:ascii="Arial" w:hAnsi="Arial" w:cs="Arial"/>
        </w:rPr>
        <w:t xml:space="preserve">people’s </w:t>
      </w:r>
      <w:r w:rsidRPr="00254048">
        <w:rPr>
          <w:rFonts w:ascii="Arial" w:hAnsi="Arial" w:cs="Arial"/>
        </w:rPr>
        <w:t>emotions</w:t>
      </w:r>
      <w:r w:rsidR="00D77425" w:rsidRPr="00254048">
        <w:rPr>
          <w:rFonts w:ascii="Arial" w:hAnsi="Arial" w:cs="Arial"/>
        </w:rPr>
        <w:t xml:space="preserve"> at the time of the action</w:t>
      </w:r>
      <w:r w:rsidRPr="00254048">
        <w:rPr>
          <w:rFonts w:ascii="Arial" w:hAnsi="Arial" w:cs="Arial"/>
        </w:rPr>
        <w:t>.</w:t>
      </w:r>
      <w:r w:rsidR="00C41D6E" w:rsidRPr="00254048">
        <w:rPr>
          <w:rFonts w:ascii="Arial" w:hAnsi="Arial" w:cs="Arial"/>
        </w:rPr>
        <w:t xml:space="preserve"> In addition to that, Gibb’s reflective model is more detailed and contains more steps for instance, it follows a </w:t>
      </w:r>
      <w:r w:rsidR="006F0475" w:rsidRPr="00254048">
        <w:rPr>
          <w:rFonts w:ascii="Arial" w:hAnsi="Arial" w:cs="Arial"/>
        </w:rPr>
        <w:t>six-stage</w:t>
      </w:r>
      <w:r w:rsidR="00C41D6E" w:rsidRPr="00254048">
        <w:rPr>
          <w:rFonts w:ascii="Arial" w:hAnsi="Arial" w:cs="Arial"/>
        </w:rPr>
        <w:t xml:space="preserve"> process description, feeling, evaluation, analysis, conclusion and action plan (Rumson, 2018). </w:t>
      </w:r>
      <w:r w:rsidR="00C6149F" w:rsidRPr="00254048">
        <w:rPr>
          <w:rFonts w:ascii="Arial" w:hAnsi="Arial" w:cs="Arial"/>
        </w:rPr>
        <w:t xml:space="preserve">This is a huge benefit to practitioners because it allows the opportunity to look further into the experience and gain an enhanced perspective on their practice. </w:t>
      </w:r>
      <w:r w:rsidR="00B60C7A" w:rsidRPr="00254048">
        <w:rPr>
          <w:rFonts w:ascii="Arial" w:hAnsi="Arial" w:cs="Arial"/>
        </w:rPr>
        <w:t>Furthermore</w:t>
      </w:r>
      <w:r w:rsidR="00293BDD" w:rsidRPr="00254048">
        <w:rPr>
          <w:rFonts w:ascii="Arial" w:hAnsi="Arial" w:cs="Arial"/>
        </w:rPr>
        <w:t xml:space="preserve">, Gibbs model also allows for more interaction </w:t>
      </w:r>
      <w:r w:rsidR="005823A1" w:rsidRPr="00254048">
        <w:rPr>
          <w:rFonts w:ascii="Arial" w:hAnsi="Arial" w:cs="Arial"/>
        </w:rPr>
        <w:t xml:space="preserve">during the reflection process </w:t>
      </w:r>
      <w:r w:rsidR="00293BDD" w:rsidRPr="00254048">
        <w:rPr>
          <w:rFonts w:ascii="Arial" w:hAnsi="Arial" w:cs="Arial"/>
        </w:rPr>
        <w:t>because the practitioners are provided with a series of question</w:t>
      </w:r>
      <w:r w:rsidR="000257A1">
        <w:rPr>
          <w:rFonts w:ascii="Arial" w:hAnsi="Arial" w:cs="Arial"/>
        </w:rPr>
        <w:t>s</w:t>
      </w:r>
      <w:r w:rsidR="00293BDD" w:rsidRPr="00254048">
        <w:rPr>
          <w:rFonts w:ascii="Arial" w:hAnsi="Arial" w:cs="Arial"/>
        </w:rPr>
        <w:t>, each one leading onto the next</w:t>
      </w:r>
      <w:r w:rsidR="000B29E8" w:rsidRPr="00254048">
        <w:rPr>
          <w:rFonts w:ascii="Arial" w:hAnsi="Arial" w:cs="Arial"/>
        </w:rPr>
        <w:t xml:space="preserve"> (Forrest, 2008)</w:t>
      </w:r>
      <w:r w:rsidR="00293BDD" w:rsidRPr="00254048">
        <w:rPr>
          <w:rFonts w:ascii="Arial" w:hAnsi="Arial" w:cs="Arial"/>
        </w:rPr>
        <w:t xml:space="preserve">. </w:t>
      </w:r>
    </w:p>
    <w:p w14:paraId="5D23E043" w14:textId="54888654" w:rsidR="005823A1" w:rsidRPr="00254048" w:rsidRDefault="005823A1" w:rsidP="008930D0">
      <w:pPr>
        <w:spacing w:line="360" w:lineRule="auto"/>
        <w:jc w:val="both"/>
        <w:rPr>
          <w:rFonts w:ascii="Arial" w:hAnsi="Arial" w:cs="Arial"/>
        </w:rPr>
      </w:pPr>
    </w:p>
    <w:p w14:paraId="359D33AB" w14:textId="2AF70A9F" w:rsidR="00254048" w:rsidRPr="00254048" w:rsidRDefault="005823A1" w:rsidP="008930D0">
      <w:pPr>
        <w:spacing w:line="360" w:lineRule="auto"/>
        <w:jc w:val="both"/>
        <w:rPr>
          <w:rFonts w:ascii="Arial" w:hAnsi="Arial" w:cs="Arial"/>
        </w:rPr>
      </w:pPr>
      <w:r w:rsidRPr="00254048">
        <w:rPr>
          <w:rFonts w:ascii="Arial" w:hAnsi="Arial" w:cs="Arial"/>
        </w:rPr>
        <w:t xml:space="preserve">Therefore, it is important that practitioners take the time to use reflective practice </w:t>
      </w:r>
      <w:r w:rsidR="000257A1">
        <w:rPr>
          <w:rFonts w:ascii="Arial" w:hAnsi="Arial" w:cs="Arial"/>
        </w:rPr>
        <w:t>within</w:t>
      </w:r>
      <w:r w:rsidRPr="00254048">
        <w:rPr>
          <w:rFonts w:ascii="Arial" w:hAnsi="Arial" w:cs="Arial"/>
        </w:rPr>
        <w:t xml:space="preserve"> their setting because of the many benefits that it has to</w:t>
      </w:r>
      <w:r w:rsidR="000257A1">
        <w:rPr>
          <w:rFonts w:ascii="Arial" w:hAnsi="Arial" w:cs="Arial"/>
        </w:rPr>
        <w:t xml:space="preserve"> offer</w:t>
      </w:r>
      <w:r w:rsidRPr="00254048">
        <w:rPr>
          <w:rFonts w:ascii="Arial" w:hAnsi="Arial" w:cs="Arial"/>
        </w:rPr>
        <w:t xml:space="preserve"> their teachings, their children’s learnings and themselves. In addition to that, practitioners should </w:t>
      </w:r>
      <w:r w:rsidR="000257A1">
        <w:rPr>
          <w:rFonts w:ascii="Arial" w:hAnsi="Arial" w:cs="Arial"/>
        </w:rPr>
        <w:t>make</w:t>
      </w:r>
      <w:r w:rsidRPr="00254048">
        <w:rPr>
          <w:rFonts w:ascii="Arial" w:hAnsi="Arial" w:cs="Arial"/>
        </w:rPr>
        <w:t xml:space="preserve"> use of the many reflecting resources such as the countless reflective models like Kolbs and Gibbs. This will not only allow for better reflection but for a deeper one that will provide new perspectives and new understandings.</w:t>
      </w:r>
    </w:p>
    <w:p w14:paraId="47ACF540" w14:textId="77777777" w:rsidR="00254048" w:rsidRDefault="00254048" w:rsidP="00712BB9">
      <w:pPr>
        <w:jc w:val="both"/>
      </w:pPr>
      <w:r>
        <w:br w:type="page"/>
      </w:r>
    </w:p>
    <w:p w14:paraId="244F0E06" w14:textId="34E5AB11" w:rsidR="00E26C89" w:rsidRDefault="00254048">
      <w:r>
        <w:rPr>
          <w:noProof/>
        </w:rPr>
        <w:lastRenderedPageBreak/>
        <mc:AlternateContent>
          <mc:Choice Requires="wps">
            <w:drawing>
              <wp:anchor distT="0" distB="0" distL="114300" distR="114300" simplePos="0" relativeHeight="251659264" behindDoc="0" locked="0" layoutInCell="1" allowOverlap="1" wp14:anchorId="543A893B" wp14:editId="254A1A4E">
                <wp:simplePos x="0" y="0"/>
                <wp:positionH relativeFrom="column">
                  <wp:posOffset>-680720</wp:posOffset>
                </wp:positionH>
                <wp:positionV relativeFrom="paragraph">
                  <wp:posOffset>-823072</wp:posOffset>
                </wp:positionV>
                <wp:extent cx="7165340" cy="798195"/>
                <wp:effectExtent l="0" t="0" r="0" b="0"/>
                <wp:wrapNone/>
                <wp:docPr id="1" name="Text Box 1"/>
                <wp:cNvGraphicFramePr/>
                <a:graphic xmlns:a="http://schemas.openxmlformats.org/drawingml/2006/main">
                  <a:graphicData uri="http://schemas.microsoft.com/office/word/2010/wordprocessingShape">
                    <wps:wsp>
                      <wps:cNvSpPr txBox="1"/>
                      <wps:spPr>
                        <a:xfrm>
                          <a:off x="0" y="0"/>
                          <a:ext cx="7165340" cy="798195"/>
                        </a:xfrm>
                        <a:prstGeom prst="rect">
                          <a:avLst/>
                        </a:prstGeom>
                        <a:noFill/>
                        <a:ln>
                          <a:noFill/>
                        </a:ln>
                      </wps:spPr>
                      <wps:txbx>
                        <w:txbxContent>
                          <w:p w14:paraId="104B11D8" w14:textId="39450F20" w:rsidR="00D5446F" w:rsidRPr="0014337C" w:rsidRDefault="00D5446F" w:rsidP="003E0B52">
                            <w:pPr>
                              <w:jc w:val="center"/>
                              <w:rPr>
                                <w:rFonts w:ascii="Arial" w:hAnsi="Arial" w:cs="Arial"/>
                                <w:color w:val="000000" w:themeColor="text1"/>
                                <w:sz w:val="96"/>
                                <w:szCs w:val="96"/>
                                <w14:shadow w14:blurRad="50800" w14:dist="38100" w14:dir="0" w14:sx="100000" w14:sy="100000" w14:kx="0" w14:ky="0" w14:algn="l">
                                  <w14:schemeClr w14:val="bg1">
                                    <w14:alpha w14:val="60000"/>
                                    <w14:lumMod w14:val="75000"/>
                                  </w14:schemeClr>
                                </w14:shadow>
                                <w14:textOutline w14:w="0" w14:cap="flat" w14:cmpd="sng" w14:algn="ctr">
                                  <w14:noFill/>
                                  <w14:prstDash w14:val="solid"/>
                                  <w14:round/>
                                </w14:textOutline>
                              </w:rPr>
                            </w:pPr>
                            <w:r w:rsidRPr="0014337C">
                              <w:rPr>
                                <w:rFonts w:ascii="Arial" w:hAnsi="Arial" w:cs="Arial"/>
                                <w:color w:val="000000" w:themeColor="text1"/>
                                <w:sz w:val="96"/>
                                <w:szCs w:val="96"/>
                                <w14:shadow w14:blurRad="50800" w14:dist="38100" w14:dir="0" w14:sx="100000" w14:sy="100000" w14:kx="0" w14:ky="0" w14:algn="l">
                                  <w14:schemeClr w14:val="bg1">
                                    <w14:alpha w14:val="60000"/>
                                    <w14:lumMod w14:val="75000"/>
                                  </w14:schemeClr>
                                </w14:shadow>
                                <w14:textOutline w14:w="0" w14:cap="flat" w14:cmpd="sng" w14:algn="ctr">
                                  <w14:noFill/>
                                  <w14:prstDash w14:val="solid"/>
                                  <w14:round/>
                                </w14:textOutline>
                              </w:rPr>
                              <w:t>Reflective Practice</w:t>
                            </w:r>
                          </w:p>
                          <w:p w14:paraId="7D2270C4" w14:textId="77777777" w:rsidR="00D5446F" w:rsidRPr="0014337C" w:rsidRDefault="00D5446F">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543A893B" id="_x0000_t202" coordsize="21600,21600" o:spt="202" path="m,l,21600r21600,l21600,xe">
                <v:stroke joinstyle="miter"/>
                <v:path gradientshapeok="t" o:connecttype="rect"/>
              </v:shapetype>
              <v:shape id="Text Box 1" o:spid="_x0000_s1026" type="#_x0000_t202" style="position:absolute;margin-left:-53.6pt;margin-top:-64.8pt;width:564.2pt;height:62.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" filled="f" stroked="f">
                <v:textbox>
                  <w:txbxContent>
                    <w:p w14:paraId="104B11D8" w14:textId="39450F20" w:rsidR="00D5446F" w:rsidRPr="0014337C" w:rsidRDefault="00D5446F" w:rsidP="003E0B52">
                      <w:pPr>
                        <w:jc w:val="center"/>
                        <w:rPr>
                          <w:rFonts w:ascii="Arial" w:hAnsi="Arial" w:cs="Arial"/>
                          <w:color w:val="000000" w:themeColor="text1"/>
                          <w:sz w:val="96"/>
                          <w:szCs w:val="96"/>
                          <w14:shadow w14:blurRad="50800" w14:dist="38100" w14:dir="0" w14:sx="100000" w14:sy="100000" w14:kx="0" w14:ky="0" w14:algn="l">
                            <w14:schemeClr w14:val="bg1">
                              <w14:alpha w14:val="60000"/>
                              <w14:lumMod w14:val="75000"/>
                            </w14:schemeClr>
                          </w14:shadow>
                          <w14:textOutline w14:w="0" w14:cap="flat" w14:cmpd="sng" w14:algn="ctr">
                            <w14:noFill/>
                            <w14:prstDash w14:val="solid"/>
                            <w14:round/>
                          </w14:textOutline>
                        </w:rPr>
                      </w:pPr>
                      <w:r w:rsidRPr="0014337C">
                        <w:rPr>
                          <w:rFonts w:ascii="Arial" w:hAnsi="Arial" w:cs="Arial"/>
                          <w:color w:val="000000" w:themeColor="text1"/>
                          <w:sz w:val="96"/>
                          <w:szCs w:val="96"/>
                          <w14:shadow w14:blurRad="50800" w14:dist="38100" w14:dir="0" w14:sx="100000" w14:sy="100000" w14:kx="0" w14:ky="0" w14:algn="l">
                            <w14:schemeClr w14:val="bg1">
                              <w14:alpha w14:val="60000"/>
                              <w14:lumMod w14:val="75000"/>
                            </w14:schemeClr>
                          </w14:shadow>
                          <w14:textOutline w14:w="0" w14:cap="flat" w14:cmpd="sng" w14:algn="ctr">
                            <w14:noFill/>
                            <w14:prstDash w14:val="solid"/>
                            <w14:round/>
                          </w14:textOutline>
                        </w:rPr>
                        <w:t>Reflective Practice</w:t>
                      </w:r>
                    </w:p>
                    <w:p w14:paraId="7D2270C4" w14:textId="77777777" w:rsidR="00D5446F" w:rsidRPr="0014337C" w:rsidRDefault="00D5446F">
                      <w:pPr>
                        <w:rPr>
                          <w:color w:val="000000" w:themeColor="text1"/>
                        </w:rPr>
                      </w:pP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7F865CB4" wp14:editId="278FE109">
                <wp:simplePos x="0" y="0"/>
                <wp:positionH relativeFrom="column">
                  <wp:posOffset>-774065</wp:posOffset>
                </wp:positionH>
                <wp:positionV relativeFrom="paragraph">
                  <wp:posOffset>7498715</wp:posOffset>
                </wp:positionV>
                <wp:extent cx="7256780" cy="2070735"/>
                <wp:effectExtent l="12700" t="12700" r="7620" b="12065"/>
                <wp:wrapNone/>
                <wp:docPr id="8" name="Text Box 8"/>
                <wp:cNvGraphicFramePr/>
                <a:graphic xmlns:a="http://schemas.openxmlformats.org/drawingml/2006/main">
                  <a:graphicData uri="http://schemas.microsoft.com/office/word/2010/wordprocessingShape">
                    <wps:wsp>
                      <wps:cNvSpPr txBox="1"/>
                      <wps:spPr>
                        <a:xfrm>
                          <a:off x="0" y="0"/>
                          <a:ext cx="7256780" cy="2070735"/>
                        </a:xfrm>
                        <a:prstGeom prst="rect">
                          <a:avLst/>
                        </a:prstGeom>
                        <a:solidFill>
                          <a:srgbClr val="0096FF">
                            <a:alpha val="9804"/>
                          </a:srgbClr>
                        </a:solidFill>
                        <a:ln w="28575">
                          <a:solidFill>
                            <a:schemeClr val="tx1"/>
                          </a:solidFill>
                        </a:ln>
                      </wps:spPr>
                      <wps:txbx>
                        <w:txbxContent>
                          <w:p w14:paraId="1C3EAB7B" w14:textId="0EEE371C" w:rsidR="00D5446F" w:rsidRPr="00254048" w:rsidRDefault="00D5446F" w:rsidP="00F166DE">
                            <w:pPr>
                              <w:rPr>
                                <w:rFonts w:ascii="Arial" w:hAnsi="Arial" w:cs="Arial"/>
                                <w:b/>
                                <w:bCs/>
                              </w:rPr>
                            </w:pPr>
                            <w:r w:rsidRPr="00254048">
                              <w:rPr>
                                <w:rFonts w:ascii="Arial" w:hAnsi="Arial" w:cs="Arial"/>
                                <w:b/>
                                <w:bCs/>
                              </w:rPr>
                              <w:t>What does it mean to become a Reflective practitioner?</w:t>
                            </w:r>
                          </w:p>
                          <w:p w14:paraId="63C4F600" w14:textId="161E4D1F" w:rsidR="00D5446F" w:rsidRPr="00254048" w:rsidRDefault="00D5446F" w:rsidP="00F166DE">
                            <w:pPr>
                              <w:rPr>
                                <w:rFonts w:ascii="Arial" w:hAnsi="Arial" w:cs="Arial"/>
                              </w:rPr>
                            </w:pPr>
                          </w:p>
                          <w:p w14:paraId="2381600D" w14:textId="3BC96055" w:rsidR="00D5446F" w:rsidRPr="00254048" w:rsidRDefault="00D5446F" w:rsidP="00F166DE">
                            <w:pPr>
                              <w:pStyle w:val="ListParagraph"/>
                              <w:numPr>
                                <w:ilvl w:val="0"/>
                                <w:numId w:val="3"/>
                              </w:numPr>
                              <w:rPr>
                                <w:rFonts w:ascii="Arial" w:hAnsi="Arial" w:cs="Arial"/>
                              </w:rPr>
                            </w:pPr>
                            <w:r w:rsidRPr="00254048">
                              <w:rPr>
                                <w:rFonts w:ascii="Arial" w:hAnsi="Arial" w:cs="Arial"/>
                              </w:rPr>
                              <w:t>Identifies their strengths and skills and acknowledges area that need developing.</w:t>
                            </w:r>
                          </w:p>
                          <w:p w14:paraId="1F6D7DFB" w14:textId="00E164CE"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Takes professional responsibility for constantly improving the quality of their own practice. </w:t>
                            </w:r>
                          </w:p>
                          <w:p w14:paraId="61E4E749" w14:textId="426DF4F4" w:rsidR="00D5446F" w:rsidRPr="00254048" w:rsidRDefault="00D5446F" w:rsidP="00F166DE">
                            <w:pPr>
                              <w:pStyle w:val="ListParagraph"/>
                              <w:numPr>
                                <w:ilvl w:val="0"/>
                                <w:numId w:val="3"/>
                              </w:numPr>
                              <w:rPr>
                                <w:rFonts w:ascii="Arial" w:hAnsi="Arial" w:cs="Arial"/>
                              </w:rPr>
                            </w:pPr>
                            <w:r w:rsidRPr="00254048">
                              <w:rPr>
                                <w:rFonts w:ascii="Arial" w:hAnsi="Arial" w:cs="Arial"/>
                              </w:rPr>
                              <w:t>Thinks about the way they work and why they chose certain ways of working.</w:t>
                            </w:r>
                          </w:p>
                          <w:p w14:paraId="0F5B153A" w14:textId="3A5AB274"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Considers the impact of their practice on the children and families in their care. </w:t>
                            </w:r>
                          </w:p>
                          <w:p w14:paraId="447CCD7B" w14:textId="07B7F7E5" w:rsidR="00D5446F" w:rsidRPr="00254048" w:rsidRDefault="00D5446F" w:rsidP="00F166DE">
                            <w:pPr>
                              <w:pStyle w:val="ListParagraph"/>
                              <w:numPr>
                                <w:ilvl w:val="0"/>
                                <w:numId w:val="3"/>
                              </w:numPr>
                              <w:rPr>
                                <w:rFonts w:ascii="Arial" w:hAnsi="Arial" w:cs="Arial"/>
                              </w:rPr>
                            </w:pPr>
                            <w:r w:rsidRPr="00254048">
                              <w:rPr>
                                <w:rFonts w:ascii="Arial" w:hAnsi="Arial" w:cs="Arial"/>
                              </w:rPr>
                              <w:t>Considers working in different ways and introduces new ways of working</w:t>
                            </w:r>
                            <w:r w:rsidR="00AC03A5">
                              <w:rPr>
                                <w:rFonts w:ascii="Arial" w:hAnsi="Arial" w:cs="Arial"/>
                              </w:rPr>
                              <w:t>.</w:t>
                            </w:r>
                          </w:p>
                          <w:p w14:paraId="6027A9F9" w14:textId="3702F7DB"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Plans how to maintain and develop their practice in future. </w:t>
                            </w:r>
                          </w:p>
                          <w:p w14:paraId="07EB6CEC" w14:textId="6DBE3D79" w:rsidR="00D5446F" w:rsidRPr="00254048" w:rsidRDefault="00D5446F" w:rsidP="00F166DE">
                            <w:pPr>
                              <w:pStyle w:val="ListParagraph"/>
                              <w:rPr>
                                <w:rFonts w:ascii="Arial" w:hAnsi="Arial" w:cs="Arial"/>
                              </w:rPr>
                            </w:pPr>
                          </w:p>
                          <w:p w14:paraId="36493D73" w14:textId="523D057C" w:rsidR="00D5446F" w:rsidRPr="00254048" w:rsidRDefault="00D5446F" w:rsidP="00F166DE">
                            <w:pPr>
                              <w:pStyle w:val="ListParagraph"/>
                              <w:rPr>
                                <w:rFonts w:ascii="Arial" w:hAnsi="Arial" w:cs="Arial"/>
                              </w:rPr>
                            </w:pPr>
                            <w:r w:rsidRPr="00254048">
                              <w:rPr>
                                <w:rFonts w:ascii="Arial" w:hAnsi="Arial" w:cs="Arial"/>
                              </w:rPr>
                              <w:t>(Pacey,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65CB4" id="Text Box 8" o:spid="_x0000_s1027" type="#_x0000_t202" style="position:absolute;margin-left:-60.95pt;margin-top:590.45pt;width:571.4pt;height:16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" fillcolor="#0096ff" strokecolor="black [3213]" strokeweight="2.25pt">
                <v:fill opacity="6425f"/>
                <v:textbox>
                  <w:txbxContent>
                    <w:p w14:paraId="1C3EAB7B" w14:textId="0EEE371C" w:rsidR="00D5446F" w:rsidRPr="00254048" w:rsidRDefault="00D5446F" w:rsidP="00F166DE">
                      <w:pPr>
                        <w:rPr>
                          <w:rFonts w:ascii="Arial" w:hAnsi="Arial" w:cs="Arial"/>
                          <w:b/>
                          <w:bCs/>
                        </w:rPr>
                      </w:pPr>
                      <w:r w:rsidRPr="00254048">
                        <w:rPr>
                          <w:rFonts w:ascii="Arial" w:hAnsi="Arial" w:cs="Arial"/>
                          <w:b/>
                          <w:bCs/>
                        </w:rPr>
                        <w:t>What does it mean to become a Reflective practitioner?</w:t>
                      </w:r>
                    </w:p>
                    <w:p w14:paraId="63C4F600" w14:textId="161E4D1F" w:rsidR="00D5446F" w:rsidRPr="00254048" w:rsidRDefault="00D5446F" w:rsidP="00F166DE">
                      <w:pPr>
                        <w:rPr>
                          <w:rFonts w:ascii="Arial" w:hAnsi="Arial" w:cs="Arial"/>
                        </w:rPr>
                      </w:pPr>
                    </w:p>
                    <w:p w14:paraId="2381600D" w14:textId="3BC96055" w:rsidR="00D5446F" w:rsidRPr="00254048" w:rsidRDefault="00D5446F" w:rsidP="00F166DE">
                      <w:pPr>
                        <w:pStyle w:val="ListParagraph"/>
                        <w:numPr>
                          <w:ilvl w:val="0"/>
                          <w:numId w:val="3"/>
                        </w:numPr>
                        <w:rPr>
                          <w:rFonts w:ascii="Arial" w:hAnsi="Arial" w:cs="Arial"/>
                        </w:rPr>
                      </w:pPr>
                      <w:r w:rsidRPr="00254048">
                        <w:rPr>
                          <w:rFonts w:ascii="Arial" w:hAnsi="Arial" w:cs="Arial"/>
                        </w:rPr>
                        <w:t>Identifies their strengths and skills and acknowledges area that need developing.</w:t>
                      </w:r>
                    </w:p>
                    <w:p w14:paraId="1F6D7DFB" w14:textId="00E164CE"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Takes professional responsibility for constantly improving the quality of their own practice. </w:t>
                      </w:r>
                    </w:p>
                    <w:p w14:paraId="61E4E749" w14:textId="426DF4F4" w:rsidR="00D5446F" w:rsidRPr="00254048" w:rsidRDefault="00D5446F" w:rsidP="00F166DE">
                      <w:pPr>
                        <w:pStyle w:val="ListParagraph"/>
                        <w:numPr>
                          <w:ilvl w:val="0"/>
                          <w:numId w:val="3"/>
                        </w:numPr>
                        <w:rPr>
                          <w:rFonts w:ascii="Arial" w:hAnsi="Arial" w:cs="Arial"/>
                        </w:rPr>
                      </w:pPr>
                      <w:r w:rsidRPr="00254048">
                        <w:rPr>
                          <w:rFonts w:ascii="Arial" w:hAnsi="Arial" w:cs="Arial"/>
                        </w:rPr>
                        <w:t>Thinks about the way they work and why they chose certain ways of working.</w:t>
                      </w:r>
                    </w:p>
                    <w:p w14:paraId="0F5B153A" w14:textId="3A5AB274"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Considers the impact of their practice on the children and families in their care. </w:t>
                      </w:r>
                    </w:p>
                    <w:p w14:paraId="447CCD7B" w14:textId="07B7F7E5" w:rsidR="00D5446F" w:rsidRPr="00254048" w:rsidRDefault="00D5446F" w:rsidP="00F166DE">
                      <w:pPr>
                        <w:pStyle w:val="ListParagraph"/>
                        <w:numPr>
                          <w:ilvl w:val="0"/>
                          <w:numId w:val="3"/>
                        </w:numPr>
                        <w:rPr>
                          <w:rFonts w:ascii="Arial" w:hAnsi="Arial" w:cs="Arial"/>
                        </w:rPr>
                      </w:pPr>
                      <w:r w:rsidRPr="00254048">
                        <w:rPr>
                          <w:rFonts w:ascii="Arial" w:hAnsi="Arial" w:cs="Arial"/>
                        </w:rPr>
                        <w:t>Considers working in different ways and introduces new ways of working</w:t>
                      </w:r>
                      <w:r w:rsidR="00AC03A5">
                        <w:rPr>
                          <w:rFonts w:ascii="Arial" w:hAnsi="Arial" w:cs="Arial"/>
                        </w:rPr>
                        <w:t>.</w:t>
                      </w:r>
                    </w:p>
                    <w:p w14:paraId="6027A9F9" w14:textId="3702F7DB" w:rsidR="00D5446F" w:rsidRPr="00254048" w:rsidRDefault="00D5446F" w:rsidP="00F166DE">
                      <w:pPr>
                        <w:pStyle w:val="ListParagraph"/>
                        <w:numPr>
                          <w:ilvl w:val="0"/>
                          <w:numId w:val="3"/>
                        </w:numPr>
                        <w:rPr>
                          <w:rFonts w:ascii="Arial" w:hAnsi="Arial" w:cs="Arial"/>
                        </w:rPr>
                      </w:pPr>
                      <w:r w:rsidRPr="00254048">
                        <w:rPr>
                          <w:rFonts w:ascii="Arial" w:hAnsi="Arial" w:cs="Arial"/>
                        </w:rPr>
                        <w:t xml:space="preserve">Plans how to maintain and develop their practice in future. </w:t>
                      </w:r>
                    </w:p>
                    <w:p w14:paraId="07EB6CEC" w14:textId="6DBE3D79" w:rsidR="00D5446F" w:rsidRPr="00254048" w:rsidRDefault="00D5446F" w:rsidP="00F166DE">
                      <w:pPr>
                        <w:pStyle w:val="ListParagraph"/>
                        <w:rPr>
                          <w:rFonts w:ascii="Arial" w:hAnsi="Arial" w:cs="Arial"/>
                        </w:rPr>
                      </w:pPr>
                    </w:p>
                    <w:p w14:paraId="36493D73" w14:textId="523D057C" w:rsidR="00D5446F" w:rsidRPr="00254048" w:rsidRDefault="00D5446F" w:rsidP="00F166DE">
                      <w:pPr>
                        <w:pStyle w:val="ListParagraph"/>
                        <w:rPr>
                          <w:rFonts w:ascii="Arial" w:hAnsi="Arial" w:cs="Arial"/>
                        </w:rPr>
                      </w:pPr>
                      <w:r w:rsidRPr="00254048">
                        <w:rPr>
                          <w:rFonts w:ascii="Arial" w:hAnsi="Arial" w:cs="Arial"/>
                        </w:rPr>
                        <w:t>(Pacey, 2016)</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C8DCF9D" wp14:editId="4CA9C24D">
                <wp:simplePos x="0" y="0"/>
                <wp:positionH relativeFrom="column">
                  <wp:posOffset>-774065</wp:posOffset>
                </wp:positionH>
                <wp:positionV relativeFrom="paragraph">
                  <wp:posOffset>2385695</wp:posOffset>
                </wp:positionV>
                <wp:extent cx="2985135" cy="3725545"/>
                <wp:effectExtent l="12700" t="12700" r="12065" b="8255"/>
                <wp:wrapNone/>
                <wp:docPr id="5" name="Text Box 5"/>
                <wp:cNvGraphicFramePr/>
                <a:graphic xmlns:a="http://schemas.openxmlformats.org/drawingml/2006/main">
                  <a:graphicData uri="http://schemas.microsoft.com/office/word/2010/wordprocessingShape">
                    <wps:wsp>
                      <wps:cNvSpPr txBox="1"/>
                      <wps:spPr>
                        <a:xfrm>
                          <a:off x="0" y="0"/>
                          <a:ext cx="2985135" cy="3725545"/>
                        </a:xfrm>
                        <a:prstGeom prst="rect">
                          <a:avLst/>
                        </a:prstGeom>
                        <a:solidFill>
                          <a:srgbClr val="FF9300">
                            <a:alpha val="9804"/>
                          </a:srgbClr>
                        </a:solidFill>
                        <a:ln w="28575">
                          <a:solidFill>
                            <a:schemeClr val="tx1"/>
                          </a:solidFill>
                        </a:ln>
                      </wps:spPr>
                      <wps:txbx>
                        <w:txbxContent>
                          <w:p w14:paraId="591BEFAA" w14:textId="77777777" w:rsidR="00D5446F" w:rsidRPr="00254048" w:rsidRDefault="00D5446F" w:rsidP="00084FFB">
                            <w:pPr>
                              <w:jc w:val="both"/>
                              <w:rPr>
                                <w:rFonts w:ascii="Arial" w:hAnsi="Arial" w:cs="Arial"/>
                                <w:b/>
                                <w:bCs/>
                              </w:rPr>
                            </w:pPr>
                            <w:r w:rsidRPr="00254048">
                              <w:rPr>
                                <w:rFonts w:ascii="Arial" w:hAnsi="Arial" w:cs="Arial"/>
                                <w:b/>
                                <w:bCs/>
                              </w:rPr>
                              <w:t>Why do we reflect?</w:t>
                            </w:r>
                          </w:p>
                          <w:p w14:paraId="2EC38D1F" w14:textId="77777777" w:rsidR="00D5446F" w:rsidRPr="00254048" w:rsidRDefault="00D5446F" w:rsidP="00084FFB">
                            <w:pPr>
                              <w:jc w:val="both"/>
                              <w:rPr>
                                <w:rFonts w:ascii="Arial" w:hAnsi="Arial" w:cs="Arial"/>
                              </w:rPr>
                            </w:pPr>
                          </w:p>
                          <w:p w14:paraId="1DB0FF3B" w14:textId="649FF893" w:rsidR="00D5446F" w:rsidRPr="00254048" w:rsidRDefault="00D5446F" w:rsidP="00084FFB">
                            <w:pPr>
                              <w:jc w:val="both"/>
                              <w:rPr>
                                <w:rFonts w:ascii="Arial" w:hAnsi="Arial" w:cs="Arial"/>
                              </w:rPr>
                            </w:pPr>
                            <w:r w:rsidRPr="00254048">
                              <w:rPr>
                                <w:rFonts w:ascii="Arial" w:hAnsi="Arial" w:cs="Arial"/>
                              </w:rPr>
                              <w:t xml:space="preserve">As Moon (2004) has written reflection is part of learning and thinking. We reflect in order to learn something, or we learn as a result of reflecting. </w:t>
                            </w:r>
                          </w:p>
                          <w:p w14:paraId="17E4EC79" w14:textId="77777777" w:rsidR="00D5446F" w:rsidRPr="00254048" w:rsidRDefault="00D5446F" w:rsidP="00084FFB">
                            <w:pPr>
                              <w:jc w:val="both"/>
                              <w:rPr>
                                <w:rFonts w:ascii="Arial" w:hAnsi="Arial" w:cs="Arial"/>
                              </w:rPr>
                            </w:pPr>
                          </w:p>
                          <w:p w14:paraId="2D2722AE" w14:textId="430F6566" w:rsidR="00D5446F" w:rsidRPr="00254048" w:rsidRDefault="00D5446F" w:rsidP="00084FFB">
                            <w:pPr>
                              <w:jc w:val="both"/>
                              <w:rPr>
                                <w:rFonts w:ascii="Arial" w:hAnsi="Arial" w:cs="Arial"/>
                              </w:rPr>
                            </w:pPr>
                            <w:r w:rsidRPr="00254048">
                              <w:rPr>
                                <w:rFonts w:ascii="Arial" w:hAnsi="Arial" w:cs="Arial"/>
                              </w:rPr>
                              <w:t>We also reflect in order to process our thoughts</w:t>
                            </w:r>
                            <w:r w:rsidR="00005089">
                              <w:rPr>
                                <w:rFonts w:ascii="Arial" w:hAnsi="Arial" w:cs="Arial"/>
                              </w:rPr>
                              <w:t xml:space="preserve"> and</w:t>
                            </w:r>
                            <w:r w:rsidRPr="00254048">
                              <w:rPr>
                                <w:rFonts w:ascii="Arial" w:hAnsi="Arial" w:cs="Arial"/>
                              </w:rPr>
                              <w:t xml:space="preserve"> feelings about an incident, a situation</w:t>
                            </w:r>
                            <w:r w:rsidR="00005089">
                              <w:rPr>
                                <w:rFonts w:ascii="Arial" w:hAnsi="Arial" w:cs="Arial"/>
                              </w:rPr>
                              <w:t xml:space="preserve"> </w:t>
                            </w:r>
                            <w:r w:rsidRPr="00254048">
                              <w:rPr>
                                <w:rFonts w:ascii="Arial" w:hAnsi="Arial" w:cs="Arial"/>
                              </w:rPr>
                              <w:t>or an experience (ELS, No date).</w:t>
                            </w:r>
                          </w:p>
                          <w:p w14:paraId="512B842E" w14:textId="77777777" w:rsidR="00D5446F" w:rsidRPr="00254048" w:rsidRDefault="00D5446F" w:rsidP="00084FFB">
                            <w:pPr>
                              <w:jc w:val="both"/>
                              <w:rPr>
                                <w:rFonts w:ascii="Arial" w:hAnsi="Arial" w:cs="Arial"/>
                              </w:rPr>
                            </w:pPr>
                          </w:p>
                          <w:p w14:paraId="02594BDB" w14:textId="6D82E22B" w:rsidR="00D5446F" w:rsidRPr="00254048" w:rsidRDefault="00D5446F" w:rsidP="00084FFB">
                            <w:pPr>
                              <w:jc w:val="both"/>
                              <w:rPr>
                                <w:rFonts w:ascii="Arial" w:hAnsi="Arial" w:cs="Arial"/>
                              </w:rPr>
                            </w:pPr>
                            <w:r w:rsidRPr="00254048">
                              <w:rPr>
                                <w:rFonts w:ascii="Arial" w:hAnsi="Arial" w:cs="Arial"/>
                              </w:rPr>
                              <w:t xml:space="preserve">Reflection can also provide guidance and a set of techniques to use when solving a problem or a complication (Van Beveren et al, 2018). </w:t>
                            </w:r>
                          </w:p>
                          <w:p w14:paraId="3A017C95" w14:textId="77777777" w:rsidR="00D5446F" w:rsidRPr="00254048" w:rsidRDefault="00D5446F" w:rsidP="00084FFB">
                            <w:pPr>
                              <w:jc w:val="both"/>
                              <w:rPr>
                                <w:rFonts w:ascii="Arial" w:hAnsi="Arial" w:cs="Arial"/>
                              </w:rPr>
                            </w:pPr>
                          </w:p>
                          <w:p w14:paraId="58AAF3D1" w14:textId="512F6C0F" w:rsidR="00D5446F" w:rsidRPr="00254048" w:rsidRDefault="00D5446F" w:rsidP="00084FFB">
                            <w:pPr>
                              <w:jc w:val="both"/>
                              <w:rPr>
                                <w:rFonts w:ascii="Arial" w:hAnsi="Arial" w:cs="Arial"/>
                              </w:rPr>
                            </w:pPr>
                            <w:r w:rsidRPr="00254048">
                              <w:rPr>
                                <w:rFonts w:ascii="Arial" w:hAnsi="Arial" w:cs="Arial"/>
                              </w:rPr>
                              <w:t>Another reason for reflection is to monitor one’s practice to ensure informed judgments were made (</w:t>
                            </w:r>
                            <w:proofErr w:type="spellStart"/>
                            <w:r w:rsidRPr="00254048">
                              <w:rPr>
                                <w:rFonts w:ascii="Arial" w:hAnsi="Arial" w:cs="Arial"/>
                              </w:rPr>
                              <w:t>Libguides</w:t>
                            </w:r>
                            <w:proofErr w:type="spellEnd"/>
                            <w:r w:rsidRPr="00254048">
                              <w:rPr>
                                <w:rFonts w:ascii="Arial" w:hAnsi="Arial" w:cs="Arial"/>
                              </w:rPr>
                              <w:t>, 2020)</w:t>
                            </w:r>
                          </w:p>
                          <w:p w14:paraId="25673583" w14:textId="77777777" w:rsidR="00D5446F" w:rsidRDefault="00D5446F" w:rsidP="00C67172"/>
                          <w:p w14:paraId="6DECF00B" w14:textId="35C1BFB9" w:rsidR="00D5446F" w:rsidRDefault="00D5446F" w:rsidP="00505A74"/>
                          <w:p w14:paraId="64E4DB12" w14:textId="77777777" w:rsidR="00D5446F" w:rsidRDefault="00D5446F" w:rsidP="00505A74"/>
                          <w:p w14:paraId="68EDF8A4" w14:textId="0C6897A1" w:rsidR="00D5446F" w:rsidRDefault="00D5446F" w:rsidP="00505A74"/>
                          <w:p w14:paraId="238DAC1E" w14:textId="77777777" w:rsidR="00D5446F" w:rsidRDefault="00D5446F" w:rsidP="00505A74"/>
                          <w:p w14:paraId="15F157F6" w14:textId="0A327BB8" w:rsidR="00D5446F" w:rsidRDefault="00D5446F" w:rsidP="00505A74">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DCF9D" id="Text Box 5" o:spid="_x0000_s1028" type="#_x0000_t202" style="position:absolute;margin-left:-60.95pt;margin-top:187.85pt;width:235.05pt;height:293.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" fillcolor="#ff9300" strokecolor="black [3213]" strokeweight="2.25pt">
                <v:fill opacity="6425f"/>
                <v:textbox>
                  <w:txbxContent>
                    <w:p w14:paraId="591BEFAA" w14:textId="77777777" w:rsidR="00D5446F" w:rsidRPr="00254048" w:rsidRDefault="00D5446F" w:rsidP="00084FFB">
                      <w:pPr>
                        <w:jc w:val="both"/>
                        <w:rPr>
                          <w:rFonts w:ascii="Arial" w:hAnsi="Arial" w:cs="Arial"/>
                          <w:b/>
                          <w:bCs/>
                        </w:rPr>
                      </w:pPr>
                      <w:r w:rsidRPr="00254048">
                        <w:rPr>
                          <w:rFonts w:ascii="Arial" w:hAnsi="Arial" w:cs="Arial"/>
                          <w:b/>
                          <w:bCs/>
                        </w:rPr>
                        <w:t>Why do we reflect?</w:t>
                      </w:r>
                    </w:p>
                    <w:p w14:paraId="2EC38D1F" w14:textId="77777777" w:rsidR="00D5446F" w:rsidRPr="00254048" w:rsidRDefault="00D5446F" w:rsidP="00084FFB">
                      <w:pPr>
                        <w:jc w:val="both"/>
                        <w:rPr>
                          <w:rFonts w:ascii="Arial" w:hAnsi="Arial" w:cs="Arial"/>
                        </w:rPr>
                      </w:pPr>
                    </w:p>
                    <w:p w14:paraId="1DB0FF3B" w14:textId="649FF893" w:rsidR="00D5446F" w:rsidRPr="00254048" w:rsidRDefault="00D5446F" w:rsidP="00084FFB">
                      <w:pPr>
                        <w:jc w:val="both"/>
                        <w:rPr>
                          <w:rFonts w:ascii="Arial" w:hAnsi="Arial" w:cs="Arial"/>
                        </w:rPr>
                      </w:pPr>
                      <w:r w:rsidRPr="00254048">
                        <w:rPr>
                          <w:rFonts w:ascii="Arial" w:hAnsi="Arial" w:cs="Arial"/>
                        </w:rPr>
                        <w:t xml:space="preserve">As Moon (2004) has written reflection is part of learning and thinking. We reflect in order to learn something, or we learn as a result of reflecting. </w:t>
                      </w:r>
                    </w:p>
                    <w:p w14:paraId="17E4EC79" w14:textId="77777777" w:rsidR="00D5446F" w:rsidRPr="00254048" w:rsidRDefault="00D5446F" w:rsidP="00084FFB">
                      <w:pPr>
                        <w:jc w:val="both"/>
                        <w:rPr>
                          <w:rFonts w:ascii="Arial" w:hAnsi="Arial" w:cs="Arial"/>
                        </w:rPr>
                      </w:pPr>
                    </w:p>
                    <w:p w14:paraId="2D2722AE" w14:textId="430F6566" w:rsidR="00D5446F" w:rsidRPr="00254048" w:rsidRDefault="00D5446F" w:rsidP="00084FFB">
                      <w:pPr>
                        <w:jc w:val="both"/>
                        <w:rPr>
                          <w:rFonts w:ascii="Arial" w:hAnsi="Arial" w:cs="Arial"/>
                        </w:rPr>
                      </w:pPr>
                      <w:r w:rsidRPr="00254048">
                        <w:rPr>
                          <w:rFonts w:ascii="Arial" w:hAnsi="Arial" w:cs="Arial"/>
                        </w:rPr>
                        <w:t>We also reflect in order to process our thoughts</w:t>
                      </w:r>
                      <w:r w:rsidR="00005089">
                        <w:rPr>
                          <w:rFonts w:ascii="Arial" w:hAnsi="Arial" w:cs="Arial"/>
                        </w:rPr>
                        <w:t xml:space="preserve"> and</w:t>
                      </w:r>
                      <w:r w:rsidRPr="00254048">
                        <w:rPr>
                          <w:rFonts w:ascii="Arial" w:hAnsi="Arial" w:cs="Arial"/>
                        </w:rPr>
                        <w:t xml:space="preserve"> feelings about an incident, a situation</w:t>
                      </w:r>
                      <w:r w:rsidR="00005089">
                        <w:rPr>
                          <w:rFonts w:ascii="Arial" w:hAnsi="Arial" w:cs="Arial"/>
                        </w:rPr>
                        <w:t xml:space="preserve"> </w:t>
                      </w:r>
                      <w:r w:rsidRPr="00254048">
                        <w:rPr>
                          <w:rFonts w:ascii="Arial" w:hAnsi="Arial" w:cs="Arial"/>
                        </w:rPr>
                        <w:t>or an experience (ELS, No date).</w:t>
                      </w:r>
                    </w:p>
                    <w:p w14:paraId="512B842E" w14:textId="77777777" w:rsidR="00D5446F" w:rsidRPr="00254048" w:rsidRDefault="00D5446F" w:rsidP="00084FFB">
                      <w:pPr>
                        <w:jc w:val="both"/>
                        <w:rPr>
                          <w:rFonts w:ascii="Arial" w:hAnsi="Arial" w:cs="Arial"/>
                        </w:rPr>
                      </w:pPr>
                    </w:p>
                    <w:p w14:paraId="02594BDB" w14:textId="6D82E22B" w:rsidR="00D5446F" w:rsidRPr="00254048" w:rsidRDefault="00D5446F" w:rsidP="00084FFB">
                      <w:pPr>
                        <w:jc w:val="both"/>
                        <w:rPr>
                          <w:rFonts w:ascii="Arial" w:hAnsi="Arial" w:cs="Arial"/>
                        </w:rPr>
                      </w:pPr>
                      <w:r w:rsidRPr="00254048">
                        <w:rPr>
                          <w:rFonts w:ascii="Arial" w:hAnsi="Arial" w:cs="Arial"/>
                        </w:rPr>
                        <w:t xml:space="preserve">Reflection can also provide guidance and a set of techniques to use when solving a problem or a complication (Van Beveren et al, 2018). </w:t>
                      </w:r>
                    </w:p>
                    <w:p w14:paraId="3A017C95" w14:textId="77777777" w:rsidR="00D5446F" w:rsidRPr="00254048" w:rsidRDefault="00D5446F" w:rsidP="00084FFB">
                      <w:pPr>
                        <w:jc w:val="both"/>
                        <w:rPr>
                          <w:rFonts w:ascii="Arial" w:hAnsi="Arial" w:cs="Arial"/>
                        </w:rPr>
                      </w:pPr>
                    </w:p>
                    <w:p w14:paraId="58AAF3D1" w14:textId="512F6C0F" w:rsidR="00D5446F" w:rsidRPr="00254048" w:rsidRDefault="00D5446F" w:rsidP="00084FFB">
                      <w:pPr>
                        <w:jc w:val="both"/>
                        <w:rPr>
                          <w:rFonts w:ascii="Arial" w:hAnsi="Arial" w:cs="Arial"/>
                        </w:rPr>
                      </w:pPr>
                      <w:r w:rsidRPr="00254048">
                        <w:rPr>
                          <w:rFonts w:ascii="Arial" w:hAnsi="Arial" w:cs="Arial"/>
                        </w:rPr>
                        <w:t>Another reason for reflection is to monitor one’s practice to ensure informed judgments were made (</w:t>
                      </w:r>
                      <w:proofErr w:type="spellStart"/>
                      <w:r w:rsidRPr="00254048">
                        <w:rPr>
                          <w:rFonts w:ascii="Arial" w:hAnsi="Arial" w:cs="Arial"/>
                        </w:rPr>
                        <w:t>Libguides</w:t>
                      </w:r>
                      <w:proofErr w:type="spellEnd"/>
                      <w:r w:rsidRPr="00254048">
                        <w:rPr>
                          <w:rFonts w:ascii="Arial" w:hAnsi="Arial" w:cs="Arial"/>
                        </w:rPr>
                        <w:t>, 2020)</w:t>
                      </w:r>
                    </w:p>
                    <w:p w14:paraId="25673583" w14:textId="77777777" w:rsidR="00D5446F" w:rsidRDefault="00D5446F" w:rsidP="00C67172"/>
                    <w:p w14:paraId="6DECF00B" w14:textId="35C1BFB9" w:rsidR="00D5446F" w:rsidRDefault="00D5446F" w:rsidP="00505A74"/>
                    <w:p w14:paraId="64E4DB12" w14:textId="77777777" w:rsidR="00D5446F" w:rsidRDefault="00D5446F" w:rsidP="00505A74"/>
                    <w:p w14:paraId="68EDF8A4" w14:textId="0C6897A1" w:rsidR="00D5446F" w:rsidRDefault="00D5446F" w:rsidP="00505A74"/>
                    <w:p w14:paraId="238DAC1E" w14:textId="77777777" w:rsidR="00D5446F" w:rsidRDefault="00D5446F" w:rsidP="00505A74"/>
                    <w:p w14:paraId="15F157F6" w14:textId="0A327BB8" w:rsidR="00D5446F" w:rsidRDefault="00D5446F" w:rsidP="00505A74">
                      <w:r>
                        <w:t xml:space="preserve">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ADE3F54" wp14:editId="627564D2">
                <wp:simplePos x="0" y="0"/>
                <wp:positionH relativeFrom="column">
                  <wp:posOffset>2396490</wp:posOffset>
                </wp:positionH>
                <wp:positionV relativeFrom="paragraph">
                  <wp:posOffset>2385695</wp:posOffset>
                </wp:positionV>
                <wp:extent cx="4055745" cy="3725545"/>
                <wp:effectExtent l="12700" t="12700" r="8255" b="8255"/>
                <wp:wrapNone/>
                <wp:docPr id="7" name="Text Box 7"/>
                <wp:cNvGraphicFramePr/>
                <a:graphic xmlns:a="http://schemas.openxmlformats.org/drawingml/2006/main">
                  <a:graphicData uri="http://schemas.microsoft.com/office/word/2010/wordprocessingShape">
                    <wps:wsp>
                      <wps:cNvSpPr txBox="1"/>
                      <wps:spPr>
                        <a:xfrm>
                          <a:off x="0" y="0"/>
                          <a:ext cx="4055745" cy="3725545"/>
                        </a:xfrm>
                        <a:prstGeom prst="rect">
                          <a:avLst/>
                        </a:prstGeom>
                        <a:solidFill>
                          <a:srgbClr val="FFFC00">
                            <a:alpha val="5098"/>
                          </a:srgbClr>
                        </a:solidFill>
                        <a:ln w="28575">
                          <a:solidFill>
                            <a:schemeClr val="tx1"/>
                          </a:solidFill>
                        </a:ln>
                      </wps:spPr>
                      <wps:txbx>
                        <w:txbxContent>
                          <w:p w14:paraId="6F0F2450" w14:textId="6E60949F" w:rsidR="00D5446F" w:rsidRPr="00254048" w:rsidRDefault="00D5446F" w:rsidP="004056D1">
                            <w:pPr>
                              <w:jc w:val="both"/>
                              <w:rPr>
                                <w:rFonts w:ascii="Arial" w:hAnsi="Arial" w:cs="Arial"/>
                              </w:rPr>
                            </w:pPr>
                            <w:r w:rsidRPr="00254048">
                              <w:rPr>
                                <w:rFonts w:ascii="Arial" w:hAnsi="Arial" w:cs="Arial"/>
                              </w:rPr>
                              <w:t xml:space="preserve">Reflective practice is a vital aspect of working with young children. In today’s society more early years practitioners are expected to reflect on their practice on a regular basis (Paige-Smith &amp; Craft, 2007). </w:t>
                            </w:r>
                          </w:p>
                          <w:p w14:paraId="32F10008" w14:textId="77777777" w:rsidR="00D5446F" w:rsidRPr="00254048" w:rsidRDefault="00D5446F" w:rsidP="004056D1">
                            <w:pPr>
                              <w:jc w:val="both"/>
                              <w:rPr>
                                <w:rFonts w:ascii="Arial" w:hAnsi="Arial" w:cs="Arial"/>
                              </w:rPr>
                            </w:pPr>
                          </w:p>
                          <w:p w14:paraId="629B0D31" w14:textId="77777777" w:rsidR="00D5446F" w:rsidRPr="00254048" w:rsidRDefault="00D5446F" w:rsidP="004056D1">
                            <w:pPr>
                              <w:jc w:val="both"/>
                              <w:rPr>
                                <w:rFonts w:ascii="Arial" w:hAnsi="Arial" w:cs="Arial"/>
                                <w:b/>
                                <w:bCs/>
                              </w:rPr>
                            </w:pPr>
                            <w:r w:rsidRPr="00254048">
                              <w:rPr>
                                <w:rFonts w:ascii="Arial" w:hAnsi="Arial" w:cs="Arial"/>
                                <w:b/>
                                <w:bCs/>
                              </w:rPr>
                              <w:t xml:space="preserve">By why is it so important? </w:t>
                            </w:r>
                          </w:p>
                          <w:p w14:paraId="0BB0F5B0" w14:textId="77777777" w:rsidR="00D5446F" w:rsidRPr="00254048" w:rsidRDefault="00D5446F" w:rsidP="004056D1">
                            <w:pPr>
                              <w:jc w:val="both"/>
                              <w:rPr>
                                <w:rFonts w:ascii="Arial" w:hAnsi="Arial" w:cs="Arial"/>
                              </w:rPr>
                            </w:pPr>
                          </w:p>
                          <w:p w14:paraId="71560C48" w14:textId="335FD343" w:rsidR="00D5446F" w:rsidRPr="00254048" w:rsidRDefault="00D5446F" w:rsidP="004056D1">
                            <w:pPr>
                              <w:jc w:val="both"/>
                              <w:rPr>
                                <w:rFonts w:ascii="Arial" w:hAnsi="Arial" w:cs="Arial"/>
                              </w:rPr>
                            </w:pPr>
                            <w:r w:rsidRPr="00254048">
                              <w:rPr>
                                <w:rFonts w:ascii="Arial" w:hAnsi="Arial" w:cs="Arial"/>
                              </w:rPr>
                              <w:t>Reflective practice enables workers to develop a deeper understand of children’s learning and development (Gray, 2013, p. 1-3). It is the key to ensuring and providing good quality of care. To be more specific, it offers the opportunity to assess and observe practitioner and children</w:t>
                            </w:r>
                            <w:r w:rsidR="00005089">
                              <w:rPr>
                                <w:rFonts w:ascii="Arial" w:hAnsi="Arial" w:cs="Arial"/>
                              </w:rPr>
                              <w:t>’s</w:t>
                            </w:r>
                            <w:r w:rsidRPr="00254048">
                              <w:rPr>
                                <w:rFonts w:ascii="Arial" w:hAnsi="Arial" w:cs="Arial"/>
                              </w:rPr>
                              <w:t xml:space="preserve"> interactions to see what particular approach worked best (Evans 2010).</w:t>
                            </w:r>
                          </w:p>
                          <w:p w14:paraId="603BF976" w14:textId="77DE1B60" w:rsidR="00D5446F" w:rsidRPr="00254048" w:rsidRDefault="00D5446F" w:rsidP="004056D1">
                            <w:pPr>
                              <w:jc w:val="both"/>
                              <w:rPr>
                                <w:rFonts w:ascii="Arial" w:hAnsi="Arial" w:cs="Arial"/>
                              </w:rPr>
                            </w:pPr>
                          </w:p>
                          <w:p w14:paraId="1ECD2737" w14:textId="5E714CC0" w:rsidR="00D5446F" w:rsidRPr="00254048" w:rsidRDefault="00D5446F" w:rsidP="004056D1">
                            <w:pPr>
                              <w:jc w:val="both"/>
                              <w:rPr>
                                <w:rFonts w:ascii="Arial" w:hAnsi="Arial" w:cs="Arial"/>
                              </w:rPr>
                            </w:pPr>
                            <w:r w:rsidRPr="00254048">
                              <w:rPr>
                                <w:rFonts w:ascii="Arial" w:hAnsi="Arial" w:cs="Arial"/>
                              </w:rPr>
                              <w:t xml:space="preserve">Furthermore, taking part in reflective practice has the added advantage of making you more efficient within your role. For example, it </w:t>
                            </w:r>
                            <w:r w:rsidR="00005089">
                              <w:rPr>
                                <w:rFonts w:ascii="Arial" w:hAnsi="Arial" w:cs="Arial"/>
                              </w:rPr>
                              <w:t>a</w:t>
                            </w:r>
                            <w:r w:rsidRPr="00254048">
                              <w:rPr>
                                <w:rFonts w:ascii="Arial" w:hAnsi="Arial" w:cs="Arial"/>
                              </w:rPr>
                              <w:t xml:space="preserve">llows professionals to </w:t>
                            </w:r>
                            <w:r w:rsidR="00005089">
                              <w:rPr>
                                <w:rFonts w:ascii="Arial" w:hAnsi="Arial" w:cs="Arial"/>
                              </w:rPr>
                              <w:t>i</w:t>
                            </w:r>
                            <w:r w:rsidRPr="00254048">
                              <w:rPr>
                                <w:rFonts w:ascii="Arial" w:hAnsi="Arial" w:cs="Arial"/>
                              </w:rPr>
                              <w:t xml:space="preserve">mprove their teachings, skills, knowledge and overall quality of care. (Kelly 2015). </w:t>
                            </w:r>
                          </w:p>
                          <w:p w14:paraId="077B20C6" w14:textId="0D220D30" w:rsidR="00D5446F" w:rsidRDefault="00D5446F" w:rsidP="009124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E3F54" id="Text Box 7" o:spid="_x0000_s1029" type="#_x0000_t202" style="position:absolute;margin-left:188.7pt;margin-top:187.85pt;width:319.35pt;height:293.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" fillcolor="#fffc00" strokecolor="black [3213]" strokeweight="2.25pt">
                <v:fill opacity="3341f"/>
                <v:textbox>
                  <w:txbxContent>
                    <w:p w14:paraId="6F0F2450" w14:textId="6E60949F" w:rsidR="00D5446F" w:rsidRPr="00254048" w:rsidRDefault="00D5446F" w:rsidP="004056D1">
                      <w:pPr>
                        <w:jc w:val="both"/>
                        <w:rPr>
                          <w:rFonts w:ascii="Arial" w:hAnsi="Arial" w:cs="Arial"/>
                        </w:rPr>
                      </w:pPr>
                      <w:r w:rsidRPr="00254048">
                        <w:rPr>
                          <w:rFonts w:ascii="Arial" w:hAnsi="Arial" w:cs="Arial"/>
                        </w:rPr>
                        <w:t xml:space="preserve">Reflective practice is a vital aspect of working with young children. In today’s society more early years practitioners are expected to reflect on their practice on a regular basis (Paige-Smith &amp; Craft, 2007). </w:t>
                      </w:r>
                    </w:p>
                    <w:p w14:paraId="32F10008" w14:textId="77777777" w:rsidR="00D5446F" w:rsidRPr="00254048" w:rsidRDefault="00D5446F" w:rsidP="004056D1">
                      <w:pPr>
                        <w:jc w:val="both"/>
                        <w:rPr>
                          <w:rFonts w:ascii="Arial" w:hAnsi="Arial" w:cs="Arial"/>
                        </w:rPr>
                      </w:pPr>
                    </w:p>
                    <w:p w14:paraId="629B0D31" w14:textId="77777777" w:rsidR="00D5446F" w:rsidRPr="00254048" w:rsidRDefault="00D5446F" w:rsidP="004056D1">
                      <w:pPr>
                        <w:jc w:val="both"/>
                        <w:rPr>
                          <w:rFonts w:ascii="Arial" w:hAnsi="Arial" w:cs="Arial"/>
                          <w:b/>
                          <w:bCs/>
                        </w:rPr>
                      </w:pPr>
                      <w:r w:rsidRPr="00254048">
                        <w:rPr>
                          <w:rFonts w:ascii="Arial" w:hAnsi="Arial" w:cs="Arial"/>
                          <w:b/>
                          <w:bCs/>
                        </w:rPr>
                        <w:t xml:space="preserve">By why is it so important? </w:t>
                      </w:r>
                    </w:p>
                    <w:p w14:paraId="0BB0F5B0" w14:textId="77777777" w:rsidR="00D5446F" w:rsidRPr="00254048" w:rsidRDefault="00D5446F" w:rsidP="004056D1">
                      <w:pPr>
                        <w:jc w:val="both"/>
                        <w:rPr>
                          <w:rFonts w:ascii="Arial" w:hAnsi="Arial" w:cs="Arial"/>
                        </w:rPr>
                      </w:pPr>
                    </w:p>
                    <w:p w14:paraId="71560C48" w14:textId="335FD343" w:rsidR="00D5446F" w:rsidRPr="00254048" w:rsidRDefault="00D5446F" w:rsidP="004056D1">
                      <w:pPr>
                        <w:jc w:val="both"/>
                        <w:rPr>
                          <w:rFonts w:ascii="Arial" w:hAnsi="Arial" w:cs="Arial"/>
                        </w:rPr>
                      </w:pPr>
                      <w:r w:rsidRPr="00254048">
                        <w:rPr>
                          <w:rFonts w:ascii="Arial" w:hAnsi="Arial" w:cs="Arial"/>
                        </w:rPr>
                        <w:t>Reflective practice enables workers to develop a deeper understand of children’s learning and development (Gray, 2013, p. 1-3). It is the key to ensuring and providing good quality of care. To be more specific, it offers the opportunity to assess and observe practitioner and children</w:t>
                      </w:r>
                      <w:r w:rsidR="00005089">
                        <w:rPr>
                          <w:rFonts w:ascii="Arial" w:hAnsi="Arial" w:cs="Arial"/>
                        </w:rPr>
                        <w:t>’s</w:t>
                      </w:r>
                      <w:r w:rsidRPr="00254048">
                        <w:rPr>
                          <w:rFonts w:ascii="Arial" w:hAnsi="Arial" w:cs="Arial"/>
                        </w:rPr>
                        <w:t xml:space="preserve"> interactions to see what particular approach worked best (Evans 2010).</w:t>
                      </w:r>
                    </w:p>
                    <w:p w14:paraId="603BF976" w14:textId="77DE1B60" w:rsidR="00D5446F" w:rsidRPr="00254048" w:rsidRDefault="00D5446F" w:rsidP="004056D1">
                      <w:pPr>
                        <w:jc w:val="both"/>
                        <w:rPr>
                          <w:rFonts w:ascii="Arial" w:hAnsi="Arial" w:cs="Arial"/>
                        </w:rPr>
                      </w:pPr>
                    </w:p>
                    <w:p w14:paraId="1ECD2737" w14:textId="5E714CC0" w:rsidR="00D5446F" w:rsidRPr="00254048" w:rsidRDefault="00D5446F" w:rsidP="004056D1">
                      <w:pPr>
                        <w:jc w:val="both"/>
                        <w:rPr>
                          <w:rFonts w:ascii="Arial" w:hAnsi="Arial" w:cs="Arial"/>
                        </w:rPr>
                      </w:pPr>
                      <w:r w:rsidRPr="00254048">
                        <w:rPr>
                          <w:rFonts w:ascii="Arial" w:hAnsi="Arial" w:cs="Arial"/>
                        </w:rPr>
                        <w:t xml:space="preserve">Furthermore, taking part in reflective practice has the added advantage of making you more efficient within your role. For example, it </w:t>
                      </w:r>
                      <w:r w:rsidR="00005089">
                        <w:rPr>
                          <w:rFonts w:ascii="Arial" w:hAnsi="Arial" w:cs="Arial"/>
                        </w:rPr>
                        <w:t>a</w:t>
                      </w:r>
                      <w:r w:rsidRPr="00254048">
                        <w:rPr>
                          <w:rFonts w:ascii="Arial" w:hAnsi="Arial" w:cs="Arial"/>
                        </w:rPr>
                        <w:t xml:space="preserve">llows professionals to </w:t>
                      </w:r>
                      <w:r w:rsidR="00005089">
                        <w:rPr>
                          <w:rFonts w:ascii="Arial" w:hAnsi="Arial" w:cs="Arial"/>
                        </w:rPr>
                        <w:t>i</w:t>
                      </w:r>
                      <w:r w:rsidRPr="00254048">
                        <w:rPr>
                          <w:rFonts w:ascii="Arial" w:hAnsi="Arial" w:cs="Arial"/>
                        </w:rPr>
                        <w:t xml:space="preserve">mprove their teachings, skills, knowledge and overall quality of care. (Kelly 2015). </w:t>
                      </w:r>
                    </w:p>
                    <w:p w14:paraId="077B20C6" w14:textId="0D220D30" w:rsidR="00D5446F" w:rsidRDefault="00D5446F" w:rsidP="00912440"/>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D0FD4FA" wp14:editId="3D1825F8">
                <wp:simplePos x="0" y="0"/>
                <wp:positionH relativeFrom="column">
                  <wp:posOffset>-774065</wp:posOffset>
                </wp:positionH>
                <wp:positionV relativeFrom="paragraph">
                  <wp:posOffset>48260</wp:posOffset>
                </wp:positionV>
                <wp:extent cx="7228205" cy="2151380"/>
                <wp:effectExtent l="12700" t="12700" r="10795" b="7620"/>
                <wp:wrapNone/>
                <wp:docPr id="2" name="Text Box 2"/>
                <wp:cNvGraphicFramePr/>
                <a:graphic xmlns:a="http://schemas.openxmlformats.org/drawingml/2006/main">
                  <a:graphicData uri="http://schemas.microsoft.com/office/word/2010/wordprocessingShape">
                    <wps:wsp>
                      <wps:cNvSpPr txBox="1"/>
                      <wps:spPr>
                        <a:xfrm>
                          <a:off x="0" y="0"/>
                          <a:ext cx="7228205" cy="2151380"/>
                        </a:xfrm>
                        <a:prstGeom prst="rect">
                          <a:avLst/>
                        </a:prstGeom>
                        <a:solidFill>
                          <a:srgbClr val="FF2600">
                            <a:alpha val="9804"/>
                          </a:srgbClr>
                        </a:solidFill>
                        <a:ln w="28575">
                          <a:solidFill>
                            <a:schemeClr val="tx1"/>
                          </a:solidFill>
                        </a:ln>
                      </wps:spPr>
                      <wps:txbx>
                        <w:txbxContent>
                          <w:p w14:paraId="255FC987" w14:textId="276C87BD" w:rsidR="00D5446F" w:rsidRPr="00254048" w:rsidRDefault="00D5446F" w:rsidP="00B70CEA">
                            <w:pPr>
                              <w:jc w:val="both"/>
                              <w:rPr>
                                <w:rFonts w:ascii="Arial" w:hAnsi="Arial" w:cs="Arial"/>
                              </w:rPr>
                            </w:pPr>
                            <w:r w:rsidRPr="00254048">
                              <w:rPr>
                                <w:rFonts w:ascii="Arial" w:hAnsi="Arial" w:cs="Arial"/>
                              </w:rPr>
                              <w:t>What is reflective practice? Well firstly in order to understand it we must define reflection.</w:t>
                            </w:r>
                          </w:p>
                          <w:p w14:paraId="5E32C706" w14:textId="5D0A258B" w:rsidR="00D5446F" w:rsidRPr="00254048" w:rsidRDefault="00D5446F" w:rsidP="00B70CEA">
                            <w:pPr>
                              <w:jc w:val="both"/>
                              <w:rPr>
                                <w:rFonts w:ascii="Arial" w:hAnsi="Arial" w:cs="Arial"/>
                              </w:rPr>
                            </w:pPr>
                          </w:p>
                          <w:p w14:paraId="694F22B4" w14:textId="74C94A73" w:rsidR="00D5446F" w:rsidRPr="00254048" w:rsidRDefault="00D5446F" w:rsidP="00B70CEA">
                            <w:pPr>
                              <w:jc w:val="both"/>
                              <w:rPr>
                                <w:rFonts w:ascii="Arial" w:hAnsi="Arial" w:cs="Arial"/>
                              </w:rPr>
                            </w:pPr>
                            <w:r w:rsidRPr="00254048">
                              <w:rPr>
                                <w:rFonts w:ascii="Arial" w:hAnsi="Arial" w:cs="Arial"/>
                                <w:b/>
                                <w:bCs/>
                              </w:rPr>
                              <w:t>Reflection</w:t>
                            </w:r>
                            <w:r w:rsidRPr="00254048">
                              <w:rPr>
                                <w:rFonts w:ascii="Arial" w:hAnsi="Arial" w:cs="Arial"/>
                              </w:rPr>
                              <w:t xml:space="preserve"> – According to Jasper (2003) Reflection can be defined as the way that we learn from an experience in order to understand and develop practice. It is a process that grants us the opportunity to think through and assess our thoughts, feelings and actions.</w:t>
                            </w:r>
                          </w:p>
                          <w:p w14:paraId="693A13CA" w14:textId="74160984" w:rsidR="00D5446F" w:rsidRPr="00254048" w:rsidRDefault="00D5446F" w:rsidP="00B70CEA">
                            <w:pPr>
                              <w:jc w:val="both"/>
                              <w:rPr>
                                <w:rFonts w:ascii="Arial" w:hAnsi="Arial" w:cs="Arial"/>
                              </w:rPr>
                            </w:pPr>
                          </w:p>
                          <w:p w14:paraId="0C7804B1" w14:textId="39759589" w:rsidR="00D5446F" w:rsidRPr="00254048" w:rsidRDefault="00D5446F" w:rsidP="00B70CEA">
                            <w:pPr>
                              <w:jc w:val="both"/>
                              <w:rPr>
                                <w:rFonts w:ascii="Arial" w:hAnsi="Arial" w:cs="Arial"/>
                              </w:rPr>
                            </w:pPr>
                            <w:r w:rsidRPr="00254048">
                              <w:rPr>
                                <w:rFonts w:ascii="Arial" w:hAnsi="Arial" w:cs="Arial"/>
                                <w:b/>
                                <w:bCs/>
                              </w:rPr>
                              <w:t xml:space="preserve">Reflective Practice </w:t>
                            </w:r>
                            <w:r w:rsidRPr="00254048">
                              <w:rPr>
                                <w:rFonts w:ascii="Arial" w:hAnsi="Arial" w:cs="Arial"/>
                              </w:rPr>
                              <w:t xml:space="preserve">– During Schön’s book The </w:t>
                            </w:r>
                            <w:r w:rsidR="00625552">
                              <w:rPr>
                                <w:rFonts w:ascii="Arial" w:hAnsi="Arial" w:cs="Arial"/>
                              </w:rPr>
                              <w:t>R</w:t>
                            </w:r>
                            <w:r w:rsidRPr="00254048">
                              <w:rPr>
                                <w:rFonts w:ascii="Arial" w:hAnsi="Arial" w:cs="Arial"/>
                              </w:rPr>
                              <w:t xml:space="preserve">eflective </w:t>
                            </w:r>
                            <w:r w:rsidR="00625552">
                              <w:rPr>
                                <w:rFonts w:ascii="Arial" w:hAnsi="Arial" w:cs="Arial"/>
                              </w:rPr>
                              <w:t>P</w:t>
                            </w:r>
                            <w:r w:rsidRPr="00254048">
                              <w:rPr>
                                <w:rFonts w:ascii="Arial" w:hAnsi="Arial" w:cs="Arial"/>
                              </w:rPr>
                              <w:t>ractitioner he came</w:t>
                            </w:r>
                            <w:r w:rsidR="00625552">
                              <w:rPr>
                                <w:rFonts w:ascii="Arial" w:hAnsi="Arial" w:cs="Arial"/>
                              </w:rPr>
                              <w:t xml:space="preserve"> to</w:t>
                            </w:r>
                            <w:r w:rsidRPr="00254048">
                              <w:rPr>
                                <w:rFonts w:ascii="Arial" w:hAnsi="Arial" w:cs="Arial"/>
                              </w:rPr>
                              <w:t xml:space="preserve"> develop the term reflective practice. In turn this term has now become widely used amongst the </w:t>
                            </w:r>
                            <w:r w:rsidR="00625552">
                              <w:rPr>
                                <w:rFonts w:ascii="Arial" w:hAnsi="Arial" w:cs="Arial"/>
                              </w:rPr>
                              <w:t>e</w:t>
                            </w:r>
                            <w:r w:rsidRPr="00254048">
                              <w:rPr>
                                <w:rFonts w:ascii="Arial" w:hAnsi="Arial" w:cs="Arial"/>
                              </w:rPr>
                              <w:t>arly years sector to describe the time that practitioners are intellectually engaged in an activity geared to changing practices by transforming knowledge (Lindon,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FD4FA" id="Text Box 2" o:spid="_x0000_s1030" type="#_x0000_t202" style="position:absolute;margin-left:-60.95pt;margin-top:3.8pt;width:569.15pt;height:16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" fillcolor="#ff2600" strokecolor="black [3213]" strokeweight="2.25pt">
                <v:fill opacity="6425f"/>
                <v:textbox>
                  <w:txbxContent>
                    <w:p w14:paraId="255FC987" w14:textId="276C87BD" w:rsidR="00D5446F" w:rsidRPr="00254048" w:rsidRDefault="00D5446F" w:rsidP="00B70CEA">
                      <w:pPr>
                        <w:jc w:val="both"/>
                        <w:rPr>
                          <w:rFonts w:ascii="Arial" w:hAnsi="Arial" w:cs="Arial"/>
                        </w:rPr>
                      </w:pPr>
                      <w:r w:rsidRPr="00254048">
                        <w:rPr>
                          <w:rFonts w:ascii="Arial" w:hAnsi="Arial" w:cs="Arial"/>
                        </w:rPr>
                        <w:t>What is reflective practice? Well firstly in order to understand it we must define reflection.</w:t>
                      </w:r>
                    </w:p>
                    <w:p w14:paraId="5E32C706" w14:textId="5D0A258B" w:rsidR="00D5446F" w:rsidRPr="00254048" w:rsidRDefault="00D5446F" w:rsidP="00B70CEA">
                      <w:pPr>
                        <w:jc w:val="both"/>
                        <w:rPr>
                          <w:rFonts w:ascii="Arial" w:hAnsi="Arial" w:cs="Arial"/>
                        </w:rPr>
                      </w:pPr>
                    </w:p>
                    <w:p w14:paraId="694F22B4" w14:textId="74C94A73" w:rsidR="00D5446F" w:rsidRPr="00254048" w:rsidRDefault="00D5446F" w:rsidP="00B70CEA">
                      <w:pPr>
                        <w:jc w:val="both"/>
                        <w:rPr>
                          <w:rFonts w:ascii="Arial" w:hAnsi="Arial" w:cs="Arial"/>
                        </w:rPr>
                      </w:pPr>
                      <w:r w:rsidRPr="00254048">
                        <w:rPr>
                          <w:rFonts w:ascii="Arial" w:hAnsi="Arial" w:cs="Arial"/>
                          <w:b/>
                          <w:bCs/>
                        </w:rPr>
                        <w:t>Reflection</w:t>
                      </w:r>
                      <w:r w:rsidRPr="00254048">
                        <w:rPr>
                          <w:rFonts w:ascii="Arial" w:hAnsi="Arial" w:cs="Arial"/>
                        </w:rPr>
                        <w:t xml:space="preserve"> – According to Jasper (2003) Reflection can be defined as the way that we learn from an experience in order to understand and develop practice. It is a process that grants us the opportunity to think through and assess our thoughts, feelings and actions.</w:t>
                      </w:r>
                    </w:p>
                    <w:p w14:paraId="693A13CA" w14:textId="74160984" w:rsidR="00D5446F" w:rsidRPr="00254048" w:rsidRDefault="00D5446F" w:rsidP="00B70CEA">
                      <w:pPr>
                        <w:jc w:val="both"/>
                        <w:rPr>
                          <w:rFonts w:ascii="Arial" w:hAnsi="Arial" w:cs="Arial"/>
                        </w:rPr>
                      </w:pPr>
                    </w:p>
                    <w:p w14:paraId="0C7804B1" w14:textId="39759589" w:rsidR="00D5446F" w:rsidRPr="00254048" w:rsidRDefault="00D5446F" w:rsidP="00B70CEA">
                      <w:pPr>
                        <w:jc w:val="both"/>
                        <w:rPr>
                          <w:rFonts w:ascii="Arial" w:hAnsi="Arial" w:cs="Arial"/>
                        </w:rPr>
                      </w:pPr>
                      <w:r w:rsidRPr="00254048">
                        <w:rPr>
                          <w:rFonts w:ascii="Arial" w:hAnsi="Arial" w:cs="Arial"/>
                          <w:b/>
                          <w:bCs/>
                        </w:rPr>
                        <w:t xml:space="preserve">Reflective Practice </w:t>
                      </w:r>
                      <w:r w:rsidRPr="00254048">
                        <w:rPr>
                          <w:rFonts w:ascii="Arial" w:hAnsi="Arial" w:cs="Arial"/>
                        </w:rPr>
                        <w:t xml:space="preserve">– During Schön’s book The </w:t>
                      </w:r>
                      <w:r w:rsidR="00625552">
                        <w:rPr>
                          <w:rFonts w:ascii="Arial" w:hAnsi="Arial" w:cs="Arial"/>
                        </w:rPr>
                        <w:t>R</w:t>
                      </w:r>
                      <w:r w:rsidRPr="00254048">
                        <w:rPr>
                          <w:rFonts w:ascii="Arial" w:hAnsi="Arial" w:cs="Arial"/>
                        </w:rPr>
                        <w:t xml:space="preserve">eflective </w:t>
                      </w:r>
                      <w:r w:rsidR="00625552">
                        <w:rPr>
                          <w:rFonts w:ascii="Arial" w:hAnsi="Arial" w:cs="Arial"/>
                        </w:rPr>
                        <w:t>P</w:t>
                      </w:r>
                      <w:r w:rsidRPr="00254048">
                        <w:rPr>
                          <w:rFonts w:ascii="Arial" w:hAnsi="Arial" w:cs="Arial"/>
                        </w:rPr>
                        <w:t>ractitioner he came</w:t>
                      </w:r>
                      <w:r w:rsidR="00625552">
                        <w:rPr>
                          <w:rFonts w:ascii="Arial" w:hAnsi="Arial" w:cs="Arial"/>
                        </w:rPr>
                        <w:t xml:space="preserve"> to</w:t>
                      </w:r>
                      <w:r w:rsidRPr="00254048">
                        <w:rPr>
                          <w:rFonts w:ascii="Arial" w:hAnsi="Arial" w:cs="Arial"/>
                        </w:rPr>
                        <w:t xml:space="preserve"> develop the term reflective practice. In turn this term has now become widely used amongst the </w:t>
                      </w:r>
                      <w:r w:rsidR="00625552">
                        <w:rPr>
                          <w:rFonts w:ascii="Arial" w:hAnsi="Arial" w:cs="Arial"/>
                        </w:rPr>
                        <w:t>e</w:t>
                      </w:r>
                      <w:r w:rsidRPr="00254048">
                        <w:rPr>
                          <w:rFonts w:ascii="Arial" w:hAnsi="Arial" w:cs="Arial"/>
                        </w:rPr>
                        <w:t>arly years sector to describe the time that practitioners are intellectually engaged in an activity geared to changing practices by transforming knowledge (Lindon, 2012).</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E4208B6" wp14:editId="622B95A1">
                <wp:simplePos x="0" y="0"/>
                <wp:positionH relativeFrom="column">
                  <wp:posOffset>5969000</wp:posOffset>
                </wp:positionH>
                <wp:positionV relativeFrom="paragraph">
                  <wp:posOffset>-706120</wp:posOffset>
                </wp:positionV>
                <wp:extent cx="509270" cy="509270"/>
                <wp:effectExtent l="12700" t="0" r="11430" b="24130"/>
                <wp:wrapNone/>
                <wp:docPr id="4" name="Half-frame 4"/>
                <wp:cNvGraphicFramePr/>
                <a:graphic xmlns:a="http://schemas.openxmlformats.org/drawingml/2006/main">
                  <a:graphicData uri="http://schemas.microsoft.com/office/word/2010/wordprocessingShape">
                    <wps:wsp>
                      <wps:cNvSpPr/>
                      <wps:spPr>
                        <a:xfrm rot="5400000">
                          <a:off x="0" y="0"/>
                          <a:ext cx="509270" cy="509270"/>
                        </a:xfrm>
                        <a:prstGeom prst="halfFrame">
                          <a:avLst>
                            <a:gd name="adj1" fmla="val 12878"/>
                            <a:gd name="adj2" fmla="val 15151"/>
                          </a:avLst>
                        </a:prstGeom>
                        <a:solidFill>
                          <a:schemeClr val="tx1"/>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C7489" id="Half-frame 4" o:spid="_x0000_s1026" style="position:absolute;margin-left:470pt;margin-top:-55.6pt;width:40.1pt;height:40.1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9270,509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" path="m,l509270,,443686,65584r-366527,l77159,432111,,509270,,xe" fillcolor="black [3213]" strokecolor="black [3213]" strokeweight="1pt">
                <v:stroke joinstyle="miter"/>
                <v:path arrowok="t" o:connecttype="custom" o:connectlocs="0,0;509270,0;443686,65584;77159,65584;77159,432111;0,509270;0,0" o:connectangles="0,0,0,0,0,0,0"/>
              </v:shape>
            </w:pict>
          </mc:Fallback>
        </mc:AlternateContent>
      </w:r>
      <w:r>
        <w:rPr>
          <w:noProof/>
        </w:rPr>
        <mc:AlternateContent>
          <mc:Choice Requires="wps">
            <w:drawing>
              <wp:anchor distT="0" distB="0" distL="114300" distR="114300" simplePos="0" relativeHeight="251661312" behindDoc="0" locked="0" layoutInCell="1" allowOverlap="1" wp14:anchorId="4734CCA1" wp14:editId="2EEA9FEF">
                <wp:simplePos x="0" y="0"/>
                <wp:positionH relativeFrom="column">
                  <wp:posOffset>-741680</wp:posOffset>
                </wp:positionH>
                <wp:positionV relativeFrom="paragraph">
                  <wp:posOffset>-704705</wp:posOffset>
                </wp:positionV>
                <wp:extent cx="509270" cy="509270"/>
                <wp:effectExtent l="0" t="0" r="24130" b="24130"/>
                <wp:wrapNone/>
                <wp:docPr id="3" name="Half-frame 3"/>
                <wp:cNvGraphicFramePr/>
                <a:graphic xmlns:a="http://schemas.openxmlformats.org/drawingml/2006/main">
                  <a:graphicData uri="http://schemas.microsoft.com/office/word/2010/wordprocessingShape">
                    <wps:wsp>
                      <wps:cNvSpPr/>
                      <wps:spPr>
                        <a:xfrm>
                          <a:off x="0" y="0"/>
                          <a:ext cx="509270" cy="509270"/>
                        </a:xfrm>
                        <a:prstGeom prst="halfFrame">
                          <a:avLst>
                            <a:gd name="adj1" fmla="val 12878"/>
                            <a:gd name="adj2" fmla="val 15151"/>
                          </a:avLst>
                        </a:prstGeom>
                        <a:solidFill>
                          <a:schemeClr val="tx1"/>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68E15" id="Half-frame 3" o:spid="_x0000_s1026" style="position:absolute;margin-left:-58.4pt;margin-top:-55.5pt;width:40.1pt;height:4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9270,509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" path="m,l509270,,443686,65584r-366527,l77159,432111,,509270,,xe" fillcolor="black [3213]" strokecolor="black [3213]" strokeweight="1pt">
                <v:stroke joinstyle="miter"/>
                <v:path arrowok="t" o:connecttype="custom" o:connectlocs="0,0;509270,0;443686,65584;77159,65584;77159,432111;0,509270;0,0" o:connectangles="0,0,0,0,0,0,0"/>
              </v:shape>
            </w:pict>
          </mc:Fallback>
        </mc:AlternateContent>
      </w:r>
    </w:p>
    <w:p w14:paraId="25C2F055" w14:textId="6365789A" w:rsidR="00741879" w:rsidRDefault="00741879"/>
    <w:p w14:paraId="7C86A2AE" w14:textId="0E3A7B13" w:rsidR="00741879" w:rsidRDefault="00FD421D">
      <w:r>
        <w:rPr>
          <w:noProof/>
        </w:rPr>
        <mc:AlternateContent>
          <mc:Choice Requires="wps">
            <w:drawing>
              <wp:anchor distT="0" distB="0" distL="114300" distR="114300" simplePos="0" relativeHeight="251671552" behindDoc="0" locked="0" layoutInCell="1" allowOverlap="1" wp14:anchorId="564B6E57" wp14:editId="1E6E5E37">
                <wp:simplePos x="0" y="0"/>
                <wp:positionH relativeFrom="column">
                  <wp:posOffset>-774065</wp:posOffset>
                </wp:positionH>
                <wp:positionV relativeFrom="paragraph">
                  <wp:posOffset>5885960</wp:posOffset>
                </wp:positionV>
                <wp:extent cx="7256780" cy="1075690"/>
                <wp:effectExtent l="12700" t="12700" r="7620" b="16510"/>
                <wp:wrapNone/>
                <wp:docPr id="9" name="Text Box 9"/>
                <wp:cNvGraphicFramePr/>
                <a:graphic xmlns:a="http://schemas.openxmlformats.org/drawingml/2006/main">
                  <a:graphicData uri="http://schemas.microsoft.com/office/word/2010/wordprocessingShape">
                    <wps:wsp>
                      <wps:cNvSpPr txBox="1"/>
                      <wps:spPr>
                        <a:xfrm>
                          <a:off x="0" y="0"/>
                          <a:ext cx="7256780" cy="1075690"/>
                        </a:xfrm>
                        <a:prstGeom prst="rect">
                          <a:avLst/>
                        </a:prstGeom>
                        <a:solidFill>
                          <a:srgbClr val="00FB92">
                            <a:alpha val="9804"/>
                          </a:srgbClr>
                        </a:solidFill>
                        <a:ln w="28575">
                          <a:solidFill>
                            <a:schemeClr val="tx1"/>
                          </a:solidFill>
                        </a:ln>
                      </wps:spPr>
                      <wps:txbx>
                        <w:txbxContent>
                          <w:p w14:paraId="101F6B5F" w14:textId="60B1BAA6" w:rsidR="00D5446F" w:rsidRPr="00254048" w:rsidRDefault="00D5446F" w:rsidP="00513D57">
                            <w:pPr>
                              <w:jc w:val="both"/>
                              <w:rPr>
                                <w:rFonts w:ascii="Arial" w:hAnsi="Arial" w:cs="Arial"/>
                                <w:b/>
                                <w:bCs/>
                              </w:rPr>
                            </w:pPr>
                            <w:r>
                              <w:rPr>
                                <w:rFonts w:ascii="Arial" w:hAnsi="Arial" w:cs="Arial"/>
                                <w:b/>
                                <w:bCs/>
                              </w:rPr>
                              <w:t xml:space="preserve">The </w:t>
                            </w:r>
                            <w:r w:rsidRPr="00254048">
                              <w:rPr>
                                <w:rFonts w:ascii="Arial" w:hAnsi="Arial" w:cs="Arial"/>
                                <w:b/>
                                <w:bCs/>
                              </w:rPr>
                              <w:t>Benefits of using reflecti</w:t>
                            </w:r>
                            <w:r>
                              <w:rPr>
                                <w:rFonts w:ascii="Arial" w:hAnsi="Arial" w:cs="Arial"/>
                                <w:b/>
                                <w:bCs/>
                              </w:rPr>
                              <w:t>ve</w:t>
                            </w:r>
                            <w:r w:rsidRPr="00254048">
                              <w:rPr>
                                <w:rFonts w:ascii="Arial" w:hAnsi="Arial" w:cs="Arial"/>
                                <w:b/>
                                <w:bCs/>
                              </w:rPr>
                              <w:t xml:space="preserve"> practice within your setting </w:t>
                            </w:r>
                          </w:p>
                          <w:p w14:paraId="14BBF183" w14:textId="7556383A" w:rsidR="00D5446F" w:rsidRPr="00254048" w:rsidRDefault="00D5446F" w:rsidP="00513D57">
                            <w:pPr>
                              <w:jc w:val="both"/>
                              <w:rPr>
                                <w:rFonts w:ascii="Arial" w:hAnsi="Arial" w:cs="Arial"/>
                              </w:rPr>
                            </w:pPr>
                            <w:r w:rsidRPr="00254048">
                              <w:rPr>
                                <w:rFonts w:ascii="Arial" w:hAnsi="Arial" w:cs="Arial"/>
                              </w:rPr>
                              <w:t>By reinforcing reflective practice within your setting</w:t>
                            </w:r>
                            <w:r w:rsidR="00AC03A5">
                              <w:rPr>
                                <w:rFonts w:ascii="Arial" w:hAnsi="Arial" w:cs="Arial"/>
                              </w:rPr>
                              <w:t>, it</w:t>
                            </w:r>
                            <w:r w:rsidRPr="00254048">
                              <w:rPr>
                                <w:rFonts w:ascii="Arial" w:hAnsi="Arial" w:cs="Arial"/>
                              </w:rPr>
                              <w:t xml:space="preserve"> will </w:t>
                            </w:r>
                            <w:r w:rsidR="00AC03A5">
                              <w:rPr>
                                <w:rFonts w:ascii="Arial" w:hAnsi="Arial" w:cs="Arial"/>
                              </w:rPr>
                              <w:t>enable</w:t>
                            </w:r>
                            <w:r w:rsidRPr="00254048">
                              <w:rPr>
                                <w:rFonts w:ascii="Arial" w:hAnsi="Arial" w:cs="Arial"/>
                              </w:rPr>
                              <w:t xml:space="preserve"> noticeable changes to be made. For example, it will allow you and your co-workers to become more efficient, it will also enhance your reputation as well as it being a way to provide evidence for Ofsted, CIW, SEF, SASS about your quality of care (Pacey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B6E57" id="Text Box 9" o:spid="_x0000_s1031" type="#_x0000_t202" style="position:absolute;margin-left:-60.95pt;margin-top:463.45pt;width:571.4pt;height:84.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" fillcolor="#00fb92" strokecolor="black [3213]" strokeweight="2.25pt">
                <v:fill opacity="6425f"/>
                <v:textbox>
                  <w:txbxContent>
                    <w:p w14:paraId="101F6B5F" w14:textId="60B1BAA6" w:rsidR="00D5446F" w:rsidRPr="00254048" w:rsidRDefault="00D5446F" w:rsidP="00513D57">
                      <w:pPr>
                        <w:jc w:val="both"/>
                        <w:rPr>
                          <w:rFonts w:ascii="Arial" w:hAnsi="Arial" w:cs="Arial"/>
                          <w:b/>
                          <w:bCs/>
                        </w:rPr>
                      </w:pPr>
                      <w:r>
                        <w:rPr>
                          <w:rFonts w:ascii="Arial" w:hAnsi="Arial" w:cs="Arial"/>
                          <w:b/>
                          <w:bCs/>
                        </w:rPr>
                        <w:t xml:space="preserve">The </w:t>
                      </w:r>
                      <w:r w:rsidRPr="00254048">
                        <w:rPr>
                          <w:rFonts w:ascii="Arial" w:hAnsi="Arial" w:cs="Arial"/>
                          <w:b/>
                          <w:bCs/>
                        </w:rPr>
                        <w:t>Benefits of using reflecti</w:t>
                      </w:r>
                      <w:r>
                        <w:rPr>
                          <w:rFonts w:ascii="Arial" w:hAnsi="Arial" w:cs="Arial"/>
                          <w:b/>
                          <w:bCs/>
                        </w:rPr>
                        <w:t>ve</w:t>
                      </w:r>
                      <w:r w:rsidRPr="00254048">
                        <w:rPr>
                          <w:rFonts w:ascii="Arial" w:hAnsi="Arial" w:cs="Arial"/>
                          <w:b/>
                          <w:bCs/>
                        </w:rPr>
                        <w:t xml:space="preserve"> practice within your setting </w:t>
                      </w:r>
                    </w:p>
                    <w:p w14:paraId="14BBF183" w14:textId="7556383A" w:rsidR="00D5446F" w:rsidRPr="00254048" w:rsidRDefault="00D5446F" w:rsidP="00513D57">
                      <w:pPr>
                        <w:jc w:val="both"/>
                        <w:rPr>
                          <w:rFonts w:ascii="Arial" w:hAnsi="Arial" w:cs="Arial"/>
                        </w:rPr>
                      </w:pPr>
                      <w:r w:rsidRPr="00254048">
                        <w:rPr>
                          <w:rFonts w:ascii="Arial" w:hAnsi="Arial" w:cs="Arial"/>
                        </w:rPr>
                        <w:t>By reinforcing reflective practice within your setting</w:t>
                      </w:r>
                      <w:r w:rsidR="00AC03A5">
                        <w:rPr>
                          <w:rFonts w:ascii="Arial" w:hAnsi="Arial" w:cs="Arial"/>
                        </w:rPr>
                        <w:t>, it</w:t>
                      </w:r>
                      <w:r w:rsidRPr="00254048">
                        <w:rPr>
                          <w:rFonts w:ascii="Arial" w:hAnsi="Arial" w:cs="Arial"/>
                        </w:rPr>
                        <w:t xml:space="preserve"> will </w:t>
                      </w:r>
                      <w:r w:rsidR="00AC03A5">
                        <w:rPr>
                          <w:rFonts w:ascii="Arial" w:hAnsi="Arial" w:cs="Arial"/>
                        </w:rPr>
                        <w:t>enable</w:t>
                      </w:r>
                      <w:r w:rsidRPr="00254048">
                        <w:rPr>
                          <w:rFonts w:ascii="Arial" w:hAnsi="Arial" w:cs="Arial"/>
                        </w:rPr>
                        <w:t xml:space="preserve"> noticeable changes to be made. For example, it will allow you and your co-workers to become more efficient, it will also enhance your reputation as well as it being a way to provide evidence for Ofsted, CIW, SEF, SASS about your quality of care (Pacey 2016).</w:t>
                      </w:r>
                    </w:p>
                  </w:txbxContent>
                </v:textbox>
              </v:shape>
            </w:pict>
          </mc:Fallback>
        </mc:AlternateContent>
      </w:r>
      <w:r w:rsidR="00741879">
        <w:br w:type="page"/>
      </w:r>
    </w:p>
    <w:p w14:paraId="5D3805AD" w14:textId="38E2F913" w:rsidR="004047EA" w:rsidRDefault="004047EA" w:rsidP="00741879">
      <w:pPr>
        <w:rPr>
          <w:b/>
          <w:bCs/>
          <w:u w:val="single"/>
        </w:rPr>
      </w:pPr>
      <w:r>
        <w:rPr>
          <w:noProof/>
        </w:rPr>
        <w:lastRenderedPageBreak/>
        <mc:AlternateContent>
          <mc:Choice Requires="wps">
            <w:drawing>
              <wp:anchor distT="0" distB="0" distL="114300" distR="114300" simplePos="0" relativeHeight="251673600" behindDoc="0" locked="0" layoutInCell="1" allowOverlap="1" wp14:anchorId="428EFAF6" wp14:editId="78C7FEA0">
                <wp:simplePos x="0" y="0"/>
                <wp:positionH relativeFrom="column">
                  <wp:posOffset>-786130</wp:posOffset>
                </wp:positionH>
                <wp:positionV relativeFrom="paragraph">
                  <wp:posOffset>-751985</wp:posOffset>
                </wp:positionV>
                <wp:extent cx="7289800" cy="2348536"/>
                <wp:effectExtent l="12700" t="12700" r="12700" b="13970"/>
                <wp:wrapNone/>
                <wp:docPr id="10" name="Text Box 10"/>
                <wp:cNvGraphicFramePr/>
                <a:graphic xmlns:a="http://schemas.openxmlformats.org/drawingml/2006/main">
                  <a:graphicData uri="http://schemas.microsoft.com/office/word/2010/wordprocessingShape">
                    <wps:wsp>
                      <wps:cNvSpPr txBox="1"/>
                      <wps:spPr>
                        <a:xfrm>
                          <a:off x="0" y="0"/>
                          <a:ext cx="7289800" cy="2348536"/>
                        </a:xfrm>
                        <a:prstGeom prst="rect">
                          <a:avLst/>
                        </a:prstGeom>
                        <a:solidFill>
                          <a:srgbClr val="FF2600">
                            <a:alpha val="9804"/>
                          </a:srgbClr>
                        </a:solidFill>
                        <a:ln w="28575">
                          <a:solidFill>
                            <a:schemeClr val="tx1"/>
                          </a:solidFill>
                        </a:ln>
                      </wps:spPr>
                      <wps:txbx>
                        <w:txbxContent>
                          <w:p w14:paraId="55CDF1C5" w14:textId="7112851C" w:rsidR="00D5446F" w:rsidRPr="00254048" w:rsidRDefault="00D5446F" w:rsidP="00A5334B">
                            <w:pPr>
                              <w:jc w:val="both"/>
                              <w:rPr>
                                <w:rFonts w:ascii="Arial" w:hAnsi="Arial" w:cs="Arial"/>
                              </w:rPr>
                            </w:pPr>
                            <w:r w:rsidRPr="00254048">
                              <w:rPr>
                                <w:rFonts w:ascii="Arial" w:hAnsi="Arial" w:cs="Arial"/>
                              </w:rPr>
                              <w:t>In order for practitioners to become well round</w:t>
                            </w:r>
                            <w:r w:rsidR="00AC03A5">
                              <w:rPr>
                                <w:rFonts w:ascii="Arial" w:hAnsi="Arial" w:cs="Arial"/>
                              </w:rPr>
                              <w:t>ed</w:t>
                            </w:r>
                            <w:r w:rsidRPr="00254048">
                              <w:rPr>
                                <w:rFonts w:ascii="Arial" w:hAnsi="Arial" w:cs="Arial"/>
                              </w:rPr>
                              <w:t xml:space="preserve"> professional</w:t>
                            </w:r>
                            <w:r w:rsidR="00AC03A5">
                              <w:rPr>
                                <w:rFonts w:ascii="Arial" w:hAnsi="Arial" w:cs="Arial"/>
                              </w:rPr>
                              <w:t>’s</w:t>
                            </w:r>
                            <w:r w:rsidRPr="00254048">
                              <w:rPr>
                                <w:rFonts w:ascii="Arial" w:hAnsi="Arial" w:cs="Arial"/>
                              </w:rPr>
                              <w:t xml:space="preserve"> in reflective practice they must first be able to reflect both in action and on action. These </w:t>
                            </w:r>
                            <w:r w:rsidR="00AC03A5">
                              <w:rPr>
                                <w:rFonts w:ascii="Arial" w:hAnsi="Arial" w:cs="Arial"/>
                              </w:rPr>
                              <w:t>concepts were introduced</w:t>
                            </w:r>
                            <w:r w:rsidRPr="00254048">
                              <w:rPr>
                                <w:rFonts w:ascii="Arial" w:hAnsi="Arial" w:cs="Arial"/>
                              </w:rPr>
                              <w:t xml:space="preserve"> by Schön who further developed Dewey’s ideas of reflection.</w:t>
                            </w:r>
                          </w:p>
                          <w:p w14:paraId="58C0F266" w14:textId="77777777" w:rsidR="00D5446F" w:rsidRPr="00254048" w:rsidRDefault="00D5446F" w:rsidP="00A5334B">
                            <w:pPr>
                              <w:jc w:val="both"/>
                              <w:rPr>
                                <w:rFonts w:ascii="Arial" w:hAnsi="Arial" w:cs="Arial"/>
                              </w:rPr>
                            </w:pPr>
                          </w:p>
                          <w:p w14:paraId="7D20191B" w14:textId="6E896A1F" w:rsidR="00D5446F" w:rsidRPr="00254048" w:rsidRDefault="00D5446F" w:rsidP="00A5334B">
                            <w:pPr>
                              <w:jc w:val="both"/>
                              <w:rPr>
                                <w:rFonts w:ascii="Arial" w:hAnsi="Arial" w:cs="Arial"/>
                              </w:rPr>
                            </w:pPr>
                            <w:r w:rsidRPr="00254048">
                              <w:rPr>
                                <w:rFonts w:ascii="Arial" w:hAnsi="Arial" w:cs="Arial"/>
                                <w:b/>
                                <w:bCs/>
                              </w:rPr>
                              <w:t>Reflection in Action</w:t>
                            </w:r>
                            <w:r w:rsidRPr="00254048">
                              <w:rPr>
                                <w:rFonts w:ascii="Arial" w:hAnsi="Arial" w:cs="Arial"/>
                              </w:rPr>
                              <w:t xml:space="preserve"> – Can be define</w:t>
                            </w:r>
                            <w:r w:rsidR="00AC03A5">
                              <w:rPr>
                                <w:rFonts w:ascii="Arial" w:hAnsi="Arial" w:cs="Arial"/>
                              </w:rPr>
                              <w:t>d</w:t>
                            </w:r>
                            <w:r w:rsidRPr="00254048">
                              <w:rPr>
                                <w:rFonts w:ascii="Arial" w:hAnsi="Arial" w:cs="Arial"/>
                              </w:rPr>
                              <w:t xml:space="preserve"> as the time when practitioners are involved in an immediate situation and need to reflect and respond to an action that had not gone to plan or worked as efficiently (</w:t>
                            </w:r>
                            <w:proofErr w:type="spellStart"/>
                            <w:r w:rsidRPr="00254048">
                              <w:rPr>
                                <w:rFonts w:ascii="Arial" w:hAnsi="Arial" w:cs="Arial"/>
                              </w:rPr>
                              <w:t>Olteanu</w:t>
                            </w:r>
                            <w:proofErr w:type="spellEnd"/>
                            <w:r w:rsidRPr="00254048">
                              <w:rPr>
                                <w:rFonts w:ascii="Arial" w:hAnsi="Arial" w:cs="Arial"/>
                              </w:rPr>
                              <w:t>, 2017, pp. 349 – 367). During this time, practitioners will have to observe, listen and use their intuition to solve the situation (</w:t>
                            </w:r>
                            <w:proofErr w:type="spellStart"/>
                            <w:r w:rsidRPr="00254048">
                              <w:rPr>
                                <w:rFonts w:ascii="Arial" w:hAnsi="Arial" w:cs="Arial"/>
                              </w:rPr>
                              <w:t>Barradell</w:t>
                            </w:r>
                            <w:proofErr w:type="spellEnd"/>
                            <w:r w:rsidRPr="00254048">
                              <w:rPr>
                                <w:rFonts w:ascii="Arial" w:hAnsi="Arial" w:cs="Arial"/>
                              </w:rPr>
                              <w:t xml:space="preserve"> et.al, 2020).</w:t>
                            </w:r>
                          </w:p>
                          <w:p w14:paraId="537009C8" w14:textId="77777777" w:rsidR="00D5446F" w:rsidRPr="00254048" w:rsidRDefault="00D5446F" w:rsidP="00A5334B">
                            <w:pPr>
                              <w:jc w:val="both"/>
                              <w:rPr>
                                <w:rFonts w:ascii="Arial" w:hAnsi="Arial" w:cs="Arial"/>
                              </w:rPr>
                            </w:pPr>
                          </w:p>
                          <w:p w14:paraId="0C3429EE" w14:textId="5FBEEDE9" w:rsidR="00D5446F" w:rsidRPr="00254048" w:rsidRDefault="00D5446F" w:rsidP="00A5334B">
                            <w:pPr>
                              <w:jc w:val="both"/>
                              <w:rPr>
                                <w:rFonts w:ascii="Arial" w:hAnsi="Arial" w:cs="Arial"/>
                              </w:rPr>
                            </w:pPr>
                            <w:r w:rsidRPr="00254048">
                              <w:rPr>
                                <w:rFonts w:ascii="Arial" w:hAnsi="Arial" w:cs="Arial"/>
                                <w:b/>
                                <w:bCs/>
                              </w:rPr>
                              <w:t xml:space="preserve">Reflective on </w:t>
                            </w:r>
                            <w:r w:rsidR="00AC03A5">
                              <w:rPr>
                                <w:rFonts w:ascii="Arial" w:hAnsi="Arial" w:cs="Arial"/>
                                <w:b/>
                                <w:bCs/>
                              </w:rPr>
                              <w:t>A</w:t>
                            </w:r>
                            <w:r w:rsidRPr="00254048">
                              <w:rPr>
                                <w:rFonts w:ascii="Arial" w:hAnsi="Arial" w:cs="Arial"/>
                                <w:b/>
                                <w:bCs/>
                              </w:rPr>
                              <w:t xml:space="preserve">ction </w:t>
                            </w:r>
                            <w:r w:rsidRPr="00254048">
                              <w:rPr>
                                <w:rFonts w:ascii="Arial" w:hAnsi="Arial" w:cs="Arial"/>
                              </w:rPr>
                              <w:t xml:space="preserve">– Is looking back retrospectively on a past experience (Hayes et.al, 2014). During this time the practitioners would critically think and assess their actions at the time of the situation, in order to understand if their practice worked effectively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EFAF6" id="Text Box 10" o:spid="_x0000_s1032" type="#_x0000_t202" style="position:absolute;margin-left:-61.9pt;margin-top:-59.2pt;width:574pt;height:184.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" fillcolor="#ff2600" strokecolor="black [3213]" strokeweight="2.25pt">
                <v:fill opacity="6425f"/>
                <v:textbox>
                  <w:txbxContent>
                    <w:p w14:paraId="55CDF1C5" w14:textId="7112851C" w:rsidR="00D5446F" w:rsidRPr="00254048" w:rsidRDefault="00D5446F" w:rsidP="00A5334B">
                      <w:pPr>
                        <w:jc w:val="both"/>
                        <w:rPr>
                          <w:rFonts w:ascii="Arial" w:hAnsi="Arial" w:cs="Arial"/>
                        </w:rPr>
                      </w:pPr>
                      <w:r w:rsidRPr="00254048">
                        <w:rPr>
                          <w:rFonts w:ascii="Arial" w:hAnsi="Arial" w:cs="Arial"/>
                        </w:rPr>
                        <w:t>In order for practitioners to become well round</w:t>
                      </w:r>
                      <w:r w:rsidR="00AC03A5">
                        <w:rPr>
                          <w:rFonts w:ascii="Arial" w:hAnsi="Arial" w:cs="Arial"/>
                        </w:rPr>
                        <w:t>ed</w:t>
                      </w:r>
                      <w:r w:rsidRPr="00254048">
                        <w:rPr>
                          <w:rFonts w:ascii="Arial" w:hAnsi="Arial" w:cs="Arial"/>
                        </w:rPr>
                        <w:t xml:space="preserve"> professional</w:t>
                      </w:r>
                      <w:r w:rsidR="00AC03A5">
                        <w:rPr>
                          <w:rFonts w:ascii="Arial" w:hAnsi="Arial" w:cs="Arial"/>
                        </w:rPr>
                        <w:t>’s</w:t>
                      </w:r>
                      <w:r w:rsidRPr="00254048">
                        <w:rPr>
                          <w:rFonts w:ascii="Arial" w:hAnsi="Arial" w:cs="Arial"/>
                        </w:rPr>
                        <w:t xml:space="preserve"> in reflective practice they must first be able to reflect both in action and on action. These </w:t>
                      </w:r>
                      <w:r w:rsidR="00AC03A5">
                        <w:rPr>
                          <w:rFonts w:ascii="Arial" w:hAnsi="Arial" w:cs="Arial"/>
                        </w:rPr>
                        <w:t>concepts were introduced</w:t>
                      </w:r>
                      <w:r w:rsidRPr="00254048">
                        <w:rPr>
                          <w:rFonts w:ascii="Arial" w:hAnsi="Arial" w:cs="Arial"/>
                        </w:rPr>
                        <w:t xml:space="preserve"> by Schön who further developed Dewey’s ideas of reflection.</w:t>
                      </w:r>
                    </w:p>
                    <w:p w14:paraId="58C0F266" w14:textId="77777777" w:rsidR="00D5446F" w:rsidRPr="00254048" w:rsidRDefault="00D5446F" w:rsidP="00A5334B">
                      <w:pPr>
                        <w:jc w:val="both"/>
                        <w:rPr>
                          <w:rFonts w:ascii="Arial" w:hAnsi="Arial" w:cs="Arial"/>
                        </w:rPr>
                      </w:pPr>
                    </w:p>
                    <w:p w14:paraId="7D20191B" w14:textId="6E896A1F" w:rsidR="00D5446F" w:rsidRPr="00254048" w:rsidRDefault="00D5446F" w:rsidP="00A5334B">
                      <w:pPr>
                        <w:jc w:val="both"/>
                        <w:rPr>
                          <w:rFonts w:ascii="Arial" w:hAnsi="Arial" w:cs="Arial"/>
                        </w:rPr>
                      </w:pPr>
                      <w:r w:rsidRPr="00254048">
                        <w:rPr>
                          <w:rFonts w:ascii="Arial" w:hAnsi="Arial" w:cs="Arial"/>
                          <w:b/>
                          <w:bCs/>
                        </w:rPr>
                        <w:t>Reflection in Action</w:t>
                      </w:r>
                      <w:r w:rsidRPr="00254048">
                        <w:rPr>
                          <w:rFonts w:ascii="Arial" w:hAnsi="Arial" w:cs="Arial"/>
                        </w:rPr>
                        <w:t xml:space="preserve"> – Can be define</w:t>
                      </w:r>
                      <w:r w:rsidR="00AC03A5">
                        <w:rPr>
                          <w:rFonts w:ascii="Arial" w:hAnsi="Arial" w:cs="Arial"/>
                        </w:rPr>
                        <w:t>d</w:t>
                      </w:r>
                      <w:r w:rsidRPr="00254048">
                        <w:rPr>
                          <w:rFonts w:ascii="Arial" w:hAnsi="Arial" w:cs="Arial"/>
                        </w:rPr>
                        <w:t xml:space="preserve"> as the time when practitioners are involved in an immediate situation and need to reflect and respond to an action that had not gone to plan or worked as efficiently (</w:t>
                      </w:r>
                      <w:proofErr w:type="spellStart"/>
                      <w:r w:rsidRPr="00254048">
                        <w:rPr>
                          <w:rFonts w:ascii="Arial" w:hAnsi="Arial" w:cs="Arial"/>
                        </w:rPr>
                        <w:t>Olteanu</w:t>
                      </w:r>
                      <w:proofErr w:type="spellEnd"/>
                      <w:r w:rsidRPr="00254048">
                        <w:rPr>
                          <w:rFonts w:ascii="Arial" w:hAnsi="Arial" w:cs="Arial"/>
                        </w:rPr>
                        <w:t>, 2017, pp. 349 – 367). During this time, practitioners will have to observe, listen and use their intuition to solve the situation (</w:t>
                      </w:r>
                      <w:proofErr w:type="spellStart"/>
                      <w:r w:rsidRPr="00254048">
                        <w:rPr>
                          <w:rFonts w:ascii="Arial" w:hAnsi="Arial" w:cs="Arial"/>
                        </w:rPr>
                        <w:t>Barradell</w:t>
                      </w:r>
                      <w:proofErr w:type="spellEnd"/>
                      <w:r w:rsidRPr="00254048">
                        <w:rPr>
                          <w:rFonts w:ascii="Arial" w:hAnsi="Arial" w:cs="Arial"/>
                        </w:rPr>
                        <w:t xml:space="preserve"> et.al, 2020).</w:t>
                      </w:r>
                    </w:p>
                    <w:p w14:paraId="537009C8" w14:textId="77777777" w:rsidR="00D5446F" w:rsidRPr="00254048" w:rsidRDefault="00D5446F" w:rsidP="00A5334B">
                      <w:pPr>
                        <w:jc w:val="both"/>
                        <w:rPr>
                          <w:rFonts w:ascii="Arial" w:hAnsi="Arial" w:cs="Arial"/>
                        </w:rPr>
                      </w:pPr>
                    </w:p>
                    <w:p w14:paraId="0C3429EE" w14:textId="5FBEEDE9" w:rsidR="00D5446F" w:rsidRPr="00254048" w:rsidRDefault="00D5446F" w:rsidP="00A5334B">
                      <w:pPr>
                        <w:jc w:val="both"/>
                        <w:rPr>
                          <w:rFonts w:ascii="Arial" w:hAnsi="Arial" w:cs="Arial"/>
                        </w:rPr>
                      </w:pPr>
                      <w:r w:rsidRPr="00254048">
                        <w:rPr>
                          <w:rFonts w:ascii="Arial" w:hAnsi="Arial" w:cs="Arial"/>
                          <w:b/>
                          <w:bCs/>
                        </w:rPr>
                        <w:t xml:space="preserve">Reflective on </w:t>
                      </w:r>
                      <w:r w:rsidR="00AC03A5">
                        <w:rPr>
                          <w:rFonts w:ascii="Arial" w:hAnsi="Arial" w:cs="Arial"/>
                          <w:b/>
                          <w:bCs/>
                        </w:rPr>
                        <w:t>A</w:t>
                      </w:r>
                      <w:r w:rsidRPr="00254048">
                        <w:rPr>
                          <w:rFonts w:ascii="Arial" w:hAnsi="Arial" w:cs="Arial"/>
                          <w:b/>
                          <w:bCs/>
                        </w:rPr>
                        <w:t xml:space="preserve">ction </w:t>
                      </w:r>
                      <w:r w:rsidRPr="00254048">
                        <w:rPr>
                          <w:rFonts w:ascii="Arial" w:hAnsi="Arial" w:cs="Arial"/>
                        </w:rPr>
                        <w:t xml:space="preserve">– Is looking back retrospectively on a past experience (Hayes et.al, 2014). During this time the practitioners would critically think and assess their actions at the time of the situation, in order to understand if their practice worked effectively </w:t>
                      </w:r>
                    </w:p>
                  </w:txbxContent>
                </v:textbox>
              </v:shape>
            </w:pict>
          </mc:Fallback>
        </mc:AlternateContent>
      </w:r>
    </w:p>
    <w:p w14:paraId="03AF7132" w14:textId="4869F20A" w:rsidR="004047EA" w:rsidRDefault="00C90E7A">
      <w:pPr>
        <w:rPr>
          <w:b/>
          <w:bCs/>
          <w:u w:val="single"/>
        </w:rPr>
      </w:pPr>
      <w:r>
        <w:rPr>
          <w:noProof/>
        </w:rPr>
        <mc:AlternateContent>
          <mc:Choice Requires="wps">
            <w:drawing>
              <wp:anchor distT="0" distB="0" distL="114300" distR="114300" simplePos="0" relativeHeight="251683840" behindDoc="0" locked="0" layoutInCell="1" allowOverlap="1" wp14:anchorId="5E07440F" wp14:editId="2E91E8F0">
                <wp:simplePos x="0" y="0"/>
                <wp:positionH relativeFrom="column">
                  <wp:posOffset>-774700</wp:posOffset>
                </wp:positionH>
                <wp:positionV relativeFrom="paragraph">
                  <wp:posOffset>3810635</wp:posOffset>
                </wp:positionV>
                <wp:extent cx="4015105" cy="2222500"/>
                <wp:effectExtent l="12700" t="12700" r="10795" b="12700"/>
                <wp:wrapNone/>
                <wp:docPr id="16" name="Text Box 16"/>
                <wp:cNvGraphicFramePr/>
                <a:graphic xmlns:a="http://schemas.openxmlformats.org/drawingml/2006/main">
                  <a:graphicData uri="http://schemas.microsoft.com/office/word/2010/wordprocessingShape">
                    <wps:wsp>
                      <wps:cNvSpPr txBox="1"/>
                      <wps:spPr>
                        <a:xfrm>
                          <a:off x="0" y="0"/>
                          <a:ext cx="4015105" cy="2222500"/>
                        </a:xfrm>
                        <a:prstGeom prst="rect">
                          <a:avLst/>
                        </a:prstGeom>
                        <a:solidFill>
                          <a:srgbClr val="FFFC00">
                            <a:alpha val="5098"/>
                          </a:srgbClr>
                        </a:solidFill>
                        <a:ln w="28575">
                          <a:solidFill>
                            <a:schemeClr val="tx1"/>
                          </a:solidFill>
                        </a:ln>
                      </wps:spPr>
                      <wps:txbx>
                        <w:txbxContent>
                          <w:p w14:paraId="3D53F0C2" w14:textId="48FD0EE2" w:rsidR="00D5446F" w:rsidRPr="00254048" w:rsidRDefault="00D5446F" w:rsidP="004047EA">
                            <w:pPr>
                              <w:jc w:val="both"/>
                              <w:rPr>
                                <w:rFonts w:ascii="Arial" w:hAnsi="Arial" w:cs="Arial"/>
                                <w:b/>
                                <w:bCs/>
                              </w:rPr>
                            </w:pPr>
                            <w:r w:rsidRPr="00254048">
                              <w:rPr>
                                <w:rFonts w:ascii="Arial" w:hAnsi="Arial" w:cs="Arial"/>
                                <w:b/>
                                <w:bCs/>
                              </w:rPr>
                              <w:t xml:space="preserve">Tips on how to effectively reflect: </w:t>
                            </w:r>
                          </w:p>
                          <w:p w14:paraId="20A54249" w14:textId="7EEC9EF7" w:rsidR="00D5446F" w:rsidRPr="00254048" w:rsidRDefault="00D5446F" w:rsidP="004047EA">
                            <w:pPr>
                              <w:jc w:val="both"/>
                              <w:rPr>
                                <w:rFonts w:ascii="Arial" w:hAnsi="Arial" w:cs="Arial"/>
                                <w:b/>
                                <w:bCs/>
                              </w:rPr>
                            </w:pPr>
                          </w:p>
                          <w:p w14:paraId="569B6FA0" w14:textId="6E868E2F"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Remain critical at all times, make sure you put aside your own personal values and consider alternate perspectives (The Empowered Educator, No date).</w:t>
                            </w:r>
                          </w:p>
                          <w:p w14:paraId="5882D8EE" w14:textId="09996B5C"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Use reflective models such as Gibb’s and Kolb’s as a guide.</w:t>
                            </w:r>
                          </w:p>
                          <w:p w14:paraId="40EFB5C8" w14:textId="6B272E4F"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 xml:space="preserve">Ensure that you have enough time to conduct a thorough reflection. </w:t>
                            </w:r>
                          </w:p>
                          <w:p w14:paraId="698A0848" w14:textId="43F605FD"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 xml:space="preserve">Congratulate yourself on the positive aspects do not become to fixated on the negative parts.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7440F" id="Text Box 16" o:spid="_x0000_s1033" type="#_x0000_t202" style="position:absolute;margin-left:-61pt;margin-top:300.05pt;width:316.15pt;height: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" fillcolor="#fffc00" strokecolor="black [3213]" strokeweight="2.25pt">
                <v:fill opacity="3341f"/>
                <v:textbox>
                  <w:txbxContent>
                    <w:p w14:paraId="3D53F0C2" w14:textId="48FD0EE2" w:rsidR="00D5446F" w:rsidRPr="00254048" w:rsidRDefault="00D5446F" w:rsidP="004047EA">
                      <w:pPr>
                        <w:jc w:val="both"/>
                        <w:rPr>
                          <w:rFonts w:ascii="Arial" w:hAnsi="Arial" w:cs="Arial"/>
                          <w:b/>
                          <w:bCs/>
                        </w:rPr>
                      </w:pPr>
                      <w:r w:rsidRPr="00254048">
                        <w:rPr>
                          <w:rFonts w:ascii="Arial" w:hAnsi="Arial" w:cs="Arial"/>
                          <w:b/>
                          <w:bCs/>
                        </w:rPr>
                        <w:t xml:space="preserve">Tips on how to effectively reflect: </w:t>
                      </w:r>
                    </w:p>
                    <w:p w14:paraId="20A54249" w14:textId="7EEC9EF7" w:rsidR="00D5446F" w:rsidRPr="00254048" w:rsidRDefault="00D5446F" w:rsidP="004047EA">
                      <w:pPr>
                        <w:jc w:val="both"/>
                        <w:rPr>
                          <w:rFonts w:ascii="Arial" w:hAnsi="Arial" w:cs="Arial"/>
                          <w:b/>
                          <w:bCs/>
                        </w:rPr>
                      </w:pPr>
                    </w:p>
                    <w:p w14:paraId="569B6FA0" w14:textId="6E868E2F"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Remain critical at all times, make sure you put aside your own personal values and consider alternate perspectives (The Empowered Educator, No date).</w:t>
                      </w:r>
                    </w:p>
                    <w:p w14:paraId="5882D8EE" w14:textId="09996B5C"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Use reflective models such as Gibb’s and Kolb’s as a guide.</w:t>
                      </w:r>
                    </w:p>
                    <w:p w14:paraId="40EFB5C8" w14:textId="6B272E4F"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 xml:space="preserve">Ensure that you have enough time to conduct a thorough reflection. </w:t>
                      </w:r>
                    </w:p>
                    <w:p w14:paraId="698A0848" w14:textId="43F605FD" w:rsidR="00D5446F" w:rsidRPr="00254048" w:rsidRDefault="00D5446F" w:rsidP="006D07B3">
                      <w:pPr>
                        <w:pStyle w:val="ListParagraph"/>
                        <w:numPr>
                          <w:ilvl w:val="0"/>
                          <w:numId w:val="4"/>
                        </w:numPr>
                        <w:jc w:val="both"/>
                        <w:rPr>
                          <w:rFonts w:ascii="Arial" w:hAnsi="Arial" w:cs="Arial"/>
                        </w:rPr>
                      </w:pPr>
                      <w:r w:rsidRPr="00254048">
                        <w:rPr>
                          <w:rFonts w:ascii="Arial" w:hAnsi="Arial" w:cs="Arial"/>
                        </w:rPr>
                        <w:t xml:space="preserve">Congratulate yourself on the positive aspects do not become to fixated on the negative parts. </w:t>
                      </w:r>
                    </w:p>
                  </w:txbxContent>
                </v:textbox>
              </v:shape>
            </w:pict>
          </mc:Fallback>
        </mc:AlternateContent>
      </w:r>
      <w:r w:rsidR="00315A05" w:rsidRPr="00364C3E">
        <w:rPr>
          <w:noProof/>
        </w:rPr>
        <w:drawing>
          <wp:anchor distT="0" distB="0" distL="114300" distR="114300" simplePos="0" relativeHeight="251687936" behindDoc="1" locked="0" layoutInCell="1" allowOverlap="1" wp14:anchorId="2EC31A08" wp14:editId="2BFCC662">
            <wp:simplePos x="0" y="0"/>
            <wp:positionH relativeFrom="column">
              <wp:posOffset>4598507</wp:posOffset>
            </wp:positionH>
            <wp:positionV relativeFrom="paragraph">
              <wp:posOffset>5902960</wp:posOffset>
            </wp:positionV>
            <wp:extent cx="1908810" cy="1862455"/>
            <wp:effectExtent l="0" t="0" r="0" b="4445"/>
            <wp:wrapTight wrapText="bothSides">
              <wp:wrapPolygon edited="0">
                <wp:start x="3305" y="0"/>
                <wp:lineTo x="3018" y="884"/>
                <wp:lineTo x="3593" y="1473"/>
                <wp:lineTo x="7473" y="2357"/>
                <wp:lineTo x="6036" y="3830"/>
                <wp:lineTo x="5461" y="4566"/>
                <wp:lineTo x="1725" y="6186"/>
                <wp:lineTo x="287" y="6923"/>
                <wp:lineTo x="431" y="9427"/>
                <wp:lineTo x="1868" y="11783"/>
                <wp:lineTo x="431" y="13256"/>
                <wp:lineTo x="144" y="13698"/>
                <wp:lineTo x="144" y="14729"/>
                <wp:lineTo x="431" y="16496"/>
                <wp:lineTo x="5030" y="18853"/>
                <wp:lineTo x="7760" y="21504"/>
                <wp:lineTo x="13796" y="21504"/>
                <wp:lineTo x="14515" y="21210"/>
                <wp:lineTo x="16240" y="19295"/>
                <wp:lineTo x="16383" y="18853"/>
                <wp:lineTo x="21126" y="16496"/>
                <wp:lineTo x="21413" y="16202"/>
                <wp:lineTo x="21413" y="13403"/>
                <wp:lineTo x="19689" y="11783"/>
                <wp:lineTo x="21413" y="9427"/>
                <wp:lineTo x="21413" y="6775"/>
                <wp:lineTo x="18826" y="5744"/>
                <wp:lineTo x="15952" y="4713"/>
                <wp:lineTo x="14084" y="2357"/>
                <wp:lineTo x="18395" y="1473"/>
                <wp:lineTo x="18970" y="736"/>
                <wp:lineTo x="17964" y="0"/>
                <wp:lineTo x="3305" y="0"/>
              </wp:wrapPolygon>
            </wp:wrapTight>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l="6948" r="7840" b="6092"/>
                    <a:stretch/>
                  </pic:blipFill>
                  <pic:spPr bwMode="auto">
                    <a:xfrm>
                      <a:off x="0" y="0"/>
                      <a:ext cx="1908810" cy="1862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4048">
        <w:rPr>
          <w:noProof/>
        </w:rPr>
        <mc:AlternateContent>
          <mc:Choice Requires="wps">
            <w:drawing>
              <wp:anchor distT="0" distB="0" distL="114300" distR="114300" simplePos="0" relativeHeight="251691008" behindDoc="0" locked="0" layoutInCell="1" allowOverlap="1" wp14:anchorId="69D70884" wp14:editId="4BCACADA">
                <wp:simplePos x="0" y="0"/>
                <wp:positionH relativeFrom="column">
                  <wp:posOffset>3293533</wp:posOffset>
                </wp:positionH>
                <wp:positionV relativeFrom="paragraph">
                  <wp:posOffset>7628678</wp:posOffset>
                </wp:positionV>
                <wp:extent cx="2150534" cy="350097"/>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150534" cy="350097"/>
                        </a:xfrm>
                        <a:prstGeom prst="rect">
                          <a:avLst/>
                        </a:prstGeom>
                        <a:noFill/>
                        <a:ln w="6350">
                          <a:noFill/>
                        </a:ln>
                      </wps:spPr>
                      <wps:txbx>
                        <w:txbxContent>
                          <w:p w14:paraId="3C9DC7CB" w14:textId="77777777" w:rsidR="00D5446F" w:rsidRPr="00254048" w:rsidRDefault="00D5446F">
                            <w:pPr>
                              <w:rPr>
                                <w:rFonts w:ascii="Arial" w:hAnsi="Arial" w:cs="Arial"/>
                                <w:sz w:val="22"/>
                                <w:szCs w:val="22"/>
                              </w:rPr>
                            </w:pPr>
                            <w:r w:rsidRPr="00254048">
                              <w:rPr>
                                <w:rFonts w:ascii="Arial" w:hAnsi="Arial" w:cs="Arial"/>
                                <w:sz w:val="22"/>
                                <w:szCs w:val="22"/>
                              </w:rPr>
                              <w:t>(Crowe Associations,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70884" id="Text Box 21" o:spid="_x0000_s1034" type="#_x0000_t202" style="position:absolute;margin-left:259.35pt;margin-top:600.7pt;width:169.35pt;height:27.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" filled="f" stroked="f" strokeweight=".5pt">
                <v:textbox>
                  <w:txbxContent>
                    <w:p w14:paraId="3C9DC7CB" w14:textId="77777777" w:rsidR="00D5446F" w:rsidRPr="00254048" w:rsidRDefault="00D5446F">
                      <w:pPr>
                        <w:rPr>
                          <w:rFonts w:ascii="Arial" w:hAnsi="Arial" w:cs="Arial"/>
                          <w:sz w:val="22"/>
                          <w:szCs w:val="22"/>
                        </w:rPr>
                      </w:pPr>
                      <w:r w:rsidRPr="00254048">
                        <w:rPr>
                          <w:rFonts w:ascii="Arial" w:hAnsi="Arial" w:cs="Arial"/>
                          <w:sz w:val="22"/>
                          <w:szCs w:val="22"/>
                        </w:rPr>
                        <w:t>(Crowe Associations, No date)</w:t>
                      </w:r>
                    </w:p>
                  </w:txbxContent>
                </v:textbox>
              </v:shape>
            </w:pict>
          </mc:Fallback>
        </mc:AlternateContent>
      </w:r>
      <w:r w:rsidR="00254048">
        <w:rPr>
          <w:noProof/>
        </w:rPr>
        <mc:AlternateContent>
          <mc:Choice Requires="wps">
            <w:drawing>
              <wp:anchor distT="0" distB="0" distL="114300" distR="114300" simplePos="0" relativeHeight="251696128" behindDoc="0" locked="0" layoutInCell="1" allowOverlap="1" wp14:anchorId="6F906E4D" wp14:editId="4F128CAA">
                <wp:simplePos x="0" y="0"/>
                <wp:positionH relativeFrom="column">
                  <wp:posOffset>2167467</wp:posOffset>
                </wp:positionH>
                <wp:positionV relativeFrom="paragraph">
                  <wp:posOffset>7713345</wp:posOffset>
                </wp:positionV>
                <wp:extent cx="1079500" cy="26543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079500" cy="265430"/>
                        </a:xfrm>
                        <a:prstGeom prst="rect">
                          <a:avLst/>
                        </a:prstGeom>
                        <a:noFill/>
                        <a:ln w="6350">
                          <a:noFill/>
                        </a:ln>
                      </wps:spPr>
                      <wps:txbx>
                        <w:txbxContent>
                          <w:p w14:paraId="36ED3BE6" w14:textId="0F75495C" w:rsidR="00D5446F" w:rsidRPr="00254048" w:rsidRDefault="00D5446F" w:rsidP="00F83F14">
                            <w:pPr>
                              <w:rPr>
                                <w:rFonts w:ascii="Arial" w:hAnsi="Arial" w:cs="Arial"/>
                                <w:sz w:val="22"/>
                                <w:szCs w:val="22"/>
                              </w:rPr>
                            </w:pPr>
                            <w:r w:rsidRPr="00254048">
                              <w:rPr>
                                <w:rFonts w:ascii="Arial" w:hAnsi="Arial" w:cs="Arial"/>
                                <w:sz w:val="22"/>
                                <w:szCs w:val="22"/>
                              </w:rPr>
                              <w:t>(Brown,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06E4D" id="Text Box 26" o:spid="_x0000_s1035" type="#_x0000_t202" style="position:absolute;margin-left:170.65pt;margin-top:607.35pt;width:85pt;height:20.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" filled="f" stroked="f" strokeweight=".5pt">
                <v:textbox>
                  <w:txbxContent>
                    <w:p w14:paraId="36ED3BE6" w14:textId="0F75495C" w:rsidR="00D5446F" w:rsidRPr="00254048" w:rsidRDefault="00D5446F" w:rsidP="00F83F14">
                      <w:pPr>
                        <w:rPr>
                          <w:rFonts w:ascii="Arial" w:hAnsi="Arial" w:cs="Arial"/>
                          <w:sz w:val="22"/>
                          <w:szCs w:val="22"/>
                        </w:rPr>
                      </w:pPr>
                      <w:r w:rsidRPr="00254048">
                        <w:rPr>
                          <w:rFonts w:ascii="Arial" w:hAnsi="Arial" w:cs="Arial"/>
                          <w:sz w:val="22"/>
                          <w:szCs w:val="22"/>
                        </w:rPr>
                        <w:t>(Brown, 2017)</w:t>
                      </w:r>
                    </w:p>
                  </w:txbxContent>
                </v:textbox>
              </v:shape>
            </w:pict>
          </mc:Fallback>
        </mc:AlternateContent>
      </w:r>
      <w:r w:rsidR="00254048" w:rsidRPr="008B1923">
        <w:rPr>
          <w:noProof/>
        </w:rPr>
        <w:drawing>
          <wp:anchor distT="0" distB="0" distL="114300" distR="114300" simplePos="0" relativeHeight="251694080" behindDoc="1" locked="0" layoutInCell="1" allowOverlap="1" wp14:anchorId="1011B641" wp14:editId="437F222A">
            <wp:simplePos x="0" y="0"/>
            <wp:positionH relativeFrom="column">
              <wp:posOffset>1151255</wp:posOffset>
            </wp:positionH>
            <wp:positionV relativeFrom="paragraph">
              <wp:posOffset>6065308</wp:posOffset>
            </wp:positionV>
            <wp:extent cx="2087245" cy="1796415"/>
            <wp:effectExtent l="0" t="0" r="0" b="0"/>
            <wp:wrapTight wrapText="bothSides">
              <wp:wrapPolygon edited="0">
                <wp:start x="8017" y="458"/>
                <wp:lineTo x="7623" y="916"/>
                <wp:lineTo x="7360" y="1985"/>
                <wp:lineTo x="7360" y="3207"/>
                <wp:lineTo x="6308" y="4276"/>
                <wp:lineTo x="5257" y="5650"/>
                <wp:lineTo x="4469" y="7483"/>
                <wp:lineTo x="1577" y="8246"/>
                <wp:lineTo x="526" y="8551"/>
                <wp:lineTo x="526" y="11147"/>
                <wp:lineTo x="789" y="12980"/>
                <wp:lineTo x="4994" y="15423"/>
                <wp:lineTo x="6834" y="17866"/>
                <wp:lineTo x="7097" y="20310"/>
                <wp:lineTo x="7360" y="20920"/>
                <wp:lineTo x="13931" y="20920"/>
                <wp:lineTo x="14326" y="20310"/>
                <wp:lineTo x="14457" y="18324"/>
                <wp:lineTo x="16428" y="15423"/>
                <wp:lineTo x="20503" y="12980"/>
                <wp:lineTo x="20897" y="8399"/>
                <wp:lineTo x="16560" y="7635"/>
                <wp:lineTo x="17217" y="7024"/>
                <wp:lineTo x="16034" y="5650"/>
                <wp:lineTo x="14194" y="3054"/>
                <wp:lineTo x="13931" y="1374"/>
                <wp:lineTo x="13668" y="458"/>
                <wp:lineTo x="8017" y="458"/>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2087245" cy="1796415"/>
                    </a:xfrm>
                    <a:prstGeom prst="rect">
                      <a:avLst/>
                    </a:prstGeom>
                  </pic:spPr>
                </pic:pic>
              </a:graphicData>
            </a:graphic>
            <wp14:sizeRelH relativeFrom="page">
              <wp14:pctWidth>0</wp14:pctWidth>
            </wp14:sizeRelH>
            <wp14:sizeRelV relativeFrom="page">
              <wp14:pctHeight>0</wp14:pctHeight>
            </wp14:sizeRelV>
          </wp:anchor>
        </w:drawing>
      </w:r>
      <w:r w:rsidR="0014337C">
        <w:rPr>
          <w:noProof/>
        </w:rPr>
        <mc:AlternateContent>
          <mc:Choice Requires="wps">
            <w:drawing>
              <wp:anchor distT="0" distB="0" distL="114300" distR="114300" simplePos="0" relativeHeight="251679744" behindDoc="0" locked="0" layoutInCell="1" allowOverlap="1" wp14:anchorId="0E319E16" wp14:editId="5B4C014D">
                <wp:simplePos x="0" y="0"/>
                <wp:positionH relativeFrom="column">
                  <wp:posOffset>3334385</wp:posOffset>
                </wp:positionH>
                <wp:positionV relativeFrom="paragraph">
                  <wp:posOffset>3877310</wp:posOffset>
                </wp:positionV>
                <wp:extent cx="3169920" cy="3996000"/>
                <wp:effectExtent l="12700" t="12700" r="17780" b="17780"/>
                <wp:wrapNone/>
                <wp:docPr id="14" name="Text Box 14"/>
                <wp:cNvGraphicFramePr/>
                <a:graphic xmlns:a="http://schemas.openxmlformats.org/drawingml/2006/main">
                  <a:graphicData uri="http://schemas.microsoft.com/office/word/2010/wordprocessingShape">
                    <wps:wsp>
                      <wps:cNvSpPr txBox="1"/>
                      <wps:spPr>
                        <a:xfrm>
                          <a:off x="0" y="0"/>
                          <a:ext cx="3169920" cy="3996000"/>
                        </a:xfrm>
                        <a:prstGeom prst="rect">
                          <a:avLst/>
                        </a:prstGeom>
                        <a:solidFill>
                          <a:srgbClr val="00FB92">
                            <a:alpha val="9804"/>
                          </a:srgbClr>
                        </a:solidFill>
                        <a:ln w="28575">
                          <a:solidFill>
                            <a:schemeClr val="tx1"/>
                          </a:solidFill>
                        </a:ln>
                      </wps:spPr>
                      <wps:txbx>
                        <w:txbxContent>
                          <w:p w14:paraId="1F7AA1F7" w14:textId="77777777" w:rsidR="00D5446F" w:rsidRPr="00254048" w:rsidRDefault="00D5446F" w:rsidP="00A5334B">
                            <w:pPr>
                              <w:jc w:val="both"/>
                              <w:rPr>
                                <w:rFonts w:ascii="Arial" w:hAnsi="Arial" w:cs="Arial"/>
                                <w:b/>
                                <w:bCs/>
                              </w:rPr>
                            </w:pPr>
                            <w:r w:rsidRPr="00254048">
                              <w:rPr>
                                <w:rFonts w:ascii="Arial" w:hAnsi="Arial" w:cs="Arial"/>
                                <w:b/>
                                <w:bCs/>
                              </w:rPr>
                              <w:t xml:space="preserve">Graham Gibbs Reflection Model: </w:t>
                            </w:r>
                          </w:p>
                          <w:p w14:paraId="694135DF" w14:textId="47F2AD16" w:rsidR="00D5446F" w:rsidRPr="00254048" w:rsidRDefault="00D5446F" w:rsidP="004047EA">
                            <w:pPr>
                              <w:jc w:val="both"/>
                              <w:rPr>
                                <w:rFonts w:ascii="Arial" w:hAnsi="Arial" w:cs="Arial"/>
                              </w:rPr>
                            </w:pPr>
                            <w:r w:rsidRPr="00254048">
                              <w:rPr>
                                <w:rFonts w:ascii="Arial" w:hAnsi="Arial" w:cs="Arial"/>
                              </w:rPr>
                              <w:t xml:space="preserve">During this reflection model it will encourage you to think systematically about an experience you had during a specific situation, event or activity. </w:t>
                            </w:r>
                          </w:p>
                          <w:p w14:paraId="2E9854A6" w14:textId="77777777" w:rsidR="00D5446F" w:rsidRPr="00254048" w:rsidRDefault="00D5446F" w:rsidP="004047EA">
                            <w:pPr>
                              <w:jc w:val="both"/>
                              <w:rPr>
                                <w:rFonts w:ascii="Arial" w:hAnsi="Arial" w:cs="Arial"/>
                              </w:rPr>
                            </w:pPr>
                          </w:p>
                          <w:p w14:paraId="24C84B0F" w14:textId="0355D7AC" w:rsidR="00D5446F" w:rsidRPr="00254048" w:rsidRDefault="00D5446F" w:rsidP="004047EA">
                            <w:pPr>
                              <w:jc w:val="both"/>
                              <w:rPr>
                                <w:rFonts w:ascii="Arial" w:hAnsi="Arial" w:cs="Arial"/>
                              </w:rPr>
                            </w:pPr>
                            <w:r w:rsidRPr="00254048">
                              <w:rPr>
                                <w:rFonts w:ascii="Arial" w:hAnsi="Arial" w:cs="Arial"/>
                              </w:rPr>
                              <w:t xml:space="preserve">By </w:t>
                            </w:r>
                            <w:r w:rsidR="00C90E7A">
                              <w:rPr>
                                <w:rFonts w:ascii="Arial" w:hAnsi="Arial" w:cs="Arial"/>
                              </w:rPr>
                              <w:t>f</w:t>
                            </w:r>
                            <w:r w:rsidRPr="00254048">
                              <w:rPr>
                                <w:rFonts w:ascii="Arial" w:hAnsi="Arial" w:cs="Arial"/>
                              </w:rPr>
                              <w:t>ollowing through with these six steps</w:t>
                            </w:r>
                            <w:r w:rsidR="00C90E7A">
                              <w:rPr>
                                <w:rFonts w:ascii="Arial" w:hAnsi="Arial" w:cs="Arial"/>
                              </w:rPr>
                              <w:t xml:space="preserve"> it</w:t>
                            </w:r>
                            <w:r w:rsidRPr="00254048">
                              <w:rPr>
                                <w:rFonts w:ascii="Arial" w:hAnsi="Arial" w:cs="Arial"/>
                              </w:rPr>
                              <w:t xml:space="preserve"> will allow you to become more aware of your actions and better able to adjust and change your behaviours (Mulder, 2018). </w:t>
                            </w:r>
                          </w:p>
                          <w:p w14:paraId="2213074A" w14:textId="4F0B5655" w:rsidR="00D5446F" w:rsidRPr="00254048" w:rsidRDefault="00D5446F" w:rsidP="004047EA">
                            <w:pPr>
                              <w:jc w:val="both"/>
                              <w:rPr>
                                <w:rFonts w:ascii="Arial" w:hAnsi="Arial" w:cs="Arial"/>
                              </w:rPr>
                            </w:pPr>
                          </w:p>
                          <w:p w14:paraId="00FBDA6B" w14:textId="2F2295F4" w:rsidR="00D5446F" w:rsidRPr="00254048" w:rsidRDefault="00D5446F" w:rsidP="004047EA">
                            <w:pPr>
                              <w:jc w:val="both"/>
                              <w:rPr>
                                <w:rFonts w:ascii="Arial" w:hAnsi="Arial" w:cs="Arial"/>
                              </w:rPr>
                            </w:pPr>
                            <w:r w:rsidRPr="00254048">
                              <w:rPr>
                                <w:rFonts w:ascii="Arial" w:hAnsi="Arial" w:cs="Arial"/>
                              </w:rPr>
                              <w:t xml:space="preserve">The various steps are: </w:t>
                            </w:r>
                          </w:p>
                          <w:p w14:paraId="79693009" w14:textId="57CF57A1"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 xml:space="preserve">Description </w:t>
                            </w:r>
                          </w:p>
                          <w:p w14:paraId="4861AC55" w14:textId="04B04FF2"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Feelings</w:t>
                            </w:r>
                          </w:p>
                          <w:p w14:paraId="7AF7A524" w14:textId="05E23DB8"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Evaluation</w:t>
                            </w:r>
                          </w:p>
                          <w:p w14:paraId="536662E1" w14:textId="595D40B6"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Analysis</w:t>
                            </w:r>
                          </w:p>
                          <w:p w14:paraId="611C555B" w14:textId="61A1F5CF"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Conclusion</w:t>
                            </w:r>
                          </w:p>
                          <w:p w14:paraId="1D5FE642" w14:textId="6BAF037E"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 xml:space="preserve">Action Plan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19E16" id="Text Box 14" o:spid="_x0000_s1036" type="#_x0000_t202" style="position:absolute;margin-left:262.55pt;margin-top:305.3pt;width:249.6pt;height:314.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" fillcolor="#00fb92" strokecolor="black [3213]" strokeweight="2.25pt">
                <v:fill opacity="6425f"/>
                <v:textbox>
                  <w:txbxContent>
                    <w:p w14:paraId="1F7AA1F7" w14:textId="77777777" w:rsidR="00D5446F" w:rsidRPr="00254048" w:rsidRDefault="00D5446F" w:rsidP="00A5334B">
                      <w:pPr>
                        <w:jc w:val="both"/>
                        <w:rPr>
                          <w:rFonts w:ascii="Arial" w:hAnsi="Arial" w:cs="Arial"/>
                          <w:b/>
                          <w:bCs/>
                        </w:rPr>
                      </w:pPr>
                      <w:r w:rsidRPr="00254048">
                        <w:rPr>
                          <w:rFonts w:ascii="Arial" w:hAnsi="Arial" w:cs="Arial"/>
                          <w:b/>
                          <w:bCs/>
                        </w:rPr>
                        <w:t xml:space="preserve">Graham Gibbs Reflection Model: </w:t>
                      </w:r>
                    </w:p>
                    <w:p w14:paraId="694135DF" w14:textId="47F2AD16" w:rsidR="00D5446F" w:rsidRPr="00254048" w:rsidRDefault="00D5446F" w:rsidP="004047EA">
                      <w:pPr>
                        <w:jc w:val="both"/>
                        <w:rPr>
                          <w:rFonts w:ascii="Arial" w:hAnsi="Arial" w:cs="Arial"/>
                        </w:rPr>
                      </w:pPr>
                      <w:r w:rsidRPr="00254048">
                        <w:rPr>
                          <w:rFonts w:ascii="Arial" w:hAnsi="Arial" w:cs="Arial"/>
                        </w:rPr>
                        <w:t xml:space="preserve">During this reflection model it will encourage you to think systematically about an experience you had during a specific situation, event or activity. </w:t>
                      </w:r>
                    </w:p>
                    <w:p w14:paraId="2E9854A6" w14:textId="77777777" w:rsidR="00D5446F" w:rsidRPr="00254048" w:rsidRDefault="00D5446F" w:rsidP="004047EA">
                      <w:pPr>
                        <w:jc w:val="both"/>
                        <w:rPr>
                          <w:rFonts w:ascii="Arial" w:hAnsi="Arial" w:cs="Arial"/>
                        </w:rPr>
                      </w:pPr>
                    </w:p>
                    <w:p w14:paraId="24C84B0F" w14:textId="0355D7AC" w:rsidR="00D5446F" w:rsidRPr="00254048" w:rsidRDefault="00D5446F" w:rsidP="004047EA">
                      <w:pPr>
                        <w:jc w:val="both"/>
                        <w:rPr>
                          <w:rFonts w:ascii="Arial" w:hAnsi="Arial" w:cs="Arial"/>
                        </w:rPr>
                      </w:pPr>
                      <w:r w:rsidRPr="00254048">
                        <w:rPr>
                          <w:rFonts w:ascii="Arial" w:hAnsi="Arial" w:cs="Arial"/>
                        </w:rPr>
                        <w:t xml:space="preserve">By </w:t>
                      </w:r>
                      <w:r w:rsidR="00C90E7A">
                        <w:rPr>
                          <w:rFonts w:ascii="Arial" w:hAnsi="Arial" w:cs="Arial"/>
                        </w:rPr>
                        <w:t>f</w:t>
                      </w:r>
                      <w:r w:rsidRPr="00254048">
                        <w:rPr>
                          <w:rFonts w:ascii="Arial" w:hAnsi="Arial" w:cs="Arial"/>
                        </w:rPr>
                        <w:t>ollowing through with these six steps</w:t>
                      </w:r>
                      <w:r w:rsidR="00C90E7A">
                        <w:rPr>
                          <w:rFonts w:ascii="Arial" w:hAnsi="Arial" w:cs="Arial"/>
                        </w:rPr>
                        <w:t xml:space="preserve"> it</w:t>
                      </w:r>
                      <w:r w:rsidRPr="00254048">
                        <w:rPr>
                          <w:rFonts w:ascii="Arial" w:hAnsi="Arial" w:cs="Arial"/>
                        </w:rPr>
                        <w:t xml:space="preserve"> will allow you to become more aware of your actions and better able to adjust and change your behaviours (Mulder, 2018). </w:t>
                      </w:r>
                    </w:p>
                    <w:p w14:paraId="2213074A" w14:textId="4F0B5655" w:rsidR="00D5446F" w:rsidRPr="00254048" w:rsidRDefault="00D5446F" w:rsidP="004047EA">
                      <w:pPr>
                        <w:jc w:val="both"/>
                        <w:rPr>
                          <w:rFonts w:ascii="Arial" w:hAnsi="Arial" w:cs="Arial"/>
                        </w:rPr>
                      </w:pPr>
                    </w:p>
                    <w:p w14:paraId="00FBDA6B" w14:textId="2F2295F4" w:rsidR="00D5446F" w:rsidRPr="00254048" w:rsidRDefault="00D5446F" w:rsidP="004047EA">
                      <w:pPr>
                        <w:jc w:val="both"/>
                        <w:rPr>
                          <w:rFonts w:ascii="Arial" w:hAnsi="Arial" w:cs="Arial"/>
                        </w:rPr>
                      </w:pPr>
                      <w:r w:rsidRPr="00254048">
                        <w:rPr>
                          <w:rFonts w:ascii="Arial" w:hAnsi="Arial" w:cs="Arial"/>
                        </w:rPr>
                        <w:t xml:space="preserve">The various steps are: </w:t>
                      </w:r>
                    </w:p>
                    <w:p w14:paraId="79693009" w14:textId="57CF57A1"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 xml:space="preserve">Description </w:t>
                      </w:r>
                    </w:p>
                    <w:p w14:paraId="4861AC55" w14:textId="04B04FF2"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Feelings</w:t>
                      </w:r>
                    </w:p>
                    <w:p w14:paraId="7AF7A524" w14:textId="05E23DB8"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Evaluation</w:t>
                      </w:r>
                    </w:p>
                    <w:p w14:paraId="536662E1" w14:textId="595D40B6"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Analysis</w:t>
                      </w:r>
                    </w:p>
                    <w:p w14:paraId="611C555B" w14:textId="61A1F5CF"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Conclusion</w:t>
                      </w:r>
                    </w:p>
                    <w:p w14:paraId="1D5FE642" w14:textId="6BAF037E" w:rsidR="00D5446F" w:rsidRPr="00254048" w:rsidRDefault="00D5446F" w:rsidP="00A505B3">
                      <w:pPr>
                        <w:pStyle w:val="ListParagraph"/>
                        <w:numPr>
                          <w:ilvl w:val="0"/>
                          <w:numId w:val="5"/>
                        </w:numPr>
                        <w:jc w:val="both"/>
                        <w:rPr>
                          <w:rFonts w:ascii="Arial" w:hAnsi="Arial" w:cs="Arial"/>
                        </w:rPr>
                      </w:pPr>
                      <w:r w:rsidRPr="00254048">
                        <w:rPr>
                          <w:rFonts w:ascii="Arial" w:hAnsi="Arial" w:cs="Arial"/>
                        </w:rPr>
                        <w:t xml:space="preserve">Action Plan </w:t>
                      </w:r>
                    </w:p>
                  </w:txbxContent>
                </v:textbox>
              </v:shape>
            </w:pict>
          </mc:Fallback>
        </mc:AlternateContent>
      </w:r>
      <w:r w:rsidR="008B1923">
        <w:rPr>
          <w:noProof/>
        </w:rPr>
        <mc:AlternateContent>
          <mc:Choice Requires="wps">
            <w:drawing>
              <wp:anchor distT="0" distB="0" distL="114300" distR="114300" simplePos="0" relativeHeight="251693056" behindDoc="0" locked="0" layoutInCell="1" allowOverlap="1" wp14:anchorId="06898BE9" wp14:editId="50FB7BC8">
                <wp:simplePos x="0" y="0"/>
                <wp:positionH relativeFrom="column">
                  <wp:posOffset>-787400</wp:posOffset>
                </wp:positionH>
                <wp:positionV relativeFrom="paragraph">
                  <wp:posOffset>6392545</wp:posOffset>
                </wp:positionV>
                <wp:extent cx="1943100" cy="158623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943100" cy="1586230"/>
                        </a:xfrm>
                        <a:prstGeom prst="rect">
                          <a:avLst/>
                        </a:prstGeom>
                        <a:noFill/>
                        <a:ln w="6350">
                          <a:noFill/>
                        </a:ln>
                      </wps:spPr>
                      <wps:txbx>
                        <w:txbxContent>
                          <w:p w14:paraId="2240FE71" w14:textId="77777777" w:rsidR="00D5446F" w:rsidRPr="00254048" w:rsidRDefault="00D5446F" w:rsidP="008B1923">
                            <w:pPr>
                              <w:jc w:val="both"/>
                              <w:rPr>
                                <w:rFonts w:ascii="Arial" w:hAnsi="Arial" w:cs="Arial"/>
                              </w:rPr>
                            </w:pPr>
                            <w:r w:rsidRPr="00254048">
                              <w:rPr>
                                <w:rFonts w:ascii="Arial" w:hAnsi="Arial" w:cs="Arial"/>
                              </w:rPr>
                              <w:t>Kolb’s reflective model is also referred to as experimental learning. The basis for this model is on our own experience which is then reviewed, analysed and evaluated (Brown, 2017).</w:t>
                            </w:r>
                          </w:p>
                          <w:p w14:paraId="719CA6D7" w14:textId="77777777" w:rsidR="00D5446F" w:rsidRDefault="00D544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98BE9" id="Text Box 24" o:spid="_x0000_s1037" type="#_x0000_t202" style="position:absolute;margin-left:-62pt;margin-top:503.35pt;width:153pt;height:124.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" filled="f" stroked="f" strokeweight=".5pt">
                <v:textbox>
                  <w:txbxContent>
                    <w:p w14:paraId="2240FE71" w14:textId="77777777" w:rsidR="00D5446F" w:rsidRPr="00254048" w:rsidRDefault="00D5446F" w:rsidP="008B1923">
                      <w:pPr>
                        <w:jc w:val="both"/>
                        <w:rPr>
                          <w:rFonts w:ascii="Arial" w:hAnsi="Arial" w:cs="Arial"/>
                        </w:rPr>
                      </w:pPr>
                      <w:r w:rsidRPr="00254048">
                        <w:rPr>
                          <w:rFonts w:ascii="Arial" w:hAnsi="Arial" w:cs="Arial"/>
                        </w:rPr>
                        <w:t>Kolb’s reflective model is also referred to as experimental learning. The basis for this model is on our own experience which is then reviewed, analysed and evaluated (Brown, 2017).</w:t>
                      </w:r>
                    </w:p>
                    <w:p w14:paraId="719CA6D7" w14:textId="77777777" w:rsidR="00D5446F" w:rsidRDefault="00D5446F"/>
                  </w:txbxContent>
                </v:textbox>
              </v:shape>
            </w:pict>
          </mc:Fallback>
        </mc:AlternateContent>
      </w:r>
      <w:r w:rsidR="0009392A">
        <w:rPr>
          <w:noProof/>
        </w:rPr>
        <mc:AlternateContent>
          <mc:Choice Requires="wps">
            <w:drawing>
              <wp:anchor distT="0" distB="0" distL="114300" distR="114300" simplePos="0" relativeHeight="251677696" behindDoc="0" locked="0" layoutInCell="1" allowOverlap="1" wp14:anchorId="18CE8BBB" wp14:editId="0CB7625B">
                <wp:simplePos x="0" y="0"/>
                <wp:positionH relativeFrom="column">
                  <wp:posOffset>-762804</wp:posOffset>
                </wp:positionH>
                <wp:positionV relativeFrom="paragraph">
                  <wp:posOffset>6110573</wp:posOffset>
                </wp:positionV>
                <wp:extent cx="4003040" cy="3314097"/>
                <wp:effectExtent l="12700" t="12700" r="10160" b="13335"/>
                <wp:wrapNone/>
                <wp:docPr id="12" name="Text Box 12"/>
                <wp:cNvGraphicFramePr/>
                <a:graphic xmlns:a="http://schemas.openxmlformats.org/drawingml/2006/main">
                  <a:graphicData uri="http://schemas.microsoft.com/office/word/2010/wordprocessingShape">
                    <wps:wsp>
                      <wps:cNvSpPr txBox="1"/>
                      <wps:spPr>
                        <a:xfrm>
                          <a:off x="0" y="0"/>
                          <a:ext cx="4003040" cy="3314097"/>
                        </a:xfrm>
                        <a:prstGeom prst="rect">
                          <a:avLst/>
                        </a:prstGeom>
                        <a:solidFill>
                          <a:srgbClr val="0096FF">
                            <a:alpha val="9804"/>
                          </a:srgbClr>
                        </a:solidFill>
                        <a:ln w="28575">
                          <a:solidFill>
                            <a:schemeClr val="tx1"/>
                          </a:solidFill>
                        </a:ln>
                      </wps:spPr>
                      <wps:txbx>
                        <w:txbxContent>
                          <w:p w14:paraId="251D4319" w14:textId="150668AF" w:rsidR="00D5446F" w:rsidRPr="00254048" w:rsidRDefault="00D5446F" w:rsidP="00536EF8">
                            <w:pPr>
                              <w:jc w:val="both"/>
                              <w:rPr>
                                <w:rFonts w:ascii="Arial" w:hAnsi="Arial" w:cs="Arial"/>
                                <w:b/>
                                <w:bCs/>
                              </w:rPr>
                            </w:pPr>
                            <w:r w:rsidRPr="00254048">
                              <w:rPr>
                                <w:rFonts w:ascii="Arial" w:hAnsi="Arial" w:cs="Arial"/>
                                <w:b/>
                                <w:bCs/>
                              </w:rPr>
                              <w:t>David Kolb’s Reflective Model:</w:t>
                            </w:r>
                          </w:p>
                          <w:p w14:paraId="5CFD0809" w14:textId="722A1DE1" w:rsidR="00D5446F" w:rsidRPr="00254048" w:rsidRDefault="00D5446F" w:rsidP="00536EF8">
                            <w:pPr>
                              <w:rPr>
                                <w:rFonts w:ascii="Arial" w:hAnsi="Arial" w:cs="Arial"/>
                              </w:rPr>
                            </w:pPr>
                          </w:p>
                          <w:p w14:paraId="44ECDA33" w14:textId="77777777" w:rsidR="00D5446F" w:rsidRPr="00254048" w:rsidRDefault="00D5446F" w:rsidP="00536EF8">
                            <w:pPr>
                              <w:rPr>
                                <w:rFonts w:ascii="Arial" w:hAnsi="Arial" w:cs="Arial"/>
                                <w:b/>
                                <w:bCs/>
                              </w:rPr>
                            </w:pPr>
                          </w:p>
                          <w:p w14:paraId="1CED7A8A" w14:textId="77777777" w:rsidR="00D5446F" w:rsidRPr="00254048" w:rsidRDefault="00D5446F" w:rsidP="00536EF8">
                            <w:pPr>
                              <w:rPr>
                                <w:rFonts w:ascii="Arial" w:hAnsi="Arial" w:cs="Arial"/>
                                <w:b/>
                                <w:bCs/>
                              </w:rPr>
                            </w:pPr>
                          </w:p>
                          <w:p w14:paraId="7B98892D" w14:textId="77777777" w:rsidR="00D5446F" w:rsidRPr="00254048" w:rsidRDefault="00D5446F" w:rsidP="00536EF8">
                            <w:pPr>
                              <w:rPr>
                                <w:rFonts w:ascii="Arial" w:hAnsi="Arial" w:cs="Arial"/>
                                <w:b/>
                                <w:bCs/>
                              </w:rPr>
                            </w:pPr>
                          </w:p>
                          <w:p w14:paraId="3BE3C725" w14:textId="77777777" w:rsidR="00D5446F" w:rsidRPr="00254048" w:rsidRDefault="00D5446F" w:rsidP="00536EF8">
                            <w:pPr>
                              <w:rPr>
                                <w:rFonts w:ascii="Arial" w:hAnsi="Arial" w:cs="Arial"/>
                                <w:b/>
                                <w:bCs/>
                              </w:rPr>
                            </w:pPr>
                          </w:p>
                          <w:p w14:paraId="51C64B83" w14:textId="77777777" w:rsidR="00D5446F" w:rsidRPr="00254048" w:rsidRDefault="00D5446F" w:rsidP="00536EF8">
                            <w:pPr>
                              <w:rPr>
                                <w:rFonts w:ascii="Arial" w:hAnsi="Arial" w:cs="Arial"/>
                                <w:b/>
                                <w:bCs/>
                              </w:rPr>
                            </w:pPr>
                          </w:p>
                          <w:p w14:paraId="58FF2B54" w14:textId="77777777" w:rsidR="00D5446F" w:rsidRPr="00254048" w:rsidRDefault="00D5446F" w:rsidP="00536EF8">
                            <w:pPr>
                              <w:rPr>
                                <w:rFonts w:ascii="Arial" w:hAnsi="Arial" w:cs="Arial"/>
                                <w:b/>
                                <w:bCs/>
                              </w:rPr>
                            </w:pPr>
                          </w:p>
                          <w:p w14:paraId="12C4FF96" w14:textId="77777777" w:rsidR="00D5446F" w:rsidRPr="00254048" w:rsidRDefault="00D5446F" w:rsidP="00536EF8">
                            <w:pPr>
                              <w:rPr>
                                <w:rFonts w:ascii="Arial" w:hAnsi="Arial" w:cs="Arial"/>
                                <w:b/>
                                <w:bCs/>
                              </w:rPr>
                            </w:pPr>
                          </w:p>
                          <w:p w14:paraId="1EDB5D27" w14:textId="77777777" w:rsidR="00D5446F" w:rsidRPr="00254048" w:rsidRDefault="00D5446F" w:rsidP="00536EF8">
                            <w:pPr>
                              <w:rPr>
                                <w:rFonts w:ascii="Arial" w:hAnsi="Arial" w:cs="Arial"/>
                                <w:b/>
                                <w:bCs/>
                              </w:rPr>
                            </w:pPr>
                          </w:p>
                          <w:p w14:paraId="54C92E0F" w14:textId="2A8DD970" w:rsidR="00D5446F" w:rsidRPr="00254048" w:rsidRDefault="00D5446F" w:rsidP="00536EF8">
                            <w:pPr>
                              <w:rPr>
                                <w:rFonts w:ascii="Arial" w:hAnsi="Arial" w:cs="Arial"/>
                              </w:rPr>
                            </w:pPr>
                            <w:r w:rsidRPr="00254048">
                              <w:rPr>
                                <w:rFonts w:ascii="Arial" w:hAnsi="Arial" w:cs="Arial"/>
                                <w:b/>
                                <w:bCs/>
                              </w:rPr>
                              <w:t>Concrete experience</w:t>
                            </w:r>
                            <w:r w:rsidRPr="00254048">
                              <w:rPr>
                                <w:rFonts w:ascii="Arial" w:hAnsi="Arial" w:cs="Arial"/>
                              </w:rPr>
                              <w:t xml:space="preserve"> – experiencing a situation.</w:t>
                            </w:r>
                          </w:p>
                          <w:p w14:paraId="72DB3555" w14:textId="09E4372C" w:rsidR="00D5446F" w:rsidRPr="00254048" w:rsidRDefault="00D5446F" w:rsidP="00536EF8">
                            <w:pPr>
                              <w:rPr>
                                <w:rFonts w:ascii="Arial" w:hAnsi="Arial" w:cs="Arial"/>
                              </w:rPr>
                            </w:pPr>
                            <w:r w:rsidRPr="00254048">
                              <w:rPr>
                                <w:rFonts w:ascii="Arial" w:hAnsi="Arial" w:cs="Arial"/>
                                <w:b/>
                                <w:bCs/>
                              </w:rPr>
                              <w:t>Reflective observation</w:t>
                            </w:r>
                            <w:r w:rsidRPr="00254048">
                              <w:rPr>
                                <w:rFonts w:ascii="Arial" w:hAnsi="Arial" w:cs="Arial"/>
                              </w:rPr>
                              <w:t xml:space="preserve"> – describing the experience</w:t>
                            </w:r>
                          </w:p>
                          <w:p w14:paraId="32A40322" w14:textId="0DDF6E33" w:rsidR="00D5446F" w:rsidRPr="00254048" w:rsidRDefault="00D5446F" w:rsidP="00536EF8">
                            <w:pPr>
                              <w:rPr>
                                <w:rFonts w:ascii="Arial" w:hAnsi="Arial" w:cs="Arial"/>
                              </w:rPr>
                            </w:pPr>
                            <w:r w:rsidRPr="00254048">
                              <w:rPr>
                                <w:rFonts w:ascii="Arial" w:hAnsi="Arial" w:cs="Arial"/>
                                <w:b/>
                                <w:bCs/>
                              </w:rPr>
                              <w:t>Abstract conceptualisation</w:t>
                            </w:r>
                            <w:r w:rsidRPr="00254048">
                              <w:rPr>
                                <w:rFonts w:ascii="Arial" w:hAnsi="Arial" w:cs="Arial"/>
                              </w:rPr>
                              <w:t xml:space="preserve"> – questioning your actions during the experience, what went well?, what could have gone better?</w:t>
                            </w:r>
                          </w:p>
                          <w:p w14:paraId="522DAA84" w14:textId="15CBCECB" w:rsidR="00D5446F" w:rsidRPr="00254048" w:rsidRDefault="00D5446F" w:rsidP="00536EF8">
                            <w:pPr>
                              <w:rPr>
                                <w:rFonts w:ascii="Arial" w:hAnsi="Arial" w:cs="Arial"/>
                              </w:rPr>
                            </w:pPr>
                            <w:r w:rsidRPr="00254048">
                              <w:rPr>
                                <w:rFonts w:ascii="Arial" w:hAnsi="Arial" w:cs="Arial"/>
                                <w:b/>
                                <w:bCs/>
                              </w:rPr>
                              <w:t>Active experimentation</w:t>
                            </w:r>
                            <w:r w:rsidRPr="00254048">
                              <w:rPr>
                                <w:rFonts w:ascii="Arial" w:hAnsi="Arial" w:cs="Arial"/>
                              </w:rPr>
                              <w:t xml:space="preserve"> – Practicing the newly acquired knowledge from the 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E8BBB" id="Text Box 12" o:spid="_x0000_s1038" type="#_x0000_t202" style="position:absolute;margin-left:-60.05pt;margin-top:481.15pt;width:315.2pt;height:260.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" fillcolor="#0096ff" strokecolor="black [3213]" strokeweight="2.25pt">
                <v:fill opacity="6425f"/>
                <v:textbox>
                  <w:txbxContent>
                    <w:p w14:paraId="251D4319" w14:textId="150668AF" w:rsidR="00D5446F" w:rsidRPr="00254048" w:rsidRDefault="00D5446F" w:rsidP="00536EF8">
                      <w:pPr>
                        <w:jc w:val="both"/>
                        <w:rPr>
                          <w:rFonts w:ascii="Arial" w:hAnsi="Arial" w:cs="Arial"/>
                          <w:b/>
                          <w:bCs/>
                        </w:rPr>
                      </w:pPr>
                      <w:r w:rsidRPr="00254048">
                        <w:rPr>
                          <w:rFonts w:ascii="Arial" w:hAnsi="Arial" w:cs="Arial"/>
                          <w:b/>
                          <w:bCs/>
                        </w:rPr>
                        <w:t>David Kolb’s Reflective Model:</w:t>
                      </w:r>
                    </w:p>
                    <w:p w14:paraId="5CFD0809" w14:textId="722A1DE1" w:rsidR="00D5446F" w:rsidRPr="00254048" w:rsidRDefault="00D5446F" w:rsidP="00536EF8">
                      <w:pPr>
                        <w:rPr>
                          <w:rFonts w:ascii="Arial" w:hAnsi="Arial" w:cs="Arial"/>
                        </w:rPr>
                      </w:pPr>
                    </w:p>
                    <w:p w14:paraId="44ECDA33" w14:textId="77777777" w:rsidR="00D5446F" w:rsidRPr="00254048" w:rsidRDefault="00D5446F" w:rsidP="00536EF8">
                      <w:pPr>
                        <w:rPr>
                          <w:rFonts w:ascii="Arial" w:hAnsi="Arial" w:cs="Arial"/>
                          <w:b/>
                          <w:bCs/>
                        </w:rPr>
                      </w:pPr>
                    </w:p>
                    <w:p w14:paraId="1CED7A8A" w14:textId="77777777" w:rsidR="00D5446F" w:rsidRPr="00254048" w:rsidRDefault="00D5446F" w:rsidP="00536EF8">
                      <w:pPr>
                        <w:rPr>
                          <w:rFonts w:ascii="Arial" w:hAnsi="Arial" w:cs="Arial"/>
                          <w:b/>
                          <w:bCs/>
                        </w:rPr>
                      </w:pPr>
                    </w:p>
                    <w:p w14:paraId="7B98892D" w14:textId="77777777" w:rsidR="00D5446F" w:rsidRPr="00254048" w:rsidRDefault="00D5446F" w:rsidP="00536EF8">
                      <w:pPr>
                        <w:rPr>
                          <w:rFonts w:ascii="Arial" w:hAnsi="Arial" w:cs="Arial"/>
                          <w:b/>
                          <w:bCs/>
                        </w:rPr>
                      </w:pPr>
                    </w:p>
                    <w:p w14:paraId="3BE3C725" w14:textId="77777777" w:rsidR="00D5446F" w:rsidRPr="00254048" w:rsidRDefault="00D5446F" w:rsidP="00536EF8">
                      <w:pPr>
                        <w:rPr>
                          <w:rFonts w:ascii="Arial" w:hAnsi="Arial" w:cs="Arial"/>
                          <w:b/>
                          <w:bCs/>
                        </w:rPr>
                      </w:pPr>
                    </w:p>
                    <w:p w14:paraId="51C64B83" w14:textId="77777777" w:rsidR="00D5446F" w:rsidRPr="00254048" w:rsidRDefault="00D5446F" w:rsidP="00536EF8">
                      <w:pPr>
                        <w:rPr>
                          <w:rFonts w:ascii="Arial" w:hAnsi="Arial" w:cs="Arial"/>
                          <w:b/>
                          <w:bCs/>
                        </w:rPr>
                      </w:pPr>
                    </w:p>
                    <w:p w14:paraId="58FF2B54" w14:textId="77777777" w:rsidR="00D5446F" w:rsidRPr="00254048" w:rsidRDefault="00D5446F" w:rsidP="00536EF8">
                      <w:pPr>
                        <w:rPr>
                          <w:rFonts w:ascii="Arial" w:hAnsi="Arial" w:cs="Arial"/>
                          <w:b/>
                          <w:bCs/>
                        </w:rPr>
                      </w:pPr>
                    </w:p>
                    <w:p w14:paraId="12C4FF96" w14:textId="77777777" w:rsidR="00D5446F" w:rsidRPr="00254048" w:rsidRDefault="00D5446F" w:rsidP="00536EF8">
                      <w:pPr>
                        <w:rPr>
                          <w:rFonts w:ascii="Arial" w:hAnsi="Arial" w:cs="Arial"/>
                          <w:b/>
                          <w:bCs/>
                        </w:rPr>
                      </w:pPr>
                    </w:p>
                    <w:p w14:paraId="1EDB5D27" w14:textId="77777777" w:rsidR="00D5446F" w:rsidRPr="00254048" w:rsidRDefault="00D5446F" w:rsidP="00536EF8">
                      <w:pPr>
                        <w:rPr>
                          <w:rFonts w:ascii="Arial" w:hAnsi="Arial" w:cs="Arial"/>
                          <w:b/>
                          <w:bCs/>
                        </w:rPr>
                      </w:pPr>
                    </w:p>
                    <w:p w14:paraId="54C92E0F" w14:textId="2A8DD970" w:rsidR="00D5446F" w:rsidRPr="00254048" w:rsidRDefault="00D5446F" w:rsidP="00536EF8">
                      <w:pPr>
                        <w:rPr>
                          <w:rFonts w:ascii="Arial" w:hAnsi="Arial" w:cs="Arial"/>
                        </w:rPr>
                      </w:pPr>
                      <w:r w:rsidRPr="00254048">
                        <w:rPr>
                          <w:rFonts w:ascii="Arial" w:hAnsi="Arial" w:cs="Arial"/>
                          <w:b/>
                          <w:bCs/>
                        </w:rPr>
                        <w:t>Concrete experience</w:t>
                      </w:r>
                      <w:r w:rsidRPr="00254048">
                        <w:rPr>
                          <w:rFonts w:ascii="Arial" w:hAnsi="Arial" w:cs="Arial"/>
                        </w:rPr>
                        <w:t xml:space="preserve"> – experiencing a situation.</w:t>
                      </w:r>
                    </w:p>
                    <w:p w14:paraId="72DB3555" w14:textId="09E4372C" w:rsidR="00D5446F" w:rsidRPr="00254048" w:rsidRDefault="00D5446F" w:rsidP="00536EF8">
                      <w:pPr>
                        <w:rPr>
                          <w:rFonts w:ascii="Arial" w:hAnsi="Arial" w:cs="Arial"/>
                        </w:rPr>
                      </w:pPr>
                      <w:r w:rsidRPr="00254048">
                        <w:rPr>
                          <w:rFonts w:ascii="Arial" w:hAnsi="Arial" w:cs="Arial"/>
                          <w:b/>
                          <w:bCs/>
                        </w:rPr>
                        <w:t>Reflective observation</w:t>
                      </w:r>
                      <w:r w:rsidRPr="00254048">
                        <w:rPr>
                          <w:rFonts w:ascii="Arial" w:hAnsi="Arial" w:cs="Arial"/>
                        </w:rPr>
                        <w:t xml:space="preserve"> – describing the experience</w:t>
                      </w:r>
                    </w:p>
                    <w:p w14:paraId="32A40322" w14:textId="0DDF6E33" w:rsidR="00D5446F" w:rsidRPr="00254048" w:rsidRDefault="00D5446F" w:rsidP="00536EF8">
                      <w:pPr>
                        <w:rPr>
                          <w:rFonts w:ascii="Arial" w:hAnsi="Arial" w:cs="Arial"/>
                        </w:rPr>
                      </w:pPr>
                      <w:r w:rsidRPr="00254048">
                        <w:rPr>
                          <w:rFonts w:ascii="Arial" w:hAnsi="Arial" w:cs="Arial"/>
                          <w:b/>
                          <w:bCs/>
                        </w:rPr>
                        <w:t>Abstract conceptualisation</w:t>
                      </w:r>
                      <w:r w:rsidRPr="00254048">
                        <w:rPr>
                          <w:rFonts w:ascii="Arial" w:hAnsi="Arial" w:cs="Arial"/>
                        </w:rPr>
                        <w:t xml:space="preserve"> – questioning your actions during the experience, what went well?, what could have gone better?</w:t>
                      </w:r>
                    </w:p>
                    <w:p w14:paraId="522DAA84" w14:textId="15CBCECB" w:rsidR="00D5446F" w:rsidRPr="00254048" w:rsidRDefault="00D5446F" w:rsidP="00536EF8">
                      <w:pPr>
                        <w:rPr>
                          <w:rFonts w:ascii="Arial" w:hAnsi="Arial" w:cs="Arial"/>
                        </w:rPr>
                      </w:pPr>
                      <w:r w:rsidRPr="00254048">
                        <w:rPr>
                          <w:rFonts w:ascii="Arial" w:hAnsi="Arial" w:cs="Arial"/>
                          <w:b/>
                          <w:bCs/>
                        </w:rPr>
                        <w:t>Active experimentation</w:t>
                      </w:r>
                      <w:r w:rsidRPr="00254048">
                        <w:rPr>
                          <w:rFonts w:ascii="Arial" w:hAnsi="Arial" w:cs="Arial"/>
                        </w:rPr>
                        <w:t xml:space="preserve"> – Practicing the newly acquired knowledge from the reflection. </w:t>
                      </w:r>
                    </w:p>
                  </w:txbxContent>
                </v:textbox>
              </v:shape>
            </w:pict>
          </mc:Fallback>
        </mc:AlternateContent>
      </w:r>
      <w:r w:rsidR="00364C3E">
        <w:rPr>
          <w:noProof/>
        </w:rPr>
        <mc:AlternateContent>
          <mc:Choice Requires="wps">
            <w:drawing>
              <wp:anchor distT="0" distB="0" distL="114300" distR="114300" simplePos="0" relativeHeight="251686912" behindDoc="0" locked="0" layoutInCell="1" allowOverlap="1" wp14:anchorId="5FAF97AC" wp14:editId="0452D527">
                <wp:simplePos x="0" y="0"/>
                <wp:positionH relativeFrom="column">
                  <wp:posOffset>3335020</wp:posOffset>
                </wp:positionH>
                <wp:positionV relativeFrom="paragraph">
                  <wp:posOffset>7978116</wp:posOffset>
                </wp:positionV>
                <wp:extent cx="3169374" cy="1445260"/>
                <wp:effectExtent l="12700" t="12700" r="18415" b="15240"/>
                <wp:wrapNone/>
                <wp:docPr id="15" name="Text Box 15"/>
                <wp:cNvGraphicFramePr/>
                <a:graphic xmlns:a="http://schemas.openxmlformats.org/drawingml/2006/main">
                  <a:graphicData uri="http://schemas.microsoft.com/office/word/2010/wordprocessingShape">
                    <wps:wsp>
                      <wps:cNvSpPr txBox="1"/>
                      <wps:spPr>
                        <a:xfrm>
                          <a:off x="0" y="0"/>
                          <a:ext cx="3169374" cy="1445260"/>
                        </a:xfrm>
                        <a:prstGeom prst="rect">
                          <a:avLst/>
                        </a:prstGeom>
                        <a:solidFill>
                          <a:srgbClr val="9437FF">
                            <a:alpha val="9804"/>
                          </a:srgbClr>
                        </a:solidFill>
                        <a:ln w="28575">
                          <a:solidFill>
                            <a:schemeClr val="tx1"/>
                          </a:solidFill>
                        </a:ln>
                      </wps:spPr>
                      <wps:txbx>
                        <w:txbxContent>
                          <w:p w14:paraId="5788BB94" w14:textId="34E7BA12" w:rsidR="00D5446F" w:rsidRPr="00254048" w:rsidRDefault="00D5446F" w:rsidP="005878F5">
                            <w:pPr>
                              <w:jc w:val="center"/>
                              <w:rPr>
                                <w:rFonts w:ascii="Arial" w:hAnsi="Arial" w:cs="Arial"/>
                                <w:b/>
                                <w:bCs/>
                              </w:rPr>
                            </w:pPr>
                            <w:r w:rsidRPr="00254048">
                              <w:rPr>
                                <w:rFonts w:ascii="Arial" w:hAnsi="Arial" w:cs="Arial"/>
                                <w:b/>
                                <w:bCs/>
                              </w:rPr>
                              <w:t>For additional information on Reflective practice check out the following below:</w:t>
                            </w:r>
                          </w:p>
                          <w:p w14:paraId="2434D1E3" w14:textId="77777777" w:rsidR="00D5446F" w:rsidRPr="00254048" w:rsidRDefault="00D5446F" w:rsidP="00254048">
                            <w:pPr>
                              <w:rPr>
                                <w:rFonts w:ascii="Arial" w:hAnsi="Arial" w:cs="Arial"/>
                              </w:rPr>
                            </w:pPr>
                          </w:p>
                          <w:p w14:paraId="38DA16A9" w14:textId="360270EC" w:rsidR="00D5446F" w:rsidRPr="00254048" w:rsidRDefault="00D5446F" w:rsidP="00405BF2">
                            <w:pPr>
                              <w:pStyle w:val="ListParagraph"/>
                              <w:numPr>
                                <w:ilvl w:val="0"/>
                                <w:numId w:val="6"/>
                              </w:numPr>
                              <w:rPr>
                                <w:rFonts w:ascii="Arial" w:hAnsi="Arial" w:cs="Arial"/>
                              </w:rPr>
                            </w:pPr>
                            <w:r w:rsidRPr="00254048">
                              <w:rPr>
                                <w:rFonts w:ascii="Arial" w:hAnsi="Arial" w:cs="Arial"/>
                              </w:rPr>
                              <w:t>Pacey’s Fact sheet - Developing self</w:t>
                            </w:r>
                            <w:r>
                              <w:rPr>
                                <w:rFonts w:ascii="Arial" w:hAnsi="Arial" w:cs="Arial"/>
                              </w:rPr>
                              <w:t>-</w:t>
                            </w:r>
                            <w:r w:rsidRPr="00254048">
                              <w:rPr>
                                <w:rFonts w:ascii="Arial" w:hAnsi="Arial" w:cs="Arial"/>
                              </w:rPr>
                              <w:t>reflective practice.</w:t>
                            </w:r>
                          </w:p>
                          <w:p w14:paraId="175FFBAE" w14:textId="0C8BF432" w:rsidR="00D5446F" w:rsidRPr="00254048" w:rsidRDefault="00D5446F" w:rsidP="00405BF2">
                            <w:pPr>
                              <w:pStyle w:val="ListParagraph"/>
                              <w:numPr>
                                <w:ilvl w:val="0"/>
                                <w:numId w:val="6"/>
                              </w:numPr>
                              <w:rPr>
                                <w:rFonts w:ascii="Arial" w:hAnsi="Arial" w:cs="Arial"/>
                              </w:rPr>
                            </w:pPr>
                            <w:r w:rsidRPr="00254048">
                              <w:rPr>
                                <w:rFonts w:ascii="Arial" w:hAnsi="Arial" w:cs="Arial"/>
                              </w:rPr>
                              <w:t xml:space="preserve">Book - Developing as a reflective Early Years professional. </w:t>
                            </w:r>
                          </w:p>
                          <w:p w14:paraId="01D0CEDA" w14:textId="429C24F0" w:rsidR="00D5446F" w:rsidRDefault="00D5446F" w:rsidP="00364C3E">
                            <w:pPr>
                              <w:jc w:val="center"/>
                              <w:rPr>
                                <w:b/>
                                <w:bCs/>
                              </w:rPr>
                            </w:pPr>
                          </w:p>
                          <w:p w14:paraId="7B41D750" w14:textId="77777777" w:rsidR="00D5446F" w:rsidRPr="00810C7E" w:rsidRDefault="00D5446F" w:rsidP="00405BF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F97AC" id="Text Box 15" o:spid="_x0000_s1039" type="#_x0000_t202" style="position:absolute;margin-left:262.6pt;margin-top:628.2pt;width:249.55pt;height:113.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" fillcolor="#9437ff" strokecolor="black [3213]" strokeweight="2.25pt">
                <v:fill opacity="6425f"/>
                <v:textbox>
                  <w:txbxContent>
                    <w:p w14:paraId="5788BB94" w14:textId="34E7BA12" w:rsidR="00D5446F" w:rsidRPr="00254048" w:rsidRDefault="00D5446F" w:rsidP="005878F5">
                      <w:pPr>
                        <w:jc w:val="center"/>
                        <w:rPr>
                          <w:rFonts w:ascii="Arial" w:hAnsi="Arial" w:cs="Arial"/>
                          <w:b/>
                          <w:bCs/>
                        </w:rPr>
                      </w:pPr>
                      <w:r w:rsidRPr="00254048">
                        <w:rPr>
                          <w:rFonts w:ascii="Arial" w:hAnsi="Arial" w:cs="Arial"/>
                          <w:b/>
                          <w:bCs/>
                        </w:rPr>
                        <w:t>For additional information on Reflective practice check out the following below:</w:t>
                      </w:r>
                    </w:p>
                    <w:p w14:paraId="2434D1E3" w14:textId="77777777" w:rsidR="00D5446F" w:rsidRPr="00254048" w:rsidRDefault="00D5446F" w:rsidP="00254048">
                      <w:pPr>
                        <w:rPr>
                          <w:rFonts w:ascii="Arial" w:hAnsi="Arial" w:cs="Arial"/>
                        </w:rPr>
                      </w:pPr>
                    </w:p>
                    <w:p w14:paraId="38DA16A9" w14:textId="360270EC" w:rsidR="00D5446F" w:rsidRPr="00254048" w:rsidRDefault="00D5446F" w:rsidP="00405BF2">
                      <w:pPr>
                        <w:pStyle w:val="ListParagraph"/>
                        <w:numPr>
                          <w:ilvl w:val="0"/>
                          <w:numId w:val="6"/>
                        </w:numPr>
                        <w:rPr>
                          <w:rFonts w:ascii="Arial" w:hAnsi="Arial" w:cs="Arial"/>
                        </w:rPr>
                      </w:pPr>
                      <w:r w:rsidRPr="00254048">
                        <w:rPr>
                          <w:rFonts w:ascii="Arial" w:hAnsi="Arial" w:cs="Arial"/>
                        </w:rPr>
                        <w:t>Pacey’s Fact sheet - Developing self</w:t>
                      </w:r>
                      <w:r>
                        <w:rPr>
                          <w:rFonts w:ascii="Arial" w:hAnsi="Arial" w:cs="Arial"/>
                        </w:rPr>
                        <w:t>-</w:t>
                      </w:r>
                      <w:r w:rsidRPr="00254048">
                        <w:rPr>
                          <w:rFonts w:ascii="Arial" w:hAnsi="Arial" w:cs="Arial"/>
                        </w:rPr>
                        <w:t>reflective practice.</w:t>
                      </w:r>
                    </w:p>
                    <w:p w14:paraId="175FFBAE" w14:textId="0C8BF432" w:rsidR="00D5446F" w:rsidRPr="00254048" w:rsidRDefault="00D5446F" w:rsidP="00405BF2">
                      <w:pPr>
                        <w:pStyle w:val="ListParagraph"/>
                        <w:numPr>
                          <w:ilvl w:val="0"/>
                          <w:numId w:val="6"/>
                        </w:numPr>
                        <w:rPr>
                          <w:rFonts w:ascii="Arial" w:hAnsi="Arial" w:cs="Arial"/>
                        </w:rPr>
                      </w:pPr>
                      <w:r w:rsidRPr="00254048">
                        <w:rPr>
                          <w:rFonts w:ascii="Arial" w:hAnsi="Arial" w:cs="Arial"/>
                        </w:rPr>
                        <w:t xml:space="preserve">Book - Developing as a reflective Early Years professional. </w:t>
                      </w:r>
                    </w:p>
                    <w:p w14:paraId="01D0CEDA" w14:textId="429C24F0" w:rsidR="00D5446F" w:rsidRDefault="00D5446F" w:rsidP="00364C3E">
                      <w:pPr>
                        <w:jc w:val="center"/>
                        <w:rPr>
                          <w:b/>
                          <w:bCs/>
                        </w:rPr>
                      </w:pPr>
                    </w:p>
                    <w:p w14:paraId="7B41D750" w14:textId="77777777" w:rsidR="00D5446F" w:rsidRPr="00810C7E" w:rsidRDefault="00D5446F" w:rsidP="00405BF2">
                      <w:pPr>
                        <w:rPr>
                          <w:b/>
                          <w:bCs/>
                        </w:rPr>
                      </w:pPr>
                    </w:p>
                  </w:txbxContent>
                </v:textbox>
              </v:shape>
            </w:pict>
          </mc:Fallback>
        </mc:AlternateContent>
      </w:r>
      <w:r w:rsidR="00383CC1">
        <w:rPr>
          <w:noProof/>
        </w:rPr>
        <mc:AlternateContent>
          <mc:Choice Requires="wps">
            <w:drawing>
              <wp:anchor distT="0" distB="0" distL="114300" distR="114300" simplePos="0" relativeHeight="251675648" behindDoc="0" locked="0" layoutInCell="1" allowOverlap="1" wp14:anchorId="2E2737FA" wp14:editId="2B802894">
                <wp:simplePos x="0" y="0"/>
                <wp:positionH relativeFrom="column">
                  <wp:posOffset>-785495</wp:posOffset>
                </wp:positionH>
                <wp:positionV relativeFrom="paragraph">
                  <wp:posOffset>1513985</wp:posOffset>
                </wp:positionV>
                <wp:extent cx="7289800" cy="2197735"/>
                <wp:effectExtent l="12700" t="12700" r="12700" b="12065"/>
                <wp:wrapNone/>
                <wp:docPr id="11" name="Text Box 11"/>
                <wp:cNvGraphicFramePr/>
                <a:graphic xmlns:a="http://schemas.openxmlformats.org/drawingml/2006/main">
                  <a:graphicData uri="http://schemas.microsoft.com/office/word/2010/wordprocessingShape">
                    <wps:wsp>
                      <wps:cNvSpPr txBox="1"/>
                      <wps:spPr>
                        <a:xfrm>
                          <a:off x="0" y="0"/>
                          <a:ext cx="7289800" cy="2197735"/>
                        </a:xfrm>
                        <a:prstGeom prst="rect">
                          <a:avLst/>
                        </a:prstGeom>
                        <a:solidFill>
                          <a:srgbClr val="FF9300">
                            <a:alpha val="9804"/>
                          </a:srgbClr>
                        </a:solidFill>
                        <a:ln w="28575">
                          <a:solidFill>
                            <a:schemeClr val="tx1"/>
                          </a:solidFill>
                        </a:ln>
                      </wps:spPr>
                      <wps:txbx>
                        <w:txbxContent>
                          <w:p w14:paraId="479B5276" w14:textId="21D5C6DC" w:rsidR="00D5446F" w:rsidRPr="00254048" w:rsidRDefault="00D5446F" w:rsidP="004047EA">
                            <w:pPr>
                              <w:jc w:val="both"/>
                              <w:rPr>
                                <w:rFonts w:ascii="Arial" w:hAnsi="Arial" w:cs="Arial"/>
                              </w:rPr>
                            </w:pPr>
                            <w:r w:rsidRPr="00254048">
                              <w:rPr>
                                <w:rFonts w:ascii="Arial" w:hAnsi="Arial" w:cs="Arial"/>
                              </w:rPr>
                              <w:t xml:space="preserve">As well has having different times of reflection there </w:t>
                            </w:r>
                            <w:r w:rsidR="00AC03A5">
                              <w:rPr>
                                <w:rFonts w:ascii="Arial" w:hAnsi="Arial" w:cs="Arial"/>
                              </w:rPr>
                              <w:t xml:space="preserve">are </w:t>
                            </w:r>
                            <w:r w:rsidRPr="00254048">
                              <w:rPr>
                                <w:rFonts w:ascii="Arial" w:hAnsi="Arial" w:cs="Arial"/>
                              </w:rPr>
                              <w:t xml:space="preserve">also various levels. For instance, the more deeper and critical they reflect on themselves the more layers than can uncover. These levels can be grouped into two sections Micro and Macro. </w:t>
                            </w:r>
                          </w:p>
                          <w:p w14:paraId="13E4C4E3" w14:textId="77777777" w:rsidR="00D5446F" w:rsidRPr="00254048" w:rsidRDefault="00D5446F" w:rsidP="004047EA">
                            <w:pPr>
                              <w:jc w:val="both"/>
                              <w:rPr>
                                <w:rFonts w:ascii="Arial" w:hAnsi="Arial" w:cs="Arial"/>
                                <w:b/>
                                <w:bCs/>
                              </w:rPr>
                            </w:pPr>
                          </w:p>
                          <w:p w14:paraId="2CB75E66" w14:textId="5B77B5DF" w:rsidR="00D5446F" w:rsidRPr="00254048" w:rsidRDefault="00D5446F" w:rsidP="004047EA">
                            <w:pPr>
                              <w:jc w:val="both"/>
                              <w:rPr>
                                <w:rFonts w:ascii="Arial" w:hAnsi="Arial" w:cs="Arial"/>
                              </w:rPr>
                            </w:pPr>
                            <w:r w:rsidRPr="00254048">
                              <w:rPr>
                                <w:rFonts w:ascii="Arial" w:hAnsi="Arial" w:cs="Arial"/>
                                <w:b/>
                                <w:bCs/>
                              </w:rPr>
                              <w:t>Micro</w:t>
                            </w:r>
                            <w:r w:rsidRPr="00254048">
                              <w:rPr>
                                <w:rFonts w:ascii="Arial" w:hAnsi="Arial" w:cs="Arial"/>
                              </w:rPr>
                              <w:t xml:space="preserve"> – Micro reflection is very similar to reflecting in action it is a lot more quick and often does not leave much time for practitioners to deeply reflect. Instead, it follows the short and simple steps of asses</w:t>
                            </w:r>
                            <w:r w:rsidR="00AC03A5">
                              <w:rPr>
                                <w:rFonts w:ascii="Arial" w:hAnsi="Arial" w:cs="Arial"/>
                              </w:rPr>
                              <w:t>s</w:t>
                            </w:r>
                            <w:r w:rsidRPr="00254048">
                              <w:rPr>
                                <w:rFonts w:ascii="Arial" w:hAnsi="Arial" w:cs="Arial"/>
                              </w:rPr>
                              <w:t xml:space="preserve">, plan and act (Fergusson, van der </w:t>
                            </w:r>
                            <w:proofErr w:type="spellStart"/>
                            <w:r w:rsidRPr="00254048">
                              <w:rPr>
                                <w:rFonts w:ascii="Arial" w:hAnsi="Arial" w:cs="Arial"/>
                              </w:rPr>
                              <w:t>laan</w:t>
                            </w:r>
                            <w:proofErr w:type="spellEnd"/>
                            <w:r w:rsidRPr="00254048">
                              <w:rPr>
                                <w:rFonts w:ascii="Arial" w:hAnsi="Arial" w:cs="Arial"/>
                              </w:rPr>
                              <w:t xml:space="preserve"> &amp; Baker, 2019).</w:t>
                            </w:r>
                          </w:p>
                          <w:p w14:paraId="11AD2741" w14:textId="77777777" w:rsidR="00D5446F" w:rsidRPr="00254048" w:rsidRDefault="00D5446F" w:rsidP="004047EA">
                            <w:pPr>
                              <w:jc w:val="both"/>
                              <w:rPr>
                                <w:rFonts w:ascii="Arial" w:hAnsi="Arial" w:cs="Arial"/>
                              </w:rPr>
                            </w:pPr>
                          </w:p>
                          <w:p w14:paraId="3AC7A4EE" w14:textId="023B1C86" w:rsidR="00D5446F" w:rsidRPr="00254048" w:rsidRDefault="00D5446F" w:rsidP="004047EA">
                            <w:pPr>
                              <w:jc w:val="both"/>
                              <w:rPr>
                                <w:rFonts w:ascii="Arial" w:hAnsi="Arial" w:cs="Arial"/>
                              </w:rPr>
                            </w:pPr>
                            <w:r w:rsidRPr="00254048">
                              <w:rPr>
                                <w:rFonts w:ascii="Arial" w:hAnsi="Arial" w:cs="Arial"/>
                                <w:b/>
                                <w:bCs/>
                              </w:rPr>
                              <w:t xml:space="preserve">Macro </w:t>
                            </w:r>
                            <w:r w:rsidRPr="00254048">
                              <w:rPr>
                                <w:rFonts w:ascii="Arial" w:hAnsi="Arial" w:cs="Arial"/>
                              </w:rPr>
                              <w:t>– Macro reflection involves professionals look</w:t>
                            </w:r>
                            <w:r w:rsidR="00C90E7A">
                              <w:rPr>
                                <w:rFonts w:ascii="Arial" w:hAnsi="Arial" w:cs="Arial"/>
                              </w:rPr>
                              <w:t>ing</w:t>
                            </w:r>
                            <w:r w:rsidRPr="00254048">
                              <w:rPr>
                                <w:rFonts w:ascii="Arial" w:hAnsi="Arial" w:cs="Arial"/>
                              </w:rPr>
                              <w:t xml:space="preserve"> deeply into a situation and asses</w:t>
                            </w:r>
                            <w:r w:rsidR="00715586">
                              <w:rPr>
                                <w:rFonts w:ascii="Arial" w:hAnsi="Arial" w:cs="Arial"/>
                              </w:rPr>
                              <w:t>s</w:t>
                            </w:r>
                            <w:r w:rsidRPr="00254048">
                              <w:rPr>
                                <w:rFonts w:ascii="Arial" w:hAnsi="Arial" w:cs="Arial"/>
                              </w:rPr>
                              <w:t xml:space="preserve"> every aspect so that they can collect data and findings on the experience, to obtain a more comprehensive understanding of one’s professional practice </w:t>
                            </w:r>
                            <w:r w:rsidR="00715586">
                              <w:rPr>
                                <w:rFonts w:ascii="Arial" w:hAnsi="Arial" w:cs="Arial"/>
                              </w:rPr>
                              <w:t>(</w:t>
                            </w:r>
                            <w:r w:rsidRPr="00254048">
                              <w:rPr>
                                <w:rFonts w:ascii="Arial" w:hAnsi="Arial" w:cs="Arial"/>
                              </w:rPr>
                              <w:t xml:space="preserve">Fergusson, van der </w:t>
                            </w:r>
                            <w:proofErr w:type="spellStart"/>
                            <w:r w:rsidRPr="00254048">
                              <w:rPr>
                                <w:rFonts w:ascii="Arial" w:hAnsi="Arial" w:cs="Arial"/>
                              </w:rPr>
                              <w:t>laan</w:t>
                            </w:r>
                            <w:proofErr w:type="spellEnd"/>
                            <w:r w:rsidRPr="00254048">
                              <w:rPr>
                                <w:rFonts w:ascii="Arial" w:hAnsi="Arial" w:cs="Arial"/>
                              </w:rPr>
                              <w:t xml:space="preserve"> &amp; Baker,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737FA" id="Text Box 11" o:spid="_x0000_s1040" type="#_x0000_t202" style="position:absolute;margin-left:-61.85pt;margin-top:119.2pt;width:574pt;height:173.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" fillcolor="#ff9300" strokecolor="black [3213]" strokeweight="2.25pt">
                <v:fill opacity="6425f"/>
                <v:textbox>
                  <w:txbxContent>
                    <w:p w14:paraId="479B5276" w14:textId="21D5C6DC" w:rsidR="00D5446F" w:rsidRPr="00254048" w:rsidRDefault="00D5446F" w:rsidP="004047EA">
                      <w:pPr>
                        <w:jc w:val="both"/>
                        <w:rPr>
                          <w:rFonts w:ascii="Arial" w:hAnsi="Arial" w:cs="Arial"/>
                        </w:rPr>
                      </w:pPr>
                      <w:r w:rsidRPr="00254048">
                        <w:rPr>
                          <w:rFonts w:ascii="Arial" w:hAnsi="Arial" w:cs="Arial"/>
                        </w:rPr>
                        <w:t xml:space="preserve">As well has having different times of reflection there </w:t>
                      </w:r>
                      <w:r w:rsidR="00AC03A5">
                        <w:rPr>
                          <w:rFonts w:ascii="Arial" w:hAnsi="Arial" w:cs="Arial"/>
                        </w:rPr>
                        <w:t xml:space="preserve">are </w:t>
                      </w:r>
                      <w:r w:rsidRPr="00254048">
                        <w:rPr>
                          <w:rFonts w:ascii="Arial" w:hAnsi="Arial" w:cs="Arial"/>
                        </w:rPr>
                        <w:t xml:space="preserve">also various levels. For instance, the more deeper and critical they reflect on themselves the more layers than can uncover. These levels can be grouped into two sections Micro and Macro. </w:t>
                      </w:r>
                    </w:p>
                    <w:p w14:paraId="13E4C4E3" w14:textId="77777777" w:rsidR="00D5446F" w:rsidRPr="00254048" w:rsidRDefault="00D5446F" w:rsidP="004047EA">
                      <w:pPr>
                        <w:jc w:val="both"/>
                        <w:rPr>
                          <w:rFonts w:ascii="Arial" w:hAnsi="Arial" w:cs="Arial"/>
                          <w:b/>
                          <w:bCs/>
                        </w:rPr>
                      </w:pPr>
                    </w:p>
                    <w:p w14:paraId="2CB75E66" w14:textId="5B77B5DF" w:rsidR="00D5446F" w:rsidRPr="00254048" w:rsidRDefault="00D5446F" w:rsidP="004047EA">
                      <w:pPr>
                        <w:jc w:val="both"/>
                        <w:rPr>
                          <w:rFonts w:ascii="Arial" w:hAnsi="Arial" w:cs="Arial"/>
                        </w:rPr>
                      </w:pPr>
                      <w:r w:rsidRPr="00254048">
                        <w:rPr>
                          <w:rFonts w:ascii="Arial" w:hAnsi="Arial" w:cs="Arial"/>
                          <w:b/>
                          <w:bCs/>
                        </w:rPr>
                        <w:t>Micro</w:t>
                      </w:r>
                      <w:r w:rsidRPr="00254048">
                        <w:rPr>
                          <w:rFonts w:ascii="Arial" w:hAnsi="Arial" w:cs="Arial"/>
                        </w:rPr>
                        <w:t xml:space="preserve"> – Micro reflection is very similar to reflecting in action it is a lot more quick and often does not leave much time for practitioners to deeply reflect. Instead, it follows the short and simple steps of asses</w:t>
                      </w:r>
                      <w:r w:rsidR="00AC03A5">
                        <w:rPr>
                          <w:rFonts w:ascii="Arial" w:hAnsi="Arial" w:cs="Arial"/>
                        </w:rPr>
                        <w:t>s</w:t>
                      </w:r>
                      <w:r w:rsidRPr="00254048">
                        <w:rPr>
                          <w:rFonts w:ascii="Arial" w:hAnsi="Arial" w:cs="Arial"/>
                        </w:rPr>
                        <w:t xml:space="preserve">, plan and act (Fergusson, van der </w:t>
                      </w:r>
                      <w:proofErr w:type="spellStart"/>
                      <w:r w:rsidRPr="00254048">
                        <w:rPr>
                          <w:rFonts w:ascii="Arial" w:hAnsi="Arial" w:cs="Arial"/>
                        </w:rPr>
                        <w:t>laan</w:t>
                      </w:r>
                      <w:proofErr w:type="spellEnd"/>
                      <w:r w:rsidRPr="00254048">
                        <w:rPr>
                          <w:rFonts w:ascii="Arial" w:hAnsi="Arial" w:cs="Arial"/>
                        </w:rPr>
                        <w:t xml:space="preserve"> &amp; Baker, 2019).</w:t>
                      </w:r>
                    </w:p>
                    <w:p w14:paraId="11AD2741" w14:textId="77777777" w:rsidR="00D5446F" w:rsidRPr="00254048" w:rsidRDefault="00D5446F" w:rsidP="004047EA">
                      <w:pPr>
                        <w:jc w:val="both"/>
                        <w:rPr>
                          <w:rFonts w:ascii="Arial" w:hAnsi="Arial" w:cs="Arial"/>
                        </w:rPr>
                      </w:pPr>
                    </w:p>
                    <w:p w14:paraId="3AC7A4EE" w14:textId="023B1C86" w:rsidR="00D5446F" w:rsidRPr="00254048" w:rsidRDefault="00D5446F" w:rsidP="004047EA">
                      <w:pPr>
                        <w:jc w:val="both"/>
                        <w:rPr>
                          <w:rFonts w:ascii="Arial" w:hAnsi="Arial" w:cs="Arial"/>
                        </w:rPr>
                      </w:pPr>
                      <w:r w:rsidRPr="00254048">
                        <w:rPr>
                          <w:rFonts w:ascii="Arial" w:hAnsi="Arial" w:cs="Arial"/>
                          <w:b/>
                          <w:bCs/>
                        </w:rPr>
                        <w:t xml:space="preserve">Macro </w:t>
                      </w:r>
                      <w:r w:rsidRPr="00254048">
                        <w:rPr>
                          <w:rFonts w:ascii="Arial" w:hAnsi="Arial" w:cs="Arial"/>
                        </w:rPr>
                        <w:t>– Macro reflection involves professionals look</w:t>
                      </w:r>
                      <w:r w:rsidR="00C90E7A">
                        <w:rPr>
                          <w:rFonts w:ascii="Arial" w:hAnsi="Arial" w:cs="Arial"/>
                        </w:rPr>
                        <w:t>ing</w:t>
                      </w:r>
                      <w:r w:rsidRPr="00254048">
                        <w:rPr>
                          <w:rFonts w:ascii="Arial" w:hAnsi="Arial" w:cs="Arial"/>
                        </w:rPr>
                        <w:t xml:space="preserve"> deeply into a situation and asses</w:t>
                      </w:r>
                      <w:r w:rsidR="00715586">
                        <w:rPr>
                          <w:rFonts w:ascii="Arial" w:hAnsi="Arial" w:cs="Arial"/>
                        </w:rPr>
                        <w:t>s</w:t>
                      </w:r>
                      <w:r w:rsidRPr="00254048">
                        <w:rPr>
                          <w:rFonts w:ascii="Arial" w:hAnsi="Arial" w:cs="Arial"/>
                        </w:rPr>
                        <w:t xml:space="preserve"> every aspect so that they can collect data and findings on the experience, to obtain a more comprehensive understanding of one’s professional practice </w:t>
                      </w:r>
                      <w:r w:rsidR="00715586">
                        <w:rPr>
                          <w:rFonts w:ascii="Arial" w:hAnsi="Arial" w:cs="Arial"/>
                        </w:rPr>
                        <w:t>(</w:t>
                      </w:r>
                      <w:r w:rsidRPr="00254048">
                        <w:rPr>
                          <w:rFonts w:ascii="Arial" w:hAnsi="Arial" w:cs="Arial"/>
                        </w:rPr>
                        <w:t xml:space="preserve">Fergusson, van der </w:t>
                      </w:r>
                      <w:proofErr w:type="spellStart"/>
                      <w:r w:rsidRPr="00254048">
                        <w:rPr>
                          <w:rFonts w:ascii="Arial" w:hAnsi="Arial" w:cs="Arial"/>
                        </w:rPr>
                        <w:t>laan</w:t>
                      </w:r>
                      <w:proofErr w:type="spellEnd"/>
                      <w:r w:rsidRPr="00254048">
                        <w:rPr>
                          <w:rFonts w:ascii="Arial" w:hAnsi="Arial" w:cs="Arial"/>
                        </w:rPr>
                        <w:t xml:space="preserve"> &amp; Baker, 2019).</w:t>
                      </w:r>
                    </w:p>
                  </w:txbxContent>
                </v:textbox>
              </v:shape>
            </w:pict>
          </mc:Fallback>
        </mc:AlternateContent>
      </w:r>
      <w:r w:rsidR="004047EA">
        <w:rPr>
          <w:b/>
          <w:bCs/>
          <w:u w:val="single"/>
        </w:rPr>
        <w:br w:type="page"/>
      </w:r>
    </w:p>
    <w:p w14:paraId="1851AD77" w14:textId="58620752" w:rsidR="00373C6D" w:rsidRDefault="00373C6D" w:rsidP="00373C6D">
      <w:pPr>
        <w:jc w:val="center"/>
        <w:rPr>
          <w:rFonts w:ascii="Arial" w:hAnsi="Arial" w:cs="Arial"/>
          <w:b/>
        </w:rPr>
      </w:pPr>
      <w:r w:rsidRPr="00B371C2">
        <w:rPr>
          <w:rFonts w:ascii="Arial" w:hAnsi="Arial" w:cs="Arial"/>
          <w:b/>
        </w:rPr>
        <w:lastRenderedPageBreak/>
        <w:t xml:space="preserve">Element </w:t>
      </w:r>
      <w:r>
        <w:rPr>
          <w:rFonts w:ascii="Arial" w:hAnsi="Arial" w:cs="Arial"/>
          <w:b/>
        </w:rPr>
        <w:t>3</w:t>
      </w:r>
      <w:r w:rsidRPr="00B371C2">
        <w:rPr>
          <w:rFonts w:ascii="Arial" w:hAnsi="Arial" w:cs="Arial"/>
          <w:b/>
        </w:rPr>
        <w:t xml:space="preserve"> Reflective log</w:t>
      </w:r>
      <w:bookmarkStart w:id="0" w:name="cysill"/>
      <w:bookmarkEnd w:id="0"/>
    </w:p>
    <w:p w14:paraId="43BFAC88" w14:textId="77777777" w:rsidR="00373C6D" w:rsidRDefault="00373C6D" w:rsidP="00373C6D">
      <w:pPr>
        <w:jc w:val="center"/>
        <w:rPr>
          <w:rFonts w:ascii="Arial" w:hAnsi="Arial" w:cs="Arial"/>
          <w:b/>
        </w:rPr>
      </w:pPr>
    </w:p>
    <w:tbl>
      <w:tblPr>
        <w:tblStyle w:val="TableGrid"/>
        <w:tblW w:w="0" w:type="auto"/>
        <w:tblLook w:val="04A0" w:firstRow="1" w:lastRow="0" w:firstColumn="1" w:lastColumn="0" w:noHBand="0" w:noVBand="1"/>
      </w:tblPr>
      <w:tblGrid>
        <w:gridCol w:w="9010"/>
      </w:tblGrid>
      <w:tr w:rsidR="00373C6D" w:rsidRPr="00B371C2" w14:paraId="25215DFE" w14:textId="77777777" w:rsidTr="001A5F0E">
        <w:tc>
          <w:tcPr>
            <w:tcW w:w="9016" w:type="dxa"/>
          </w:tcPr>
          <w:p w14:paraId="76012625" w14:textId="0BB04A0C" w:rsidR="00373C6D" w:rsidRPr="00EE70DD" w:rsidRDefault="00373C6D" w:rsidP="001A5F0E">
            <w:pPr>
              <w:rPr>
                <w:rFonts w:ascii="Arial" w:hAnsi="Arial" w:cs="Arial"/>
                <w:b/>
                <w:bCs/>
                <w:i/>
                <w:sz w:val="24"/>
                <w:szCs w:val="24"/>
              </w:rPr>
            </w:pPr>
            <w:r w:rsidRPr="00EE70DD">
              <w:rPr>
                <w:rFonts w:ascii="Arial" w:hAnsi="Arial" w:cs="Arial"/>
                <w:b/>
                <w:bCs/>
                <w:i/>
                <w:sz w:val="24"/>
                <w:szCs w:val="24"/>
              </w:rPr>
              <w:t xml:space="preserve">Brief description of the activity </w:t>
            </w:r>
          </w:p>
        </w:tc>
      </w:tr>
      <w:tr w:rsidR="00373C6D" w:rsidRPr="00B371C2" w14:paraId="6A6C7979" w14:textId="77777777" w:rsidTr="001A5F0E">
        <w:tc>
          <w:tcPr>
            <w:tcW w:w="9016" w:type="dxa"/>
          </w:tcPr>
          <w:p w14:paraId="0C1F9931" w14:textId="62C7470D" w:rsidR="00373C6D" w:rsidRPr="00EE70DD" w:rsidRDefault="00BF353B" w:rsidP="001A5F0E">
            <w:pPr>
              <w:rPr>
                <w:rFonts w:ascii="Arial" w:hAnsi="Arial" w:cs="Arial"/>
                <w:sz w:val="24"/>
                <w:szCs w:val="24"/>
              </w:rPr>
            </w:pPr>
            <w:r w:rsidRPr="00EE70DD">
              <w:rPr>
                <w:rFonts w:ascii="Arial" w:hAnsi="Arial" w:cs="Arial"/>
                <w:sz w:val="24"/>
                <w:szCs w:val="24"/>
              </w:rPr>
              <w:t xml:space="preserve">With </w:t>
            </w:r>
            <w:r w:rsidR="003E495C" w:rsidRPr="00EE70DD">
              <w:rPr>
                <w:rFonts w:ascii="Arial" w:hAnsi="Arial" w:cs="Arial"/>
                <w:sz w:val="24"/>
                <w:szCs w:val="24"/>
              </w:rPr>
              <w:t xml:space="preserve">four children </w:t>
            </w:r>
            <w:r w:rsidRPr="00EE70DD">
              <w:rPr>
                <w:rFonts w:ascii="Arial" w:hAnsi="Arial" w:cs="Arial"/>
                <w:sz w:val="24"/>
                <w:szCs w:val="24"/>
              </w:rPr>
              <w:t>aged between 3- 5</w:t>
            </w:r>
            <w:r w:rsidR="00B92D1D">
              <w:rPr>
                <w:rFonts w:ascii="Arial" w:hAnsi="Arial" w:cs="Arial"/>
                <w:sz w:val="24"/>
                <w:szCs w:val="24"/>
              </w:rPr>
              <w:t xml:space="preserve">years, </w:t>
            </w:r>
            <w:r w:rsidR="00E63FE4" w:rsidRPr="00EE70DD">
              <w:rPr>
                <w:rFonts w:ascii="Arial" w:hAnsi="Arial" w:cs="Arial"/>
                <w:sz w:val="24"/>
                <w:szCs w:val="24"/>
              </w:rPr>
              <w:t>we gathered around the table</w:t>
            </w:r>
            <w:r w:rsidR="003E495C" w:rsidRPr="00EE70DD">
              <w:rPr>
                <w:rFonts w:ascii="Arial" w:hAnsi="Arial" w:cs="Arial"/>
                <w:sz w:val="24"/>
                <w:szCs w:val="24"/>
              </w:rPr>
              <w:t xml:space="preserve"> indoors</w:t>
            </w:r>
            <w:r w:rsidR="00E63FE4" w:rsidRPr="00EE70DD">
              <w:rPr>
                <w:rFonts w:ascii="Arial" w:hAnsi="Arial" w:cs="Arial"/>
                <w:sz w:val="24"/>
                <w:szCs w:val="24"/>
              </w:rPr>
              <w:t xml:space="preserve"> to cut and chop an assortment of fruit. Once all the fruits were chopped and ready</w:t>
            </w:r>
            <w:r w:rsidR="001A5F0E" w:rsidRPr="00EE70DD">
              <w:rPr>
                <w:rFonts w:ascii="Arial" w:hAnsi="Arial" w:cs="Arial"/>
                <w:sz w:val="24"/>
                <w:szCs w:val="24"/>
              </w:rPr>
              <w:t>,</w:t>
            </w:r>
            <w:r w:rsidR="00E63FE4" w:rsidRPr="00EE70DD">
              <w:rPr>
                <w:rFonts w:ascii="Arial" w:hAnsi="Arial" w:cs="Arial"/>
                <w:sz w:val="24"/>
                <w:szCs w:val="24"/>
              </w:rPr>
              <w:t xml:space="preserve"> each of the children had the opportunity to build and construct their own fruit kebab. </w:t>
            </w:r>
          </w:p>
          <w:p w14:paraId="33449DF4" w14:textId="77777777" w:rsidR="00373C6D" w:rsidRPr="00EE70DD" w:rsidRDefault="00373C6D" w:rsidP="001A5F0E">
            <w:pPr>
              <w:rPr>
                <w:rFonts w:ascii="Arial" w:hAnsi="Arial" w:cs="Arial"/>
                <w:sz w:val="24"/>
                <w:szCs w:val="24"/>
              </w:rPr>
            </w:pPr>
          </w:p>
        </w:tc>
      </w:tr>
      <w:tr w:rsidR="00373C6D" w:rsidRPr="00B371C2" w14:paraId="7C031EB3" w14:textId="77777777" w:rsidTr="001A5F0E">
        <w:tc>
          <w:tcPr>
            <w:tcW w:w="9016" w:type="dxa"/>
          </w:tcPr>
          <w:p w14:paraId="5E7CFD02" w14:textId="2B4AABC8" w:rsidR="00373C6D" w:rsidRPr="00EE70DD" w:rsidRDefault="00373C6D" w:rsidP="001A5F0E">
            <w:pPr>
              <w:rPr>
                <w:rFonts w:ascii="Arial" w:hAnsi="Arial" w:cs="Arial"/>
                <w:b/>
                <w:bCs/>
                <w:sz w:val="24"/>
                <w:szCs w:val="24"/>
              </w:rPr>
            </w:pPr>
            <w:r w:rsidRPr="00EE70DD">
              <w:rPr>
                <w:rFonts w:ascii="Arial" w:hAnsi="Arial" w:cs="Arial"/>
                <w:b/>
                <w:bCs/>
                <w:i/>
                <w:sz w:val="24"/>
                <w:szCs w:val="24"/>
              </w:rPr>
              <w:t>Aim/Objective of the activity</w:t>
            </w:r>
          </w:p>
        </w:tc>
      </w:tr>
      <w:tr w:rsidR="00373C6D" w:rsidRPr="00B371C2" w14:paraId="61201A64" w14:textId="77777777" w:rsidTr="001A5F0E">
        <w:tc>
          <w:tcPr>
            <w:tcW w:w="9016" w:type="dxa"/>
          </w:tcPr>
          <w:p w14:paraId="1EBDA53A" w14:textId="16F487F6" w:rsidR="00373C6D" w:rsidRPr="00EE70DD" w:rsidRDefault="00E63FE4" w:rsidP="001A5F0E">
            <w:pPr>
              <w:rPr>
                <w:rFonts w:ascii="Arial" w:hAnsi="Arial" w:cs="Arial"/>
                <w:sz w:val="24"/>
                <w:szCs w:val="24"/>
              </w:rPr>
            </w:pPr>
            <w:r w:rsidRPr="00EE70DD">
              <w:rPr>
                <w:rFonts w:ascii="Arial" w:hAnsi="Arial" w:cs="Arial"/>
                <w:sz w:val="24"/>
                <w:szCs w:val="24"/>
              </w:rPr>
              <w:t>The aims of this activity were to educate the children on how we can eat healthy, whil</w:t>
            </w:r>
            <w:r w:rsidR="00B92D1D">
              <w:rPr>
                <w:rFonts w:ascii="Arial" w:hAnsi="Arial" w:cs="Arial"/>
                <w:sz w:val="24"/>
                <w:szCs w:val="24"/>
              </w:rPr>
              <w:t>st</w:t>
            </w:r>
            <w:r w:rsidRPr="00EE70DD">
              <w:rPr>
                <w:rFonts w:ascii="Arial" w:hAnsi="Arial" w:cs="Arial"/>
                <w:sz w:val="24"/>
                <w:szCs w:val="24"/>
              </w:rPr>
              <w:t xml:space="preserve"> also informing them on how and where the different types of fruit grow. In addition to that, this activity also had the objective of providing the children with the opportunity to practice</w:t>
            </w:r>
            <w:r w:rsidR="00EC01A6" w:rsidRPr="00EE70DD">
              <w:rPr>
                <w:rFonts w:ascii="Arial" w:hAnsi="Arial" w:cs="Arial"/>
                <w:sz w:val="24"/>
                <w:szCs w:val="24"/>
              </w:rPr>
              <w:t xml:space="preserve"> their</w:t>
            </w:r>
            <w:r w:rsidRPr="00EE70DD">
              <w:rPr>
                <w:rFonts w:ascii="Arial" w:hAnsi="Arial" w:cs="Arial"/>
                <w:sz w:val="24"/>
                <w:szCs w:val="24"/>
              </w:rPr>
              <w:t xml:space="preserve"> fine motor skills. </w:t>
            </w:r>
          </w:p>
          <w:p w14:paraId="6C7860A2" w14:textId="77777777" w:rsidR="00373C6D" w:rsidRPr="00EE70DD" w:rsidRDefault="00373C6D" w:rsidP="001A5F0E">
            <w:pPr>
              <w:rPr>
                <w:rFonts w:ascii="Arial" w:hAnsi="Arial" w:cs="Arial"/>
                <w:sz w:val="24"/>
                <w:szCs w:val="24"/>
              </w:rPr>
            </w:pPr>
          </w:p>
        </w:tc>
      </w:tr>
      <w:tr w:rsidR="00373C6D" w:rsidRPr="00B371C2" w14:paraId="71E46515" w14:textId="77777777" w:rsidTr="001A5F0E">
        <w:tc>
          <w:tcPr>
            <w:tcW w:w="9016" w:type="dxa"/>
          </w:tcPr>
          <w:p w14:paraId="27A14BC4" w14:textId="6AACF158" w:rsidR="00373C6D" w:rsidRPr="00EE70DD" w:rsidRDefault="00373C6D" w:rsidP="001A5F0E">
            <w:pPr>
              <w:rPr>
                <w:rFonts w:ascii="Arial" w:hAnsi="Arial" w:cs="Arial"/>
                <w:b/>
                <w:bCs/>
                <w:sz w:val="24"/>
                <w:szCs w:val="24"/>
              </w:rPr>
            </w:pPr>
            <w:r w:rsidRPr="00EE70DD">
              <w:rPr>
                <w:rFonts w:ascii="Arial" w:hAnsi="Arial" w:cs="Arial"/>
                <w:b/>
                <w:bCs/>
                <w:i/>
                <w:sz w:val="24"/>
                <w:szCs w:val="24"/>
              </w:rPr>
              <w:t>Your role</w:t>
            </w:r>
          </w:p>
        </w:tc>
      </w:tr>
      <w:tr w:rsidR="00373C6D" w:rsidRPr="00B371C2" w14:paraId="4014C863" w14:textId="77777777" w:rsidTr="001A5F0E">
        <w:tc>
          <w:tcPr>
            <w:tcW w:w="9016" w:type="dxa"/>
          </w:tcPr>
          <w:p w14:paraId="6206D063" w14:textId="71BAAC1C" w:rsidR="00373C6D" w:rsidRPr="00EE70DD" w:rsidRDefault="001A5F0E" w:rsidP="001A5F0E">
            <w:pPr>
              <w:rPr>
                <w:rFonts w:ascii="Arial" w:hAnsi="Arial" w:cs="Arial"/>
                <w:sz w:val="24"/>
                <w:szCs w:val="24"/>
              </w:rPr>
            </w:pPr>
            <w:r w:rsidRPr="00EE70DD">
              <w:rPr>
                <w:rFonts w:ascii="Arial" w:hAnsi="Arial" w:cs="Arial"/>
                <w:sz w:val="24"/>
                <w:szCs w:val="24"/>
              </w:rPr>
              <w:t xml:space="preserve">During this activity my main role was to </w:t>
            </w:r>
            <w:r w:rsidR="00C86283" w:rsidRPr="00EE70DD">
              <w:rPr>
                <w:rFonts w:ascii="Arial" w:hAnsi="Arial" w:cs="Arial"/>
                <w:sz w:val="24"/>
                <w:szCs w:val="24"/>
              </w:rPr>
              <w:t>supply the children with the necessary recourses to complete the activity</w:t>
            </w:r>
            <w:r w:rsidR="00B92D1D">
              <w:rPr>
                <w:rFonts w:ascii="Arial" w:hAnsi="Arial" w:cs="Arial"/>
                <w:sz w:val="24"/>
                <w:szCs w:val="24"/>
              </w:rPr>
              <w:t>, ensure that the environment was safe and secure,</w:t>
            </w:r>
            <w:r w:rsidR="00C86283" w:rsidRPr="00EE70DD">
              <w:rPr>
                <w:rFonts w:ascii="Arial" w:hAnsi="Arial" w:cs="Arial"/>
                <w:sz w:val="24"/>
                <w:szCs w:val="24"/>
              </w:rPr>
              <w:t xml:space="preserve"> </w:t>
            </w:r>
            <w:r w:rsidRPr="00EE70DD">
              <w:rPr>
                <w:rFonts w:ascii="Arial" w:hAnsi="Arial" w:cs="Arial"/>
                <w:sz w:val="24"/>
                <w:szCs w:val="24"/>
              </w:rPr>
              <w:t>supervis</w:t>
            </w:r>
            <w:r w:rsidR="00B92D1D">
              <w:rPr>
                <w:rFonts w:ascii="Arial" w:hAnsi="Arial" w:cs="Arial"/>
                <w:sz w:val="24"/>
                <w:szCs w:val="24"/>
              </w:rPr>
              <w:t>e and aide the children</w:t>
            </w:r>
            <w:r w:rsidR="00C86283" w:rsidRPr="00EE70DD">
              <w:rPr>
                <w:rFonts w:ascii="Arial" w:hAnsi="Arial" w:cs="Arial"/>
                <w:sz w:val="24"/>
                <w:szCs w:val="24"/>
              </w:rPr>
              <w:t xml:space="preserve"> and </w:t>
            </w:r>
            <w:r w:rsidR="0006091F" w:rsidRPr="00EE70DD">
              <w:rPr>
                <w:rFonts w:ascii="Arial" w:hAnsi="Arial" w:cs="Arial"/>
                <w:sz w:val="24"/>
                <w:szCs w:val="24"/>
              </w:rPr>
              <w:t>demonstrat</w:t>
            </w:r>
            <w:r w:rsidR="00C86283" w:rsidRPr="00EE70DD">
              <w:rPr>
                <w:rFonts w:ascii="Arial" w:hAnsi="Arial" w:cs="Arial"/>
                <w:sz w:val="24"/>
                <w:szCs w:val="24"/>
              </w:rPr>
              <w:t>e</w:t>
            </w:r>
            <w:r w:rsidRPr="00EE70DD">
              <w:rPr>
                <w:rFonts w:ascii="Arial" w:hAnsi="Arial" w:cs="Arial"/>
                <w:sz w:val="24"/>
                <w:szCs w:val="24"/>
              </w:rPr>
              <w:t xml:space="preserve"> my </w:t>
            </w:r>
            <w:r w:rsidR="0006091F" w:rsidRPr="00EE70DD">
              <w:rPr>
                <w:rFonts w:ascii="Arial" w:hAnsi="Arial" w:cs="Arial"/>
                <w:sz w:val="24"/>
                <w:szCs w:val="24"/>
              </w:rPr>
              <w:t>knowledge</w:t>
            </w:r>
            <w:r w:rsidRPr="00EE70DD">
              <w:rPr>
                <w:rFonts w:ascii="Arial" w:hAnsi="Arial" w:cs="Arial"/>
                <w:sz w:val="24"/>
                <w:szCs w:val="24"/>
              </w:rPr>
              <w:t xml:space="preserve"> on times that the</w:t>
            </w:r>
            <w:r w:rsidR="0006091F" w:rsidRPr="00EE70DD">
              <w:rPr>
                <w:rFonts w:ascii="Arial" w:hAnsi="Arial" w:cs="Arial"/>
                <w:sz w:val="24"/>
                <w:szCs w:val="24"/>
              </w:rPr>
              <w:t xml:space="preserve"> children</w:t>
            </w:r>
            <w:r w:rsidRPr="00EE70DD">
              <w:rPr>
                <w:rFonts w:ascii="Arial" w:hAnsi="Arial" w:cs="Arial"/>
                <w:sz w:val="24"/>
                <w:szCs w:val="24"/>
              </w:rPr>
              <w:t xml:space="preserve"> need</w:t>
            </w:r>
            <w:r w:rsidR="00B92D1D">
              <w:rPr>
                <w:rFonts w:ascii="Arial" w:hAnsi="Arial" w:cs="Arial"/>
                <w:sz w:val="24"/>
                <w:szCs w:val="24"/>
              </w:rPr>
              <w:t>ed</w:t>
            </w:r>
            <w:r w:rsidRPr="00EE70DD">
              <w:rPr>
                <w:rFonts w:ascii="Arial" w:hAnsi="Arial" w:cs="Arial"/>
                <w:sz w:val="24"/>
                <w:szCs w:val="24"/>
              </w:rPr>
              <w:t xml:space="preserve"> it. </w:t>
            </w:r>
          </w:p>
          <w:p w14:paraId="3A754640" w14:textId="77777777" w:rsidR="00373C6D" w:rsidRPr="00EE70DD" w:rsidRDefault="00373C6D" w:rsidP="001A5F0E">
            <w:pPr>
              <w:rPr>
                <w:rFonts w:ascii="Arial" w:hAnsi="Arial" w:cs="Arial"/>
                <w:sz w:val="24"/>
                <w:szCs w:val="24"/>
              </w:rPr>
            </w:pPr>
          </w:p>
        </w:tc>
      </w:tr>
      <w:tr w:rsidR="00373C6D" w:rsidRPr="00B371C2" w14:paraId="7181A1C2" w14:textId="77777777" w:rsidTr="001A5F0E">
        <w:tc>
          <w:tcPr>
            <w:tcW w:w="9016" w:type="dxa"/>
          </w:tcPr>
          <w:p w14:paraId="6EBD5C0F" w14:textId="77777777" w:rsidR="00373C6D" w:rsidRPr="00EE70DD" w:rsidRDefault="00373C6D" w:rsidP="001A5F0E">
            <w:pPr>
              <w:rPr>
                <w:rFonts w:ascii="Arial" w:hAnsi="Arial" w:cs="Arial"/>
                <w:b/>
                <w:bCs/>
                <w:i/>
                <w:sz w:val="24"/>
                <w:szCs w:val="24"/>
              </w:rPr>
            </w:pPr>
            <w:r w:rsidRPr="00EE70DD">
              <w:rPr>
                <w:rFonts w:ascii="Arial" w:hAnsi="Arial" w:cs="Arial"/>
                <w:b/>
                <w:bCs/>
                <w:i/>
                <w:sz w:val="24"/>
                <w:szCs w:val="24"/>
              </w:rPr>
              <w:t>Positive aspects – why?  How could these be developed further?</w:t>
            </w:r>
          </w:p>
        </w:tc>
      </w:tr>
      <w:tr w:rsidR="00373C6D" w:rsidRPr="00B371C2" w14:paraId="6564FCDB" w14:textId="77777777" w:rsidTr="001A5F0E">
        <w:tc>
          <w:tcPr>
            <w:tcW w:w="9016" w:type="dxa"/>
          </w:tcPr>
          <w:p w14:paraId="1527887D" w14:textId="232BE1D0" w:rsidR="00373C6D" w:rsidRPr="00EE70DD" w:rsidRDefault="00740CC9" w:rsidP="001A5F0E">
            <w:pPr>
              <w:rPr>
                <w:rFonts w:ascii="Arial" w:hAnsi="Arial" w:cs="Arial"/>
                <w:sz w:val="24"/>
                <w:szCs w:val="24"/>
              </w:rPr>
            </w:pPr>
            <w:r w:rsidRPr="00EE70DD">
              <w:rPr>
                <w:rFonts w:ascii="Arial" w:hAnsi="Arial" w:cs="Arial"/>
                <w:sz w:val="24"/>
                <w:szCs w:val="24"/>
              </w:rPr>
              <w:t>During th</w:t>
            </w:r>
            <w:r w:rsidR="00A451D1" w:rsidRPr="00EE70DD">
              <w:rPr>
                <w:rFonts w:ascii="Arial" w:hAnsi="Arial" w:cs="Arial"/>
                <w:sz w:val="24"/>
                <w:szCs w:val="24"/>
              </w:rPr>
              <w:t>is</w:t>
            </w:r>
            <w:r w:rsidRPr="00EE70DD">
              <w:rPr>
                <w:rFonts w:ascii="Arial" w:hAnsi="Arial" w:cs="Arial"/>
                <w:sz w:val="24"/>
                <w:szCs w:val="24"/>
              </w:rPr>
              <w:t xml:space="preserve"> activity there were a range of positive aspects displayed. Firstly, </w:t>
            </w:r>
            <w:r w:rsidR="00A451D1" w:rsidRPr="00EE70DD">
              <w:rPr>
                <w:rFonts w:ascii="Arial" w:hAnsi="Arial" w:cs="Arial"/>
                <w:sz w:val="24"/>
                <w:szCs w:val="24"/>
              </w:rPr>
              <w:t>all of the children were all very responsive to the activity and all were engaged and wanting to participate. One of the reasons behind this was because the activity offered them independence. For example, all the children had to ability to pick and design their own individual kebabs. Similarly,</w:t>
            </w:r>
            <w:r w:rsidR="00B65F80" w:rsidRPr="00EE70DD">
              <w:rPr>
                <w:rFonts w:ascii="Arial" w:hAnsi="Arial" w:cs="Arial"/>
                <w:sz w:val="24"/>
                <w:szCs w:val="24"/>
              </w:rPr>
              <w:t xml:space="preserve"> the children were also very engaged because </w:t>
            </w:r>
            <w:r w:rsidR="00161B12" w:rsidRPr="00EE70DD">
              <w:rPr>
                <w:rFonts w:ascii="Arial" w:hAnsi="Arial" w:cs="Arial"/>
                <w:sz w:val="24"/>
                <w:szCs w:val="24"/>
              </w:rPr>
              <w:t xml:space="preserve">at the time of the activity </w:t>
            </w:r>
            <w:r w:rsidR="00B65F80" w:rsidRPr="00EE70DD">
              <w:rPr>
                <w:rFonts w:ascii="Arial" w:hAnsi="Arial" w:cs="Arial"/>
                <w:sz w:val="24"/>
                <w:szCs w:val="24"/>
              </w:rPr>
              <w:t>I was only mainly supervising, this meant that after I had demonstrated to the children how to cut the fruits</w:t>
            </w:r>
            <w:r w:rsidR="00937E7D" w:rsidRPr="00EE70DD">
              <w:rPr>
                <w:rFonts w:ascii="Arial" w:hAnsi="Arial" w:cs="Arial"/>
                <w:sz w:val="24"/>
                <w:szCs w:val="24"/>
              </w:rPr>
              <w:t>,</w:t>
            </w:r>
            <w:r w:rsidR="00B65F80" w:rsidRPr="00EE70DD">
              <w:rPr>
                <w:rFonts w:ascii="Arial" w:hAnsi="Arial" w:cs="Arial"/>
                <w:sz w:val="24"/>
                <w:szCs w:val="24"/>
              </w:rPr>
              <w:t xml:space="preserve"> the children were then left with</w:t>
            </w:r>
            <w:r w:rsidR="00161B12" w:rsidRPr="00EE70DD">
              <w:rPr>
                <w:rFonts w:ascii="Arial" w:hAnsi="Arial" w:cs="Arial"/>
                <w:sz w:val="24"/>
                <w:szCs w:val="24"/>
              </w:rPr>
              <w:t xml:space="preserve"> their own</w:t>
            </w:r>
            <w:r w:rsidR="00B65F80" w:rsidRPr="00EE70DD">
              <w:rPr>
                <w:rFonts w:ascii="Arial" w:hAnsi="Arial" w:cs="Arial"/>
                <w:sz w:val="24"/>
                <w:szCs w:val="24"/>
              </w:rPr>
              <w:t xml:space="preserve"> plastic knife</w:t>
            </w:r>
            <w:r w:rsidR="00161B12" w:rsidRPr="00EE70DD">
              <w:rPr>
                <w:rFonts w:ascii="Arial" w:hAnsi="Arial" w:cs="Arial"/>
                <w:sz w:val="24"/>
                <w:szCs w:val="24"/>
              </w:rPr>
              <w:t>s</w:t>
            </w:r>
            <w:r w:rsidR="00B65F80" w:rsidRPr="00EE70DD">
              <w:rPr>
                <w:rFonts w:ascii="Arial" w:hAnsi="Arial" w:cs="Arial"/>
                <w:sz w:val="24"/>
                <w:szCs w:val="24"/>
              </w:rPr>
              <w:t xml:space="preserve"> and a </w:t>
            </w:r>
            <w:r w:rsidR="000257A1" w:rsidRPr="00EE70DD">
              <w:rPr>
                <w:rFonts w:ascii="Arial" w:hAnsi="Arial" w:cs="Arial"/>
                <w:sz w:val="24"/>
                <w:szCs w:val="24"/>
              </w:rPr>
              <w:t>chopping board</w:t>
            </w:r>
            <w:r w:rsidR="00B65F80" w:rsidRPr="00EE70DD">
              <w:rPr>
                <w:rFonts w:ascii="Arial" w:hAnsi="Arial" w:cs="Arial"/>
                <w:sz w:val="24"/>
                <w:szCs w:val="24"/>
              </w:rPr>
              <w:t xml:space="preserve"> to cut the </w:t>
            </w:r>
            <w:r w:rsidR="00315A05" w:rsidRPr="00EE70DD">
              <w:rPr>
                <w:rFonts w:ascii="Arial" w:hAnsi="Arial" w:cs="Arial"/>
                <w:sz w:val="24"/>
                <w:szCs w:val="24"/>
              </w:rPr>
              <w:t>remaining</w:t>
            </w:r>
            <w:r w:rsidR="00161B12" w:rsidRPr="00EE70DD">
              <w:rPr>
                <w:rFonts w:ascii="Arial" w:hAnsi="Arial" w:cs="Arial"/>
                <w:sz w:val="24"/>
                <w:szCs w:val="24"/>
              </w:rPr>
              <w:t xml:space="preserve"> fruits</w:t>
            </w:r>
            <w:r w:rsidR="00B65F80" w:rsidRPr="00EE70DD">
              <w:rPr>
                <w:rFonts w:ascii="Arial" w:hAnsi="Arial" w:cs="Arial"/>
                <w:sz w:val="24"/>
                <w:szCs w:val="24"/>
              </w:rPr>
              <w:t>.</w:t>
            </w:r>
          </w:p>
          <w:p w14:paraId="4D76E20B" w14:textId="64CA9D94" w:rsidR="007B4D53" w:rsidRPr="00EE70DD" w:rsidRDefault="007B4D53" w:rsidP="001A5F0E">
            <w:pPr>
              <w:rPr>
                <w:rFonts w:ascii="Arial" w:hAnsi="Arial" w:cs="Arial"/>
                <w:sz w:val="24"/>
                <w:szCs w:val="24"/>
              </w:rPr>
            </w:pPr>
          </w:p>
          <w:p w14:paraId="4C0C31F3" w14:textId="11BFDCFA" w:rsidR="007B4D53" w:rsidRPr="00EE70DD" w:rsidRDefault="007B4D53" w:rsidP="001A5F0E">
            <w:pPr>
              <w:rPr>
                <w:rFonts w:ascii="Arial" w:hAnsi="Arial" w:cs="Arial"/>
                <w:sz w:val="24"/>
                <w:szCs w:val="24"/>
              </w:rPr>
            </w:pPr>
            <w:r w:rsidRPr="00EE70DD">
              <w:rPr>
                <w:rFonts w:ascii="Arial" w:hAnsi="Arial" w:cs="Arial"/>
                <w:sz w:val="24"/>
                <w:szCs w:val="24"/>
              </w:rPr>
              <w:t xml:space="preserve">In addition to that, </w:t>
            </w:r>
            <w:r w:rsidR="00315A05" w:rsidRPr="00EE70DD">
              <w:rPr>
                <w:rFonts w:ascii="Arial" w:hAnsi="Arial" w:cs="Arial"/>
                <w:sz w:val="24"/>
                <w:szCs w:val="24"/>
              </w:rPr>
              <w:t xml:space="preserve">another positive aspect of the activity was that </w:t>
            </w:r>
            <w:r w:rsidRPr="00EE70DD">
              <w:rPr>
                <w:rFonts w:ascii="Arial" w:hAnsi="Arial" w:cs="Arial"/>
                <w:sz w:val="24"/>
                <w:szCs w:val="24"/>
              </w:rPr>
              <w:t>the children were also socialis</w:t>
            </w:r>
            <w:r w:rsidR="00B92D1D">
              <w:rPr>
                <w:rFonts w:ascii="Arial" w:hAnsi="Arial" w:cs="Arial"/>
                <w:sz w:val="24"/>
                <w:szCs w:val="24"/>
              </w:rPr>
              <w:t>ing</w:t>
            </w:r>
            <w:r w:rsidRPr="00EE70DD">
              <w:rPr>
                <w:rFonts w:ascii="Arial" w:hAnsi="Arial" w:cs="Arial"/>
                <w:sz w:val="24"/>
                <w:szCs w:val="24"/>
              </w:rPr>
              <w:t xml:space="preserve"> with one another. For instance, they were having secondary conversations </w:t>
            </w:r>
            <w:r w:rsidR="00315A05" w:rsidRPr="00EE70DD">
              <w:rPr>
                <w:rFonts w:ascii="Arial" w:hAnsi="Arial" w:cs="Arial"/>
                <w:sz w:val="24"/>
                <w:szCs w:val="24"/>
              </w:rPr>
              <w:t xml:space="preserve">with one another </w:t>
            </w:r>
            <w:r w:rsidRPr="00EE70DD">
              <w:rPr>
                <w:rFonts w:ascii="Arial" w:hAnsi="Arial" w:cs="Arial"/>
                <w:sz w:val="24"/>
                <w:szCs w:val="24"/>
              </w:rPr>
              <w:t>about their own fruit kebabs</w:t>
            </w:r>
            <w:r w:rsidR="00315A05" w:rsidRPr="00EE70DD">
              <w:rPr>
                <w:rFonts w:ascii="Arial" w:hAnsi="Arial" w:cs="Arial"/>
                <w:sz w:val="24"/>
                <w:szCs w:val="24"/>
              </w:rPr>
              <w:t xml:space="preserve">. For example, they were </w:t>
            </w:r>
            <w:r w:rsidR="007346F0" w:rsidRPr="00EE70DD">
              <w:rPr>
                <w:rFonts w:ascii="Arial" w:hAnsi="Arial" w:cs="Arial"/>
                <w:sz w:val="24"/>
                <w:szCs w:val="24"/>
              </w:rPr>
              <w:t>discussing with one another</w:t>
            </w:r>
            <w:r w:rsidR="00315A05" w:rsidRPr="00EE70DD">
              <w:rPr>
                <w:rFonts w:ascii="Arial" w:hAnsi="Arial" w:cs="Arial"/>
                <w:sz w:val="24"/>
                <w:szCs w:val="24"/>
              </w:rPr>
              <w:t xml:space="preserve"> about</w:t>
            </w:r>
            <w:r w:rsidR="007346F0" w:rsidRPr="00EE70DD">
              <w:rPr>
                <w:rFonts w:ascii="Arial" w:hAnsi="Arial" w:cs="Arial"/>
                <w:sz w:val="24"/>
                <w:szCs w:val="24"/>
              </w:rPr>
              <w:t xml:space="preserve"> what fruits they </w:t>
            </w:r>
            <w:r w:rsidR="00C213F3" w:rsidRPr="00EE70DD">
              <w:rPr>
                <w:rFonts w:ascii="Arial" w:hAnsi="Arial" w:cs="Arial"/>
                <w:sz w:val="24"/>
                <w:szCs w:val="24"/>
              </w:rPr>
              <w:t>were</w:t>
            </w:r>
            <w:r w:rsidR="007346F0" w:rsidRPr="00EE70DD">
              <w:rPr>
                <w:rFonts w:ascii="Arial" w:hAnsi="Arial" w:cs="Arial"/>
                <w:sz w:val="24"/>
                <w:szCs w:val="24"/>
              </w:rPr>
              <w:t xml:space="preserve"> using</w:t>
            </w:r>
            <w:r w:rsidRPr="00EE70DD">
              <w:rPr>
                <w:rFonts w:ascii="Arial" w:hAnsi="Arial" w:cs="Arial"/>
                <w:sz w:val="24"/>
                <w:szCs w:val="24"/>
              </w:rPr>
              <w:t xml:space="preserve">. </w:t>
            </w:r>
            <w:r w:rsidR="00C213F3" w:rsidRPr="00EE70DD">
              <w:rPr>
                <w:rFonts w:ascii="Arial" w:hAnsi="Arial" w:cs="Arial"/>
                <w:sz w:val="24"/>
                <w:szCs w:val="24"/>
              </w:rPr>
              <w:t xml:space="preserve">In the future, I would develop this further by suggesting and guiding them to talk more about where the fruit </w:t>
            </w:r>
            <w:r w:rsidR="00B92D1D">
              <w:rPr>
                <w:rFonts w:ascii="Arial" w:hAnsi="Arial" w:cs="Arial"/>
                <w:sz w:val="24"/>
                <w:szCs w:val="24"/>
              </w:rPr>
              <w:t>originate</w:t>
            </w:r>
            <w:r w:rsidR="00D32DEE">
              <w:rPr>
                <w:rFonts w:ascii="Arial" w:hAnsi="Arial" w:cs="Arial"/>
                <w:sz w:val="24"/>
                <w:szCs w:val="24"/>
              </w:rPr>
              <w:t>s</w:t>
            </w:r>
            <w:r w:rsidR="00C213F3" w:rsidRPr="00EE70DD">
              <w:rPr>
                <w:rFonts w:ascii="Arial" w:hAnsi="Arial" w:cs="Arial"/>
                <w:sz w:val="24"/>
                <w:szCs w:val="24"/>
              </w:rPr>
              <w:t xml:space="preserve"> and if possibly anyone of their family members grow</w:t>
            </w:r>
            <w:r w:rsidR="00161B12" w:rsidRPr="00EE70DD">
              <w:rPr>
                <w:rFonts w:ascii="Arial" w:hAnsi="Arial" w:cs="Arial"/>
                <w:sz w:val="24"/>
                <w:szCs w:val="24"/>
              </w:rPr>
              <w:t>s</w:t>
            </w:r>
            <w:r w:rsidR="00C213F3" w:rsidRPr="00EE70DD">
              <w:rPr>
                <w:rFonts w:ascii="Arial" w:hAnsi="Arial" w:cs="Arial"/>
                <w:sz w:val="24"/>
                <w:szCs w:val="24"/>
              </w:rPr>
              <w:t xml:space="preserve"> their own</w:t>
            </w:r>
            <w:r w:rsidR="00B92D1D">
              <w:rPr>
                <w:rFonts w:ascii="Arial" w:hAnsi="Arial" w:cs="Arial"/>
                <w:sz w:val="24"/>
                <w:szCs w:val="24"/>
              </w:rPr>
              <w:t xml:space="preserve"> fruit.</w:t>
            </w:r>
          </w:p>
          <w:p w14:paraId="28ABE460" w14:textId="77777777" w:rsidR="00373C6D" w:rsidRPr="00EE70DD" w:rsidRDefault="00373C6D" w:rsidP="0063369A">
            <w:pPr>
              <w:rPr>
                <w:rFonts w:ascii="Arial" w:hAnsi="Arial" w:cs="Arial"/>
                <w:sz w:val="24"/>
                <w:szCs w:val="24"/>
              </w:rPr>
            </w:pPr>
          </w:p>
        </w:tc>
      </w:tr>
      <w:tr w:rsidR="00373C6D" w:rsidRPr="00B371C2" w14:paraId="742B2A87" w14:textId="77777777" w:rsidTr="001A5F0E">
        <w:tc>
          <w:tcPr>
            <w:tcW w:w="9016" w:type="dxa"/>
          </w:tcPr>
          <w:p w14:paraId="6E45506C" w14:textId="07B3A712" w:rsidR="00373C6D" w:rsidRPr="00EE70DD" w:rsidRDefault="00373C6D" w:rsidP="001A5F0E">
            <w:pPr>
              <w:rPr>
                <w:rFonts w:ascii="Arial" w:hAnsi="Arial" w:cs="Arial"/>
                <w:b/>
                <w:bCs/>
                <w:sz w:val="24"/>
                <w:szCs w:val="24"/>
              </w:rPr>
            </w:pPr>
            <w:r w:rsidRPr="00EE70DD">
              <w:rPr>
                <w:rFonts w:ascii="Arial" w:hAnsi="Arial" w:cs="Arial"/>
                <w:b/>
                <w:bCs/>
                <w:i/>
                <w:sz w:val="24"/>
                <w:szCs w:val="24"/>
              </w:rPr>
              <w:t>Challenging aspects – why?  Link to your own practice.</w:t>
            </w:r>
          </w:p>
        </w:tc>
      </w:tr>
      <w:tr w:rsidR="00373C6D" w:rsidRPr="00B371C2" w14:paraId="55BC7016" w14:textId="77777777" w:rsidTr="001A5F0E">
        <w:tc>
          <w:tcPr>
            <w:tcW w:w="9016" w:type="dxa"/>
          </w:tcPr>
          <w:p w14:paraId="370B8171" w14:textId="72BE4C4A" w:rsidR="00373C6D" w:rsidRDefault="008B2DDD" w:rsidP="001A5F0E">
            <w:pPr>
              <w:rPr>
                <w:rFonts w:ascii="Arial" w:hAnsi="Arial" w:cs="Arial"/>
                <w:sz w:val="24"/>
                <w:szCs w:val="24"/>
              </w:rPr>
            </w:pPr>
            <w:r w:rsidRPr="00EE70DD">
              <w:rPr>
                <w:rFonts w:ascii="Arial" w:hAnsi="Arial" w:cs="Arial"/>
                <w:sz w:val="24"/>
                <w:szCs w:val="24"/>
              </w:rPr>
              <w:t xml:space="preserve">Although the </w:t>
            </w:r>
            <w:r w:rsidR="00E02790" w:rsidRPr="00EE70DD">
              <w:rPr>
                <w:rFonts w:ascii="Arial" w:hAnsi="Arial" w:cs="Arial"/>
                <w:sz w:val="24"/>
                <w:szCs w:val="24"/>
              </w:rPr>
              <w:t>activity was successful there is one particular aspect that I felt was challenging. For instance, the</w:t>
            </w:r>
            <w:r w:rsidR="00287BE2" w:rsidRPr="00EE70DD">
              <w:rPr>
                <w:rFonts w:ascii="Arial" w:hAnsi="Arial" w:cs="Arial"/>
                <w:sz w:val="24"/>
                <w:szCs w:val="24"/>
              </w:rPr>
              <w:t xml:space="preserve"> two</w:t>
            </w:r>
            <w:r w:rsidR="00E02790" w:rsidRPr="00EE70DD">
              <w:rPr>
                <w:rFonts w:ascii="Arial" w:hAnsi="Arial" w:cs="Arial"/>
                <w:sz w:val="24"/>
                <w:szCs w:val="24"/>
              </w:rPr>
              <w:t xml:space="preserve"> younger children of the group need</w:t>
            </w:r>
            <w:r w:rsidR="00D32DEE">
              <w:rPr>
                <w:rFonts w:ascii="Arial" w:hAnsi="Arial" w:cs="Arial"/>
                <w:sz w:val="24"/>
                <w:szCs w:val="24"/>
              </w:rPr>
              <w:t>ed</w:t>
            </w:r>
            <w:r w:rsidR="00E02790" w:rsidRPr="00EE70DD">
              <w:rPr>
                <w:rFonts w:ascii="Arial" w:hAnsi="Arial" w:cs="Arial"/>
                <w:sz w:val="24"/>
                <w:szCs w:val="24"/>
              </w:rPr>
              <w:t xml:space="preserve"> more additional support from myself when cutting the fruit. </w:t>
            </w:r>
            <w:r w:rsidR="006B0A13" w:rsidRPr="00EE70DD">
              <w:rPr>
                <w:rFonts w:ascii="Arial" w:hAnsi="Arial" w:cs="Arial"/>
                <w:sz w:val="24"/>
                <w:szCs w:val="24"/>
              </w:rPr>
              <w:t>Although there was a demonstrat</w:t>
            </w:r>
            <w:r w:rsidR="00D32DEE">
              <w:rPr>
                <w:rFonts w:ascii="Arial" w:hAnsi="Arial" w:cs="Arial"/>
                <w:sz w:val="24"/>
                <w:szCs w:val="24"/>
              </w:rPr>
              <w:t>ion</w:t>
            </w:r>
            <w:r w:rsidR="006B0A13" w:rsidRPr="00EE70DD">
              <w:rPr>
                <w:rFonts w:ascii="Arial" w:hAnsi="Arial" w:cs="Arial"/>
                <w:sz w:val="24"/>
                <w:szCs w:val="24"/>
              </w:rPr>
              <w:t xml:space="preserve"> of how to cut the fruit at the start</w:t>
            </w:r>
            <w:r w:rsidR="00BA6EAB" w:rsidRPr="00EE70DD">
              <w:rPr>
                <w:rFonts w:ascii="Arial" w:hAnsi="Arial" w:cs="Arial"/>
                <w:sz w:val="24"/>
                <w:szCs w:val="24"/>
              </w:rPr>
              <w:t>,</w:t>
            </w:r>
            <w:r w:rsidR="006B0A13" w:rsidRPr="00EE70DD">
              <w:rPr>
                <w:rFonts w:ascii="Arial" w:hAnsi="Arial" w:cs="Arial"/>
                <w:sz w:val="24"/>
                <w:szCs w:val="24"/>
              </w:rPr>
              <w:t xml:space="preserve"> the younger children still found it difficult. Therefore, </w:t>
            </w:r>
            <w:r w:rsidR="00287BE2" w:rsidRPr="00EE70DD">
              <w:rPr>
                <w:rFonts w:ascii="Arial" w:hAnsi="Arial" w:cs="Arial"/>
                <w:sz w:val="24"/>
                <w:szCs w:val="24"/>
              </w:rPr>
              <w:t xml:space="preserve">when I was pre planning this activity </w:t>
            </w:r>
            <w:r w:rsidR="006B0A13" w:rsidRPr="00EE70DD">
              <w:rPr>
                <w:rFonts w:ascii="Arial" w:hAnsi="Arial" w:cs="Arial"/>
                <w:sz w:val="24"/>
                <w:szCs w:val="24"/>
              </w:rPr>
              <w:t>I miss</w:t>
            </w:r>
            <w:r w:rsidR="00840A8F" w:rsidRPr="00EE70DD">
              <w:rPr>
                <w:rFonts w:ascii="Arial" w:hAnsi="Arial" w:cs="Arial"/>
                <w:sz w:val="24"/>
                <w:szCs w:val="24"/>
              </w:rPr>
              <w:t xml:space="preserve"> </w:t>
            </w:r>
            <w:r w:rsidR="00287BE2" w:rsidRPr="00EE70DD">
              <w:rPr>
                <w:rFonts w:ascii="Arial" w:hAnsi="Arial" w:cs="Arial"/>
                <w:sz w:val="24"/>
                <w:szCs w:val="24"/>
              </w:rPr>
              <w:t xml:space="preserve">judged </w:t>
            </w:r>
            <w:r w:rsidR="00315A05" w:rsidRPr="00EE70DD">
              <w:rPr>
                <w:rFonts w:ascii="Arial" w:hAnsi="Arial" w:cs="Arial"/>
                <w:sz w:val="24"/>
                <w:szCs w:val="24"/>
              </w:rPr>
              <w:t>the</w:t>
            </w:r>
            <w:r w:rsidR="006B0A13" w:rsidRPr="00EE70DD">
              <w:rPr>
                <w:rFonts w:ascii="Arial" w:hAnsi="Arial" w:cs="Arial"/>
                <w:sz w:val="24"/>
                <w:szCs w:val="24"/>
              </w:rPr>
              <w:t xml:space="preserve"> children’s zone of proximal development</w:t>
            </w:r>
            <w:r w:rsidR="00287BE2" w:rsidRPr="00EE70DD">
              <w:rPr>
                <w:rFonts w:ascii="Arial" w:hAnsi="Arial" w:cs="Arial"/>
                <w:sz w:val="24"/>
                <w:szCs w:val="24"/>
              </w:rPr>
              <w:t xml:space="preserve"> and will therefore, need to adjust my teachings and the activity to better support the younger children in the future</w:t>
            </w:r>
            <w:r w:rsidR="006B0A13" w:rsidRPr="00EE70DD">
              <w:rPr>
                <w:rFonts w:ascii="Arial" w:hAnsi="Arial" w:cs="Arial"/>
                <w:sz w:val="24"/>
                <w:szCs w:val="24"/>
              </w:rPr>
              <w:t>.</w:t>
            </w:r>
          </w:p>
          <w:p w14:paraId="0981B749" w14:textId="50611D7F" w:rsidR="00712BB9" w:rsidRDefault="00712BB9" w:rsidP="001A5F0E">
            <w:pPr>
              <w:rPr>
                <w:rFonts w:ascii="Arial" w:hAnsi="Arial" w:cs="Arial"/>
                <w:sz w:val="24"/>
                <w:szCs w:val="24"/>
              </w:rPr>
            </w:pPr>
          </w:p>
          <w:p w14:paraId="38B570E5" w14:textId="77777777" w:rsidR="00712BB9" w:rsidRPr="00EE70DD" w:rsidRDefault="00712BB9" w:rsidP="001A5F0E">
            <w:pPr>
              <w:rPr>
                <w:rFonts w:ascii="Arial" w:hAnsi="Arial" w:cs="Arial"/>
                <w:sz w:val="24"/>
                <w:szCs w:val="24"/>
              </w:rPr>
            </w:pPr>
          </w:p>
          <w:p w14:paraId="4F71A464" w14:textId="77777777" w:rsidR="00373C6D" w:rsidRPr="00EE70DD" w:rsidRDefault="00373C6D" w:rsidP="001A5F0E">
            <w:pPr>
              <w:rPr>
                <w:rFonts w:ascii="Arial" w:hAnsi="Arial" w:cs="Arial"/>
                <w:sz w:val="24"/>
                <w:szCs w:val="24"/>
              </w:rPr>
            </w:pPr>
          </w:p>
        </w:tc>
      </w:tr>
      <w:tr w:rsidR="00373C6D" w:rsidRPr="00B371C2" w14:paraId="3FCAA675" w14:textId="77777777" w:rsidTr="001A5F0E">
        <w:tc>
          <w:tcPr>
            <w:tcW w:w="9016" w:type="dxa"/>
          </w:tcPr>
          <w:p w14:paraId="55F554FF" w14:textId="5EDDB606" w:rsidR="00373C6D" w:rsidRPr="00EE70DD" w:rsidRDefault="00373C6D" w:rsidP="001A5F0E">
            <w:pPr>
              <w:rPr>
                <w:rFonts w:ascii="Arial" w:hAnsi="Arial" w:cs="Arial"/>
                <w:b/>
                <w:bCs/>
                <w:i/>
                <w:sz w:val="24"/>
                <w:szCs w:val="24"/>
              </w:rPr>
            </w:pPr>
            <w:r w:rsidRPr="00EE70DD">
              <w:rPr>
                <w:rFonts w:ascii="Arial" w:hAnsi="Arial" w:cs="Arial"/>
                <w:b/>
                <w:bCs/>
                <w:i/>
                <w:sz w:val="24"/>
                <w:szCs w:val="24"/>
              </w:rPr>
              <w:lastRenderedPageBreak/>
              <w:t>What knowledge did you demonstrate?</w:t>
            </w:r>
          </w:p>
        </w:tc>
      </w:tr>
      <w:tr w:rsidR="00373C6D" w:rsidRPr="00B371C2" w14:paraId="093AA2A7" w14:textId="77777777" w:rsidTr="001A5F0E">
        <w:tc>
          <w:tcPr>
            <w:tcW w:w="9016" w:type="dxa"/>
          </w:tcPr>
          <w:p w14:paraId="24140841" w14:textId="13C5F720" w:rsidR="00373C6D" w:rsidRPr="00EE70DD" w:rsidRDefault="00315A05" w:rsidP="00C54ED5">
            <w:pPr>
              <w:rPr>
                <w:rFonts w:ascii="Arial" w:hAnsi="Arial" w:cs="Arial"/>
                <w:sz w:val="24"/>
                <w:szCs w:val="24"/>
              </w:rPr>
            </w:pPr>
            <w:r w:rsidRPr="00EE70DD">
              <w:rPr>
                <w:rFonts w:ascii="Arial" w:hAnsi="Arial" w:cs="Arial"/>
                <w:sz w:val="24"/>
                <w:szCs w:val="24"/>
              </w:rPr>
              <w:t>Throughout this activity there were various</w:t>
            </w:r>
            <w:r w:rsidR="00D32DEE">
              <w:rPr>
                <w:rFonts w:ascii="Arial" w:hAnsi="Arial" w:cs="Arial"/>
                <w:sz w:val="24"/>
                <w:szCs w:val="24"/>
              </w:rPr>
              <w:t xml:space="preserve"> opportunities</w:t>
            </w:r>
            <w:r w:rsidRPr="00EE70DD">
              <w:rPr>
                <w:rFonts w:ascii="Arial" w:hAnsi="Arial" w:cs="Arial"/>
                <w:sz w:val="24"/>
                <w:szCs w:val="24"/>
              </w:rPr>
              <w:t xml:space="preserve"> for myself to demonstrate my knowledge. For instance, </w:t>
            </w:r>
            <w:r w:rsidR="00C54ED5" w:rsidRPr="00EE70DD">
              <w:rPr>
                <w:rFonts w:ascii="Arial" w:hAnsi="Arial" w:cs="Arial"/>
                <w:sz w:val="24"/>
                <w:szCs w:val="24"/>
              </w:rPr>
              <w:t>I had a good understanding of how to introduce the topic of fruit and convey the ne</w:t>
            </w:r>
            <w:r w:rsidR="00D32DEE">
              <w:rPr>
                <w:rFonts w:ascii="Arial" w:hAnsi="Arial" w:cs="Arial"/>
                <w:sz w:val="24"/>
                <w:szCs w:val="24"/>
              </w:rPr>
              <w:t>cessary</w:t>
            </w:r>
            <w:r w:rsidR="00C54ED5" w:rsidRPr="00EE70DD">
              <w:rPr>
                <w:rFonts w:ascii="Arial" w:hAnsi="Arial" w:cs="Arial"/>
                <w:sz w:val="24"/>
                <w:szCs w:val="24"/>
              </w:rPr>
              <w:t xml:space="preserve"> information over to t</w:t>
            </w:r>
            <w:r w:rsidR="00874E77" w:rsidRPr="00EE70DD">
              <w:rPr>
                <w:rFonts w:ascii="Arial" w:hAnsi="Arial" w:cs="Arial"/>
                <w:sz w:val="24"/>
                <w:szCs w:val="24"/>
              </w:rPr>
              <w:t>he children</w:t>
            </w:r>
            <w:r w:rsidR="00C54ED5" w:rsidRPr="00EE70DD">
              <w:rPr>
                <w:rFonts w:ascii="Arial" w:hAnsi="Arial" w:cs="Arial"/>
                <w:sz w:val="24"/>
                <w:szCs w:val="24"/>
              </w:rPr>
              <w:t xml:space="preserve">. For example, I knew that the best approach to take was to </w:t>
            </w:r>
            <w:r w:rsidR="00874E77" w:rsidRPr="00EE70DD">
              <w:rPr>
                <w:rFonts w:ascii="Arial" w:hAnsi="Arial" w:cs="Arial"/>
                <w:sz w:val="24"/>
                <w:szCs w:val="24"/>
              </w:rPr>
              <w:t>include visual aids and props. More specifically, I knew that children need</w:t>
            </w:r>
            <w:r w:rsidR="00D32DEE">
              <w:rPr>
                <w:rFonts w:ascii="Arial" w:hAnsi="Arial" w:cs="Arial"/>
                <w:sz w:val="24"/>
                <w:szCs w:val="24"/>
              </w:rPr>
              <w:t>ed</w:t>
            </w:r>
            <w:r w:rsidR="00874E77" w:rsidRPr="00EE70DD">
              <w:rPr>
                <w:rFonts w:ascii="Arial" w:hAnsi="Arial" w:cs="Arial"/>
                <w:sz w:val="24"/>
                <w:szCs w:val="24"/>
              </w:rPr>
              <w:t xml:space="preserve"> a step-by-step demonstration of how to cut the fruit rather than voiced over instructions. </w:t>
            </w:r>
          </w:p>
          <w:p w14:paraId="56201EEB" w14:textId="294F09A5" w:rsidR="00874E77" w:rsidRPr="00EE70DD" w:rsidRDefault="00874E77" w:rsidP="00C54ED5">
            <w:pPr>
              <w:rPr>
                <w:rFonts w:ascii="Arial" w:hAnsi="Arial" w:cs="Arial"/>
                <w:sz w:val="24"/>
                <w:szCs w:val="24"/>
              </w:rPr>
            </w:pPr>
          </w:p>
          <w:p w14:paraId="5831C479" w14:textId="0E83FBE7" w:rsidR="00874E77" w:rsidRPr="00EE70DD" w:rsidRDefault="00874E77" w:rsidP="00C54ED5">
            <w:pPr>
              <w:rPr>
                <w:rFonts w:ascii="Arial" w:hAnsi="Arial" w:cs="Arial"/>
                <w:sz w:val="24"/>
                <w:szCs w:val="24"/>
              </w:rPr>
            </w:pPr>
            <w:r w:rsidRPr="00EE70DD">
              <w:rPr>
                <w:rFonts w:ascii="Arial" w:hAnsi="Arial" w:cs="Arial"/>
                <w:sz w:val="24"/>
                <w:szCs w:val="24"/>
              </w:rPr>
              <w:t xml:space="preserve">In addition to that, </w:t>
            </w:r>
            <w:r w:rsidR="00D777D6" w:rsidRPr="00EE70DD">
              <w:rPr>
                <w:rFonts w:ascii="Arial" w:hAnsi="Arial" w:cs="Arial"/>
                <w:sz w:val="24"/>
                <w:szCs w:val="24"/>
              </w:rPr>
              <w:t>I knew that the children would respond better to information if they were participating in an activity. More specifically, I had an understand</w:t>
            </w:r>
            <w:r w:rsidR="00D32DEE">
              <w:rPr>
                <w:rFonts w:ascii="Arial" w:hAnsi="Arial" w:cs="Arial"/>
                <w:sz w:val="24"/>
                <w:szCs w:val="24"/>
              </w:rPr>
              <w:t>ing</w:t>
            </w:r>
            <w:r w:rsidR="00D777D6" w:rsidRPr="00EE70DD">
              <w:rPr>
                <w:rFonts w:ascii="Arial" w:hAnsi="Arial" w:cs="Arial"/>
                <w:sz w:val="24"/>
                <w:szCs w:val="24"/>
              </w:rPr>
              <w:t xml:space="preserve"> of how children learn and knew that they learn better through hands on experiences. Therefore, I created this activity as a way to spark conversations about healthy eating and fruit. </w:t>
            </w:r>
          </w:p>
          <w:p w14:paraId="068A786D" w14:textId="276D3842" w:rsidR="00C54ED5" w:rsidRPr="00EE70DD" w:rsidRDefault="00C54ED5" w:rsidP="00C54ED5">
            <w:pPr>
              <w:rPr>
                <w:rFonts w:ascii="Arial" w:hAnsi="Arial" w:cs="Arial"/>
                <w:sz w:val="24"/>
                <w:szCs w:val="24"/>
              </w:rPr>
            </w:pPr>
          </w:p>
        </w:tc>
      </w:tr>
      <w:tr w:rsidR="00373C6D" w:rsidRPr="00B371C2" w14:paraId="3E14CD3B" w14:textId="77777777" w:rsidTr="001A5F0E">
        <w:tc>
          <w:tcPr>
            <w:tcW w:w="9016" w:type="dxa"/>
          </w:tcPr>
          <w:p w14:paraId="75BBBB7E" w14:textId="77777777" w:rsidR="00373C6D" w:rsidRPr="00EE70DD" w:rsidRDefault="00373C6D" w:rsidP="001A5F0E">
            <w:pPr>
              <w:rPr>
                <w:rFonts w:ascii="Arial" w:hAnsi="Arial" w:cs="Arial"/>
                <w:b/>
                <w:bCs/>
                <w:i/>
                <w:sz w:val="24"/>
                <w:szCs w:val="24"/>
              </w:rPr>
            </w:pPr>
            <w:r w:rsidRPr="00EE70DD">
              <w:rPr>
                <w:rFonts w:ascii="Arial" w:hAnsi="Arial" w:cs="Arial"/>
                <w:b/>
                <w:bCs/>
                <w:i/>
                <w:sz w:val="24"/>
                <w:szCs w:val="24"/>
              </w:rPr>
              <w:t>What skills did you demonstrate?</w:t>
            </w:r>
          </w:p>
        </w:tc>
      </w:tr>
      <w:tr w:rsidR="00373C6D" w:rsidRPr="00B371C2" w14:paraId="0F45603D" w14:textId="77777777" w:rsidTr="001A5F0E">
        <w:tc>
          <w:tcPr>
            <w:tcW w:w="9016" w:type="dxa"/>
          </w:tcPr>
          <w:p w14:paraId="7556B73F" w14:textId="1A7868EE" w:rsidR="009A2109" w:rsidRPr="00EE70DD" w:rsidRDefault="009A2109" w:rsidP="001A5F0E">
            <w:pPr>
              <w:rPr>
                <w:rFonts w:ascii="Arial" w:hAnsi="Arial" w:cs="Arial"/>
                <w:sz w:val="24"/>
                <w:szCs w:val="24"/>
              </w:rPr>
            </w:pPr>
            <w:r w:rsidRPr="00EE70DD">
              <w:rPr>
                <w:rFonts w:ascii="Arial" w:hAnsi="Arial" w:cs="Arial"/>
                <w:sz w:val="24"/>
                <w:szCs w:val="24"/>
              </w:rPr>
              <w:t>When undergoing this activity there were often times where I need</w:t>
            </w:r>
            <w:r w:rsidR="00D32DEE">
              <w:rPr>
                <w:rFonts w:ascii="Arial" w:hAnsi="Arial" w:cs="Arial"/>
                <w:sz w:val="24"/>
                <w:szCs w:val="24"/>
              </w:rPr>
              <w:t>ed</w:t>
            </w:r>
            <w:r w:rsidRPr="00EE70DD">
              <w:rPr>
                <w:rFonts w:ascii="Arial" w:hAnsi="Arial" w:cs="Arial"/>
                <w:sz w:val="24"/>
                <w:szCs w:val="24"/>
              </w:rPr>
              <w:t xml:space="preserve"> to use my skills. For example, during this activity I knew that there were going to be some younger aged children. Therefore, I knew that when I was demonstrating or providing information that I had to communicate it in a way that they would understand. For instance, </w:t>
            </w:r>
            <w:r w:rsidR="0090091E" w:rsidRPr="00EE70DD">
              <w:rPr>
                <w:rFonts w:ascii="Arial" w:hAnsi="Arial" w:cs="Arial"/>
                <w:sz w:val="24"/>
                <w:szCs w:val="24"/>
              </w:rPr>
              <w:t xml:space="preserve">I communicated visually through demonstrations and hand gestures so that they would be able to </w:t>
            </w:r>
            <w:r w:rsidR="00EB5E3A" w:rsidRPr="00EE70DD">
              <w:rPr>
                <w:rFonts w:ascii="Arial" w:hAnsi="Arial" w:cs="Arial"/>
                <w:sz w:val="24"/>
                <w:szCs w:val="24"/>
              </w:rPr>
              <w:t xml:space="preserve">better </w:t>
            </w:r>
            <w:r w:rsidR="0090091E" w:rsidRPr="00EE70DD">
              <w:rPr>
                <w:rFonts w:ascii="Arial" w:hAnsi="Arial" w:cs="Arial"/>
                <w:sz w:val="24"/>
                <w:szCs w:val="24"/>
              </w:rPr>
              <w:t xml:space="preserve">grasp the concept. </w:t>
            </w:r>
          </w:p>
          <w:p w14:paraId="73A45D54" w14:textId="77777777" w:rsidR="009A2109" w:rsidRPr="00EE70DD" w:rsidRDefault="009A2109" w:rsidP="001A5F0E">
            <w:pPr>
              <w:rPr>
                <w:rFonts w:ascii="Arial" w:hAnsi="Arial" w:cs="Arial"/>
                <w:sz w:val="24"/>
                <w:szCs w:val="24"/>
              </w:rPr>
            </w:pPr>
          </w:p>
          <w:p w14:paraId="6F43795B" w14:textId="677FD2E5" w:rsidR="0090091E" w:rsidRPr="00EE70DD" w:rsidRDefault="0090091E" w:rsidP="0090091E">
            <w:pPr>
              <w:rPr>
                <w:rFonts w:ascii="Arial" w:hAnsi="Arial" w:cs="Arial"/>
                <w:sz w:val="24"/>
                <w:szCs w:val="24"/>
              </w:rPr>
            </w:pPr>
            <w:r w:rsidRPr="00EE70DD">
              <w:rPr>
                <w:rFonts w:ascii="Arial" w:hAnsi="Arial" w:cs="Arial"/>
                <w:sz w:val="24"/>
                <w:szCs w:val="24"/>
              </w:rPr>
              <w:t xml:space="preserve">Furthermore, </w:t>
            </w:r>
            <w:r w:rsidR="00EB5E3A" w:rsidRPr="00EE70DD">
              <w:rPr>
                <w:rFonts w:ascii="Arial" w:hAnsi="Arial" w:cs="Arial"/>
                <w:sz w:val="24"/>
                <w:szCs w:val="24"/>
              </w:rPr>
              <w:t xml:space="preserve">I also used the skill </w:t>
            </w:r>
            <w:r w:rsidR="00D32DEE">
              <w:rPr>
                <w:rFonts w:ascii="Arial" w:hAnsi="Arial" w:cs="Arial"/>
                <w:sz w:val="24"/>
                <w:szCs w:val="24"/>
              </w:rPr>
              <w:t xml:space="preserve">of </w:t>
            </w:r>
            <w:r w:rsidR="00EB5E3A" w:rsidRPr="00EE70DD">
              <w:rPr>
                <w:rFonts w:ascii="Arial" w:hAnsi="Arial" w:cs="Arial"/>
                <w:sz w:val="24"/>
                <w:szCs w:val="24"/>
              </w:rPr>
              <w:t>communication to be able to connect and talk to different children. For instance, as the children within the group w</w:t>
            </w:r>
            <w:r w:rsidR="00D32DEE">
              <w:rPr>
                <w:rFonts w:ascii="Arial" w:hAnsi="Arial" w:cs="Arial"/>
                <w:sz w:val="24"/>
                <w:szCs w:val="24"/>
              </w:rPr>
              <w:t>ere</w:t>
            </w:r>
            <w:r w:rsidR="00EB5E3A" w:rsidRPr="00EE70DD">
              <w:rPr>
                <w:rFonts w:ascii="Arial" w:hAnsi="Arial" w:cs="Arial"/>
                <w:sz w:val="24"/>
                <w:szCs w:val="24"/>
              </w:rPr>
              <w:t xml:space="preserve"> different </w:t>
            </w:r>
            <w:r w:rsidR="00DE4DB7" w:rsidRPr="00EE70DD">
              <w:rPr>
                <w:rFonts w:ascii="Arial" w:hAnsi="Arial" w:cs="Arial"/>
                <w:sz w:val="24"/>
                <w:szCs w:val="24"/>
              </w:rPr>
              <w:t>ages,</w:t>
            </w:r>
            <w:r w:rsidR="00EB5E3A" w:rsidRPr="00EE70DD">
              <w:rPr>
                <w:rFonts w:ascii="Arial" w:hAnsi="Arial" w:cs="Arial"/>
                <w:sz w:val="24"/>
                <w:szCs w:val="24"/>
              </w:rPr>
              <w:t xml:space="preserve"> I knew that they would all be at various developmental stages with their speech. Therefore, I made sure to vary and adapt my communication for each child. To give an example, I talked individually to each child and with the younger ones I often repeated my words to give them time to comprehend what I mean</w:t>
            </w:r>
            <w:r w:rsidR="00911462" w:rsidRPr="00EE70DD">
              <w:rPr>
                <w:rFonts w:ascii="Arial" w:hAnsi="Arial" w:cs="Arial"/>
                <w:sz w:val="24"/>
                <w:szCs w:val="24"/>
              </w:rPr>
              <w:t>t</w:t>
            </w:r>
            <w:r w:rsidR="00EB5E3A" w:rsidRPr="00EE70DD">
              <w:rPr>
                <w:rFonts w:ascii="Arial" w:hAnsi="Arial" w:cs="Arial"/>
                <w:sz w:val="24"/>
                <w:szCs w:val="24"/>
              </w:rPr>
              <w:t xml:space="preserve">. </w:t>
            </w:r>
          </w:p>
          <w:p w14:paraId="353D6480" w14:textId="4B78AAF6" w:rsidR="0090091E" w:rsidRPr="00EE70DD" w:rsidRDefault="0090091E" w:rsidP="0090091E">
            <w:pPr>
              <w:rPr>
                <w:rFonts w:ascii="Arial" w:hAnsi="Arial" w:cs="Arial"/>
                <w:sz w:val="24"/>
                <w:szCs w:val="24"/>
              </w:rPr>
            </w:pPr>
          </w:p>
        </w:tc>
      </w:tr>
      <w:tr w:rsidR="00373C6D" w:rsidRPr="00B371C2" w14:paraId="2DE14BEB" w14:textId="77777777" w:rsidTr="001A5F0E">
        <w:tc>
          <w:tcPr>
            <w:tcW w:w="9016" w:type="dxa"/>
          </w:tcPr>
          <w:p w14:paraId="06ACCA80" w14:textId="77777777" w:rsidR="00373C6D" w:rsidRPr="00EE70DD" w:rsidRDefault="00373C6D" w:rsidP="001A5F0E">
            <w:pPr>
              <w:rPr>
                <w:rFonts w:ascii="Arial" w:hAnsi="Arial" w:cs="Arial"/>
                <w:b/>
                <w:bCs/>
                <w:sz w:val="24"/>
                <w:szCs w:val="24"/>
              </w:rPr>
            </w:pPr>
            <w:r w:rsidRPr="00EE70DD">
              <w:rPr>
                <w:rFonts w:ascii="Arial" w:hAnsi="Arial" w:cs="Arial"/>
                <w:b/>
                <w:bCs/>
                <w:i/>
                <w:sz w:val="24"/>
                <w:szCs w:val="24"/>
              </w:rPr>
              <w:t>Which values did you demonstrate?</w:t>
            </w:r>
          </w:p>
        </w:tc>
      </w:tr>
      <w:tr w:rsidR="00373C6D" w:rsidRPr="00B371C2" w14:paraId="555614FA" w14:textId="77777777" w:rsidTr="001A5F0E">
        <w:tc>
          <w:tcPr>
            <w:tcW w:w="9016" w:type="dxa"/>
          </w:tcPr>
          <w:p w14:paraId="372A51C9" w14:textId="5033EBD7" w:rsidR="00373C6D" w:rsidRPr="00EE70DD" w:rsidRDefault="00B64CCF" w:rsidP="001A5F0E">
            <w:pPr>
              <w:rPr>
                <w:rFonts w:ascii="Arial" w:hAnsi="Arial" w:cs="Arial"/>
                <w:sz w:val="24"/>
                <w:szCs w:val="24"/>
              </w:rPr>
            </w:pPr>
            <w:r w:rsidRPr="00EE70DD">
              <w:rPr>
                <w:rFonts w:ascii="Arial" w:hAnsi="Arial" w:cs="Arial"/>
                <w:sz w:val="24"/>
                <w:szCs w:val="24"/>
              </w:rPr>
              <w:t>Looking back on the activity I can now see that there were particular values that I demonstrate</w:t>
            </w:r>
            <w:r w:rsidR="009321BE" w:rsidRPr="00EE70DD">
              <w:rPr>
                <w:rFonts w:ascii="Arial" w:hAnsi="Arial" w:cs="Arial"/>
                <w:sz w:val="24"/>
                <w:szCs w:val="24"/>
              </w:rPr>
              <w:t>d</w:t>
            </w:r>
            <w:r w:rsidRPr="00EE70DD">
              <w:rPr>
                <w:rFonts w:ascii="Arial" w:hAnsi="Arial" w:cs="Arial"/>
                <w:sz w:val="24"/>
                <w:szCs w:val="24"/>
              </w:rPr>
              <w:t xml:space="preserve">. One particular one was </w:t>
            </w:r>
            <w:r w:rsidR="0019572C" w:rsidRPr="00EE70DD">
              <w:rPr>
                <w:rFonts w:ascii="Arial" w:hAnsi="Arial" w:cs="Arial"/>
                <w:sz w:val="24"/>
                <w:szCs w:val="24"/>
              </w:rPr>
              <w:t xml:space="preserve">that I </w:t>
            </w:r>
            <w:r w:rsidR="00A85063" w:rsidRPr="00EE70DD">
              <w:rPr>
                <w:rFonts w:ascii="Arial" w:hAnsi="Arial" w:cs="Arial"/>
                <w:sz w:val="24"/>
                <w:szCs w:val="24"/>
              </w:rPr>
              <w:t xml:space="preserve">ensured that all </w:t>
            </w:r>
            <w:r w:rsidR="00C8461E">
              <w:rPr>
                <w:rFonts w:ascii="Arial" w:hAnsi="Arial" w:cs="Arial"/>
                <w:sz w:val="24"/>
                <w:szCs w:val="24"/>
              </w:rPr>
              <w:t xml:space="preserve">the </w:t>
            </w:r>
            <w:r w:rsidR="00A85063" w:rsidRPr="00EE70DD">
              <w:rPr>
                <w:rFonts w:ascii="Arial" w:hAnsi="Arial" w:cs="Arial"/>
                <w:sz w:val="24"/>
                <w:szCs w:val="24"/>
              </w:rPr>
              <w:t>children’s opinions and voices were heard. For example, throughout the activity I listened and paid attention to what the children had to say, such as if the children wanted to discuss with me about their fruit kebabs then I was willing</w:t>
            </w:r>
            <w:r w:rsidR="009321BE" w:rsidRPr="00EE70DD">
              <w:rPr>
                <w:rFonts w:ascii="Arial" w:hAnsi="Arial" w:cs="Arial"/>
                <w:sz w:val="24"/>
                <w:szCs w:val="24"/>
              </w:rPr>
              <w:t xml:space="preserve"> to listen and chat with them. </w:t>
            </w:r>
          </w:p>
          <w:p w14:paraId="49B19456" w14:textId="3C947BD6" w:rsidR="00691B63" w:rsidRPr="00EE70DD" w:rsidRDefault="00691B63" w:rsidP="001A5F0E">
            <w:pPr>
              <w:rPr>
                <w:rFonts w:ascii="Arial" w:hAnsi="Arial" w:cs="Arial"/>
                <w:sz w:val="24"/>
                <w:szCs w:val="24"/>
              </w:rPr>
            </w:pPr>
          </w:p>
          <w:p w14:paraId="275F9D5B" w14:textId="08D7C3F8" w:rsidR="00691B63" w:rsidRPr="00EE70DD" w:rsidRDefault="00691B63" w:rsidP="001A5F0E">
            <w:pPr>
              <w:rPr>
                <w:rFonts w:ascii="Arial" w:hAnsi="Arial" w:cs="Arial"/>
                <w:sz w:val="24"/>
                <w:szCs w:val="24"/>
              </w:rPr>
            </w:pPr>
            <w:r w:rsidRPr="00EE70DD">
              <w:rPr>
                <w:rFonts w:ascii="Arial" w:hAnsi="Arial" w:cs="Arial"/>
                <w:sz w:val="24"/>
                <w:szCs w:val="24"/>
              </w:rPr>
              <w:t xml:space="preserve">Additionally, </w:t>
            </w:r>
            <w:r w:rsidR="004E43FE" w:rsidRPr="00EE70DD">
              <w:rPr>
                <w:rFonts w:ascii="Arial" w:hAnsi="Arial" w:cs="Arial"/>
                <w:sz w:val="24"/>
                <w:szCs w:val="24"/>
              </w:rPr>
              <w:t xml:space="preserve">I also respected the children’s values and appreciated their choices. To be more specific, I let the children have complete control over their fruit kebabs so that they alone could decide what </w:t>
            </w:r>
            <w:r w:rsidR="008804E1" w:rsidRPr="00EE70DD">
              <w:rPr>
                <w:rFonts w:ascii="Arial" w:hAnsi="Arial" w:cs="Arial"/>
                <w:sz w:val="24"/>
                <w:szCs w:val="24"/>
              </w:rPr>
              <w:t xml:space="preserve">it would look like. I did this by not questioning or encouraging any of the children to pick certain fruits. </w:t>
            </w:r>
          </w:p>
          <w:p w14:paraId="6D905692" w14:textId="77777777" w:rsidR="00373C6D" w:rsidRPr="00EE70DD" w:rsidRDefault="00373C6D" w:rsidP="001A5F0E">
            <w:pPr>
              <w:rPr>
                <w:rFonts w:ascii="Arial" w:hAnsi="Arial" w:cs="Arial"/>
                <w:sz w:val="24"/>
                <w:szCs w:val="24"/>
              </w:rPr>
            </w:pPr>
          </w:p>
        </w:tc>
      </w:tr>
      <w:tr w:rsidR="00373C6D" w:rsidRPr="00B371C2" w14:paraId="0A142FD1" w14:textId="77777777" w:rsidTr="001A5F0E">
        <w:tc>
          <w:tcPr>
            <w:tcW w:w="9016" w:type="dxa"/>
          </w:tcPr>
          <w:p w14:paraId="6D1CEF46" w14:textId="77777777" w:rsidR="00373C6D" w:rsidRPr="00EE70DD" w:rsidRDefault="00373C6D" w:rsidP="001A5F0E">
            <w:pPr>
              <w:rPr>
                <w:rFonts w:ascii="Arial" w:hAnsi="Arial" w:cs="Arial"/>
                <w:b/>
                <w:bCs/>
                <w:i/>
                <w:sz w:val="24"/>
                <w:szCs w:val="24"/>
              </w:rPr>
            </w:pPr>
            <w:r w:rsidRPr="00EE70DD">
              <w:rPr>
                <w:rFonts w:ascii="Arial" w:hAnsi="Arial" w:cs="Arial"/>
                <w:b/>
                <w:bCs/>
                <w:i/>
                <w:sz w:val="24"/>
                <w:szCs w:val="24"/>
              </w:rPr>
              <w:t>What could be done differently in future?  Why?</w:t>
            </w:r>
          </w:p>
        </w:tc>
      </w:tr>
      <w:tr w:rsidR="00373C6D" w:rsidRPr="00B371C2" w14:paraId="3ECC8FD8" w14:textId="77777777" w:rsidTr="001A5F0E">
        <w:tc>
          <w:tcPr>
            <w:tcW w:w="9016" w:type="dxa"/>
          </w:tcPr>
          <w:p w14:paraId="65B729D4" w14:textId="0E446706" w:rsidR="00B83340" w:rsidRPr="00EE70DD" w:rsidRDefault="00B83340" w:rsidP="00B83340">
            <w:pPr>
              <w:rPr>
                <w:rFonts w:ascii="Arial" w:hAnsi="Arial" w:cs="Arial"/>
                <w:sz w:val="24"/>
                <w:szCs w:val="24"/>
              </w:rPr>
            </w:pPr>
            <w:r w:rsidRPr="00EE70DD">
              <w:rPr>
                <w:rFonts w:ascii="Arial" w:hAnsi="Arial" w:cs="Arial"/>
                <w:sz w:val="24"/>
                <w:szCs w:val="24"/>
              </w:rPr>
              <w:t>When this activity is undergone in the future, I would adapt it slightly so that the next outcome would be better than this one. For instance, I would provide the children with more props and visual aids so that the younger children could better understand and being able to perform the task more independently. More specifically, I would provide them with their own picture step-by-step sheets for them to look at or an alternative approach would be to provide them</w:t>
            </w:r>
            <w:r w:rsidR="00C8461E">
              <w:rPr>
                <w:rFonts w:ascii="Arial" w:hAnsi="Arial" w:cs="Arial"/>
                <w:sz w:val="24"/>
                <w:szCs w:val="24"/>
              </w:rPr>
              <w:t xml:space="preserve"> with</w:t>
            </w:r>
            <w:r w:rsidRPr="00EE70DD">
              <w:rPr>
                <w:rFonts w:ascii="Arial" w:hAnsi="Arial" w:cs="Arial"/>
                <w:sz w:val="24"/>
                <w:szCs w:val="24"/>
              </w:rPr>
              <w:t xml:space="preserve"> a </w:t>
            </w:r>
            <w:r w:rsidRPr="00EE70DD">
              <w:rPr>
                <w:rFonts w:ascii="Arial" w:hAnsi="Arial" w:cs="Arial"/>
                <w:sz w:val="24"/>
                <w:szCs w:val="24"/>
              </w:rPr>
              <w:lastRenderedPageBreak/>
              <w:t xml:space="preserve">secondary demonstration </w:t>
            </w:r>
            <w:r w:rsidR="00534477" w:rsidRPr="00EE70DD">
              <w:rPr>
                <w:rFonts w:ascii="Arial" w:hAnsi="Arial" w:cs="Arial"/>
                <w:sz w:val="24"/>
                <w:szCs w:val="24"/>
              </w:rPr>
              <w:t xml:space="preserve">a </w:t>
            </w:r>
            <w:r w:rsidRPr="00EE70DD">
              <w:rPr>
                <w:rFonts w:ascii="Arial" w:hAnsi="Arial" w:cs="Arial"/>
                <w:sz w:val="24"/>
                <w:szCs w:val="24"/>
              </w:rPr>
              <w:t xml:space="preserve">recording of </w:t>
            </w:r>
            <w:r w:rsidR="00534477" w:rsidRPr="00EE70DD">
              <w:rPr>
                <w:rFonts w:ascii="Arial" w:hAnsi="Arial" w:cs="Arial"/>
                <w:sz w:val="24"/>
                <w:szCs w:val="24"/>
              </w:rPr>
              <w:t xml:space="preserve">how to </w:t>
            </w:r>
            <w:r w:rsidRPr="00EE70DD">
              <w:rPr>
                <w:rFonts w:ascii="Arial" w:hAnsi="Arial" w:cs="Arial"/>
                <w:sz w:val="24"/>
                <w:szCs w:val="24"/>
              </w:rPr>
              <w:t xml:space="preserve">cut the fruit </w:t>
            </w:r>
            <w:r w:rsidR="00534477" w:rsidRPr="00EE70DD">
              <w:rPr>
                <w:rFonts w:ascii="Arial" w:hAnsi="Arial" w:cs="Arial"/>
                <w:sz w:val="24"/>
                <w:szCs w:val="24"/>
              </w:rPr>
              <w:t xml:space="preserve">that they can watch and follow along to. </w:t>
            </w:r>
          </w:p>
        </w:tc>
      </w:tr>
    </w:tbl>
    <w:p w14:paraId="4D35A126" w14:textId="79B3E442" w:rsidR="002E6D28" w:rsidRPr="00712BB9" w:rsidRDefault="009B0F0A" w:rsidP="00712BB9">
      <w:pPr>
        <w:jc w:val="center"/>
        <w:rPr>
          <w:b/>
          <w:bCs/>
          <w:u w:val="single"/>
        </w:rPr>
      </w:pPr>
      <w:r>
        <w:rPr>
          <w:b/>
          <w:bCs/>
          <w:u w:val="single"/>
        </w:rPr>
        <w:lastRenderedPageBreak/>
        <w:br w:type="page"/>
      </w:r>
      <w:r w:rsidR="002E6D28" w:rsidRPr="004D25CF">
        <w:rPr>
          <w:rFonts w:ascii="Arial" w:hAnsi="Arial" w:cs="Arial"/>
          <w:b/>
        </w:rPr>
        <w:lastRenderedPageBreak/>
        <w:t>Element 4 Personal Development Plan</w:t>
      </w:r>
    </w:p>
    <w:tbl>
      <w:tblPr>
        <w:tblStyle w:val="TableGrid"/>
        <w:tblpPr w:leftFromText="180" w:rightFromText="180" w:vertAnchor="text" w:horzAnchor="margin" w:tblpXSpec="center" w:tblpY="254"/>
        <w:tblW w:w="11437" w:type="dxa"/>
        <w:tblLayout w:type="fixed"/>
        <w:tblLook w:val="04A0" w:firstRow="1" w:lastRow="0" w:firstColumn="1" w:lastColumn="0" w:noHBand="0" w:noVBand="1"/>
      </w:tblPr>
      <w:tblGrid>
        <w:gridCol w:w="1884"/>
        <w:gridCol w:w="1939"/>
        <w:gridCol w:w="1842"/>
        <w:gridCol w:w="3828"/>
        <w:gridCol w:w="1944"/>
      </w:tblGrid>
      <w:tr w:rsidR="009B0F0A" w14:paraId="38E917AA" w14:textId="77777777" w:rsidTr="00B7614C">
        <w:trPr>
          <w:trHeight w:val="490"/>
        </w:trPr>
        <w:tc>
          <w:tcPr>
            <w:tcW w:w="1884" w:type="dxa"/>
          </w:tcPr>
          <w:p w14:paraId="294966E6" w14:textId="54FCEE6E" w:rsidR="002E6D28" w:rsidRPr="001A151C" w:rsidRDefault="002E6D28" w:rsidP="002E6D28">
            <w:pPr>
              <w:rPr>
                <w:rFonts w:ascii="Arial" w:hAnsi="Arial" w:cs="Arial"/>
                <w:b/>
                <w:bCs/>
                <w:i/>
                <w:iCs/>
                <w:sz w:val="24"/>
                <w:szCs w:val="24"/>
              </w:rPr>
            </w:pPr>
            <w:r w:rsidRPr="001A151C">
              <w:rPr>
                <w:rFonts w:ascii="Arial" w:hAnsi="Arial" w:cs="Arial"/>
                <w:b/>
                <w:bCs/>
                <w:i/>
                <w:iCs/>
                <w:sz w:val="24"/>
                <w:szCs w:val="24"/>
              </w:rPr>
              <w:t xml:space="preserve">Area for further development </w:t>
            </w:r>
          </w:p>
        </w:tc>
        <w:tc>
          <w:tcPr>
            <w:tcW w:w="1939" w:type="dxa"/>
          </w:tcPr>
          <w:p w14:paraId="7FFD4FE1" w14:textId="532A8B91" w:rsidR="002E6D28" w:rsidRPr="001A151C" w:rsidRDefault="002E6D28" w:rsidP="002E6D28">
            <w:pPr>
              <w:rPr>
                <w:rFonts w:ascii="Arial" w:hAnsi="Arial" w:cs="Arial"/>
                <w:b/>
                <w:bCs/>
                <w:i/>
                <w:iCs/>
                <w:sz w:val="24"/>
                <w:szCs w:val="24"/>
              </w:rPr>
            </w:pPr>
            <w:r w:rsidRPr="001A151C">
              <w:rPr>
                <w:rFonts w:ascii="Arial" w:hAnsi="Arial" w:cs="Arial"/>
                <w:b/>
                <w:bCs/>
                <w:i/>
                <w:iCs/>
                <w:sz w:val="24"/>
                <w:szCs w:val="24"/>
              </w:rPr>
              <w:t>Why?</w:t>
            </w:r>
          </w:p>
        </w:tc>
        <w:tc>
          <w:tcPr>
            <w:tcW w:w="1842" w:type="dxa"/>
          </w:tcPr>
          <w:p w14:paraId="33EE7223" w14:textId="18D3E628" w:rsidR="002E6D28" w:rsidRPr="001A151C" w:rsidRDefault="002E6D28" w:rsidP="002E6D28">
            <w:pPr>
              <w:rPr>
                <w:rFonts w:ascii="Arial" w:hAnsi="Arial" w:cs="Arial"/>
                <w:b/>
                <w:bCs/>
                <w:i/>
                <w:iCs/>
                <w:sz w:val="24"/>
                <w:szCs w:val="24"/>
                <w:u w:val="single"/>
              </w:rPr>
            </w:pPr>
            <w:r w:rsidRPr="001A151C">
              <w:rPr>
                <w:rFonts w:ascii="Arial" w:hAnsi="Arial" w:cs="Arial"/>
                <w:b/>
                <w:bCs/>
                <w:i/>
                <w:iCs/>
                <w:sz w:val="24"/>
                <w:szCs w:val="24"/>
              </w:rPr>
              <w:t>How?</w:t>
            </w:r>
          </w:p>
        </w:tc>
        <w:tc>
          <w:tcPr>
            <w:tcW w:w="3828" w:type="dxa"/>
          </w:tcPr>
          <w:p w14:paraId="5D9D64E1" w14:textId="4193B156" w:rsidR="002E6D28" w:rsidRPr="001A151C" w:rsidRDefault="002E6D28" w:rsidP="002E6D28">
            <w:pPr>
              <w:rPr>
                <w:rFonts w:ascii="Arial" w:hAnsi="Arial" w:cs="Arial"/>
                <w:b/>
                <w:bCs/>
                <w:i/>
                <w:iCs/>
                <w:sz w:val="24"/>
                <w:szCs w:val="24"/>
                <w:u w:val="single"/>
              </w:rPr>
            </w:pPr>
            <w:r w:rsidRPr="001A151C">
              <w:rPr>
                <w:rFonts w:ascii="Arial" w:hAnsi="Arial" w:cs="Arial"/>
                <w:b/>
                <w:bCs/>
                <w:i/>
                <w:iCs/>
                <w:sz w:val="24"/>
                <w:szCs w:val="24"/>
              </w:rPr>
              <w:t>Who/Where?</w:t>
            </w:r>
          </w:p>
        </w:tc>
        <w:tc>
          <w:tcPr>
            <w:tcW w:w="1944" w:type="dxa"/>
          </w:tcPr>
          <w:p w14:paraId="7A340678" w14:textId="10DDB80B" w:rsidR="002E6D28" w:rsidRPr="001A151C" w:rsidRDefault="002E6D28" w:rsidP="002E6D28">
            <w:pPr>
              <w:rPr>
                <w:rFonts w:ascii="Arial" w:hAnsi="Arial" w:cs="Arial"/>
                <w:b/>
                <w:bCs/>
                <w:i/>
                <w:iCs/>
                <w:sz w:val="24"/>
                <w:szCs w:val="24"/>
                <w:u w:val="single"/>
              </w:rPr>
            </w:pPr>
            <w:r w:rsidRPr="001A151C">
              <w:rPr>
                <w:rFonts w:ascii="Arial" w:hAnsi="Arial" w:cs="Arial"/>
                <w:b/>
                <w:bCs/>
                <w:i/>
                <w:iCs/>
                <w:sz w:val="24"/>
                <w:szCs w:val="24"/>
              </w:rPr>
              <w:t>When?</w:t>
            </w:r>
          </w:p>
        </w:tc>
      </w:tr>
      <w:tr w:rsidR="00B7614C" w14:paraId="62583A6F" w14:textId="77777777" w:rsidTr="00B7614C">
        <w:trPr>
          <w:trHeight w:val="465"/>
        </w:trPr>
        <w:tc>
          <w:tcPr>
            <w:tcW w:w="1884" w:type="dxa"/>
          </w:tcPr>
          <w:p w14:paraId="613DA827" w14:textId="79551461" w:rsidR="001A151C" w:rsidRPr="001A151C" w:rsidRDefault="00D21A6C" w:rsidP="00D21A6C">
            <w:pPr>
              <w:rPr>
                <w:rFonts w:ascii="Arial" w:hAnsi="Arial" w:cs="Arial"/>
                <w:sz w:val="24"/>
                <w:szCs w:val="24"/>
              </w:rPr>
            </w:pPr>
            <w:r>
              <w:rPr>
                <w:rFonts w:ascii="Arial" w:hAnsi="Arial" w:cs="Arial"/>
                <w:sz w:val="24"/>
                <w:szCs w:val="24"/>
              </w:rPr>
              <w:t xml:space="preserve">Communication with children who use sign language </w:t>
            </w:r>
          </w:p>
        </w:tc>
        <w:tc>
          <w:tcPr>
            <w:tcW w:w="1939" w:type="dxa"/>
          </w:tcPr>
          <w:p w14:paraId="7509E00F" w14:textId="510377C5" w:rsidR="00D21A6C" w:rsidRDefault="00D21A6C" w:rsidP="002E6D28">
            <w:pPr>
              <w:rPr>
                <w:rFonts w:ascii="Arial" w:hAnsi="Arial" w:cs="Arial"/>
                <w:sz w:val="24"/>
                <w:szCs w:val="24"/>
              </w:rPr>
            </w:pPr>
            <w:r>
              <w:rPr>
                <w:rFonts w:ascii="Arial" w:hAnsi="Arial" w:cs="Arial"/>
                <w:sz w:val="24"/>
                <w:szCs w:val="24"/>
              </w:rPr>
              <w:t>I want to be able to provide and share my care</w:t>
            </w:r>
            <w:r w:rsidR="007F1078">
              <w:rPr>
                <w:rFonts w:ascii="Arial" w:hAnsi="Arial" w:cs="Arial"/>
                <w:sz w:val="24"/>
                <w:szCs w:val="24"/>
              </w:rPr>
              <w:t>, knowledge and expertise</w:t>
            </w:r>
            <w:r>
              <w:rPr>
                <w:rFonts w:ascii="Arial" w:hAnsi="Arial" w:cs="Arial"/>
                <w:sz w:val="24"/>
                <w:szCs w:val="24"/>
              </w:rPr>
              <w:t xml:space="preserve"> with all children. </w:t>
            </w:r>
          </w:p>
          <w:p w14:paraId="05104095" w14:textId="5B8A54DE" w:rsidR="00D21A6C" w:rsidRDefault="00D21A6C" w:rsidP="002E6D28">
            <w:pPr>
              <w:rPr>
                <w:rFonts w:ascii="Arial" w:hAnsi="Arial" w:cs="Arial"/>
                <w:sz w:val="24"/>
                <w:szCs w:val="24"/>
              </w:rPr>
            </w:pPr>
          </w:p>
          <w:p w14:paraId="1568C061" w14:textId="7F7B190C" w:rsidR="00D21A6C" w:rsidRPr="001A151C" w:rsidRDefault="00D21A6C" w:rsidP="002E6D28">
            <w:pPr>
              <w:rPr>
                <w:rFonts w:ascii="Arial" w:hAnsi="Arial" w:cs="Arial"/>
                <w:sz w:val="24"/>
                <w:szCs w:val="24"/>
              </w:rPr>
            </w:pPr>
            <w:r>
              <w:rPr>
                <w:rFonts w:ascii="Arial" w:hAnsi="Arial" w:cs="Arial"/>
                <w:sz w:val="24"/>
                <w:szCs w:val="24"/>
              </w:rPr>
              <w:t>Additionally, I want to be able to show other children how to sign and how to be able to talk</w:t>
            </w:r>
            <w:r w:rsidR="00AB1268">
              <w:rPr>
                <w:rFonts w:ascii="Arial" w:hAnsi="Arial" w:cs="Arial"/>
                <w:sz w:val="24"/>
                <w:szCs w:val="24"/>
              </w:rPr>
              <w:t xml:space="preserve"> </w:t>
            </w:r>
            <w:r w:rsidR="007F1078">
              <w:rPr>
                <w:rFonts w:ascii="Arial" w:hAnsi="Arial" w:cs="Arial"/>
                <w:sz w:val="24"/>
                <w:szCs w:val="24"/>
              </w:rPr>
              <w:t>to</w:t>
            </w:r>
            <w:r>
              <w:rPr>
                <w:rFonts w:ascii="Arial" w:hAnsi="Arial" w:cs="Arial"/>
                <w:sz w:val="24"/>
                <w:szCs w:val="24"/>
              </w:rPr>
              <w:t xml:space="preserve"> children and adults </w:t>
            </w:r>
            <w:r w:rsidR="00AB1268">
              <w:rPr>
                <w:rFonts w:ascii="Arial" w:hAnsi="Arial" w:cs="Arial"/>
                <w:sz w:val="24"/>
                <w:szCs w:val="24"/>
              </w:rPr>
              <w:t>who sign</w:t>
            </w:r>
            <w:r w:rsidR="00BD2D19">
              <w:rPr>
                <w:rFonts w:ascii="Arial" w:hAnsi="Arial" w:cs="Arial"/>
                <w:sz w:val="24"/>
                <w:szCs w:val="24"/>
              </w:rPr>
              <w:t>.</w:t>
            </w:r>
          </w:p>
        </w:tc>
        <w:tc>
          <w:tcPr>
            <w:tcW w:w="1842" w:type="dxa"/>
          </w:tcPr>
          <w:p w14:paraId="461F63D2" w14:textId="1103B672" w:rsidR="00AB1268" w:rsidRDefault="005C7365" w:rsidP="002E6D28">
            <w:pPr>
              <w:rPr>
                <w:rFonts w:ascii="Arial" w:hAnsi="Arial" w:cs="Arial"/>
                <w:sz w:val="24"/>
                <w:szCs w:val="24"/>
              </w:rPr>
            </w:pPr>
            <w:r>
              <w:rPr>
                <w:rFonts w:ascii="Arial" w:hAnsi="Arial" w:cs="Arial"/>
                <w:sz w:val="24"/>
                <w:szCs w:val="24"/>
              </w:rPr>
              <w:t xml:space="preserve">Through online courses. </w:t>
            </w:r>
          </w:p>
          <w:p w14:paraId="567ADC66" w14:textId="42661C9B" w:rsidR="005C7365" w:rsidRDefault="005C7365" w:rsidP="002E6D28">
            <w:pPr>
              <w:rPr>
                <w:rFonts w:ascii="Arial" w:hAnsi="Arial" w:cs="Arial"/>
                <w:sz w:val="24"/>
                <w:szCs w:val="24"/>
              </w:rPr>
            </w:pPr>
          </w:p>
          <w:p w14:paraId="62644132" w14:textId="6127B6B9" w:rsidR="005C7365" w:rsidRDefault="005C7365" w:rsidP="002E6D28">
            <w:pPr>
              <w:rPr>
                <w:rFonts w:ascii="Arial" w:hAnsi="Arial" w:cs="Arial"/>
                <w:sz w:val="24"/>
                <w:szCs w:val="24"/>
              </w:rPr>
            </w:pPr>
            <w:r>
              <w:rPr>
                <w:rFonts w:ascii="Arial" w:hAnsi="Arial" w:cs="Arial"/>
                <w:sz w:val="24"/>
                <w:szCs w:val="24"/>
              </w:rPr>
              <w:t xml:space="preserve">By gathering and studying, books and articles about sign language. </w:t>
            </w:r>
          </w:p>
          <w:p w14:paraId="5AEAB42D" w14:textId="790EFE0F" w:rsidR="005C7365" w:rsidRDefault="005C7365" w:rsidP="002E6D28">
            <w:pPr>
              <w:rPr>
                <w:rFonts w:ascii="Arial" w:hAnsi="Arial" w:cs="Arial"/>
                <w:sz w:val="24"/>
                <w:szCs w:val="24"/>
              </w:rPr>
            </w:pPr>
          </w:p>
          <w:p w14:paraId="44589ED5" w14:textId="77777777" w:rsidR="00B7614C" w:rsidRDefault="005C7365" w:rsidP="002E6D28">
            <w:pPr>
              <w:rPr>
                <w:rFonts w:ascii="Arial" w:hAnsi="Arial" w:cs="Arial"/>
                <w:sz w:val="24"/>
                <w:szCs w:val="24"/>
              </w:rPr>
            </w:pPr>
            <w:r>
              <w:rPr>
                <w:rFonts w:ascii="Arial" w:hAnsi="Arial" w:cs="Arial"/>
                <w:sz w:val="24"/>
                <w:szCs w:val="24"/>
              </w:rPr>
              <w:t xml:space="preserve">Similarly, by watching YouTube Clips </w:t>
            </w:r>
            <w:r w:rsidR="00102ED9">
              <w:rPr>
                <w:rFonts w:ascii="Arial" w:hAnsi="Arial" w:cs="Arial"/>
                <w:sz w:val="24"/>
                <w:szCs w:val="24"/>
              </w:rPr>
              <w:t xml:space="preserve">and tutorials </w:t>
            </w:r>
            <w:r>
              <w:rPr>
                <w:rFonts w:ascii="Arial" w:hAnsi="Arial" w:cs="Arial"/>
                <w:sz w:val="24"/>
                <w:szCs w:val="24"/>
              </w:rPr>
              <w:t xml:space="preserve">of people teaching sign language.  </w:t>
            </w:r>
          </w:p>
          <w:p w14:paraId="6EA90567" w14:textId="7E13455B" w:rsidR="00B7614C" w:rsidRPr="001A151C" w:rsidRDefault="00B7614C" w:rsidP="002E6D28">
            <w:pPr>
              <w:rPr>
                <w:rFonts w:ascii="Arial" w:hAnsi="Arial" w:cs="Arial"/>
                <w:sz w:val="24"/>
                <w:szCs w:val="24"/>
              </w:rPr>
            </w:pPr>
          </w:p>
        </w:tc>
        <w:tc>
          <w:tcPr>
            <w:tcW w:w="3828" w:type="dxa"/>
          </w:tcPr>
          <w:p w14:paraId="1AA4E3E8" w14:textId="77777777" w:rsidR="005C7365" w:rsidRDefault="005C7365" w:rsidP="005C7365">
            <w:pPr>
              <w:rPr>
                <w:rFonts w:ascii="Arial" w:hAnsi="Arial" w:cs="Arial"/>
              </w:rPr>
            </w:pPr>
            <w:r>
              <w:rPr>
                <w:rFonts w:ascii="Arial" w:hAnsi="Arial" w:cs="Arial"/>
                <w:sz w:val="24"/>
                <w:szCs w:val="24"/>
              </w:rPr>
              <w:t xml:space="preserve">British-sign.co.uk have available a range of online courses that offer people like me to learn British sign language. On this website they have different types of courses available. For example, they have a course called Introducing BSL which is perfect for beginners and only costs £25. </w:t>
            </w:r>
            <w:hyperlink r:id="rId9" w:history="1">
              <w:r w:rsidRPr="00D56319">
                <w:rPr>
                  <w:rStyle w:val="Hyperlink"/>
                  <w:rFonts w:ascii="Arial" w:hAnsi="Arial" w:cs="Arial"/>
                </w:rPr>
                <w:t>https://www.british-sign.co.uk/learn-online-british-sign-language-course/</w:t>
              </w:r>
            </w:hyperlink>
          </w:p>
          <w:p w14:paraId="0EABB149" w14:textId="77777777" w:rsidR="0078127F" w:rsidRDefault="0078127F" w:rsidP="005C7365">
            <w:pPr>
              <w:rPr>
                <w:rFonts w:ascii="Arial" w:hAnsi="Arial" w:cs="Arial"/>
              </w:rPr>
            </w:pPr>
          </w:p>
          <w:p w14:paraId="65413B26" w14:textId="7EEA960E" w:rsidR="0078127F" w:rsidRPr="001A151C" w:rsidRDefault="0078127F" w:rsidP="005C7365">
            <w:pPr>
              <w:rPr>
                <w:rFonts w:ascii="Arial" w:hAnsi="Arial" w:cs="Arial"/>
                <w:sz w:val="24"/>
                <w:szCs w:val="24"/>
              </w:rPr>
            </w:pPr>
            <w:r>
              <w:rPr>
                <w:rFonts w:ascii="Arial" w:hAnsi="Arial" w:cs="Arial"/>
              </w:rPr>
              <w:t xml:space="preserve">Commanding Hands has a </w:t>
            </w:r>
            <w:r w:rsidR="000257A1">
              <w:rPr>
                <w:rFonts w:ascii="Arial" w:hAnsi="Arial" w:cs="Arial"/>
              </w:rPr>
              <w:t>15-minute</w:t>
            </w:r>
            <w:r>
              <w:rPr>
                <w:rFonts w:ascii="Arial" w:hAnsi="Arial" w:cs="Arial"/>
              </w:rPr>
              <w:t xml:space="preserve"> clip</w:t>
            </w:r>
            <w:r w:rsidR="00D502E7">
              <w:rPr>
                <w:rFonts w:ascii="Arial" w:hAnsi="Arial" w:cs="Arial"/>
              </w:rPr>
              <w:t>,</w:t>
            </w:r>
            <w:r>
              <w:rPr>
                <w:rFonts w:ascii="Arial" w:hAnsi="Arial" w:cs="Arial"/>
              </w:rPr>
              <w:t xml:space="preserve"> demonstrating</w:t>
            </w:r>
            <w:r w:rsidR="00D502E7">
              <w:rPr>
                <w:rFonts w:ascii="Arial" w:hAnsi="Arial" w:cs="Arial"/>
              </w:rPr>
              <w:t xml:space="preserve"> to</w:t>
            </w:r>
            <w:r>
              <w:rPr>
                <w:rFonts w:ascii="Arial" w:hAnsi="Arial" w:cs="Arial"/>
              </w:rPr>
              <w:t xml:space="preserve"> you 100 basic signs in British Sign Language.</w:t>
            </w:r>
            <w:r>
              <w:t xml:space="preserve"> </w:t>
            </w:r>
            <w:hyperlink r:id="rId10" w:history="1">
              <w:r w:rsidRPr="00D56319">
                <w:rPr>
                  <w:rStyle w:val="Hyperlink"/>
                  <w:rFonts w:ascii="Arial" w:hAnsi="Arial" w:cs="Arial"/>
                </w:rPr>
                <w:t>https://www.youtube.com/watch?v=gMNHvXSW4iE</w:t>
              </w:r>
            </w:hyperlink>
            <w:r>
              <w:rPr>
                <w:rFonts w:ascii="Arial" w:hAnsi="Arial" w:cs="Arial"/>
              </w:rPr>
              <w:t xml:space="preserve">  </w:t>
            </w:r>
          </w:p>
        </w:tc>
        <w:tc>
          <w:tcPr>
            <w:tcW w:w="1944" w:type="dxa"/>
          </w:tcPr>
          <w:p w14:paraId="05FF4F57" w14:textId="0B122E39" w:rsidR="002E6D28" w:rsidRDefault="008420AD" w:rsidP="002E6D28">
            <w:pPr>
              <w:rPr>
                <w:rFonts w:ascii="Arial" w:hAnsi="Arial" w:cs="Arial"/>
                <w:sz w:val="24"/>
                <w:szCs w:val="24"/>
              </w:rPr>
            </w:pPr>
            <w:r>
              <w:rPr>
                <w:rFonts w:ascii="Arial" w:hAnsi="Arial" w:cs="Arial"/>
                <w:sz w:val="24"/>
                <w:szCs w:val="24"/>
              </w:rPr>
              <w:t xml:space="preserve">I aim to achieve this goal by the end of my university course, July 2022. </w:t>
            </w:r>
            <w:r w:rsidR="00BF3F00">
              <w:rPr>
                <w:rFonts w:ascii="Arial" w:hAnsi="Arial" w:cs="Arial"/>
                <w:sz w:val="24"/>
                <w:szCs w:val="24"/>
              </w:rPr>
              <w:t>So that I am prepared for when I begin working.</w:t>
            </w:r>
          </w:p>
          <w:p w14:paraId="63ED47CA" w14:textId="77777777" w:rsidR="00644DF6" w:rsidRDefault="00644DF6" w:rsidP="002E6D28">
            <w:pPr>
              <w:rPr>
                <w:rFonts w:ascii="Arial" w:hAnsi="Arial" w:cs="Arial"/>
                <w:sz w:val="24"/>
                <w:szCs w:val="24"/>
              </w:rPr>
            </w:pPr>
          </w:p>
          <w:p w14:paraId="12870F07" w14:textId="68B69609" w:rsidR="00644DF6" w:rsidRPr="001A151C" w:rsidRDefault="00644DF6" w:rsidP="002E6D28">
            <w:pPr>
              <w:rPr>
                <w:rFonts w:ascii="Arial" w:hAnsi="Arial" w:cs="Arial"/>
                <w:sz w:val="24"/>
                <w:szCs w:val="24"/>
              </w:rPr>
            </w:pPr>
          </w:p>
        </w:tc>
      </w:tr>
      <w:tr w:rsidR="009B0F0A" w14:paraId="74C9CCEA" w14:textId="77777777" w:rsidTr="00B7614C">
        <w:trPr>
          <w:trHeight w:val="490"/>
        </w:trPr>
        <w:tc>
          <w:tcPr>
            <w:tcW w:w="1884" w:type="dxa"/>
          </w:tcPr>
          <w:p w14:paraId="6DC6ABAF" w14:textId="7F188DED" w:rsidR="002E6D28" w:rsidRPr="001A151C" w:rsidRDefault="00D5446F" w:rsidP="002E6D28">
            <w:pPr>
              <w:rPr>
                <w:rFonts w:ascii="Arial" w:hAnsi="Arial" w:cs="Arial"/>
                <w:sz w:val="24"/>
                <w:szCs w:val="24"/>
              </w:rPr>
            </w:pPr>
            <w:r>
              <w:rPr>
                <w:rFonts w:ascii="Arial" w:hAnsi="Arial" w:cs="Arial"/>
                <w:sz w:val="24"/>
                <w:szCs w:val="24"/>
              </w:rPr>
              <w:t xml:space="preserve">Food hygiene </w:t>
            </w:r>
          </w:p>
        </w:tc>
        <w:tc>
          <w:tcPr>
            <w:tcW w:w="1939" w:type="dxa"/>
          </w:tcPr>
          <w:p w14:paraId="79B53FF9" w14:textId="76770FA8" w:rsidR="00D5446F" w:rsidRPr="001A151C" w:rsidRDefault="00D5446F" w:rsidP="002E6D28">
            <w:pPr>
              <w:rPr>
                <w:rFonts w:ascii="Arial" w:hAnsi="Arial" w:cs="Arial"/>
                <w:sz w:val="24"/>
                <w:szCs w:val="24"/>
              </w:rPr>
            </w:pPr>
            <w:r>
              <w:rPr>
                <w:rFonts w:ascii="Arial" w:hAnsi="Arial" w:cs="Arial"/>
                <w:sz w:val="24"/>
                <w:szCs w:val="24"/>
              </w:rPr>
              <w:t xml:space="preserve">With my future chosen profession, childminder. There will be a need for me to complete this course so that I am aware of the safety measure that is need when preparing food. </w:t>
            </w:r>
          </w:p>
        </w:tc>
        <w:tc>
          <w:tcPr>
            <w:tcW w:w="1842" w:type="dxa"/>
          </w:tcPr>
          <w:p w14:paraId="219CC824" w14:textId="25DC52EA" w:rsidR="002E6D28" w:rsidRDefault="00D5446F" w:rsidP="002E6D28">
            <w:pPr>
              <w:rPr>
                <w:rFonts w:ascii="Arial" w:hAnsi="Arial" w:cs="Arial"/>
                <w:sz w:val="24"/>
                <w:szCs w:val="24"/>
              </w:rPr>
            </w:pPr>
            <w:r>
              <w:rPr>
                <w:rFonts w:ascii="Arial" w:hAnsi="Arial" w:cs="Arial"/>
                <w:sz w:val="24"/>
                <w:szCs w:val="24"/>
              </w:rPr>
              <w:t>Through online courses.</w:t>
            </w:r>
          </w:p>
          <w:p w14:paraId="10659BE6" w14:textId="251A8592" w:rsidR="007D6C08" w:rsidRDefault="007D6C08" w:rsidP="002E6D28">
            <w:pPr>
              <w:rPr>
                <w:rFonts w:ascii="Arial" w:hAnsi="Arial" w:cs="Arial"/>
                <w:sz w:val="24"/>
                <w:szCs w:val="24"/>
              </w:rPr>
            </w:pPr>
          </w:p>
          <w:p w14:paraId="058302AA" w14:textId="626C55EC" w:rsidR="007D6C08" w:rsidRDefault="007D6C08" w:rsidP="002E6D28">
            <w:pPr>
              <w:rPr>
                <w:rFonts w:ascii="Arial" w:hAnsi="Arial" w:cs="Arial"/>
                <w:sz w:val="24"/>
                <w:szCs w:val="24"/>
              </w:rPr>
            </w:pPr>
            <w:r>
              <w:rPr>
                <w:rFonts w:ascii="Arial" w:hAnsi="Arial" w:cs="Arial"/>
                <w:sz w:val="24"/>
                <w:szCs w:val="24"/>
              </w:rPr>
              <w:t xml:space="preserve">Study and read books about food hygiene in preparation for the course </w:t>
            </w:r>
          </w:p>
          <w:p w14:paraId="71291DAA" w14:textId="51640848" w:rsidR="00BD2D19" w:rsidRDefault="00BD2D19" w:rsidP="002E6D28">
            <w:pPr>
              <w:rPr>
                <w:rFonts w:ascii="Arial" w:hAnsi="Arial" w:cs="Arial"/>
                <w:sz w:val="24"/>
                <w:szCs w:val="24"/>
              </w:rPr>
            </w:pPr>
          </w:p>
          <w:p w14:paraId="16E51FA0" w14:textId="77777777" w:rsidR="00D5446F" w:rsidRDefault="00BD2D19" w:rsidP="002E6D28">
            <w:pPr>
              <w:rPr>
                <w:rFonts w:ascii="Arial" w:hAnsi="Arial" w:cs="Arial"/>
                <w:sz w:val="24"/>
                <w:szCs w:val="24"/>
              </w:rPr>
            </w:pPr>
            <w:r>
              <w:rPr>
                <w:rFonts w:ascii="Arial" w:hAnsi="Arial" w:cs="Arial"/>
                <w:sz w:val="24"/>
                <w:szCs w:val="24"/>
              </w:rPr>
              <w:t>Reading guidance packs for childminders about handling food.</w:t>
            </w:r>
          </w:p>
          <w:p w14:paraId="396426C6" w14:textId="16D22514" w:rsidR="00B7614C" w:rsidRPr="001A151C" w:rsidRDefault="00B7614C" w:rsidP="002E6D28">
            <w:pPr>
              <w:rPr>
                <w:rFonts w:ascii="Arial" w:hAnsi="Arial" w:cs="Arial"/>
                <w:sz w:val="24"/>
                <w:szCs w:val="24"/>
              </w:rPr>
            </w:pPr>
          </w:p>
        </w:tc>
        <w:tc>
          <w:tcPr>
            <w:tcW w:w="3828" w:type="dxa"/>
          </w:tcPr>
          <w:p w14:paraId="67AA959F" w14:textId="09DEEE70" w:rsidR="002E6D28" w:rsidRDefault="00F179A3" w:rsidP="002E6D28">
            <w:pPr>
              <w:rPr>
                <w:rFonts w:ascii="Arial" w:hAnsi="Arial" w:cs="Arial"/>
                <w:sz w:val="24"/>
                <w:szCs w:val="24"/>
              </w:rPr>
            </w:pPr>
            <w:r>
              <w:rPr>
                <w:rFonts w:ascii="Arial" w:hAnsi="Arial" w:cs="Arial"/>
                <w:sz w:val="24"/>
                <w:szCs w:val="24"/>
              </w:rPr>
              <w:t xml:space="preserve">CPD Online College </w:t>
            </w:r>
            <w:r w:rsidR="00BD2D19">
              <w:rPr>
                <w:rFonts w:ascii="Arial" w:hAnsi="Arial" w:cs="Arial"/>
                <w:sz w:val="24"/>
                <w:szCs w:val="24"/>
              </w:rPr>
              <w:t>offer flexible and online courses for people who want to achieve their food safety qualification.</w:t>
            </w:r>
            <w:r>
              <w:rPr>
                <w:rFonts w:ascii="Arial" w:hAnsi="Arial" w:cs="Arial"/>
                <w:sz w:val="24"/>
                <w:szCs w:val="24"/>
              </w:rPr>
              <w:t xml:space="preserve"> </w:t>
            </w:r>
            <w:r>
              <w:t xml:space="preserve"> </w:t>
            </w:r>
            <w:hyperlink r:id="rId11" w:history="1">
              <w:r w:rsidRPr="00D56319">
                <w:rPr>
                  <w:rStyle w:val="Hyperlink"/>
                  <w:rFonts w:ascii="Arial" w:hAnsi="Arial" w:cs="Arial"/>
                </w:rPr>
                <w:t>https://cpdonline.co.uk/course/food-safety-hygiene-catering-level-2/</w:t>
              </w:r>
            </w:hyperlink>
            <w:r>
              <w:rPr>
                <w:rFonts w:ascii="Arial" w:hAnsi="Arial" w:cs="Arial"/>
                <w:sz w:val="24"/>
                <w:szCs w:val="24"/>
              </w:rPr>
              <w:t xml:space="preserve"> </w:t>
            </w:r>
          </w:p>
          <w:p w14:paraId="6DEBA3E0" w14:textId="77777777" w:rsidR="00BD2D19" w:rsidRDefault="00BD2D19" w:rsidP="002E6D28">
            <w:pPr>
              <w:rPr>
                <w:rFonts w:ascii="Arial" w:hAnsi="Arial" w:cs="Arial"/>
                <w:sz w:val="24"/>
                <w:szCs w:val="24"/>
              </w:rPr>
            </w:pPr>
          </w:p>
          <w:p w14:paraId="52304262" w14:textId="02869970" w:rsidR="00BD2D19" w:rsidRPr="001A151C" w:rsidRDefault="00BD2D19" w:rsidP="002E6D28">
            <w:pPr>
              <w:rPr>
                <w:rFonts w:ascii="Arial" w:hAnsi="Arial" w:cs="Arial"/>
                <w:sz w:val="24"/>
                <w:szCs w:val="24"/>
              </w:rPr>
            </w:pPr>
            <w:r>
              <w:rPr>
                <w:rFonts w:ascii="Arial" w:hAnsi="Arial" w:cs="Arial"/>
                <w:sz w:val="24"/>
                <w:szCs w:val="24"/>
              </w:rPr>
              <w:t xml:space="preserve">Food standards agency provide a food safety management pack for childminders about food hygiene. </w:t>
            </w:r>
            <w:r>
              <w:t xml:space="preserve"> </w:t>
            </w:r>
            <w:hyperlink r:id="rId12" w:history="1">
              <w:r w:rsidRPr="00D56319">
                <w:rPr>
                  <w:rStyle w:val="Hyperlink"/>
                  <w:rFonts w:ascii="Arial" w:hAnsi="Arial" w:cs="Arial"/>
                </w:rPr>
                <w:t>https://www.food.gov.uk/business-guidance/safer-food-better-business-for-childminders</w:t>
              </w:r>
            </w:hyperlink>
          </w:p>
        </w:tc>
        <w:tc>
          <w:tcPr>
            <w:tcW w:w="1944" w:type="dxa"/>
          </w:tcPr>
          <w:p w14:paraId="206F9C3E" w14:textId="3B48FCEF" w:rsidR="002E6D28" w:rsidRPr="001A151C" w:rsidRDefault="00F179A3" w:rsidP="002E6D28">
            <w:pPr>
              <w:rPr>
                <w:rFonts w:ascii="Arial" w:hAnsi="Arial" w:cs="Arial"/>
                <w:sz w:val="24"/>
                <w:szCs w:val="24"/>
              </w:rPr>
            </w:pPr>
            <w:r>
              <w:rPr>
                <w:rFonts w:ascii="Arial" w:hAnsi="Arial" w:cs="Arial"/>
                <w:sz w:val="24"/>
                <w:szCs w:val="24"/>
              </w:rPr>
              <w:t>In completion of this course</w:t>
            </w:r>
            <w:r w:rsidR="00781394">
              <w:rPr>
                <w:rFonts w:ascii="Arial" w:hAnsi="Arial" w:cs="Arial"/>
                <w:sz w:val="24"/>
                <w:szCs w:val="24"/>
              </w:rPr>
              <w:t>,</w:t>
            </w:r>
            <w:r>
              <w:rPr>
                <w:rFonts w:ascii="Arial" w:hAnsi="Arial" w:cs="Arial"/>
                <w:sz w:val="24"/>
                <w:szCs w:val="24"/>
              </w:rPr>
              <w:t xml:space="preserve"> the certificate will only be vailed for two years. Therefore, I will undergo this course at the end of my university course in readiness for employment. </w:t>
            </w:r>
          </w:p>
        </w:tc>
      </w:tr>
      <w:tr w:rsidR="009B0F0A" w14:paraId="3CFD2477" w14:textId="77777777" w:rsidTr="00B7614C">
        <w:trPr>
          <w:trHeight w:val="465"/>
        </w:trPr>
        <w:tc>
          <w:tcPr>
            <w:tcW w:w="1884" w:type="dxa"/>
          </w:tcPr>
          <w:p w14:paraId="7CC71767" w14:textId="6C09A9AB" w:rsidR="002E6D28" w:rsidRPr="001A151C" w:rsidRDefault="001B65E5" w:rsidP="002E6D28">
            <w:pPr>
              <w:rPr>
                <w:rFonts w:ascii="Arial" w:hAnsi="Arial" w:cs="Arial"/>
                <w:sz w:val="24"/>
                <w:szCs w:val="24"/>
              </w:rPr>
            </w:pPr>
            <w:r>
              <w:rPr>
                <w:rFonts w:ascii="Arial" w:hAnsi="Arial" w:cs="Arial"/>
                <w:sz w:val="24"/>
                <w:szCs w:val="24"/>
              </w:rPr>
              <w:t xml:space="preserve">First aid </w:t>
            </w:r>
          </w:p>
        </w:tc>
        <w:tc>
          <w:tcPr>
            <w:tcW w:w="1939" w:type="dxa"/>
          </w:tcPr>
          <w:p w14:paraId="5EA7CC62" w14:textId="77777777" w:rsidR="002E6D28" w:rsidRDefault="00D36FBB" w:rsidP="002E6D28">
            <w:pPr>
              <w:rPr>
                <w:rFonts w:ascii="Arial" w:hAnsi="Arial" w:cs="Arial"/>
                <w:sz w:val="24"/>
                <w:szCs w:val="24"/>
              </w:rPr>
            </w:pPr>
            <w:r>
              <w:rPr>
                <w:rFonts w:ascii="Arial" w:hAnsi="Arial" w:cs="Arial"/>
                <w:sz w:val="24"/>
                <w:szCs w:val="24"/>
              </w:rPr>
              <w:t xml:space="preserve">It provides me with the necessary information to be able to immediately help a person in need of assistance. Similarly, it </w:t>
            </w:r>
            <w:r>
              <w:rPr>
                <w:rFonts w:ascii="Arial" w:hAnsi="Arial" w:cs="Arial"/>
                <w:sz w:val="24"/>
                <w:szCs w:val="24"/>
              </w:rPr>
              <w:lastRenderedPageBreak/>
              <w:t xml:space="preserve">offers me the tools to prevent any medical situations from becoming worse. </w:t>
            </w:r>
          </w:p>
          <w:p w14:paraId="72B8873F" w14:textId="77777777" w:rsidR="00D36FBB" w:rsidRDefault="00D36FBB" w:rsidP="002E6D28">
            <w:pPr>
              <w:rPr>
                <w:rFonts w:ascii="Arial" w:hAnsi="Arial" w:cs="Arial"/>
                <w:sz w:val="24"/>
                <w:szCs w:val="24"/>
              </w:rPr>
            </w:pPr>
          </w:p>
          <w:p w14:paraId="7CD9C7EB" w14:textId="4E732AE2" w:rsidR="00D36FBB" w:rsidRPr="001A151C" w:rsidRDefault="00D36FBB" w:rsidP="002E6D28">
            <w:pPr>
              <w:rPr>
                <w:rFonts w:ascii="Arial" w:hAnsi="Arial" w:cs="Arial"/>
                <w:sz w:val="24"/>
                <w:szCs w:val="24"/>
              </w:rPr>
            </w:pPr>
            <w:r>
              <w:rPr>
                <w:rFonts w:ascii="Arial" w:hAnsi="Arial" w:cs="Arial"/>
                <w:sz w:val="24"/>
                <w:szCs w:val="24"/>
              </w:rPr>
              <w:t xml:space="preserve">Additionally, it will also create confidence in my care and the confidence in my skills to administrate medical care. </w:t>
            </w:r>
          </w:p>
        </w:tc>
        <w:tc>
          <w:tcPr>
            <w:tcW w:w="1842" w:type="dxa"/>
          </w:tcPr>
          <w:p w14:paraId="2AC22312" w14:textId="77777777" w:rsidR="002E6D28" w:rsidRDefault="009B0F0A" w:rsidP="002E6D28">
            <w:pPr>
              <w:rPr>
                <w:rFonts w:ascii="Arial" w:hAnsi="Arial" w:cs="Arial"/>
                <w:sz w:val="24"/>
                <w:szCs w:val="24"/>
              </w:rPr>
            </w:pPr>
            <w:r>
              <w:rPr>
                <w:rFonts w:ascii="Arial" w:hAnsi="Arial" w:cs="Arial"/>
                <w:sz w:val="24"/>
                <w:szCs w:val="24"/>
              </w:rPr>
              <w:lastRenderedPageBreak/>
              <w:t xml:space="preserve">Read first aid training handbooks </w:t>
            </w:r>
            <w:r>
              <w:rPr>
                <w:rFonts w:ascii="Arial" w:hAnsi="Arial" w:cs="Arial"/>
                <w:sz w:val="24"/>
                <w:szCs w:val="24"/>
              </w:rPr>
              <w:softHyphen/>
            </w:r>
            <w:r>
              <w:rPr>
                <w:rFonts w:ascii="Arial" w:hAnsi="Arial" w:cs="Arial"/>
                <w:sz w:val="24"/>
                <w:szCs w:val="24"/>
              </w:rPr>
              <w:softHyphen/>
            </w:r>
          </w:p>
          <w:p w14:paraId="3CFF6943" w14:textId="77777777" w:rsidR="00B7614C" w:rsidRDefault="00B7614C" w:rsidP="002E6D28">
            <w:pPr>
              <w:rPr>
                <w:rFonts w:ascii="Arial" w:hAnsi="Arial" w:cs="Arial"/>
                <w:sz w:val="24"/>
                <w:szCs w:val="24"/>
              </w:rPr>
            </w:pPr>
          </w:p>
          <w:p w14:paraId="49D78C2A" w14:textId="3E3F8B90" w:rsidR="00B7614C" w:rsidRPr="001A151C" w:rsidRDefault="005D00FF" w:rsidP="002E6D28">
            <w:pPr>
              <w:rPr>
                <w:rFonts w:ascii="Arial" w:hAnsi="Arial" w:cs="Arial"/>
                <w:sz w:val="24"/>
                <w:szCs w:val="24"/>
              </w:rPr>
            </w:pPr>
            <w:r>
              <w:rPr>
                <w:rFonts w:ascii="Arial" w:hAnsi="Arial" w:cs="Arial"/>
                <w:sz w:val="24"/>
                <w:szCs w:val="24"/>
              </w:rPr>
              <w:t xml:space="preserve">Attend a training course. </w:t>
            </w:r>
          </w:p>
        </w:tc>
        <w:tc>
          <w:tcPr>
            <w:tcW w:w="3828" w:type="dxa"/>
          </w:tcPr>
          <w:p w14:paraId="624828E1" w14:textId="77777777" w:rsidR="002E6D28" w:rsidRDefault="009B0F0A" w:rsidP="002E6D28">
            <w:pPr>
              <w:rPr>
                <w:rFonts w:ascii="Arial" w:hAnsi="Arial" w:cs="Arial"/>
                <w:sz w:val="24"/>
                <w:szCs w:val="24"/>
              </w:rPr>
            </w:pPr>
            <w:r>
              <w:rPr>
                <w:rFonts w:ascii="Arial" w:hAnsi="Arial" w:cs="Arial"/>
                <w:sz w:val="24"/>
                <w:szCs w:val="24"/>
              </w:rPr>
              <w:t xml:space="preserve">Safety Publishing LTD offers a range of e-books on their website. </w:t>
            </w:r>
          </w:p>
          <w:p w14:paraId="34764B84" w14:textId="40C6AEAA" w:rsidR="00B7614C" w:rsidRDefault="00806621" w:rsidP="00B7614C">
            <w:pPr>
              <w:rPr>
                <w:rFonts w:ascii="Arial" w:hAnsi="Arial" w:cs="Arial"/>
                <w:sz w:val="24"/>
                <w:szCs w:val="24"/>
              </w:rPr>
            </w:pPr>
            <w:hyperlink r:id="rId13" w:history="1">
              <w:r w:rsidR="00B7614C" w:rsidRPr="00D56319">
                <w:rPr>
                  <w:rStyle w:val="Hyperlink"/>
                  <w:rFonts w:ascii="Arial" w:hAnsi="Arial" w:cs="Arial"/>
                </w:rPr>
                <w:t>https://www.safetypublishing.co.uk/firstaidbooks</w:t>
              </w:r>
            </w:hyperlink>
          </w:p>
          <w:p w14:paraId="28A09AA5" w14:textId="77777777" w:rsidR="00B7614C" w:rsidRDefault="00B7614C" w:rsidP="00B7614C">
            <w:pPr>
              <w:rPr>
                <w:rFonts w:ascii="Arial" w:hAnsi="Arial" w:cs="Arial"/>
                <w:sz w:val="24"/>
                <w:szCs w:val="24"/>
              </w:rPr>
            </w:pPr>
          </w:p>
          <w:p w14:paraId="6D290298" w14:textId="5194A4C9" w:rsidR="005D00FF" w:rsidRPr="00B7614C" w:rsidRDefault="00296D41" w:rsidP="00B7614C">
            <w:pPr>
              <w:rPr>
                <w:rFonts w:ascii="Arial" w:hAnsi="Arial" w:cs="Arial"/>
                <w:sz w:val="24"/>
                <w:szCs w:val="24"/>
              </w:rPr>
            </w:pPr>
            <w:r>
              <w:rPr>
                <w:rFonts w:ascii="Arial" w:hAnsi="Arial" w:cs="Arial"/>
                <w:sz w:val="24"/>
                <w:szCs w:val="24"/>
              </w:rPr>
              <w:t xml:space="preserve">British </w:t>
            </w:r>
            <w:r w:rsidR="005D00FF">
              <w:rPr>
                <w:rFonts w:ascii="Arial" w:hAnsi="Arial" w:cs="Arial"/>
                <w:sz w:val="24"/>
                <w:szCs w:val="24"/>
              </w:rPr>
              <w:t>Red</w:t>
            </w:r>
            <w:r>
              <w:rPr>
                <w:rFonts w:ascii="Arial" w:hAnsi="Arial" w:cs="Arial"/>
                <w:sz w:val="24"/>
                <w:szCs w:val="24"/>
              </w:rPr>
              <w:t xml:space="preserve"> </w:t>
            </w:r>
            <w:r w:rsidR="005D00FF">
              <w:rPr>
                <w:rFonts w:ascii="Arial" w:hAnsi="Arial" w:cs="Arial"/>
                <w:sz w:val="24"/>
                <w:szCs w:val="24"/>
              </w:rPr>
              <w:t xml:space="preserve">Cross offer a paediatric first aid course in their Swansea location which meets OFTED and appointed </w:t>
            </w:r>
            <w:r w:rsidR="005D00FF">
              <w:rPr>
                <w:rFonts w:ascii="Arial" w:hAnsi="Arial" w:cs="Arial"/>
                <w:sz w:val="24"/>
                <w:szCs w:val="24"/>
              </w:rPr>
              <w:lastRenderedPageBreak/>
              <w:t xml:space="preserve">requirements for early years settings. </w:t>
            </w:r>
            <w:hyperlink r:id="rId14" w:history="1">
              <w:r w:rsidR="005D00FF" w:rsidRPr="00D56319">
                <w:rPr>
                  <w:rStyle w:val="Hyperlink"/>
                  <w:rFonts w:ascii="Arial" w:hAnsi="Arial" w:cs="Arial"/>
                </w:rPr>
                <w:t>https://www.redcrossfirstaidtraining.co.uk/courses/first-aid-at-work-courses-uk-mainland/scheduled-courses/paediatric-first-aid/</w:t>
              </w:r>
            </w:hyperlink>
            <w:r w:rsidR="005D00FF">
              <w:rPr>
                <w:rFonts w:ascii="Arial" w:hAnsi="Arial" w:cs="Arial"/>
                <w:sz w:val="24"/>
                <w:szCs w:val="24"/>
              </w:rPr>
              <w:t xml:space="preserve"> </w:t>
            </w:r>
          </w:p>
        </w:tc>
        <w:tc>
          <w:tcPr>
            <w:tcW w:w="1944" w:type="dxa"/>
          </w:tcPr>
          <w:p w14:paraId="59556B2B" w14:textId="087FD9B4" w:rsidR="002E6D28" w:rsidRPr="001A151C" w:rsidRDefault="00C11B9B" w:rsidP="002E6D28">
            <w:pPr>
              <w:rPr>
                <w:rFonts w:ascii="Arial" w:hAnsi="Arial" w:cs="Arial"/>
                <w:sz w:val="24"/>
                <w:szCs w:val="24"/>
              </w:rPr>
            </w:pPr>
            <w:r>
              <w:rPr>
                <w:rFonts w:ascii="Arial" w:hAnsi="Arial" w:cs="Arial"/>
                <w:sz w:val="24"/>
                <w:szCs w:val="24"/>
              </w:rPr>
              <w:lastRenderedPageBreak/>
              <w:t>With the paediatric first aid certificate it is only valid for three years by the British Red Cross</w:t>
            </w:r>
            <w:r w:rsidR="00CA4A19">
              <w:rPr>
                <w:rFonts w:ascii="Arial" w:hAnsi="Arial" w:cs="Arial"/>
                <w:sz w:val="24"/>
                <w:szCs w:val="24"/>
              </w:rPr>
              <w:t>.</w:t>
            </w:r>
            <w:r>
              <w:rPr>
                <w:rFonts w:ascii="Arial" w:hAnsi="Arial" w:cs="Arial"/>
                <w:sz w:val="24"/>
                <w:szCs w:val="24"/>
              </w:rPr>
              <w:t xml:space="preserve"> </w:t>
            </w:r>
            <w:r w:rsidR="00CA4A19">
              <w:rPr>
                <w:rFonts w:ascii="Arial" w:hAnsi="Arial" w:cs="Arial"/>
                <w:sz w:val="24"/>
                <w:szCs w:val="24"/>
              </w:rPr>
              <w:t>T</w:t>
            </w:r>
            <w:r>
              <w:rPr>
                <w:rFonts w:ascii="Arial" w:hAnsi="Arial" w:cs="Arial"/>
                <w:sz w:val="24"/>
                <w:szCs w:val="24"/>
              </w:rPr>
              <w:t>herefore</w:t>
            </w:r>
            <w:r w:rsidR="00363059">
              <w:rPr>
                <w:rFonts w:ascii="Arial" w:hAnsi="Arial" w:cs="Arial"/>
                <w:sz w:val="24"/>
                <w:szCs w:val="24"/>
              </w:rPr>
              <w:t>,</w:t>
            </w:r>
            <w:r>
              <w:rPr>
                <w:rFonts w:ascii="Arial" w:hAnsi="Arial" w:cs="Arial"/>
                <w:sz w:val="24"/>
                <w:szCs w:val="24"/>
              </w:rPr>
              <w:t xml:space="preserve"> I would complete this training </w:t>
            </w:r>
            <w:r w:rsidR="00CA4A19">
              <w:rPr>
                <w:rFonts w:ascii="Arial" w:hAnsi="Arial" w:cs="Arial"/>
                <w:sz w:val="24"/>
                <w:szCs w:val="24"/>
              </w:rPr>
              <w:lastRenderedPageBreak/>
              <w:t xml:space="preserve">before </w:t>
            </w:r>
            <w:r>
              <w:rPr>
                <w:rFonts w:ascii="Arial" w:hAnsi="Arial" w:cs="Arial"/>
                <w:sz w:val="24"/>
                <w:szCs w:val="24"/>
              </w:rPr>
              <w:t>the end of July 2022</w:t>
            </w:r>
            <w:r w:rsidR="00CA4A19">
              <w:rPr>
                <w:rFonts w:ascii="Arial" w:hAnsi="Arial" w:cs="Arial"/>
                <w:sz w:val="24"/>
                <w:szCs w:val="24"/>
              </w:rPr>
              <w:t>.</w:t>
            </w:r>
          </w:p>
        </w:tc>
      </w:tr>
      <w:tr w:rsidR="009B0F0A" w14:paraId="73DE0169" w14:textId="77777777" w:rsidTr="00B7614C">
        <w:trPr>
          <w:trHeight w:val="490"/>
        </w:trPr>
        <w:tc>
          <w:tcPr>
            <w:tcW w:w="1884" w:type="dxa"/>
          </w:tcPr>
          <w:p w14:paraId="566CCCE2" w14:textId="09896178" w:rsidR="002E6D28" w:rsidRPr="001A151C" w:rsidRDefault="00EE70DD" w:rsidP="002E6D28">
            <w:pPr>
              <w:rPr>
                <w:rFonts w:ascii="Arial" w:hAnsi="Arial" w:cs="Arial"/>
                <w:sz w:val="24"/>
                <w:szCs w:val="24"/>
              </w:rPr>
            </w:pPr>
            <w:r>
              <w:rPr>
                <w:rFonts w:ascii="Arial" w:hAnsi="Arial" w:cs="Arial"/>
                <w:sz w:val="24"/>
                <w:szCs w:val="24"/>
              </w:rPr>
              <w:lastRenderedPageBreak/>
              <w:t xml:space="preserve">Educational </w:t>
            </w:r>
            <w:r w:rsidR="00363059">
              <w:rPr>
                <w:rFonts w:ascii="Arial" w:hAnsi="Arial" w:cs="Arial"/>
                <w:sz w:val="24"/>
                <w:szCs w:val="24"/>
              </w:rPr>
              <w:t xml:space="preserve">Development – </w:t>
            </w:r>
            <w:r w:rsidR="00265C19">
              <w:rPr>
                <w:rFonts w:ascii="Arial" w:hAnsi="Arial" w:cs="Arial"/>
                <w:sz w:val="24"/>
                <w:szCs w:val="24"/>
              </w:rPr>
              <w:t>Postgraduate degree</w:t>
            </w:r>
          </w:p>
        </w:tc>
        <w:tc>
          <w:tcPr>
            <w:tcW w:w="1939" w:type="dxa"/>
          </w:tcPr>
          <w:p w14:paraId="2A551E63" w14:textId="33525A25" w:rsidR="002E6D28" w:rsidRDefault="00A813F5" w:rsidP="002E6D28">
            <w:pPr>
              <w:rPr>
                <w:rFonts w:ascii="Arial" w:hAnsi="Arial" w:cs="Arial"/>
                <w:sz w:val="24"/>
                <w:szCs w:val="24"/>
              </w:rPr>
            </w:pPr>
            <w:r>
              <w:rPr>
                <w:rFonts w:ascii="Arial" w:hAnsi="Arial" w:cs="Arial"/>
                <w:sz w:val="24"/>
                <w:szCs w:val="24"/>
              </w:rPr>
              <w:t xml:space="preserve">The reason to </w:t>
            </w:r>
            <w:r w:rsidR="004476F1">
              <w:rPr>
                <w:rFonts w:ascii="Arial" w:hAnsi="Arial" w:cs="Arial"/>
                <w:sz w:val="24"/>
                <w:szCs w:val="24"/>
              </w:rPr>
              <w:t xml:space="preserve">undergo </w:t>
            </w:r>
            <w:r>
              <w:rPr>
                <w:rFonts w:ascii="Arial" w:hAnsi="Arial" w:cs="Arial"/>
                <w:sz w:val="24"/>
                <w:szCs w:val="24"/>
              </w:rPr>
              <w:t xml:space="preserve">further education is because it </w:t>
            </w:r>
            <w:r w:rsidR="00242727">
              <w:rPr>
                <w:rFonts w:ascii="Arial" w:hAnsi="Arial" w:cs="Arial"/>
                <w:sz w:val="24"/>
                <w:szCs w:val="24"/>
              </w:rPr>
              <w:t xml:space="preserve">will </w:t>
            </w:r>
            <w:r w:rsidR="004476F1">
              <w:rPr>
                <w:rFonts w:ascii="Arial" w:hAnsi="Arial" w:cs="Arial"/>
                <w:sz w:val="24"/>
                <w:szCs w:val="24"/>
              </w:rPr>
              <w:t xml:space="preserve">grant </w:t>
            </w:r>
            <w:r w:rsidR="00242727">
              <w:rPr>
                <w:rFonts w:ascii="Arial" w:hAnsi="Arial" w:cs="Arial"/>
                <w:sz w:val="24"/>
                <w:szCs w:val="24"/>
              </w:rPr>
              <w:t xml:space="preserve">me </w:t>
            </w:r>
            <w:r w:rsidR="004476F1">
              <w:rPr>
                <w:rFonts w:ascii="Arial" w:hAnsi="Arial" w:cs="Arial"/>
                <w:sz w:val="24"/>
                <w:szCs w:val="24"/>
              </w:rPr>
              <w:t xml:space="preserve">the ability </w:t>
            </w:r>
            <w:r>
              <w:rPr>
                <w:rFonts w:ascii="Arial" w:hAnsi="Arial" w:cs="Arial"/>
                <w:sz w:val="24"/>
                <w:szCs w:val="24"/>
              </w:rPr>
              <w:t>to obtain more knowledge on my current field of study. Similarly, it will also allow me</w:t>
            </w:r>
            <w:r w:rsidR="002B2D28">
              <w:rPr>
                <w:rFonts w:ascii="Arial" w:hAnsi="Arial" w:cs="Arial"/>
                <w:sz w:val="24"/>
                <w:szCs w:val="24"/>
              </w:rPr>
              <w:t xml:space="preserve"> the knowledge</w:t>
            </w:r>
            <w:r>
              <w:rPr>
                <w:rFonts w:ascii="Arial" w:hAnsi="Arial" w:cs="Arial"/>
                <w:sz w:val="24"/>
                <w:szCs w:val="24"/>
              </w:rPr>
              <w:t xml:space="preserve"> to improve the quality of my care</w:t>
            </w:r>
            <w:r w:rsidR="00840007">
              <w:rPr>
                <w:rFonts w:ascii="Arial" w:hAnsi="Arial" w:cs="Arial"/>
                <w:sz w:val="24"/>
                <w:szCs w:val="24"/>
              </w:rPr>
              <w:t xml:space="preserve">. </w:t>
            </w:r>
          </w:p>
          <w:p w14:paraId="0409CA37" w14:textId="77777777" w:rsidR="00D02537" w:rsidRDefault="00D02537" w:rsidP="002E6D28">
            <w:pPr>
              <w:rPr>
                <w:rFonts w:ascii="Arial" w:hAnsi="Arial" w:cs="Arial"/>
                <w:sz w:val="24"/>
                <w:szCs w:val="24"/>
              </w:rPr>
            </w:pPr>
          </w:p>
          <w:p w14:paraId="26FCEA45" w14:textId="151B6D8B" w:rsidR="00D02537" w:rsidRPr="001A151C" w:rsidRDefault="00D02537" w:rsidP="002E6D28">
            <w:pPr>
              <w:rPr>
                <w:rFonts w:ascii="Arial" w:hAnsi="Arial" w:cs="Arial"/>
                <w:sz w:val="24"/>
                <w:szCs w:val="24"/>
              </w:rPr>
            </w:pPr>
            <w:r>
              <w:rPr>
                <w:rFonts w:ascii="Arial" w:hAnsi="Arial" w:cs="Arial"/>
                <w:sz w:val="24"/>
                <w:szCs w:val="24"/>
              </w:rPr>
              <w:t xml:space="preserve">In addition to that, it allows for better job prospects. </w:t>
            </w:r>
          </w:p>
        </w:tc>
        <w:tc>
          <w:tcPr>
            <w:tcW w:w="1842" w:type="dxa"/>
          </w:tcPr>
          <w:p w14:paraId="7B4C61CD" w14:textId="0BFCD178" w:rsidR="00265C19" w:rsidRDefault="00265C19" w:rsidP="002E6D28">
            <w:pPr>
              <w:rPr>
                <w:rFonts w:ascii="Arial" w:hAnsi="Arial" w:cs="Arial"/>
                <w:sz w:val="24"/>
                <w:szCs w:val="24"/>
              </w:rPr>
            </w:pPr>
            <w:r>
              <w:rPr>
                <w:rFonts w:ascii="Arial" w:hAnsi="Arial" w:cs="Arial"/>
                <w:sz w:val="24"/>
                <w:szCs w:val="24"/>
              </w:rPr>
              <w:t xml:space="preserve">Research postgraduate degrees. </w:t>
            </w:r>
          </w:p>
          <w:p w14:paraId="0719349A" w14:textId="77777777" w:rsidR="00265C19" w:rsidRDefault="00265C19" w:rsidP="002E6D28">
            <w:pPr>
              <w:rPr>
                <w:rFonts w:ascii="Arial" w:hAnsi="Arial" w:cs="Arial"/>
                <w:sz w:val="24"/>
                <w:szCs w:val="24"/>
              </w:rPr>
            </w:pPr>
          </w:p>
          <w:p w14:paraId="517EB8EF" w14:textId="09F6F3A9" w:rsidR="002E6D28" w:rsidRDefault="00265C19" w:rsidP="002E6D28">
            <w:pPr>
              <w:rPr>
                <w:rFonts w:ascii="Arial" w:hAnsi="Arial" w:cs="Arial"/>
                <w:sz w:val="24"/>
                <w:szCs w:val="24"/>
              </w:rPr>
            </w:pPr>
            <w:r>
              <w:rPr>
                <w:rFonts w:ascii="Arial" w:hAnsi="Arial" w:cs="Arial"/>
                <w:sz w:val="24"/>
                <w:szCs w:val="24"/>
              </w:rPr>
              <w:t>Attend open days. Discuss with the course tutors about each course.</w:t>
            </w:r>
          </w:p>
          <w:p w14:paraId="07582614" w14:textId="77777777" w:rsidR="00265C19" w:rsidRDefault="00265C19" w:rsidP="002E6D28">
            <w:pPr>
              <w:rPr>
                <w:rFonts w:ascii="Arial" w:hAnsi="Arial" w:cs="Arial"/>
                <w:sz w:val="24"/>
                <w:szCs w:val="24"/>
              </w:rPr>
            </w:pPr>
          </w:p>
          <w:p w14:paraId="106A4774" w14:textId="16FC796E" w:rsidR="00265C19" w:rsidRDefault="00265C19" w:rsidP="002E6D28">
            <w:pPr>
              <w:rPr>
                <w:rFonts w:ascii="Arial" w:hAnsi="Arial" w:cs="Arial"/>
                <w:sz w:val="24"/>
                <w:szCs w:val="24"/>
              </w:rPr>
            </w:pPr>
            <w:r>
              <w:rPr>
                <w:rFonts w:ascii="Arial" w:hAnsi="Arial" w:cs="Arial"/>
                <w:sz w:val="24"/>
                <w:szCs w:val="24"/>
              </w:rPr>
              <w:t xml:space="preserve">Apply for a student loan to be able to afford </w:t>
            </w:r>
            <w:r w:rsidR="00D70240">
              <w:rPr>
                <w:rFonts w:ascii="Arial" w:hAnsi="Arial" w:cs="Arial"/>
                <w:sz w:val="24"/>
                <w:szCs w:val="24"/>
              </w:rPr>
              <w:t xml:space="preserve">the </w:t>
            </w:r>
            <w:r>
              <w:rPr>
                <w:rFonts w:ascii="Arial" w:hAnsi="Arial" w:cs="Arial"/>
                <w:sz w:val="24"/>
                <w:szCs w:val="24"/>
              </w:rPr>
              <w:t xml:space="preserve">tuition fees. </w:t>
            </w:r>
          </w:p>
          <w:p w14:paraId="3F043F75" w14:textId="77777777" w:rsidR="00265C19" w:rsidRDefault="00265C19" w:rsidP="002E6D28">
            <w:pPr>
              <w:rPr>
                <w:rFonts w:ascii="Arial" w:hAnsi="Arial" w:cs="Arial"/>
                <w:sz w:val="24"/>
                <w:szCs w:val="24"/>
              </w:rPr>
            </w:pPr>
          </w:p>
          <w:p w14:paraId="4FB42FAF" w14:textId="74AD76D6" w:rsidR="00265C19" w:rsidRPr="001A151C" w:rsidRDefault="00265C19" w:rsidP="002E6D28">
            <w:pPr>
              <w:rPr>
                <w:rFonts w:ascii="Arial" w:hAnsi="Arial" w:cs="Arial"/>
                <w:sz w:val="24"/>
                <w:szCs w:val="24"/>
              </w:rPr>
            </w:pPr>
            <w:r>
              <w:rPr>
                <w:rFonts w:ascii="Arial" w:hAnsi="Arial" w:cs="Arial"/>
                <w:sz w:val="24"/>
                <w:szCs w:val="24"/>
              </w:rPr>
              <w:t>Apply to a course. Create and send in an application.</w:t>
            </w:r>
          </w:p>
        </w:tc>
        <w:tc>
          <w:tcPr>
            <w:tcW w:w="3828" w:type="dxa"/>
          </w:tcPr>
          <w:p w14:paraId="4E962583" w14:textId="4CBB3C5E" w:rsidR="002E6D28" w:rsidRPr="001A151C" w:rsidRDefault="00EC5FB1" w:rsidP="002E6D28">
            <w:pPr>
              <w:rPr>
                <w:rFonts w:ascii="Arial" w:hAnsi="Arial" w:cs="Arial"/>
                <w:sz w:val="24"/>
                <w:szCs w:val="24"/>
              </w:rPr>
            </w:pPr>
            <w:r>
              <w:rPr>
                <w:rFonts w:ascii="Arial" w:hAnsi="Arial" w:cs="Arial"/>
                <w:sz w:val="24"/>
                <w:szCs w:val="24"/>
              </w:rPr>
              <w:t xml:space="preserve">The University of Wales Trinity Saint David offer a range of </w:t>
            </w:r>
            <w:r w:rsidR="000B797B">
              <w:rPr>
                <w:rFonts w:ascii="Arial" w:hAnsi="Arial" w:cs="Arial"/>
                <w:sz w:val="24"/>
                <w:szCs w:val="24"/>
              </w:rPr>
              <w:t xml:space="preserve">postgraduate courses that focus on childhood, youth and education. A list of their course can be found on their website. </w:t>
            </w:r>
            <w:hyperlink r:id="rId15" w:history="1">
              <w:r w:rsidR="000B797B" w:rsidRPr="00D56319">
                <w:rPr>
                  <w:rStyle w:val="Hyperlink"/>
                  <w:rFonts w:ascii="Arial" w:hAnsi="Arial" w:cs="Arial"/>
                </w:rPr>
                <w:t>https://www.uwtsd.ac.uk/childhood-and-education-studies/</w:t>
              </w:r>
            </w:hyperlink>
            <w:r w:rsidR="000B797B">
              <w:rPr>
                <w:rFonts w:ascii="Arial" w:hAnsi="Arial" w:cs="Arial"/>
                <w:sz w:val="24"/>
                <w:szCs w:val="24"/>
              </w:rPr>
              <w:t xml:space="preserve"> </w:t>
            </w:r>
          </w:p>
        </w:tc>
        <w:tc>
          <w:tcPr>
            <w:tcW w:w="1944" w:type="dxa"/>
          </w:tcPr>
          <w:p w14:paraId="712A03BB" w14:textId="410F433D" w:rsidR="002E6D28" w:rsidRPr="001A151C" w:rsidRDefault="000B797B" w:rsidP="002E6D28">
            <w:pPr>
              <w:rPr>
                <w:rFonts w:ascii="Arial" w:hAnsi="Arial" w:cs="Arial"/>
                <w:sz w:val="24"/>
                <w:szCs w:val="24"/>
              </w:rPr>
            </w:pPr>
            <w:r>
              <w:rPr>
                <w:rFonts w:ascii="Arial" w:hAnsi="Arial" w:cs="Arial"/>
                <w:sz w:val="24"/>
                <w:szCs w:val="24"/>
              </w:rPr>
              <w:t xml:space="preserve">Because this is a postgraduate </w:t>
            </w:r>
            <w:r w:rsidR="000257A1">
              <w:rPr>
                <w:rFonts w:ascii="Arial" w:hAnsi="Arial" w:cs="Arial"/>
                <w:sz w:val="24"/>
                <w:szCs w:val="24"/>
              </w:rPr>
              <w:t>degree,</w:t>
            </w:r>
            <w:r>
              <w:rPr>
                <w:rFonts w:ascii="Arial" w:hAnsi="Arial" w:cs="Arial"/>
                <w:sz w:val="24"/>
                <w:szCs w:val="24"/>
              </w:rPr>
              <w:t xml:space="preserve"> I will need to first complete my current degree. Due to this I plan to begin this course </w:t>
            </w:r>
            <w:r w:rsidR="00C2417C">
              <w:rPr>
                <w:rFonts w:ascii="Arial" w:hAnsi="Arial" w:cs="Arial"/>
                <w:sz w:val="24"/>
                <w:szCs w:val="24"/>
              </w:rPr>
              <w:t xml:space="preserve">in </w:t>
            </w:r>
            <w:r>
              <w:rPr>
                <w:rFonts w:ascii="Arial" w:hAnsi="Arial" w:cs="Arial"/>
                <w:sz w:val="24"/>
                <w:szCs w:val="24"/>
              </w:rPr>
              <w:t xml:space="preserve">September 2022. </w:t>
            </w:r>
          </w:p>
        </w:tc>
      </w:tr>
      <w:tr w:rsidR="009B0F0A" w14:paraId="666B91BC" w14:textId="77777777" w:rsidTr="00B7614C">
        <w:trPr>
          <w:trHeight w:val="465"/>
        </w:trPr>
        <w:tc>
          <w:tcPr>
            <w:tcW w:w="1884" w:type="dxa"/>
          </w:tcPr>
          <w:p w14:paraId="26E90950" w14:textId="12D1E3F5" w:rsidR="002E6D28" w:rsidRPr="001A151C" w:rsidRDefault="00BF3A91" w:rsidP="002E6D28">
            <w:pPr>
              <w:rPr>
                <w:rFonts w:ascii="Arial" w:hAnsi="Arial" w:cs="Arial"/>
                <w:sz w:val="24"/>
                <w:szCs w:val="24"/>
              </w:rPr>
            </w:pPr>
            <w:r>
              <w:rPr>
                <w:rFonts w:ascii="Arial" w:hAnsi="Arial" w:cs="Arial"/>
                <w:sz w:val="24"/>
                <w:szCs w:val="24"/>
              </w:rPr>
              <w:t>Teaching methods</w:t>
            </w:r>
          </w:p>
        </w:tc>
        <w:tc>
          <w:tcPr>
            <w:tcW w:w="1939" w:type="dxa"/>
          </w:tcPr>
          <w:p w14:paraId="551718C1" w14:textId="45FD089C" w:rsidR="002E6D28" w:rsidRPr="001A151C" w:rsidRDefault="00782FB7" w:rsidP="002E6D28">
            <w:pPr>
              <w:rPr>
                <w:rFonts w:ascii="Arial" w:hAnsi="Arial" w:cs="Arial"/>
                <w:sz w:val="24"/>
                <w:szCs w:val="24"/>
              </w:rPr>
            </w:pPr>
            <w:r>
              <w:rPr>
                <w:rFonts w:ascii="Arial" w:hAnsi="Arial" w:cs="Arial"/>
                <w:sz w:val="24"/>
                <w:szCs w:val="24"/>
              </w:rPr>
              <w:t xml:space="preserve">I want to be able to expand my care and explore alternative teaching methods, that I can use as a professional practitioner. </w:t>
            </w:r>
          </w:p>
        </w:tc>
        <w:tc>
          <w:tcPr>
            <w:tcW w:w="1842" w:type="dxa"/>
          </w:tcPr>
          <w:p w14:paraId="34F93CA5" w14:textId="77777777" w:rsidR="002E6D28" w:rsidRDefault="00782FB7" w:rsidP="002E6D28">
            <w:pPr>
              <w:rPr>
                <w:rFonts w:ascii="Arial" w:hAnsi="Arial" w:cs="Arial"/>
                <w:sz w:val="24"/>
                <w:szCs w:val="24"/>
              </w:rPr>
            </w:pPr>
            <w:r>
              <w:rPr>
                <w:rFonts w:ascii="Arial" w:hAnsi="Arial" w:cs="Arial"/>
                <w:sz w:val="24"/>
                <w:szCs w:val="24"/>
              </w:rPr>
              <w:t>Research about alternative methods such as Montessori schools</w:t>
            </w:r>
          </w:p>
          <w:p w14:paraId="66046B54" w14:textId="77777777" w:rsidR="00782FB7" w:rsidRDefault="00782FB7" w:rsidP="002E6D28">
            <w:pPr>
              <w:rPr>
                <w:rFonts w:ascii="Arial" w:hAnsi="Arial" w:cs="Arial"/>
                <w:sz w:val="24"/>
                <w:szCs w:val="24"/>
              </w:rPr>
            </w:pPr>
          </w:p>
          <w:p w14:paraId="3C6C647E" w14:textId="21174FB3" w:rsidR="00782FB7" w:rsidRDefault="00782FB7" w:rsidP="002E6D28">
            <w:pPr>
              <w:rPr>
                <w:rFonts w:ascii="Arial" w:hAnsi="Arial" w:cs="Arial"/>
                <w:sz w:val="24"/>
                <w:szCs w:val="24"/>
              </w:rPr>
            </w:pPr>
            <w:r>
              <w:rPr>
                <w:rFonts w:ascii="Arial" w:hAnsi="Arial" w:cs="Arial"/>
                <w:sz w:val="24"/>
                <w:szCs w:val="24"/>
              </w:rPr>
              <w:t xml:space="preserve">Visit a Montessori school and shadow a peer to gain an understanding </w:t>
            </w:r>
            <w:r>
              <w:rPr>
                <w:rFonts w:ascii="Arial" w:hAnsi="Arial" w:cs="Arial"/>
                <w:sz w:val="24"/>
                <w:szCs w:val="24"/>
              </w:rPr>
              <w:lastRenderedPageBreak/>
              <w:t xml:space="preserve">of the teaching method </w:t>
            </w:r>
          </w:p>
          <w:p w14:paraId="0425E56C" w14:textId="77777777" w:rsidR="00D502E7" w:rsidRDefault="00D502E7" w:rsidP="002E6D28">
            <w:pPr>
              <w:rPr>
                <w:rFonts w:ascii="Arial" w:hAnsi="Arial" w:cs="Arial"/>
                <w:sz w:val="24"/>
                <w:szCs w:val="24"/>
              </w:rPr>
            </w:pPr>
          </w:p>
          <w:p w14:paraId="721D8405" w14:textId="385731FF" w:rsidR="00782FB7" w:rsidRPr="001A151C" w:rsidRDefault="00782FB7" w:rsidP="002E6D28">
            <w:pPr>
              <w:rPr>
                <w:rFonts w:ascii="Arial" w:hAnsi="Arial" w:cs="Arial"/>
                <w:sz w:val="24"/>
                <w:szCs w:val="24"/>
              </w:rPr>
            </w:pPr>
            <w:r>
              <w:rPr>
                <w:rFonts w:ascii="Arial" w:hAnsi="Arial" w:cs="Arial"/>
                <w:sz w:val="24"/>
                <w:szCs w:val="24"/>
              </w:rPr>
              <w:t xml:space="preserve">Get in contact through Facebook to an early </w:t>
            </w:r>
            <w:r w:rsidR="00C2417C">
              <w:rPr>
                <w:rFonts w:ascii="Arial" w:hAnsi="Arial" w:cs="Arial"/>
                <w:sz w:val="24"/>
                <w:szCs w:val="24"/>
              </w:rPr>
              <w:t>year’s</w:t>
            </w:r>
            <w:r>
              <w:rPr>
                <w:rFonts w:ascii="Arial" w:hAnsi="Arial" w:cs="Arial"/>
                <w:sz w:val="24"/>
                <w:szCs w:val="24"/>
              </w:rPr>
              <w:t xml:space="preserve"> practitioner who uses alternative methods. </w:t>
            </w:r>
          </w:p>
        </w:tc>
        <w:tc>
          <w:tcPr>
            <w:tcW w:w="3828" w:type="dxa"/>
          </w:tcPr>
          <w:p w14:paraId="20FF8720" w14:textId="77777777" w:rsidR="0078127F" w:rsidRDefault="0078127F" w:rsidP="002E6D28">
            <w:pPr>
              <w:rPr>
                <w:rFonts w:ascii="Arial" w:hAnsi="Arial" w:cs="Arial"/>
                <w:sz w:val="24"/>
                <w:szCs w:val="24"/>
              </w:rPr>
            </w:pPr>
            <w:r>
              <w:rPr>
                <w:rFonts w:ascii="Arial" w:hAnsi="Arial" w:cs="Arial"/>
                <w:sz w:val="24"/>
                <w:szCs w:val="24"/>
              </w:rPr>
              <w:lastRenderedPageBreak/>
              <w:t xml:space="preserve">The children’s room in Swansea is one of only accredited Montessori nursery in south Wales. They offer a range of contact information on their website to be able to arrange a visit. </w:t>
            </w:r>
            <w:hyperlink r:id="rId16" w:history="1">
              <w:r w:rsidRPr="00D56319">
                <w:rPr>
                  <w:rStyle w:val="Hyperlink"/>
                  <w:rFonts w:ascii="Arial" w:hAnsi="Arial" w:cs="Arial"/>
                </w:rPr>
                <w:t>https://www.the-childrens-room.co.uk</w:t>
              </w:r>
            </w:hyperlink>
            <w:r>
              <w:rPr>
                <w:rFonts w:ascii="Arial" w:hAnsi="Arial" w:cs="Arial"/>
                <w:sz w:val="24"/>
                <w:szCs w:val="24"/>
              </w:rPr>
              <w:t xml:space="preserve"> </w:t>
            </w:r>
          </w:p>
          <w:p w14:paraId="54D6537B" w14:textId="77777777" w:rsidR="0078127F" w:rsidRDefault="0078127F" w:rsidP="002E6D28">
            <w:pPr>
              <w:rPr>
                <w:rFonts w:ascii="Arial" w:hAnsi="Arial" w:cs="Arial"/>
                <w:sz w:val="24"/>
                <w:szCs w:val="24"/>
              </w:rPr>
            </w:pPr>
          </w:p>
          <w:p w14:paraId="715EA0D6" w14:textId="0CCBBFED" w:rsidR="002E6D28" w:rsidRPr="001A151C" w:rsidRDefault="0078127F" w:rsidP="002E6D28">
            <w:pPr>
              <w:rPr>
                <w:rFonts w:ascii="Arial" w:hAnsi="Arial" w:cs="Arial"/>
                <w:sz w:val="24"/>
                <w:szCs w:val="24"/>
              </w:rPr>
            </w:pPr>
            <w:r>
              <w:rPr>
                <w:rFonts w:ascii="Arial" w:hAnsi="Arial" w:cs="Arial"/>
                <w:sz w:val="24"/>
                <w:szCs w:val="24"/>
              </w:rPr>
              <w:t xml:space="preserve">Similarly, their Facebook page allows for direct communication to the setting. </w:t>
            </w:r>
            <w:hyperlink r:id="rId17" w:history="1">
              <w:r w:rsidRPr="00D56319">
                <w:rPr>
                  <w:rStyle w:val="Hyperlink"/>
                  <w:rFonts w:ascii="Arial" w:hAnsi="Arial" w:cs="Arial"/>
                </w:rPr>
                <w:t>https://www.facebook.com/TheChildrensRoomSwansea/</w:t>
              </w:r>
            </w:hyperlink>
            <w:r>
              <w:rPr>
                <w:rFonts w:ascii="Arial" w:hAnsi="Arial" w:cs="Arial"/>
                <w:sz w:val="24"/>
                <w:szCs w:val="24"/>
              </w:rPr>
              <w:t xml:space="preserve"> </w:t>
            </w:r>
          </w:p>
        </w:tc>
        <w:tc>
          <w:tcPr>
            <w:tcW w:w="1944" w:type="dxa"/>
          </w:tcPr>
          <w:p w14:paraId="564D16AB" w14:textId="4952BFA2" w:rsidR="002E6D28" w:rsidRPr="001A151C" w:rsidRDefault="00D502E7" w:rsidP="002E6D28">
            <w:pPr>
              <w:rPr>
                <w:rFonts w:ascii="Arial" w:hAnsi="Arial" w:cs="Arial"/>
                <w:sz w:val="24"/>
                <w:szCs w:val="24"/>
              </w:rPr>
            </w:pPr>
            <w:r>
              <w:rPr>
                <w:rFonts w:ascii="Arial" w:hAnsi="Arial" w:cs="Arial"/>
                <w:sz w:val="24"/>
                <w:szCs w:val="24"/>
              </w:rPr>
              <w:t>My aim with this target is to complete this w</w:t>
            </w:r>
            <w:r w:rsidR="00135AED">
              <w:rPr>
                <w:rFonts w:ascii="Arial" w:hAnsi="Arial" w:cs="Arial"/>
                <w:sz w:val="24"/>
                <w:szCs w:val="24"/>
              </w:rPr>
              <w:t>hile</w:t>
            </w:r>
            <w:r>
              <w:rPr>
                <w:rFonts w:ascii="Arial" w:hAnsi="Arial" w:cs="Arial"/>
                <w:sz w:val="24"/>
                <w:szCs w:val="24"/>
              </w:rPr>
              <w:t xml:space="preserve"> still </w:t>
            </w:r>
            <w:r w:rsidR="001C00D1">
              <w:rPr>
                <w:rFonts w:ascii="Arial" w:hAnsi="Arial" w:cs="Arial"/>
                <w:sz w:val="24"/>
                <w:szCs w:val="24"/>
              </w:rPr>
              <w:t>remaining</w:t>
            </w:r>
            <w:r>
              <w:rPr>
                <w:rFonts w:ascii="Arial" w:hAnsi="Arial" w:cs="Arial"/>
                <w:sz w:val="24"/>
                <w:szCs w:val="24"/>
              </w:rPr>
              <w:t xml:space="preserve"> in my studies.</w:t>
            </w:r>
            <w:r w:rsidR="00DF7E23">
              <w:rPr>
                <w:rFonts w:ascii="Arial" w:hAnsi="Arial" w:cs="Arial"/>
                <w:sz w:val="24"/>
                <w:szCs w:val="24"/>
              </w:rPr>
              <w:t xml:space="preserve"> </w:t>
            </w:r>
          </w:p>
        </w:tc>
      </w:tr>
    </w:tbl>
    <w:p w14:paraId="1D741097" w14:textId="77777777" w:rsidR="002E6D28" w:rsidRDefault="002E6D28" w:rsidP="002E6D28">
      <w:pPr>
        <w:jc w:val="center"/>
        <w:rPr>
          <w:rFonts w:ascii="Arial" w:hAnsi="Arial" w:cs="Arial"/>
          <w:b/>
        </w:rPr>
      </w:pPr>
    </w:p>
    <w:p w14:paraId="08A254D4" w14:textId="21D19656" w:rsidR="002E6D28" w:rsidRPr="00D21A6C" w:rsidRDefault="00FC7C60">
      <w:r w:rsidRPr="00D21A6C">
        <w:br w:type="page"/>
      </w:r>
    </w:p>
    <w:p w14:paraId="25CAF717" w14:textId="6A98F2AA" w:rsidR="00FC7C60" w:rsidRDefault="00FC7C60">
      <w:pPr>
        <w:rPr>
          <w:b/>
          <w:bCs/>
          <w:u w:val="single"/>
        </w:rPr>
      </w:pPr>
    </w:p>
    <w:p w14:paraId="1DDACFD3" w14:textId="25937A63" w:rsidR="00741879" w:rsidRPr="00712BB9" w:rsidRDefault="00741879" w:rsidP="008930D0">
      <w:pPr>
        <w:spacing w:line="360" w:lineRule="auto"/>
        <w:jc w:val="both"/>
        <w:rPr>
          <w:rFonts w:ascii="Arial" w:hAnsi="Arial" w:cs="Arial"/>
          <w:b/>
          <w:bCs/>
          <w:u w:val="single"/>
        </w:rPr>
      </w:pPr>
      <w:r w:rsidRPr="00712BB9">
        <w:rPr>
          <w:rFonts w:ascii="Arial" w:hAnsi="Arial" w:cs="Arial"/>
          <w:b/>
          <w:bCs/>
          <w:u w:val="single"/>
        </w:rPr>
        <w:t xml:space="preserve">Reference List </w:t>
      </w:r>
    </w:p>
    <w:p w14:paraId="1C6D79B2" w14:textId="3F7C9E8F" w:rsidR="00091FFB" w:rsidRPr="00712BB9" w:rsidRDefault="00091FFB" w:rsidP="008930D0">
      <w:pPr>
        <w:spacing w:line="360" w:lineRule="auto"/>
        <w:jc w:val="both"/>
        <w:rPr>
          <w:rFonts w:ascii="Arial" w:hAnsi="Arial" w:cs="Arial"/>
          <w:b/>
          <w:bCs/>
          <w:u w:val="single"/>
        </w:rPr>
      </w:pPr>
    </w:p>
    <w:p w14:paraId="6EEA6580" w14:textId="494A371E" w:rsidR="000F7E22" w:rsidRPr="00712BB9" w:rsidRDefault="00091FFB" w:rsidP="008930D0">
      <w:pPr>
        <w:spacing w:line="360" w:lineRule="auto"/>
        <w:jc w:val="both"/>
        <w:rPr>
          <w:rFonts w:ascii="Arial" w:hAnsi="Arial" w:cs="Arial"/>
        </w:rPr>
      </w:pPr>
      <w:r w:rsidRPr="00712BB9">
        <w:rPr>
          <w:rFonts w:ascii="Arial" w:hAnsi="Arial" w:cs="Arial"/>
        </w:rPr>
        <w:t xml:space="preserve">Barradell, S, et.al. (2020) </w:t>
      </w:r>
      <w:r w:rsidRPr="00712BB9">
        <w:rPr>
          <w:rFonts w:ascii="Arial" w:hAnsi="Arial" w:cs="Arial"/>
          <w:i/>
          <w:iCs/>
        </w:rPr>
        <w:t>Reflective practice in heath</w:t>
      </w:r>
      <w:r w:rsidRPr="00712BB9">
        <w:rPr>
          <w:rFonts w:ascii="Arial" w:hAnsi="Arial" w:cs="Arial"/>
        </w:rPr>
        <w:t xml:space="preserve">. Available at: </w:t>
      </w:r>
      <w:hyperlink r:id="rId18" w:history="1">
        <w:r w:rsidRPr="00712BB9">
          <w:rPr>
            <w:rStyle w:val="Hyperlink"/>
            <w:rFonts w:ascii="Arial" w:hAnsi="Arial" w:cs="Arial"/>
          </w:rPr>
          <w:t>https://latrobe.libguides.com/reflectivepractice/introduction</w:t>
        </w:r>
      </w:hyperlink>
      <w:r w:rsidRPr="00712BB9">
        <w:rPr>
          <w:rFonts w:ascii="Arial" w:hAnsi="Arial" w:cs="Arial"/>
        </w:rPr>
        <w:t xml:space="preserve"> (Accessed: 10</w:t>
      </w:r>
      <w:r w:rsidRPr="00712BB9">
        <w:rPr>
          <w:rFonts w:ascii="Arial" w:hAnsi="Arial" w:cs="Arial"/>
          <w:vertAlign w:val="superscript"/>
        </w:rPr>
        <w:t>th</w:t>
      </w:r>
      <w:r w:rsidRPr="00712BB9">
        <w:rPr>
          <w:rFonts w:ascii="Arial" w:hAnsi="Arial" w:cs="Arial"/>
        </w:rPr>
        <w:t xml:space="preserve"> January 2021).</w:t>
      </w:r>
    </w:p>
    <w:p w14:paraId="3F314726" w14:textId="6083610F" w:rsidR="007C7AF5" w:rsidRPr="00712BB9" w:rsidRDefault="007C7AF5" w:rsidP="008930D0">
      <w:pPr>
        <w:spacing w:line="360" w:lineRule="auto"/>
        <w:jc w:val="both"/>
        <w:rPr>
          <w:rFonts w:ascii="Arial" w:hAnsi="Arial" w:cs="Arial"/>
        </w:rPr>
      </w:pPr>
    </w:p>
    <w:p w14:paraId="2B2F57A3" w14:textId="70460DB0" w:rsidR="007C7AF5" w:rsidRPr="00712BB9" w:rsidRDefault="007C7AF5" w:rsidP="008930D0">
      <w:pPr>
        <w:spacing w:line="360" w:lineRule="auto"/>
        <w:jc w:val="both"/>
        <w:rPr>
          <w:rFonts w:ascii="Arial" w:hAnsi="Arial" w:cs="Arial"/>
        </w:rPr>
      </w:pPr>
      <w:r w:rsidRPr="00712BB9">
        <w:rPr>
          <w:rFonts w:ascii="Arial" w:hAnsi="Arial" w:cs="Arial"/>
        </w:rPr>
        <w:t xml:space="preserve">Brown, N. (2017) </w:t>
      </w:r>
      <w:r w:rsidRPr="00712BB9">
        <w:rPr>
          <w:rFonts w:ascii="Arial" w:hAnsi="Arial" w:cs="Arial"/>
          <w:i/>
          <w:iCs/>
        </w:rPr>
        <w:t>Reflective model according to Kolb</w:t>
      </w:r>
      <w:r w:rsidRPr="00712BB9">
        <w:rPr>
          <w:rFonts w:ascii="Arial" w:hAnsi="Arial" w:cs="Arial"/>
        </w:rPr>
        <w:t xml:space="preserve">. Available at: </w:t>
      </w:r>
      <w:hyperlink r:id="rId19" w:history="1">
        <w:r w:rsidRPr="00712BB9">
          <w:rPr>
            <w:rStyle w:val="Hyperlink"/>
            <w:rFonts w:ascii="Arial" w:hAnsi="Arial" w:cs="Arial"/>
          </w:rPr>
          <w:t>https://www.nicole-brown.co.uk/reflective-model-according-to-kolb/</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2021). </w:t>
      </w:r>
    </w:p>
    <w:p w14:paraId="4A3ACDD9" w14:textId="77777777" w:rsidR="00091FFB" w:rsidRPr="00712BB9" w:rsidRDefault="00091FFB" w:rsidP="008930D0">
      <w:pPr>
        <w:spacing w:line="360" w:lineRule="auto"/>
        <w:jc w:val="both"/>
        <w:rPr>
          <w:rFonts w:ascii="Arial" w:hAnsi="Arial" w:cs="Arial"/>
        </w:rPr>
      </w:pPr>
    </w:p>
    <w:p w14:paraId="5909F697" w14:textId="36F82EBB" w:rsidR="00894A08" w:rsidRPr="00712BB9" w:rsidRDefault="00894A08" w:rsidP="008930D0">
      <w:pPr>
        <w:spacing w:line="360" w:lineRule="auto"/>
        <w:jc w:val="both"/>
        <w:rPr>
          <w:rFonts w:ascii="Arial" w:hAnsi="Arial" w:cs="Arial"/>
        </w:rPr>
      </w:pPr>
      <w:r w:rsidRPr="00712BB9">
        <w:rPr>
          <w:rFonts w:ascii="Arial" w:hAnsi="Arial" w:cs="Arial"/>
        </w:rPr>
        <w:t xml:space="preserve">Cameron, M. (2009) ‘Review Essays: Donald A. Schön, The Reflective Practitioner: How Professionals Think in Action’, New York: Basic Books, 1983. ISBN 0—465—06874—X (hbk); ISBN 0—465—06878—2 (pbk). </w:t>
      </w:r>
      <w:r w:rsidRPr="00712BB9">
        <w:rPr>
          <w:rFonts w:ascii="Arial" w:hAnsi="Arial" w:cs="Arial"/>
          <w:i/>
          <w:iCs/>
        </w:rPr>
        <w:t>Qualitative Social Work</w:t>
      </w:r>
      <w:r w:rsidRPr="00712BB9">
        <w:rPr>
          <w:rFonts w:ascii="Arial" w:hAnsi="Arial" w:cs="Arial"/>
        </w:rPr>
        <w:t>, 8(1), pp. 124-129.</w:t>
      </w:r>
    </w:p>
    <w:p w14:paraId="0CDB4532" w14:textId="77777777" w:rsidR="00894A08" w:rsidRPr="00712BB9" w:rsidRDefault="00894A08" w:rsidP="008930D0">
      <w:pPr>
        <w:spacing w:line="360" w:lineRule="auto"/>
        <w:jc w:val="both"/>
        <w:rPr>
          <w:rFonts w:ascii="Arial" w:hAnsi="Arial" w:cs="Arial"/>
        </w:rPr>
      </w:pPr>
    </w:p>
    <w:p w14:paraId="72355F95" w14:textId="37B89C20" w:rsidR="009D7AAA" w:rsidRPr="00712BB9" w:rsidRDefault="000F7E22" w:rsidP="008930D0">
      <w:pPr>
        <w:spacing w:line="360" w:lineRule="auto"/>
        <w:jc w:val="both"/>
        <w:rPr>
          <w:rFonts w:ascii="Arial" w:hAnsi="Arial" w:cs="Arial"/>
        </w:rPr>
      </w:pPr>
      <w:r w:rsidRPr="00712BB9">
        <w:rPr>
          <w:rFonts w:ascii="Arial" w:hAnsi="Arial" w:cs="Arial"/>
        </w:rPr>
        <w:t xml:space="preserve">Cohen, M. D. (2007) ‘Reading Dewey: Reflections on the Study of Routine’, </w:t>
      </w:r>
      <w:r w:rsidRPr="00712BB9">
        <w:rPr>
          <w:rFonts w:ascii="Arial" w:hAnsi="Arial" w:cs="Arial"/>
          <w:i/>
          <w:iCs/>
        </w:rPr>
        <w:t>Organization Studies</w:t>
      </w:r>
      <w:r w:rsidRPr="00712BB9">
        <w:rPr>
          <w:rFonts w:ascii="Arial" w:hAnsi="Arial" w:cs="Arial"/>
        </w:rPr>
        <w:t>, 28(5), pp. 773-786.</w:t>
      </w:r>
    </w:p>
    <w:p w14:paraId="404A524A" w14:textId="7E43B27A" w:rsidR="00EF5A83" w:rsidRPr="00712BB9" w:rsidRDefault="00EF5A83" w:rsidP="008930D0">
      <w:pPr>
        <w:spacing w:line="360" w:lineRule="auto"/>
        <w:jc w:val="both"/>
        <w:rPr>
          <w:rFonts w:ascii="Arial" w:hAnsi="Arial" w:cs="Arial"/>
        </w:rPr>
      </w:pPr>
    </w:p>
    <w:p w14:paraId="0622EB1C" w14:textId="3F1BDF63" w:rsidR="00EF5A83" w:rsidRPr="00712BB9" w:rsidRDefault="00EF5A83" w:rsidP="008930D0">
      <w:pPr>
        <w:spacing w:line="360" w:lineRule="auto"/>
        <w:jc w:val="both"/>
        <w:rPr>
          <w:rFonts w:ascii="Arial" w:hAnsi="Arial" w:cs="Arial"/>
        </w:rPr>
      </w:pPr>
      <w:r w:rsidRPr="00712BB9">
        <w:rPr>
          <w:rFonts w:ascii="Arial" w:hAnsi="Arial" w:cs="Arial"/>
        </w:rPr>
        <w:t xml:space="preserve">Crowes Association (No date) </w:t>
      </w:r>
      <w:r w:rsidRPr="00712BB9">
        <w:rPr>
          <w:rFonts w:ascii="Arial" w:hAnsi="Arial" w:cs="Arial"/>
          <w:i/>
          <w:iCs/>
        </w:rPr>
        <w:t>Gibbs Reflective Cycle [image]</w:t>
      </w:r>
      <w:r w:rsidRPr="00712BB9">
        <w:rPr>
          <w:rFonts w:ascii="Arial" w:hAnsi="Arial" w:cs="Arial"/>
        </w:rPr>
        <w:t xml:space="preserve">. Available at: </w:t>
      </w:r>
      <w:hyperlink r:id="rId20" w:history="1">
        <w:r w:rsidRPr="00712BB9">
          <w:rPr>
            <w:rStyle w:val="Hyperlink"/>
            <w:rFonts w:ascii="Arial" w:hAnsi="Arial" w:cs="Arial"/>
          </w:rPr>
          <w:t>https://www.crowe-associates.co.uk/coaching-tools/gibbs-reflective-cycle/</w:t>
        </w:r>
      </w:hyperlink>
      <w:r w:rsidRPr="00712BB9">
        <w:rPr>
          <w:rFonts w:ascii="Arial" w:hAnsi="Arial" w:cs="Arial"/>
        </w:rPr>
        <w:t xml:space="preserve"> (Accessed 13</w:t>
      </w:r>
      <w:r w:rsidRPr="00712BB9">
        <w:rPr>
          <w:rFonts w:ascii="Arial" w:hAnsi="Arial" w:cs="Arial"/>
          <w:vertAlign w:val="superscript"/>
        </w:rPr>
        <w:t>th</w:t>
      </w:r>
      <w:r w:rsidRPr="00712BB9">
        <w:rPr>
          <w:rFonts w:ascii="Arial" w:hAnsi="Arial" w:cs="Arial"/>
        </w:rPr>
        <w:t xml:space="preserve"> January 2021). </w:t>
      </w:r>
    </w:p>
    <w:p w14:paraId="4D9CFEE5" w14:textId="1AEB82B7" w:rsidR="00CA1060" w:rsidRPr="00712BB9" w:rsidRDefault="00CA1060" w:rsidP="008930D0">
      <w:pPr>
        <w:spacing w:line="360" w:lineRule="auto"/>
        <w:jc w:val="both"/>
        <w:rPr>
          <w:rFonts w:ascii="Arial" w:hAnsi="Arial" w:cs="Arial"/>
        </w:rPr>
      </w:pPr>
    </w:p>
    <w:p w14:paraId="5802730E" w14:textId="28197B45" w:rsidR="00CA1060" w:rsidRPr="00712BB9" w:rsidRDefault="00CA1060" w:rsidP="008930D0">
      <w:pPr>
        <w:spacing w:line="360" w:lineRule="auto"/>
        <w:jc w:val="both"/>
        <w:rPr>
          <w:rFonts w:ascii="Arial" w:hAnsi="Arial" w:cs="Arial"/>
        </w:rPr>
      </w:pPr>
      <w:r w:rsidRPr="00712BB9">
        <w:rPr>
          <w:rFonts w:ascii="Arial" w:hAnsi="Arial" w:cs="Arial"/>
        </w:rPr>
        <w:t xml:space="preserve">ELS Effective Learning Service (No date) </w:t>
      </w:r>
      <w:r w:rsidRPr="00712BB9">
        <w:rPr>
          <w:rFonts w:ascii="Arial" w:hAnsi="Arial" w:cs="Arial"/>
          <w:i/>
          <w:iCs/>
        </w:rPr>
        <w:t>Reflection</w:t>
      </w:r>
      <w:r w:rsidRPr="00712BB9">
        <w:rPr>
          <w:rFonts w:ascii="Arial" w:hAnsi="Arial" w:cs="Arial"/>
        </w:rPr>
        <w:t xml:space="preserve">. Available at: </w:t>
      </w:r>
      <w:hyperlink r:id="rId21" w:history="1">
        <w:r w:rsidRPr="00712BB9">
          <w:rPr>
            <w:rStyle w:val="Hyperlink"/>
            <w:rFonts w:ascii="Arial" w:hAnsi="Arial" w:cs="Arial"/>
          </w:rPr>
          <w:t>https://www.qmu.ac.uk/media/5533/reflection-2014.pdf</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2021).</w:t>
      </w:r>
    </w:p>
    <w:p w14:paraId="749ABF3C" w14:textId="6FA75156" w:rsidR="00F25621" w:rsidRPr="00712BB9" w:rsidRDefault="00F25621" w:rsidP="008930D0">
      <w:pPr>
        <w:spacing w:line="360" w:lineRule="auto"/>
        <w:jc w:val="both"/>
        <w:rPr>
          <w:rFonts w:ascii="Arial" w:hAnsi="Arial" w:cs="Arial"/>
        </w:rPr>
      </w:pPr>
    </w:p>
    <w:p w14:paraId="00E849DB" w14:textId="0506E87F" w:rsidR="00F25621" w:rsidRPr="00712BB9" w:rsidRDefault="00F25621" w:rsidP="008930D0">
      <w:pPr>
        <w:spacing w:line="360" w:lineRule="auto"/>
        <w:jc w:val="both"/>
        <w:rPr>
          <w:rFonts w:ascii="Arial" w:hAnsi="Arial" w:cs="Arial"/>
        </w:rPr>
      </w:pPr>
      <w:r w:rsidRPr="00712BB9">
        <w:rPr>
          <w:rFonts w:ascii="Arial" w:hAnsi="Arial" w:cs="Arial"/>
        </w:rPr>
        <w:t xml:space="preserve">Evans, M. (2010) </w:t>
      </w:r>
      <w:r w:rsidRPr="00712BB9">
        <w:rPr>
          <w:rFonts w:ascii="Arial" w:hAnsi="Arial" w:cs="Arial"/>
          <w:i/>
          <w:iCs/>
        </w:rPr>
        <w:t>EYFS Training part 2: Reflective practice-time to challenge your approach</w:t>
      </w:r>
      <w:r w:rsidRPr="00712BB9">
        <w:rPr>
          <w:rFonts w:ascii="Arial" w:hAnsi="Arial" w:cs="Arial"/>
        </w:rPr>
        <w:t xml:space="preserve">. Available at: </w:t>
      </w:r>
      <w:hyperlink r:id="rId22" w:history="1">
        <w:r w:rsidRPr="00712BB9">
          <w:rPr>
            <w:rStyle w:val="Hyperlink"/>
            <w:rFonts w:ascii="Arial" w:hAnsi="Arial" w:cs="Arial"/>
          </w:rPr>
          <w:t>https://www.nurseryworld.co.uk/features/article/eyfs-training-part-2-reflective-practice-time-to-challenge-your-approach</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2020).</w:t>
      </w:r>
    </w:p>
    <w:p w14:paraId="1A8EB164" w14:textId="55266E53" w:rsidR="000F7E22" w:rsidRPr="00712BB9" w:rsidRDefault="000F7E22" w:rsidP="008930D0">
      <w:pPr>
        <w:spacing w:line="360" w:lineRule="auto"/>
        <w:jc w:val="both"/>
        <w:rPr>
          <w:rFonts w:ascii="Arial" w:hAnsi="Arial" w:cs="Arial"/>
        </w:rPr>
      </w:pPr>
    </w:p>
    <w:p w14:paraId="3E6352F3" w14:textId="09F1BAC9" w:rsidR="00B60C7A" w:rsidRPr="00712BB9" w:rsidRDefault="00B60C7A" w:rsidP="008930D0">
      <w:pPr>
        <w:spacing w:line="360" w:lineRule="auto"/>
        <w:jc w:val="both"/>
        <w:rPr>
          <w:rFonts w:ascii="Arial" w:hAnsi="Arial" w:cs="Arial"/>
        </w:rPr>
      </w:pPr>
      <w:r w:rsidRPr="00712BB9">
        <w:rPr>
          <w:rFonts w:ascii="Arial" w:hAnsi="Arial" w:cs="Arial"/>
        </w:rPr>
        <w:t xml:space="preserve">Forrest, M. E. (2008) ‘On becoming a critically reflective practitioner’, </w:t>
      </w:r>
      <w:r w:rsidRPr="00712BB9">
        <w:rPr>
          <w:rFonts w:ascii="Arial" w:hAnsi="Arial" w:cs="Arial"/>
          <w:i/>
          <w:iCs/>
        </w:rPr>
        <w:t>Health Information and Libraries Journa</w:t>
      </w:r>
      <w:r w:rsidRPr="00712BB9">
        <w:rPr>
          <w:rFonts w:ascii="Arial" w:hAnsi="Arial" w:cs="Arial"/>
        </w:rPr>
        <w:t>l, 25(3), pp. 229-232.</w:t>
      </w:r>
    </w:p>
    <w:p w14:paraId="4818F7A4" w14:textId="748C5DBA" w:rsidR="00B60C7A" w:rsidRPr="00712BB9" w:rsidRDefault="00B60C7A" w:rsidP="008930D0">
      <w:pPr>
        <w:spacing w:line="360" w:lineRule="auto"/>
        <w:jc w:val="both"/>
        <w:rPr>
          <w:rFonts w:ascii="Arial" w:hAnsi="Arial" w:cs="Arial"/>
        </w:rPr>
      </w:pPr>
    </w:p>
    <w:p w14:paraId="41D093B1" w14:textId="11A22594" w:rsidR="00945CDD" w:rsidRPr="00712BB9" w:rsidRDefault="00945CDD" w:rsidP="008930D0">
      <w:pPr>
        <w:spacing w:line="360" w:lineRule="auto"/>
        <w:jc w:val="both"/>
        <w:rPr>
          <w:rFonts w:ascii="Arial" w:hAnsi="Arial" w:cs="Arial"/>
        </w:rPr>
      </w:pPr>
      <w:r w:rsidRPr="00712BB9">
        <w:rPr>
          <w:rFonts w:ascii="Arial" w:hAnsi="Arial" w:cs="Arial"/>
        </w:rPr>
        <w:lastRenderedPageBreak/>
        <w:t xml:space="preserve">Furgusson, F., Van der Laan, L. and Baker, S. (2019) ‘Reflective practice and work-based research: a description of micro- and macro-reflective cycles’, </w:t>
      </w:r>
      <w:r w:rsidRPr="00712BB9">
        <w:rPr>
          <w:rFonts w:ascii="Arial" w:hAnsi="Arial" w:cs="Arial"/>
          <w:i/>
          <w:iCs/>
        </w:rPr>
        <w:t>Reflective practice,</w:t>
      </w:r>
      <w:r w:rsidRPr="00712BB9">
        <w:rPr>
          <w:rFonts w:ascii="Arial" w:hAnsi="Arial" w:cs="Arial"/>
        </w:rPr>
        <w:t xml:space="preserve"> 20 (2)</w:t>
      </w:r>
      <w:r w:rsidR="0042298D" w:rsidRPr="00712BB9">
        <w:rPr>
          <w:rFonts w:ascii="Arial" w:hAnsi="Arial" w:cs="Arial"/>
        </w:rPr>
        <w:t>,</w:t>
      </w:r>
      <w:r w:rsidRPr="00712BB9">
        <w:rPr>
          <w:rFonts w:ascii="Arial" w:hAnsi="Arial" w:cs="Arial"/>
        </w:rPr>
        <w:t xml:space="preserve"> pp. 1-15. </w:t>
      </w:r>
    </w:p>
    <w:p w14:paraId="285D5112" w14:textId="00FEC09A" w:rsidR="00945CDD" w:rsidRPr="00712BB9" w:rsidRDefault="00945CDD" w:rsidP="008930D0">
      <w:pPr>
        <w:spacing w:line="360" w:lineRule="auto"/>
        <w:jc w:val="both"/>
        <w:rPr>
          <w:rFonts w:ascii="Arial" w:hAnsi="Arial" w:cs="Arial"/>
        </w:rPr>
      </w:pPr>
    </w:p>
    <w:p w14:paraId="5D60BEFB" w14:textId="38E2C46E" w:rsidR="005E1822" w:rsidRPr="00712BB9" w:rsidRDefault="005E1822" w:rsidP="008930D0">
      <w:pPr>
        <w:spacing w:line="360" w:lineRule="auto"/>
        <w:jc w:val="both"/>
        <w:rPr>
          <w:rFonts w:ascii="Arial" w:hAnsi="Arial" w:cs="Arial"/>
        </w:rPr>
      </w:pPr>
      <w:r w:rsidRPr="00712BB9">
        <w:rPr>
          <w:rFonts w:ascii="Arial" w:hAnsi="Arial" w:cs="Arial"/>
        </w:rPr>
        <w:t xml:space="preserve">Glaze, J. E. (2001) ‘Reflection as a transforming process: Student advanced nurse practitioners’ experiences of developing reflective skills as part of an MSc programme’, </w:t>
      </w:r>
      <w:r w:rsidRPr="00712BB9">
        <w:rPr>
          <w:rFonts w:ascii="Arial" w:hAnsi="Arial" w:cs="Arial"/>
          <w:i/>
          <w:iCs/>
        </w:rPr>
        <w:t>Journal of Advanced Nursing</w:t>
      </w:r>
      <w:r w:rsidRPr="00712BB9">
        <w:rPr>
          <w:rFonts w:ascii="Arial" w:hAnsi="Arial" w:cs="Arial"/>
        </w:rPr>
        <w:t>, 34(5), pp. 639-647.</w:t>
      </w:r>
    </w:p>
    <w:p w14:paraId="19CB6A69" w14:textId="280D018F" w:rsidR="006A1FEA" w:rsidRPr="00712BB9" w:rsidRDefault="006A1FEA" w:rsidP="008930D0">
      <w:pPr>
        <w:spacing w:line="360" w:lineRule="auto"/>
        <w:jc w:val="both"/>
        <w:rPr>
          <w:rFonts w:ascii="Arial" w:hAnsi="Arial" w:cs="Arial"/>
        </w:rPr>
      </w:pPr>
    </w:p>
    <w:p w14:paraId="34BC8677" w14:textId="2A743248" w:rsidR="006A1FEA" w:rsidRPr="00712BB9" w:rsidRDefault="006A1FEA" w:rsidP="008930D0">
      <w:pPr>
        <w:spacing w:line="360" w:lineRule="auto"/>
        <w:jc w:val="both"/>
        <w:rPr>
          <w:rFonts w:ascii="Arial" w:hAnsi="Arial" w:cs="Arial"/>
        </w:rPr>
      </w:pPr>
      <w:r w:rsidRPr="00712BB9">
        <w:rPr>
          <w:rFonts w:ascii="Arial" w:hAnsi="Arial" w:cs="Arial"/>
        </w:rPr>
        <w:t xml:space="preserve">Gray, C. (2013) ‘Reflective practice: Experiential learning in the early years’, </w:t>
      </w:r>
      <w:r w:rsidRPr="00712BB9">
        <w:rPr>
          <w:rFonts w:ascii="Arial" w:hAnsi="Arial" w:cs="Arial"/>
          <w:i/>
          <w:iCs/>
        </w:rPr>
        <w:t>International Journal of Early Years Education</w:t>
      </w:r>
      <w:r w:rsidRPr="00712BB9">
        <w:rPr>
          <w:rFonts w:ascii="Arial" w:hAnsi="Arial" w:cs="Arial"/>
        </w:rPr>
        <w:t>, 21(1), pp. 1-3.</w:t>
      </w:r>
    </w:p>
    <w:p w14:paraId="12512C5E" w14:textId="5B818F58" w:rsidR="00A46E74" w:rsidRPr="00712BB9" w:rsidRDefault="00A46E74" w:rsidP="008930D0">
      <w:pPr>
        <w:spacing w:line="360" w:lineRule="auto"/>
        <w:jc w:val="both"/>
        <w:rPr>
          <w:rFonts w:ascii="Arial" w:hAnsi="Arial" w:cs="Arial"/>
        </w:rPr>
      </w:pPr>
    </w:p>
    <w:p w14:paraId="1464FF6F" w14:textId="5BE1FABF" w:rsidR="00A46E74" w:rsidRPr="00712BB9" w:rsidRDefault="00A46E74" w:rsidP="008930D0">
      <w:pPr>
        <w:spacing w:line="360" w:lineRule="auto"/>
        <w:jc w:val="both"/>
        <w:rPr>
          <w:rFonts w:ascii="Arial" w:hAnsi="Arial" w:cs="Arial"/>
        </w:rPr>
      </w:pPr>
      <w:r w:rsidRPr="00712BB9">
        <w:rPr>
          <w:rFonts w:ascii="Arial" w:hAnsi="Arial" w:cs="Arial"/>
        </w:rPr>
        <w:t xml:space="preserve">Haslee Sharil, Wan Nurul Elia, &amp; Abd. Majid, Faizah. (2010) ‘Reflecting to Benefit: A Study on Trainee Teachers’ Self-Reflection’, </w:t>
      </w:r>
      <w:r w:rsidRPr="00712BB9">
        <w:rPr>
          <w:rFonts w:ascii="Arial" w:hAnsi="Arial" w:cs="Arial"/>
          <w:i/>
          <w:iCs/>
        </w:rPr>
        <w:t>International Journal of Learning</w:t>
      </w:r>
      <w:r w:rsidRPr="00712BB9">
        <w:rPr>
          <w:rFonts w:ascii="Arial" w:hAnsi="Arial" w:cs="Arial"/>
        </w:rPr>
        <w:t>, 17(8), pp. 261-272.</w:t>
      </w:r>
    </w:p>
    <w:p w14:paraId="7393B0C9" w14:textId="03F21572" w:rsidR="007E3923" w:rsidRPr="00712BB9" w:rsidRDefault="007E3923" w:rsidP="008930D0">
      <w:pPr>
        <w:spacing w:line="360" w:lineRule="auto"/>
        <w:jc w:val="both"/>
        <w:rPr>
          <w:rFonts w:ascii="Arial" w:hAnsi="Arial" w:cs="Arial"/>
        </w:rPr>
      </w:pPr>
    </w:p>
    <w:p w14:paraId="792D64CB" w14:textId="76CD73D4" w:rsidR="007E3923" w:rsidRPr="00712BB9" w:rsidRDefault="007E3923" w:rsidP="008930D0">
      <w:pPr>
        <w:spacing w:line="360" w:lineRule="auto"/>
        <w:jc w:val="both"/>
        <w:rPr>
          <w:rFonts w:ascii="Arial" w:hAnsi="Arial" w:cs="Arial"/>
        </w:rPr>
      </w:pPr>
      <w:r w:rsidRPr="00712BB9">
        <w:rPr>
          <w:rFonts w:ascii="Arial" w:hAnsi="Arial" w:cs="Arial"/>
        </w:rPr>
        <w:t xml:space="preserve">Jasper, M. (2003) </w:t>
      </w:r>
      <w:r w:rsidRPr="00712BB9">
        <w:rPr>
          <w:rFonts w:ascii="Arial" w:hAnsi="Arial" w:cs="Arial"/>
          <w:i/>
          <w:iCs/>
        </w:rPr>
        <w:t>Beginning reflective practice</w:t>
      </w:r>
      <w:r w:rsidRPr="00712BB9">
        <w:rPr>
          <w:rFonts w:ascii="Arial" w:hAnsi="Arial" w:cs="Arial"/>
        </w:rPr>
        <w:t xml:space="preserve">. Cheltenham: Nelson Thrones. </w:t>
      </w:r>
    </w:p>
    <w:p w14:paraId="42E189D2" w14:textId="6171163A" w:rsidR="00455A1E" w:rsidRPr="00712BB9" w:rsidRDefault="00455A1E" w:rsidP="008930D0">
      <w:pPr>
        <w:spacing w:line="360" w:lineRule="auto"/>
        <w:jc w:val="both"/>
        <w:rPr>
          <w:rFonts w:ascii="Arial" w:hAnsi="Arial" w:cs="Arial"/>
        </w:rPr>
      </w:pPr>
    </w:p>
    <w:p w14:paraId="4A6EA036" w14:textId="3EE5E6E3" w:rsidR="00455A1E" w:rsidRPr="00712BB9" w:rsidRDefault="00455A1E" w:rsidP="008930D0">
      <w:pPr>
        <w:spacing w:line="360" w:lineRule="auto"/>
        <w:jc w:val="both"/>
        <w:rPr>
          <w:rFonts w:ascii="Arial" w:hAnsi="Arial" w:cs="Arial"/>
        </w:rPr>
      </w:pPr>
      <w:r w:rsidRPr="00712BB9">
        <w:rPr>
          <w:rFonts w:ascii="Arial" w:hAnsi="Arial" w:cs="Arial"/>
        </w:rPr>
        <w:t xml:space="preserve">Kelly (2015) </w:t>
      </w:r>
      <w:r w:rsidRPr="00712BB9">
        <w:rPr>
          <w:rFonts w:ascii="Arial" w:hAnsi="Arial" w:cs="Arial"/>
          <w:i/>
          <w:iCs/>
        </w:rPr>
        <w:t>Reflective practice</w:t>
      </w:r>
      <w:r w:rsidRPr="00712BB9">
        <w:rPr>
          <w:rFonts w:ascii="Arial" w:hAnsi="Arial" w:cs="Arial"/>
        </w:rPr>
        <w:t xml:space="preserve">. Available at: </w:t>
      </w:r>
      <w:hyperlink r:id="rId23" w:history="1">
        <w:r w:rsidRPr="00712BB9">
          <w:rPr>
            <w:rStyle w:val="Hyperlink"/>
            <w:rFonts w:ascii="Arial" w:hAnsi="Arial" w:cs="Arial"/>
          </w:rPr>
          <w:t>https://www.earlyyearscareers.com/eyc/latest-news/reflective-practice/</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2021). </w:t>
      </w:r>
    </w:p>
    <w:p w14:paraId="3200C75A" w14:textId="62EC9026" w:rsidR="00592618" w:rsidRPr="00712BB9" w:rsidRDefault="00592618" w:rsidP="008930D0">
      <w:pPr>
        <w:spacing w:line="360" w:lineRule="auto"/>
        <w:jc w:val="both"/>
        <w:rPr>
          <w:rFonts w:ascii="Arial" w:hAnsi="Arial" w:cs="Arial"/>
        </w:rPr>
      </w:pPr>
    </w:p>
    <w:p w14:paraId="2862F472" w14:textId="3D8A364F" w:rsidR="00592618" w:rsidRPr="00712BB9" w:rsidRDefault="00592618" w:rsidP="008930D0">
      <w:pPr>
        <w:spacing w:line="360" w:lineRule="auto"/>
        <w:jc w:val="both"/>
        <w:rPr>
          <w:rFonts w:ascii="Arial" w:hAnsi="Arial" w:cs="Arial"/>
        </w:rPr>
      </w:pPr>
      <w:r w:rsidRPr="00712BB9">
        <w:rPr>
          <w:rFonts w:ascii="Arial" w:hAnsi="Arial" w:cs="Arial"/>
        </w:rPr>
        <w:t xml:space="preserve">Kolb, A.Y., Kolb, D.A. (2009) ‘The learning way’, </w:t>
      </w:r>
      <w:r w:rsidRPr="00712BB9">
        <w:rPr>
          <w:rFonts w:ascii="Arial" w:hAnsi="Arial" w:cs="Arial"/>
          <w:i/>
          <w:iCs/>
        </w:rPr>
        <w:t>Simulation &amp; Gaming</w:t>
      </w:r>
      <w:r w:rsidRPr="00712BB9">
        <w:rPr>
          <w:rFonts w:ascii="Arial" w:hAnsi="Arial" w:cs="Arial"/>
        </w:rPr>
        <w:t>, 40(3), pp. 297-327.</w:t>
      </w:r>
    </w:p>
    <w:p w14:paraId="115A97E3" w14:textId="4574F461" w:rsidR="00A46E74" w:rsidRPr="00712BB9" w:rsidRDefault="00A46E74" w:rsidP="008930D0">
      <w:pPr>
        <w:spacing w:line="360" w:lineRule="auto"/>
        <w:jc w:val="both"/>
        <w:rPr>
          <w:rFonts w:ascii="Arial" w:hAnsi="Arial" w:cs="Arial"/>
        </w:rPr>
      </w:pPr>
    </w:p>
    <w:p w14:paraId="057B2ACC" w14:textId="1A52ACFE" w:rsidR="00C67172" w:rsidRPr="00712BB9" w:rsidRDefault="00C67172" w:rsidP="008930D0">
      <w:pPr>
        <w:spacing w:line="360" w:lineRule="auto"/>
        <w:jc w:val="both"/>
        <w:rPr>
          <w:rFonts w:ascii="Arial" w:hAnsi="Arial" w:cs="Arial"/>
        </w:rPr>
      </w:pPr>
      <w:r w:rsidRPr="00712BB9">
        <w:rPr>
          <w:rFonts w:ascii="Arial" w:hAnsi="Arial" w:cs="Arial"/>
        </w:rPr>
        <w:t xml:space="preserve">Libguides (2020) </w:t>
      </w:r>
      <w:r w:rsidRPr="00712BB9">
        <w:rPr>
          <w:rFonts w:ascii="Arial" w:hAnsi="Arial" w:cs="Arial"/>
          <w:i/>
          <w:iCs/>
        </w:rPr>
        <w:t>Reflective Writing</w:t>
      </w:r>
      <w:r w:rsidRPr="00712BB9">
        <w:rPr>
          <w:rFonts w:ascii="Arial" w:hAnsi="Arial" w:cs="Arial"/>
        </w:rPr>
        <w:t xml:space="preserve">. Available at: </w:t>
      </w:r>
      <w:hyperlink r:id="rId24" w:history="1">
        <w:r w:rsidRPr="00712BB9">
          <w:rPr>
            <w:rStyle w:val="Hyperlink"/>
            <w:rFonts w:ascii="Arial" w:hAnsi="Arial" w:cs="Arial"/>
          </w:rPr>
          <w:t>https://libguides.hull.ac.uk/reflectivewriting/reflection1a</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2021).</w:t>
      </w:r>
    </w:p>
    <w:p w14:paraId="76E681A3" w14:textId="77777777" w:rsidR="00C67172" w:rsidRPr="00712BB9" w:rsidRDefault="00C67172" w:rsidP="008930D0">
      <w:pPr>
        <w:spacing w:line="360" w:lineRule="auto"/>
        <w:jc w:val="both"/>
        <w:rPr>
          <w:rFonts w:ascii="Arial" w:hAnsi="Arial" w:cs="Arial"/>
        </w:rPr>
      </w:pPr>
    </w:p>
    <w:p w14:paraId="3F2ECDE6" w14:textId="61258184" w:rsidR="00623CE8" w:rsidRPr="00712BB9" w:rsidRDefault="00623CE8" w:rsidP="008930D0">
      <w:pPr>
        <w:spacing w:line="360" w:lineRule="auto"/>
        <w:jc w:val="both"/>
        <w:rPr>
          <w:rFonts w:ascii="Arial" w:hAnsi="Arial" w:cs="Arial"/>
        </w:rPr>
      </w:pPr>
      <w:r w:rsidRPr="00712BB9">
        <w:rPr>
          <w:rFonts w:ascii="Arial" w:hAnsi="Arial" w:cs="Arial"/>
        </w:rPr>
        <w:t xml:space="preserve">Lindon, J. (2012) </w:t>
      </w:r>
      <w:r w:rsidRPr="00712BB9">
        <w:rPr>
          <w:rFonts w:ascii="Arial" w:hAnsi="Arial" w:cs="Arial"/>
          <w:i/>
          <w:iCs/>
        </w:rPr>
        <w:t>Reflective practice and early years professionalism</w:t>
      </w:r>
      <w:r w:rsidRPr="00712BB9">
        <w:rPr>
          <w:rFonts w:ascii="Arial" w:hAnsi="Arial" w:cs="Arial"/>
        </w:rPr>
        <w:t xml:space="preserve"> 2nd edn. London: Hodder Education.</w:t>
      </w:r>
    </w:p>
    <w:p w14:paraId="1CCC3D7B" w14:textId="77777777" w:rsidR="00623CE8" w:rsidRPr="00712BB9" w:rsidRDefault="00623CE8" w:rsidP="008930D0">
      <w:pPr>
        <w:spacing w:line="360" w:lineRule="auto"/>
        <w:jc w:val="both"/>
        <w:rPr>
          <w:rFonts w:ascii="Arial" w:hAnsi="Arial" w:cs="Arial"/>
        </w:rPr>
      </w:pPr>
    </w:p>
    <w:p w14:paraId="32CFFFE3" w14:textId="0F96907E" w:rsidR="000A2A1D" w:rsidRPr="00712BB9" w:rsidRDefault="000A2A1D" w:rsidP="008930D0">
      <w:pPr>
        <w:spacing w:line="360" w:lineRule="auto"/>
        <w:jc w:val="both"/>
        <w:rPr>
          <w:rFonts w:ascii="Arial" w:hAnsi="Arial" w:cs="Arial"/>
        </w:rPr>
      </w:pPr>
      <w:r w:rsidRPr="00712BB9">
        <w:rPr>
          <w:rFonts w:ascii="Arial" w:hAnsi="Arial" w:cs="Arial"/>
        </w:rPr>
        <w:t xml:space="preserve">Lorrainelccc (2017) </w:t>
      </w:r>
      <w:r w:rsidRPr="00712BB9">
        <w:rPr>
          <w:rFonts w:ascii="Arial" w:hAnsi="Arial" w:cs="Arial"/>
          <w:i/>
          <w:iCs/>
        </w:rPr>
        <w:t>Reflective practice in the early years</w:t>
      </w:r>
      <w:r w:rsidRPr="00712BB9">
        <w:rPr>
          <w:rFonts w:ascii="Arial" w:hAnsi="Arial" w:cs="Arial"/>
        </w:rPr>
        <w:t xml:space="preserve"> [blog]. Available at: </w:t>
      </w:r>
      <w:hyperlink r:id="rId25" w:history="1">
        <w:r w:rsidRPr="00712BB9">
          <w:rPr>
            <w:rStyle w:val="Hyperlink"/>
            <w:rFonts w:ascii="Arial" w:hAnsi="Arial" w:cs="Arial"/>
          </w:rPr>
          <w:t>https://longfordchildcare.ie/reflective-practice-early-years/</w:t>
        </w:r>
      </w:hyperlink>
      <w:r w:rsidRPr="00712BB9">
        <w:rPr>
          <w:rFonts w:ascii="Arial" w:hAnsi="Arial" w:cs="Arial"/>
        </w:rPr>
        <w:t xml:space="preserve"> (Accessed: 10</w:t>
      </w:r>
      <w:r w:rsidRPr="00712BB9">
        <w:rPr>
          <w:rFonts w:ascii="Arial" w:hAnsi="Arial" w:cs="Arial"/>
          <w:vertAlign w:val="superscript"/>
        </w:rPr>
        <w:t>th</w:t>
      </w:r>
      <w:r w:rsidRPr="00712BB9">
        <w:rPr>
          <w:rFonts w:ascii="Arial" w:hAnsi="Arial" w:cs="Arial"/>
        </w:rPr>
        <w:t xml:space="preserve"> January 2021). </w:t>
      </w:r>
    </w:p>
    <w:p w14:paraId="21E82A13" w14:textId="6310363C" w:rsidR="000A2A1D" w:rsidRPr="00712BB9" w:rsidRDefault="000A2A1D" w:rsidP="008930D0">
      <w:pPr>
        <w:spacing w:line="360" w:lineRule="auto"/>
        <w:jc w:val="both"/>
        <w:rPr>
          <w:rFonts w:ascii="Arial" w:hAnsi="Arial" w:cs="Arial"/>
        </w:rPr>
      </w:pPr>
    </w:p>
    <w:p w14:paraId="4457F969" w14:textId="4407F0C0" w:rsidR="00505A74" w:rsidRPr="00712BB9" w:rsidRDefault="00505A74" w:rsidP="008930D0">
      <w:pPr>
        <w:spacing w:line="360" w:lineRule="auto"/>
        <w:jc w:val="both"/>
        <w:rPr>
          <w:rFonts w:ascii="Arial" w:hAnsi="Arial" w:cs="Arial"/>
        </w:rPr>
      </w:pPr>
      <w:r w:rsidRPr="00712BB9">
        <w:rPr>
          <w:rFonts w:ascii="Arial" w:hAnsi="Arial" w:cs="Arial"/>
        </w:rPr>
        <w:t xml:space="preserve">Moon, J. (20014) </w:t>
      </w:r>
      <w:r w:rsidRPr="00712BB9">
        <w:rPr>
          <w:rFonts w:ascii="Arial" w:hAnsi="Arial" w:cs="Arial"/>
          <w:i/>
          <w:iCs/>
        </w:rPr>
        <w:t>A handbook of reflective and experiential learning</w:t>
      </w:r>
      <w:r w:rsidRPr="00712BB9">
        <w:rPr>
          <w:rFonts w:ascii="Arial" w:hAnsi="Arial" w:cs="Arial"/>
        </w:rPr>
        <w:t xml:space="preserve">. London: </w:t>
      </w:r>
      <w:proofErr w:type="spellStart"/>
      <w:r w:rsidRPr="00712BB9">
        <w:rPr>
          <w:rFonts w:ascii="Arial" w:hAnsi="Arial" w:cs="Arial"/>
        </w:rPr>
        <w:t>RoutledgeFalmer</w:t>
      </w:r>
      <w:proofErr w:type="spellEnd"/>
      <w:r w:rsidRPr="00712BB9">
        <w:rPr>
          <w:rFonts w:ascii="Arial" w:hAnsi="Arial" w:cs="Arial"/>
        </w:rPr>
        <w:t xml:space="preserve">. </w:t>
      </w:r>
    </w:p>
    <w:p w14:paraId="1419088D" w14:textId="77777777" w:rsidR="00505A74" w:rsidRPr="00712BB9" w:rsidRDefault="00505A74" w:rsidP="008930D0">
      <w:pPr>
        <w:spacing w:line="360" w:lineRule="auto"/>
        <w:jc w:val="both"/>
        <w:rPr>
          <w:rFonts w:ascii="Arial" w:hAnsi="Arial" w:cs="Arial"/>
        </w:rPr>
      </w:pPr>
    </w:p>
    <w:p w14:paraId="10C31792" w14:textId="27F6AFC5" w:rsidR="000C114C" w:rsidRPr="00712BB9" w:rsidRDefault="000C114C" w:rsidP="008930D0">
      <w:pPr>
        <w:spacing w:line="360" w:lineRule="auto"/>
        <w:jc w:val="both"/>
        <w:rPr>
          <w:rFonts w:ascii="Arial" w:hAnsi="Arial" w:cs="Arial"/>
        </w:rPr>
      </w:pPr>
      <w:r w:rsidRPr="00712BB9">
        <w:rPr>
          <w:rFonts w:ascii="Arial" w:hAnsi="Arial" w:cs="Arial"/>
        </w:rPr>
        <w:t xml:space="preserve">Moon, J. (2004) </w:t>
      </w:r>
      <w:r w:rsidRPr="00712BB9">
        <w:rPr>
          <w:rFonts w:ascii="Arial" w:hAnsi="Arial" w:cs="Arial"/>
          <w:i/>
          <w:iCs/>
        </w:rPr>
        <w:t>Reflection in learning &amp; professional development: Theory &amp; practice</w:t>
      </w:r>
      <w:r w:rsidRPr="00712BB9">
        <w:rPr>
          <w:rFonts w:ascii="Arial" w:hAnsi="Arial" w:cs="Arial"/>
        </w:rPr>
        <w:t xml:space="preserve">. London New York: </w:t>
      </w:r>
      <w:proofErr w:type="spellStart"/>
      <w:r w:rsidRPr="00712BB9">
        <w:rPr>
          <w:rFonts w:ascii="Arial" w:hAnsi="Arial" w:cs="Arial"/>
        </w:rPr>
        <w:t>RoutledgeFalmer</w:t>
      </w:r>
      <w:proofErr w:type="spellEnd"/>
      <w:r w:rsidRPr="00712BB9">
        <w:rPr>
          <w:rFonts w:ascii="Arial" w:hAnsi="Arial" w:cs="Arial"/>
        </w:rPr>
        <w:t>.</w:t>
      </w:r>
    </w:p>
    <w:p w14:paraId="04B7C278" w14:textId="18AC2194" w:rsidR="00357A4B" w:rsidRPr="00712BB9" w:rsidRDefault="00357A4B" w:rsidP="008930D0">
      <w:pPr>
        <w:spacing w:line="360" w:lineRule="auto"/>
        <w:jc w:val="both"/>
        <w:rPr>
          <w:rFonts w:ascii="Arial" w:hAnsi="Arial" w:cs="Arial"/>
        </w:rPr>
      </w:pPr>
    </w:p>
    <w:p w14:paraId="1E90F625" w14:textId="101164D1" w:rsidR="00357A4B" w:rsidRPr="00712BB9" w:rsidRDefault="00357A4B" w:rsidP="008930D0">
      <w:pPr>
        <w:spacing w:line="360" w:lineRule="auto"/>
        <w:jc w:val="both"/>
        <w:rPr>
          <w:rFonts w:ascii="Arial" w:hAnsi="Arial" w:cs="Arial"/>
        </w:rPr>
      </w:pPr>
      <w:proofErr w:type="spellStart"/>
      <w:r w:rsidRPr="00712BB9">
        <w:rPr>
          <w:rFonts w:ascii="Arial" w:hAnsi="Arial" w:cs="Arial"/>
        </w:rPr>
        <w:t>Olteanu</w:t>
      </w:r>
      <w:proofErr w:type="spellEnd"/>
      <w:r w:rsidRPr="00712BB9">
        <w:rPr>
          <w:rFonts w:ascii="Arial" w:hAnsi="Arial" w:cs="Arial"/>
        </w:rPr>
        <w:t xml:space="preserve">, C. (2017) ‘Reflection-for-action and the choice or design of examples in the teaching of mathematics’, </w:t>
      </w:r>
      <w:r w:rsidRPr="00712BB9">
        <w:rPr>
          <w:rFonts w:ascii="Arial" w:hAnsi="Arial" w:cs="Arial"/>
          <w:i/>
          <w:iCs/>
        </w:rPr>
        <w:t>Mathematics Education Research Journal</w:t>
      </w:r>
      <w:r w:rsidRPr="00712BB9">
        <w:rPr>
          <w:rFonts w:ascii="Arial" w:hAnsi="Arial" w:cs="Arial"/>
        </w:rPr>
        <w:t>, 29(3), pp. 349-367.</w:t>
      </w:r>
    </w:p>
    <w:p w14:paraId="064EA198" w14:textId="16E6DA01" w:rsidR="00505A74" w:rsidRPr="00712BB9" w:rsidRDefault="00505A74" w:rsidP="008930D0">
      <w:pPr>
        <w:spacing w:line="360" w:lineRule="auto"/>
        <w:jc w:val="both"/>
        <w:rPr>
          <w:rFonts w:ascii="Arial" w:hAnsi="Arial" w:cs="Arial"/>
        </w:rPr>
      </w:pPr>
    </w:p>
    <w:p w14:paraId="7887F01C" w14:textId="687A4E16" w:rsidR="00F166DE" w:rsidRPr="00712BB9" w:rsidRDefault="00F166DE" w:rsidP="008930D0">
      <w:pPr>
        <w:spacing w:line="360" w:lineRule="auto"/>
        <w:jc w:val="both"/>
        <w:rPr>
          <w:rFonts w:ascii="Arial" w:hAnsi="Arial" w:cs="Arial"/>
        </w:rPr>
      </w:pPr>
      <w:r w:rsidRPr="00712BB9">
        <w:rPr>
          <w:rFonts w:ascii="Arial" w:hAnsi="Arial" w:cs="Arial"/>
        </w:rPr>
        <w:t xml:space="preserve">Pacey (2016) </w:t>
      </w:r>
      <w:r w:rsidR="00BE36BE" w:rsidRPr="00712BB9">
        <w:rPr>
          <w:rFonts w:ascii="Arial" w:hAnsi="Arial" w:cs="Arial"/>
          <w:i/>
          <w:iCs/>
        </w:rPr>
        <w:t xml:space="preserve">Developing </w:t>
      </w:r>
      <w:proofErr w:type="spellStart"/>
      <w:r w:rsidR="00BE36BE" w:rsidRPr="00712BB9">
        <w:rPr>
          <w:rFonts w:ascii="Arial" w:hAnsi="Arial" w:cs="Arial"/>
          <w:i/>
          <w:iCs/>
        </w:rPr>
        <w:t>self reflective</w:t>
      </w:r>
      <w:proofErr w:type="spellEnd"/>
      <w:r w:rsidR="00BE36BE" w:rsidRPr="00712BB9">
        <w:rPr>
          <w:rFonts w:ascii="Arial" w:hAnsi="Arial" w:cs="Arial"/>
          <w:i/>
          <w:iCs/>
        </w:rPr>
        <w:t xml:space="preserve"> practice</w:t>
      </w:r>
      <w:r w:rsidR="00BE36BE" w:rsidRPr="00712BB9">
        <w:rPr>
          <w:rFonts w:ascii="Arial" w:hAnsi="Arial" w:cs="Arial"/>
        </w:rPr>
        <w:t xml:space="preserve">. Available at: </w:t>
      </w:r>
      <w:hyperlink r:id="rId26" w:history="1">
        <w:r w:rsidR="00BE36BE" w:rsidRPr="00712BB9">
          <w:rPr>
            <w:rStyle w:val="Hyperlink"/>
            <w:rFonts w:ascii="Arial" w:hAnsi="Arial" w:cs="Arial"/>
          </w:rPr>
          <w:t>https://www.pacey.org.uk/Pacey/media/Website-files/PACEY%20member%20practice%20guides%20(PDFs)/PG04-self-reflective-practice.pdf</w:t>
        </w:r>
      </w:hyperlink>
      <w:r w:rsidR="00BE36BE" w:rsidRPr="00712BB9">
        <w:rPr>
          <w:rFonts w:ascii="Arial" w:hAnsi="Arial" w:cs="Arial"/>
        </w:rPr>
        <w:t xml:space="preserve"> (Accessed: 11</w:t>
      </w:r>
      <w:r w:rsidR="00BE36BE" w:rsidRPr="00712BB9">
        <w:rPr>
          <w:rFonts w:ascii="Arial" w:hAnsi="Arial" w:cs="Arial"/>
          <w:vertAlign w:val="superscript"/>
        </w:rPr>
        <w:t>th</w:t>
      </w:r>
      <w:r w:rsidR="00BE36BE" w:rsidRPr="00712BB9">
        <w:rPr>
          <w:rFonts w:ascii="Arial" w:hAnsi="Arial" w:cs="Arial"/>
        </w:rPr>
        <w:t xml:space="preserve"> January 2021). </w:t>
      </w:r>
    </w:p>
    <w:p w14:paraId="08E63A56" w14:textId="01F63959" w:rsidR="00F166DE" w:rsidRPr="00712BB9" w:rsidRDefault="00F166DE" w:rsidP="008930D0">
      <w:pPr>
        <w:spacing w:line="360" w:lineRule="auto"/>
        <w:jc w:val="both"/>
        <w:rPr>
          <w:rFonts w:ascii="Arial" w:hAnsi="Arial" w:cs="Arial"/>
        </w:rPr>
      </w:pPr>
    </w:p>
    <w:p w14:paraId="59280BB3" w14:textId="20553E8F" w:rsidR="00505A74" w:rsidRPr="00712BB9" w:rsidRDefault="00505A74" w:rsidP="008930D0">
      <w:pPr>
        <w:spacing w:line="360" w:lineRule="auto"/>
        <w:jc w:val="both"/>
        <w:rPr>
          <w:rFonts w:ascii="Arial" w:hAnsi="Arial" w:cs="Arial"/>
        </w:rPr>
      </w:pPr>
      <w:r w:rsidRPr="00712BB9">
        <w:rPr>
          <w:rFonts w:ascii="Arial" w:hAnsi="Arial" w:cs="Arial"/>
        </w:rPr>
        <w:t xml:space="preserve">Paige-Smith, A., &amp; Craft, A. (2007) </w:t>
      </w:r>
      <w:r w:rsidRPr="00712BB9">
        <w:rPr>
          <w:rFonts w:ascii="Arial" w:hAnsi="Arial" w:cs="Arial"/>
          <w:i/>
          <w:iCs/>
        </w:rPr>
        <w:t>Developing Reflective Practice in the Early Years</w:t>
      </w:r>
      <w:r w:rsidRPr="00712BB9">
        <w:rPr>
          <w:rFonts w:ascii="Arial" w:hAnsi="Arial" w:cs="Arial"/>
        </w:rPr>
        <w:t>. Maidenhead: McGraw-Hill Education.</w:t>
      </w:r>
    </w:p>
    <w:p w14:paraId="39A6C4AD" w14:textId="2CBBEB67" w:rsidR="00357A4B" w:rsidRPr="00712BB9" w:rsidRDefault="00357A4B" w:rsidP="008930D0">
      <w:pPr>
        <w:spacing w:line="360" w:lineRule="auto"/>
        <w:jc w:val="both"/>
        <w:rPr>
          <w:rFonts w:ascii="Arial" w:hAnsi="Arial" w:cs="Arial"/>
        </w:rPr>
      </w:pPr>
    </w:p>
    <w:p w14:paraId="25DF56A1" w14:textId="0F7E1B82" w:rsidR="00C41D6E" w:rsidRPr="00712BB9" w:rsidRDefault="00C41D6E" w:rsidP="008930D0">
      <w:pPr>
        <w:spacing w:line="360" w:lineRule="auto"/>
        <w:jc w:val="both"/>
        <w:rPr>
          <w:rFonts w:ascii="Arial" w:hAnsi="Arial" w:cs="Arial"/>
        </w:rPr>
      </w:pPr>
      <w:r w:rsidRPr="00712BB9">
        <w:rPr>
          <w:rFonts w:ascii="Arial" w:hAnsi="Arial" w:cs="Arial"/>
        </w:rPr>
        <w:t xml:space="preserve">Rumson, R. (2018) </w:t>
      </w:r>
      <w:r w:rsidRPr="00712BB9">
        <w:rPr>
          <w:rFonts w:ascii="Arial" w:hAnsi="Arial" w:cs="Arial"/>
          <w:i/>
          <w:iCs/>
        </w:rPr>
        <w:t>Gibbs – Reflective cycle model (1988).</w:t>
      </w:r>
      <w:r w:rsidRPr="00712BB9">
        <w:rPr>
          <w:rFonts w:ascii="Arial" w:hAnsi="Arial" w:cs="Arial"/>
        </w:rPr>
        <w:t xml:space="preserve"> Available at: </w:t>
      </w:r>
      <w:hyperlink r:id="rId27" w:history="1">
        <w:r w:rsidRPr="00712BB9">
          <w:rPr>
            <w:rStyle w:val="Hyperlink"/>
            <w:rFonts w:ascii="Arial" w:hAnsi="Arial" w:cs="Arial"/>
          </w:rPr>
          <w:t>https://www.eln.io/blog/gibbs-reflective-cycle-model-1988</w:t>
        </w:r>
      </w:hyperlink>
      <w:r w:rsidRPr="00712BB9">
        <w:rPr>
          <w:rFonts w:ascii="Arial" w:hAnsi="Arial" w:cs="Arial"/>
        </w:rPr>
        <w:t xml:space="preserve"> (Accessed: 11</w:t>
      </w:r>
      <w:r w:rsidRPr="00712BB9">
        <w:rPr>
          <w:rFonts w:ascii="Arial" w:hAnsi="Arial" w:cs="Arial"/>
          <w:vertAlign w:val="superscript"/>
        </w:rPr>
        <w:t>th</w:t>
      </w:r>
      <w:r w:rsidRPr="00712BB9">
        <w:rPr>
          <w:rFonts w:ascii="Arial" w:hAnsi="Arial" w:cs="Arial"/>
        </w:rPr>
        <w:t xml:space="preserve"> January 2021). </w:t>
      </w:r>
    </w:p>
    <w:p w14:paraId="3C744C16" w14:textId="33234853" w:rsidR="00C41D6E" w:rsidRPr="00712BB9" w:rsidRDefault="00C41D6E" w:rsidP="008930D0">
      <w:pPr>
        <w:spacing w:line="360" w:lineRule="auto"/>
        <w:jc w:val="both"/>
        <w:rPr>
          <w:rFonts w:ascii="Arial" w:hAnsi="Arial" w:cs="Arial"/>
        </w:rPr>
      </w:pPr>
    </w:p>
    <w:p w14:paraId="751C639A" w14:textId="2D7DC6D5" w:rsidR="003D4D55" w:rsidRPr="00712BB9" w:rsidRDefault="003D4D55" w:rsidP="008930D0">
      <w:pPr>
        <w:spacing w:line="360" w:lineRule="auto"/>
        <w:jc w:val="both"/>
        <w:rPr>
          <w:rFonts w:ascii="Arial" w:hAnsi="Arial" w:cs="Arial"/>
        </w:rPr>
      </w:pPr>
      <w:r w:rsidRPr="00712BB9">
        <w:rPr>
          <w:rFonts w:ascii="Arial" w:hAnsi="Arial" w:cs="Arial"/>
        </w:rPr>
        <w:t xml:space="preserve">Solent (No date) </w:t>
      </w:r>
      <w:r w:rsidRPr="00712BB9">
        <w:rPr>
          <w:rFonts w:ascii="Arial" w:hAnsi="Arial" w:cs="Arial"/>
          <w:i/>
          <w:iCs/>
        </w:rPr>
        <w:t>How to think reflectively</w:t>
      </w:r>
      <w:r w:rsidRPr="00712BB9">
        <w:rPr>
          <w:rFonts w:ascii="Arial" w:hAnsi="Arial" w:cs="Arial"/>
        </w:rPr>
        <w:t xml:space="preserve">. Available at: </w:t>
      </w:r>
      <w:hyperlink r:id="rId28" w:history="1">
        <w:r w:rsidRPr="00712BB9">
          <w:rPr>
            <w:rStyle w:val="Hyperlink"/>
            <w:rFonts w:ascii="Arial" w:hAnsi="Arial" w:cs="Arial"/>
          </w:rPr>
          <w:t>https://learn.solent.ac.uk/mod/book/view.php?id=2732&amp;chapterid=1113</w:t>
        </w:r>
      </w:hyperlink>
      <w:r w:rsidRPr="00712BB9">
        <w:rPr>
          <w:rFonts w:ascii="Arial" w:hAnsi="Arial" w:cs="Arial"/>
        </w:rPr>
        <w:t xml:space="preserve"> (Accessed: 10</w:t>
      </w:r>
      <w:r w:rsidRPr="00712BB9">
        <w:rPr>
          <w:rFonts w:ascii="Arial" w:hAnsi="Arial" w:cs="Arial"/>
          <w:vertAlign w:val="superscript"/>
        </w:rPr>
        <w:t>th</w:t>
      </w:r>
      <w:r w:rsidRPr="00712BB9">
        <w:rPr>
          <w:rFonts w:ascii="Arial" w:hAnsi="Arial" w:cs="Arial"/>
        </w:rPr>
        <w:t xml:space="preserve"> January 2021). </w:t>
      </w:r>
    </w:p>
    <w:p w14:paraId="14C64250" w14:textId="3CC4ECDB" w:rsidR="003D4D55" w:rsidRPr="00712BB9" w:rsidRDefault="003D4D55" w:rsidP="008930D0">
      <w:pPr>
        <w:spacing w:line="360" w:lineRule="auto"/>
        <w:jc w:val="both"/>
        <w:rPr>
          <w:rFonts w:ascii="Arial" w:hAnsi="Arial" w:cs="Arial"/>
        </w:rPr>
      </w:pPr>
    </w:p>
    <w:p w14:paraId="5045E695" w14:textId="6E73238D" w:rsidR="001A6984" w:rsidRPr="00712BB9" w:rsidRDefault="001A6984" w:rsidP="008930D0">
      <w:pPr>
        <w:spacing w:line="360" w:lineRule="auto"/>
        <w:jc w:val="both"/>
        <w:rPr>
          <w:rFonts w:ascii="Arial" w:hAnsi="Arial" w:cs="Arial"/>
        </w:rPr>
      </w:pPr>
      <w:r w:rsidRPr="00712BB9">
        <w:rPr>
          <w:rFonts w:ascii="Arial" w:hAnsi="Arial" w:cs="Arial"/>
        </w:rPr>
        <w:t>The Empowered Educator (No date</w:t>
      </w:r>
      <w:r w:rsidRPr="00712BB9">
        <w:rPr>
          <w:rFonts w:ascii="Arial" w:hAnsi="Arial" w:cs="Arial"/>
          <w:i/>
          <w:iCs/>
        </w:rPr>
        <w:t>) Simple critical reflection for educators</w:t>
      </w:r>
      <w:r w:rsidRPr="00712BB9">
        <w:rPr>
          <w:rFonts w:ascii="Arial" w:hAnsi="Arial" w:cs="Arial"/>
        </w:rPr>
        <w:t xml:space="preserve"> [blog]. Available at: </w:t>
      </w:r>
      <w:hyperlink r:id="rId29" w:history="1">
        <w:r w:rsidRPr="00712BB9">
          <w:rPr>
            <w:rStyle w:val="Hyperlink"/>
            <w:rFonts w:ascii="Arial" w:hAnsi="Arial" w:cs="Arial"/>
          </w:rPr>
          <w:t>https://www.theempowerededucatoronline.com/2018/06/critical-reflection-for-educators.html/</w:t>
        </w:r>
      </w:hyperlink>
      <w:r w:rsidRPr="00712BB9">
        <w:rPr>
          <w:rFonts w:ascii="Arial" w:hAnsi="Arial" w:cs="Arial"/>
        </w:rPr>
        <w:t xml:space="preserve"> (Accessed: 13</w:t>
      </w:r>
      <w:r w:rsidRPr="00712BB9">
        <w:rPr>
          <w:rFonts w:ascii="Arial" w:hAnsi="Arial" w:cs="Arial"/>
          <w:vertAlign w:val="superscript"/>
        </w:rPr>
        <w:t>th</w:t>
      </w:r>
      <w:r w:rsidRPr="00712BB9">
        <w:rPr>
          <w:rFonts w:ascii="Arial" w:hAnsi="Arial" w:cs="Arial"/>
        </w:rPr>
        <w:t xml:space="preserve"> January 2020). </w:t>
      </w:r>
    </w:p>
    <w:p w14:paraId="6AAA7286" w14:textId="073F6479" w:rsidR="001A6984" w:rsidRPr="00712BB9" w:rsidRDefault="001A6984" w:rsidP="008930D0">
      <w:pPr>
        <w:spacing w:line="360" w:lineRule="auto"/>
        <w:jc w:val="both"/>
        <w:rPr>
          <w:rFonts w:ascii="Arial" w:hAnsi="Arial" w:cs="Arial"/>
        </w:rPr>
      </w:pPr>
    </w:p>
    <w:p w14:paraId="29CDA57D" w14:textId="31E079D6" w:rsidR="009D7AAA" w:rsidRPr="00712BB9" w:rsidRDefault="009D7AAA" w:rsidP="008930D0">
      <w:pPr>
        <w:spacing w:line="360" w:lineRule="auto"/>
        <w:jc w:val="both"/>
        <w:rPr>
          <w:rFonts w:ascii="Arial" w:hAnsi="Arial" w:cs="Arial"/>
        </w:rPr>
      </w:pPr>
      <w:proofErr w:type="spellStart"/>
      <w:r w:rsidRPr="00712BB9">
        <w:rPr>
          <w:rFonts w:ascii="Arial" w:hAnsi="Arial" w:cs="Arial"/>
        </w:rPr>
        <w:t>Thejll</w:t>
      </w:r>
      <w:proofErr w:type="spellEnd"/>
      <w:r w:rsidRPr="00712BB9">
        <w:rPr>
          <w:rFonts w:ascii="Arial" w:hAnsi="Arial" w:cs="Arial"/>
        </w:rPr>
        <w:t xml:space="preserve">-Madsen, T. (2018) </w:t>
      </w:r>
      <w:r w:rsidRPr="00712BB9">
        <w:rPr>
          <w:rFonts w:ascii="Arial" w:hAnsi="Arial" w:cs="Arial"/>
          <w:i/>
          <w:iCs/>
        </w:rPr>
        <w:t>Literature Review.</w:t>
      </w:r>
      <w:r w:rsidRPr="00712BB9">
        <w:rPr>
          <w:rFonts w:ascii="Arial" w:hAnsi="Arial" w:cs="Arial"/>
        </w:rPr>
        <w:t xml:space="preserve"> </w:t>
      </w:r>
      <w:r w:rsidR="00FE3CBC" w:rsidRPr="00712BB9">
        <w:rPr>
          <w:rFonts w:ascii="Arial" w:hAnsi="Arial" w:cs="Arial"/>
        </w:rPr>
        <w:t xml:space="preserve">Available at: </w:t>
      </w:r>
      <w:hyperlink r:id="rId30" w:history="1">
        <w:r w:rsidR="00FE3CBC" w:rsidRPr="00712BB9">
          <w:rPr>
            <w:rStyle w:val="Hyperlink"/>
            <w:rFonts w:ascii="Arial" w:hAnsi="Arial" w:cs="Arial"/>
          </w:rPr>
          <w:t>https://www.ed.ac.uk/files/atoms/files/reflection_literature_review.pdf</w:t>
        </w:r>
      </w:hyperlink>
      <w:r w:rsidR="00FE3CBC" w:rsidRPr="00712BB9">
        <w:rPr>
          <w:rFonts w:ascii="Arial" w:hAnsi="Arial" w:cs="Arial"/>
        </w:rPr>
        <w:t xml:space="preserve"> (Accessed: 9</w:t>
      </w:r>
      <w:r w:rsidR="00FE3CBC" w:rsidRPr="00712BB9">
        <w:rPr>
          <w:rFonts w:ascii="Arial" w:hAnsi="Arial" w:cs="Arial"/>
          <w:vertAlign w:val="superscript"/>
        </w:rPr>
        <w:t>th</w:t>
      </w:r>
      <w:r w:rsidR="00FE3CBC" w:rsidRPr="00712BB9">
        <w:rPr>
          <w:rFonts w:ascii="Arial" w:hAnsi="Arial" w:cs="Arial"/>
        </w:rPr>
        <w:t xml:space="preserve"> January 2021).</w:t>
      </w:r>
    </w:p>
    <w:p w14:paraId="381B019C" w14:textId="1F30E5EA" w:rsidR="00741879" w:rsidRPr="00712BB9" w:rsidRDefault="00741879" w:rsidP="008930D0">
      <w:pPr>
        <w:spacing w:line="360" w:lineRule="auto"/>
        <w:jc w:val="both"/>
        <w:rPr>
          <w:rFonts w:ascii="Arial" w:hAnsi="Arial" w:cs="Arial"/>
        </w:rPr>
      </w:pPr>
    </w:p>
    <w:p w14:paraId="11F643DD" w14:textId="2125EC74" w:rsidR="00741879" w:rsidRPr="00712BB9" w:rsidRDefault="00741879" w:rsidP="008930D0">
      <w:pPr>
        <w:spacing w:line="360" w:lineRule="auto"/>
        <w:jc w:val="both"/>
        <w:rPr>
          <w:rFonts w:ascii="Arial" w:hAnsi="Arial" w:cs="Arial"/>
        </w:rPr>
      </w:pPr>
      <w:r w:rsidRPr="00712BB9">
        <w:rPr>
          <w:rFonts w:ascii="Arial" w:hAnsi="Arial" w:cs="Arial"/>
        </w:rPr>
        <w:t xml:space="preserve">University of Edinburgh (No date) </w:t>
      </w:r>
      <w:r w:rsidRPr="00712BB9">
        <w:rPr>
          <w:rFonts w:ascii="Arial" w:hAnsi="Arial" w:cs="Arial"/>
          <w:i/>
          <w:iCs/>
        </w:rPr>
        <w:t xml:space="preserve">Reflection: what is it and why is it </w:t>
      </w:r>
      <w:proofErr w:type="gramStart"/>
      <w:r w:rsidRPr="00712BB9">
        <w:rPr>
          <w:rFonts w:ascii="Arial" w:hAnsi="Arial" w:cs="Arial"/>
          <w:i/>
          <w:iCs/>
        </w:rPr>
        <w:t>useful?.</w:t>
      </w:r>
      <w:proofErr w:type="gramEnd"/>
      <w:r w:rsidRPr="00712BB9">
        <w:rPr>
          <w:rFonts w:ascii="Arial" w:hAnsi="Arial" w:cs="Arial"/>
        </w:rPr>
        <w:t xml:space="preserve"> Available at: </w:t>
      </w:r>
      <w:hyperlink r:id="rId31" w:history="1">
        <w:r w:rsidRPr="00712BB9">
          <w:rPr>
            <w:rStyle w:val="Hyperlink"/>
            <w:rFonts w:ascii="Arial" w:hAnsi="Arial" w:cs="Arial"/>
          </w:rPr>
          <w:t>http://www.docs.hss.ed.ac.uk/iad/Learning_teaching/Academic_pastoral/Reflect/Reflection_explanation_HO.pdf</w:t>
        </w:r>
      </w:hyperlink>
      <w:r w:rsidRPr="00712BB9">
        <w:rPr>
          <w:rFonts w:ascii="Arial" w:hAnsi="Arial" w:cs="Arial"/>
        </w:rPr>
        <w:t xml:space="preserve"> (Accessed: 9</w:t>
      </w:r>
      <w:r w:rsidRPr="00712BB9">
        <w:rPr>
          <w:rFonts w:ascii="Arial" w:hAnsi="Arial" w:cs="Arial"/>
          <w:vertAlign w:val="superscript"/>
        </w:rPr>
        <w:t>th</w:t>
      </w:r>
      <w:r w:rsidRPr="00712BB9">
        <w:rPr>
          <w:rFonts w:ascii="Arial" w:hAnsi="Arial" w:cs="Arial"/>
        </w:rPr>
        <w:t xml:space="preserve"> January 2021).</w:t>
      </w:r>
    </w:p>
    <w:p w14:paraId="3ED96603" w14:textId="3BCC8E68" w:rsidR="000829C9" w:rsidRPr="00712BB9" w:rsidRDefault="000829C9" w:rsidP="008930D0">
      <w:pPr>
        <w:spacing w:line="360" w:lineRule="auto"/>
        <w:jc w:val="both"/>
        <w:rPr>
          <w:rFonts w:ascii="Arial" w:hAnsi="Arial" w:cs="Arial"/>
        </w:rPr>
      </w:pPr>
    </w:p>
    <w:p w14:paraId="590A6820" w14:textId="621F590E" w:rsidR="000829C9" w:rsidRPr="00712BB9" w:rsidRDefault="000829C9" w:rsidP="008930D0">
      <w:pPr>
        <w:spacing w:line="360" w:lineRule="auto"/>
        <w:jc w:val="both"/>
        <w:rPr>
          <w:rFonts w:ascii="Arial" w:hAnsi="Arial" w:cs="Arial"/>
        </w:rPr>
      </w:pPr>
      <w:r w:rsidRPr="00712BB9">
        <w:rPr>
          <w:rFonts w:ascii="Arial" w:hAnsi="Arial" w:cs="Arial"/>
        </w:rPr>
        <w:t xml:space="preserve">Van Beveren, L. </w:t>
      </w:r>
      <w:proofErr w:type="gramStart"/>
      <w:r w:rsidRPr="00712BB9">
        <w:rPr>
          <w:rFonts w:ascii="Arial" w:hAnsi="Arial" w:cs="Arial"/>
        </w:rPr>
        <w:t>et al.(</w:t>
      </w:r>
      <w:proofErr w:type="gramEnd"/>
      <w:r w:rsidRPr="00712BB9">
        <w:rPr>
          <w:rFonts w:ascii="Arial" w:hAnsi="Arial" w:cs="Arial"/>
        </w:rPr>
        <w:t xml:space="preserve">2018). ‘We all reflect, but why? A systematic review of the purposes of reflection in higher education in social and </w:t>
      </w:r>
      <w:proofErr w:type="spellStart"/>
      <w:r w:rsidRPr="00712BB9">
        <w:rPr>
          <w:rFonts w:ascii="Arial" w:hAnsi="Arial" w:cs="Arial"/>
        </w:rPr>
        <w:t>behavioral</w:t>
      </w:r>
      <w:proofErr w:type="spellEnd"/>
      <w:r w:rsidRPr="00712BB9">
        <w:rPr>
          <w:rFonts w:ascii="Arial" w:hAnsi="Arial" w:cs="Arial"/>
        </w:rPr>
        <w:t xml:space="preserve"> sciences’, </w:t>
      </w:r>
      <w:r w:rsidRPr="00712BB9">
        <w:rPr>
          <w:rFonts w:ascii="Arial" w:hAnsi="Arial" w:cs="Arial"/>
          <w:i/>
          <w:iCs/>
        </w:rPr>
        <w:t>Educational Research Review</w:t>
      </w:r>
      <w:r w:rsidRPr="00712BB9">
        <w:rPr>
          <w:rFonts w:ascii="Arial" w:hAnsi="Arial" w:cs="Arial"/>
        </w:rPr>
        <w:t>, 24, pp. 1-9.</w:t>
      </w:r>
    </w:p>
    <w:p w14:paraId="7CA2F3F1" w14:textId="6C231457" w:rsidR="003E1403" w:rsidRPr="00712BB9" w:rsidRDefault="003E1403" w:rsidP="008930D0">
      <w:pPr>
        <w:spacing w:line="360" w:lineRule="auto"/>
        <w:jc w:val="both"/>
        <w:rPr>
          <w:rFonts w:ascii="Arial" w:hAnsi="Arial" w:cs="Arial"/>
        </w:rPr>
      </w:pPr>
    </w:p>
    <w:p w14:paraId="561B1AF8" w14:textId="71C600DD" w:rsidR="008B1923" w:rsidRPr="00C65CEB" w:rsidRDefault="008B1923" w:rsidP="00741879">
      <w:pPr>
        <w:rPr>
          <w:rFonts w:ascii="Arial" w:hAnsi="Arial" w:cs="Arial"/>
        </w:rPr>
      </w:pPr>
    </w:p>
    <w:p w14:paraId="42DCE20E" w14:textId="5D4D0073" w:rsidR="003E1403" w:rsidRPr="00741879" w:rsidRDefault="003E1403" w:rsidP="00741879"/>
    <w:sectPr w:rsidR="003E1403" w:rsidRPr="00741879" w:rsidSect="009A2109">
      <w:headerReference w:type="default" r:id="rId32"/>
      <w:footerReference w:type="even" r:id="rId33"/>
      <w:footerReference w:type="default" r:id="rId34"/>
      <w:pgSz w:w="11900" w:h="16840"/>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D5CC1" w14:textId="77777777" w:rsidR="00806621" w:rsidRDefault="00806621" w:rsidP="00CA662D">
      <w:r>
        <w:separator/>
      </w:r>
    </w:p>
  </w:endnote>
  <w:endnote w:type="continuationSeparator" w:id="0">
    <w:p w14:paraId="526D79CE" w14:textId="77777777" w:rsidR="00806621" w:rsidRDefault="00806621" w:rsidP="00CA6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6733310"/>
      <w:docPartObj>
        <w:docPartGallery w:val="Page Numbers (Bottom of Page)"/>
        <w:docPartUnique/>
      </w:docPartObj>
    </w:sdtPr>
    <w:sdtEndPr>
      <w:rPr>
        <w:rStyle w:val="PageNumber"/>
      </w:rPr>
    </w:sdtEndPr>
    <w:sdtContent>
      <w:p w14:paraId="174714B8" w14:textId="200D3953" w:rsidR="00D5446F" w:rsidRDefault="00D5446F" w:rsidP="00D544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3B7D6A" w14:textId="77777777" w:rsidR="00D5446F" w:rsidRDefault="00D5446F" w:rsidP="00CA66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0368588"/>
      <w:docPartObj>
        <w:docPartGallery w:val="Page Numbers (Bottom of Page)"/>
        <w:docPartUnique/>
      </w:docPartObj>
    </w:sdtPr>
    <w:sdtEndPr>
      <w:rPr>
        <w:rStyle w:val="PageNumber"/>
      </w:rPr>
    </w:sdtEndPr>
    <w:sdtContent>
      <w:p w14:paraId="2369533A" w14:textId="006849C3" w:rsidR="00D5446F" w:rsidRDefault="00D5446F" w:rsidP="00D544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0D2C4C" w14:textId="77777777" w:rsidR="00D5446F" w:rsidRDefault="00D5446F" w:rsidP="00CA66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A112DC" w14:textId="77777777" w:rsidR="00806621" w:rsidRDefault="00806621" w:rsidP="00CA662D">
      <w:r>
        <w:separator/>
      </w:r>
    </w:p>
  </w:footnote>
  <w:footnote w:type="continuationSeparator" w:id="0">
    <w:p w14:paraId="36B8EEFB" w14:textId="77777777" w:rsidR="00806621" w:rsidRDefault="00806621" w:rsidP="00CA66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00DAD0" w14:textId="2466FA09" w:rsidR="00D5446F" w:rsidRDefault="00D5446F">
    <w:pPr>
      <w:pStyle w:val="Header"/>
    </w:pPr>
    <w:r>
      <w:t>1900498</w:t>
    </w:r>
    <w:r>
      <w:ptab w:relativeTo="margin" w:alignment="center" w:leader="none"/>
    </w:r>
    <w:r>
      <w:ptab w:relativeTo="margin" w:alignment="right" w:leader="none"/>
    </w:r>
    <w:r>
      <w:t>EAEE5002/C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15044B"/>
    <w:multiLevelType w:val="hybridMultilevel"/>
    <w:tmpl w:val="BDC6EA8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F23DD"/>
    <w:multiLevelType w:val="hybridMultilevel"/>
    <w:tmpl w:val="4072C26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E7978"/>
    <w:multiLevelType w:val="hybridMultilevel"/>
    <w:tmpl w:val="6736E08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E2341"/>
    <w:multiLevelType w:val="hybridMultilevel"/>
    <w:tmpl w:val="808AC9D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45CED"/>
    <w:multiLevelType w:val="hybridMultilevel"/>
    <w:tmpl w:val="5F968E2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2830A3"/>
    <w:multiLevelType w:val="hybridMultilevel"/>
    <w:tmpl w:val="B20C115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CD6"/>
    <w:rsid w:val="000021B4"/>
    <w:rsid w:val="00004319"/>
    <w:rsid w:val="00005089"/>
    <w:rsid w:val="00012727"/>
    <w:rsid w:val="00021079"/>
    <w:rsid w:val="000255F6"/>
    <w:rsid w:val="000257A1"/>
    <w:rsid w:val="0003188D"/>
    <w:rsid w:val="0006091F"/>
    <w:rsid w:val="000767A2"/>
    <w:rsid w:val="000829C9"/>
    <w:rsid w:val="00084FFB"/>
    <w:rsid w:val="00091FFB"/>
    <w:rsid w:val="0009392A"/>
    <w:rsid w:val="000A2A1D"/>
    <w:rsid w:val="000B29E8"/>
    <w:rsid w:val="000B2C33"/>
    <w:rsid w:val="000B6F46"/>
    <w:rsid w:val="000B797B"/>
    <w:rsid w:val="000C114C"/>
    <w:rsid w:val="000C4745"/>
    <w:rsid w:val="000E6B2C"/>
    <w:rsid w:val="000F3397"/>
    <w:rsid w:val="000F7E22"/>
    <w:rsid w:val="00100F1D"/>
    <w:rsid w:val="00102ED9"/>
    <w:rsid w:val="001048E3"/>
    <w:rsid w:val="00112B9E"/>
    <w:rsid w:val="00135AED"/>
    <w:rsid w:val="0014337C"/>
    <w:rsid w:val="00143EB3"/>
    <w:rsid w:val="00161B12"/>
    <w:rsid w:val="00163032"/>
    <w:rsid w:val="00166106"/>
    <w:rsid w:val="00167597"/>
    <w:rsid w:val="0017160E"/>
    <w:rsid w:val="00184EC9"/>
    <w:rsid w:val="0019572C"/>
    <w:rsid w:val="001A151C"/>
    <w:rsid w:val="001A5F0E"/>
    <w:rsid w:val="001A6984"/>
    <w:rsid w:val="001B65E5"/>
    <w:rsid w:val="001C00D1"/>
    <w:rsid w:val="001C1BED"/>
    <w:rsid w:val="001D0228"/>
    <w:rsid w:val="001E1012"/>
    <w:rsid w:val="0020432E"/>
    <w:rsid w:val="0021270B"/>
    <w:rsid w:val="00236CD6"/>
    <w:rsid w:val="00242727"/>
    <w:rsid w:val="00254048"/>
    <w:rsid w:val="00265C19"/>
    <w:rsid w:val="00287BE2"/>
    <w:rsid w:val="00292E61"/>
    <w:rsid w:val="00293BDD"/>
    <w:rsid w:val="0029508D"/>
    <w:rsid w:val="00296D41"/>
    <w:rsid w:val="002B2D28"/>
    <w:rsid w:val="002C525A"/>
    <w:rsid w:val="002D697E"/>
    <w:rsid w:val="002E6D28"/>
    <w:rsid w:val="00315A05"/>
    <w:rsid w:val="00315B6B"/>
    <w:rsid w:val="003563D9"/>
    <w:rsid w:val="00357A4B"/>
    <w:rsid w:val="00363059"/>
    <w:rsid w:val="00364C3E"/>
    <w:rsid w:val="0037033F"/>
    <w:rsid w:val="00373C6D"/>
    <w:rsid w:val="00382C79"/>
    <w:rsid w:val="00383CC1"/>
    <w:rsid w:val="00397514"/>
    <w:rsid w:val="003A6615"/>
    <w:rsid w:val="003B16A7"/>
    <w:rsid w:val="003B2433"/>
    <w:rsid w:val="003B70BE"/>
    <w:rsid w:val="003C757F"/>
    <w:rsid w:val="003D4D55"/>
    <w:rsid w:val="003E06B4"/>
    <w:rsid w:val="003E0B52"/>
    <w:rsid w:val="003E1403"/>
    <w:rsid w:val="003E2898"/>
    <w:rsid w:val="003E495C"/>
    <w:rsid w:val="004047EA"/>
    <w:rsid w:val="004056D1"/>
    <w:rsid w:val="00405BF2"/>
    <w:rsid w:val="004222F8"/>
    <w:rsid w:val="0042298D"/>
    <w:rsid w:val="00440D5E"/>
    <w:rsid w:val="004476F1"/>
    <w:rsid w:val="00450BC7"/>
    <w:rsid w:val="0045119F"/>
    <w:rsid w:val="00455A1E"/>
    <w:rsid w:val="0047046B"/>
    <w:rsid w:val="00472029"/>
    <w:rsid w:val="00477EA9"/>
    <w:rsid w:val="00481F23"/>
    <w:rsid w:val="0048265F"/>
    <w:rsid w:val="00482CBD"/>
    <w:rsid w:val="00486304"/>
    <w:rsid w:val="004B302A"/>
    <w:rsid w:val="004E43FE"/>
    <w:rsid w:val="004E44AD"/>
    <w:rsid w:val="004F0340"/>
    <w:rsid w:val="004F31B5"/>
    <w:rsid w:val="00505A74"/>
    <w:rsid w:val="00513D57"/>
    <w:rsid w:val="00534477"/>
    <w:rsid w:val="00536EF8"/>
    <w:rsid w:val="00542BE1"/>
    <w:rsid w:val="00550D0B"/>
    <w:rsid w:val="00554FBE"/>
    <w:rsid w:val="005823A1"/>
    <w:rsid w:val="005878F5"/>
    <w:rsid w:val="00592618"/>
    <w:rsid w:val="00595BF8"/>
    <w:rsid w:val="005C7365"/>
    <w:rsid w:val="005D00FF"/>
    <w:rsid w:val="005E1822"/>
    <w:rsid w:val="005F4CD7"/>
    <w:rsid w:val="00606F11"/>
    <w:rsid w:val="00623CE8"/>
    <w:rsid w:val="00625552"/>
    <w:rsid w:val="0063369A"/>
    <w:rsid w:val="00636E75"/>
    <w:rsid w:val="00644DF6"/>
    <w:rsid w:val="006471BA"/>
    <w:rsid w:val="00661CA6"/>
    <w:rsid w:val="00665577"/>
    <w:rsid w:val="00665703"/>
    <w:rsid w:val="00667D89"/>
    <w:rsid w:val="00680A44"/>
    <w:rsid w:val="00691B63"/>
    <w:rsid w:val="006A149C"/>
    <w:rsid w:val="006A1FEA"/>
    <w:rsid w:val="006B0A13"/>
    <w:rsid w:val="006D07B3"/>
    <w:rsid w:val="006F0475"/>
    <w:rsid w:val="007120EA"/>
    <w:rsid w:val="007121E7"/>
    <w:rsid w:val="00712BB9"/>
    <w:rsid w:val="00715586"/>
    <w:rsid w:val="007346F0"/>
    <w:rsid w:val="00740CC9"/>
    <w:rsid w:val="00741879"/>
    <w:rsid w:val="007620E8"/>
    <w:rsid w:val="007621B7"/>
    <w:rsid w:val="0078127F"/>
    <w:rsid w:val="00781394"/>
    <w:rsid w:val="00782FB7"/>
    <w:rsid w:val="00792ECB"/>
    <w:rsid w:val="007A1C3B"/>
    <w:rsid w:val="007B4D53"/>
    <w:rsid w:val="007C108B"/>
    <w:rsid w:val="007C7AF5"/>
    <w:rsid w:val="007D6C08"/>
    <w:rsid w:val="007E3923"/>
    <w:rsid w:val="007E3B36"/>
    <w:rsid w:val="007F1078"/>
    <w:rsid w:val="007F2451"/>
    <w:rsid w:val="007F3AF2"/>
    <w:rsid w:val="007F3BD2"/>
    <w:rsid w:val="007F553E"/>
    <w:rsid w:val="008031DF"/>
    <w:rsid w:val="00806621"/>
    <w:rsid w:val="0080667B"/>
    <w:rsid w:val="00810C7E"/>
    <w:rsid w:val="00814C7A"/>
    <w:rsid w:val="00840007"/>
    <w:rsid w:val="0084079C"/>
    <w:rsid w:val="00840A8F"/>
    <w:rsid w:val="008420AD"/>
    <w:rsid w:val="00852EA6"/>
    <w:rsid w:val="00854602"/>
    <w:rsid w:val="00874E77"/>
    <w:rsid w:val="008804E1"/>
    <w:rsid w:val="008930D0"/>
    <w:rsid w:val="00894A08"/>
    <w:rsid w:val="008B1923"/>
    <w:rsid w:val="008B2DDD"/>
    <w:rsid w:val="008B48FA"/>
    <w:rsid w:val="008B5A5A"/>
    <w:rsid w:val="008C7E3B"/>
    <w:rsid w:val="008E2ACE"/>
    <w:rsid w:val="008E4A1D"/>
    <w:rsid w:val="0090091E"/>
    <w:rsid w:val="00903771"/>
    <w:rsid w:val="00911462"/>
    <w:rsid w:val="00912440"/>
    <w:rsid w:val="0091476F"/>
    <w:rsid w:val="00923E57"/>
    <w:rsid w:val="009302F7"/>
    <w:rsid w:val="009321BE"/>
    <w:rsid w:val="00933471"/>
    <w:rsid w:val="00933E8F"/>
    <w:rsid w:val="00937E7D"/>
    <w:rsid w:val="00945CDD"/>
    <w:rsid w:val="00985305"/>
    <w:rsid w:val="009A2109"/>
    <w:rsid w:val="009B0F0A"/>
    <w:rsid w:val="009B5CE9"/>
    <w:rsid w:val="009B66FE"/>
    <w:rsid w:val="009C30CD"/>
    <w:rsid w:val="009D7AAA"/>
    <w:rsid w:val="00A2116C"/>
    <w:rsid w:val="00A221F2"/>
    <w:rsid w:val="00A451D1"/>
    <w:rsid w:val="00A46E74"/>
    <w:rsid w:val="00A505B3"/>
    <w:rsid w:val="00A5334B"/>
    <w:rsid w:val="00A65F1D"/>
    <w:rsid w:val="00A813F5"/>
    <w:rsid w:val="00A82861"/>
    <w:rsid w:val="00A85063"/>
    <w:rsid w:val="00AB1268"/>
    <w:rsid w:val="00AB1AAC"/>
    <w:rsid w:val="00AB2635"/>
    <w:rsid w:val="00AC03A5"/>
    <w:rsid w:val="00AE393E"/>
    <w:rsid w:val="00AF1329"/>
    <w:rsid w:val="00B402A0"/>
    <w:rsid w:val="00B53A11"/>
    <w:rsid w:val="00B60C7A"/>
    <w:rsid w:val="00B60F86"/>
    <w:rsid w:val="00B64CCF"/>
    <w:rsid w:val="00B65F80"/>
    <w:rsid w:val="00B67FC2"/>
    <w:rsid w:val="00B70CEA"/>
    <w:rsid w:val="00B7614C"/>
    <w:rsid w:val="00B76310"/>
    <w:rsid w:val="00B83340"/>
    <w:rsid w:val="00B866C3"/>
    <w:rsid w:val="00B92D1D"/>
    <w:rsid w:val="00B932B7"/>
    <w:rsid w:val="00B96E2E"/>
    <w:rsid w:val="00BA0E99"/>
    <w:rsid w:val="00BA6EAB"/>
    <w:rsid w:val="00BB5C46"/>
    <w:rsid w:val="00BD2D19"/>
    <w:rsid w:val="00BE36BE"/>
    <w:rsid w:val="00BF353B"/>
    <w:rsid w:val="00BF3A91"/>
    <w:rsid w:val="00BF3F00"/>
    <w:rsid w:val="00C11B9B"/>
    <w:rsid w:val="00C213F3"/>
    <w:rsid w:val="00C2417C"/>
    <w:rsid w:val="00C3298D"/>
    <w:rsid w:val="00C34170"/>
    <w:rsid w:val="00C361A4"/>
    <w:rsid w:val="00C41D6E"/>
    <w:rsid w:val="00C447EE"/>
    <w:rsid w:val="00C54ED5"/>
    <w:rsid w:val="00C565CC"/>
    <w:rsid w:val="00C6149F"/>
    <w:rsid w:val="00C619D8"/>
    <w:rsid w:val="00C65CEB"/>
    <w:rsid w:val="00C67172"/>
    <w:rsid w:val="00C7760B"/>
    <w:rsid w:val="00C83A8E"/>
    <w:rsid w:val="00C8461E"/>
    <w:rsid w:val="00C86283"/>
    <w:rsid w:val="00C90E7A"/>
    <w:rsid w:val="00CA1060"/>
    <w:rsid w:val="00CA4A19"/>
    <w:rsid w:val="00CA662D"/>
    <w:rsid w:val="00CB0870"/>
    <w:rsid w:val="00CB0AC4"/>
    <w:rsid w:val="00CE427E"/>
    <w:rsid w:val="00D02537"/>
    <w:rsid w:val="00D21A6C"/>
    <w:rsid w:val="00D32DEE"/>
    <w:rsid w:val="00D36FBB"/>
    <w:rsid w:val="00D37089"/>
    <w:rsid w:val="00D502E7"/>
    <w:rsid w:val="00D5446F"/>
    <w:rsid w:val="00D70240"/>
    <w:rsid w:val="00D734E4"/>
    <w:rsid w:val="00D76BA7"/>
    <w:rsid w:val="00D77425"/>
    <w:rsid w:val="00D777D6"/>
    <w:rsid w:val="00DC14C1"/>
    <w:rsid w:val="00DE0C0D"/>
    <w:rsid w:val="00DE4DB7"/>
    <w:rsid w:val="00DF628D"/>
    <w:rsid w:val="00DF7E23"/>
    <w:rsid w:val="00E02790"/>
    <w:rsid w:val="00E108CC"/>
    <w:rsid w:val="00E201E4"/>
    <w:rsid w:val="00E2460C"/>
    <w:rsid w:val="00E26C89"/>
    <w:rsid w:val="00E3448D"/>
    <w:rsid w:val="00E43840"/>
    <w:rsid w:val="00E53A9E"/>
    <w:rsid w:val="00E55D4A"/>
    <w:rsid w:val="00E63FE4"/>
    <w:rsid w:val="00E84A1C"/>
    <w:rsid w:val="00E87021"/>
    <w:rsid w:val="00E94FE4"/>
    <w:rsid w:val="00EB3385"/>
    <w:rsid w:val="00EB5594"/>
    <w:rsid w:val="00EB5E3A"/>
    <w:rsid w:val="00EC01A6"/>
    <w:rsid w:val="00EC5FB1"/>
    <w:rsid w:val="00EE286B"/>
    <w:rsid w:val="00EE70DD"/>
    <w:rsid w:val="00EF5A83"/>
    <w:rsid w:val="00F04C9D"/>
    <w:rsid w:val="00F10B63"/>
    <w:rsid w:val="00F1583F"/>
    <w:rsid w:val="00F166DE"/>
    <w:rsid w:val="00F179A3"/>
    <w:rsid w:val="00F25621"/>
    <w:rsid w:val="00F32442"/>
    <w:rsid w:val="00F42B97"/>
    <w:rsid w:val="00F77721"/>
    <w:rsid w:val="00F80217"/>
    <w:rsid w:val="00F833A0"/>
    <w:rsid w:val="00F83F14"/>
    <w:rsid w:val="00FA1BA1"/>
    <w:rsid w:val="00FC7C60"/>
    <w:rsid w:val="00FD1403"/>
    <w:rsid w:val="00FD421D"/>
    <w:rsid w:val="00FE3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A336"/>
  <w15:chartTrackingRefBased/>
  <w15:docId w15:val="{45D180C5-BBCA-3F4D-B4D8-E67C4C105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879"/>
    <w:rPr>
      <w:color w:val="0563C1" w:themeColor="hyperlink"/>
      <w:u w:val="single"/>
    </w:rPr>
  </w:style>
  <w:style w:type="character" w:styleId="UnresolvedMention">
    <w:name w:val="Unresolved Mention"/>
    <w:basedOn w:val="DefaultParagraphFont"/>
    <w:uiPriority w:val="99"/>
    <w:semiHidden/>
    <w:unhideWhenUsed/>
    <w:rsid w:val="00741879"/>
    <w:rPr>
      <w:color w:val="605E5C"/>
      <w:shd w:val="clear" w:color="auto" w:fill="E1DFDD"/>
    </w:rPr>
  </w:style>
  <w:style w:type="paragraph" w:styleId="NormalWeb">
    <w:name w:val="Normal (Web)"/>
    <w:basedOn w:val="Normal"/>
    <w:uiPriority w:val="99"/>
    <w:semiHidden/>
    <w:unhideWhenUsed/>
    <w:rsid w:val="0074187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67597"/>
    <w:rPr>
      <w:color w:val="954F72" w:themeColor="followedHyperlink"/>
      <w:u w:val="single"/>
    </w:rPr>
  </w:style>
  <w:style w:type="paragraph" w:styleId="ListParagraph">
    <w:name w:val="List Paragraph"/>
    <w:basedOn w:val="Normal"/>
    <w:uiPriority w:val="34"/>
    <w:qFormat/>
    <w:rsid w:val="00A2116C"/>
    <w:pPr>
      <w:ind w:left="720"/>
      <w:contextualSpacing/>
    </w:pPr>
  </w:style>
  <w:style w:type="table" w:styleId="TableGrid">
    <w:name w:val="Table Grid"/>
    <w:basedOn w:val="TableNormal"/>
    <w:uiPriority w:val="39"/>
    <w:rsid w:val="00373C6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A662D"/>
    <w:pPr>
      <w:tabs>
        <w:tab w:val="center" w:pos="4680"/>
        <w:tab w:val="right" w:pos="9360"/>
      </w:tabs>
    </w:pPr>
  </w:style>
  <w:style w:type="character" w:customStyle="1" w:styleId="FooterChar">
    <w:name w:val="Footer Char"/>
    <w:basedOn w:val="DefaultParagraphFont"/>
    <w:link w:val="Footer"/>
    <w:uiPriority w:val="99"/>
    <w:rsid w:val="00CA662D"/>
  </w:style>
  <w:style w:type="character" w:styleId="PageNumber">
    <w:name w:val="page number"/>
    <w:basedOn w:val="DefaultParagraphFont"/>
    <w:uiPriority w:val="99"/>
    <w:semiHidden/>
    <w:unhideWhenUsed/>
    <w:rsid w:val="00CA662D"/>
  </w:style>
  <w:style w:type="paragraph" w:styleId="Header">
    <w:name w:val="header"/>
    <w:basedOn w:val="Normal"/>
    <w:link w:val="HeaderChar"/>
    <w:uiPriority w:val="99"/>
    <w:unhideWhenUsed/>
    <w:rsid w:val="009A2109"/>
    <w:pPr>
      <w:tabs>
        <w:tab w:val="center" w:pos="4680"/>
        <w:tab w:val="right" w:pos="9360"/>
      </w:tabs>
    </w:pPr>
  </w:style>
  <w:style w:type="character" w:customStyle="1" w:styleId="HeaderChar">
    <w:name w:val="Header Char"/>
    <w:basedOn w:val="DefaultParagraphFont"/>
    <w:link w:val="Header"/>
    <w:uiPriority w:val="99"/>
    <w:rsid w:val="009A2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9107305">
      <w:bodyDiv w:val="1"/>
      <w:marLeft w:val="0"/>
      <w:marRight w:val="0"/>
      <w:marTop w:val="0"/>
      <w:marBottom w:val="0"/>
      <w:divBdr>
        <w:top w:val="none" w:sz="0" w:space="0" w:color="auto"/>
        <w:left w:val="none" w:sz="0" w:space="0" w:color="auto"/>
        <w:bottom w:val="none" w:sz="0" w:space="0" w:color="auto"/>
        <w:right w:val="none" w:sz="0" w:space="0" w:color="auto"/>
      </w:divBdr>
      <w:divsChild>
        <w:div w:id="154035647">
          <w:marLeft w:val="0"/>
          <w:marRight w:val="0"/>
          <w:marTop w:val="0"/>
          <w:marBottom w:val="0"/>
          <w:divBdr>
            <w:top w:val="none" w:sz="0" w:space="0" w:color="auto"/>
            <w:left w:val="none" w:sz="0" w:space="0" w:color="auto"/>
            <w:bottom w:val="none" w:sz="0" w:space="0" w:color="auto"/>
            <w:right w:val="none" w:sz="0" w:space="0" w:color="auto"/>
          </w:divBdr>
          <w:divsChild>
            <w:div w:id="564292509">
              <w:marLeft w:val="0"/>
              <w:marRight w:val="0"/>
              <w:marTop w:val="0"/>
              <w:marBottom w:val="0"/>
              <w:divBdr>
                <w:top w:val="none" w:sz="0" w:space="0" w:color="auto"/>
                <w:left w:val="none" w:sz="0" w:space="0" w:color="auto"/>
                <w:bottom w:val="none" w:sz="0" w:space="0" w:color="auto"/>
                <w:right w:val="none" w:sz="0" w:space="0" w:color="auto"/>
              </w:divBdr>
              <w:divsChild>
                <w:div w:id="31565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fetypublishing.co.uk/firstaidbooks" TargetMode="External"/><Relationship Id="rId18" Type="http://schemas.openxmlformats.org/officeDocument/2006/relationships/hyperlink" Target="https://latrobe.libguides.com/reflectivepractice/introduction" TargetMode="External"/><Relationship Id="rId26" Type="http://schemas.openxmlformats.org/officeDocument/2006/relationships/hyperlink" Target="https://www.pacey.org.uk/Pacey/media/Website-files/PACEY%20member%20practice%20guides%20(PDFs)/PG04-self-reflective-practice.pdf" TargetMode="External"/><Relationship Id="rId3" Type="http://schemas.openxmlformats.org/officeDocument/2006/relationships/settings" Target="settings.xml"/><Relationship Id="rId21" Type="http://schemas.openxmlformats.org/officeDocument/2006/relationships/hyperlink" Target="https://www.qmu.ac.uk/media/5533/reflection-2014.pdf"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food.gov.uk/business-guidance/safer-food-better-business-for-childminders" TargetMode="External"/><Relationship Id="rId17" Type="http://schemas.openxmlformats.org/officeDocument/2006/relationships/hyperlink" Target="https://www.facebook.com/TheChildrensRoomSwansea/" TargetMode="External"/><Relationship Id="rId25" Type="http://schemas.openxmlformats.org/officeDocument/2006/relationships/hyperlink" Target="https://longfordchildcare.ie/reflective-practice-early-year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e-childrens-room.co.uk" TargetMode="External"/><Relationship Id="rId20" Type="http://schemas.openxmlformats.org/officeDocument/2006/relationships/hyperlink" Target="https://www.crowe-associates.co.uk/coaching-tools/gibbs-reflective-cycle/" TargetMode="External"/><Relationship Id="rId29" Type="http://schemas.openxmlformats.org/officeDocument/2006/relationships/hyperlink" Target="https://www.theempowerededucatoronline.com/2018/06/critical-reflection-for-educator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donline.co.uk/course/food-safety-hygiene-catering-level-2/" TargetMode="External"/><Relationship Id="rId24" Type="http://schemas.openxmlformats.org/officeDocument/2006/relationships/hyperlink" Target="https://libguides.hull.ac.uk/reflectivewriting/reflection1a"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wtsd.ac.uk/childhood-and-education-studies/" TargetMode="External"/><Relationship Id="rId23" Type="http://schemas.openxmlformats.org/officeDocument/2006/relationships/hyperlink" Target="https://www.earlyyearscareers.com/eyc/latest-news/reflective-practice/" TargetMode="External"/><Relationship Id="rId28" Type="http://schemas.openxmlformats.org/officeDocument/2006/relationships/hyperlink" Target="https://learn.solent.ac.uk/mod/book/view.php?id=2732&amp;chapterid=1113" TargetMode="External"/><Relationship Id="rId36" Type="http://schemas.openxmlformats.org/officeDocument/2006/relationships/theme" Target="theme/theme1.xml"/><Relationship Id="rId10" Type="http://schemas.openxmlformats.org/officeDocument/2006/relationships/hyperlink" Target="https://www.youtube.com/watch?v=gMNHvXSW4iE" TargetMode="External"/><Relationship Id="rId19" Type="http://schemas.openxmlformats.org/officeDocument/2006/relationships/hyperlink" Target="https://www.nicole-brown.co.uk/reflective-model-according-to-kolb/" TargetMode="External"/><Relationship Id="rId31" Type="http://schemas.openxmlformats.org/officeDocument/2006/relationships/hyperlink" Target="http://www.docs.hss.ed.ac.uk/iad/Learning_teaching/Academic_pastoral/Reflect/Reflection_explanation_HO.pdf" TargetMode="External"/><Relationship Id="rId4" Type="http://schemas.openxmlformats.org/officeDocument/2006/relationships/webSettings" Target="webSettings.xml"/><Relationship Id="rId9" Type="http://schemas.openxmlformats.org/officeDocument/2006/relationships/hyperlink" Target="https://www.british-sign.co.uk/learn-online-british-sign-language-course/" TargetMode="External"/><Relationship Id="rId14" Type="http://schemas.openxmlformats.org/officeDocument/2006/relationships/hyperlink" Target="https://www.redcrossfirstaidtraining.co.uk/courses/first-aid-at-work-courses-uk-mainland/scheduled-courses/paediatric-first-aid/" TargetMode="External"/><Relationship Id="rId22" Type="http://schemas.openxmlformats.org/officeDocument/2006/relationships/hyperlink" Target="https://www.nurseryworld.co.uk/features/article/eyfs-training-part-2-reflective-practice-time-to-challenge-your-approach" TargetMode="External"/><Relationship Id="rId27" Type="http://schemas.openxmlformats.org/officeDocument/2006/relationships/hyperlink" Target="https://www.eln.io/blog/gibbs-reflective-cycle-model-1988" TargetMode="External"/><Relationship Id="rId30" Type="http://schemas.openxmlformats.org/officeDocument/2006/relationships/hyperlink" Target="https://www.ed.ac.uk/files/atoms/files/reflection_literature_review.pdf" TargetMode="External"/><Relationship Id="rId35" Type="http://schemas.openxmlformats.org/officeDocument/2006/relationships/fontTable" Target="fontTable.xml"/><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995</TotalTime>
  <Pages>15</Pages>
  <Words>3689</Words>
  <Characters>20846</Characters>
  <Application>Microsoft Office Word</Application>
  <DocSecurity>0</DocSecurity>
  <Lines>694</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1088</cp:revision>
  <dcterms:created xsi:type="dcterms:W3CDTF">2021-01-09T20:10:00Z</dcterms:created>
  <dcterms:modified xsi:type="dcterms:W3CDTF">2021-01-17T15:42:00Z</dcterms:modified>
</cp:coreProperties>
</file>