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623212" w:rsidRDefault="004E510F" w:rsidP="004E510F">
      <w:pPr>
        <w:spacing w:line="360" w:lineRule="auto"/>
        <w:jc w:val="center"/>
        <w:rPr>
          <w:rFonts w:ascii="Arial" w:hAnsi="Arial" w:cs="Arial"/>
          <w:b/>
          <w:bCs/>
          <w:sz w:val="48"/>
          <w:szCs w:val="24"/>
          <w:u w:val="single"/>
        </w:rPr>
      </w:pPr>
      <w:r w:rsidRPr="004E510F">
        <w:rPr>
          <w:rFonts w:ascii="Arial" w:hAnsi="Arial" w:cs="Arial"/>
          <w:b/>
          <w:bCs/>
          <w:sz w:val="48"/>
          <w:szCs w:val="24"/>
          <w:u w:val="single"/>
        </w:rPr>
        <w:t>A Report into JCP</w:t>
      </w:r>
      <w:r w:rsidR="00021EA5">
        <w:rPr>
          <w:rFonts w:ascii="Arial" w:hAnsi="Arial" w:cs="Arial"/>
          <w:b/>
          <w:bCs/>
          <w:sz w:val="48"/>
          <w:szCs w:val="24"/>
          <w:u w:val="single"/>
        </w:rPr>
        <w:t xml:space="preserve"> Solicitors</w:t>
      </w:r>
      <w:r w:rsidRPr="004E510F">
        <w:rPr>
          <w:rFonts w:ascii="Arial" w:hAnsi="Arial" w:cs="Arial"/>
          <w:b/>
          <w:bCs/>
          <w:sz w:val="48"/>
          <w:szCs w:val="24"/>
          <w:u w:val="single"/>
        </w:rPr>
        <w:t xml:space="preserve"> response to the Covid-19 Pandemic</w:t>
      </w:r>
    </w:p>
    <w:p w:rsidR="009908E2" w:rsidRDefault="009908E2" w:rsidP="004E510F">
      <w:pPr>
        <w:spacing w:line="360" w:lineRule="auto"/>
        <w:jc w:val="center"/>
        <w:rPr>
          <w:rFonts w:ascii="Arial" w:hAnsi="Arial" w:cs="Arial"/>
          <w:b/>
          <w:bCs/>
          <w:sz w:val="48"/>
          <w:szCs w:val="24"/>
          <w:u w:val="single"/>
        </w:rPr>
      </w:pPr>
    </w:p>
    <w:p w:rsidR="009908E2" w:rsidRPr="003E0B31" w:rsidRDefault="009908E2" w:rsidP="004E510F">
      <w:pPr>
        <w:spacing w:line="360" w:lineRule="auto"/>
        <w:jc w:val="center"/>
        <w:rPr>
          <w:rFonts w:ascii="Arial" w:hAnsi="Arial" w:cs="Arial"/>
          <w:b/>
          <w:bCs/>
          <w:sz w:val="48"/>
          <w:szCs w:val="24"/>
        </w:rPr>
      </w:pPr>
      <w:r w:rsidRPr="003E0B31">
        <w:rPr>
          <w:rFonts w:ascii="Arial" w:hAnsi="Arial" w:cs="Arial"/>
          <w:b/>
          <w:bCs/>
          <w:sz w:val="48"/>
          <w:szCs w:val="24"/>
        </w:rPr>
        <w:t xml:space="preserve">Lucy Miles </w:t>
      </w:r>
    </w:p>
    <w:p w:rsidR="009908E2" w:rsidRPr="003E0B31" w:rsidRDefault="009908E2" w:rsidP="004E510F">
      <w:pPr>
        <w:spacing w:line="360" w:lineRule="auto"/>
        <w:jc w:val="center"/>
        <w:rPr>
          <w:rFonts w:ascii="Arial" w:hAnsi="Arial" w:cs="Arial"/>
          <w:b/>
          <w:bCs/>
          <w:sz w:val="48"/>
          <w:szCs w:val="24"/>
        </w:rPr>
      </w:pPr>
      <w:r w:rsidRPr="003E0B31">
        <w:rPr>
          <w:rFonts w:ascii="Arial" w:hAnsi="Arial" w:cs="Arial"/>
          <w:b/>
          <w:bCs/>
          <w:sz w:val="48"/>
          <w:szCs w:val="24"/>
        </w:rPr>
        <w:t xml:space="preserve">Student Number: P1650525 </w:t>
      </w: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B4B11" w:rsidRPr="004E510F" w:rsidRDefault="004B4B11" w:rsidP="004E510F">
      <w:pPr>
        <w:spacing w:line="360" w:lineRule="auto"/>
        <w:jc w:val="both"/>
        <w:rPr>
          <w:rFonts w:ascii="Arial" w:hAnsi="Arial" w:cs="Arial"/>
          <w:b/>
          <w:bCs/>
          <w:sz w:val="24"/>
          <w:szCs w:val="24"/>
          <w:u w:val="single"/>
        </w:rPr>
      </w:pPr>
      <w:r w:rsidRPr="004E510F">
        <w:rPr>
          <w:rFonts w:ascii="Arial" w:hAnsi="Arial" w:cs="Arial"/>
          <w:b/>
          <w:bCs/>
          <w:sz w:val="24"/>
          <w:szCs w:val="24"/>
          <w:u w:val="single"/>
        </w:rPr>
        <w:lastRenderedPageBreak/>
        <w:t xml:space="preserve">Executive Summary </w:t>
      </w:r>
    </w:p>
    <w:p w:rsidR="00126C4F" w:rsidRPr="00FD1995" w:rsidRDefault="00126C4F" w:rsidP="00FD1995">
      <w:pPr>
        <w:spacing w:line="360" w:lineRule="auto"/>
        <w:jc w:val="both"/>
        <w:rPr>
          <w:rFonts w:ascii="Arial" w:hAnsi="Arial" w:cs="Arial"/>
          <w:b/>
          <w:bCs/>
          <w:sz w:val="24"/>
          <w:szCs w:val="24"/>
          <w:u w:val="single"/>
        </w:rPr>
      </w:pPr>
    </w:p>
    <w:p w:rsidR="00126C4F" w:rsidRPr="00FD1995" w:rsidRDefault="00126C4F" w:rsidP="00FD1995">
      <w:pPr>
        <w:spacing w:line="360" w:lineRule="auto"/>
        <w:jc w:val="both"/>
        <w:rPr>
          <w:rFonts w:ascii="Arial" w:hAnsi="Arial" w:cs="Arial"/>
          <w:bCs/>
          <w:sz w:val="24"/>
          <w:szCs w:val="24"/>
        </w:rPr>
      </w:pPr>
      <w:r w:rsidRPr="00FD1995">
        <w:rPr>
          <w:rFonts w:ascii="Arial" w:hAnsi="Arial" w:cs="Arial"/>
          <w:bCs/>
          <w:sz w:val="24"/>
          <w:szCs w:val="24"/>
        </w:rPr>
        <w:t>This report aims to look at Employee Relations</w:t>
      </w:r>
      <w:r w:rsidR="00C45AA4" w:rsidRPr="00FD1995">
        <w:rPr>
          <w:rFonts w:ascii="Arial" w:hAnsi="Arial" w:cs="Arial"/>
          <w:bCs/>
          <w:sz w:val="24"/>
          <w:szCs w:val="24"/>
        </w:rPr>
        <w:t xml:space="preserve"> (ER) </w:t>
      </w:r>
      <w:r w:rsidR="009A47D4">
        <w:rPr>
          <w:rFonts w:ascii="Arial" w:hAnsi="Arial" w:cs="Arial"/>
          <w:bCs/>
          <w:sz w:val="24"/>
          <w:szCs w:val="24"/>
        </w:rPr>
        <w:t xml:space="preserve">, </w:t>
      </w:r>
      <w:r w:rsidR="007E2CC8">
        <w:rPr>
          <w:rFonts w:ascii="Arial" w:hAnsi="Arial" w:cs="Arial"/>
          <w:bCs/>
          <w:sz w:val="24"/>
          <w:szCs w:val="24"/>
        </w:rPr>
        <w:t>megatrends and theories which a</w:t>
      </w:r>
      <w:r w:rsidR="00CF7570">
        <w:rPr>
          <w:rFonts w:ascii="Arial" w:hAnsi="Arial" w:cs="Arial"/>
          <w:bCs/>
          <w:sz w:val="24"/>
          <w:szCs w:val="24"/>
        </w:rPr>
        <w:t>ffect</w:t>
      </w:r>
      <w:r w:rsidRPr="00FD1995">
        <w:rPr>
          <w:rFonts w:ascii="Arial" w:hAnsi="Arial" w:cs="Arial"/>
          <w:bCs/>
          <w:sz w:val="24"/>
          <w:szCs w:val="24"/>
        </w:rPr>
        <w:t xml:space="preserve"> Employee relations. Critical analysis will be made on the impact the Coronavirus pandemic has had on JCP Solicitors</w:t>
      </w:r>
      <w:r w:rsidR="004E510F">
        <w:rPr>
          <w:rFonts w:ascii="Arial" w:hAnsi="Arial" w:cs="Arial"/>
          <w:bCs/>
          <w:sz w:val="24"/>
          <w:szCs w:val="24"/>
        </w:rPr>
        <w:t xml:space="preserve"> (JCP)</w:t>
      </w:r>
      <w:r w:rsidRPr="00FD1995">
        <w:rPr>
          <w:rFonts w:ascii="Arial" w:hAnsi="Arial" w:cs="Arial"/>
          <w:bCs/>
          <w:sz w:val="24"/>
          <w:szCs w:val="24"/>
        </w:rPr>
        <w:t xml:space="preserve">. </w:t>
      </w:r>
    </w:p>
    <w:p w:rsidR="00126C4F" w:rsidRPr="00FD1995" w:rsidRDefault="00126C4F" w:rsidP="00FD1995">
      <w:pPr>
        <w:spacing w:line="360" w:lineRule="auto"/>
        <w:jc w:val="both"/>
        <w:rPr>
          <w:rFonts w:ascii="Arial" w:hAnsi="Arial" w:cs="Arial"/>
          <w:bCs/>
          <w:sz w:val="24"/>
          <w:szCs w:val="24"/>
        </w:rPr>
      </w:pPr>
      <w:r w:rsidRPr="00FD1995">
        <w:rPr>
          <w:rFonts w:ascii="Arial" w:hAnsi="Arial" w:cs="Arial"/>
          <w:bCs/>
          <w:sz w:val="24"/>
          <w:szCs w:val="24"/>
        </w:rPr>
        <w:t>Employ</w:t>
      </w:r>
      <w:r w:rsidR="007E2CC8">
        <w:rPr>
          <w:rFonts w:ascii="Arial" w:hAnsi="Arial" w:cs="Arial"/>
          <w:bCs/>
          <w:sz w:val="24"/>
          <w:szCs w:val="24"/>
        </w:rPr>
        <w:t>ee Relations has been present for</w:t>
      </w:r>
      <w:r w:rsidRPr="00FD1995">
        <w:rPr>
          <w:rFonts w:ascii="Arial" w:hAnsi="Arial" w:cs="Arial"/>
          <w:bCs/>
          <w:sz w:val="24"/>
          <w:szCs w:val="24"/>
        </w:rPr>
        <w:t xml:space="preserve"> many years, however there seems to be a decline</w:t>
      </w:r>
      <w:r w:rsidR="00C45AA4" w:rsidRPr="00FD1995">
        <w:rPr>
          <w:rFonts w:ascii="Arial" w:hAnsi="Arial" w:cs="Arial"/>
          <w:bCs/>
          <w:sz w:val="24"/>
          <w:szCs w:val="24"/>
        </w:rPr>
        <w:t xml:space="preserve"> </w:t>
      </w:r>
      <w:r w:rsidRPr="00FD1995">
        <w:rPr>
          <w:rFonts w:ascii="Arial" w:hAnsi="Arial" w:cs="Arial"/>
          <w:bCs/>
          <w:sz w:val="24"/>
          <w:szCs w:val="24"/>
        </w:rPr>
        <w:t xml:space="preserve">in membership. </w:t>
      </w:r>
      <w:r w:rsidR="00C45AA4" w:rsidRPr="00FD1995">
        <w:rPr>
          <w:rFonts w:ascii="Arial" w:hAnsi="Arial" w:cs="Arial"/>
          <w:bCs/>
          <w:sz w:val="24"/>
          <w:szCs w:val="24"/>
        </w:rPr>
        <w:t xml:space="preserve">Frameworks such as VUCA and a PESTEL analysis can be </w:t>
      </w:r>
      <w:r w:rsidR="007E2CC8">
        <w:rPr>
          <w:rFonts w:ascii="Arial" w:hAnsi="Arial" w:cs="Arial"/>
          <w:bCs/>
          <w:sz w:val="24"/>
          <w:szCs w:val="24"/>
        </w:rPr>
        <w:t>used to understand the factors a</w:t>
      </w:r>
      <w:r w:rsidR="00C45AA4" w:rsidRPr="00FD1995">
        <w:rPr>
          <w:rFonts w:ascii="Arial" w:hAnsi="Arial" w:cs="Arial"/>
          <w:bCs/>
          <w:sz w:val="24"/>
          <w:szCs w:val="24"/>
        </w:rPr>
        <w:t xml:space="preserve">ffecting ER.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Businesses have been f</w:t>
      </w:r>
      <w:r w:rsidR="007E2CC8">
        <w:rPr>
          <w:rFonts w:ascii="Arial" w:hAnsi="Arial" w:cs="Arial"/>
          <w:bCs/>
          <w:sz w:val="24"/>
          <w:szCs w:val="24"/>
        </w:rPr>
        <w:t>aced with many challenges because of</w:t>
      </w:r>
      <w:r w:rsidRPr="00FD1995">
        <w:rPr>
          <w:rFonts w:ascii="Arial" w:hAnsi="Arial" w:cs="Arial"/>
          <w:bCs/>
          <w:sz w:val="24"/>
          <w:szCs w:val="24"/>
        </w:rPr>
        <w:t xml:space="preserve"> the pandemic</w:t>
      </w:r>
      <w:r w:rsidR="007E2CC8">
        <w:rPr>
          <w:rFonts w:ascii="Arial" w:hAnsi="Arial" w:cs="Arial"/>
          <w:bCs/>
          <w:sz w:val="24"/>
          <w:szCs w:val="24"/>
        </w:rPr>
        <w:t>. These include,</w:t>
      </w:r>
      <w:r w:rsidRPr="00FD1995">
        <w:rPr>
          <w:rFonts w:ascii="Arial" w:hAnsi="Arial" w:cs="Arial"/>
          <w:bCs/>
          <w:sz w:val="24"/>
          <w:szCs w:val="24"/>
        </w:rPr>
        <w:t xml:space="preserve"> recession, job security and</w:t>
      </w:r>
      <w:r w:rsidR="007E2CC8">
        <w:rPr>
          <w:rFonts w:ascii="Arial" w:hAnsi="Arial" w:cs="Arial"/>
          <w:bCs/>
          <w:sz w:val="24"/>
          <w:szCs w:val="24"/>
        </w:rPr>
        <w:t xml:space="preserve"> a restricted </w:t>
      </w:r>
      <w:r w:rsidRPr="00FD1995">
        <w:rPr>
          <w:rFonts w:ascii="Arial" w:hAnsi="Arial" w:cs="Arial"/>
          <w:bCs/>
          <w:sz w:val="24"/>
          <w:szCs w:val="24"/>
        </w:rPr>
        <w:t xml:space="preserve">supply chain.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The three pillars in ER h</w:t>
      </w:r>
      <w:r w:rsidR="007E2CC8">
        <w:rPr>
          <w:rFonts w:ascii="Arial" w:hAnsi="Arial" w:cs="Arial"/>
          <w:bCs/>
          <w:sz w:val="24"/>
          <w:szCs w:val="24"/>
        </w:rPr>
        <w:t>ave all shown</w:t>
      </w:r>
      <w:r w:rsidRPr="00FD1995">
        <w:rPr>
          <w:rFonts w:ascii="Arial" w:hAnsi="Arial" w:cs="Arial"/>
          <w:bCs/>
          <w:sz w:val="24"/>
          <w:szCs w:val="24"/>
        </w:rPr>
        <w:t xml:space="preserve"> how best practise has been used in the pandemic. However, not all organisations hav</w:t>
      </w:r>
      <w:r w:rsidR="007E2CC8">
        <w:rPr>
          <w:rFonts w:ascii="Arial" w:hAnsi="Arial" w:cs="Arial"/>
          <w:bCs/>
          <w:sz w:val="24"/>
          <w:szCs w:val="24"/>
        </w:rPr>
        <w:t>e demonstrated best practise, some</w:t>
      </w:r>
      <w:r w:rsidRPr="00FD1995">
        <w:rPr>
          <w:rFonts w:ascii="Arial" w:hAnsi="Arial" w:cs="Arial"/>
          <w:bCs/>
          <w:sz w:val="24"/>
          <w:szCs w:val="24"/>
        </w:rPr>
        <w:t xml:space="preserve"> have </w:t>
      </w:r>
      <w:r w:rsidR="007E2CC8">
        <w:rPr>
          <w:rFonts w:ascii="Arial" w:hAnsi="Arial" w:cs="Arial"/>
          <w:bCs/>
          <w:sz w:val="24"/>
          <w:szCs w:val="24"/>
        </w:rPr>
        <w:t xml:space="preserve">instead </w:t>
      </w:r>
      <w:r w:rsidRPr="00FD1995">
        <w:rPr>
          <w:rFonts w:ascii="Arial" w:hAnsi="Arial" w:cs="Arial"/>
          <w:bCs/>
          <w:sz w:val="24"/>
          <w:szCs w:val="24"/>
        </w:rPr>
        <w:t xml:space="preserve">used </w:t>
      </w:r>
      <w:r w:rsidR="007E2CC8">
        <w:rPr>
          <w:rFonts w:ascii="Arial" w:hAnsi="Arial" w:cs="Arial"/>
          <w:bCs/>
          <w:sz w:val="24"/>
          <w:szCs w:val="24"/>
        </w:rPr>
        <w:t xml:space="preserve">a desire for profit </w:t>
      </w:r>
      <w:r w:rsidRPr="00FD1995">
        <w:rPr>
          <w:rFonts w:ascii="Arial" w:hAnsi="Arial" w:cs="Arial"/>
          <w:bCs/>
          <w:sz w:val="24"/>
          <w:szCs w:val="24"/>
        </w:rPr>
        <w:t xml:space="preserve">to </w:t>
      </w:r>
      <w:r w:rsidR="007E2CC8">
        <w:rPr>
          <w:rFonts w:ascii="Arial" w:hAnsi="Arial" w:cs="Arial"/>
          <w:bCs/>
          <w:sz w:val="24"/>
          <w:szCs w:val="24"/>
        </w:rPr>
        <w:t>jeopardise employee</w:t>
      </w:r>
      <w:r w:rsidRPr="00FD1995">
        <w:rPr>
          <w:rFonts w:ascii="Arial" w:hAnsi="Arial" w:cs="Arial"/>
          <w:bCs/>
          <w:sz w:val="24"/>
          <w:szCs w:val="24"/>
        </w:rPr>
        <w:t xml:space="preserve"> health and wellbeing.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 xml:space="preserve">A SWOT analysis can </w:t>
      </w:r>
      <w:r w:rsidR="007E2CC8">
        <w:rPr>
          <w:rFonts w:ascii="Arial" w:hAnsi="Arial" w:cs="Arial"/>
          <w:bCs/>
          <w:sz w:val="24"/>
          <w:szCs w:val="24"/>
        </w:rPr>
        <w:t xml:space="preserve">demonstrate </w:t>
      </w:r>
      <w:r w:rsidRPr="00FD1995">
        <w:rPr>
          <w:rFonts w:ascii="Arial" w:hAnsi="Arial" w:cs="Arial"/>
          <w:bCs/>
          <w:sz w:val="24"/>
          <w:szCs w:val="24"/>
        </w:rPr>
        <w:t>the impact the pandemic has had on JCP. Like many other businesses JCP were faced with redundancies. The SWOT analy</w:t>
      </w:r>
      <w:r w:rsidR="007E2CC8">
        <w:rPr>
          <w:rFonts w:ascii="Arial" w:hAnsi="Arial" w:cs="Arial"/>
          <w:bCs/>
          <w:sz w:val="24"/>
          <w:szCs w:val="24"/>
        </w:rPr>
        <w:t>sis shows how JCP reacted to</w:t>
      </w:r>
      <w:r w:rsidRPr="00FD1995">
        <w:rPr>
          <w:rFonts w:ascii="Arial" w:hAnsi="Arial" w:cs="Arial"/>
          <w:bCs/>
          <w:sz w:val="24"/>
          <w:szCs w:val="24"/>
        </w:rPr>
        <w:t xml:space="preserve"> external factors. </w:t>
      </w:r>
    </w:p>
    <w:p w:rsidR="00C45AA4" w:rsidRPr="00FD1995" w:rsidRDefault="00CF7570" w:rsidP="00FD1995">
      <w:pPr>
        <w:spacing w:line="360" w:lineRule="auto"/>
        <w:jc w:val="both"/>
        <w:rPr>
          <w:rFonts w:ascii="Arial" w:hAnsi="Arial" w:cs="Arial"/>
          <w:bCs/>
          <w:sz w:val="24"/>
          <w:szCs w:val="24"/>
        </w:rPr>
      </w:pPr>
      <w:r>
        <w:rPr>
          <w:rFonts w:ascii="Arial" w:hAnsi="Arial" w:cs="Arial"/>
          <w:bCs/>
          <w:sz w:val="24"/>
          <w:szCs w:val="24"/>
        </w:rPr>
        <w:t>It is clear that JCP has</w:t>
      </w:r>
      <w:r w:rsidR="00C45AA4" w:rsidRPr="00FD1995">
        <w:rPr>
          <w:rFonts w:ascii="Arial" w:hAnsi="Arial" w:cs="Arial"/>
          <w:bCs/>
          <w:sz w:val="24"/>
          <w:szCs w:val="24"/>
        </w:rPr>
        <w:t xml:space="preserve"> shown best practise with its response to the pandemic, </w:t>
      </w:r>
      <w:r w:rsidR="007E2CC8">
        <w:rPr>
          <w:rFonts w:ascii="Arial" w:hAnsi="Arial" w:cs="Arial"/>
          <w:bCs/>
          <w:sz w:val="24"/>
          <w:szCs w:val="24"/>
        </w:rPr>
        <w:t xml:space="preserve">but errors </w:t>
      </w:r>
      <w:r w:rsidR="00C45AA4" w:rsidRPr="00FD1995">
        <w:rPr>
          <w:rFonts w:ascii="Arial" w:hAnsi="Arial" w:cs="Arial"/>
          <w:bCs/>
          <w:sz w:val="24"/>
          <w:szCs w:val="24"/>
        </w:rPr>
        <w:t xml:space="preserve">have </w:t>
      </w:r>
      <w:r w:rsidR="007E2CC8">
        <w:rPr>
          <w:rFonts w:ascii="Arial" w:hAnsi="Arial" w:cs="Arial"/>
          <w:bCs/>
          <w:sz w:val="24"/>
          <w:szCs w:val="24"/>
        </w:rPr>
        <w:t xml:space="preserve">also </w:t>
      </w:r>
      <w:r w:rsidR="00C45AA4" w:rsidRPr="00FD1995">
        <w:rPr>
          <w:rFonts w:ascii="Arial" w:hAnsi="Arial" w:cs="Arial"/>
          <w:bCs/>
          <w:sz w:val="24"/>
          <w:szCs w:val="24"/>
        </w:rPr>
        <w:t>been made</w:t>
      </w:r>
      <w:r>
        <w:rPr>
          <w:rFonts w:ascii="Arial" w:hAnsi="Arial" w:cs="Arial"/>
          <w:bCs/>
          <w:sz w:val="24"/>
          <w:szCs w:val="24"/>
        </w:rPr>
        <w:t xml:space="preserve"> in this unprecedented environment</w:t>
      </w:r>
      <w:r w:rsidR="00C45AA4" w:rsidRPr="00FD1995">
        <w:rPr>
          <w:rFonts w:ascii="Arial" w:hAnsi="Arial" w:cs="Arial"/>
          <w:bCs/>
          <w:sz w:val="24"/>
          <w:szCs w:val="24"/>
        </w:rPr>
        <w:t xml:space="preserve">.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Therefore, recommendations have been made to ensure mistake</w:t>
      </w:r>
      <w:r w:rsidR="00D123B7">
        <w:rPr>
          <w:rFonts w:ascii="Arial" w:hAnsi="Arial" w:cs="Arial"/>
          <w:bCs/>
          <w:sz w:val="24"/>
          <w:szCs w:val="24"/>
        </w:rPr>
        <w:t>s that impact the relationship between</w:t>
      </w:r>
      <w:r w:rsidRPr="00FD1995">
        <w:rPr>
          <w:rFonts w:ascii="Arial" w:hAnsi="Arial" w:cs="Arial"/>
          <w:bCs/>
          <w:sz w:val="24"/>
          <w:szCs w:val="24"/>
        </w:rPr>
        <w:t xml:space="preserve"> the employee and employer are </w:t>
      </w:r>
      <w:r w:rsidR="00D123B7">
        <w:rPr>
          <w:rFonts w:ascii="Arial" w:hAnsi="Arial" w:cs="Arial"/>
          <w:bCs/>
          <w:sz w:val="24"/>
          <w:szCs w:val="24"/>
        </w:rPr>
        <w:t>kept to a minimum</w:t>
      </w:r>
      <w:r w:rsidRPr="00FD1995">
        <w:rPr>
          <w:rFonts w:ascii="Arial" w:hAnsi="Arial" w:cs="Arial"/>
          <w:bCs/>
          <w:sz w:val="24"/>
          <w:szCs w:val="24"/>
        </w:rPr>
        <w:t xml:space="preserve">.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 xml:space="preserve">JCP may want to </w:t>
      </w:r>
      <w:r w:rsidR="00D123B7">
        <w:rPr>
          <w:rFonts w:ascii="Arial" w:hAnsi="Arial" w:cs="Arial"/>
          <w:bCs/>
          <w:sz w:val="24"/>
          <w:szCs w:val="24"/>
        </w:rPr>
        <w:t>implement</w:t>
      </w:r>
      <w:r w:rsidRPr="00FD1995">
        <w:rPr>
          <w:rFonts w:ascii="Arial" w:hAnsi="Arial" w:cs="Arial"/>
          <w:bCs/>
          <w:sz w:val="24"/>
          <w:szCs w:val="24"/>
        </w:rPr>
        <w:t xml:space="preserve"> an appraisa</w:t>
      </w:r>
      <w:r w:rsidR="00D123B7">
        <w:rPr>
          <w:rFonts w:ascii="Arial" w:hAnsi="Arial" w:cs="Arial"/>
          <w:bCs/>
          <w:sz w:val="24"/>
          <w:szCs w:val="24"/>
        </w:rPr>
        <w:t>l system to ensure that all staff feel</w:t>
      </w:r>
      <w:r w:rsidRPr="00FD1995">
        <w:rPr>
          <w:rFonts w:ascii="Arial" w:hAnsi="Arial" w:cs="Arial"/>
          <w:bCs/>
          <w:sz w:val="24"/>
          <w:szCs w:val="24"/>
        </w:rPr>
        <w:t xml:space="preserve"> valued and </w:t>
      </w:r>
      <w:r w:rsidR="00D123B7">
        <w:rPr>
          <w:rFonts w:ascii="Arial" w:hAnsi="Arial" w:cs="Arial"/>
          <w:bCs/>
          <w:sz w:val="24"/>
          <w:szCs w:val="24"/>
        </w:rPr>
        <w:t xml:space="preserve">encouraged </w:t>
      </w:r>
      <w:r w:rsidRPr="00FD1995">
        <w:rPr>
          <w:rFonts w:ascii="Arial" w:hAnsi="Arial" w:cs="Arial"/>
          <w:bCs/>
          <w:sz w:val="24"/>
          <w:szCs w:val="24"/>
        </w:rPr>
        <w:t xml:space="preserve">to raise concerns.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Mediation may also be an option</w:t>
      </w:r>
      <w:r w:rsidR="00D123B7">
        <w:rPr>
          <w:rFonts w:ascii="Arial" w:hAnsi="Arial" w:cs="Arial"/>
          <w:bCs/>
          <w:sz w:val="24"/>
          <w:szCs w:val="24"/>
        </w:rPr>
        <w:t>,</w:t>
      </w:r>
      <w:r w:rsidRPr="00FD1995">
        <w:rPr>
          <w:rFonts w:ascii="Arial" w:hAnsi="Arial" w:cs="Arial"/>
          <w:bCs/>
          <w:sz w:val="24"/>
          <w:szCs w:val="24"/>
        </w:rPr>
        <w:t xml:space="preserve"> </w:t>
      </w:r>
      <w:r w:rsidR="00D123B7">
        <w:rPr>
          <w:rFonts w:ascii="Arial" w:hAnsi="Arial" w:cs="Arial"/>
          <w:bCs/>
          <w:sz w:val="24"/>
          <w:szCs w:val="24"/>
        </w:rPr>
        <w:t xml:space="preserve">allowing </w:t>
      </w:r>
      <w:r w:rsidRPr="00FD1995">
        <w:rPr>
          <w:rFonts w:ascii="Arial" w:hAnsi="Arial" w:cs="Arial"/>
          <w:bCs/>
          <w:sz w:val="24"/>
          <w:szCs w:val="24"/>
        </w:rPr>
        <w:t xml:space="preserve">conflict to be resolved informally </w:t>
      </w:r>
      <w:r w:rsidR="00D123B7">
        <w:rPr>
          <w:rFonts w:ascii="Arial" w:hAnsi="Arial" w:cs="Arial"/>
          <w:bCs/>
          <w:sz w:val="24"/>
          <w:szCs w:val="24"/>
        </w:rPr>
        <w:t xml:space="preserve">with </w:t>
      </w:r>
      <w:r w:rsidRPr="00FD1995">
        <w:rPr>
          <w:rFonts w:ascii="Arial" w:hAnsi="Arial" w:cs="Arial"/>
          <w:bCs/>
          <w:sz w:val="24"/>
          <w:szCs w:val="24"/>
        </w:rPr>
        <w:t>cost saving</w:t>
      </w:r>
      <w:r w:rsidR="00D123B7">
        <w:rPr>
          <w:rFonts w:ascii="Arial" w:hAnsi="Arial" w:cs="Arial"/>
          <w:bCs/>
          <w:sz w:val="24"/>
          <w:szCs w:val="24"/>
        </w:rPr>
        <w:t xml:space="preserve"> implications</w:t>
      </w:r>
      <w:r w:rsidRPr="00FD1995">
        <w:rPr>
          <w:rFonts w:ascii="Arial" w:hAnsi="Arial" w:cs="Arial"/>
          <w:bCs/>
          <w:sz w:val="24"/>
          <w:szCs w:val="24"/>
        </w:rPr>
        <w:t xml:space="preserve">.  </w:t>
      </w:r>
    </w:p>
    <w:p w:rsidR="00C45AA4" w:rsidRPr="00FD1995" w:rsidRDefault="00C45AA4" w:rsidP="00FD1995">
      <w:pPr>
        <w:spacing w:line="360" w:lineRule="auto"/>
        <w:jc w:val="both"/>
        <w:rPr>
          <w:rFonts w:ascii="Arial" w:hAnsi="Arial" w:cs="Arial"/>
          <w:b/>
          <w:bCs/>
          <w:sz w:val="24"/>
          <w:szCs w:val="24"/>
          <w:u w:val="single"/>
        </w:rPr>
      </w:pPr>
    </w:p>
    <w:p w:rsidR="00FD1995" w:rsidRDefault="00FD1995" w:rsidP="00FD1995">
      <w:pPr>
        <w:spacing w:line="360" w:lineRule="auto"/>
        <w:jc w:val="both"/>
        <w:rPr>
          <w:rFonts w:ascii="Arial" w:hAnsi="Arial" w:cs="Arial"/>
          <w:b/>
          <w:bCs/>
          <w:sz w:val="24"/>
          <w:szCs w:val="24"/>
          <w:u w:val="single"/>
        </w:rPr>
      </w:pPr>
    </w:p>
    <w:sdt>
      <w:sdtPr>
        <w:rPr>
          <w:rFonts w:asciiTheme="minorHAnsi" w:eastAsiaTheme="minorHAnsi" w:hAnsiTheme="minorHAnsi" w:cstheme="minorBidi"/>
          <w:b w:val="0"/>
          <w:bCs w:val="0"/>
          <w:color w:val="auto"/>
          <w:sz w:val="22"/>
          <w:szCs w:val="22"/>
          <w:lang w:val="en-GB"/>
        </w:rPr>
        <w:id w:val="111638118"/>
        <w:docPartObj>
          <w:docPartGallery w:val="Table of Contents"/>
          <w:docPartUnique/>
        </w:docPartObj>
      </w:sdtPr>
      <w:sdtEndPr>
        <w:rPr>
          <w:noProof/>
        </w:rPr>
      </w:sdtEndPr>
      <w:sdtContent>
        <w:p w:rsidR="00EB2503" w:rsidRPr="00EB2503" w:rsidRDefault="00EB2503">
          <w:pPr>
            <w:pStyle w:val="TOCHeading"/>
            <w:rPr>
              <w:color w:val="000000" w:themeColor="text1"/>
            </w:rPr>
          </w:pPr>
          <w:r w:rsidRPr="00EB2503">
            <w:rPr>
              <w:color w:val="000000" w:themeColor="text1"/>
            </w:rPr>
            <w:t>Table of Contents</w:t>
          </w:r>
        </w:p>
        <w:p w:rsidR="00D97859" w:rsidRDefault="00A3573C">
          <w:pPr>
            <w:pStyle w:val="TOC1"/>
            <w:tabs>
              <w:tab w:val="left" w:pos="660"/>
              <w:tab w:val="right" w:leader="dot" w:pos="9016"/>
            </w:tabs>
            <w:rPr>
              <w:rFonts w:eastAsiaTheme="minorEastAsia" w:cstheme="minorBidi"/>
              <w:b w:val="0"/>
              <w:bCs w:val="0"/>
              <w:i w:val="0"/>
              <w:iCs w:val="0"/>
              <w:noProof/>
            </w:rPr>
          </w:pPr>
          <w:r>
            <w:rPr>
              <w:b w:val="0"/>
              <w:bCs w:val="0"/>
            </w:rPr>
            <w:fldChar w:fldCharType="begin"/>
          </w:r>
          <w:r w:rsidR="00EB2503">
            <w:instrText xml:space="preserve"> TOC \o "1-3" \h \z \u </w:instrText>
          </w:r>
          <w:r>
            <w:rPr>
              <w:b w:val="0"/>
              <w:bCs w:val="0"/>
            </w:rPr>
            <w:fldChar w:fldCharType="separate"/>
          </w:r>
          <w:hyperlink w:anchor="_Toc60909379" w:history="1">
            <w:r w:rsidR="00D97859" w:rsidRPr="00047C00">
              <w:rPr>
                <w:rStyle w:val="Hyperlink"/>
                <w:rFonts w:ascii="Arial" w:hAnsi="Arial" w:cs="Arial"/>
                <w:noProof/>
              </w:rPr>
              <w:t>1.</w:t>
            </w:r>
            <w:r w:rsidR="00D97859">
              <w:rPr>
                <w:rFonts w:eastAsiaTheme="minorEastAsia" w:cstheme="minorBidi"/>
                <w:b w:val="0"/>
                <w:bCs w:val="0"/>
                <w:i w:val="0"/>
                <w:iCs w:val="0"/>
                <w:noProof/>
              </w:rPr>
              <w:tab/>
            </w:r>
            <w:r w:rsidR="00D97859" w:rsidRPr="00047C00">
              <w:rPr>
                <w:rStyle w:val="Hyperlink"/>
                <w:rFonts w:ascii="Arial" w:hAnsi="Arial" w:cs="Arial"/>
                <w:noProof/>
              </w:rPr>
              <w:t>Introduction</w:t>
            </w:r>
            <w:r w:rsidR="00D97859">
              <w:rPr>
                <w:noProof/>
                <w:webHidden/>
              </w:rPr>
              <w:tab/>
            </w:r>
            <w:r w:rsidR="00D97859">
              <w:rPr>
                <w:noProof/>
                <w:webHidden/>
              </w:rPr>
              <w:fldChar w:fldCharType="begin"/>
            </w:r>
            <w:r w:rsidR="00D97859">
              <w:rPr>
                <w:noProof/>
                <w:webHidden/>
              </w:rPr>
              <w:instrText xml:space="preserve"> PAGEREF _Toc60909379 \h </w:instrText>
            </w:r>
            <w:r w:rsidR="00D97859">
              <w:rPr>
                <w:noProof/>
                <w:webHidden/>
              </w:rPr>
            </w:r>
            <w:r w:rsidR="00D97859">
              <w:rPr>
                <w:noProof/>
                <w:webHidden/>
              </w:rPr>
              <w:fldChar w:fldCharType="separate"/>
            </w:r>
            <w:r w:rsidR="00D97859">
              <w:rPr>
                <w:noProof/>
                <w:webHidden/>
              </w:rPr>
              <w:t>3</w:t>
            </w:r>
            <w:r w:rsidR="00D97859">
              <w:rPr>
                <w:noProof/>
                <w:webHidden/>
              </w:rPr>
              <w:fldChar w:fldCharType="end"/>
            </w:r>
          </w:hyperlink>
        </w:p>
        <w:p w:rsidR="00D97859" w:rsidRDefault="00D97859">
          <w:pPr>
            <w:pStyle w:val="TOC1"/>
            <w:tabs>
              <w:tab w:val="left" w:pos="660"/>
              <w:tab w:val="right" w:leader="dot" w:pos="9016"/>
            </w:tabs>
            <w:rPr>
              <w:rFonts w:eastAsiaTheme="minorEastAsia" w:cstheme="minorBidi"/>
              <w:b w:val="0"/>
              <w:bCs w:val="0"/>
              <w:i w:val="0"/>
              <w:iCs w:val="0"/>
              <w:noProof/>
            </w:rPr>
          </w:pPr>
          <w:hyperlink w:anchor="_Toc60909380" w:history="1">
            <w:r w:rsidRPr="00047C00">
              <w:rPr>
                <w:rStyle w:val="Hyperlink"/>
                <w:rFonts w:ascii="Arial" w:hAnsi="Arial" w:cs="Arial"/>
                <w:noProof/>
              </w:rPr>
              <w:t>2.</w:t>
            </w:r>
            <w:r>
              <w:rPr>
                <w:rFonts w:eastAsiaTheme="minorEastAsia" w:cstheme="minorBidi"/>
                <w:b w:val="0"/>
                <w:bCs w:val="0"/>
                <w:i w:val="0"/>
                <w:iCs w:val="0"/>
                <w:noProof/>
              </w:rPr>
              <w:tab/>
            </w:r>
            <w:r w:rsidRPr="00047C00">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_Toc60909380 \h </w:instrText>
            </w:r>
            <w:r>
              <w:rPr>
                <w:noProof/>
                <w:webHidden/>
              </w:rPr>
            </w:r>
            <w:r>
              <w:rPr>
                <w:noProof/>
                <w:webHidden/>
              </w:rPr>
              <w:fldChar w:fldCharType="separate"/>
            </w:r>
            <w:r>
              <w:rPr>
                <w:noProof/>
                <w:webHidden/>
              </w:rPr>
              <w:t>4</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381" w:history="1">
            <w:r w:rsidRPr="00047C00">
              <w:rPr>
                <w:rStyle w:val="Hyperlink"/>
                <w:rFonts w:ascii="Arial" w:hAnsi="Arial" w:cs="Arial"/>
                <w:i/>
                <w:noProof/>
              </w:rPr>
              <w:t>2.1 Theories of ER models</w:t>
            </w:r>
            <w:r>
              <w:rPr>
                <w:noProof/>
                <w:webHidden/>
              </w:rPr>
              <w:tab/>
            </w:r>
            <w:r>
              <w:rPr>
                <w:noProof/>
                <w:webHidden/>
              </w:rPr>
              <w:fldChar w:fldCharType="begin"/>
            </w:r>
            <w:r>
              <w:rPr>
                <w:noProof/>
                <w:webHidden/>
              </w:rPr>
              <w:instrText xml:space="preserve"> PAGEREF _Toc60909381 \h </w:instrText>
            </w:r>
            <w:r>
              <w:rPr>
                <w:noProof/>
                <w:webHidden/>
              </w:rPr>
            </w:r>
            <w:r>
              <w:rPr>
                <w:noProof/>
                <w:webHidden/>
              </w:rPr>
              <w:fldChar w:fldCharType="separate"/>
            </w:r>
            <w:r>
              <w:rPr>
                <w:noProof/>
                <w:webHidden/>
              </w:rPr>
              <w:t>5</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382" w:history="1">
            <w:r w:rsidRPr="00047C00">
              <w:rPr>
                <w:rStyle w:val="Hyperlink"/>
                <w:rFonts w:ascii="Arial" w:hAnsi="Arial" w:cs="Arial"/>
                <w:i/>
                <w:noProof/>
              </w:rPr>
              <w:t>2.2 Impact on business</w:t>
            </w:r>
            <w:r>
              <w:rPr>
                <w:noProof/>
                <w:webHidden/>
              </w:rPr>
              <w:tab/>
            </w:r>
            <w:r>
              <w:rPr>
                <w:noProof/>
                <w:webHidden/>
              </w:rPr>
              <w:fldChar w:fldCharType="begin"/>
            </w:r>
            <w:r>
              <w:rPr>
                <w:noProof/>
                <w:webHidden/>
              </w:rPr>
              <w:instrText xml:space="preserve"> PAGEREF _Toc60909382 \h </w:instrText>
            </w:r>
            <w:r>
              <w:rPr>
                <w:noProof/>
                <w:webHidden/>
              </w:rPr>
            </w:r>
            <w:r>
              <w:rPr>
                <w:noProof/>
                <w:webHidden/>
              </w:rPr>
              <w:fldChar w:fldCharType="separate"/>
            </w:r>
            <w:r>
              <w:rPr>
                <w:noProof/>
                <w:webHidden/>
              </w:rPr>
              <w:t>6</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83" w:history="1">
            <w:r w:rsidRPr="00047C00">
              <w:rPr>
                <w:rStyle w:val="Hyperlink"/>
                <w:rFonts w:ascii="Arial" w:hAnsi="Arial" w:cs="Arial"/>
                <w:i/>
                <w:noProof/>
              </w:rPr>
              <w:t>2.2.1 Crisis management</w:t>
            </w:r>
            <w:r>
              <w:rPr>
                <w:noProof/>
                <w:webHidden/>
              </w:rPr>
              <w:tab/>
            </w:r>
            <w:r>
              <w:rPr>
                <w:noProof/>
                <w:webHidden/>
              </w:rPr>
              <w:fldChar w:fldCharType="begin"/>
            </w:r>
            <w:r>
              <w:rPr>
                <w:noProof/>
                <w:webHidden/>
              </w:rPr>
              <w:instrText xml:space="preserve"> PAGEREF _Toc60909383 \h </w:instrText>
            </w:r>
            <w:r>
              <w:rPr>
                <w:noProof/>
                <w:webHidden/>
              </w:rPr>
            </w:r>
            <w:r>
              <w:rPr>
                <w:noProof/>
                <w:webHidden/>
              </w:rPr>
              <w:fldChar w:fldCharType="separate"/>
            </w:r>
            <w:r>
              <w:rPr>
                <w:noProof/>
                <w:webHidden/>
              </w:rPr>
              <w:t>7</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84" w:history="1">
            <w:r w:rsidRPr="00047C00">
              <w:rPr>
                <w:rStyle w:val="Hyperlink"/>
                <w:rFonts w:ascii="Arial" w:hAnsi="Arial" w:cs="Arial"/>
                <w:i/>
                <w:noProof/>
              </w:rPr>
              <w:t>2.2.2 Workforce</w:t>
            </w:r>
            <w:r>
              <w:rPr>
                <w:noProof/>
                <w:webHidden/>
              </w:rPr>
              <w:tab/>
            </w:r>
            <w:r>
              <w:rPr>
                <w:noProof/>
                <w:webHidden/>
              </w:rPr>
              <w:fldChar w:fldCharType="begin"/>
            </w:r>
            <w:r>
              <w:rPr>
                <w:noProof/>
                <w:webHidden/>
              </w:rPr>
              <w:instrText xml:space="preserve"> PAGEREF _Toc60909384 \h </w:instrText>
            </w:r>
            <w:r>
              <w:rPr>
                <w:noProof/>
                <w:webHidden/>
              </w:rPr>
            </w:r>
            <w:r>
              <w:rPr>
                <w:noProof/>
                <w:webHidden/>
              </w:rPr>
              <w:fldChar w:fldCharType="separate"/>
            </w:r>
            <w:r>
              <w:rPr>
                <w:noProof/>
                <w:webHidden/>
              </w:rPr>
              <w:t>7</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85" w:history="1">
            <w:r w:rsidRPr="00047C00">
              <w:rPr>
                <w:rStyle w:val="Hyperlink"/>
                <w:rFonts w:ascii="Arial" w:hAnsi="Arial" w:cs="Arial"/>
                <w:i/>
                <w:noProof/>
              </w:rPr>
              <w:t>2.2.3 Operations and supply chains</w:t>
            </w:r>
            <w:r>
              <w:rPr>
                <w:noProof/>
                <w:webHidden/>
              </w:rPr>
              <w:tab/>
            </w:r>
            <w:r>
              <w:rPr>
                <w:noProof/>
                <w:webHidden/>
              </w:rPr>
              <w:fldChar w:fldCharType="begin"/>
            </w:r>
            <w:r>
              <w:rPr>
                <w:noProof/>
                <w:webHidden/>
              </w:rPr>
              <w:instrText xml:space="preserve"> PAGEREF _Toc60909385 \h </w:instrText>
            </w:r>
            <w:r>
              <w:rPr>
                <w:noProof/>
                <w:webHidden/>
              </w:rPr>
            </w:r>
            <w:r>
              <w:rPr>
                <w:noProof/>
                <w:webHidden/>
              </w:rPr>
              <w:fldChar w:fldCharType="separate"/>
            </w:r>
            <w:r>
              <w:rPr>
                <w:noProof/>
                <w:webHidden/>
              </w:rPr>
              <w:t>7</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386" w:history="1">
            <w:r w:rsidRPr="00047C00">
              <w:rPr>
                <w:rStyle w:val="Hyperlink"/>
                <w:rFonts w:ascii="Arial" w:hAnsi="Arial" w:cs="Arial"/>
                <w:i/>
                <w:noProof/>
              </w:rPr>
              <w:t>2.3 Redundancy and the Recession</w:t>
            </w:r>
            <w:r>
              <w:rPr>
                <w:noProof/>
                <w:webHidden/>
              </w:rPr>
              <w:tab/>
            </w:r>
            <w:r>
              <w:rPr>
                <w:noProof/>
                <w:webHidden/>
              </w:rPr>
              <w:fldChar w:fldCharType="begin"/>
            </w:r>
            <w:r>
              <w:rPr>
                <w:noProof/>
                <w:webHidden/>
              </w:rPr>
              <w:instrText xml:space="preserve"> PAGEREF _Toc60909386 \h </w:instrText>
            </w:r>
            <w:r>
              <w:rPr>
                <w:noProof/>
                <w:webHidden/>
              </w:rPr>
            </w:r>
            <w:r>
              <w:rPr>
                <w:noProof/>
                <w:webHidden/>
              </w:rPr>
              <w:fldChar w:fldCharType="separate"/>
            </w:r>
            <w:r>
              <w:rPr>
                <w:noProof/>
                <w:webHidden/>
              </w:rPr>
              <w:t>8</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387" w:history="1">
            <w:r w:rsidRPr="00047C00">
              <w:rPr>
                <w:rStyle w:val="Hyperlink"/>
                <w:rFonts w:ascii="Arial" w:hAnsi="Arial" w:cs="Arial"/>
                <w:i/>
                <w:noProof/>
              </w:rPr>
              <w:t>2.4 Best practise in the pandemic</w:t>
            </w:r>
            <w:r>
              <w:rPr>
                <w:noProof/>
                <w:webHidden/>
              </w:rPr>
              <w:tab/>
            </w:r>
            <w:r>
              <w:rPr>
                <w:noProof/>
                <w:webHidden/>
              </w:rPr>
              <w:fldChar w:fldCharType="begin"/>
            </w:r>
            <w:r>
              <w:rPr>
                <w:noProof/>
                <w:webHidden/>
              </w:rPr>
              <w:instrText xml:space="preserve"> PAGEREF _Toc60909387 \h </w:instrText>
            </w:r>
            <w:r>
              <w:rPr>
                <w:noProof/>
                <w:webHidden/>
              </w:rPr>
            </w:r>
            <w:r>
              <w:rPr>
                <w:noProof/>
                <w:webHidden/>
              </w:rPr>
              <w:fldChar w:fldCharType="separate"/>
            </w:r>
            <w:r>
              <w:rPr>
                <w:noProof/>
                <w:webHidden/>
              </w:rPr>
              <w:t>9</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88" w:history="1">
            <w:r w:rsidRPr="00047C00">
              <w:rPr>
                <w:rStyle w:val="Hyperlink"/>
                <w:rFonts w:ascii="Arial" w:hAnsi="Arial" w:cs="Arial"/>
                <w:i/>
                <w:noProof/>
              </w:rPr>
              <w:t>2.4.1 Management</w:t>
            </w:r>
            <w:r>
              <w:rPr>
                <w:noProof/>
                <w:webHidden/>
              </w:rPr>
              <w:tab/>
            </w:r>
            <w:r>
              <w:rPr>
                <w:noProof/>
                <w:webHidden/>
              </w:rPr>
              <w:fldChar w:fldCharType="begin"/>
            </w:r>
            <w:r>
              <w:rPr>
                <w:noProof/>
                <w:webHidden/>
              </w:rPr>
              <w:instrText xml:space="preserve"> PAGEREF _Toc60909388 \h </w:instrText>
            </w:r>
            <w:r>
              <w:rPr>
                <w:noProof/>
                <w:webHidden/>
              </w:rPr>
            </w:r>
            <w:r>
              <w:rPr>
                <w:noProof/>
                <w:webHidden/>
              </w:rPr>
              <w:fldChar w:fldCharType="separate"/>
            </w:r>
            <w:r>
              <w:rPr>
                <w:noProof/>
                <w:webHidden/>
              </w:rPr>
              <w:t>10</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89" w:history="1">
            <w:r w:rsidRPr="00047C00">
              <w:rPr>
                <w:rStyle w:val="Hyperlink"/>
                <w:rFonts w:ascii="Arial" w:hAnsi="Arial" w:cs="Arial"/>
                <w:i/>
                <w:noProof/>
              </w:rPr>
              <w:t>2.4.2 Employees</w:t>
            </w:r>
            <w:r>
              <w:rPr>
                <w:noProof/>
                <w:webHidden/>
              </w:rPr>
              <w:tab/>
            </w:r>
            <w:r>
              <w:rPr>
                <w:noProof/>
                <w:webHidden/>
              </w:rPr>
              <w:fldChar w:fldCharType="begin"/>
            </w:r>
            <w:r>
              <w:rPr>
                <w:noProof/>
                <w:webHidden/>
              </w:rPr>
              <w:instrText xml:space="preserve"> PAGEREF _Toc60909389 \h </w:instrText>
            </w:r>
            <w:r>
              <w:rPr>
                <w:noProof/>
                <w:webHidden/>
              </w:rPr>
            </w:r>
            <w:r>
              <w:rPr>
                <w:noProof/>
                <w:webHidden/>
              </w:rPr>
              <w:fldChar w:fldCharType="separate"/>
            </w:r>
            <w:r>
              <w:rPr>
                <w:noProof/>
                <w:webHidden/>
              </w:rPr>
              <w:t>10</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90" w:history="1">
            <w:r w:rsidRPr="00047C00">
              <w:rPr>
                <w:rStyle w:val="Hyperlink"/>
                <w:rFonts w:ascii="Arial" w:hAnsi="Arial" w:cs="Arial"/>
                <w:i/>
                <w:noProof/>
              </w:rPr>
              <w:t>2.4.3 Government</w:t>
            </w:r>
            <w:r>
              <w:rPr>
                <w:noProof/>
                <w:webHidden/>
              </w:rPr>
              <w:tab/>
            </w:r>
            <w:r>
              <w:rPr>
                <w:noProof/>
                <w:webHidden/>
              </w:rPr>
              <w:fldChar w:fldCharType="begin"/>
            </w:r>
            <w:r>
              <w:rPr>
                <w:noProof/>
                <w:webHidden/>
              </w:rPr>
              <w:instrText xml:space="preserve"> PAGEREF _Toc60909390 \h </w:instrText>
            </w:r>
            <w:r>
              <w:rPr>
                <w:noProof/>
                <w:webHidden/>
              </w:rPr>
            </w:r>
            <w:r>
              <w:rPr>
                <w:noProof/>
                <w:webHidden/>
              </w:rPr>
              <w:fldChar w:fldCharType="separate"/>
            </w:r>
            <w:r>
              <w:rPr>
                <w:noProof/>
                <w:webHidden/>
              </w:rPr>
              <w:t>10</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391" w:history="1">
            <w:r w:rsidRPr="00047C00">
              <w:rPr>
                <w:rStyle w:val="Hyperlink"/>
                <w:rFonts w:ascii="Arial" w:hAnsi="Arial" w:cs="Arial"/>
                <w:i/>
                <w:noProof/>
              </w:rPr>
              <w:t>2.5 Bad Practise</w:t>
            </w:r>
            <w:r>
              <w:rPr>
                <w:noProof/>
                <w:webHidden/>
              </w:rPr>
              <w:tab/>
            </w:r>
            <w:r>
              <w:rPr>
                <w:noProof/>
                <w:webHidden/>
              </w:rPr>
              <w:fldChar w:fldCharType="begin"/>
            </w:r>
            <w:r>
              <w:rPr>
                <w:noProof/>
                <w:webHidden/>
              </w:rPr>
              <w:instrText xml:space="preserve"> PAGEREF _Toc60909391 \h </w:instrText>
            </w:r>
            <w:r>
              <w:rPr>
                <w:noProof/>
                <w:webHidden/>
              </w:rPr>
            </w:r>
            <w:r>
              <w:rPr>
                <w:noProof/>
                <w:webHidden/>
              </w:rPr>
              <w:fldChar w:fldCharType="separate"/>
            </w:r>
            <w:r>
              <w:rPr>
                <w:noProof/>
                <w:webHidden/>
              </w:rPr>
              <w:t>11</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392" w:history="1">
            <w:r w:rsidRPr="00047C00">
              <w:rPr>
                <w:rStyle w:val="Hyperlink"/>
                <w:rFonts w:ascii="Arial" w:hAnsi="Arial" w:cs="Arial"/>
                <w:i/>
                <w:noProof/>
              </w:rPr>
              <w:t>2.6 Megatrends</w:t>
            </w:r>
            <w:r>
              <w:rPr>
                <w:noProof/>
                <w:webHidden/>
              </w:rPr>
              <w:tab/>
            </w:r>
            <w:r>
              <w:rPr>
                <w:noProof/>
                <w:webHidden/>
              </w:rPr>
              <w:fldChar w:fldCharType="begin"/>
            </w:r>
            <w:r>
              <w:rPr>
                <w:noProof/>
                <w:webHidden/>
              </w:rPr>
              <w:instrText xml:space="preserve"> PAGEREF _Toc60909392 \h </w:instrText>
            </w:r>
            <w:r>
              <w:rPr>
                <w:noProof/>
                <w:webHidden/>
              </w:rPr>
            </w:r>
            <w:r>
              <w:rPr>
                <w:noProof/>
                <w:webHidden/>
              </w:rPr>
              <w:fldChar w:fldCharType="separate"/>
            </w:r>
            <w:r>
              <w:rPr>
                <w:noProof/>
                <w:webHidden/>
              </w:rPr>
              <w:t>11</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93" w:history="1">
            <w:r w:rsidRPr="00047C00">
              <w:rPr>
                <w:rStyle w:val="Hyperlink"/>
                <w:rFonts w:ascii="Arial" w:hAnsi="Arial" w:cs="Arial"/>
                <w:i/>
                <w:noProof/>
              </w:rPr>
              <w:t>2.6.1 Working from home and Flexible Working</w:t>
            </w:r>
            <w:r>
              <w:rPr>
                <w:noProof/>
                <w:webHidden/>
              </w:rPr>
              <w:tab/>
            </w:r>
            <w:r>
              <w:rPr>
                <w:noProof/>
                <w:webHidden/>
              </w:rPr>
              <w:fldChar w:fldCharType="begin"/>
            </w:r>
            <w:r>
              <w:rPr>
                <w:noProof/>
                <w:webHidden/>
              </w:rPr>
              <w:instrText xml:space="preserve"> PAGEREF _Toc60909393 \h </w:instrText>
            </w:r>
            <w:r>
              <w:rPr>
                <w:noProof/>
                <w:webHidden/>
              </w:rPr>
            </w:r>
            <w:r>
              <w:rPr>
                <w:noProof/>
                <w:webHidden/>
              </w:rPr>
              <w:fldChar w:fldCharType="separate"/>
            </w:r>
            <w:r>
              <w:rPr>
                <w:noProof/>
                <w:webHidden/>
              </w:rPr>
              <w:t>12</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94" w:history="1">
            <w:r w:rsidRPr="00047C00">
              <w:rPr>
                <w:rStyle w:val="Hyperlink"/>
                <w:rFonts w:ascii="Arial" w:hAnsi="Arial" w:cs="Arial"/>
                <w:i/>
                <w:noProof/>
              </w:rPr>
              <w:t>2.6.2 Job Security</w:t>
            </w:r>
            <w:r>
              <w:rPr>
                <w:noProof/>
                <w:webHidden/>
              </w:rPr>
              <w:tab/>
            </w:r>
            <w:r>
              <w:rPr>
                <w:noProof/>
                <w:webHidden/>
              </w:rPr>
              <w:fldChar w:fldCharType="begin"/>
            </w:r>
            <w:r>
              <w:rPr>
                <w:noProof/>
                <w:webHidden/>
              </w:rPr>
              <w:instrText xml:space="preserve"> PAGEREF _Toc60909394 \h </w:instrText>
            </w:r>
            <w:r>
              <w:rPr>
                <w:noProof/>
                <w:webHidden/>
              </w:rPr>
            </w:r>
            <w:r>
              <w:rPr>
                <w:noProof/>
                <w:webHidden/>
              </w:rPr>
              <w:fldChar w:fldCharType="separate"/>
            </w:r>
            <w:r>
              <w:rPr>
                <w:noProof/>
                <w:webHidden/>
              </w:rPr>
              <w:t>12</w:t>
            </w:r>
            <w:r>
              <w:rPr>
                <w:noProof/>
                <w:webHidden/>
              </w:rPr>
              <w:fldChar w:fldCharType="end"/>
            </w:r>
          </w:hyperlink>
        </w:p>
        <w:p w:rsidR="00D97859" w:rsidRDefault="00D97859">
          <w:pPr>
            <w:pStyle w:val="TOC1"/>
            <w:tabs>
              <w:tab w:val="left" w:pos="660"/>
              <w:tab w:val="right" w:leader="dot" w:pos="9016"/>
            </w:tabs>
            <w:rPr>
              <w:rFonts w:eastAsiaTheme="minorEastAsia" w:cstheme="minorBidi"/>
              <w:b w:val="0"/>
              <w:bCs w:val="0"/>
              <w:i w:val="0"/>
              <w:iCs w:val="0"/>
              <w:noProof/>
            </w:rPr>
          </w:pPr>
          <w:hyperlink w:anchor="_Toc60909395" w:history="1">
            <w:r w:rsidRPr="00047C00">
              <w:rPr>
                <w:rStyle w:val="Hyperlink"/>
                <w:rFonts w:ascii="Arial" w:hAnsi="Arial" w:cs="Arial"/>
                <w:noProof/>
              </w:rPr>
              <w:t>3.</w:t>
            </w:r>
            <w:r>
              <w:rPr>
                <w:rFonts w:eastAsiaTheme="minorEastAsia" w:cstheme="minorBidi"/>
                <w:b w:val="0"/>
                <w:bCs w:val="0"/>
                <w:i w:val="0"/>
                <w:iCs w:val="0"/>
                <w:noProof/>
              </w:rPr>
              <w:tab/>
            </w:r>
            <w:r w:rsidRPr="00047C00">
              <w:rPr>
                <w:rStyle w:val="Hyperlink"/>
                <w:rFonts w:ascii="Arial" w:hAnsi="Arial" w:cs="Arial"/>
                <w:noProof/>
              </w:rPr>
              <w:t>Findings and SWOT Analysis</w:t>
            </w:r>
            <w:r>
              <w:rPr>
                <w:noProof/>
                <w:webHidden/>
              </w:rPr>
              <w:tab/>
            </w:r>
            <w:r>
              <w:rPr>
                <w:noProof/>
                <w:webHidden/>
              </w:rPr>
              <w:fldChar w:fldCharType="begin"/>
            </w:r>
            <w:r>
              <w:rPr>
                <w:noProof/>
                <w:webHidden/>
              </w:rPr>
              <w:instrText xml:space="preserve"> PAGEREF _Toc60909395 \h </w:instrText>
            </w:r>
            <w:r>
              <w:rPr>
                <w:noProof/>
                <w:webHidden/>
              </w:rPr>
            </w:r>
            <w:r>
              <w:rPr>
                <w:noProof/>
                <w:webHidden/>
              </w:rPr>
              <w:fldChar w:fldCharType="separate"/>
            </w:r>
            <w:r>
              <w:rPr>
                <w:noProof/>
                <w:webHidden/>
              </w:rPr>
              <w:t>13</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96" w:history="1">
            <w:r w:rsidRPr="00047C00">
              <w:rPr>
                <w:rStyle w:val="Hyperlink"/>
                <w:rFonts w:ascii="Arial" w:hAnsi="Arial" w:cs="Arial"/>
                <w:i/>
                <w:noProof/>
              </w:rPr>
              <w:t>3.1.1 Remote working</w:t>
            </w:r>
            <w:r>
              <w:rPr>
                <w:noProof/>
                <w:webHidden/>
              </w:rPr>
              <w:tab/>
            </w:r>
            <w:r>
              <w:rPr>
                <w:noProof/>
                <w:webHidden/>
              </w:rPr>
              <w:fldChar w:fldCharType="begin"/>
            </w:r>
            <w:r>
              <w:rPr>
                <w:noProof/>
                <w:webHidden/>
              </w:rPr>
              <w:instrText xml:space="preserve"> PAGEREF _Toc60909396 \h </w:instrText>
            </w:r>
            <w:r>
              <w:rPr>
                <w:noProof/>
                <w:webHidden/>
              </w:rPr>
            </w:r>
            <w:r>
              <w:rPr>
                <w:noProof/>
                <w:webHidden/>
              </w:rPr>
              <w:fldChar w:fldCharType="separate"/>
            </w:r>
            <w:r>
              <w:rPr>
                <w:noProof/>
                <w:webHidden/>
              </w:rPr>
              <w:t>14</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97" w:history="1">
            <w:r w:rsidRPr="00047C00">
              <w:rPr>
                <w:rStyle w:val="Hyperlink"/>
                <w:rFonts w:ascii="Arial" w:hAnsi="Arial" w:cs="Arial"/>
                <w:i/>
                <w:noProof/>
              </w:rPr>
              <w:t>3.1.2 Technology</w:t>
            </w:r>
            <w:r>
              <w:rPr>
                <w:noProof/>
                <w:webHidden/>
              </w:rPr>
              <w:tab/>
            </w:r>
            <w:r>
              <w:rPr>
                <w:noProof/>
                <w:webHidden/>
              </w:rPr>
              <w:fldChar w:fldCharType="begin"/>
            </w:r>
            <w:r>
              <w:rPr>
                <w:noProof/>
                <w:webHidden/>
              </w:rPr>
              <w:instrText xml:space="preserve"> PAGEREF _Toc60909397 \h </w:instrText>
            </w:r>
            <w:r>
              <w:rPr>
                <w:noProof/>
                <w:webHidden/>
              </w:rPr>
            </w:r>
            <w:r>
              <w:rPr>
                <w:noProof/>
                <w:webHidden/>
              </w:rPr>
              <w:fldChar w:fldCharType="separate"/>
            </w:r>
            <w:r>
              <w:rPr>
                <w:noProof/>
                <w:webHidden/>
              </w:rPr>
              <w:t>14</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398" w:history="1">
            <w:r w:rsidRPr="00047C00">
              <w:rPr>
                <w:rStyle w:val="Hyperlink"/>
                <w:rFonts w:ascii="Arial" w:hAnsi="Arial" w:cs="Arial"/>
                <w:i/>
                <w:noProof/>
              </w:rPr>
              <w:t>3.1.3 Decrease and increase in services</w:t>
            </w:r>
            <w:r>
              <w:rPr>
                <w:noProof/>
                <w:webHidden/>
              </w:rPr>
              <w:tab/>
            </w:r>
            <w:r>
              <w:rPr>
                <w:noProof/>
                <w:webHidden/>
              </w:rPr>
              <w:fldChar w:fldCharType="begin"/>
            </w:r>
            <w:r>
              <w:rPr>
                <w:noProof/>
                <w:webHidden/>
              </w:rPr>
              <w:instrText xml:space="preserve"> PAGEREF _Toc60909398 \h </w:instrText>
            </w:r>
            <w:r>
              <w:rPr>
                <w:noProof/>
                <w:webHidden/>
              </w:rPr>
            </w:r>
            <w:r>
              <w:rPr>
                <w:noProof/>
                <w:webHidden/>
              </w:rPr>
              <w:fldChar w:fldCharType="separate"/>
            </w:r>
            <w:r>
              <w:rPr>
                <w:noProof/>
                <w:webHidden/>
              </w:rPr>
              <w:t>14</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399" w:history="1">
            <w:r w:rsidRPr="00047C00">
              <w:rPr>
                <w:rStyle w:val="Hyperlink"/>
                <w:rFonts w:ascii="Arial" w:hAnsi="Arial" w:cs="Arial"/>
                <w:i/>
                <w:noProof/>
              </w:rPr>
              <w:t>3.2 Redundancies</w:t>
            </w:r>
            <w:r>
              <w:rPr>
                <w:noProof/>
                <w:webHidden/>
              </w:rPr>
              <w:tab/>
            </w:r>
            <w:r>
              <w:rPr>
                <w:noProof/>
                <w:webHidden/>
              </w:rPr>
              <w:fldChar w:fldCharType="begin"/>
            </w:r>
            <w:r>
              <w:rPr>
                <w:noProof/>
                <w:webHidden/>
              </w:rPr>
              <w:instrText xml:space="preserve"> PAGEREF _Toc60909399 \h </w:instrText>
            </w:r>
            <w:r>
              <w:rPr>
                <w:noProof/>
                <w:webHidden/>
              </w:rPr>
            </w:r>
            <w:r>
              <w:rPr>
                <w:noProof/>
                <w:webHidden/>
              </w:rPr>
              <w:fldChar w:fldCharType="separate"/>
            </w:r>
            <w:r>
              <w:rPr>
                <w:noProof/>
                <w:webHidden/>
              </w:rPr>
              <w:t>15</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400" w:history="1">
            <w:r w:rsidRPr="00047C00">
              <w:rPr>
                <w:rStyle w:val="Hyperlink"/>
                <w:rFonts w:ascii="Arial" w:hAnsi="Arial" w:cs="Arial"/>
                <w:i/>
                <w:noProof/>
              </w:rPr>
              <w:t>3.3 Health and wellbeing /Engagement</w:t>
            </w:r>
            <w:r>
              <w:rPr>
                <w:noProof/>
                <w:webHidden/>
              </w:rPr>
              <w:tab/>
            </w:r>
            <w:r>
              <w:rPr>
                <w:noProof/>
                <w:webHidden/>
              </w:rPr>
              <w:fldChar w:fldCharType="begin"/>
            </w:r>
            <w:r>
              <w:rPr>
                <w:noProof/>
                <w:webHidden/>
              </w:rPr>
              <w:instrText xml:space="preserve"> PAGEREF _Toc60909400 \h </w:instrText>
            </w:r>
            <w:r>
              <w:rPr>
                <w:noProof/>
                <w:webHidden/>
              </w:rPr>
            </w:r>
            <w:r>
              <w:rPr>
                <w:noProof/>
                <w:webHidden/>
              </w:rPr>
              <w:fldChar w:fldCharType="separate"/>
            </w:r>
            <w:r>
              <w:rPr>
                <w:noProof/>
                <w:webHidden/>
              </w:rPr>
              <w:t>15</w:t>
            </w:r>
            <w:r>
              <w:rPr>
                <w:noProof/>
                <w:webHidden/>
              </w:rPr>
              <w:fldChar w:fldCharType="end"/>
            </w:r>
          </w:hyperlink>
        </w:p>
        <w:p w:rsidR="00D97859" w:rsidRDefault="00D97859">
          <w:pPr>
            <w:pStyle w:val="TOC3"/>
            <w:tabs>
              <w:tab w:val="right" w:leader="dot" w:pos="9016"/>
            </w:tabs>
            <w:rPr>
              <w:rFonts w:eastAsiaTheme="minorEastAsia" w:cstheme="minorBidi"/>
              <w:noProof/>
              <w:sz w:val="24"/>
              <w:szCs w:val="24"/>
            </w:rPr>
          </w:pPr>
          <w:hyperlink w:anchor="_Toc60909401" w:history="1">
            <w:r w:rsidRPr="00047C00">
              <w:rPr>
                <w:rStyle w:val="Hyperlink"/>
                <w:rFonts w:ascii="Arial" w:hAnsi="Arial" w:cs="Arial"/>
                <w:i/>
                <w:noProof/>
              </w:rPr>
              <w:t>3.3.1 Initiatives</w:t>
            </w:r>
            <w:r>
              <w:rPr>
                <w:noProof/>
                <w:webHidden/>
              </w:rPr>
              <w:tab/>
            </w:r>
            <w:r>
              <w:rPr>
                <w:noProof/>
                <w:webHidden/>
              </w:rPr>
              <w:fldChar w:fldCharType="begin"/>
            </w:r>
            <w:r>
              <w:rPr>
                <w:noProof/>
                <w:webHidden/>
              </w:rPr>
              <w:instrText xml:space="preserve"> PAGEREF _Toc60909401 \h </w:instrText>
            </w:r>
            <w:r>
              <w:rPr>
                <w:noProof/>
                <w:webHidden/>
              </w:rPr>
            </w:r>
            <w:r>
              <w:rPr>
                <w:noProof/>
                <w:webHidden/>
              </w:rPr>
              <w:fldChar w:fldCharType="separate"/>
            </w:r>
            <w:r>
              <w:rPr>
                <w:noProof/>
                <w:webHidden/>
              </w:rPr>
              <w:t>16</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402" w:history="1">
            <w:r w:rsidRPr="00047C00">
              <w:rPr>
                <w:rStyle w:val="Hyperlink"/>
                <w:rFonts w:ascii="Arial" w:hAnsi="Arial" w:cs="Arial"/>
                <w:i/>
                <w:noProof/>
              </w:rPr>
              <w:t>3.4 Conflict</w:t>
            </w:r>
            <w:r>
              <w:rPr>
                <w:noProof/>
                <w:webHidden/>
              </w:rPr>
              <w:tab/>
            </w:r>
            <w:r>
              <w:rPr>
                <w:noProof/>
                <w:webHidden/>
              </w:rPr>
              <w:fldChar w:fldCharType="begin"/>
            </w:r>
            <w:r>
              <w:rPr>
                <w:noProof/>
                <w:webHidden/>
              </w:rPr>
              <w:instrText xml:space="preserve"> PAGEREF _Toc60909402 \h </w:instrText>
            </w:r>
            <w:r>
              <w:rPr>
                <w:noProof/>
                <w:webHidden/>
              </w:rPr>
            </w:r>
            <w:r>
              <w:rPr>
                <w:noProof/>
                <w:webHidden/>
              </w:rPr>
              <w:fldChar w:fldCharType="separate"/>
            </w:r>
            <w:r>
              <w:rPr>
                <w:noProof/>
                <w:webHidden/>
              </w:rPr>
              <w:t>17</w:t>
            </w:r>
            <w:r>
              <w:rPr>
                <w:noProof/>
                <w:webHidden/>
              </w:rPr>
              <w:fldChar w:fldCharType="end"/>
            </w:r>
          </w:hyperlink>
        </w:p>
        <w:p w:rsidR="00D97859" w:rsidRDefault="00D97859">
          <w:pPr>
            <w:pStyle w:val="TOC1"/>
            <w:tabs>
              <w:tab w:val="left" w:pos="660"/>
              <w:tab w:val="right" w:leader="dot" w:pos="9016"/>
            </w:tabs>
            <w:rPr>
              <w:rFonts w:eastAsiaTheme="minorEastAsia" w:cstheme="minorBidi"/>
              <w:b w:val="0"/>
              <w:bCs w:val="0"/>
              <w:i w:val="0"/>
              <w:iCs w:val="0"/>
              <w:noProof/>
            </w:rPr>
          </w:pPr>
          <w:hyperlink w:anchor="_Toc60909403" w:history="1">
            <w:r w:rsidRPr="00047C00">
              <w:rPr>
                <w:rStyle w:val="Hyperlink"/>
                <w:rFonts w:ascii="Arial" w:hAnsi="Arial" w:cs="Arial"/>
                <w:noProof/>
              </w:rPr>
              <w:t>4.</w:t>
            </w:r>
            <w:r>
              <w:rPr>
                <w:rFonts w:eastAsiaTheme="minorEastAsia" w:cstheme="minorBidi"/>
                <w:b w:val="0"/>
                <w:bCs w:val="0"/>
                <w:i w:val="0"/>
                <w:iCs w:val="0"/>
                <w:noProof/>
              </w:rPr>
              <w:tab/>
            </w:r>
            <w:r w:rsidRPr="00047C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_Toc60909403 \h </w:instrText>
            </w:r>
            <w:r>
              <w:rPr>
                <w:noProof/>
                <w:webHidden/>
              </w:rPr>
            </w:r>
            <w:r>
              <w:rPr>
                <w:noProof/>
                <w:webHidden/>
              </w:rPr>
              <w:fldChar w:fldCharType="separate"/>
            </w:r>
            <w:r>
              <w:rPr>
                <w:noProof/>
                <w:webHidden/>
              </w:rPr>
              <w:t>19</w:t>
            </w:r>
            <w:r>
              <w:rPr>
                <w:noProof/>
                <w:webHidden/>
              </w:rPr>
              <w:fldChar w:fldCharType="end"/>
            </w:r>
          </w:hyperlink>
        </w:p>
        <w:p w:rsidR="00D97859" w:rsidRDefault="00D97859">
          <w:pPr>
            <w:pStyle w:val="TOC1"/>
            <w:tabs>
              <w:tab w:val="left" w:pos="660"/>
              <w:tab w:val="right" w:leader="dot" w:pos="9016"/>
            </w:tabs>
            <w:rPr>
              <w:rFonts w:eastAsiaTheme="minorEastAsia" w:cstheme="minorBidi"/>
              <w:b w:val="0"/>
              <w:bCs w:val="0"/>
              <w:i w:val="0"/>
              <w:iCs w:val="0"/>
              <w:noProof/>
            </w:rPr>
          </w:pPr>
          <w:hyperlink w:anchor="_Toc60909404" w:history="1">
            <w:r w:rsidRPr="00047C00">
              <w:rPr>
                <w:rStyle w:val="Hyperlink"/>
                <w:rFonts w:ascii="Arial" w:hAnsi="Arial" w:cs="Arial"/>
                <w:noProof/>
              </w:rPr>
              <w:t>5.</w:t>
            </w:r>
            <w:r>
              <w:rPr>
                <w:rFonts w:eastAsiaTheme="minorEastAsia" w:cstheme="minorBidi"/>
                <w:b w:val="0"/>
                <w:bCs w:val="0"/>
                <w:i w:val="0"/>
                <w:iCs w:val="0"/>
                <w:noProof/>
              </w:rPr>
              <w:tab/>
            </w:r>
            <w:r w:rsidRPr="00047C0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_Toc60909404 \h </w:instrText>
            </w:r>
            <w:r>
              <w:rPr>
                <w:noProof/>
                <w:webHidden/>
              </w:rPr>
            </w:r>
            <w:r>
              <w:rPr>
                <w:noProof/>
                <w:webHidden/>
              </w:rPr>
              <w:fldChar w:fldCharType="separate"/>
            </w:r>
            <w:r>
              <w:rPr>
                <w:noProof/>
                <w:webHidden/>
              </w:rPr>
              <w:t>19</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405" w:history="1">
            <w:r w:rsidRPr="00047C00">
              <w:rPr>
                <w:rStyle w:val="Hyperlink"/>
                <w:rFonts w:ascii="Arial" w:hAnsi="Arial" w:cs="Arial"/>
                <w:i/>
                <w:noProof/>
              </w:rPr>
              <w:t>5.1 Redundancies / Health and Wellbeing</w:t>
            </w:r>
            <w:r>
              <w:rPr>
                <w:noProof/>
                <w:webHidden/>
              </w:rPr>
              <w:tab/>
            </w:r>
            <w:r>
              <w:rPr>
                <w:noProof/>
                <w:webHidden/>
              </w:rPr>
              <w:fldChar w:fldCharType="begin"/>
            </w:r>
            <w:r>
              <w:rPr>
                <w:noProof/>
                <w:webHidden/>
              </w:rPr>
              <w:instrText xml:space="preserve"> PAGEREF _Toc60909405 \h </w:instrText>
            </w:r>
            <w:r>
              <w:rPr>
                <w:noProof/>
                <w:webHidden/>
              </w:rPr>
            </w:r>
            <w:r>
              <w:rPr>
                <w:noProof/>
                <w:webHidden/>
              </w:rPr>
              <w:fldChar w:fldCharType="separate"/>
            </w:r>
            <w:r>
              <w:rPr>
                <w:noProof/>
                <w:webHidden/>
              </w:rPr>
              <w:t>20</w:t>
            </w:r>
            <w:r>
              <w:rPr>
                <w:noProof/>
                <w:webHidden/>
              </w:rPr>
              <w:fldChar w:fldCharType="end"/>
            </w:r>
          </w:hyperlink>
        </w:p>
        <w:p w:rsidR="00D97859" w:rsidRDefault="00D97859">
          <w:pPr>
            <w:pStyle w:val="TOC2"/>
            <w:tabs>
              <w:tab w:val="right" w:leader="dot" w:pos="9016"/>
            </w:tabs>
            <w:rPr>
              <w:rFonts w:eastAsiaTheme="minorEastAsia" w:cstheme="minorBidi"/>
              <w:b w:val="0"/>
              <w:bCs w:val="0"/>
              <w:noProof/>
              <w:sz w:val="24"/>
              <w:szCs w:val="24"/>
            </w:rPr>
          </w:pPr>
          <w:hyperlink w:anchor="_Toc60909406" w:history="1">
            <w:r w:rsidRPr="00047C00">
              <w:rPr>
                <w:rStyle w:val="Hyperlink"/>
                <w:rFonts w:ascii="Arial" w:hAnsi="Arial" w:cs="Arial"/>
                <w:i/>
                <w:noProof/>
              </w:rPr>
              <w:t>5.2 Conflict</w:t>
            </w:r>
            <w:r>
              <w:rPr>
                <w:noProof/>
                <w:webHidden/>
              </w:rPr>
              <w:tab/>
            </w:r>
            <w:r>
              <w:rPr>
                <w:noProof/>
                <w:webHidden/>
              </w:rPr>
              <w:fldChar w:fldCharType="begin"/>
            </w:r>
            <w:r>
              <w:rPr>
                <w:noProof/>
                <w:webHidden/>
              </w:rPr>
              <w:instrText xml:space="preserve"> PAGEREF _Toc60909406 \h </w:instrText>
            </w:r>
            <w:r>
              <w:rPr>
                <w:noProof/>
                <w:webHidden/>
              </w:rPr>
            </w:r>
            <w:r>
              <w:rPr>
                <w:noProof/>
                <w:webHidden/>
              </w:rPr>
              <w:fldChar w:fldCharType="separate"/>
            </w:r>
            <w:r>
              <w:rPr>
                <w:noProof/>
                <w:webHidden/>
              </w:rPr>
              <w:t>20</w:t>
            </w:r>
            <w:r>
              <w:rPr>
                <w:noProof/>
                <w:webHidden/>
              </w:rPr>
              <w:fldChar w:fldCharType="end"/>
            </w:r>
          </w:hyperlink>
        </w:p>
        <w:p w:rsidR="00D97859" w:rsidRDefault="00D97859">
          <w:pPr>
            <w:pStyle w:val="TOC1"/>
            <w:tabs>
              <w:tab w:val="left" w:pos="660"/>
              <w:tab w:val="right" w:leader="dot" w:pos="9016"/>
            </w:tabs>
            <w:rPr>
              <w:rFonts w:eastAsiaTheme="minorEastAsia" w:cstheme="minorBidi"/>
              <w:b w:val="0"/>
              <w:bCs w:val="0"/>
              <w:i w:val="0"/>
              <w:iCs w:val="0"/>
              <w:noProof/>
            </w:rPr>
          </w:pPr>
          <w:hyperlink w:anchor="_Toc60909407" w:history="1">
            <w:r w:rsidRPr="00047C00">
              <w:rPr>
                <w:rStyle w:val="Hyperlink"/>
                <w:rFonts w:ascii="Arial" w:hAnsi="Arial" w:cs="Arial"/>
                <w:noProof/>
              </w:rPr>
              <w:t>6.</w:t>
            </w:r>
            <w:r>
              <w:rPr>
                <w:rFonts w:eastAsiaTheme="minorEastAsia" w:cstheme="minorBidi"/>
                <w:b w:val="0"/>
                <w:bCs w:val="0"/>
                <w:i w:val="0"/>
                <w:iCs w:val="0"/>
                <w:noProof/>
              </w:rPr>
              <w:tab/>
            </w:r>
            <w:r w:rsidRPr="00047C00">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_Toc60909407 \h </w:instrText>
            </w:r>
            <w:r>
              <w:rPr>
                <w:noProof/>
                <w:webHidden/>
              </w:rPr>
            </w:r>
            <w:r>
              <w:rPr>
                <w:noProof/>
                <w:webHidden/>
              </w:rPr>
              <w:fldChar w:fldCharType="separate"/>
            </w:r>
            <w:r>
              <w:rPr>
                <w:noProof/>
                <w:webHidden/>
              </w:rPr>
              <w:t>21</w:t>
            </w:r>
            <w:r>
              <w:rPr>
                <w:noProof/>
                <w:webHidden/>
              </w:rPr>
              <w:fldChar w:fldCharType="end"/>
            </w:r>
          </w:hyperlink>
        </w:p>
        <w:p w:rsidR="00D97859" w:rsidRDefault="00D97859">
          <w:pPr>
            <w:pStyle w:val="TOC1"/>
            <w:tabs>
              <w:tab w:val="left" w:pos="660"/>
              <w:tab w:val="right" w:leader="dot" w:pos="9016"/>
            </w:tabs>
            <w:rPr>
              <w:rFonts w:eastAsiaTheme="minorEastAsia" w:cstheme="minorBidi"/>
              <w:b w:val="0"/>
              <w:bCs w:val="0"/>
              <w:i w:val="0"/>
              <w:iCs w:val="0"/>
              <w:noProof/>
            </w:rPr>
          </w:pPr>
          <w:hyperlink w:anchor="_Toc60909408" w:history="1">
            <w:r w:rsidRPr="00047C00">
              <w:rPr>
                <w:rStyle w:val="Hyperlink"/>
                <w:rFonts w:ascii="Arial" w:hAnsi="Arial" w:cs="Arial"/>
                <w:noProof/>
              </w:rPr>
              <w:t>7.</w:t>
            </w:r>
            <w:r>
              <w:rPr>
                <w:rFonts w:eastAsiaTheme="minorEastAsia" w:cstheme="minorBidi"/>
                <w:b w:val="0"/>
                <w:bCs w:val="0"/>
                <w:i w:val="0"/>
                <w:iCs w:val="0"/>
                <w:noProof/>
              </w:rPr>
              <w:tab/>
            </w:r>
            <w:r w:rsidRPr="00047C00">
              <w:rPr>
                <w:rStyle w:val="Hyperlink"/>
                <w:rFonts w:ascii="Arial" w:hAnsi="Arial" w:cs="Arial"/>
                <w:noProof/>
              </w:rPr>
              <w:t>Appendices</w:t>
            </w:r>
            <w:r>
              <w:rPr>
                <w:noProof/>
                <w:webHidden/>
              </w:rPr>
              <w:tab/>
            </w:r>
            <w:r>
              <w:rPr>
                <w:noProof/>
                <w:webHidden/>
              </w:rPr>
              <w:fldChar w:fldCharType="begin"/>
            </w:r>
            <w:r>
              <w:rPr>
                <w:noProof/>
                <w:webHidden/>
              </w:rPr>
              <w:instrText xml:space="preserve"> PAGEREF _Toc60909408 \h </w:instrText>
            </w:r>
            <w:r>
              <w:rPr>
                <w:noProof/>
                <w:webHidden/>
              </w:rPr>
            </w:r>
            <w:r>
              <w:rPr>
                <w:noProof/>
                <w:webHidden/>
              </w:rPr>
              <w:fldChar w:fldCharType="separate"/>
            </w:r>
            <w:r>
              <w:rPr>
                <w:noProof/>
                <w:webHidden/>
              </w:rPr>
              <w:t>25</w:t>
            </w:r>
            <w:r>
              <w:rPr>
                <w:noProof/>
                <w:webHidden/>
              </w:rPr>
              <w:fldChar w:fldCharType="end"/>
            </w:r>
          </w:hyperlink>
        </w:p>
        <w:p w:rsidR="00EB2503" w:rsidRDefault="00A3573C">
          <w:r>
            <w:rPr>
              <w:b/>
              <w:bCs/>
              <w:noProof/>
            </w:rPr>
            <w:fldChar w:fldCharType="end"/>
          </w:r>
        </w:p>
      </w:sdtContent>
    </w:sdt>
    <w:p w:rsidR="00FD1995" w:rsidRDefault="00FD1995" w:rsidP="00FD1995">
      <w:pPr>
        <w:spacing w:line="360" w:lineRule="auto"/>
        <w:jc w:val="both"/>
        <w:rPr>
          <w:rFonts w:ascii="Arial" w:hAnsi="Arial" w:cs="Arial"/>
          <w:b/>
          <w:bCs/>
          <w:sz w:val="24"/>
          <w:szCs w:val="24"/>
          <w:u w:val="single"/>
        </w:rPr>
      </w:pPr>
    </w:p>
    <w:p w:rsidR="00EB2503" w:rsidRDefault="00EB2503" w:rsidP="00FD1995">
      <w:pPr>
        <w:spacing w:line="360" w:lineRule="auto"/>
        <w:jc w:val="both"/>
        <w:rPr>
          <w:rFonts w:ascii="Arial" w:hAnsi="Arial" w:cs="Arial"/>
          <w:b/>
          <w:bCs/>
          <w:sz w:val="24"/>
          <w:szCs w:val="24"/>
          <w:u w:val="single"/>
        </w:rPr>
      </w:pPr>
    </w:p>
    <w:p w:rsidR="00D97859" w:rsidRDefault="00D97859" w:rsidP="00FD1995">
      <w:pPr>
        <w:spacing w:line="360" w:lineRule="auto"/>
        <w:jc w:val="both"/>
        <w:rPr>
          <w:rFonts w:ascii="Arial" w:hAnsi="Arial" w:cs="Arial"/>
          <w:b/>
          <w:bCs/>
          <w:sz w:val="24"/>
          <w:szCs w:val="24"/>
          <w:u w:val="single"/>
        </w:rPr>
      </w:pPr>
    </w:p>
    <w:p w:rsidR="00E23DE0" w:rsidRPr="00FD1995" w:rsidRDefault="00E23DE0" w:rsidP="00FD1995">
      <w:pPr>
        <w:spacing w:line="360" w:lineRule="auto"/>
        <w:jc w:val="both"/>
        <w:rPr>
          <w:rFonts w:ascii="Arial" w:hAnsi="Arial" w:cs="Arial"/>
          <w:b/>
          <w:bCs/>
          <w:sz w:val="24"/>
          <w:szCs w:val="24"/>
          <w:u w:val="single"/>
        </w:rPr>
      </w:pPr>
    </w:p>
    <w:p w:rsidR="0000117B" w:rsidRPr="00EB2503" w:rsidRDefault="00FD1995" w:rsidP="004E510F">
      <w:pPr>
        <w:pStyle w:val="Heading1"/>
        <w:numPr>
          <w:ilvl w:val="0"/>
          <w:numId w:val="18"/>
        </w:numPr>
        <w:rPr>
          <w:rFonts w:ascii="Arial" w:hAnsi="Arial" w:cs="Arial"/>
          <w:b/>
          <w:color w:val="000000" w:themeColor="text1"/>
          <w:sz w:val="24"/>
          <w:szCs w:val="24"/>
          <w:u w:val="single"/>
        </w:rPr>
      </w:pPr>
      <w:bookmarkStart w:id="0" w:name="_Toc60909379"/>
      <w:r w:rsidRPr="00EB2503">
        <w:rPr>
          <w:rFonts w:ascii="Arial" w:hAnsi="Arial" w:cs="Arial"/>
          <w:b/>
          <w:color w:val="000000" w:themeColor="text1"/>
          <w:sz w:val="24"/>
          <w:szCs w:val="24"/>
          <w:u w:val="single"/>
        </w:rPr>
        <w:lastRenderedPageBreak/>
        <w:t>Introduction</w:t>
      </w:r>
      <w:bookmarkEnd w:id="0"/>
      <w:r w:rsidRPr="00EB2503">
        <w:rPr>
          <w:rFonts w:ascii="Arial" w:hAnsi="Arial" w:cs="Arial"/>
          <w:b/>
          <w:color w:val="000000" w:themeColor="text1"/>
          <w:sz w:val="24"/>
          <w:szCs w:val="24"/>
          <w:u w:val="single"/>
        </w:rPr>
        <w:t xml:space="preserve"> </w:t>
      </w:r>
    </w:p>
    <w:p w:rsidR="00FA10FC" w:rsidRPr="00FD1995" w:rsidRDefault="00FA10FC" w:rsidP="00FD1995">
      <w:pPr>
        <w:pStyle w:val="ListParagraph"/>
        <w:spacing w:line="360" w:lineRule="auto"/>
        <w:jc w:val="both"/>
        <w:rPr>
          <w:rFonts w:ascii="Arial" w:hAnsi="Arial" w:cs="Arial"/>
          <w:b/>
          <w:bCs/>
          <w:color w:val="0070C0"/>
          <w:sz w:val="24"/>
          <w:szCs w:val="24"/>
          <w:u w:val="single"/>
        </w:rPr>
      </w:pPr>
    </w:p>
    <w:p w:rsidR="00AC3A00" w:rsidRPr="00FD1995" w:rsidRDefault="00DD08B4" w:rsidP="00FD1995">
      <w:pPr>
        <w:spacing w:line="360" w:lineRule="auto"/>
        <w:jc w:val="both"/>
        <w:rPr>
          <w:rFonts w:ascii="Arial" w:hAnsi="Arial" w:cs="Arial"/>
          <w:sz w:val="24"/>
          <w:szCs w:val="24"/>
        </w:rPr>
      </w:pPr>
      <w:r w:rsidRPr="00FD1995">
        <w:rPr>
          <w:rFonts w:ascii="Arial" w:hAnsi="Arial" w:cs="Arial"/>
          <w:sz w:val="24"/>
          <w:szCs w:val="24"/>
        </w:rPr>
        <w:t xml:space="preserve">Employee Relations </w:t>
      </w:r>
      <w:r w:rsidR="003D100B" w:rsidRPr="00FD1995">
        <w:rPr>
          <w:rFonts w:ascii="Arial" w:hAnsi="Arial" w:cs="Arial"/>
          <w:sz w:val="24"/>
          <w:szCs w:val="24"/>
        </w:rPr>
        <w:t xml:space="preserve">(ER) </w:t>
      </w:r>
      <w:r w:rsidR="00D123B7">
        <w:rPr>
          <w:rFonts w:ascii="Arial" w:hAnsi="Arial" w:cs="Arial"/>
          <w:sz w:val="24"/>
          <w:szCs w:val="24"/>
        </w:rPr>
        <w:t xml:space="preserve">is used on a daily </w:t>
      </w:r>
      <w:r w:rsidRPr="00FD1995">
        <w:rPr>
          <w:rFonts w:ascii="Arial" w:hAnsi="Arial" w:cs="Arial"/>
          <w:sz w:val="24"/>
          <w:szCs w:val="24"/>
        </w:rPr>
        <w:t>basis by HR Professionals</w:t>
      </w:r>
      <w:r w:rsidR="0059618B" w:rsidRPr="00FD1995">
        <w:rPr>
          <w:rFonts w:ascii="Arial" w:hAnsi="Arial" w:cs="Arial"/>
          <w:sz w:val="24"/>
          <w:szCs w:val="24"/>
        </w:rPr>
        <w:t xml:space="preserve"> and l</w:t>
      </w:r>
      <w:r w:rsidR="003D100B" w:rsidRPr="00FD1995">
        <w:rPr>
          <w:rFonts w:ascii="Arial" w:hAnsi="Arial" w:cs="Arial"/>
          <w:sz w:val="24"/>
          <w:szCs w:val="24"/>
        </w:rPr>
        <w:t>ine managers. Coronavirus</w:t>
      </w:r>
      <w:r w:rsidR="00D123B7">
        <w:rPr>
          <w:rFonts w:ascii="Arial" w:hAnsi="Arial" w:cs="Arial"/>
          <w:sz w:val="24"/>
          <w:szCs w:val="24"/>
        </w:rPr>
        <w:t>,</w:t>
      </w:r>
      <w:r w:rsidR="003D100B" w:rsidRPr="00FD1995">
        <w:rPr>
          <w:rFonts w:ascii="Arial" w:hAnsi="Arial" w:cs="Arial"/>
          <w:sz w:val="24"/>
          <w:szCs w:val="24"/>
        </w:rPr>
        <w:t xml:space="preserve"> </w:t>
      </w:r>
      <w:r w:rsidR="00D123B7">
        <w:rPr>
          <w:rFonts w:ascii="Arial" w:hAnsi="Arial" w:cs="Arial"/>
          <w:sz w:val="24"/>
          <w:szCs w:val="24"/>
        </w:rPr>
        <w:t xml:space="preserve">alternatively known as </w:t>
      </w:r>
      <w:r w:rsidR="003D100B" w:rsidRPr="00FD1995">
        <w:rPr>
          <w:rFonts w:ascii="Arial" w:hAnsi="Arial" w:cs="Arial"/>
          <w:sz w:val="24"/>
          <w:szCs w:val="24"/>
        </w:rPr>
        <w:t>Covid-19 has impact</w:t>
      </w:r>
      <w:r w:rsidR="007C411D">
        <w:rPr>
          <w:rFonts w:ascii="Arial" w:hAnsi="Arial" w:cs="Arial"/>
          <w:sz w:val="24"/>
          <w:szCs w:val="24"/>
        </w:rPr>
        <w:t xml:space="preserve">ed </w:t>
      </w:r>
      <w:r w:rsidR="003D100B" w:rsidRPr="00FD1995">
        <w:rPr>
          <w:rFonts w:ascii="Arial" w:hAnsi="Arial" w:cs="Arial"/>
          <w:sz w:val="24"/>
          <w:szCs w:val="24"/>
        </w:rPr>
        <w:t>ER. It may be seen that now more than ever</w:t>
      </w:r>
      <w:r w:rsidR="00D123B7">
        <w:rPr>
          <w:rFonts w:ascii="Arial" w:hAnsi="Arial" w:cs="Arial"/>
          <w:sz w:val="24"/>
          <w:szCs w:val="24"/>
        </w:rPr>
        <w:t>,</w:t>
      </w:r>
      <w:r w:rsidR="003D100B" w:rsidRPr="00FD1995">
        <w:rPr>
          <w:rFonts w:ascii="Arial" w:hAnsi="Arial" w:cs="Arial"/>
          <w:sz w:val="24"/>
          <w:szCs w:val="24"/>
        </w:rPr>
        <w:t xml:space="preserve"> ER has been used to sustain the rapid change</w:t>
      </w:r>
      <w:r w:rsidR="007C411D">
        <w:rPr>
          <w:rFonts w:ascii="Arial" w:hAnsi="Arial" w:cs="Arial"/>
          <w:sz w:val="24"/>
          <w:szCs w:val="24"/>
        </w:rPr>
        <w:t>s</w:t>
      </w:r>
      <w:r w:rsidR="003D100B" w:rsidRPr="00FD1995">
        <w:rPr>
          <w:rFonts w:ascii="Arial" w:hAnsi="Arial" w:cs="Arial"/>
          <w:sz w:val="24"/>
          <w:szCs w:val="24"/>
        </w:rPr>
        <w:t xml:space="preserve"> organisations are faced with. </w:t>
      </w:r>
    </w:p>
    <w:p w:rsidR="00AB7A9F" w:rsidRPr="00FD1995" w:rsidRDefault="00C80DD3" w:rsidP="00FD1995">
      <w:pPr>
        <w:spacing w:line="360" w:lineRule="auto"/>
        <w:jc w:val="both"/>
        <w:rPr>
          <w:rFonts w:ascii="Arial" w:hAnsi="Arial" w:cs="Arial"/>
          <w:sz w:val="24"/>
          <w:szCs w:val="24"/>
        </w:rPr>
      </w:pPr>
      <w:r w:rsidRPr="00FD1995">
        <w:rPr>
          <w:rFonts w:ascii="Arial" w:hAnsi="Arial" w:cs="Arial"/>
          <w:sz w:val="24"/>
          <w:szCs w:val="24"/>
        </w:rPr>
        <w:t xml:space="preserve">The coronavirus pandemic </w:t>
      </w:r>
      <w:r w:rsidR="00386625" w:rsidRPr="00FD1995">
        <w:rPr>
          <w:rFonts w:ascii="Arial" w:hAnsi="Arial" w:cs="Arial"/>
          <w:sz w:val="24"/>
          <w:szCs w:val="24"/>
        </w:rPr>
        <w:t xml:space="preserve">has been </w:t>
      </w:r>
      <w:r w:rsidR="00D123B7">
        <w:rPr>
          <w:rFonts w:ascii="Arial" w:hAnsi="Arial" w:cs="Arial"/>
          <w:sz w:val="24"/>
          <w:szCs w:val="24"/>
        </w:rPr>
        <w:t xml:space="preserve">prevalent for </w:t>
      </w:r>
      <w:r w:rsidR="00386625" w:rsidRPr="00FD1995">
        <w:rPr>
          <w:rFonts w:ascii="Arial" w:hAnsi="Arial" w:cs="Arial"/>
          <w:sz w:val="24"/>
          <w:szCs w:val="24"/>
        </w:rPr>
        <w:t xml:space="preserve">a year with lockdown announced in March 2020. This announcement led to </w:t>
      </w:r>
      <w:r w:rsidR="00D123B7">
        <w:rPr>
          <w:rFonts w:ascii="Arial" w:hAnsi="Arial" w:cs="Arial"/>
          <w:sz w:val="24"/>
          <w:szCs w:val="24"/>
        </w:rPr>
        <w:t xml:space="preserve">a </w:t>
      </w:r>
      <w:r w:rsidR="00386625" w:rsidRPr="00FD1995">
        <w:rPr>
          <w:rFonts w:ascii="Arial" w:hAnsi="Arial" w:cs="Arial"/>
          <w:sz w:val="24"/>
          <w:szCs w:val="24"/>
        </w:rPr>
        <w:t xml:space="preserve">fear </w:t>
      </w:r>
      <w:r w:rsidR="00D123B7">
        <w:rPr>
          <w:rFonts w:ascii="Arial" w:hAnsi="Arial" w:cs="Arial"/>
          <w:sz w:val="24"/>
          <w:szCs w:val="24"/>
        </w:rPr>
        <w:t xml:space="preserve">of </w:t>
      </w:r>
      <w:r w:rsidR="00386625" w:rsidRPr="00FD1995">
        <w:rPr>
          <w:rFonts w:ascii="Arial" w:hAnsi="Arial" w:cs="Arial"/>
          <w:sz w:val="24"/>
          <w:szCs w:val="24"/>
        </w:rPr>
        <w:t>the unknown for many business</w:t>
      </w:r>
      <w:r w:rsidR="00C45697" w:rsidRPr="00FD1995">
        <w:rPr>
          <w:rFonts w:ascii="Arial" w:hAnsi="Arial" w:cs="Arial"/>
          <w:sz w:val="24"/>
          <w:szCs w:val="24"/>
        </w:rPr>
        <w:t>es</w:t>
      </w:r>
      <w:r w:rsidR="00386625" w:rsidRPr="00FD1995">
        <w:rPr>
          <w:rFonts w:ascii="Arial" w:hAnsi="Arial" w:cs="Arial"/>
          <w:sz w:val="24"/>
          <w:szCs w:val="24"/>
        </w:rPr>
        <w:t xml:space="preserve">. </w:t>
      </w:r>
      <w:r w:rsidR="00D123B7">
        <w:rPr>
          <w:rFonts w:ascii="Arial" w:hAnsi="Arial" w:cs="Arial"/>
          <w:sz w:val="24"/>
          <w:szCs w:val="24"/>
        </w:rPr>
        <w:t xml:space="preserve">Nine months later </w:t>
      </w:r>
      <w:r w:rsidR="00386625" w:rsidRPr="00FD1995">
        <w:rPr>
          <w:rFonts w:ascii="Arial" w:hAnsi="Arial" w:cs="Arial"/>
          <w:sz w:val="24"/>
          <w:szCs w:val="24"/>
        </w:rPr>
        <w:t>the pandemic has shown how businesses have had to adapt to avoid being hit by the recession</w:t>
      </w:r>
      <w:r w:rsidR="00256E18" w:rsidRPr="00FD1995">
        <w:rPr>
          <w:rFonts w:ascii="Arial" w:hAnsi="Arial" w:cs="Arial"/>
          <w:sz w:val="24"/>
          <w:szCs w:val="24"/>
        </w:rPr>
        <w:t xml:space="preserve">. </w:t>
      </w:r>
      <w:r w:rsidR="00D123B7">
        <w:rPr>
          <w:rFonts w:ascii="Arial" w:hAnsi="Arial" w:cs="Arial"/>
          <w:sz w:val="24"/>
          <w:szCs w:val="24"/>
        </w:rPr>
        <w:t xml:space="preserve">It </w:t>
      </w:r>
      <w:r w:rsidR="00256E18" w:rsidRPr="00FD1995">
        <w:rPr>
          <w:rFonts w:ascii="Arial" w:hAnsi="Arial" w:cs="Arial"/>
          <w:sz w:val="24"/>
          <w:szCs w:val="24"/>
        </w:rPr>
        <w:t xml:space="preserve">has been </w:t>
      </w:r>
      <w:r w:rsidR="00D123B7">
        <w:rPr>
          <w:rFonts w:ascii="Arial" w:hAnsi="Arial" w:cs="Arial"/>
          <w:sz w:val="24"/>
          <w:szCs w:val="24"/>
        </w:rPr>
        <w:t xml:space="preserve">predicted </w:t>
      </w:r>
      <w:r w:rsidR="00256E18" w:rsidRPr="00FD1995">
        <w:rPr>
          <w:rFonts w:ascii="Arial" w:hAnsi="Arial" w:cs="Arial"/>
          <w:sz w:val="24"/>
          <w:szCs w:val="24"/>
        </w:rPr>
        <w:t xml:space="preserve">that TU membership will only increase </w:t>
      </w:r>
      <w:r w:rsidR="00D123B7">
        <w:rPr>
          <w:rFonts w:ascii="Arial" w:hAnsi="Arial" w:cs="Arial"/>
          <w:sz w:val="24"/>
          <w:szCs w:val="24"/>
        </w:rPr>
        <w:t xml:space="preserve">as a result of </w:t>
      </w:r>
      <w:r w:rsidR="00256E18" w:rsidRPr="00FD1995">
        <w:rPr>
          <w:rFonts w:ascii="Arial" w:hAnsi="Arial" w:cs="Arial"/>
          <w:sz w:val="24"/>
          <w:szCs w:val="24"/>
        </w:rPr>
        <w:t xml:space="preserve">the furlough scheme and potential redundancies </w:t>
      </w:r>
      <w:sdt>
        <w:sdtPr>
          <w:rPr>
            <w:rFonts w:ascii="Arial" w:hAnsi="Arial" w:cs="Arial"/>
            <w:sz w:val="24"/>
            <w:szCs w:val="24"/>
          </w:rPr>
          <w:id w:val="-2059163121"/>
          <w:citation/>
        </w:sdtPr>
        <w:sdtContent>
          <w:r w:rsidR="00A3573C" w:rsidRPr="00FD1995">
            <w:rPr>
              <w:rFonts w:ascii="Arial" w:hAnsi="Arial" w:cs="Arial"/>
              <w:sz w:val="24"/>
              <w:szCs w:val="24"/>
            </w:rPr>
            <w:fldChar w:fldCharType="begin"/>
          </w:r>
          <w:r w:rsidR="00256E18" w:rsidRPr="00FD1995">
            <w:rPr>
              <w:rFonts w:ascii="Arial" w:hAnsi="Arial" w:cs="Arial"/>
              <w:sz w:val="24"/>
              <w:szCs w:val="24"/>
            </w:rPr>
            <w:instrText xml:space="preserve"> CITATION Jon20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(Stone, 2020)</w:t>
          </w:r>
          <w:r w:rsidR="00A3573C" w:rsidRPr="00FD1995">
            <w:rPr>
              <w:rFonts w:ascii="Arial" w:hAnsi="Arial" w:cs="Arial"/>
              <w:sz w:val="24"/>
              <w:szCs w:val="24"/>
            </w:rPr>
            <w:fldChar w:fldCharType="end"/>
          </w:r>
        </w:sdtContent>
      </w:sdt>
      <w:r w:rsidR="00256E18" w:rsidRPr="00FD1995">
        <w:rPr>
          <w:rFonts w:ascii="Arial" w:hAnsi="Arial" w:cs="Arial"/>
          <w:sz w:val="24"/>
          <w:szCs w:val="24"/>
        </w:rPr>
        <w:t>.</w:t>
      </w:r>
    </w:p>
    <w:p w:rsidR="00E848E5" w:rsidRPr="00FD1995" w:rsidRDefault="00256E18" w:rsidP="00FD1995">
      <w:pPr>
        <w:spacing w:line="360" w:lineRule="auto"/>
        <w:jc w:val="both"/>
        <w:rPr>
          <w:rFonts w:ascii="Arial" w:hAnsi="Arial" w:cs="Arial"/>
          <w:sz w:val="24"/>
          <w:szCs w:val="24"/>
        </w:rPr>
      </w:pPr>
      <w:r w:rsidRPr="00FD1995">
        <w:rPr>
          <w:rFonts w:ascii="Arial" w:hAnsi="Arial" w:cs="Arial"/>
          <w:sz w:val="24"/>
          <w:szCs w:val="24"/>
        </w:rPr>
        <w:t>This assignment aims to critically analyse</w:t>
      </w:r>
      <w:r w:rsidR="00EC2264" w:rsidRPr="00FD1995">
        <w:rPr>
          <w:rFonts w:ascii="Arial" w:hAnsi="Arial" w:cs="Arial"/>
          <w:sz w:val="24"/>
          <w:szCs w:val="24"/>
        </w:rPr>
        <w:t xml:space="preserve"> </w:t>
      </w:r>
      <w:r w:rsidR="00D123B7">
        <w:rPr>
          <w:rFonts w:ascii="Arial" w:hAnsi="Arial" w:cs="Arial"/>
          <w:sz w:val="24"/>
          <w:szCs w:val="24"/>
        </w:rPr>
        <w:t xml:space="preserve">the </w:t>
      </w:r>
      <w:r w:rsidR="00EC2264" w:rsidRPr="00FD1995">
        <w:rPr>
          <w:rFonts w:ascii="Arial" w:hAnsi="Arial" w:cs="Arial"/>
          <w:sz w:val="24"/>
          <w:szCs w:val="24"/>
        </w:rPr>
        <w:t>impact coronavirus has had on JCP Solicitors</w:t>
      </w:r>
      <w:r w:rsidR="005631F7" w:rsidRPr="00FD1995">
        <w:rPr>
          <w:rFonts w:ascii="Arial" w:hAnsi="Arial" w:cs="Arial"/>
          <w:sz w:val="24"/>
          <w:szCs w:val="24"/>
        </w:rPr>
        <w:t xml:space="preserve"> (JCP).</w:t>
      </w:r>
      <w:r w:rsidR="00E848E5" w:rsidRPr="00FD1995">
        <w:rPr>
          <w:rFonts w:ascii="Arial" w:hAnsi="Arial" w:cs="Arial"/>
          <w:sz w:val="24"/>
          <w:szCs w:val="24"/>
        </w:rPr>
        <w:t xml:space="preserve"> </w:t>
      </w:r>
      <w:r w:rsidR="00610B11" w:rsidRPr="00FD1995">
        <w:rPr>
          <w:rFonts w:ascii="Arial" w:hAnsi="Arial" w:cs="Arial"/>
          <w:sz w:val="24"/>
          <w:szCs w:val="24"/>
        </w:rPr>
        <w:t>JCP</w:t>
      </w:r>
      <w:r w:rsidR="005631F7" w:rsidRPr="00FD1995">
        <w:rPr>
          <w:rFonts w:ascii="Arial" w:hAnsi="Arial" w:cs="Arial"/>
          <w:sz w:val="24"/>
          <w:szCs w:val="24"/>
        </w:rPr>
        <w:t xml:space="preserve"> </w:t>
      </w:r>
      <w:r w:rsidR="00E848E5" w:rsidRPr="00FD1995">
        <w:rPr>
          <w:rFonts w:ascii="Arial" w:hAnsi="Arial" w:cs="Arial"/>
          <w:sz w:val="24"/>
          <w:szCs w:val="24"/>
        </w:rPr>
        <w:t>is a regional law firm which covers East to West Wales.</w:t>
      </w:r>
      <w:r w:rsidR="007A4461" w:rsidRPr="00FD1995">
        <w:rPr>
          <w:rFonts w:ascii="Arial" w:hAnsi="Arial" w:cs="Arial"/>
          <w:sz w:val="24"/>
          <w:szCs w:val="24"/>
        </w:rPr>
        <w:t xml:space="preserve"> The company formed in 1990 </w:t>
      </w:r>
      <w:r w:rsidR="003511C1" w:rsidRPr="00FD1995">
        <w:rPr>
          <w:rFonts w:ascii="Arial" w:hAnsi="Arial" w:cs="Arial"/>
          <w:sz w:val="24"/>
          <w:szCs w:val="24"/>
        </w:rPr>
        <w:t xml:space="preserve">and </w:t>
      </w:r>
      <w:r w:rsidR="00E848E5" w:rsidRPr="00FD1995">
        <w:rPr>
          <w:rFonts w:ascii="Arial" w:hAnsi="Arial" w:cs="Arial"/>
          <w:sz w:val="24"/>
          <w:szCs w:val="24"/>
        </w:rPr>
        <w:t>has 190 employees</w:t>
      </w:r>
      <w:r w:rsidR="00D123B7">
        <w:rPr>
          <w:rFonts w:ascii="Arial" w:hAnsi="Arial" w:cs="Arial"/>
          <w:sz w:val="24"/>
          <w:szCs w:val="24"/>
        </w:rPr>
        <w:t>,</w:t>
      </w:r>
      <w:r w:rsidR="00646C66" w:rsidRPr="00FD1995">
        <w:rPr>
          <w:rFonts w:ascii="Arial" w:hAnsi="Arial" w:cs="Arial"/>
          <w:sz w:val="24"/>
          <w:szCs w:val="24"/>
        </w:rPr>
        <w:t xml:space="preserve"> </w:t>
      </w:r>
      <w:r w:rsidR="00E104BA">
        <w:rPr>
          <w:rFonts w:ascii="Arial" w:hAnsi="Arial" w:cs="Arial"/>
          <w:sz w:val="24"/>
          <w:szCs w:val="24"/>
        </w:rPr>
        <w:t xml:space="preserve">specialising </w:t>
      </w:r>
      <w:r w:rsidR="00646C66" w:rsidRPr="00FD1995">
        <w:rPr>
          <w:rFonts w:ascii="Arial" w:hAnsi="Arial" w:cs="Arial"/>
          <w:sz w:val="24"/>
          <w:szCs w:val="24"/>
        </w:rPr>
        <w:t xml:space="preserve">in different </w:t>
      </w:r>
      <w:r w:rsidR="00E104BA">
        <w:rPr>
          <w:rFonts w:ascii="Arial" w:hAnsi="Arial" w:cs="Arial"/>
          <w:sz w:val="24"/>
          <w:szCs w:val="24"/>
        </w:rPr>
        <w:t xml:space="preserve">aspects </w:t>
      </w:r>
      <w:r w:rsidR="00646C66" w:rsidRPr="00FD1995">
        <w:rPr>
          <w:rFonts w:ascii="Arial" w:hAnsi="Arial" w:cs="Arial"/>
          <w:sz w:val="24"/>
          <w:szCs w:val="24"/>
        </w:rPr>
        <w:t>of law</w:t>
      </w:r>
      <w:r w:rsidR="00E848E5" w:rsidRPr="00FD1995">
        <w:rPr>
          <w:rFonts w:ascii="Arial" w:hAnsi="Arial" w:cs="Arial"/>
          <w:sz w:val="24"/>
          <w:szCs w:val="24"/>
        </w:rPr>
        <w:t xml:space="preserve">. The firm has merged with other law firms across Wales and has therefore </w:t>
      </w:r>
      <w:r w:rsidR="00E104BA">
        <w:rPr>
          <w:rFonts w:ascii="Arial" w:hAnsi="Arial" w:cs="Arial"/>
          <w:sz w:val="24"/>
          <w:szCs w:val="24"/>
        </w:rPr>
        <w:t xml:space="preserve">dealt </w:t>
      </w:r>
      <w:r w:rsidR="00E848E5" w:rsidRPr="00FD1995">
        <w:rPr>
          <w:rFonts w:ascii="Arial" w:hAnsi="Arial" w:cs="Arial"/>
          <w:sz w:val="24"/>
          <w:szCs w:val="24"/>
        </w:rPr>
        <w:t xml:space="preserve">with ER </w:t>
      </w:r>
      <w:r w:rsidR="008E6C18" w:rsidRPr="00FD1995">
        <w:rPr>
          <w:rFonts w:ascii="Arial" w:hAnsi="Arial" w:cs="Arial"/>
          <w:sz w:val="24"/>
          <w:szCs w:val="24"/>
        </w:rPr>
        <w:t xml:space="preserve">matters </w:t>
      </w:r>
      <w:r w:rsidR="00E848E5" w:rsidRPr="00FD1995">
        <w:rPr>
          <w:rFonts w:ascii="Arial" w:hAnsi="Arial" w:cs="Arial"/>
          <w:sz w:val="24"/>
          <w:szCs w:val="24"/>
        </w:rPr>
        <w:t xml:space="preserve">such as TUPE. </w:t>
      </w:r>
      <w:r w:rsidR="00C45AA4" w:rsidRPr="00FD1995">
        <w:rPr>
          <w:rFonts w:ascii="Arial" w:hAnsi="Arial" w:cs="Arial"/>
          <w:sz w:val="24"/>
          <w:szCs w:val="24"/>
        </w:rPr>
        <w:t xml:space="preserve">The firm </w:t>
      </w:r>
      <w:r w:rsidR="00E104BA">
        <w:rPr>
          <w:rFonts w:ascii="Arial" w:hAnsi="Arial" w:cs="Arial"/>
          <w:sz w:val="24"/>
          <w:szCs w:val="24"/>
        </w:rPr>
        <w:t xml:space="preserve">promotes </w:t>
      </w:r>
      <w:r w:rsidR="00C45AA4" w:rsidRPr="00FD1995">
        <w:rPr>
          <w:rFonts w:ascii="Arial" w:hAnsi="Arial" w:cs="Arial"/>
          <w:sz w:val="24"/>
          <w:szCs w:val="24"/>
        </w:rPr>
        <w:t xml:space="preserve">a trusting culture </w:t>
      </w:r>
      <w:r w:rsidR="00E104BA">
        <w:rPr>
          <w:rFonts w:ascii="Arial" w:hAnsi="Arial" w:cs="Arial"/>
          <w:sz w:val="24"/>
          <w:szCs w:val="24"/>
        </w:rPr>
        <w:t xml:space="preserve">but </w:t>
      </w:r>
      <w:r w:rsidR="00C45AA4" w:rsidRPr="00FD1995">
        <w:rPr>
          <w:rFonts w:ascii="Arial" w:hAnsi="Arial" w:cs="Arial"/>
          <w:sz w:val="24"/>
          <w:szCs w:val="24"/>
        </w:rPr>
        <w:t xml:space="preserve">this can be overshadowed with monitoring </w:t>
      </w:r>
      <w:r w:rsidR="00E104BA">
        <w:rPr>
          <w:rFonts w:ascii="Arial" w:hAnsi="Arial" w:cs="Arial"/>
          <w:sz w:val="24"/>
          <w:szCs w:val="24"/>
        </w:rPr>
        <w:t>procedures where employees have</w:t>
      </w:r>
      <w:r w:rsidR="00C45AA4" w:rsidRPr="00FD1995">
        <w:rPr>
          <w:rFonts w:ascii="Arial" w:hAnsi="Arial" w:cs="Arial"/>
          <w:sz w:val="24"/>
          <w:szCs w:val="24"/>
        </w:rPr>
        <w:t xml:space="preserve"> to meet specific targets. JCP </w:t>
      </w:r>
      <w:r w:rsidR="00E104BA">
        <w:rPr>
          <w:rFonts w:ascii="Arial" w:hAnsi="Arial" w:cs="Arial"/>
          <w:sz w:val="24"/>
          <w:szCs w:val="24"/>
        </w:rPr>
        <w:t>adopts a traditional approach to work</w:t>
      </w:r>
      <w:r w:rsidR="00C45AA4" w:rsidRPr="00FD1995">
        <w:rPr>
          <w:rFonts w:ascii="Arial" w:hAnsi="Arial" w:cs="Arial"/>
          <w:sz w:val="24"/>
          <w:szCs w:val="24"/>
        </w:rPr>
        <w:t xml:space="preserve"> as do many other law firms</w:t>
      </w:r>
      <w:r w:rsidR="00E104BA">
        <w:rPr>
          <w:rFonts w:ascii="Arial" w:hAnsi="Arial" w:cs="Arial"/>
          <w:sz w:val="24"/>
          <w:szCs w:val="24"/>
        </w:rPr>
        <w:t>.</w:t>
      </w:r>
      <w:r w:rsidR="00C45AA4" w:rsidRPr="00FD1995">
        <w:rPr>
          <w:rFonts w:ascii="Arial" w:hAnsi="Arial" w:cs="Arial"/>
          <w:sz w:val="24"/>
          <w:szCs w:val="24"/>
        </w:rPr>
        <w:t xml:space="preserve"> </w:t>
      </w:r>
      <w:r w:rsidR="00E104BA">
        <w:rPr>
          <w:rFonts w:ascii="Arial" w:hAnsi="Arial" w:cs="Arial"/>
          <w:sz w:val="24"/>
          <w:szCs w:val="24"/>
        </w:rPr>
        <w:t>T</w:t>
      </w:r>
      <w:r w:rsidR="00C45AA4" w:rsidRPr="00FD1995">
        <w:rPr>
          <w:rFonts w:ascii="Arial" w:hAnsi="Arial" w:cs="Arial"/>
          <w:sz w:val="24"/>
          <w:szCs w:val="24"/>
        </w:rPr>
        <w:t xml:space="preserve">here is a </w:t>
      </w:r>
      <w:r w:rsidR="005631F7" w:rsidRPr="00FD1995">
        <w:rPr>
          <w:rFonts w:ascii="Arial" w:hAnsi="Arial" w:cs="Arial"/>
          <w:sz w:val="24"/>
          <w:szCs w:val="24"/>
        </w:rPr>
        <w:t xml:space="preserve">lack </w:t>
      </w:r>
      <w:r w:rsidR="00C45AA4" w:rsidRPr="00FD1995">
        <w:rPr>
          <w:rFonts w:ascii="Arial" w:hAnsi="Arial" w:cs="Arial"/>
          <w:sz w:val="24"/>
          <w:szCs w:val="24"/>
        </w:rPr>
        <w:t xml:space="preserve">of flexible working </w:t>
      </w:r>
      <w:r w:rsidR="00E104BA">
        <w:rPr>
          <w:rFonts w:ascii="Arial" w:hAnsi="Arial" w:cs="Arial"/>
          <w:sz w:val="24"/>
          <w:szCs w:val="24"/>
        </w:rPr>
        <w:t xml:space="preserve">opportunities, </w:t>
      </w:r>
      <w:r w:rsidR="00C45AA4" w:rsidRPr="00FD1995">
        <w:rPr>
          <w:rFonts w:ascii="Arial" w:hAnsi="Arial" w:cs="Arial"/>
          <w:sz w:val="24"/>
          <w:szCs w:val="24"/>
        </w:rPr>
        <w:t xml:space="preserve">such as home working. </w:t>
      </w:r>
      <w:r w:rsidR="00E848E5" w:rsidRPr="00FD1995">
        <w:rPr>
          <w:rFonts w:ascii="Arial" w:hAnsi="Arial" w:cs="Arial"/>
          <w:sz w:val="24"/>
          <w:szCs w:val="24"/>
        </w:rPr>
        <w:t xml:space="preserve"> </w:t>
      </w:r>
      <w:r w:rsidR="007A4461" w:rsidRPr="00FD1995">
        <w:rPr>
          <w:rFonts w:ascii="Arial" w:hAnsi="Arial" w:cs="Arial"/>
          <w:sz w:val="24"/>
          <w:szCs w:val="24"/>
        </w:rPr>
        <w:t xml:space="preserve"> </w:t>
      </w:r>
      <w:r w:rsidR="00C45AA4" w:rsidRPr="00FD1995">
        <w:rPr>
          <w:rFonts w:ascii="Arial" w:hAnsi="Arial" w:cs="Arial"/>
          <w:sz w:val="24"/>
          <w:szCs w:val="24"/>
        </w:rPr>
        <w:t xml:space="preserve"> </w:t>
      </w:r>
      <w:r w:rsidR="005631F7" w:rsidRPr="00FD1995">
        <w:rPr>
          <w:rFonts w:ascii="Arial" w:hAnsi="Arial" w:cs="Arial"/>
          <w:sz w:val="24"/>
          <w:szCs w:val="24"/>
        </w:rPr>
        <w:t xml:space="preserve"> </w:t>
      </w:r>
    </w:p>
    <w:p w:rsidR="00EC2264" w:rsidRPr="00FD1995" w:rsidRDefault="00E104BA" w:rsidP="00FD1995">
      <w:pPr>
        <w:spacing w:line="360" w:lineRule="auto"/>
        <w:jc w:val="both"/>
        <w:rPr>
          <w:rFonts w:ascii="Arial" w:hAnsi="Arial" w:cs="Arial"/>
          <w:sz w:val="24"/>
          <w:szCs w:val="24"/>
        </w:rPr>
      </w:pPr>
      <w:r>
        <w:rPr>
          <w:rFonts w:ascii="Arial" w:hAnsi="Arial" w:cs="Arial"/>
          <w:sz w:val="24"/>
          <w:szCs w:val="24"/>
        </w:rPr>
        <w:t xml:space="preserve">The </w:t>
      </w:r>
      <w:r w:rsidR="00EC2264" w:rsidRPr="00FD1995">
        <w:rPr>
          <w:rFonts w:ascii="Arial" w:hAnsi="Arial" w:cs="Arial"/>
          <w:sz w:val="24"/>
          <w:szCs w:val="24"/>
        </w:rPr>
        <w:t xml:space="preserve">assignment will look into </w:t>
      </w:r>
      <w:r>
        <w:rPr>
          <w:rFonts w:ascii="Arial" w:hAnsi="Arial" w:cs="Arial"/>
          <w:sz w:val="24"/>
          <w:szCs w:val="24"/>
        </w:rPr>
        <w:t>how megatrends and theories are a</w:t>
      </w:r>
      <w:r w:rsidR="008E6C18" w:rsidRPr="00FD1995">
        <w:rPr>
          <w:rFonts w:ascii="Arial" w:hAnsi="Arial" w:cs="Arial"/>
          <w:sz w:val="24"/>
          <w:szCs w:val="24"/>
        </w:rPr>
        <w:t>ffecting</w:t>
      </w:r>
      <w:r w:rsidR="00EC2264" w:rsidRPr="00FD1995">
        <w:rPr>
          <w:rFonts w:ascii="Arial" w:hAnsi="Arial" w:cs="Arial"/>
          <w:sz w:val="24"/>
          <w:szCs w:val="24"/>
        </w:rPr>
        <w:t xml:space="preserve"> employment relations</w:t>
      </w:r>
      <w:r>
        <w:rPr>
          <w:rFonts w:ascii="Arial" w:hAnsi="Arial" w:cs="Arial"/>
          <w:sz w:val="24"/>
          <w:szCs w:val="24"/>
        </w:rPr>
        <w:t>,</w:t>
      </w:r>
      <w:r w:rsidR="00EC2264" w:rsidRPr="00FD1995">
        <w:rPr>
          <w:rFonts w:ascii="Arial" w:hAnsi="Arial" w:cs="Arial"/>
          <w:sz w:val="24"/>
          <w:szCs w:val="24"/>
        </w:rPr>
        <w:t xml:space="preserve"> and the roles of </w:t>
      </w:r>
      <w:r w:rsidR="00183F9B">
        <w:rPr>
          <w:rFonts w:ascii="Arial" w:hAnsi="Arial" w:cs="Arial"/>
          <w:sz w:val="24"/>
          <w:szCs w:val="24"/>
        </w:rPr>
        <w:t>the p</w:t>
      </w:r>
      <w:r w:rsidR="00EC2264" w:rsidRPr="00FD1995">
        <w:rPr>
          <w:rFonts w:ascii="Arial" w:hAnsi="Arial" w:cs="Arial"/>
          <w:sz w:val="24"/>
          <w:szCs w:val="24"/>
        </w:rPr>
        <w:t>arties</w:t>
      </w:r>
      <w:r>
        <w:rPr>
          <w:rFonts w:ascii="Arial" w:hAnsi="Arial" w:cs="Arial"/>
          <w:sz w:val="24"/>
          <w:szCs w:val="24"/>
        </w:rPr>
        <w:t xml:space="preserve"> in</w:t>
      </w:r>
      <w:r w:rsidR="006F56F9" w:rsidRPr="00FD1995">
        <w:rPr>
          <w:rFonts w:ascii="Arial" w:hAnsi="Arial" w:cs="Arial"/>
          <w:sz w:val="24"/>
          <w:szCs w:val="24"/>
        </w:rPr>
        <w:t xml:space="preserve"> the employment relationship</w:t>
      </w:r>
      <w:r w:rsidR="00EC2264" w:rsidRPr="00FD1995">
        <w:rPr>
          <w:rFonts w:ascii="Arial" w:hAnsi="Arial" w:cs="Arial"/>
          <w:sz w:val="24"/>
          <w:szCs w:val="24"/>
        </w:rPr>
        <w:t xml:space="preserve">. </w:t>
      </w:r>
      <w:r w:rsidR="00EA7F3D" w:rsidRPr="00FD1995">
        <w:rPr>
          <w:rFonts w:ascii="Arial" w:hAnsi="Arial" w:cs="Arial"/>
          <w:sz w:val="24"/>
          <w:szCs w:val="24"/>
        </w:rPr>
        <w:t xml:space="preserve"> </w:t>
      </w:r>
    </w:p>
    <w:p w:rsidR="00C80DD3" w:rsidRPr="00FD1995" w:rsidRDefault="00EC2264" w:rsidP="00FD1995">
      <w:pPr>
        <w:spacing w:line="360" w:lineRule="auto"/>
        <w:jc w:val="both"/>
        <w:rPr>
          <w:rFonts w:ascii="Arial" w:hAnsi="Arial" w:cs="Arial"/>
          <w:sz w:val="24"/>
          <w:szCs w:val="24"/>
        </w:rPr>
      </w:pPr>
      <w:r w:rsidRPr="00FD1995">
        <w:rPr>
          <w:rFonts w:ascii="Arial" w:hAnsi="Arial" w:cs="Arial"/>
          <w:sz w:val="24"/>
          <w:szCs w:val="24"/>
        </w:rPr>
        <w:t>Recommendations will also be made to provide innovative and creative</w:t>
      </w:r>
      <w:r w:rsidR="00E104BA">
        <w:rPr>
          <w:rFonts w:ascii="Arial" w:hAnsi="Arial" w:cs="Arial"/>
          <w:sz w:val="24"/>
          <w:szCs w:val="24"/>
        </w:rPr>
        <w:t xml:space="preserve"> suggestions that will improve</w:t>
      </w:r>
      <w:r w:rsidRPr="00FD1995">
        <w:rPr>
          <w:rFonts w:ascii="Arial" w:hAnsi="Arial" w:cs="Arial"/>
          <w:sz w:val="24"/>
          <w:szCs w:val="24"/>
        </w:rPr>
        <w:t xml:space="preserve"> e</w:t>
      </w:r>
      <w:r w:rsidR="00E104BA">
        <w:rPr>
          <w:rFonts w:ascii="Arial" w:hAnsi="Arial" w:cs="Arial"/>
          <w:sz w:val="24"/>
          <w:szCs w:val="24"/>
        </w:rPr>
        <w:t>mployee</w:t>
      </w:r>
      <w:r w:rsidR="003511C1" w:rsidRPr="00FD1995">
        <w:rPr>
          <w:rFonts w:ascii="Arial" w:hAnsi="Arial" w:cs="Arial"/>
          <w:sz w:val="24"/>
          <w:szCs w:val="24"/>
        </w:rPr>
        <w:t xml:space="preserve"> voice, engagement and </w:t>
      </w:r>
      <w:r w:rsidR="00C80DD3" w:rsidRPr="00FD1995">
        <w:rPr>
          <w:rFonts w:ascii="Arial" w:hAnsi="Arial" w:cs="Arial"/>
          <w:sz w:val="24"/>
          <w:szCs w:val="24"/>
        </w:rPr>
        <w:t>organisational level performance</w:t>
      </w:r>
      <w:r w:rsidRPr="00FD1995">
        <w:rPr>
          <w:rFonts w:ascii="Arial" w:hAnsi="Arial" w:cs="Arial"/>
          <w:sz w:val="24"/>
          <w:szCs w:val="24"/>
        </w:rPr>
        <w:t xml:space="preserve">. </w:t>
      </w:r>
    </w:p>
    <w:p w:rsidR="00C80DD3" w:rsidRPr="00FD1995" w:rsidRDefault="00C80DD3" w:rsidP="00FD1995">
      <w:pPr>
        <w:pStyle w:val="ListParagraph"/>
        <w:spacing w:line="360" w:lineRule="auto"/>
        <w:jc w:val="both"/>
        <w:rPr>
          <w:rFonts w:ascii="Arial" w:hAnsi="Arial" w:cs="Arial"/>
          <w:sz w:val="24"/>
          <w:szCs w:val="24"/>
        </w:rPr>
      </w:pPr>
    </w:p>
    <w:p w:rsidR="00057F1E" w:rsidRPr="00FD1995" w:rsidRDefault="00057F1E" w:rsidP="00FD1995">
      <w:pPr>
        <w:pStyle w:val="ListParagraph"/>
        <w:spacing w:line="360" w:lineRule="auto"/>
        <w:jc w:val="both"/>
        <w:rPr>
          <w:rFonts w:ascii="Arial" w:hAnsi="Arial" w:cs="Arial"/>
          <w:sz w:val="24"/>
          <w:szCs w:val="24"/>
        </w:rPr>
      </w:pPr>
    </w:p>
    <w:p w:rsidR="00057F1E" w:rsidRPr="00FD1995" w:rsidRDefault="00057F1E" w:rsidP="00FD1995">
      <w:pPr>
        <w:pStyle w:val="ListParagraph"/>
        <w:spacing w:line="360" w:lineRule="auto"/>
        <w:jc w:val="both"/>
        <w:rPr>
          <w:rFonts w:ascii="Arial" w:hAnsi="Arial" w:cs="Arial"/>
          <w:sz w:val="24"/>
          <w:szCs w:val="24"/>
        </w:rPr>
      </w:pPr>
    </w:p>
    <w:p w:rsidR="00057F1E" w:rsidRPr="00FD1995" w:rsidRDefault="00057F1E" w:rsidP="00FD1995">
      <w:pPr>
        <w:pStyle w:val="ListParagraph"/>
        <w:spacing w:line="360" w:lineRule="auto"/>
        <w:jc w:val="both"/>
        <w:rPr>
          <w:rFonts w:ascii="Arial" w:hAnsi="Arial" w:cs="Arial"/>
          <w:sz w:val="24"/>
          <w:szCs w:val="24"/>
        </w:rPr>
      </w:pPr>
    </w:p>
    <w:p w:rsidR="0062034A" w:rsidRDefault="0062034A" w:rsidP="00EB2503">
      <w:pPr>
        <w:pStyle w:val="Heading1"/>
        <w:rPr>
          <w:rFonts w:ascii="Arial" w:hAnsi="Arial" w:cs="Arial"/>
          <w:b/>
          <w:color w:val="000000" w:themeColor="text1"/>
          <w:sz w:val="24"/>
          <w:szCs w:val="24"/>
          <w:u w:val="single"/>
        </w:rPr>
      </w:pPr>
    </w:p>
    <w:p w:rsidR="00E4717C" w:rsidRPr="00E4717C" w:rsidRDefault="00E4717C" w:rsidP="00E4717C"/>
    <w:p w:rsidR="0062034A" w:rsidRDefault="0062034A" w:rsidP="00EB2503">
      <w:pPr>
        <w:pStyle w:val="Heading1"/>
        <w:rPr>
          <w:rFonts w:ascii="Arial" w:hAnsi="Arial" w:cs="Arial"/>
          <w:b/>
          <w:color w:val="000000" w:themeColor="text1"/>
          <w:sz w:val="24"/>
          <w:szCs w:val="24"/>
          <w:u w:val="single"/>
        </w:rPr>
      </w:pPr>
    </w:p>
    <w:p w:rsidR="00057F1E" w:rsidRDefault="00610894" w:rsidP="004E510F">
      <w:pPr>
        <w:pStyle w:val="Heading1"/>
        <w:numPr>
          <w:ilvl w:val="0"/>
          <w:numId w:val="18"/>
        </w:numPr>
        <w:rPr>
          <w:rFonts w:ascii="Arial" w:hAnsi="Arial" w:cs="Arial"/>
          <w:b/>
          <w:color w:val="000000" w:themeColor="text1"/>
          <w:sz w:val="24"/>
          <w:szCs w:val="24"/>
          <w:u w:val="single"/>
        </w:rPr>
      </w:pPr>
      <w:bookmarkStart w:id="1" w:name="_Toc60909380"/>
      <w:r w:rsidRPr="00EB2503">
        <w:rPr>
          <w:rFonts w:ascii="Arial" w:hAnsi="Arial" w:cs="Arial"/>
          <w:b/>
          <w:color w:val="000000" w:themeColor="text1"/>
          <w:sz w:val="24"/>
          <w:szCs w:val="24"/>
          <w:u w:val="single"/>
        </w:rPr>
        <w:t>Literature Review</w:t>
      </w:r>
      <w:bookmarkEnd w:id="1"/>
      <w:r w:rsidRPr="00EB2503">
        <w:rPr>
          <w:rFonts w:ascii="Arial" w:hAnsi="Arial" w:cs="Arial"/>
          <w:b/>
          <w:color w:val="000000" w:themeColor="text1"/>
          <w:sz w:val="24"/>
          <w:szCs w:val="24"/>
          <w:u w:val="single"/>
        </w:rPr>
        <w:t xml:space="preserve"> </w:t>
      </w:r>
      <w:r w:rsidR="00D97859">
        <w:rPr>
          <w:rFonts w:ascii="Arial" w:hAnsi="Arial" w:cs="Arial"/>
          <w:b/>
          <w:color w:val="000000" w:themeColor="text1"/>
          <w:sz w:val="24"/>
          <w:szCs w:val="24"/>
          <w:u w:val="single"/>
        </w:rPr>
        <w:t xml:space="preserve"> </w:t>
      </w:r>
    </w:p>
    <w:p w:rsidR="00EB2503" w:rsidRPr="00EB2503" w:rsidRDefault="00EB2503" w:rsidP="00EB2503"/>
    <w:p w:rsidR="00043C48" w:rsidRPr="00FD1995" w:rsidRDefault="00EA7F3D" w:rsidP="00FD1995">
      <w:pPr>
        <w:spacing w:line="360" w:lineRule="auto"/>
        <w:jc w:val="both"/>
        <w:rPr>
          <w:rFonts w:ascii="Arial" w:hAnsi="Arial" w:cs="Arial"/>
          <w:sz w:val="24"/>
          <w:szCs w:val="24"/>
        </w:rPr>
      </w:pPr>
      <w:r w:rsidRPr="00FD1995">
        <w:rPr>
          <w:rFonts w:ascii="Arial" w:hAnsi="Arial" w:cs="Arial"/>
          <w:sz w:val="24"/>
          <w:szCs w:val="24"/>
        </w:rPr>
        <w:t xml:space="preserve">The CIPD states that Employment Relations (ER) “has replaced industrial relations as the term for the relationship between employers and employees.” </w:t>
      </w:r>
      <w:r w:rsidR="00245190" w:rsidRPr="00FD1995">
        <w:rPr>
          <w:rFonts w:ascii="Arial" w:hAnsi="Arial" w:cs="Arial"/>
          <w:sz w:val="24"/>
          <w:szCs w:val="24"/>
        </w:rPr>
        <w:t xml:space="preserve">Gennard and Judge </w:t>
      </w:r>
      <w:sdt>
        <w:sdtPr>
          <w:rPr>
            <w:rFonts w:ascii="Arial" w:hAnsi="Arial" w:cs="Arial"/>
            <w:sz w:val="24"/>
            <w:szCs w:val="24"/>
          </w:rPr>
          <w:id w:val="1886513047"/>
          <w:citation/>
        </w:sdtPr>
        <w:sdtContent>
          <w:r w:rsidR="00A3573C" w:rsidRPr="00FD1995">
            <w:rPr>
              <w:rFonts w:ascii="Arial" w:hAnsi="Arial" w:cs="Arial"/>
              <w:sz w:val="24"/>
              <w:szCs w:val="24"/>
            </w:rPr>
            <w:fldChar w:fldCharType="begin"/>
          </w:r>
          <w:r w:rsidR="00245190" w:rsidRPr="00FD1995">
            <w:rPr>
              <w:rFonts w:ascii="Arial" w:hAnsi="Arial" w:cs="Arial"/>
              <w:sz w:val="24"/>
              <w:szCs w:val="24"/>
            </w:rPr>
            <w:instrText xml:space="preserve">CITATION Gen05 \n  \t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(2005)</w:t>
          </w:r>
          <w:r w:rsidR="00A3573C" w:rsidRPr="00FD1995">
            <w:rPr>
              <w:rFonts w:ascii="Arial" w:hAnsi="Arial" w:cs="Arial"/>
              <w:sz w:val="24"/>
              <w:szCs w:val="24"/>
            </w:rPr>
            <w:fldChar w:fldCharType="end"/>
          </w:r>
        </w:sdtContent>
      </w:sdt>
      <w:r w:rsidR="00245190" w:rsidRPr="00FD1995">
        <w:rPr>
          <w:rFonts w:ascii="Arial" w:hAnsi="Arial" w:cs="Arial"/>
          <w:sz w:val="24"/>
          <w:szCs w:val="24"/>
        </w:rPr>
        <w:t xml:space="preserve"> explain how ER was once collective</w:t>
      </w:r>
      <w:r w:rsidR="00E104BA">
        <w:rPr>
          <w:rFonts w:ascii="Arial" w:hAnsi="Arial" w:cs="Arial"/>
          <w:sz w:val="24"/>
          <w:szCs w:val="24"/>
        </w:rPr>
        <w:t xml:space="preserve"> bargaining with Trade Unions at</w:t>
      </w:r>
      <w:r w:rsidR="00245190" w:rsidRPr="00FD1995">
        <w:rPr>
          <w:rFonts w:ascii="Arial" w:hAnsi="Arial" w:cs="Arial"/>
          <w:sz w:val="24"/>
          <w:szCs w:val="24"/>
        </w:rPr>
        <w:t xml:space="preserve"> the forefront. Gennard and Judge </w:t>
      </w:r>
      <w:r w:rsidR="007C411D">
        <w:rPr>
          <w:rFonts w:ascii="Arial" w:hAnsi="Arial" w:cs="Arial"/>
          <w:sz w:val="24"/>
          <w:szCs w:val="24"/>
        </w:rPr>
        <w:t xml:space="preserve">saw this definition </w:t>
      </w:r>
      <w:r w:rsidR="00245190" w:rsidRPr="00FD1995">
        <w:rPr>
          <w:rFonts w:ascii="Arial" w:hAnsi="Arial" w:cs="Arial"/>
          <w:sz w:val="24"/>
          <w:szCs w:val="24"/>
        </w:rPr>
        <w:t>as dated</w:t>
      </w:r>
      <w:r w:rsidR="00E104BA">
        <w:rPr>
          <w:rFonts w:ascii="Arial" w:hAnsi="Arial" w:cs="Arial"/>
          <w:sz w:val="24"/>
          <w:szCs w:val="24"/>
        </w:rPr>
        <w:t>,</w:t>
      </w:r>
      <w:r w:rsidR="00245190" w:rsidRPr="00FD1995">
        <w:rPr>
          <w:rFonts w:ascii="Arial" w:hAnsi="Arial" w:cs="Arial"/>
          <w:sz w:val="24"/>
          <w:szCs w:val="24"/>
        </w:rPr>
        <w:t xml:space="preserve"> and understood that the definition was evolving due to megatrends such as </w:t>
      </w:r>
      <w:r w:rsidR="00E104BA">
        <w:rPr>
          <w:rFonts w:ascii="Arial" w:hAnsi="Arial" w:cs="Arial"/>
          <w:sz w:val="24"/>
          <w:szCs w:val="24"/>
        </w:rPr>
        <w:t xml:space="preserve">advancement in </w:t>
      </w:r>
      <w:r w:rsidR="00245190" w:rsidRPr="00FD1995">
        <w:rPr>
          <w:rFonts w:ascii="Arial" w:hAnsi="Arial" w:cs="Arial"/>
          <w:sz w:val="24"/>
          <w:szCs w:val="24"/>
        </w:rPr>
        <w:t xml:space="preserve">technology. Along with Gennard and the CIPD it can be seen </w:t>
      </w:r>
      <w:r w:rsidR="00E104BA">
        <w:rPr>
          <w:rFonts w:ascii="Arial" w:hAnsi="Arial" w:cs="Arial"/>
          <w:sz w:val="24"/>
          <w:szCs w:val="24"/>
        </w:rPr>
        <w:t xml:space="preserve">that </w:t>
      </w:r>
      <w:r w:rsidR="00245190" w:rsidRPr="00FD1995">
        <w:rPr>
          <w:rFonts w:ascii="Arial" w:hAnsi="Arial" w:cs="Arial"/>
          <w:sz w:val="24"/>
          <w:szCs w:val="24"/>
        </w:rPr>
        <w:t>ER is con</w:t>
      </w:r>
      <w:r w:rsidR="00E104BA">
        <w:rPr>
          <w:rFonts w:ascii="Arial" w:hAnsi="Arial" w:cs="Arial"/>
          <w:sz w:val="24"/>
          <w:szCs w:val="24"/>
        </w:rPr>
        <w:t>tinually</w:t>
      </w:r>
      <w:r w:rsidR="00245190" w:rsidRPr="00FD1995">
        <w:rPr>
          <w:rFonts w:ascii="Arial" w:hAnsi="Arial" w:cs="Arial"/>
          <w:sz w:val="24"/>
          <w:szCs w:val="24"/>
        </w:rPr>
        <w:t xml:space="preserve"> developing</w:t>
      </w:r>
      <w:r w:rsidR="00E104BA">
        <w:rPr>
          <w:rFonts w:ascii="Arial" w:hAnsi="Arial" w:cs="Arial"/>
          <w:sz w:val="24"/>
          <w:szCs w:val="24"/>
        </w:rPr>
        <w:t>,</w:t>
      </w:r>
      <w:r w:rsidR="00245190" w:rsidRPr="00FD1995">
        <w:rPr>
          <w:rFonts w:ascii="Arial" w:hAnsi="Arial" w:cs="Arial"/>
          <w:sz w:val="24"/>
          <w:szCs w:val="24"/>
        </w:rPr>
        <w:t xml:space="preserve"> with out</w:t>
      </w:r>
      <w:r w:rsidR="00E104BA">
        <w:rPr>
          <w:rFonts w:ascii="Arial" w:hAnsi="Arial" w:cs="Arial"/>
          <w:sz w:val="24"/>
          <w:szCs w:val="24"/>
        </w:rPr>
        <w:t>side factors contributing to this</w:t>
      </w:r>
      <w:r w:rsidR="00245190" w:rsidRPr="00FD1995">
        <w:rPr>
          <w:rFonts w:ascii="Arial" w:hAnsi="Arial" w:cs="Arial"/>
          <w:sz w:val="24"/>
          <w:szCs w:val="24"/>
        </w:rPr>
        <w:t xml:space="preserve"> change.  </w:t>
      </w:r>
    </w:p>
    <w:p w:rsidR="00B32B1C" w:rsidRPr="00FD1995" w:rsidRDefault="00B32B1C" w:rsidP="00FD1995">
      <w:pPr>
        <w:spacing w:line="360" w:lineRule="auto"/>
        <w:jc w:val="both"/>
        <w:rPr>
          <w:rFonts w:ascii="Arial" w:hAnsi="Arial" w:cs="Arial"/>
          <w:sz w:val="24"/>
          <w:szCs w:val="24"/>
        </w:rPr>
      </w:pPr>
      <w:r w:rsidRPr="00FD1995">
        <w:rPr>
          <w:rFonts w:ascii="Arial" w:hAnsi="Arial" w:cs="Arial"/>
          <w:sz w:val="24"/>
          <w:szCs w:val="24"/>
        </w:rPr>
        <w:t xml:space="preserve">The Trade Union Act 2016 was introduced as “an Act to make provision about industrial action, trade unions, employers' associations and the functions of the Certification Officer </w:t>
      </w:r>
      <w:sdt>
        <w:sdtPr>
          <w:rPr>
            <w:rFonts w:ascii="Arial" w:hAnsi="Arial" w:cs="Arial"/>
            <w:sz w:val="24"/>
            <w:szCs w:val="24"/>
          </w:rPr>
          <w:id w:val="-1350556968"/>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Gov16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(Gov.uk, 2016)</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B32B1C" w:rsidRPr="00FD1995" w:rsidRDefault="00B32B1C" w:rsidP="00FD1995">
      <w:pPr>
        <w:spacing w:line="360" w:lineRule="auto"/>
        <w:jc w:val="both"/>
        <w:rPr>
          <w:rFonts w:ascii="Arial" w:hAnsi="Arial" w:cs="Arial"/>
          <w:sz w:val="24"/>
          <w:szCs w:val="24"/>
        </w:rPr>
      </w:pPr>
      <w:r w:rsidRPr="00FD1995">
        <w:rPr>
          <w:rFonts w:ascii="Arial" w:hAnsi="Arial" w:cs="Arial"/>
          <w:sz w:val="24"/>
          <w:szCs w:val="24"/>
        </w:rPr>
        <w:t xml:space="preserve">Employment Relations may be considered as outdated with an all-time low of Trade Union (TU) memberships falling by 2750,000 members in 2017 </w:t>
      </w:r>
      <w:sdt>
        <w:sdtPr>
          <w:rPr>
            <w:rFonts w:ascii="Arial" w:hAnsi="Arial" w:cs="Arial"/>
            <w:sz w:val="24"/>
            <w:szCs w:val="24"/>
          </w:rPr>
          <w:id w:val="-6286321"/>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Ale17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(Topping, 2017)</w:t>
          </w:r>
          <w:r w:rsidR="00A3573C" w:rsidRPr="00FD1995">
            <w:rPr>
              <w:rFonts w:ascii="Arial" w:hAnsi="Arial" w:cs="Arial"/>
              <w:sz w:val="24"/>
              <w:szCs w:val="24"/>
            </w:rPr>
            <w:fldChar w:fldCharType="end"/>
          </w:r>
        </w:sdtContent>
      </w:sdt>
      <w:r w:rsidRPr="00FD1995">
        <w:rPr>
          <w:rFonts w:ascii="Arial" w:hAnsi="Arial" w:cs="Arial"/>
          <w:sz w:val="24"/>
          <w:szCs w:val="24"/>
        </w:rPr>
        <w:t xml:space="preserve">. However, </w:t>
      </w:r>
      <w:r w:rsidR="00245190" w:rsidRPr="00FD1995">
        <w:rPr>
          <w:rFonts w:ascii="Arial" w:hAnsi="Arial" w:cs="Arial"/>
          <w:sz w:val="24"/>
          <w:szCs w:val="24"/>
        </w:rPr>
        <w:t xml:space="preserve">taking into account Gennard and Jude’s </w:t>
      </w:r>
      <w:sdt>
        <w:sdtPr>
          <w:rPr>
            <w:rFonts w:ascii="Arial" w:hAnsi="Arial" w:cs="Arial"/>
            <w:sz w:val="24"/>
            <w:szCs w:val="24"/>
          </w:rPr>
          <w:id w:val="670069895"/>
          <w:citation/>
        </w:sdtPr>
        <w:sdtContent>
          <w:r w:rsidR="00A3573C" w:rsidRPr="00FD1995">
            <w:rPr>
              <w:rFonts w:ascii="Arial" w:hAnsi="Arial" w:cs="Arial"/>
              <w:sz w:val="24"/>
              <w:szCs w:val="24"/>
            </w:rPr>
            <w:fldChar w:fldCharType="begin"/>
          </w:r>
          <w:r w:rsidR="00245190" w:rsidRPr="00FD1995">
            <w:rPr>
              <w:rFonts w:ascii="Arial" w:hAnsi="Arial" w:cs="Arial"/>
              <w:sz w:val="24"/>
              <w:szCs w:val="24"/>
            </w:rPr>
            <w:instrText xml:space="preserve">CITATION Gen05 \n  \t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(2005)</w:t>
          </w:r>
          <w:r w:rsidR="00A3573C" w:rsidRPr="00FD1995">
            <w:rPr>
              <w:rFonts w:ascii="Arial" w:hAnsi="Arial" w:cs="Arial"/>
              <w:sz w:val="24"/>
              <w:szCs w:val="24"/>
            </w:rPr>
            <w:fldChar w:fldCharType="end"/>
          </w:r>
        </w:sdtContent>
      </w:sdt>
      <w:r w:rsidR="009A47D4">
        <w:rPr>
          <w:rFonts w:ascii="Arial" w:hAnsi="Arial" w:cs="Arial"/>
          <w:sz w:val="24"/>
          <w:szCs w:val="24"/>
        </w:rPr>
        <w:t xml:space="preserve"> </w:t>
      </w:r>
      <w:r w:rsidR="00245190" w:rsidRPr="00FD1995">
        <w:rPr>
          <w:rFonts w:ascii="Arial" w:hAnsi="Arial" w:cs="Arial"/>
          <w:sz w:val="24"/>
          <w:szCs w:val="24"/>
        </w:rPr>
        <w:t xml:space="preserve">theory and </w:t>
      </w:r>
      <w:r w:rsidRPr="00FD1995">
        <w:rPr>
          <w:rFonts w:ascii="Arial" w:hAnsi="Arial" w:cs="Arial"/>
          <w:sz w:val="24"/>
          <w:szCs w:val="24"/>
        </w:rPr>
        <w:t>new figures</w:t>
      </w:r>
      <w:r w:rsidR="00245190" w:rsidRPr="00FD1995">
        <w:rPr>
          <w:rFonts w:ascii="Arial" w:hAnsi="Arial" w:cs="Arial"/>
          <w:sz w:val="24"/>
          <w:szCs w:val="24"/>
        </w:rPr>
        <w:t xml:space="preserve"> this</w:t>
      </w:r>
      <w:r w:rsidRPr="00FD1995">
        <w:rPr>
          <w:rFonts w:ascii="Arial" w:hAnsi="Arial" w:cs="Arial"/>
          <w:sz w:val="24"/>
          <w:szCs w:val="24"/>
        </w:rPr>
        <w:t xml:space="preserve"> ha</w:t>
      </w:r>
      <w:r w:rsidR="00245190" w:rsidRPr="00FD1995">
        <w:rPr>
          <w:rFonts w:ascii="Arial" w:hAnsi="Arial" w:cs="Arial"/>
          <w:sz w:val="24"/>
          <w:szCs w:val="24"/>
        </w:rPr>
        <w:t>s</w:t>
      </w:r>
      <w:r w:rsidRPr="00FD1995">
        <w:rPr>
          <w:rFonts w:ascii="Arial" w:hAnsi="Arial" w:cs="Arial"/>
          <w:sz w:val="24"/>
          <w:szCs w:val="24"/>
        </w:rPr>
        <w:t xml:space="preserve"> shown that the decline may be reversing. 6.44 million people are now associated with a TU. There has been a significant rise in women joining TU’s in the education and health sectors with 100,000 new members </w:t>
      </w:r>
      <w:sdt>
        <w:sdtPr>
          <w:rPr>
            <w:rFonts w:ascii="Arial" w:hAnsi="Arial" w:cs="Arial"/>
            <w:sz w:val="24"/>
            <w:szCs w:val="24"/>
          </w:rPr>
          <w:id w:val="-626392043"/>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Car19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(Roper, 2019)</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245190" w:rsidRPr="00FD1995">
        <w:rPr>
          <w:rFonts w:ascii="Arial" w:hAnsi="Arial" w:cs="Arial"/>
          <w:sz w:val="24"/>
          <w:szCs w:val="24"/>
        </w:rPr>
        <w:t xml:space="preserve"> </w:t>
      </w:r>
    </w:p>
    <w:p w:rsidR="00B32B1C" w:rsidRPr="00FD1995" w:rsidRDefault="00B32B1C" w:rsidP="00FD1995">
      <w:pPr>
        <w:spacing w:line="360" w:lineRule="auto"/>
        <w:jc w:val="both"/>
        <w:rPr>
          <w:rFonts w:ascii="Arial" w:hAnsi="Arial" w:cs="Arial"/>
          <w:sz w:val="24"/>
          <w:szCs w:val="24"/>
        </w:rPr>
      </w:pPr>
      <w:r w:rsidRPr="00FD1995">
        <w:rPr>
          <w:rFonts w:ascii="Arial" w:hAnsi="Arial" w:cs="Arial"/>
          <w:sz w:val="24"/>
          <w:szCs w:val="24"/>
        </w:rPr>
        <w:t>The rise in TU memberships may now reiterate the importance of ER in all sectors</w:t>
      </w:r>
      <w:r w:rsidR="00E104BA">
        <w:rPr>
          <w:rFonts w:ascii="Arial" w:hAnsi="Arial" w:cs="Arial"/>
          <w:sz w:val="24"/>
          <w:szCs w:val="24"/>
        </w:rPr>
        <w:t>,</w:t>
      </w:r>
      <w:r w:rsidRPr="00FD1995">
        <w:rPr>
          <w:rFonts w:ascii="Arial" w:hAnsi="Arial" w:cs="Arial"/>
          <w:sz w:val="24"/>
          <w:szCs w:val="24"/>
        </w:rPr>
        <w:t xml:space="preserve"> </w:t>
      </w:r>
      <w:r w:rsidR="00E104BA">
        <w:rPr>
          <w:rFonts w:ascii="Arial" w:hAnsi="Arial" w:cs="Arial"/>
          <w:sz w:val="24"/>
          <w:szCs w:val="24"/>
        </w:rPr>
        <w:t xml:space="preserve">increased by the </w:t>
      </w:r>
      <w:r w:rsidRPr="00FD1995">
        <w:rPr>
          <w:rFonts w:ascii="Arial" w:hAnsi="Arial" w:cs="Arial"/>
          <w:sz w:val="24"/>
          <w:szCs w:val="24"/>
        </w:rPr>
        <w:t xml:space="preserve">pandemic.   </w:t>
      </w:r>
    </w:p>
    <w:p w:rsidR="00245190" w:rsidRPr="00FD1995" w:rsidRDefault="00245190" w:rsidP="00FD1995">
      <w:pPr>
        <w:spacing w:line="360" w:lineRule="auto"/>
        <w:jc w:val="both"/>
        <w:rPr>
          <w:rFonts w:ascii="Arial" w:hAnsi="Arial" w:cs="Arial"/>
          <w:sz w:val="24"/>
          <w:szCs w:val="24"/>
        </w:rPr>
      </w:pPr>
      <w:r w:rsidRPr="00FD1995">
        <w:rPr>
          <w:rFonts w:ascii="Arial" w:hAnsi="Arial" w:cs="Arial"/>
          <w:sz w:val="24"/>
          <w:szCs w:val="24"/>
        </w:rPr>
        <w:t xml:space="preserve">It </w:t>
      </w:r>
      <w:r w:rsidR="00E104BA">
        <w:rPr>
          <w:rFonts w:ascii="Arial" w:hAnsi="Arial" w:cs="Arial"/>
          <w:sz w:val="24"/>
          <w:szCs w:val="24"/>
        </w:rPr>
        <w:t xml:space="preserve">is evident </w:t>
      </w:r>
      <w:r w:rsidRPr="00FD1995">
        <w:rPr>
          <w:rFonts w:ascii="Arial" w:hAnsi="Arial" w:cs="Arial"/>
          <w:sz w:val="24"/>
          <w:szCs w:val="24"/>
        </w:rPr>
        <w:t xml:space="preserve">that mega factors have a significant impact on ER. </w:t>
      </w:r>
      <w:r w:rsidR="00D1205D" w:rsidRPr="00FD1995">
        <w:rPr>
          <w:rFonts w:ascii="Arial" w:hAnsi="Arial" w:cs="Arial"/>
          <w:sz w:val="24"/>
          <w:szCs w:val="24"/>
        </w:rPr>
        <w:t>Deloitte explain ho</w:t>
      </w:r>
      <w:r w:rsidR="00042DCA" w:rsidRPr="00FD1995">
        <w:rPr>
          <w:rFonts w:ascii="Arial" w:hAnsi="Arial" w:cs="Arial"/>
          <w:sz w:val="24"/>
          <w:szCs w:val="24"/>
        </w:rPr>
        <w:t xml:space="preserve">w the VUCA model can help businesses find success by acknowledging outside factors </w:t>
      </w:r>
      <w:sdt>
        <w:sdtPr>
          <w:rPr>
            <w:rFonts w:ascii="Arial" w:hAnsi="Arial" w:cs="Arial"/>
            <w:sz w:val="24"/>
            <w:szCs w:val="24"/>
          </w:rPr>
          <w:id w:val="-1351939456"/>
          <w:citation/>
        </w:sdtPr>
        <w:sdtContent>
          <w:r w:rsidR="00A3573C" w:rsidRPr="00FD1995">
            <w:rPr>
              <w:rFonts w:ascii="Arial" w:hAnsi="Arial" w:cs="Arial"/>
              <w:sz w:val="24"/>
              <w:szCs w:val="24"/>
            </w:rPr>
            <w:fldChar w:fldCharType="begin"/>
          </w:r>
          <w:r w:rsidR="00042DCA" w:rsidRPr="00FD1995">
            <w:rPr>
              <w:rFonts w:ascii="Arial" w:hAnsi="Arial" w:cs="Arial"/>
              <w:sz w:val="24"/>
              <w:szCs w:val="24"/>
            </w:rPr>
            <w:instrText xml:space="preserve"> CITATION Del19 \l 2057 </w:instrText>
          </w:r>
          <w:r w:rsidR="00A3573C" w:rsidRPr="00FD1995">
            <w:rPr>
              <w:rFonts w:ascii="Arial" w:hAnsi="Arial" w:cs="Arial"/>
              <w:sz w:val="24"/>
              <w:szCs w:val="24"/>
            </w:rPr>
            <w:fldChar w:fldCharType="separate"/>
          </w:r>
          <w:r w:rsidR="00042DCA" w:rsidRPr="00FD1995">
            <w:rPr>
              <w:rFonts w:ascii="Arial" w:hAnsi="Arial" w:cs="Arial"/>
              <w:noProof/>
              <w:sz w:val="24"/>
              <w:szCs w:val="24"/>
            </w:rPr>
            <w:t>(Deloitte, 2019)</w:t>
          </w:r>
          <w:r w:rsidR="00A3573C" w:rsidRPr="00FD1995">
            <w:rPr>
              <w:rFonts w:ascii="Arial" w:hAnsi="Arial" w:cs="Arial"/>
              <w:sz w:val="24"/>
              <w:szCs w:val="24"/>
            </w:rPr>
            <w:fldChar w:fldCharType="end"/>
          </w:r>
        </w:sdtContent>
      </w:sdt>
      <w:r w:rsidR="00042DCA" w:rsidRPr="00FD1995">
        <w:rPr>
          <w:rFonts w:ascii="Arial" w:hAnsi="Arial" w:cs="Arial"/>
          <w:sz w:val="24"/>
          <w:szCs w:val="24"/>
        </w:rPr>
        <w:t>. A PESTLE analysis can also help analyse external factors which can help determine the future of ER. An analysis can be found in the appendices</w:t>
      </w:r>
      <w:r w:rsidR="00A2136B" w:rsidRPr="00FD1995">
        <w:rPr>
          <w:rFonts w:ascii="Arial" w:hAnsi="Arial" w:cs="Arial"/>
          <w:sz w:val="24"/>
          <w:szCs w:val="24"/>
        </w:rPr>
        <w:t xml:space="preserve"> on the impact </w:t>
      </w:r>
      <w:proofErr w:type="spellStart"/>
      <w:r w:rsidR="00A2136B" w:rsidRPr="00FD1995">
        <w:rPr>
          <w:rFonts w:ascii="Arial" w:hAnsi="Arial" w:cs="Arial"/>
          <w:sz w:val="24"/>
          <w:szCs w:val="24"/>
        </w:rPr>
        <w:t>Covid</w:t>
      </w:r>
      <w:proofErr w:type="spellEnd"/>
      <w:r w:rsidR="00A2136B" w:rsidRPr="00FD1995">
        <w:rPr>
          <w:rFonts w:ascii="Arial" w:hAnsi="Arial" w:cs="Arial"/>
          <w:sz w:val="24"/>
          <w:szCs w:val="24"/>
        </w:rPr>
        <w:t xml:space="preserve"> has/will have on business</w:t>
      </w:r>
      <w:r w:rsidR="00042DCA" w:rsidRPr="00FD1995">
        <w:rPr>
          <w:rFonts w:ascii="Arial" w:hAnsi="Arial" w:cs="Arial"/>
          <w:sz w:val="24"/>
          <w:szCs w:val="24"/>
        </w:rPr>
        <w:t xml:space="preserve">. </w:t>
      </w:r>
      <w:r w:rsidR="00A2136B" w:rsidRPr="00FD1995">
        <w:rPr>
          <w:rFonts w:ascii="Arial" w:hAnsi="Arial" w:cs="Arial"/>
          <w:sz w:val="24"/>
          <w:szCs w:val="24"/>
        </w:rPr>
        <w:t xml:space="preserve">  </w:t>
      </w:r>
      <w:r w:rsidR="00913578" w:rsidRPr="00FD1995">
        <w:rPr>
          <w:rFonts w:ascii="Arial" w:hAnsi="Arial" w:cs="Arial"/>
          <w:sz w:val="24"/>
          <w:szCs w:val="24"/>
        </w:rPr>
        <w:t xml:space="preserve"> </w:t>
      </w:r>
    </w:p>
    <w:p w:rsidR="00057F1E" w:rsidRPr="00EB2503" w:rsidRDefault="00057F1E" w:rsidP="00EB2503">
      <w:pPr>
        <w:pStyle w:val="Heading2"/>
        <w:rPr>
          <w:rFonts w:ascii="Arial" w:hAnsi="Arial" w:cs="Arial"/>
          <w:color w:val="000000" w:themeColor="text1"/>
          <w:sz w:val="24"/>
          <w:szCs w:val="24"/>
        </w:rPr>
      </w:pPr>
    </w:p>
    <w:p w:rsidR="0062034A" w:rsidRDefault="0062034A" w:rsidP="00EB2503">
      <w:pPr>
        <w:pStyle w:val="Heading2"/>
        <w:rPr>
          <w:rFonts w:ascii="Arial" w:hAnsi="Arial" w:cs="Arial"/>
          <w:b/>
          <w:i/>
          <w:color w:val="000000" w:themeColor="text1"/>
          <w:sz w:val="24"/>
          <w:szCs w:val="24"/>
          <w:u w:val="single"/>
        </w:rPr>
      </w:pPr>
    </w:p>
    <w:p w:rsidR="00E23DE0" w:rsidRDefault="00E23DE0" w:rsidP="00EB2503">
      <w:pPr>
        <w:pStyle w:val="Heading2"/>
        <w:rPr>
          <w:rFonts w:ascii="Arial" w:hAnsi="Arial" w:cs="Arial"/>
          <w:b/>
          <w:i/>
          <w:color w:val="000000" w:themeColor="text1"/>
          <w:sz w:val="24"/>
          <w:szCs w:val="24"/>
          <w:u w:val="single"/>
        </w:rPr>
      </w:pPr>
    </w:p>
    <w:p w:rsidR="00E4717C" w:rsidRDefault="00E4717C" w:rsidP="00E4717C"/>
    <w:p w:rsidR="00E4717C" w:rsidRPr="00E4717C" w:rsidRDefault="00E4717C" w:rsidP="00E4717C"/>
    <w:p w:rsidR="00E23DE0" w:rsidRDefault="00E23DE0" w:rsidP="00EB2503">
      <w:pPr>
        <w:pStyle w:val="Heading2"/>
        <w:rPr>
          <w:rFonts w:ascii="Arial" w:hAnsi="Arial" w:cs="Arial"/>
          <w:b/>
          <w:i/>
          <w:color w:val="000000" w:themeColor="text1"/>
          <w:sz w:val="24"/>
          <w:szCs w:val="24"/>
          <w:u w:val="single"/>
        </w:rPr>
      </w:pPr>
    </w:p>
    <w:p w:rsidR="005631F7" w:rsidRPr="00EB2503" w:rsidRDefault="004E510F" w:rsidP="00EB2503">
      <w:pPr>
        <w:pStyle w:val="Heading2"/>
        <w:rPr>
          <w:rFonts w:ascii="Arial" w:hAnsi="Arial" w:cs="Arial"/>
          <w:b/>
          <w:i/>
          <w:color w:val="000000" w:themeColor="text1"/>
          <w:sz w:val="24"/>
          <w:szCs w:val="24"/>
          <w:u w:val="single"/>
        </w:rPr>
      </w:pPr>
      <w:bookmarkStart w:id="2" w:name="_Toc60909381"/>
      <w:r>
        <w:rPr>
          <w:rFonts w:ascii="Arial" w:hAnsi="Arial" w:cs="Arial"/>
          <w:b/>
          <w:i/>
          <w:color w:val="000000" w:themeColor="text1"/>
          <w:sz w:val="24"/>
          <w:szCs w:val="24"/>
          <w:u w:val="single"/>
        </w:rPr>
        <w:t xml:space="preserve">2.1 </w:t>
      </w:r>
      <w:r w:rsidR="005631F7" w:rsidRPr="00EB2503">
        <w:rPr>
          <w:rFonts w:ascii="Arial" w:hAnsi="Arial" w:cs="Arial"/>
          <w:b/>
          <w:i/>
          <w:color w:val="000000" w:themeColor="text1"/>
          <w:sz w:val="24"/>
          <w:szCs w:val="24"/>
          <w:u w:val="single"/>
        </w:rPr>
        <w:t>Theories of ER models</w:t>
      </w:r>
      <w:bookmarkEnd w:id="2"/>
    </w:p>
    <w:p w:rsidR="00EB2503" w:rsidRPr="00EB2503" w:rsidRDefault="00EB2503" w:rsidP="00EB2503"/>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 xml:space="preserve">According to John Dunlop </w:t>
      </w:r>
      <w:sdt>
        <w:sdtPr>
          <w:rPr>
            <w:rFonts w:ascii="Arial" w:hAnsi="Arial" w:cs="Arial"/>
            <w:sz w:val="24"/>
            <w:szCs w:val="24"/>
          </w:rPr>
          <w:id w:val="79112879"/>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CITATION Dun58 \n  \t  \l 2057 </w:instrText>
          </w:r>
          <w:r w:rsidR="00A3573C" w:rsidRPr="00FD1995">
            <w:rPr>
              <w:rFonts w:ascii="Arial" w:hAnsi="Arial" w:cs="Arial"/>
              <w:sz w:val="24"/>
              <w:szCs w:val="24"/>
            </w:rPr>
            <w:fldChar w:fldCharType="separate"/>
          </w:r>
          <w:r w:rsidRPr="00FD1995">
            <w:rPr>
              <w:rFonts w:ascii="Arial" w:hAnsi="Arial" w:cs="Arial"/>
              <w:noProof/>
              <w:sz w:val="24"/>
              <w:szCs w:val="24"/>
            </w:rPr>
            <w:t>(1958)</w:t>
          </w:r>
          <w:r w:rsidR="00A3573C" w:rsidRPr="00FD1995">
            <w:rPr>
              <w:rFonts w:ascii="Arial" w:hAnsi="Arial" w:cs="Arial"/>
              <w:sz w:val="24"/>
              <w:szCs w:val="24"/>
            </w:rPr>
            <w:fldChar w:fldCharType="end"/>
          </w:r>
        </w:sdtContent>
      </w:sdt>
      <w:r w:rsidRPr="00FD1995">
        <w:rPr>
          <w:rFonts w:ascii="Arial" w:hAnsi="Arial" w:cs="Arial"/>
          <w:sz w:val="24"/>
          <w:szCs w:val="24"/>
        </w:rPr>
        <w:t xml:space="preserve"> there are three theoretical approaches to employment relations. </w:t>
      </w:r>
    </w:p>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 xml:space="preserve">A pluralist approach recognises that there are different interests </w:t>
      </w:r>
      <w:r w:rsidR="00DA3D14">
        <w:rPr>
          <w:rFonts w:ascii="Arial" w:hAnsi="Arial" w:cs="Arial"/>
          <w:sz w:val="24"/>
          <w:szCs w:val="24"/>
        </w:rPr>
        <w:t xml:space="preserve">associated with </w:t>
      </w:r>
      <w:r w:rsidRPr="00FD1995">
        <w:rPr>
          <w:rFonts w:ascii="Arial" w:hAnsi="Arial" w:cs="Arial"/>
          <w:sz w:val="24"/>
          <w:szCs w:val="24"/>
        </w:rPr>
        <w:t xml:space="preserve">ER. It recognises that conflict is inevitable which </w:t>
      </w:r>
      <w:r w:rsidR="00DA3D14">
        <w:rPr>
          <w:rFonts w:ascii="Arial" w:hAnsi="Arial" w:cs="Arial"/>
          <w:sz w:val="24"/>
          <w:szCs w:val="24"/>
        </w:rPr>
        <w:t xml:space="preserve">derives </w:t>
      </w:r>
      <w:r w:rsidRPr="00FD1995">
        <w:rPr>
          <w:rFonts w:ascii="Arial" w:hAnsi="Arial" w:cs="Arial"/>
          <w:sz w:val="24"/>
          <w:szCs w:val="24"/>
        </w:rPr>
        <w:t xml:space="preserve">from a traditional TU culture. </w:t>
      </w:r>
    </w:p>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 xml:space="preserve">A radical approach has a capitalist ethos where there is </w:t>
      </w:r>
      <w:r w:rsidR="00DA3D14">
        <w:rPr>
          <w:rFonts w:ascii="Arial" w:hAnsi="Arial" w:cs="Arial"/>
          <w:sz w:val="24"/>
          <w:szCs w:val="24"/>
        </w:rPr>
        <w:t xml:space="preserve">both </w:t>
      </w:r>
      <w:r w:rsidRPr="00FD1995">
        <w:rPr>
          <w:rFonts w:ascii="Arial" w:hAnsi="Arial" w:cs="Arial"/>
          <w:sz w:val="24"/>
          <w:szCs w:val="24"/>
        </w:rPr>
        <w:t xml:space="preserve">a winning and losing party. A radical approach can be seen to be used by British Airways when negotiating with its staff on pay cuts </w:t>
      </w:r>
      <w:sdt>
        <w:sdtPr>
          <w:rPr>
            <w:rFonts w:ascii="Arial" w:hAnsi="Arial" w:cs="Arial"/>
            <w:sz w:val="24"/>
            <w:szCs w:val="24"/>
          </w:rPr>
          <w:id w:val="486828397"/>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Bre20 \l 2057 </w:instrText>
          </w:r>
          <w:r w:rsidR="00A3573C" w:rsidRPr="00FD1995">
            <w:rPr>
              <w:rFonts w:ascii="Arial" w:hAnsi="Arial" w:cs="Arial"/>
              <w:sz w:val="24"/>
              <w:szCs w:val="24"/>
            </w:rPr>
            <w:fldChar w:fldCharType="separate"/>
          </w:r>
          <w:r w:rsidRPr="00FD1995">
            <w:rPr>
              <w:rFonts w:ascii="Arial" w:hAnsi="Arial" w:cs="Arial"/>
              <w:noProof/>
              <w:sz w:val="24"/>
              <w:szCs w:val="24"/>
            </w:rPr>
            <w:t>(Gibbons,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A unitarist approach demonstrates that everyone</w:t>
      </w:r>
      <w:r w:rsidR="00DA3D14">
        <w:rPr>
          <w:rFonts w:ascii="Arial" w:hAnsi="Arial" w:cs="Arial"/>
          <w:sz w:val="24"/>
          <w:szCs w:val="24"/>
        </w:rPr>
        <w:t xml:space="preserve"> thinks similarly. T</w:t>
      </w:r>
      <w:r w:rsidRPr="00FD1995">
        <w:rPr>
          <w:rFonts w:ascii="Arial" w:hAnsi="Arial" w:cs="Arial"/>
          <w:sz w:val="24"/>
          <w:szCs w:val="24"/>
        </w:rPr>
        <w:t>here are shared values</w:t>
      </w:r>
      <w:r w:rsidR="007C411D">
        <w:rPr>
          <w:rFonts w:ascii="Arial" w:hAnsi="Arial" w:cs="Arial"/>
          <w:sz w:val="24"/>
          <w:szCs w:val="24"/>
        </w:rPr>
        <w:t>,</w:t>
      </w:r>
      <w:r w:rsidRPr="00FD1995">
        <w:rPr>
          <w:rFonts w:ascii="Arial" w:hAnsi="Arial" w:cs="Arial"/>
          <w:sz w:val="24"/>
          <w:szCs w:val="24"/>
        </w:rPr>
        <w:t xml:space="preserve"> and employees and employers are united </w:t>
      </w:r>
      <w:sdt>
        <w:sdtPr>
          <w:rPr>
            <w:rFonts w:ascii="Arial" w:hAnsi="Arial" w:cs="Arial"/>
            <w:sz w:val="24"/>
            <w:szCs w:val="24"/>
          </w:rPr>
          <w:id w:val="1483820938"/>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Ben20 \l 2057 </w:instrText>
          </w:r>
          <w:r w:rsidR="00A3573C" w:rsidRPr="00FD1995">
            <w:rPr>
              <w:rFonts w:ascii="Arial" w:hAnsi="Arial" w:cs="Arial"/>
              <w:sz w:val="24"/>
              <w:szCs w:val="24"/>
            </w:rPr>
            <w:fldChar w:fldCharType="separate"/>
          </w:r>
          <w:r w:rsidRPr="00FD1995">
            <w:rPr>
              <w:rFonts w:ascii="Arial" w:hAnsi="Arial" w:cs="Arial"/>
              <w:noProof/>
              <w:sz w:val="24"/>
              <w:szCs w:val="24"/>
            </w:rPr>
            <w:t>(Bennett, et al.,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JCP uses the unitarist model of employment relations. Trade Unions are recognised</w:t>
      </w:r>
      <w:r w:rsidR="00DA3D14">
        <w:rPr>
          <w:rFonts w:ascii="Arial" w:hAnsi="Arial" w:cs="Arial"/>
          <w:sz w:val="24"/>
          <w:szCs w:val="24"/>
        </w:rPr>
        <w:t>, but</w:t>
      </w:r>
      <w:r w:rsidRPr="00FD1995">
        <w:rPr>
          <w:rFonts w:ascii="Arial" w:hAnsi="Arial" w:cs="Arial"/>
          <w:sz w:val="24"/>
          <w:szCs w:val="24"/>
        </w:rPr>
        <w:t xml:space="preserve"> they have never been utilised or involved in </w:t>
      </w:r>
      <w:r w:rsidR="00DA3D14">
        <w:rPr>
          <w:rFonts w:ascii="Arial" w:hAnsi="Arial" w:cs="Arial"/>
          <w:sz w:val="24"/>
          <w:szCs w:val="24"/>
        </w:rPr>
        <w:t>decision making, when c</w:t>
      </w:r>
      <w:r w:rsidRPr="00FD1995">
        <w:rPr>
          <w:rFonts w:ascii="Arial" w:hAnsi="Arial" w:cs="Arial"/>
          <w:sz w:val="24"/>
          <w:szCs w:val="24"/>
        </w:rPr>
        <w:t xml:space="preserve">ompared to the manufacturing industry who have historically been heavily unionised </w:t>
      </w:r>
      <w:sdt>
        <w:sdtPr>
          <w:rPr>
            <w:rFonts w:ascii="Arial" w:hAnsi="Arial" w:cs="Arial"/>
            <w:sz w:val="24"/>
            <w:szCs w:val="24"/>
          </w:rPr>
          <w:id w:val="931784491"/>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Kel04 \l 2057 </w:instrText>
          </w:r>
          <w:r w:rsidR="00A3573C" w:rsidRPr="00FD1995">
            <w:rPr>
              <w:rFonts w:ascii="Arial" w:hAnsi="Arial" w:cs="Arial"/>
              <w:sz w:val="24"/>
              <w:szCs w:val="24"/>
            </w:rPr>
            <w:fldChar w:fldCharType="separate"/>
          </w:r>
          <w:r w:rsidRPr="00FD1995">
            <w:rPr>
              <w:rFonts w:ascii="Arial" w:hAnsi="Arial" w:cs="Arial"/>
              <w:noProof/>
              <w:sz w:val="24"/>
              <w:szCs w:val="24"/>
            </w:rPr>
            <w:t>(Kelly &amp; William, 2004)</w:t>
          </w:r>
          <w:r w:rsidR="00A3573C" w:rsidRPr="00FD1995">
            <w:rPr>
              <w:rFonts w:ascii="Arial" w:hAnsi="Arial" w:cs="Arial"/>
              <w:sz w:val="24"/>
              <w:szCs w:val="24"/>
            </w:rPr>
            <w:fldChar w:fldCharType="end"/>
          </w:r>
        </w:sdtContent>
      </w:sdt>
      <w:r w:rsidRPr="00FD1995">
        <w:rPr>
          <w:rFonts w:ascii="Arial" w:hAnsi="Arial" w:cs="Arial"/>
          <w:sz w:val="24"/>
          <w:szCs w:val="24"/>
        </w:rPr>
        <w:t xml:space="preserve">. According to the Department for Business </w:t>
      </w:r>
      <w:sdt>
        <w:sdtPr>
          <w:rPr>
            <w:rFonts w:ascii="Arial" w:hAnsi="Arial" w:cs="Arial"/>
            <w:sz w:val="24"/>
            <w:szCs w:val="24"/>
          </w:rPr>
          <w:id w:val="-781726802"/>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CITATION Dep20 \n  \t  \l 2057 </w:instrText>
          </w:r>
          <w:r w:rsidR="00A3573C" w:rsidRPr="00FD1995">
            <w:rPr>
              <w:rFonts w:ascii="Arial" w:hAnsi="Arial" w:cs="Arial"/>
              <w:sz w:val="24"/>
              <w:szCs w:val="24"/>
            </w:rPr>
            <w:fldChar w:fldCharType="separate"/>
          </w:r>
          <w:r w:rsidRPr="00FD1995">
            <w:rPr>
              <w:rFonts w:ascii="Arial" w:hAnsi="Arial" w:cs="Arial"/>
              <w:noProof/>
              <w:sz w:val="24"/>
              <w:szCs w:val="24"/>
            </w:rPr>
            <w:t>(2020)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there has been a “downward trend” in trade union memberships since 1995 in the legal industry. This shows that the HR department at JCP are making decisions </w:t>
      </w:r>
      <w:r w:rsidR="00DA3D14">
        <w:rPr>
          <w:rFonts w:ascii="Arial" w:hAnsi="Arial" w:cs="Arial"/>
          <w:sz w:val="24"/>
          <w:szCs w:val="24"/>
        </w:rPr>
        <w:t xml:space="preserve">by different means, in comparison </w:t>
      </w:r>
      <w:r w:rsidRPr="00FD1995">
        <w:rPr>
          <w:rFonts w:ascii="Arial" w:hAnsi="Arial" w:cs="Arial"/>
          <w:sz w:val="24"/>
          <w:szCs w:val="24"/>
        </w:rPr>
        <w:t xml:space="preserve">to the traditional way of consulting with TU. This was an interesting find as many law firms are still set in traditional roots </w:t>
      </w:r>
      <w:sdt>
        <w:sdtPr>
          <w:rPr>
            <w:rFonts w:ascii="Arial" w:hAnsi="Arial" w:cs="Arial"/>
            <w:sz w:val="24"/>
            <w:szCs w:val="24"/>
          </w:rPr>
          <w:id w:val="1386450700"/>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Bra19 \l 2057 </w:instrText>
          </w:r>
          <w:r w:rsidR="00A3573C" w:rsidRPr="00FD1995">
            <w:rPr>
              <w:rFonts w:ascii="Arial" w:hAnsi="Arial" w:cs="Arial"/>
              <w:sz w:val="24"/>
              <w:szCs w:val="24"/>
            </w:rPr>
            <w:fldChar w:fldCharType="separate"/>
          </w:r>
          <w:r w:rsidRPr="00FD1995">
            <w:rPr>
              <w:rFonts w:ascii="Arial" w:hAnsi="Arial" w:cs="Arial"/>
              <w:noProof/>
              <w:sz w:val="24"/>
              <w:szCs w:val="24"/>
            </w:rPr>
            <w:t>(Bradley, 2019)</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5631F7" w:rsidRDefault="005631F7"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4717C" w:rsidRDefault="00E4717C" w:rsidP="00FD1995">
      <w:pPr>
        <w:spacing w:line="360" w:lineRule="auto"/>
        <w:jc w:val="both"/>
        <w:rPr>
          <w:rFonts w:ascii="Arial" w:hAnsi="Arial" w:cs="Arial"/>
          <w:sz w:val="24"/>
          <w:szCs w:val="24"/>
        </w:rPr>
      </w:pPr>
    </w:p>
    <w:p w:rsidR="00E23DE0" w:rsidRPr="00FD1995" w:rsidRDefault="00E23DE0" w:rsidP="00FD1995">
      <w:pPr>
        <w:spacing w:line="360" w:lineRule="auto"/>
        <w:jc w:val="both"/>
        <w:rPr>
          <w:rFonts w:ascii="Arial" w:hAnsi="Arial" w:cs="Arial"/>
          <w:sz w:val="24"/>
          <w:szCs w:val="24"/>
        </w:rPr>
      </w:pPr>
    </w:p>
    <w:p w:rsidR="00057F1E" w:rsidRPr="00EB2503" w:rsidRDefault="004E510F" w:rsidP="00EB2503">
      <w:pPr>
        <w:pStyle w:val="Heading2"/>
        <w:rPr>
          <w:rFonts w:ascii="Arial" w:hAnsi="Arial" w:cs="Arial"/>
          <w:b/>
          <w:i/>
          <w:color w:val="000000" w:themeColor="text1"/>
          <w:sz w:val="24"/>
          <w:szCs w:val="24"/>
          <w:u w:val="single"/>
        </w:rPr>
      </w:pPr>
      <w:bookmarkStart w:id="3" w:name="_Toc60909382"/>
      <w:r>
        <w:rPr>
          <w:rFonts w:ascii="Arial" w:hAnsi="Arial" w:cs="Arial"/>
          <w:b/>
          <w:i/>
          <w:color w:val="000000" w:themeColor="text1"/>
          <w:sz w:val="24"/>
          <w:szCs w:val="24"/>
          <w:u w:val="single"/>
        </w:rPr>
        <w:lastRenderedPageBreak/>
        <w:t xml:space="preserve">2.2 </w:t>
      </w:r>
      <w:r w:rsidR="00057F1E" w:rsidRPr="00EB2503">
        <w:rPr>
          <w:rFonts w:ascii="Arial" w:hAnsi="Arial" w:cs="Arial"/>
          <w:b/>
          <w:i/>
          <w:color w:val="000000" w:themeColor="text1"/>
          <w:sz w:val="24"/>
          <w:szCs w:val="24"/>
          <w:u w:val="single"/>
        </w:rPr>
        <w:t>Impact on business</w:t>
      </w:r>
      <w:bookmarkEnd w:id="3"/>
      <w:r w:rsidR="00057F1E" w:rsidRPr="00EB2503">
        <w:rPr>
          <w:rFonts w:ascii="Arial" w:hAnsi="Arial" w:cs="Arial"/>
          <w:b/>
          <w:i/>
          <w:color w:val="000000" w:themeColor="text1"/>
          <w:sz w:val="24"/>
          <w:szCs w:val="24"/>
          <w:u w:val="single"/>
        </w:rPr>
        <w:t xml:space="preserve"> </w:t>
      </w:r>
    </w:p>
    <w:p w:rsidR="00057F1E" w:rsidRPr="00FD1995" w:rsidRDefault="00057F1E" w:rsidP="00FD1995">
      <w:pPr>
        <w:spacing w:line="360" w:lineRule="auto"/>
        <w:jc w:val="both"/>
        <w:rPr>
          <w:rFonts w:ascii="Arial" w:hAnsi="Arial" w:cs="Arial"/>
          <w:b/>
          <w:sz w:val="24"/>
          <w:szCs w:val="24"/>
          <w:u w:val="single"/>
        </w:rPr>
      </w:pPr>
    </w:p>
    <w:p w:rsidR="00922441" w:rsidRPr="00FD1995" w:rsidRDefault="00057F1E" w:rsidP="00FD1995">
      <w:pPr>
        <w:spacing w:line="360" w:lineRule="auto"/>
        <w:jc w:val="both"/>
        <w:rPr>
          <w:rFonts w:ascii="Arial" w:hAnsi="Arial" w:cs="Arial"/>
          <w:sz w:val="24"/>
          <w:szCs w:val="24"/>
        </w:rPr>
      </w:pPr>
      <w:r w:rsidRPr="00FD1995">
        <w:rPr>
          <w:rFonts w:ascii="Arial" w:hAnsi="Arial" w:cs="Arial"/>
          <w:sz w:val="24"/>
          <w:szCs w:val="24"/>
        </w:rPr>
        <w:t xml:space="preserve">The current pandemic </w:t>
      </w:r>
      <w:r w:rsidR="00EC2264" w:rsidRPr="00FD1995">
        <w:rPr>
          <w:rFonts w:ascii="Arial" w:hAnsi="Arial" w:cs="Arial"/>
          <w:sz w:val="24"/>
          <w:szCs w:val="24"/>
        </w:rPr>
        <w:t>has shown both nationally and globally that the current climate has changed. Initiatives, policies and procedures have all be</w:t>
      </w:r>
      <w:r w:rsidR="00DA3D14">
        <w:rPr>
          <w:rFonts w:ascii="Arial" w:hAnsi="Arial" w:cs="Arial"/>
          <w:sz w:val="24"/>
          <w:szCs w:val="24"/>
        </w:rPr>
        <w:t>en</w:t>
      </w:r>
      <w:r w:rsidR="00EC2264" w:rsidRPr="00FD1995">
        <w:rPr>
          <w:rFonts w:ascii="Arial" w:hAnsi="Arial" w:cs="Arial"/>
          <w:sz w:val="24"/>
          <w:szCs w:val="24"/>
        </w:rPr>
        <w:t xml:space="preserve"> used to understand the new normal</w:t>
      </w:r>
      <w:r w:rsidR="00646C66" w:rsidRPr="00FD1995">
        <w:rPr>
          <w:rFonts w:ascii="Arial" w:hAnsi="Arial" w:cs="Arial"/>
          <w:sz w:val="24"/>
          <w:szCs w:val="24"/>
        </w:rPr>
        <w:t xml:space="preserve">. </w:t>
      </w:r>
    </w:p>
    <w:p w:rsidR="00337127" w:rsidRPr="00FD1995" w:rsidRDefault="00EC2264" w:rsidP="00FD1995">
      <w:pPr>
        <w:spacing w:line="360" w:lineRule="auto"/>
        <w:jc w:val="both"/>
        <w:rPr>
          <w:rFonts w:ascii="Arial" w:hAnsi="Arial" w:cs="Arial"/>
          <w:sz w:val="24"/>
          <w:szCs w:val="24"/>
        </w:rPr>
      </w:pPr>
      <w:r w:rsidRPr="00FD1995">
        <w:rPr>
          <w:rFonts w:ascii="Arial" w:hAnsi="Arial" w:cs="Arial"/>
          <w:sz w:val="24"/>
          <w:szCs w:val="24"/>
        </w:rPr>
        <w:t xml:space="preserve">As many organisations are having to adapt to the pandemic, </w:t>
      </w:r>
      <w:r w:rsidR="00337127" w:rsidRPr="00FD1995">
        <w:rPr>
          <w:rFonts w:ascii="Arial" w:hAnsi="Arial" w:cs="Arial"/>
          <w:sz w:val="24"/>
          <w:szCs w:val="24"/>
        </w:rPr>
        <w:t xml:space="preserve">PWC </w:t>
      </w:r>
      <w:sdt>
        <w:sdtPr>
          <w:rPr>
            <w:rFonts w:ascii="Arial" w:hAnsi="Arial" w:cs="Arial"/>
            <w:sz w:val="24"/>
            <w:szCs w:val="24"/>
          </w:rPr>
          <w:id w:val="-1904905073"/>
          <w:citation/>
        </w:sdtPr>
        <w:sdtContent>
          <w:r w:rsidR="00A3573C" w:rsidRPr="00FD1995">
            <w:rPr>
              <w:rFonts w:ascii="Arial" w:hAnsi="Arial" w:cs="Arial"/>
              <w:sz w:val="24"/>
              <w:szCs w:val="24"/>
            </w:rPr>
            <w:fldChar w:fldCharType="begin"/>
          </w:r>
          <w:r w:rsidR="00DD08B4" w:rsidRPr="00FD1995">
            <w:rPr>
              <w:rFonts w:ascii="Arial" w:hAnsi="Arial" w:cs="Arial"/>
              <w:sz w:val="24"/>
              <w:szCs w:val="24"/>
            </w:rPr>
            <w:instrText xml:space="preserve">CITATION PWC20 \n  \t  \l 2057 </w:instrText>
          </w:r>
          <w:r w:rsidR="00A3573C" w:rsidRPr="00FD1995">
            <w:rPr>
              <w:rFonts w:ascii="Arial" w:hAnsi="Arial" w:cs="Arial"/>
              <w:sz w:val="24"/>
              <w:szCs w:val="24"/>
            </w:rPr>
            <w:fldChar w:fldCharType="separate"/>
          </w:r>
          <w:r w:rsidR="00DD08B4" w:rsidRPr="00FD1995">
            <w:rPr>
              <w:rFonts w:ascii="Arial" w:hAnsi="Arial" w:cs="Arial"/>
              <w:noProof/>
              <w:sz w:val="24"/>
              <w:szCs w:val="24"/>
            </w:rPr>
            <w:t>(2020)</w:t>
          </w:r>
          <w:r w:rsidR="00A3573C" w:rsidRPr="00FD1995">
            <w:rPr>
              <w:rFonts w:ascii="Arial" w:hAnsi="Arial" w:cs="Arial"/>
              <w:sz w:val="24"/>
              <w:szCs w:val="24"/>
            </w:rPr>
            <w:fldChar w:fldCharType="end"/>
          </w:r>
        </w:sdtContent>
      </w:sdt>
      <w:r w:rsidR="005631F7" w:rsidRPr="00FD1995">
        <w:rPr>
          <w:rFonts w:ascii="Arial" w:hAnsi="Arial" w:cs="Arial"/>
          <w:sz w:val="24"/>
          <w:szCs w:val="24"/>
        </w:rPr>
        <w:t xml:space="preserve"> </w:t>
      </w:r>
      <w:r w:rsidR="00337127" w:rsidRPr="00FD1995">
        <w:rPr>
          <w:rFonts w:ascii="Arial" w:hAnsi="Arial" w:cs="Arial"/>
          <w:sz w:val="24"/>
          <w:szCs w:val="24"/>
        </w:rPr>
        <w:t xml:space="preserve">have set out </w:t>
      </w:r>
      <w:r w:rsidR="00386625" w:rsidRPr="00FD1995">
        <w:rPr>
          <w:rFonts w:ascii="Arial" w:hAnsi="Arial" w:cs="Arial"/>
          <w:sz w:val="24"/>
          <w:szCs w:val="24"/>
        </w:rPr>
        <w:t xml:space="preserve">key areas where organisations </w:t>
      </w:r>
      <w:r w:rsidR="00A262D9" w:rsidRPr="00FD1995">
        <w:rPr>
          <w:rFonts w:ascii="Arial" w:hAnsi="Arial" w:cs="Arial"/>
          <w:sz w:val="24"/>
          <w:szCs w:val="24"/>
        </w:rPr>
        <w:t xml:space="preserve">will face </w:t>
      </w:r>
      <w:r w:rsidR="00337127" w:rsidRPr="00FD1995">
        <w:rPr>
          <w:rFonts w:ascii="Arial" w:hAnsi="Arial" w:cs="Arial"/>
          <w:sz w:val="24"/>
          <w:szCs w:val="24"/>
        </w:rPr>
        <w:t>a significant impact</w:t>
      </w:r>
      <w:r w:rsidR="00A262D9" w:rsidRPr="00FD1995">
        <w:rPr>
          <w:rFonts w:ascii="Arial" w:hAnsi="Arial" w:cs="Arial"/>
          <w:sz w:val="24"/>
          <w:szCs w:val="24"/>
        </w:rPr>
        <w:t xml:space="preserve"> and challenges</w:t>
      </w:r>
      <w:r w:rsidR="00337127" w:rsidRPr="00FD1995">
        <w:rPr>
          <w:rFonts w:ascii="Arial" w:hAnsi="Arial" w:cs="Arial"/>
          <w:sz w:val="24"/>
          <w:szCs w:val="24"/>
        </w:rPr>
        <w:t xml:space="preserve"> </w:t>
      </w:r>
    </w:p>
    <w:p w:rsidR="00EC2264" w:rsidRPr="00EB2503" w:rsidRDefault="004E510F" w:rsidP="00EB2503">
      <w:pPr>
        <w:pStyle w:val="Heading3"/>
        <w:rPr>
          <w:rFonts w:ascii="Arial" w:hAnsi="Arial" w:cs="Arial"/>
          <w:i/>
          <w:color w:val="000000" w:themeColor="text1"/>
          <w:u w:val="single"/>
        </w:rPr>
      </w:pPr>
      <w:bookmarkStart w:id="4" w:name="_Toc60909383"/>
      <w:r>
        <w:rPr>
          <w:rFonts w:ascii="Arial" w:hAnsi="Arial" w:cs="Arial"/>
          <w:i/>
          <w:color w:val="000000" w:themeColor="text1"/>
          <w:u w:val="single"/>
        </w:rPr>
        <w:t xml:space="preserve">2.2.1 </w:t>
      </w:r>
      <w:r w:rsidR="00337127" w:rsidRPr="00EB2503">
        <w:rPr>
          <w:rFonts w:ascii="Arial" w:hAnsi="Arial" w:cs="Arial"/>
          <w:i/>
          <w:color w:val="000000" w:themeColor="text1"/>
          <w:u w:val="single"/>
        </w:rPr>
        <w:t>Crisis management</w:t>
      </w:r>
      <w:bookmarkEnd w:id="4"/>
    </w:p>
    <w:p w:rsidR="00FD1995" w:rsidRPr="00FD1995" w:rsidRDefault="00FD1995" w:rsidP="00FD1995">
      <w:pPr>
        <w:spacing w:line="360" w:lineRule="auto"/>
        <w:jc w:val="both"/>
        <w:rPr>
          <w:rFonts w:ascii="Arial" w:hAnsi="Arial" w:cs="Arial"/>
          <w:i/>
          <w:sz w:val="24"/>
          <w:szCs w:val="24"/>
          <w:u w:val="single"/>
        </w:rPr>
      </w:pPr>
    </w:p>
    <w:p w:rsidR="00337127" w:rsidRPr="00FD1995" w:rsidRDefault="003511C1" w:rsidP="00FD1995">
      <w:pPr>
        <w:spacing w:line="360" w:lineRule="auto"/>
        <w:jc w:val="both"/>
        <w:rPr>
          <w:rFonts w:ascii="Arial" w:hAnsi="Arial" w:cs="Arial"/>
          <w:sz w:val="24"/>
          <w:szCs w:val="24"/>
        </w:rPr>
      </w:pPr>
      <w:r w:rsidRPr="00FD1995">
        <w:rPr>
          <w:rFonts w:ascii="Arial" w:hAnsi="Arial" w:cs="Arial"/>
          <w:sz w:val="24"/>
          <w:szCs w:val="24"/>
        </w:rPr>
        <w:t xml:space="preserve">Sports </w:t>
      </w:r>
      <w:r w:rsidR="003D100B" w:rsidRPr="00FD1995">
        <w:rPr>
          <w:rFonts w:ascii="Arial" w:hAnsi="Arial" w:cs="Arial"/>
          <w:sz w:val="24"/>
          <w:szCs w:val="24"/>
        </w:rPr>
        <w:t>D</w:t>
      </w:r>
      <w:r w:rsidRPr="00FD1995">
        <w:rPr>
          <w:rFonts w:ascii="Arial" w:hAnsi="Arial" w:cs="Arial"/>
          <w:sz w:val="24"/>
          <w:szCs w:val="24"/>
        </w:rPr>
        <w:t>irect</w:t>
      </w:r>
      <w:r w:rsidR="00E23DE0">
        <w:rPr>
          <w:rFonts w:ascii="Arial" w:hAnsi="Arial" w:cs="Arial"/>
          <w:sz w:val="24"/>
          <w:szCs w:val="24"/>
        </w:rPr>
        <w:t xml:space="preserve"> </w:t>
      </w:r>
      <w:r w:rsidRPr="00FD1995">
        <w:rPr>
          <w:rFonts w:ascii="Arial" w:hAnsi="Arial" w:cs="Arial"/>
          <w:sz w:val="24"/>
          <w:szCs w:val="24"/>
        </w:rPr>
        <w:t xml:space="preserve">response to the pandemic was to refuse </w:t>
      </w:r>
      <w:r w:rsidR="009B5A68" w:rsidRPr="00FD1995">
        <w:rPr>
          <w:rFonts w:ascii="Arial" w:hAnsi="Arial" w:cs="Arial"/>
          <w:sz w:val="24"/>
          <w:szCs w:val="24"/>
        </w:rPr>
        <w:t xml:space="preserve">to </w:t>
      </w:r>
      <w:r w:rsidR="00DA3D14">
        <w:rPr>
          <w:rFonts w:ascii="Arial" w:hAnsi="Arial" w:cs="Arial"/>
          <w:sz w:val="24"/>
          <w:szCs w:val="24"/>
        </w:rPr>
        <w:t xml:space="preserve">close </w:t>
      </w:r>
      <w:r w:rsidR="009B5A68" w:rsidRPr="00FD1995">
        <w:rPr>
          <w:rFonts w:ascii="Arial" w:hAnsi="Arial" w:cs="Arial"/>
          <w:sz w:val="24"/>
          <w:szCs w:val="24"/>
        </w:rPr>
        <w:t xml:space="preserve">their shops putting the </w:t>
      </w:r>
      <w:r w:rsidR="00386625" w:rsidRPr="00FD1995">
        <w:rPr>
          <w:rFonts w:ascii="Arial" w:hAnsi="Arial" w:cs="Arial"/>
          <w:sz w:val="24"/>
          <w:szCs w:val="24"/>
        </w:rPr>
        <w:t>health</w:t>
      </w:r>
      <w:r w:rsidR="009B5A68" w:rsidRPr="00FD1995">
        <w:rPr>
          <w:rFonts w:ascii="Arial" w:hAnsi="Arial" w:cs="Arial"/>
          <w:sz w:val="24"/>
          <w:szCs w:val="24"/>
        </w:rPr>
        <w:t xml:space="preserve"> and wellbeing of the staff at risk. </w:t>
      </w:r>
      <w:r w:rsidRPr="00FD1995">
        <w:rPr>
          <w:rFonts w:ascii="Arial" w:hAnsi="Arial" w:cs="Arial"/>
          <w:sz w:val="24"/>
          <w:szCs w:val="24"/>
        </w:rPr>
        <w:t>Mike Ashley the CEO a</w:t>
      </w:r>
      <w:r w:rsidR="009B5A68" w:rsidRPr="00FD1995">
        <w:rPr>
          <w:rFonts w:ascii="Arial" w:hAnsi="Arial" w:cs="Arial"/>
          <w:sz w:val="24"/>
          <w:szCs w:val="24"/>
        </w:rPr>
        <w:t>rgued they were an essential service.</w:t>
      </w:r>
      <w:r w:rsidR="003D100B" w:rsidRPr="00FD1995">
        <w:rPr>
          <w:rFonts w:ascii="Arial" w:hAnsi="Arial" w:cs="Arial"/>
          <w:sz w:val="24"/>
          <w:szCs w:val="24"/>
        </w:rPr>
        <w:t xml:space="preserve"> However, the </w:t>
      </w:r>
      <w:r w:rsidR="00DA3D14">
        <w:rPr>
          <w:rFonts w:ascii="Arial" w:hAnsi="Arial" w:cs="Arial"/>
          <w:sz w:val="24"/>
          <w:szCs w:val="24"/>
        </w:rPr>
        <w:t xml:space="preserve">sports chain </w:t>
      </w:r>
      <w:r w:rsidR="003D100B" w:rsidRPr="00FD1995">
        <w:rPr>
          <w:rFonts w:ascii="Arial" w:hAnsi="Arial" w:cs="Arial"/>
          <w:sz w:val="24"/>
          <w:szCs w:val="24"/>
        </w:rPr>
        <w:t>was not seen as an essential service and this led to z</w:t>
      </w:r>
      <w:r w:rsidR="009B5A68" w:rsidRPr="00FD1995">
        <w:rPr>
          <w:rFonts w:ascii="Arial" w:hAnsi="Arial" w:cs="Arial"/>
          <w:sz w:val="24"/>
          <w:szCs w:val="24"/>
        </w:rPr>
        <w:t xml:space="preserve">ero hour staff </w:t>
      </w:r>
      <w:r w:rsidR="003D100B" w:rsidRPr="00FD1995">
        <w:rPr>
          <w:rFonts w:ascii="Arial" w:hAnsi="Arial" w:cs="Arial"/>
          <w:sz w:val="24"/>
          <w:szCs w:val="24"/>
        </w:rPr>
        <w:t>being</w:t>
      </w:r>
      <w:r w:rsidRPr="00FD1995">
        <w:rPr>
          <w:rFonts w:ascii="Arial" w:hAnsi="Arial" w:cs="Arial"/>
          <w:sz w:val="24"/>
          <w:szCs w:val="24"/>
        </w:rPr>
        <w:t xml:space="preserve"> placed at a disadvantage as they would</w:t>
      </w:r>
      <w:r w:rsidR="006C1596" w:rsidRPr="00FD1995">
        <w:rPr>
          <w:rFonts w:ascii="Arial" w:hAnsi="Arial" w:cs="Arial"/>
          <w:sz w:val="24"/>
          <w:szCs w:val="24"/>
        </w:rPr>
        <w:t xml:space="preserve"> </w:t>
      </w:r>
      <w:r w:rsidR="009B5A68" w:rsidRPr="00FD1995">
        <w:rPr>
          <w:rFonts w:ascii="Arial" w:hAnsi="Arial" w:cs="Arial"/>
          <w:sz w:val="24"/>
          <w:szCs w:val="24"/>
        </w:rPr>
        <w:t xml:space="preserve">not be paid when </w:t>
      </w:r>
      <w:r w:rsidR="003D100B" w:rsidRPr="00FD1995">
        <w:rPr>
          <w:rFonts w:ascii="Arial" w:hAnsi="Arial" w:cs="Arial"/>
          <w:sz w:val="24"/>
          <w:szCs w:val="24"/>
        </w:rPr>
        <w:t xml:space="preserve">the </w:t>
      </w:r>
      <w:r w:rsidR="009B5A68" w:rsidRPr="00FD1995">
        <w:rPr>
          <w:rFonts w:ascii="Arial" w:hAnsi="Arial" w:cs="Arial"/>
          <w:sz w:val="24"/>
          <w:szCs w:val="24"/>
        </w:rPr>
        <w:t xml:space="preserve">shops </w:t>
      </w:r>
      <w:r w:rsidR="00DA3D14">
        <w:rPr>
          <w:rFonts w:ascii="Arial" w:hAnsi="Arial" w:cs="Arial"/>
          <w:sz w:val="24"/>
          <w:szCs w:val="24"/>
        </w:rPr>
        <w:t xml:space="preserve">closed </w:t>
      </w:r>
      <w:sdt>
        <w:sdtPr>
          <w:rPr>
            <w:rFonts w:ascii="Arial" w:hAnsi="Arial" w:cs="Arial"/>
            <w:sz w:val="24"/>
            <w:szCs w:val="24"/>
          </w:rPr>
          <w:id w:val="-255362671"/>
          <w:citation/>
        </w:sdtPr>
        <w:sdtContent>
          <w:r w:rsidR="00A3573C" w:rsidRPr="00FD1995">
            <w:rPr>
              <w:rFonts w:ascii="Arial" w:hAnsi="Arial" w:cs="Arial"/>
              <w:sz w:val="24"/>
              <w:szCs w:val="24"/>
            </w:rPr>
            <w:fldChar w:fldCharType="begin"/>
          </w:r>
          <w:r w:rsidR="003D100B" w:rsidRPr="00FD1995">
            <w:rPr>
              <w:rFonts w:ascii="Arial" w:hAnsi="Arial" w:cs="Arial"/>
              <w:sz w:val="24"/>
              <w:szCs w:val="24"/>
            </w:rPr>
            <w:instrText xml:space="preserve"> CITATION Eth20 \l 2057 </w:instrText>
          </w:r>
          <w:r w:rsidR="00A3573C" w:rsidRPr="00FD1995">
            <w:rPr>
              <w:rFonts w:ascii="Arial" w:hAnsi="Arial" w:cs="Arial"/>
              <w:sz w:val="24"/>
              <w:szCs w:val="24"/>
            </w:rPr>
            <w:fldChar w:fldCharType="separate"/>
          </w:r>
          <w:r w:rsidR="003D100B" w:rsidRPr="00FD1995">
            <w:rPr>
              <w:rFonts w:ascii="Arial" w:hAnsi="Arial" w:cs="Arial"/>
              <w:noProof/>
              <w:sz w:val="24"/>
              <w:szCs w:val="24"/>
            </w:rPr>
            <w:t>(Consumer, 2020)</w:t>
          </w:r>
          <w:r w:rsidR="00A3573C" w:rsidRPr="00FD1995">
            <w:rPr>
              <w:rFonts w:ascii="Arial" w:hAnsi="Arial" w:cs="Arial"/>
              <w:sz w:val="24"/>
              <w:szCs w:val="24"/>
            </w:rPr>
            <w:fldChar w:fldCharType="end"/>
          </w:r>
        </w:sdtContent>
      </w:sdt>
      <w:r w:rsidR="003D100B" w:rsidRPr="00FD1995">
        <w:rPr>
          <w:rFonts w:ascii="Arial" w:hAnsi="Arial" w:cs="Arial"/>
          <w:sz w:val="24"/>
          <w:szCs w:val="24"/>
        </w:rPr>
        <w:t xml:space="preserve">. </w:t>
      </w:r>
      <w:r w:rsidR="009B5A68" w:rsidRPr="00FD1995">
        <w:rPr>
          <w:rFonts w:ascii="Arial" w:hAnsi="Arial" w:cs="Arial"/>
          <w:sz w:val="24"/>
          <w:szCs w:val="24"/>
        </w:rPr>
        <w:t xml:space="preserve"> </w:t>
      </w:r>
    </w:p>
    <w:p w:rsidR="003511C1" w:rsidRPr="00FD1995" w:rsidRDefault="003511C1" w:rsidP="00FD1995">
      <w:pPr>
        <w:spacing w:line="360" w:lineRule="auto"/>
        <w:jc w:val="both"/>
        <w:rPr>
          <w:rFonts w:ascii="Arial" w:hAnsi="Arial" w:cs="Arial"/>
          <w:sz w:val="24"/>
          <w:szCs w:val="24"/>
        </w:rPr>
      </w:pPr>
      <w:r w:rsidRPr="00FD1995">
        <w:rPr>
          <w:rFonts w:ascii="Arial" w:hAnsi="Arial" w:cs="Arial"/>
          <w:sz w:val="24"/>
          <w:szCs w:val="24"/>
        </w:rPr>
        <w:t xml:space="preserve">This </w:t>
      </w:r>
      <w:r w:rsidR="00DA3D14">
        <w:rPr>
          <w:rFonts w:ascii="Arial" w:hAnsi="Arial" w:cs="Arial"/>
          <w:sz w:val="24"/>
          <w:szCs w:val="24"/>
        </w:rPr>
        <w:t xml:space="preserve">reveals </w:t>
      </w:r>
      <w:r w:rsidRPr="00FD1995">
        <w:rPr>
          <w:rFonts w:ascii="Arial" w:hAnsi="Arial" w:cs="Arial"/>
          <w:sz w:val="24"/>
          <w:szCs w:val="24"/>
        </w:rPr>
        <w:t xml:space="preserve">a negative response towards </w:t>
      </w:r>
      <w:r w:rsidR="00DA3D14">
        <w:rPr>
          <w:rFonts w:ascii="Arial" w:hAnsi="Arial" w:cs="Arial"/>
          <w:sz w:val="24"/>
          <w:szCs w:val="24"/>
        </w:rPr>
        <w:t xml:space="preserve">the pandemic and </w:t>
      </w:r>
      <w:r w:rsidR="001A522B">
        <w:rPr>
          <w:rFonts w:ascii="Arial" w:hAnsi="Arial" w:cs="Arial"/>
          <w:sz w:val="24"/>
          <w:szCs w:val="24"/>
        </w:rPr>
        <w:t>poor management from the</w:t>
      </w:r>
      <w:r w:rsidRPr="00FD1995">
        <w:rPr>
          <w:rFonts w:ascii="Arial" w:hAnsi="Arial" w:cs="Arial"/>
          <w:sz w:val="24"/>
          <w:szCs w:val="24"/>
        </w:rPr>
        <w:t xml:space="preserve"> owner who appear</w:t>
      </w:r>
      <w:r w:rsidR="001A522B">
        <w:rPr>
          <w:rFonts w:ascii="Arial" w:hAnsi="Arial" w:cs="Arial"/>
          <w:sz w:val="24"/>
          <w:szCs w:val="24"/>
        </w:rPr>
        <w:t>s</w:t>
      </w:r>
      <w:r w:rsidRPr="00FD1995">
        <w:rPr>
          <w:rFonts w:ascii="Arial" w:hAnsi="Arial" w:cs="Arial"/>
          <w:sz w:val="24"/>
          <w:szCs w:val="24"/>
        </w:rPr>
        <w:t xml:space="preserve"> more interested in </w:t>
      </w:r>
      <w:r w:rsidR="00DA3D14">
        <w:rPr>
          <w:rFonts w:ascii="Arial" w:hAnsi="Arial" w:cs="Arial"/>
          <w:sz w:val="24"/>
          <w:szCs w:val="24"/>
        </w:rPr>
        <w:t xml:space="preserve">store </w:t>
      </w:r>
      <w:r w:rsidRPr="00FD1995">
        <w:rPr>
          <w:rFonts w:ascii="Arial" w:hAnsi="Arial" w:cs="Arial"/>
          <w:sz w:val="24"/>
          <w:szCs w:val="24"/>
        </w:rPr>
        <w:t xml:space="preserve">profit </w:t>
      </w:r>
      <w:r w:rsidR="00DA3D14">
        <w:rPr>
          <w:rFonts w:ascii="Arial" w:hAnsi="Arial" w:cs="Arial"/>
          <w:sz w:val="24"/>
          <w:szCs w:val="24"/>
        </w:rPr>
        <w:t>than</w:t>
      </w:r>
      <w:r w:rsidRPr="00FD1995">
        <w:rPr>
          <w:rFonts w:ascii="Arial" w:hAnsi="Arial" w:cs="Arial"/>
          <w:sz w:val="24"/>
          <w:szCs w:val="24"/>
        </w:rPr>
        <w:t xml:space="preserve"> </w:t>
      </w:r>
      <w:r w:rsidR="001A522B">
        <w:rPr>
          <w:rFonts w:ascii="Arial" w:hAnsi="Arial" w:cs="Arial"/>
          <w:sz w:val="24"/>
          <w:szCs w:val="24"/>
        </w:rPr>
        <w:t xml:space="preserve">in </w:t>
      </w:r>
      <w:r w:rsidRPr="00FD1995">
        <w:rPr>
          <w:rFonts w:ascii="Arial" w:hAnsi="Arial" w:cs="Arial"/>
          <w:sz w:val="24"/>
          <w:szCs w:val="24"/>
        </w:rPr>
        <w:t xml:space="preserve">the wellbeing of employees. </w:t>
      </w:r>
      <w:r w:rsidR="005631F7" w:rsidRPr="00FD1995">
        <w:rPr>
          <w:rFonts w:ascii="Arial" w:hAnsi="Arial" w:cs="Arial"/>
          <w:sz w:val="24"/>
          <w:szCs w:val="24"/>
        </w:rPr>
        <w:t xml:space="preserve">  </w:t>
      </w:r>
    </w:p>
    <w:p w:rsidR="00E4717C" w:rsidRDefault="00E4717C" w:rsidP="00EB2503">
      <w:pPr>
        <w:pStyle w:val="Heading3"/>
        <w:rPr>
          <w:rFonts w:ascii="Arial" w:eastAsiaTheme="minorHAnsi" w:hAnsi="Arial" w:cs="Arial"/>
          <w:color w:val="auto"/>
        </w:rPr>
      </w:pPr>
    </w:p>
    <w:p w:rsidR="00EC2264" w:rsidRPr="00EB2503" w:rsidRDefault="004E510F" w:rsidP="00EB2503">
      <w:pPr>
        <w:pStyle w:val="Heading3"/>
        <w:rPr>
          <w:rFonts w:ascii="Arial" w:hAnsi="Arial" w:cs="Arial"/>
          <w:i/>
          <w:color w:val="000000" w:themeColor="text1"/>
          <w:u w:val="single"/>
        </w:rPr>
      </w:pPr>
      <w:bookmarkStart w:id="5" w:name="_Toc60909384"/>
      <w:r>
        <w:rPr>
          <w:rFonts w:ascii="Arial" w:hAnsi="Arial" w:cs="Arial"/>
          <w:i/>
          <w:color w:val="000000" w:themeColor="text1"/>
          <w:u w:val="single"/>
        </w:rPr>
        <w:t xml:space="preserve">2.2.2 </w:t>
      </w:r>
      <w:r w:rsidR="00337127" w:rsidRPr="00EB2503">
        <w:rPr>
          <w:rFonts w:ascii="Arial" w:hAnsi="Arial" w:cs="Arial"/>
          <w:i/>
          <w:color w:val="000000" w:themeColor="text1"/>
          <w:u w:val="single"/>
        </w:rPr>
        <w:t>Workforce</w:t>
      </w:r>
      <w:bookmarkEnd w:id="5"/>
    </w:p>
    <w:p w:rsidR="00FD1995" w:rsidRPr="00FD1995" w:rsidRDefault="00FD1995" w:rsidP="00FD1995">
      <w:pPr>
        <w:spacing w:line="360" w:lineRule="auto"/>
        <w:jc w:val="both"/>
        <w:rPr>
          <w:rFonts w:ascii="Arial" w:hAnsi="Arial" w:cs="Arial"/>
          <w:i/>
          <w:sz w:val="24"/>
          <w:szCs w:val="24"/>
          <w:u w:val="single"/>
        </w:rPr>
      </w:pPr>
    </w:p>
    <w:p w:rsidR="00A262D9" w:rsidRPr="00FD1995" w:rsidRDefault="00A262D9" w:rsidP="00FD1995">
      <w:pPr>
        <w:spacing w:line="360" w:lineRule="auto"/>
        <w:jc w:val="both"/>
        <w:rPr>
          <w:rFonts w:ascii="Arial" w:hAnsi="Arial" w:cs="Arial"/>
          <w:sz w:val="24"/>
          <w:szCs w:val="24"/>
        </w:rPr>
      </w:pPr>
      <w:r w:rsidRPr="00FD1995">
        <w:rPr>
          <w:rFonts w:ascii="Arial" w:hAnsi="Arial" w:cs="Arial"/>
          <w:sz w:val="24"/>
          <w:szCs w:val="24"/>
        </w:rPr>
        <w:t xml:space="preserve">A study by McKinsey showed that 80% of the people questioned feel as though the </w:t>
      </w:r>
      <w:r w:rsidR="006C1596" w:rsidRPr="00FD1995">
        <w:rPr>
          <w:rFonts w:ascii="Arial" w:hAnsi="Arial" w:cs="Arial"/>
          <w:sz w:val="24"/>
          <w:szCs w:val="24"/>
        </w:rPr>
        <w:t>pandemic was</w:t>
      </w:r>
      <w:r w:rsidRPr="00FD1995">
        <w:rPr>
          <w:rFonts w:ascii="Arial" w:hAnsi="Arial" w:cs="Arial"/>
          <w:sz w:val="24"/>
          <w:szCs w:val="24"/>
        </w:rPr>
        <w:t xml:space="preserve"> </w:t>
      </w:r>
      <w:r w:rsidR="006C1596" w:rsidRPr="00FD1995">
        <w:rPr>
          <w:rFonts w:ascii="Arial" w:hAnsi="Arial" w:cs="Arial"/>
          <w:sz w:val="24"/>
          <w:szCs w:val="24"/>
        </w:rPr>
        <w:t xml:space="preserve">affecting their daily lives </w:t>
      </w:r>
      <w:sdt>
        <w:sdtPr>
          <w:rPr>
            <w:rFonts w:ascii="Arial" w:hAnsi="Arial" w:cs="Arial"/>
            <w:sz w:val="24"/>
            <w:szCs w:val="24"/>
          </w:rPr>
          <w:id w:val="-1898271029"/>
          <w:citation/>
        </w:sdtPr>
        <w:sdtContent>
          <w:r w:rsidR="00A3573C" w:rsidRPr="00FD1995">
            <w:rPr>
              <w:rFonts w:ascii="Arial" w:hAnsi="Arial" w:cs="Arial"/>
              <w:sz w:val="24"/>
              <w:szCs w:val="24"/>
            </w:rPr>
            <w:fldChar w:fldCharType="begin"/>
          </w:r>
          <w:r w:rsidR="006C1596" w:rsidRPr="00FD1995">
            <w:rPr>
              <w:rFonts w:ascii="Arial" w:hAnsi="Arial" w:cs="Arial"/>
              <w:sz w:val="24"/>
              <w:szCs w:val="24"/>
            </w:rPr>
            <w:instrText xml:space="preserve"> CITATION Emm20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(Emmett, et al., 2020)</w:t>
          </w:r>
          <w:r w:rsidR="00A3573C" w:rsidRPr="00FD1995">
            <w:rPr>
              <w:rFonts w:ascii="Arial" w:hAnsi="Arial" w:cs="Arial"/>
              <w:sz w:val="24"/>
              <w:szCs w:val="24"/>
            </w:rPr>
            <w:fldChar w:fldCharType="end"/>
          </w:r>
        </w:sdtContent>
      </w:sdt>
      <w:r w:rsidR="006C1596" w:rsidRPr="00FD1995">
        <w:rPr>
          <w:rFonts w:ascii="Arial" w:hAnsi="Arial" w:cs="Arial"/>
          <w:sz w:val="24"/>
          <w:szCs w:val="24"/>
        </w:rPr>
        <w:t xml:space="preserve">. </w:t>
      </w:r>
      <w:r w:rsidR="00AD5E95" w:rsidRPr="00FD1995">
        <w:rPr>
          <w:rFonts w:ascii="Arial" w:hAnsi="Arial" w:cs="Arial"/>
          <w:sz w:val="24"/>
          <w:szCs w:val="24"/>
        </w:rPr>
        <w:t>It</w:t>
      </w:r>
      <w:r w:rsidR="004A2262">
        <w:rPr>
          <w:rFonts w:ascii="Arial" w:hAnsi="Arial" w:cs="Arial"/>
          <w:sz w:val="24"/>
          <w:szCs w:val="24"/>
        </w:rPr>
        <w:t xml:space="preserve"> i</w:t>
      </w:r>
      <w:r w:rsidR="00AD5E95" w:rsidRPr="00FD1995">
        <w:rPr>
          <w:rFonts w:ascii="Arial" w:hAnsi="Arial" w:cs="Arial"/>
          <w:sz w:val="24"/>
          <w:szCs w:val="24"/>
        </w:rPr>
        <w:t>s</w:t>
      </w:r>
      <w:r w:rsidR="006C1596" w:rsidRPr="00FD1995">
        <w:rPr>
          <w:rFonts w:ascii="Arial" w:hAnsi="Arial" w:cs="Arial"/>
          <w:sz w:val="24"/>
          <w:szCs w:val="24"/>
        </w:rPr>
        <w:t xml:space="preserve"> therefore more </w:t>
      </w:r>
      <w:r w:rsidR="004A2262">
        <w:rPr>
          <w:rFonts w:ascii="Arial" w:hAnsi="Arial" w:cs="Arial"/>
          <w:sz w:val="24"/>
          <w:szCs w:val="24"/>
        </w:rPr>
        <w:t xml:space="preserve">important </w:t>
      </w:r>
      <w:r w:rsidR="006C1596" w:rsidRPr="00FD1995">
        <w:rPr>
          <w:rFonts w:ascii="Arial" w:hAnsi="Arial" w:cs="Arial"/>
          <w:sz w:val="24"/>
          <w:szCs w:val="24"/>
        </w:rPr>
        <w:t xml:space="preserve">than ever to ensure </w:t>
      </w:r>
      <w:r w:rsidR="004A2262">
        <w:rPr>
          <w:rFonts w:ascii="Arial" w:hAnsi="Arial" w:cs="Arial"/>
          <w:sz w:val="24"/>
          <w:szCs w:val="24"/>
        </w:rPr>
        <w:t xml:space="preserve">that these </w:t>
      </w:r>
      <w:r w:rsidR="006C1596" w:rsidRPr="00FD1995">
        <w:rPr>
          <w:rFonts w:ascii="Arial" w:hAnsi="Arial" w:cs="Arial"/>
          <w:sz w:val="24"/>
          <w:szCs w:val="24"/>
        </w:rPr>
        <w:t xml:space="preserve">staff </w:t>
      </w:r>
      <w:r w:rsidR="004A2262">
        <w:rPr>
          <w:rFonts w:ascii="Arial" w:hAnsi="Arial" w:cs="Arial"/>
          <w:sz w:val="24"/>
          <w:szCs w:val="24"/>
        </w:rPr>
        <w:t xml:space="preserve">experiencing additional pressures </w:t>
      </w:r>
      <w:r w:rsidR="006C1596" w:rsidRPr="00FD1995">
        <w:rPr>
          <w:rFonts w:ascii="Arial" w:hAnsi="Arial" w:cs="Arial"/>
          <w:sz w:val="24"/>
          <w:szCs w:val="24"/>
        </w:rPr>
        <w:t xml:space="preserve">are </w:t>
      </w:r>
      <w:r w:rsidR="004A2262">
        <w:rPr>
          <w:rFonts w:ascii="Arial" w:hAnsi="Arial" w:cs="Arial"/>
          <w:sz w:val="24"/>
          <w:szCs w:val="24"/>
        </w:rPr>
        <w:t xml:space="preserve">fairly </w:t>
      </w:r>
      <w:r w:rsidR="006C1596" w:rsidRPr="00FD1995">
        <w:rPr>
          <w:rFonts w:ascii="Arial" w:hAnsi="Arial" w:cs="Arial"/>
          <w:sz w:val="24"/>
          <w:szCs w:val="24"/>
        </w:rPr>
        <w:t xml:space="preserve">treated. </w:t>
      </w:r>
    </w:p>
    <w:p w:rsidR="00337127" w:rsidRPr="00FD1995" w:rsidRDefault="00A262D9" w:rsidP="00FD1995">
      <w:pPr>
        <w:spacing w:line="360" w:lineRule="auto"/>
        <w:jc w:val="both"/>
        <w:rPr>
          <w:rFonts w:ascii="Arial" w:hAnsi="Arial" w:cs="Arial"/>
          <w:sz w:val="24"/>
          <w:szCs w:val="24"/>
          <w:highlight w:val="yellow"/>
        </w:rPr>
      </w:pPr>
      <w:r w:rsidRPr="00FD1995">
        <w:rPr>
          <w:rFonts w:ascii="Arial" w:hAnsi="Arial" w:cs="Arial"/>
          <w:sz w:val="24"/>
          <w:szCs w:val="24"/>
        </w:rPr>
        <w:t xml:space="preserve">JD Sports </w:t>
      </w:r>
      <w:r w:rsidR="00C53282">
        <w:rPr>
          <w:rFonts w:ascii="Arial" w:hAnsi="Arial" w:cs="Arial"/>
          <w:sz w:val="24"/>
          <w:szCs w:val="24"/>
        </w:rPr>
        <w:t>is an employer who has</w:t>
      </w:r>
      <w:r w:rsidR="001A522B">
        <w:rPr>
          <w:rFonts w:ascii="Arial" w:hAnsi="Arial" w:cs="Arial"/>
          <w:sz w:val="24"/>
          <w:szCs w:val="24"/>
        </w:rPr>
        <w:t xml:space="preserve"> not treated </w:t>
      </w:r>
      <w:r w:rsidR="009A47D4">
        <w:rPr>
          <w:rFonts w:ascii="Arial" w:hAnsi="Arial" w:cs="Arial"/>
          <w:sz w:val="24"/>
          <w:szCs w:val="24"/>
        </w:rPr>
        <w:t xml:space="preserve">employees </w:t>
      </w:r>
      <w:r w:rsidR="001A522B">
        <w:rPr>
          <w:rFonts w:ascii="Arial" w:hAnsi="Arial" w:cs="Arial"/>
          <w:sz w:val="24"/>
          <w:szCs w:val="24"/>
        </w:rPr>
        <w:t>fairly. A</w:t>
      </w:r>
      <w:r w:rsidR="006C1596" w:rsidRPr="00FD1995">
        <w:rPr>
          <w:rFonts w:ascii="Arial" w:hAnsi="Arial" w:cs="Arial"/>
          <w:sz w:val="24"/>
          <w:szCs w:val="24"/>
        </w:rPr>
        <w:t xml:space="preserve"> report showed that they did</w:t>
      </w:r>
      <w:r w:rsidR="009B5A68" w:rsidRPr="00FD1995">
        <w:rPr>
          <w:rFonts w:ascii="Arial" w:hAnsi="Arial" w:cs="Arial"/>
          <w:sz w:val="24"/>
          <w:szCs w:val="24"/>
        </w:rPr>
        <w:t xml:space="preserve"> not</w:t>
      </w:r>
      <w:r w:rsidR="006C1596" w:rsidRPr="00FD1995">
        <w:rPr>
          <w:rFonts w:ascii="Arial" w:hAnsi="Arial" w:cs="Arial"/>
          <w:sz w:val="24"/>
          <w:szCs w:val="24"/>
        </w:rPr>
        <w:t xml:space="preserve"> comply with social distancing </w:t>
      </w:r>
      <w:r w:rsidR="00C53282">
        <w:rPr>
          <w:rFonts w:ascii="Arial" w:hAnsi="Arial" w:cs="Arial"/>
          <w:sz w:val="24"/>
          <w:szCs w:val="24"/>
        </w:rPr>
        <w:t xml:space="preserve">rules </w:t>
      </w:r>
      <w:r w:rsidR="006C1596" w:rsidRPr="00FD1995">
        <w:rPr>
          <w:rFonts w:ascii="Arial" w:hAnsi="Arial" w:cs="Arial"/>
          <w:sz w:val="24"/>
          <w:szCs w:val="24"/>
        </w:rPr>
        <w:t xml:space="preserve">in their </w:t>
      </w:r>
      <w:r w:rsidR="009B5A68" w:rsidRPr="00FD1995">
        <w:rPr>
          <w:rFonts w:ascii="Arial" w:hAnsi="Arial" w:cs="Arial"/>
          <w:sz w:val="24"/>
          <w:szCs w:val="24"/>
        </w:rPr>
        <w:t>Manchester distribution</w:t>
      </w:r>
      <w:r w:rsidR="006C1596" w:rsidRPr="00FD1995">
        <w:rPr>
          <w:rFonts w:ascii="Arial" w:hAnsi="Arial" w:cs="Arial"/>
          <w:sz w:val="24"/>
          <w:szCs w:val="24"/>
        </w:rPr>
        <w:t xml:space="preserve"> centre.</w:t>
      </w:r>
      <w:r w:rsidR="009B5A68" w:rsidRPr="00FD1995">
        <w:rPr>
          <w:rFonts w:ascii="Arial" w:hAnsi="Arial" w:cs="Arial"/>
          <w:sz w:val="24"/>
          <w:szCs w:val="24"/>
        </w:rPr>
        <w:t xml:space="preserve"> Workers </w:t>
      </w:r>
      <w:r w:rsidR="006C1596" w:rsidRPr="00FD1995">
        <w:rPr>
          <w:rFonts w:ascii="Arial" w:hAnsi="Arial" w:cs="Arial"/>
          <w:sz w:val="24"/>
          <w:szCs w:val="24"/>
        </w:rPr>
        <w:t xml:space="preserve">have since come forward to express they </w:t>
      </w:r>
      <w:r w:rsidR="009B5A68" w:rsidRPr="00FD1995">
        <w:rPr>
          <w:rFonts w:ascii="Arial" w:hAnsi="Arial" w:cs="Arial"/>
          <w:sz w:val="24"/>
          <w:szCs w:val="24"/>
        </w:rPr>
        <w:t>did</w:t>
      </w:r>
      <w:r w:rsidR="00C53282">
        <w:rPr>
          <w:rFonts w:ascii="Arial" w:hAnsi="Arial" w:cs="Arial"/>
          <w:sz w:val="24"/>
          <w:szCs w:val="24"/>
        </w:rPr>
        <w:t xml:space="preserve"> no</w:t>
      </w:r>
      <w:r w:rsidR="009B5A68" w:rsidRPr="00FD1995">
        <w:rPr>
          <w:rFonts w:ascii="Arial" w:hAnsi="Arial" w:cs="Arial"/>
          <w:sz w:val="24"/>
          <w:szCs w:val="24"/>
        </w:rPr>
        <w:t>t feel safe</w:t>
      </w:r>
      <w:r w:rsidR="003D100B" w:rsidRPr="00FD1995">
        <w:rPr>
          <w:rFonts w:ascii="Arial" w:hAnsi="Arial" w:cs="Arial"/>
          <w:sz w:val="24"/>
          <w:szCs w:val="24"/>
        </w:rPr>
        <w:t xml:space="preserve"> </w:t>
      </w:r>
      <w:sdt>
        <w:sdtPr>
          <w:rPr>
            <w:rFonts w:ascii="Arial" w:hAnsi="Arial" w:cs="Arial"/>
            <w:sz w:val="24"/>
            <w:szCs w:val="24"/>
          </w:rPr>
          <w:id w:val="411669741"/>
          <w:citation/>
        </w:sdtPr>
        <w:sdtContent>
          <w:r w:rsidR="00A3573C" w:rsidRPr="00FD1995">
            <w:rPr>
              <w:rFonts w:ascii="Arial" w:hAnsi="Arial" w:cs="Arial"/>
              <w:sz w:val="24"/>
              <w:szCs w:val="24"/>
            </w:rPr>
            <w:fldChar w:fldCharType="begin"/>
          </w:r>
          <w:r w:rsidR="003D100B" w:rsidRPr="00FD1995">
            <w:rPr>
              <w:rFonts w:ascii="Arial" w:hAnsi="Arial" w:cs="Arial"/>
              <w:sz w:val="24"/>
              <w:szCs w:val="24"/>
            </w:rPr>
            <w:instrText xml:space="preserve"> CITATION Eth20 \l 2057 </w:instrText>
          </w:r>
          <w:r w:rsidR="00A3573C" w:rsidRPr="00FD1995">
            <w:rPr>
              <w:rFonts w:ascii="Arial" w:hAnsi="Arial" w:cs="Arial"/>
              <w:sz w:val="24"/>
              <w:szCs w:val="24"/>
            </w:rPr>
            <w:fldChar w:fldCharType="separate"/>
          </w:r>
          <w:r w:rsidR="003D100B" w:rsidRPr="00FD1995">
            <w:rPr>
              <w:rFonts w:ascii="Arial" w:hAnsi="Arial" w:cs="Arial"/>
              <w:noProof/>
              <w:sz w:val="24"/>
              <w:szCs w:val="24"/>
            </w:rPr>
            <w:t>(Consumer, 2020)</w:t>
          </w:r>
          <w:r w:rsidR="00A3573C" w:rsidRPr="00FD1995">
            <w:rPr>
              <w:rFonts w:ascii="Arial" w:hAnsi="Arial" w:cs="Arial"/>
              <w:sz w:val="24"/>
              <w:szCs w:val="24"/>
            </w:rPr>
            <w:fldChar w:fldCharType="end"/>
          </w:r>
        </w:sdtContent>
      </w:sdt>
      <w:r w:rsidR="009B5A68" w:rsidRPr="00FD1995">
        <w:rPr>
          <w:rFonts w:ascii="Arial" w:hAnsi="Arial" w:cs="Arial"/>
          <w:sz w:val="24"/>
          <w:szCs w:val="24"/>
        </w:rPr>
        <w:t xml:space="preserve">. </w:t>
      </w:r>
    </w:p>
    <w:p w:rsidR="003D100B" w:rsidRPr="00FD1995" w:rsidRDefault="003D100B" w:rsidP="00FD1995">
      <w:pPr>
        <w:spacing w:line="360" w:lineRule="auto"/>
        <w:jc w:val="both"/>
        <w:rPr>
          <w:rFonts w:ascii="Arial" w:hAnsi="Arial" w:cs="Arial"/>
          <w:sz w:val="24"/>
          <w:szCs w:val="24"/>
        </w:rPr>
      </w:pPr>
      <w:r w:rsidRPr="00FD1995">
        <w:rPr>
          <w:rFonts w:ascii="Arial" w:hAnsi="Arial" w:cs="Arial"/>
          <w:sz w:val="24"/>
          <w:szCs w:val="24"/>
        </w:rPr>
        <w:t xml:space="preserve">This response to the pandemic could highlight the reason why 80% </w:t>
      </w:r>
      <w:r w:rsidR="00C53282">
        <w:rPr>
          <w:rFonts w:ascii="Arial" w:hAnsi="Arial" w:cs="Arial"/>
          <w:sz w:val="24"/>
          <w:szCs w:val="24"/>
        </w:rPr>
        <w:t>of people feel the pandemic is a</w:t>
      </w:r>
      <w:r w:rsidRPr="00FD1995">
        <w:rPr>
          <w:rFonts w:ascii="Arial" w:hAnsi="Arial" w:cs="Arial"/>
          <w:sz w:val="24"/>
          <w:szCs w:val="24"/>
        </w:rPr>
        <w:t>ffecting their daily lives</w:t>
      </w:r>
      <w:r w:rsidR="00C53282">
        <w:rPr>
          <w:rFonts w:ascii="Arial" w:hAnsi="Arial" w:cs="Arial"/>
          <w:sz w:val="24"/>
          <w:szCs w:val="24"/>
        </w:rPr>
        <w:t>. T</w:t>
      </w:r>
      <w:r w:rsidRPr="00FD1995">
        <w:rPr>
          <w:rFonts w:ascii="Arial" w:hAnsi="Arial" w:cs="Arial"/>
          <w:sz w:val="24"/>
          <w:szCs w:val="24"/>
        </w:rPr>
        <w:t xml:space="preserve">heir health is </w:t>
      </w:r>
      <w:r w:rsidR="001A522B">
        <w:rPr>
          <w:rFonts w:ascii="Arial" w:hAnsi="Arial" w:cs="Arial"/>
          <w:sz w:val="24"/>
          <w:szCs w:val="24"/>
        </w:rPr>
        <w:t xml:space="preserve">being </w:t>
      </w:r>
      <w:r w:rsidRPr="00FD1995">
        <w:rPr>
          <w:rFonts w:ascii="Arial" w:hAnsi="Arial" w:cs="Arial"/>
          <w:sz w:val="24"/>
          <w:szCs w:val="24"/>
        </w:rPr>
        <w:t xml:space="preserve">put at risk </w:t>
      </w:r>
      <w:r w:rsidR="00C53282">
        <w:rPr>
          <w:rFonts w:ascii="Arial" w:hAnsi="Arial" w:cs="Arial"/>
          <w:sz w:val="24"/>
          <w:szCs w:val="24"/>
        </w:rPr>
        <w:t xml:space="preserve">at </w:t>
      </w:r>
      <w:r w:rsidRPr="00FD1995">
        <w:rPr>
          <w:rFonts w:ascii="Arial" w:hAnsi="Arial" w:cs="Arial"/>
          <w:sz w:val="24"/>
          <w:szCs w:val="24"/>
        </w:rPr>
        <w:t xml:space="preserve">work. </w:t>
      </w:r>
    </w:p>
    <w:p w:rsidR="005631F7" w:rsidRPr="00FD1995" w:rsidRDefault="005631F7" w:rsidP="00FD1995">
      <w:pPr>
        <w:spacing w:line="360" w:lineRule="auto"/>
        <w:jc w:val="both"/>
        <w:rPr>
          <w:rFonts w:ascii="Arial" w:hAnsi="Arial" w:cs="Arial"/>
          <w:sz w:val="24"/>
          <w:szCs w:val="24"/>
        </w:rPr>
      </w:pPr>
    </w:p>
    <w:p w:rsidR="00E848E5" w:rsidRPr="00EB2503" w:rsidRDefault="004E510F" w:rsidP="00EB2503">
      <w:pPr>
        <w:pStyle w:val="Heading3"/>
        <w:rPr>
          <w:rFonts w:ascii="Arial" w:hAnsi="Arial" w:cs="Arial"/>
          <w:i/>
          <w:color w:val="000000" w:themeColor="text1"/>
          <w:u w:val="single"/>
        </w:rPr>
      </w:pPr>
      <w:bookmarkStart w:id="6" w:name="_Toc60909385"/>
      <w:r>
        <w:rPr>
          <w:rFonts w:ascii="Arial" w:hAnsi="Arial" w:cs="Arial"/>
          <w:i/>
          <w:color w:val="000000" w:themeColor="text1"/>
          <w:u w:val="single"/>
        </w:rPr>
        <w:lastRenderedPageBreak/>
        <w:t xml:space="preserve">2.2.3 </w:t>
      </w:r>
      <w:r w:rsidR="00337127" w:rsidRPr="00EB2503">
        <w:rPr>
          <w:rFonts w:ascii="Arial" w:hAnsi="Arial" w:cs="Arial"/>
          <w:i/>
          <w:color w:val="000000" w:themeColor="text1"/>
          <w:u w:val="single"/>
        </w:rPr>
        <w:t>Operations and supply chains</w:t>
      </w:r>
      <w:bookmarkEnd w:id="6"/>
    </w:p>
    <w:p w:rsidR="00FD1995" w:rsidRPr="00FD1995" w:rsidRDefault="00FD1995" w:rsidP="00FD1995">
      <w:pPr>
        <w:spacing w:line="360" w:lineRule="auto"/>
        <w:jc w:val="both"/>
        <w:rPr>
          <w:rFonts w:ascii="Arial" w:hAnsi="Arial" w:cs="Arial"/>
          <w:i/>
          <w:sz w:val="24"/>
          <w:szCs w:val="24"/>
          <w:u w:val="single"/>
        </w:rPr>
      </w:pPr>
    </w:p>
    <w:p w:rsidR="006C1596" w:rsidRPr="00FD1995" w:rsidRDefault="00057F1E" w:rsidP="00FD1995">
      <w:pPr>
        <w:spacing w:line="360" w:lineRule="auto"/>
        <w:jc w:val="both"/>
        <w:rPr>
          <w:rFonts w:ascii="Arial" w:hAnsi="Arial" w:cs="Arial"/>
          <w:sz w:val="24"/>
          <w:szCs w:val="24"/>
        </w:rPr>
      </w:pPr>
      <w:r w:rsidRPr="00FD1995">
        <w:rPr>
          <w:rFonts w:ascii="Arial" w:hAnsi="Arial" w:cs="Arial"/>
          <w:sz w:val="24"/>
          <w:szCs w:val="24"/>
        </w:rPr>
        <w:t>Businesses</w:t>
      </w:r>
      <w:r w:rsidR="001A522B">
        <w:rPr>
          <w:rFonts w:ascii="Arial" w:hAnsi="Arial" w:cs="Arial"/>
          <w:sz w:val="24"/>
          <w:szCs w:val="24"/>
        </w:rPr>
        <w:t xml:space="preserve"> have to adapt in new ways, as with</w:t>
      </w:r>
      <w:r w:rsidR="00C53282">
        <w:rPr>
          <w:rFonts w:ascii="Arial" w:hAnsi="Arial" w:cs="Arial"/>
          <w:sz w:val="24"/>
          <w:szCs w:val="24"/>
        </w:rPr>
        <w:t xml:space="preserve"> </w:t>
      </w:r>
      <w:r w:rsidR="006C1596" w:rsidRPr="00FD1995">
        <w:rPr>
          <w:rFonts w:ascii="Arial" w:hAnsi="Arial" w:cs="Arial"/>
          <w:sz w:val="24"/>
          <w:szCs w:val="24"/>
        </w:rPr>
        <w:t xml:space="preserve">Pfizer the leading pharmaceutical company manufacturing the first </w:t>
      </w:r>
      <w:proofErr w:type="spellStart"/>
      <w:r w:rsidR="00074618" w:rsidRPr="00FD1995">
        <w:rPr>
          <w:rFonts w:ascii="Arial" w:hAnsi="Arial" w:cs="Arial"/>
          <w:sz w:val="24"/>
          <w:szCs w:val="24"/>
        </w:rPr>
        <w:t>C</w:t>
      </w:r>
      <w:r w:rsidR="006C1596" w:rsidRPr="00FD1995">
        <w:rPr>
          <w:rFonts w:ascii="Arial" w:hAnsi="Arial" w:cs="Arial"/>
          <w:sz w:val="24"/>
          <w:szCs w:val="24"/>
        </w:rPr>
        <w:t>ovid</w:t>
      </w:r>
      <w:proofErr w:type="spellEnd"/>
      <w:r w:rsidR="006C1596" w:rsidRPr="00FD1995">
        <w:rPr>
          <w:rFonts w:ascii="Arial" w:hAnsi="Arial" w:cs="Arial"/>
          <w:sz w:val="24"/>
          <w:szCs w:val="24"/>
        </w:rPr>
        <w:t xml:space="preserve"> vaccine. This </w:t>
      </w:r>
      <w:r w:rsidR="00C53282">
        <w:rPr>
          <w:rFonts w:ascii="Arial" w:hAnsi="Arial" w:cs="Arial"/>
          <w:sz w:val="24"/>
          <w:szCs w:val="24"/>
        </w:rPr>
        <w:t xml:space="preserve">clearly </w:t>
      </w:r>
      <w:r w:rsidR="006C1596" w:rsidRPr="00FD1995">
        <w:rPr>
          <w:rFonts w:ascii="Arial" w:hAnsi="Arial" w:cs="Arial"/>
          <w:sz w:val="24"/>
          <w:szCs w:val="24"/>
        </w:rPr>
        <w:t xml:space="preserve">shows that </w:t>
      </w:r>
      <w:r w:rsidR="00C53282">
        <w:rPr>
          <w:rFonts w:ascii="Arial" w:hAnsi="Arial" w:cs="Arial"/>
          <w:sz w:val="24"/>
          <w:szCs w:val="24"/>
        </w:rPr>
        <w:t xml:space="preserve">regardless of size all businesses have been affected by </w:t>
      </w:r>
      <w:r w:rsidR="006C1596" w:rsidRPr="00FD1995">
        <w:rPr>
          <w:rFonts w:ascii="Arial" w:hAnsi="Arial" w:cs="Arial"/>
          <w:sz w:val="24"/>
          <w:szCs w:val="24"/>
        </w:rPr>
        <w:t xml:space="preserve">the </w:t>
      </w:r>
      <w:r w:rsidRPr="00FD1995">
        <w:rPr>
          <w:rFonts w:ascii="Arial" w:hAnsi="Arial" w:cs="Arial"/>
          <w:sz w:val="24"/>
          <w:szCs w:val="24"/>
        </w:rPr>
        <w:t>pandemic</w:t>
      </w:r>
      <w:r w:rsidR="00C53282">
        <w:rPr>
          <w:rFonts w:ascii="Arial" w:hAnsi="Arial" w:cs="Arial"/>
          <w:sz w:val="24"/>
          <w:szCs w:val="24"/>
        </w:rPr>
        <w:t>.</w:t>
      </w:r>
      <w:r w:rsidRPr="00FD1995">
        <w:rPr>
          <w:rFonts w:ascii="Arial" w:hAnsi="Arial" w:cs="Arial"/>
          <w:sz w:val="24"/>
          <w:szCs w:val="24"/>
        </w:rPr>
        <w:t xml:space="preserve"> </w:t>
      </w:r>
      <w:sdt>
        <w:sdtPr>
          <w:rPr>
            <w:rFonts w:ascii="Arial" w:hAnsi="Arial" w:cs="Arial"/>
            <w:sz w:val="24"/>
            <w:szCs w:val="24"/>
          </w:rPr>
          <w:id w:val="-1466578283"/>
          <w:citation/>
        </w:sdtPr>
        <w:sdtContent>
          <w:r w:rsidR="00A3573C" w:rsidRPr="00FD1995">
            <w:rPr>
              <w:rFonts w:ascii="Arial" w:hAnsi="Arial" w:cs="Arial"/>
              <w:sz w:val="24"/>
              <w:szCs w:val="24"/>
            </w:rPr>
            <w:fldChar w:fldCharType="begin"/>
          </w:r>
          <w:r w:rsidR="00074618" w:rsidRPr="00FD1995">
            <w:rPr>
              <w:rFonts w:ascii="Arial" w:hAnsi="Arial" w:cs="Arial"/>
              <w:sz w:val="24"/>
              <w:szCs w:val="24"/>
            </w:rPr>
            <w:instrText xml:space="preserve"> CITATION Reu20 \l 2057 </w:instrText>
          </w:r>
          <w:r w:rsidR="00A3573C" w:rsidRPr="00FD1995">
            <w:rPr>
              <w:rFonts w:ascii="Arial" w:hAnsi="Arial" w:cs="Arial"/>
              <w:sz w:val="24"/>
              <w:szCs w:val="24"/>
            </w:rPr>
            <w:fldChar w:fldCharType="separate"/>
          </w:r>
          <w:r w:rsidR="00074618" w:rsidRPr="00FD1995">
            <w:rPr>
              <w:rFonts w:ascii="Arial" w:hAnsi="Arial" w:cs="Arial"/>
              <w:noProof/>
              <w:sz w:val="24"/>
              <w:szCs w:val="24"/>
            </w:rPr>
            <w:t>(Reuters, 2020)</w:t>
          </w:r>
          <w:r w:rsidR="00A3573C" w:rsidRPr="00FD1995">
            <w:rPr>
              <w:rFonts w:ascii="Arial" w:hAnsi="Arial" w:cs="Arial"/>
              <w:sz w:val="24"/>
              <w:szCs w:val="24"/>
            </w:rPr>
            <w:fldChar w:fldCharType="end"/>
          </w:r>
        </w:sdtContent>
      </w:sdt>
      <w:r w:rsidR="006C1596" w:rsidRPr="00FD1995">
        <w:rPr>
          <w:rFonts w:ascii="Arial" w:hAnsi="Arial" w:cs="Arial"/>
          <w:sz w:val="24"/>
          <w:szCs w:val="24"/>
        </w:rPr>
        <w:t xml:space="preserve">. </w:t>
      </w:r>
      <w:r w:rsidRPr="00FD1995">
        <w:rPr>
          <w:rFonts w:ascii="Arial" w:hAnsi="Arial" w:cs="Arial"/>
          <w:sz w:val="24"/>
          <w:szCs w:val="24"/>
        </w:rPr>
        <w:t xml:space="preserve"> </w:t>
      </w:r>
      <w:r w:rsidR="00074618" w:rsidRPr="00FD1995">
        <w:rPr>
          <w:rFonts w:ascii="Arial" w:hAnsi="Arial" w:cs="Arial"/>
          <w:sz w:val="24"/>
          <w:szCs w:val="24"/>
        </w:rPr>
        <w:t xml:space="preserve"> </w:t>
      </w:r>
    </w:p>
    <w:p w:rsidR="00E848E5" w:rsidRPr="00FD1995" w:rsidRDefault="00E848E5" w:rsidP="00FD1995">
      <w:pPr>
        <w:spacing w:line="360" w:lineRule="auto"/>
        <w:jc w:val="both"/>
        <w:rPr>
          <w:rFonts w:ascii="Arial" w:hAnsi="Arial" w:cs="Arial"/>
          <w:b/>
          <w:i/>
          <w:sz w:val="24"/>
          <w:szCs w:val="24"/>
          <w:u w:val="single"/>
        </w:rPr>
      </w:pPr>
    </w:p>
    <w:p w:rsidR="00C80175" w:rsidRDefault="004E510F" w:rsidP="00EB2503">
      <w:pPr>
        <w:pStyle w:val="Heading2"/>
        <w:rPr>
          <w:rFonts w:ascii="Arial" w:hAnsi="Arial" w:cs="Arial"/>
          <w:b/>
          <w:i/>
          <w:color w:val="000000" w:themeColor="text1"/>
          <w:sz w:val="24"/>
          <w:szCs w:val="24"/>
          <w:u w:val="single"/>
        </w:rPr>
      </w:pPr>
      <w:bookmarkStart w:id="7" w:name="_Toc60909386"/>
      <w:r>
        <w:rPr>
          <w:rFonts w:ascii="Arial" w:hAnsi="Arial" w:cs="Arial"/>
          <w:b/>
          <w:i/>
          <w:color w:val="000000" w:themeColor="text1"/>
          <w:sz w:val="24"/>
          <w:szCs w:val="24"/>
          <w:u w:val="single"/>
        </w:rPr>
        <w:t xml:space="preserve">2.3 </w:t>
      </w:r>
      <w:r w:rsidR="00C2276C" w:rsidRPr="00EB2503">
        <w:rPr>
          <w:rFonts w:ascii="Arial" w:hAnsi="Arial" w:cs="Arial"/>
          <w:b/>
          <w:i/>
          <w:color w:val="000000" w:themeColor="text1"/>
          <w:sz w:val="24"/>
          <w:szCs w:val="24"/>
          <w:u w:val="single"/>
        </w:rPr>
        <w:t xml:space="preserve">Redundancy and </w:t>
      </w:r>
      <w:r w:rsidR="00FD1995" w:rsidRPr="00EB2503">
        <w:rPr>
          <w:rFonts w:ascii="Arial" w:hAnsi="Arial" w:cs="Arial"/>
          <w:b/>
          <w:i/>
          <w:color w:val="000000" w:themeColor="text1"/>
          <w:sz w:val="24"/>
          <w:szCs w:val="24"/>
          <w:u w:val="single"/>
        </w:rPr>
        <w:t>the R</w:t>
      </w:r>
      <w:r w:rsidR="00C2276C" w:rsidRPr="00EB2503">
        <w:rPr>
          <w:rFonts w:ascii="Arial" w:hAnsi="Arial" w:cs="Arial"/>
          <w:b/>
          <w:i/>
          <w:color w:val="000000" w:themeColor="text1"/>
          <w:sz w:val="24"/>
          <w:szCs w:val="24"/>
          <w:u w:val="single"/>
        </w:rPr>
        <w:t>ecession</w:t>
      </w:r>
      <w:bookmarkEnd w:id="7"/>
      <w:r w:rsidR="00C2276C" w:rsidRPr="00EB2503">
        <w:rPr>
          <w:rFonts w:ascii="Arial" w:hAnsi="Arial" w:cs="Arial"/>
          <w:b/>
          <w:i/>
          <w:color w:val="000000" w:themeColor="text1"/>
          <w:sz w:val="24"/>
          <w:szCs w:val="24"/>
          <w:u w:val="single"/>
        </w:rPr>
        <w:t xml:space="preserve"> </w:t>
      </w:r>
    </w:p>
    <w:p w:rsidR="00EB2503" w:rsidRPr="00EB2503" w:rsidRDefault="00EB2503" w:rsidP="00EB2503"/>
    <w:p w:rsidR="00337127" w:rsidRPr="00FD1995" w:rsidRDefault="00CC6D2F" w:rsidP="00FD1995">
      <w:pPr>
        <w:spacing w:line="360" w:lineRule="auto"/>
        <w:jc w:val="both"/>
        <w:rPr>
          <w:rFonts w:ascii="Arial" w:hAnsi="Arial" w:cs="Arial"/>
          <w:sz w:val="24"/>
          <w:szCs w:val="24"/>
        </w:rPr>
      </w:pPr>
      <w:r w:rsidRPr="00FD1995">
        <w:rPr>
          <w:rFonts w:ascii="Arial" w:hAnsi="Arial" w:cs="Arial"/>
          <w:sz w:val="24"/>
          <w:szCs w:val="24"/>
        </w:rPr>
        <w:t>As a result of the pandemic the UK ha</w:t>
      </w:r>
      <w:r w:rsidR="003956D8">
        <w:rPr>
          <w:rFonts w:ascii="Arial" w:hAnsi="Arial" w:cs="Arial"/>
          <w:sz w:val="24"/>
          <w:szCs w:val="24"/>
        </w:rPr>
        <w:t xml:space="preserve">s </w:t>
      </w:r>
      <w:r w:rsidRPr="00FD1995">
        <w:rPr>
          <w:rFonts w:ascii="Arial" w:hAnsi="Arial" w:cs="Arial"/>
          <w:sz w:val="24"/>
          <w:szCs w:val="24"/>
        </w:rPr>
        <w:t xml:space="preserve">fallen into the biggest recession since records began with the Gross Domestic product (GDP) at a staggering 20.4% </w:t>
      </w:r>
      <w:sdt>
        <w:sdtPr>
          <w:rPr>
            <w:rFonts w:ascii="Arial" w:hAnsi="Arial" w:cs="Arial"/>
            <w:sz w:val="24"/>
            <w:szCs w:val="24"/>
          </w:rPr>
          <w:id w:val="-338617889"/>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Off201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(Statistics,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330274" w:rsidRPr="00FD1995">
        <w:rPr>
          <w:rFonts w:ascii="Arial" w:hAnsi="Arial" w:cs="Arial"/>
          <w:sz w:val="24"/>
          <w:szCs w:val="24"/>
        </w:rPr>
        <w:t>It</w:t>
      </w:r>
      <w:r w:rsidR="00C53282">
        <w:rPr>
          <w:rFonts w:ascii="Arial" w:hAnsi="Arial" w:cs="Arial"/>
          <w:sz w:val="24"/>
          <w:szCs w:val="24"/>
        </w:rPr>
        <w:t xml:space="preserve"> i</w:t>
      </w:r>
      <w:r w:rsidR="00330274" w:rsidRPr="00FD1995">
        <w:rPr>
          <w:rFonts w:ascii="Arial" w:hAnsi="Arial" w:cs="Arial"/>
          <w:sz w:val="24"/>
          <w:szCs w:val="24"/>
        </w:rPr>
        <w:t>s not just the UK w</w:t>
      </w:r>
      <w:r w:rsidR="00C53282">
        <w:rPr>
          <w:rFonts w:ascii="Arial" w:hAnsi="Arial" w:cs="Arial"/>
          <w:sz w:val="24"/>
          <w:szCs w:val="24"/>
        </w:rPr>
        <w:t>ho have fallen into a recession.</w:t>
      </w:r>
      <w:r w:rsidR="00330274" w:rsidRPr="00FD1995">
        <w:rPr>
          <w:rFonts w:ascii="Arial" w:hAnsi="Arial" w:cs="Arial"/>
          <w:sz w:val="24"/>
          <w:szCs w:val="24"/>
        </w:rPr>
        <w:t xml:space="preserve"> Germany</w:t>
      </w:r>
      <w:r w:rsidR="00C53282">
        <w:rPr>
          <w:rFonts w:ascii="Arial" w:hAnsi="Arial" w:cs="Arial"/>
          <w:sz w:val="24"/>
          <w:szCs w:val="24"/>
        </w:rPr>
        <w:t>'</w:t>
      </w:r>
      <w:r w:rsidR="00330274" w:rsidRPr="00FD1995">
        <w:rPr>
          <w:rFonts w:ascii="Arial" w:hAnsi="Arial" w:cs="Arial"/>
          <w:sz w:val="24"/>
          <w:szCs w:val="24"/>
        </w:rPr>
        <w:t xml:space="preserve">s economy has also shrunk due to manufacturing coming to a halt and household </w:t>
      </w:r>
      <w:r w:rsidR="00C80175" w:rsidRPr="00FD1995">
        <w:rPr>
          <w:rFonts w:ascii="Arial" w:hAnsi="Arial" w:cs="Arial"/>
          <w:sz w:val="24"/>
          <w:szCs w:val="24"/>
        </w:rPr>
        <w:t xml:space="preserve">spending reduced </w:t>
      </w:r>
      <w:sdt>
        <w:sdtPr>
          <w:rPr>
            <w:rFonts w:ascii="Arial" w:hAnsi="Arial" w:cs="Arial"/>
            <w:sz w:val="24"/>
            <w:szCs w:val="24"/>
          </w:rPr>
          <w:id w:val="-2030017276"/>
          <w:citation/>
        </w:sdtPr>
        <w:sdtContent>
          <w:r w:rsidR="00A3573C" w:rsidRPr="00FD1995">
            <w:rPr>
              <w:rFonts w:ascii="Arial" w:hAnsi="Arial" w:cs="Arial"/>
              <w:sz w:val="24"/>
              <w:szCs w:val="24"/>
            </w:rPr>
            <w:fldChar w:fldCharType="begin"/>
          </w:r>
          <w:r w:rsidR="00C80175" w:rsidRPr="00FD1995">
            <w:rPr>
              <w:rFonts w:ascii="Arial" w:hAnsi="Arial" w:cs="Arial"/>
              <w:sz w:val="24"/>
              <w:szCs w:val="24"/>
            </w:rPr>
            <w:instrText xml:space="preserve"> CITATION Des20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(Destatis, 2020)</w:t>
          </w:r>
          <w:r w:rsidR="00A3573C" w:rsidRPr="00FD1995">
            <w:rPr>
              <w:rFonts w:ascii="Arial" w:hAnsi="Arial" w:cs="Arial"/>
              <w:sz w:val="24"/>
              <w:szCs w:val="24"/>
            </w:rPr>
            <w:fldChar w:fldCharType="end"/>
          </w:r>
        </w:sdtContent>
      </w:sdt>
      <w:r w:rsidR="00C80175" w:rsidRPr="00FD1995">
        <w:rPr>
          <w:rFonts w:ascii="Arial" w:hAnsi="Arial" w:cs="Arial"/>
          <w:sz w:val="24"/>
          <w:szCs w:val="24"/>
        </w:rPr>
        <w:t xml:space="preserve">. </w:t>
      </w:r>
    </w:p>
    <w:p w:rsidR="005631F7" w:rsidRPr="00FD1995" w:rsidRDefault="00C80175" w:rsidP="00FD1995">
      <w:pPr>
        <w:spacing w:line="360" w:lineRule="auto"/>
        <w:jc w:val="both"/>
        <w:rPr>
          <w:rFonts w:ascii="Arial" w:hAnsi="Arial" w:cs="Arial"/>
          <w:sz w:val="24"/>
          <w:szCs w:val="24"/>
        </w:rPr>
      </w:pPr>
      <w:r w:rsidRPr="00FD1995">
        <w:rPr>
          <w:rFonts w:ascii="Arial" w:hAnsi="Arial" w:cs="Arial"/>
          <w:sz w:val="24"/>
          <w:szCs w:val="24"/>
        </w:rPr>
        <w:t xml:space="preserve">The UK government </w:t>
      </w:r>
      <w:r w:rsidR="00E848E5" w:rsidRPr="00FD1995">
        <w:rPr>
          <w:rFonts w:ascii="Arial" w:hAnsi="Arial" w:cs="Arial"/>
          <w:sz w:val="24"/>
          <w:szCs w:val="24"/>
        </w:rPr>
        <w:t>have tried to help reduce</w:t>
      </w:r>
      <w:r w:rsidRPr="00FD1995">
        <w:rPr>
          <w:rFonts w:ascii="Arial" w:hAnsi="Arial" w:cs="Arial"/>
          <w:sz w:val="24"/>
          <w:szCs w:val="24"/>
        </w:rPr>
        <w:t xml:space="preserve"> the level of redundancies by introducing the Coronavirus Job </w:t>
      </w:r>
      <w:r w:rsidR="003956D8">
        <w:rPr>
          <w:rFonts w:ascii="Arial" w:hAnsi="Arial" w:cs="Arial"/>
          <w:sz w:val="24"/>
          <w:szCs w:val="24"/>
        </w:rPr>
        <w:t>R</w:t>
      </w:r>
      <w:r w:rsidRPr="00FD1995">
        <w:rPr>
          <w:rFonts w:ascii="Arial" w:hAnsi="Arial" w:cs="Arial"/>
          <w:sz w:val="24"/>
          <w:szCs w:val="24"/>
        </w:rPr>
        <w:t>etention Scheme (Furlough)</w:t>
      </w:r>
      <w:sdt>
        <w:sdtPr>
          <w:rPr>
            <w:rFonts w:ascii="Arial" w:hAnsi="Arial" w:cs="Arial"/>
            <w:sz w:val="24"/>
            <w:szCs w:val="24"/>
          </w:rPr>
          <w:id w:val="-230624122"/>
          <w:citation/>
        </w:sdtPr>
        <w:sdtContent>
          <w:r w:rsidR="00A3573C" w:rsidRPr="00FD1995">
            <w:rPr>
              <w:rFonts w:ascii="Arial" w:hAnsi="Arial" w:cs="Arial"/>
              <w:sz w:val="24"/>
              <w:szCs w:val="24"/>
            </w:rPr>
            <w:fldChar w:fldCharType="begin"/>
          </w:r>
          <w:r w:rsidR="00DD08B4" w:rsidRPr="00FD1995">
            <w:rPr>
              <w:rFonts w:ascii="Arial" w:hAnsi="Arial" w:cs="Arial"/>
              <w:sz w:val="24"/>
              <w:szCs w:val="24"/>
            </w:rPr>
            <w:instrText xml:space="preserve"> CITATION leg20 \l 2057 </w:instrText>
          </w:r>
          <w:r w:rsidR="00A3573C" w:rsidRPr="00FD1995">
            <w:rPr>
              <w:rFonts w:ascii="Arial" w:hAnsi="Arial" w:cs="Arial"/>
              <w:sz w:val="24"/>
              <w:szCs w:val="24"/>
            </w:rPr>
            <w:fldChar w:fldCharType="separate"/>
          </w:r>
          <w:r w:rsidR="00DD08B4" w:rsidRPr="00FD1995">
            <w:rPr>
              <w:rFonts w:ascii="Arial" w:hAnsi="Arial" w:cs="Arial"/>
              <w:noProof/>
              <w:sz w:val="24"/>
              <w:szCs w:val="24"/>
            </w:rPr>
            <w:t xml:space="preserve"> (leglislation.gov,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5631F7" w:rsidRPr="00FD1995">
        <w:rPr>
          <w:rFonts w:ascii="Arial" w:hAnsi="Arial" w:cs="Arial"/>
          <w:sz w:val="24"/>
          <w:szCs w:val="24"/>
        </w:rPr>
        <w:t>T</w:t>
      </w:r>
      <w:r w:rsidRPr="00FD1995">
        <w:rPr>
          <w:rFonts w:ascii="Arial" w:hAnsi="Arial" w:cs="Arial"/>
          <w:sz w:val="24"/>
          <w:szCs w:val="24"/>
        </w:rPr>
        <w:t xml:space="preserve">he government implemented a strategy to help businesses retain its workforce. </w:t>
      </w:r>
      <w:r w:rsidR="00DD08B4" w:rsidRPr="00FD1995">
        <w:rPr>
          <w:rFonts w:ascii="Arial" w:hAnsi="Arial" w:cs="Arial"/>
          <w:sz w:val="24"/>
          <w:szCs w:val="24"/>
        </w:rPr>
        <w:t xml:space="preserve"> </w:t>
      </w:r>
    </w:p>
    <w:p w:rsidR="00C80175" w:rsidRPr="00FD1995" w:rsidRDefault="00C80175" w:rsidP="00FD1995">
      <w:pPr>
        <w:spacing w:line="360" w:lineRule="auto"/>
        <w:jc w:val="both"/>
        <w:rPr>
          <w:rFonts w:ascii="Arial" w:hAnsi="Arial" w:cs="Arial"/>
          <w:sz w:val="24"/>
          <w:szCs w:val="24"/>
        </w:rPr>
      </w:pPr>
      <w:r w:rsidRPr="00FD1995">
        <w:rPr>
          <w:rFonts w:ascii="Arial" w:hAnsi="Arial" w:cs="Arial"/>
          <w:sz w:val="24"/>
          <w:szCs w:val="24"/>
        </w:rPr>
        <w:t xml:space="preserve">Figure 1 </w:t>
      </w:r>
      <w:sdt>
        <w:sdtPr>
          <w:rPr>
            <w:rFonts w:ascii="Arial" w:hAnsi="Arial" w:cs="Arial"/>
            <w:sz w:val="24"/>
            <w:szCs w:val="24"/>
          </w:rPr>
          <w:id w:val="-1389574631"/>
          <w:citation/>
        </w:sdtPr>
        <w:sdtContent>
          <w:r w:rsidR="00A3573C" w:rsidRPr="00FD1995">
            <w:rPr>
              <w:rFonts w:ascii="Arial" w:hAnsi="Arial" w:cs="Arial"/>
              <w:sz w:val="24"/>
              <w:szCs w:val="24"/>
            </w:rPr>
            <w:fldChar w:fldCharType="begin"/>
          </w:r>
          <w:r w:rsidR="00570BB0" w:rsidRPr="00FD1995">
            <w:rPr>
              <w:rFonts w:ascii="Arial" w:hAnsi="Arial" w:cs="Arial"/>
              <w:sz w:val="24"/>
              <w:szCs w:val="24"/>
            </w:rPr>
            <w:instrText xml:space="preserve"> CITATION HMT20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(Treasury, 2020)</w:t>
          </w:r>
          <w:r w:rsidR="00A3573C" w:rsidRPr="00FD1995">
            <w:rPr>
              <w:rFonts w:ascii="Arial" w:hAnsi="Arial" w:cs="Arial"/>
              <w:sz w:val="24"/>
              <w:szCs w:val="24"/>
            </w:rPr>
            <w:fldChar w:fldCharType="end"/>
          </w:r>
        </w:sdtContent>
      </w:sdt>
      <w:r w:rsidR="00570BB0" w:rsidRPr="00FD1995">
        <w:rPr>
          <w:rFonts w:ascii="Arial" w:hAnsi="Arial" w:cs="Arial"/>
          <w:sz w:val="24"/>
          <w:szCs w:val="24"/>
        </w:rPr>
        <w:t>.</w:t>
      </w:r>
    </w:p>
    <w:p w:rsidR="00C80175" w:rsidRPr="00FD1995" w:rsidRDefault="00AA6174" w:rsidP="00FD1995">
      <w:pPr>
        <w:spacing w:line="360" w:lineRule="auto"/>
        <w:jc w:val="both"/>
        <w:rPr>
          <w:rFonts w:ascii="Arial" w:hAnsi="Arial" w:cs="Arial"/>
          <w:sz w:val="24"/>
          <w:szCs w:val="24"/>
        </w:rPr>
      </w:pPr>
      <w:r w:rsidRPr="00FD1995">
        <w:rPr>
          <w:rFonts w:ascii="Arial" w:hAnsi="Arial" w:cs="Arial"/>
          <w:noProof/>
          <w:sz w:val="24"/>
          <w:szCs w:val="24"/>
          <w:lang w:eastAsia="en-GB"/>
        </w:rPr>
        <w:drawing>
          <wp:inline distT="0" distB="0" distL="0" distR="0">
            <wp:extent cx="5012690" cy="3381375"/>
            <wp:effectExtent l="0" t="0" r="0" b="9525"/>
            <wp:docPr id="1" name="Picture 1" descr="Chart showing how the government's furlough scheme will work over the next few mon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how the government's furlough scheme will work over the next few month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086"/>
                    <a:stretch/>
                  </pic:blipFill>
                  <pic:spPr bwMode="auto">
                    <a:xfrm>
                      <a:off x="0" y="0"/>
                      <a:ext cx="5015468" cy="3383249"/>
                    </a:xfrm>
                    <a:prstGeom prst="rect">
                      <a:avLst/>
                    </a:prstGeom>
                    <a:noFill/>
                    <a:ln>
                      <a:noFill/>
                    </a:ln>
                    <a:extLst>
                      <a:ext uri="{53640926-AAD7-44D8-BBD7-CCE9431645EC}">
                        <a14:shadowObscured xmlns:a14="http://schemas.microsoft.com/office/drawing/2010/main"/>
                      </a:ext>
                    </a:extLst>
                  </pic:spPr>
                </pic:pic>
              </a:graphicData>
            </a:graphic>
          </wp:inline>
        </w:drawing>
      </w:r>
    </w:p>
    <w:p w:rsidR="00C80175" w:rsidRPr="00FD1995" w:rsidRDefault="00C80175" w:rsidP="00FD1995">
      <w:pPr>
        <w:spacing w:line="360" w:lineRule="auto"/>
        <w:jc w:val="both"/>
        <w:rPr>
          <w:rFonts w:ascii="Arial" w:hAnsi="Arial" w:cs="Arial"/>
          <w:sz w:val="24"/>
          <w:szCs w:val="24"/>
        </w:rPr>
      </w:pPr>
    </w:p>
    <w:p w:rsidR="00C80175" w:rsidRPr="00FD1995" w:rsidRDefault="00C80175" w:rsidP="00FD1995">
      <w:pPr>
        <w:spacing w:line="360" w:lineRule="auto"/>
        <w:jc w:val="both"/>
        <w:rPr>
          <w:rFonts w:ascii="Arial" w:hAnsi="Arial" w:cs="Arial"/>
          <w:sz w:val="24"/>
          <w:szCs w:val="24"/>
        </w:rPr>
      </w:pPr>
    </w:p>
    <w:p w:rsidR="00C80175" w:rsidRPr="00FD1995" w:rsidRDefault="00C80175" w:rsidP="00FD1995">
      <w:pPr>
        <w:spacing w:line="360" w:lineRule="auto"/>
        <w:jc w:val="both"/>
        <w:rPr>
          <w:rFonts w:ascii="Arial" w:hAnsi="Arial" w:cs="Arial"/>
          <w:sz w:val="24"/>
          <w:szCs w:val="24"/>
        </w:rPr>
      </w:pPr>
      <w:r w:rsidRPr="00FD1995">
        <w:rPr>
          <w:rFonts w:ascii="Arial" w:hAnsi="Arial" w:cs="Arial"/>
          <w:sz w:val="24"/>
          <w:szCs w:val="24"/>
        </w:rPr>
        <w:t xml:space="preserve">The cause of these stark statistics could be due to the government wanting to end the furlough scheme and therefore, leading to a higher rate of unemployment </w:t>
      </w:r>
      <w:sdt>
        <w:sdtPr>
          <w:rPr>
            <w:rFonts w:ascii="Arial" w:hAnsi="Arial" w:cs="Arial"/>
            <w:sz w:val="24"/>
            <w:szCs w:val="24"/>
          </w:rPr>
          <w:id w:val="992150895"/>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Ric20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(Partington, 2020)</w:t>
          </w:r>
          <w:r w:rsidR="00A3573C" w:rsidRPr="00FD1995">
            <w:rPr>
              <w:rFonts w:ascii="Arial" w:hAnsi="Arial" w:cs="Arial"/>
              <w:sz w:val="24"/>
              <w:szCs w:val="24"/>
            </w:rPr>
            <w:fldChar w:fldCharType="end"/>
          </w:r>
        </w:sdtContent>
      </w:sdt>
      <w:r w:rsidRPr="00FD1995">
        <w:rPr>
          <w:rFonts w:ascii="Arial" w:hAnsi="Arial" w:cs="Arial"/>
          <w:sz w:val="24"/>
          <w:szCs w:val="24"/>
        </w:rPr>
        <w:t>.</w:t>
      </w:r>
      <w:r w:rsidR="00570BB0" w:rsidRPr="00FD1995">
        <w:rPr>
          <w:rFonts w:ascii="Arial" w:hAnsi="Arial" w:cs="Arial"/>
          <w:sz w:val="24"/>
          <w:szCs w:val="24"/>
        </w:rPr>
        <w:t xml:space="preserve"> </w:t>
      </w:r>
      <w:r w:rsidR="00C53282">
        <w:rPr>
          <w:rFonts w:ascii="Arial" w:hAnsi="Arial" w:cs="Arial"/>
          <w:sz w:val="24"/>
          <w:szCs w:val="24"/>
        </w:rPr>
        <w:t>In contrast</w:t>
      </w:r>
      <w:r w:rsidR="008314C4" w:rsidRPr="00FD1995">
        <w:rPr>
          <w:rFonts w:ascii="Arial" w:hAnsi="Arial" w:cs="Arial"/>
          <w:sz w:val="24"/>
          <w:szCs w:val="24"/>
        </w:rPr>
        <w:t>, the furlough scheme may be preventing redundancies from happen</w:t>
      </w:r>
      <w:r w:rsidR="00C53282">
        <w:rPr>
          <w:rFonts w:ascii="Arial" w:hAnsi="Arial" w:cs="Arial"/>
          <w:sz w:val="24"/>
          <w:szCs w:val="24"/>
        </w:rPr>
        <w:t>ing. I</w:t>
      </w:r>
      <w:r w:rsidR="008314C4" w:rsidRPr="00FD1995">
        <w:rPr>
          <w:rFonts w:ascii="Arial" w:hAnsi="Arial" w:cs="Arial"/>
          <w:sz w:val="24"/>
          <w:szCs w:val="24"/>
        </w:rPr>
        <w:t xml:space="preserve">n November 9.6 million jobs </w:t>
      </w:r>
      <w:r w:rsidR="00C53282">
        <w:rPr>
          <w:rFonts w:ascii="Arial" w:hAnsi="Arial" w:cs="Arial"/>
          <w:sz w:val="24"/>
          <w:szCs w:val="24"/>
        </w:rPr>
        <w:t xml:space="preserve">were attached to </w:t>
      </w:r>
      <w:r w:rsidR="008314C4" w:rsidRPr="00FD1995">
        <w:rPr>
          <w:rFonts w:ascii="Arial" w:hAnsi="Arial" w:cs="Arial"/>
          <w:sz w:val="24"/>
          <w:szCs w:val="24"/>
        </w:rPr>
        <w:t>the scheme</w:t>
      </w:r>
      <w:r w:rsidR="00C53282">
        <w:rPr>
          <w:rFonts w:ascii="Arial" w:hAnsi="Arial" w:cs="Arial"/>
          <w:sz w:val="24"/>
          <w:szCs w:val="24"/>
        </w:rPr>
        <w:t>'</w:t>
      </w:r>
      <w:r w:rsidR="008314C4" w:rsidRPr="00FD1995">
        <w:rPr>
          <w:rFonts w:ascii="Arial" w:hAnsi="Arial" w:cs="Arial"/>
          <w:sz w:val="24"/>
          <w:szCs w:val="24"/>
        </w:rPr>
        <w:t xml:space="preserve"> </w:t>
      </w:r>
      <w:sdt>
        <w:sdtPr>
          <w:rPr>
            <w:rFonts w:ascii="Arial" w:hAnsi="Arial" w:cs="Arial"/>
            <w:sz w:val="24"/>
            <w:szCs w:val="24"/>
          </w:rPr>
          <w:id w:val="-614366134"/>
          <w:citation/>
        </w:sdtPr>
        <w:sdtContent>
          <w:r w:rsidR="00A3573C" w:rsidRPr="00FD1995">
            <w:rPr>
              <w:rFonts w:ascii="Arial" w:hAnsi="Arial" w:cs="Arial"/>
              <w:sz w:val="24"/>
              <w:szCs w:val="24"/>
            </w:rPr>
            <w:fldChar w:fldCharType="begin"/>
          </w:r>
          <w:r w:rsidR="008314C4" w:rsidRPr="00FD1995">
            <w:rPr>
              <w:rFonts w:ascii="Arial" w:hAnsi="Arial" w:cs="Arial"/>
              <w:sz w:val="24"/>
              <w:szCs w:val="24"/>
            </w:rPr>
            <w:instrText xml:space="preserve"> CITATION Gov20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(Gov.uk, 2020)</w:t>
          </w:r>
          <w:r w:rsidR="00A3573C" w:rsidRPr="00FD1995">
            <w:rPr>
              <w:rFonts w:ascii="Arial" w:hAnsi="Arial" w:cs="Arial"/>
              <w:sz w:val="24"/>
              <w:szCs w:val="24"/>
            </w:rPr>
            <w:fldChar w:fldCharType="end"/>
          </w:r>
        </w:sdtContent>
      </w:sdt>
      <w:r w:rsidR="008314C4" w:rsidRPr="00FD1995">
        <w:rPr>
          <w:rFonts w:ascii="Arial" w:hAnsi="Arial" w:cs="Arial"/>
          <w:sz w:val="24"/>
          <w:szCs w:val="24"/>
        </w:rPr>
        <w:t xml:space="preserve">. </w:t>
      </w:r>
      <w:r w:rsidR="00AA6174" w:rsidRPr="00FD1995">
        <w:rPr>
          <w:rFonts w:ascii="Arial" w:hAnsi="Arial" w:cs="Arial"/>
          <w:sz w:val="24"/>
          <w:szCs w:val="24"/>
        </w:rPr>
        <w:t xml:space="preserve"> Compared to the 2009 recession even with the help of the furlough scheme there have been twice as many redundancies</w:t>
      </w:r>
      <w:r w:rsidR="00C53282">
        <w:rPr>
          <w:rFonts w:ascii="Arial" w:hAnsi="Arial" w:cs="Arial"/>
          <w:sz w:val="24"/>
          <w:szCs w:val="24"/>
        </w:rPr>
        <w:t>.</w:t>
      </w:r>
      <w:r w:rsidR="00AA6174" w:rsidRPr="00FD1995">
        <w:rPr>
          <w:rFonts w:ascii="Arial" w:hAnsi="Arial" w:cs="Arial"/>
          <w:sz w:val="24"/>
          <w:szCs w:val="24"/>
        </w:rPr>
        <w:t xml:space="preserve"> </w:t>
      </w:r>
      <w:r w:rsidR="00C53282">
        <w:rPr>
          <w:rFonts w:ascii="Arial" w:hAnsi="Arial" w:cs="Arial"/>
          <w:sz w:val="24"/>
          <w:szCs w:val="24"/>
        </w:rPr>
        <w:t xml:space="preserve">There were </w:t>
      </w:r>
      <w:r w:rsidR="00AA6174" w:rsidRPr="00FD1995">
        <w:rPr>
          <w:rFonts w:ascii="Arial" w:hAnsi="Arial" w:cs="Arial"/>
          <w:sz w:val="24"/>
          <w:szCs w:val="24"/>
        </w:rPr>
        <w:t xml:space="preserve">180,000 </w:t>
      </w:r>
      <w:r w:rsidR="009A47D4">
        <w:rPr>
          <w:rFonts w:ascii="Arial" w:hAnsi="Arial" w:cs="Arial"/>
          <w:sz w:val="24"/>
          <w:szCs w:val="24"/>
        </w:rPr>
        <w:t xml:space="preserve">redundancies </w:t>
      </w:r>
      <w:r w:rsidR="00AA6174" w:rsidRPr="00FD1995">
        <w:rPr>
          <w:rFonts w:ascii="Arial" w:hAnsi="Arial" w:cs="Arial"/>
          <w:sz w:val="24"/>
          <w:szCs w:val="24"/>
        </w:rPr>
        <w:t xml:space="preserve">in the months January to March in 2009 where there was no furlough scheme in place </w:t>
      </w:r>
      <w:sdt>
        <w:sdtPr>
          <w:rPr>
            <w:rFonts w:ascii="Arial" w:hAnsi="Arial" w:cs="Arial"/>
            <w:sz w:val="24"/>
            <w:szCs w:val="24"/>
          </w:rPr>
          <w:id w:val="-553860792"/>
          <w:citation/>
        </w:sdtPr>
        <w:sdtContent>
          <w:r w:rsidR="00A3573C" w:rsidRPr="00FD1995">
            <w:rPr>
              <w:rFonts w:ascii="Arial" w:hAnsi="Arial" w:cs="Arial"/>
              <w:sz w:val="24"/>
              <w:szCs w:val="24"/>
            </w:rPr>
            <w:fldChar w:fldCharType="begin"/>
          </w:r>
          <w:r w:rsidR="00AA6174" w:rsidRPr="00FD1995">
            <w:rPr>
              <w:rFonts w:ascii="Arial" w:hAnsi="Arial" w:cs="Arial"/>
              <w:sz w:val="24"/>
              <w:szCs w:val="24"/>
            </w:rPr>
            <w:instrText xml:space="preserve"> CITATION McQ20 \l 2057 </w:instrText>
          </w:r>
          <w:r w:rsidR="00A3573C" w:rsidRPr="00FD1995">
            <w:rPr>
              <w:rFonts w:ascii="Arial" w:hAnsi="Arial" w:cs="Arial"/>
              <w:sz w:val="24"/>
              <w:szCs w:val="24"/>
            </w:rPr>
            <w:fldChar w:fldCharType="separate"/>
          </w:r>
          <w:r w:rsidR="00AA6174" w:rsidRPr="00FD1995">
            <w:rPr>
              <w:rFonts w:ascii="Arial" w:hAnsi="Arial" w:cs="Arial"/>
              <w:noProof/>
              <w:sz w:val="24"/>
              <w:szCs w:val="24"/>
            </w:rPr>
            <w:t>(McQuiad, 2020)</w:t>
          </w:r>
          <w:r w:rsidR="00A3573C" w:rsidRPr="00FD1995">
            <w:rPr>
              <w:rFonts w:ascii="Arial" w:hAnsi="Arial" w:cs="Arial"/>
              <w:sz w:val="24"/>
              <w:szCs w:val="24"/>
            </w:rPr>
            <w:fldChar w:fldCharType="end"/>
          </w:r>
        </w:sdtContent>
      </w:sdt>
      <w:r w:rsidR="00AA6174" w:rsidRPr="00FD1995">
        <w:rPr>
          <w:rFonts w:ascii="Arial" w:hAnsi="Arial" w:cs="Arial"/>
          <w:sz w:val="24"/>
          <w:szCs w:val="24"/>
        </w:rPr>
        <w:t xml:space="preserve">.  </w:t>
      </w:r>
    </w:p>
    <w:p w:rsidR="008314C4" w:rsidRPr="00FD1995" w:rsidRDefault="00574D12" w:rsidP="00FD1995">
      <w:pPr>
        <w:spacing w:line="360" w:lineRule="auto"/>
        <w:jc w:val="both"/>
        <w:rPr>
          <w:rFonts w:ascii="Arial" w:hAnsi="Arial" w:cs="Arial"/>
          <w:sz w:val="24"/>
          <w:szCs w:val="24"/>
        </w:rPr>
      </w:pPr>
      <w:r w:rsidRPr="00FD1995">
        <w:rPr>
          <w:rFonts w:ascii="Arial" w:hAnsi="Arial" w:cs="Arial"/>
          <w:sz w:val="24"/>
          <w:szCs w:val="24"/>
        </w:rPr>
        <w:t>The furlough scheme ha</w:t>
      </w:r>
      <w:r w:rsidR="00C53282">
        <w:rPr>
          <w:rFonts w:ascii="Arial" w:hAnsi="Arial" w:cs="Arial"/>
          <w:sz w:val="24"/>
          <w:szCs w:val="24"/>
        </w:rPr>
        <w:t>s helped many businesses retain its staff such as JCP.</w:t>
      </w:r>
      <w:r w:rsidRPr="00FD1995">
        <w:rPr>
          <w:rFonts w:ascii="Arial" w:hAnsi="Arial" w:cs="Arial"/>
          <w:sz w:val="24"/>
          <w:szCs w:val="24"/>
        </w:rPr>
        <w:t xml:space="preserve"> </w:t>
      </w:r>
      <w:r w:rsidR="00C53282">
        <w:rPr>
          <w:rFonts w:ascii="Arial" w:hAnsi="Arial" w:cs="Arial"/>
          <w:sz w:val="24"/>
          <w:szCs w:val="24"/>
        </w:rPr>
        <w:t>H</w:t>
      </w:r>
      <w:r w:rsidR="00B36A96" w:rsidRPr="00FD1995">
        <w:rPr>
          <w:rFonts w:ascii="Arial" w:hAnsi="Arial" w:cs="Arial"/>
          <w:sz w:val="24"/>
          <w:szCs w:val="24"/>
        </w:rPr>
        <w:t>owever, for some business this was</w:t>
      </w:r>
      <w:r w:rsidRPr="00FD1995">
        <w:rPr>
          <w:rFonts w:ascii="Arial" w:hAnsi="Arial" w:cs="Arial"/>
          <w:sz w:val="24"/>
          <w:szCs w:val="24"/>
        </w:rPr>
        <w:t xml:space="preserve"> not suffice. </w:t>
      </w:r>
      <w:r w:rsidR="00B36A96" w:rsidRPr="00FD1995">
        <w:rPr>
          <w:rFonts w:ascii="Arial" w:hAnsi="Arial" w:cs="Arial"/>
          <w:sz w:val="24"/>
          <w:szCs w:val="24"/>
        </w:rPr>
        <w:t xml:space="preserve">British Airways has come under scrutiny for the way they handled </w:t>
      </w:r>
      <w:r w:rsidR="00D37218" w:rsidRPr="00FD1995">
        <w:rPr>
          <w:rFonts w:ascii="Arial" w:hAnsi="Arial" w:cs="Arial"/>
          <w:sz w:val="24"/>
          <w:szCs w:val="24"/>
        </w:rPr>
        <w:t>proposed</w:t>
      </w:r>
      <w:r w:rsidR="00B36A96" w:rsidRPr="00FD1995">
        <w:rPr>
          <w:rFonts w:ascii="Arial" w:hAnsi="Arial" w:cs="Arial"/>
          <w:sz w:val="24"/>
          <w:szCs w:val="24"/>
        </w:rPr>
        <w:t xml:space="preserve"> redundancies. The aviation company was accused of “appalling behaviour” on its treatment </w:t>
      </w:r>
      <w:r w:rsidR="00C53282">
        <w:rPr>
          <w:rFonts w:ascii="Arial" w:hAnsi="Arial" w:cs="Arial"/>
          <w:sz w:val="24"/>
          <w:szCs w:val="24"/>
        </w:rPr>
        <w:t xml:space="preserve">of </w:t>
      </w:r>
      <w:r w:rsidR="00B36A96" w:rsidRPr="00FD1995">
        <w:rPr>
          <w:rFonts w:ascii="Arial" w:hAnsi="Arial" w:cs="Arial"/>
          <w:sz w:val="24"/>
          <w:szCs w:val="24"/>
        </w:rPr>
        <w:t xml:space="preserve">staff </w:t>
      </w:r>
      <w:sdt>
        <w:sdtPr>
          <w:rPr>
            <w:rFonts w:ascii="Arial" w:hAnsi="Arial" w:cs="Arial"/>
            <w:sz w:val="24"/>
            <w:szCs w:val="24"/>
          </w:rPr>
          <w:id w:val="468250434"/>
          <w:citation/>
        </w:sdtPr>
        <w:sdtContent>
          <w:r w:rsidR="00A3573C" w:rsidRPr="00FD1995">
            <w:rPr>
              <w:rFonts w:ascii="Arial" w:hAnsi="Arial" w:cs="Arial"/>
              <w:sz w:val="24"/>
              <w:szCs w:val="24"/>
            </w:rPr>
            <w:fldChar w:fldCharType="begin"/>
          </w:r>
          <w:r w:rsidR="00B36A96" w:rsidRPr="00FD1995">
            <w:rPr>
              <w:rFonts w:ascii="Arial" w:hAnsi="Arial" w:cs="Arial"/>
              <w:sz w:val="24"/>
              <w:szCs w:val="24"/>
            </w:rPr>
            <w:instrText xml:space="preserve"> CITATION Cof20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(Coffey, 2020)</w:t>
          </w:r>
          <w:r w:rsidR="00A3573C" w:rsidRPr="00FD1995">
            <w:rPr>
              <w:rFonts w:ascii="Arial" w:hAnsi="Arial" w:cs="Arial"/>
              <w:sz w:val="24"/>
              <w:szCs w:val="24"/>
            </w:rPr>
            <w:fldChar w:fldCharType="end"/>
          </w:r>
        </w:sdtContent>
      </w:sdt>
      <w:r w:rsidR="00B36A96" w:rsidRPr="00FD1995">
        <w:rPr>
          <w:rFonts w:ascii="Arial" w:hAnsi="Arial" w:cs="Arial"/>
          <w:sz w:val="24"/>
          <w:szCs w:val="24"/>
        </w:rPr>
        <w:t xml:space="preserve">.  </w:t>
      </w:r>
      <w:r w:rsidR="00D37218" w:rsidRPr="00FD1995">
        <w:rPr>
          <w:rFonts w:ascii="Arial" w:hAnsi="Arial" w:cs="Arial"/>
          <w:sz w:val="24"/>
          <w:szCs w:val="24"/>
        </w:rPr>
        <w:t xml:space="preserve">Not all of the aviation industry </w:t>
      </w:r>
      <w:r w:rsidR="00C4708B">
        <w:rPr>
          <w:rFonts w:ascii="Arial" w:hAnsi="Arial" w:cs="Arial"/>
          <w:sz w:val="24"/>
          <w:szCs w:val="24"/>
        </w:rPr>
        <w:t xml:space="preserve">took such an unfair approach. </w:t>
      </w:r>
      <w:r w:rsidR="00D37218" w:rsidRPr="00FD1995">
        <w:rPr>
          <w:rFonts w:ascii="Arial" w:hAnsi="Arial" w:cs="Arial"/>
          <w:sz w:val="24"/>
          <w:szCs w:val="24"/>
        </w:rPr>
        <w:t>Manchester Airport Group have tried to r</w:t>
      </w:r>
      <w:r w:rsidR="00C4708B">
        <w:rPr>
          <w:rFonts w:ascii="Arial" w:hAnsi="Arial" w:cs="Arial"/>
          <w:sz w:val="24"/>
          <w:szCs w:val="24"/>
        </w:rPr>
        <w:t xml:space="preserve">edeploy their employees </w:t>
      </w:r>
      <w:sdt>
        <w:sdtPr>
          <w:rPr>
            <w:rFonts w:ascii="Arial" w:hAnsi="Arial" w:cs="Arial"/>
            <w:sz w:val="24"/>
            <w:szCs w:val="24"/>
          </w:rPr>
          <w:id w:val="953299630"/>
          <w:citation/>
        </w:sdtPr>
        <w:sdtContent>
          <w:r w:rsidR="00A3573C" w:rsidRPr="00FD1995">
            <w:rPr>
              <w:rFonts w:ascii="Arial" w:hAnsi="Arial" w:cs="Arial"/>
              <w:sz w:val="24"/>
              <w:szCs w:val="24"/>
            </w:rPr>
            <w:fldChar w:fldCharType="begin"/>
          </w:r>
          <w:r w:rsidR="00D37218" w:rsidRPr="00FD1995">
            <w:rPr>
              <w:rFonts w:ascii="Arial" w:hAnsi="Arial" w:cs="Arial"/>
              <w:sz w:val="24"/>
              <w:szCs w:val="24"/>
            </w:rPr>
            <w:instrText xml:space="preserve"> CITATION Bak20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(Baker &amp; Finch, 2020)</w:t>
          </w:r>
          <w:r w:rsidR="00A3573C" w:rsidRPr="00FD1995">
            <w:rPr>
              <w:rFonts w:ascii="Arial" w:hAnsi="Arial" w:cs="Arial"/>
              <w:sz w:val="24"/>
              <w:szCs w:val="24"/>
            </w:rPr>
            <w:fldChar w:fldCharType="end"/>
          </w:r>
        </w:sdtContent>
      </w:sdt>
      <w:r w:rsidR="00D37218" w:rsidRPr="00FD1995">
        <w:rPr>
          <w:rFonts w:ascii="Arial" w:hAnsi="Arial" w:cs="Arial"/>
          <w:sz w:val="24"/>
          <w:szCs w:val="24"/>
        </w:rPr>
        <w:t xml:space="preserve">. </w:t>
      </w:r>
    </w:p>
    <w:p w:rsidR="007B004A" w:rsidRPr="00FD1995" w:rsidRDefault="007B004A" w:rsidP="00FD1995">
      <w:pPr>
        <w:spacing w:line="360" w:lineRule="auto"/>
        <w:jc w:val="both"/>
        <w:rPr>
          <w:rFonts w:ascii="Arial" w:hAnsi="Arial" w:cs="Arial"/>
          <w:sz w:val="24"/>
          <w:szCs w:val="24"/>
        </w:rPr>
      </w:pPr>
      <w:r w:rsidRPr="00FD1995">
        <w:rPr>
          <w:rFonts w:ascii="Arial" w:hAnsi="Arial" w:cs="Arial"/>
          <w:sz w:val="24"/>
          <w:szCs w:val="24"/>
        </w:rPr>
        <w:t xml:space="preserve">Even though the scheme may cause more financial difficulty, it can be seen </w:t>
      </w:r>
      <w:r w:rsidR="00C4708B">
        <w:rPr>
          <w:rFonts w:ascii="Arial" w:hAnsi="Arial" w:cs="Arial"/>
          <w:sz w:val="24"/>
          <w:szCs w:val="24"/>
        </w:rPr>
        <w:t xml:space="preserve">that </w:t>
      </w:r>
      <w:r w:rsidRPr="00FD1995">
        <w:rPr>
          <w:rFonts w:ascii="Arial" w:hAnsi="Arial" w:cs="Arial"/>
          <w:sz w:val="24"/>
          <w:szCs w:val="24"/>
        </w:rPr>
        <w:t>the government are trying to</w:t>
      </w:r>
      <w:r w:rsidR="00C4708B">
        <w:rPr>
          <w:rFonts w:ascii="Arial" w:hAnsi="Arial" w:cs="Arial"/>
          <w:sz w:val="24"/>
          <w:szCs w:val="24"/>
        </w:rPr>
        <w:t xml:space="preserve"> assist</w:t>
      </w:r>
      <w:r w:rsidRPr="00FD1995">
        <w:rPr>
          <w:rFonts w:ascii="Arial" w:hAnsi="Arial" w:cs="Arial"/>
          <w:sz w:val="24"/>
          <w:szCs w:val="24"/>
        </w:rPr>
        <w:t>, unlike the United States of America</w:t>
      </w:r>
      <w:r w:rsidR="00E06068" w:rsidRPr="00FD1995">
        <w:rPr>
          <w:rFonts w:ascii="Arial" w:hAnsi="Arial" w:cs="Arial"/>
          <w:sz w:val="24"/>
          <w:szCs w:val="24"/>
        </w:rPr>
        <w:t xml:space="preserve"> (USA)</w:t>
      </w:r>
      <w:r w:rsidRPr="00FD1995">
        <w:rPr>
          <w:rFonts w:ascii="Arial" w:hAnsi="Arial" w:cs="Arial"/>
          <w:sz w:val="24"/>
          <w:szCs w:val="24"/>
        </w:rPr>
        <w:t>. Google are having to set up funds</w:t>
      </w:r>
      <w:r w:rsidR="005631F7" w:rsidRPr="00FD1995">
        <w:rPr>
          <w:rFonts w:ascii="Arial" w:hAnsi="Arial" w:cs="Arial"/>
          <w:sz w:val="24"/>
          <w:szCs w:val="24"/>
        </w:rPr>
        <w:t xml:space="preserve"> </w:t>
      </w:r>
      <w:r w:rsidR="007A4461" w:rsidRPr="00FD1995">
        <w:rPr>
          <w:rFonts w:ascii="Arial" w:hAnsi="Arial" w:cs="Arial"/>
          <w:sz w:val="24"/>
          <w:szCs w:val="24"/>
        </w:rPr>
        <w:t>allow</w:t>
      </w:r>
      <w:r w:rsidR="00C4708B">
        <w:rPr>
          <w:rFonts w:ascii="Arial" w:hAnsi="Arial" w:cs="Arial"/>
          <w:sz w:val="24"/>
          <w:szCs w:val="24"/>
        </w:rPr>
        <w:t>ing</w:t>
      </w:r>
      <w:r w:rsidR="007A4461" w:rsidRPr="00FD1995">
        <w:rPr>
          <w:rFonts w:ascii="Arial" w:hAnsi="Arial" w:cs="Arial"/>
          <w:sz w:val="24"/>
          <w:szCs w:val="24"/>
        </w:rPr>
        <w:t xml:space="preserve"> workers</w:t>
      </w:r>
      <w:r w:rsidRPr="00FD1995">
        <w:rPr>
          <w:rFonts w:ascii="Arial" w:hAnsi="Arial" w:cs="Arial"/>
          <w:sz w:val="24"/>
          <w:szCs w:val="24"/>
        </w:rPr>
        <w:t xml:space="preserve"> to be paid if they have to self-isolate</w:t>
      </w:r>
      <w:r w:rsidR="0088145B" w:rsidRPr="00FD1995">
        <w:rPr>
          <w:rFonts w:ascii="Arial" w:hAnsi="Arial" w:cs="Arial"/>
          <w:sz w:val="24"/>
          <w:szCs w:val="24"/>
        </w:rPr>
        <w:t xml:space="preserve"> </w:t>
      </w:r>
      <w:sdt>
        <w:sdtPr>
          <w:rPr>
            <w:rFonts w:ascii="Arial" w:hAnsi="Arial" w:cs="Arial"/>
            <w:sz w:val="24"/>
            <w:szCs w:val="24"/>
          </w:rPr>
          <w:id w:val="-1453699336"/>
          <w:citation/>
        </w:sdtPr>
        <w:sdtContent>
          <w:r w:rsidR="00A3573C" w:rsidRPr="00FD1995">
            <w:rPr>
              <w:rFonts w:ascii="Arial" w:hAnsi="Arial" w:cs="Arial"/>
              <w:sz w:val="24"/>
              <w:szCs w:val="24"/>
            </w:rPr>
            <w:fldChar w:fldCharType="begin"/>
          </w:r>
          <w:r w:rsidR="0088145B" w:rsidRPr="00FD1995">
            <w:rPr>
              <w:rFonts w:ascii="Arial" w:hAnsi="Arial" w:cs="Arial"/>
              <w:sz w:val="24"/>
              <w:szCs w:val="24"/>
            </w:rPr>
            <w:instrText xml:space="preserve">CITATION Bla02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(Morgan,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This shows that the UK government are readily helping its </w:t>
      </w:r>
      <w:r w:rsidR="00C4708B">
        <w:rPr>
          <w:rFonts w:ascii="Arial" w:hAnsi="Arial" w:cs="Arial"/>
          <w:sz w:val="24"/>
          <w:szCs w:val="24"/>
        </w:rPr>
        <w:t xml:space="preserve">workers </w:t>
      </w:r>
      <w:r w:rsidRPr="00FD1995">
        <w:rPr>
          <w:rFonts w:ascii="Arial" w:hAnsi="Arial" w:cs="Arial"/>
          <w:sz w:val="24"/>
          <w:szCs w:val="24"/>
        </w:rPr>
        <w:t>compared to the USA where residents have to look after themselves</w:t>
      </w:r>
      <w:r w:rsidR="00C4708B">
        <w:rPr>
          <w:rFonts w:ascii="Arial" w:hAnsi="Arial" w:cs="Arial"/>
          <w:sz w:val="24"/>
          <w:szCs w:val="24"/>
        </w:rPr>
        <w:t xml:space="preserve"> financially</w:t>
      </w:r>
      <w:r w:rsidRPr="00FD1995">
        <w:rPr>
          <w:rFonts w:ascii="Arial" w:hAnsi="Arial" w:cs="Arial"/>
          <w:sz w:val="24"/>
          <w:szCs w:val="24"/>
        </w:rPr>
        <w:t xml:space="preserve">. </w:t>
      </w:r>
      <w:r w:rsidR="00C4708B">
        <w:rPr>
          <w:rFonts w:ascii="Arial" w:hAnsi="Arial" w:cs="Arial"/>
          <w:sz w:val="24"/>
          <w:szCs w:val="24"/>
        </w:rPr>
        <w:t>However, a</w:t>
      </w:r>
      <w:r w:rsidR="005631F7" w:rsidRPr="00FD1995">
        <w:rPr>
          <w:rFonts w:ascii="Arial" w:hAnsi="Arial" w:cs="Arial"/>
          <w:sz w:val="24"/>
          <w:szCs w:val="24"/>
        </w:rPr>
        <w:t xml:space="preserve">s </w:t>
      </w:r>
      <w:r w:rsidR="0088145B" w:rsidRPr="00FD1995">
        <w:rPr>
          <w:rFonts w:ascii="Arial" w:hAnsi="Arial" w:cs="Arial"/>
          <w:sz w:val="24"/>
          <w:szCs w:val="24"/>
        </w:rPr>
        <w:t xml:space="preserve">the USA are </w:t>
      </w:r>
      <w:r w:rsidR="00C4708B">
        <w:rPr>
          <w:rFonts w:ascii="Arial" w:hAnsi="Arial" w:cs="Arial"/>
          <w:sz w:val="24"/>
          <w:szCs w:val="24"/>
        </w:rPr>
        <w:t xml:space="preserve">also </w:t>
      </w:r>
      <w:r w:rsidR="0088145B" w:rsidRPr="00FD1995">
        <w:rPr>
          <w:rFonts w:ascii="Arial" w:hAnsi="Arial" w:cs="Arial"/>
          <w:sz w:val="24"/>
          <w:szCs w:val="24"/>
        </w:rPr>
        <w:t xml:space="preserve">entering a recession, </w:t>
      </w:r>
      <w:r w:rsidR="005631F7" w:rsidRPr="00FD1995">
        <w:rPr>
          <w:rFonts w:ascii="Arial" w:hAnsi="Arial" w:cs="Arial"/>
          <w:sz w:val="24"/>
          <w:szCs w:val="24"/>
        </w:rPr>
        <w:t xml:space="preserve">it </w:t>
      </w:r>
      <w:r w:rsidR="007A4461" w:rsidRPr="00FD1995">
        <w:rPr>
          <w:rFonts w:ascii="Arial" w:hAnsi="Arial" w:cs="Arial"/>
          <w:sz w:val="24"/>
          <w:szCs w:val="24"/>
        </w:rPr>
        <w:t xml:space="preserve">shows </w:t>
      </w:r>
      <w:r w:rsidR="0088145B" w:rsidRPr="00FD1995">
        <w:rPr>
          <w:rFonts w:ascii="Arial" w:hAnsi="Arial" w:cs="Arial"/>
          <w:sz w:val="24"/>
          <w:szCs w:val="24"/>
        </w:rPr>
        <w:t xml:space="preserve">that the furlough scheme may not be the </w:t>
      </w:r>
      <w:r w:rsidR="001A522B">
        <w:rPr>
          <w:rFonts w:ascii="Arial" w:hAnsi="Arial" w:cs="Arial"/>
          <w:sz w:val="24"/>
          <w:szCs w:val="24"/>
        </w:rPr>
        <w:t xml:space="preserve">sole </w:t>
      </w:r>
      <w:r w:rsidR="00E06068" w:rsidRPr="00FD1995">
        <w:rPr>
          <w:rFonts w:ascii="Arial" w:hAnsi="Arial" w:cs="Arial"/>
          <w:sz w:val="24"/>
          <w:szCs w:val="24"/>
        </w:rPr>
        <w:t>factor in the UK</w:t>
      </w:r>
      <w:r w:rsidR="00C4708B">
        <w:rPr>
          <w:rFonts w:ascii="Arial" w:hAnsi="Arial" w:cs="Arial"/>
          <w:sz w:val="24"/>
          <w:szCs w:val="24"/>
        </w:rPr>
        <w:t>'s financial predicament</w:t>
      </w:r>
      <w:r w:rsidR="00E06068" w:rsidRPr="00FD1995">
        <w:rPr>
          <w:rFonts w:ascii="Arial" w:hAnsi="Arial" w:cs="Arial"/>
          <w:sz w:val="24"/>
          <w:szCs w:val="24"/>
        </w:rPr>
        <w:t xml:space="preserve">. </w:t>
      </w:r>
    </w:p>
    <w:p w:rsidR="00AA6174" w:rsidRPr="00FD1995" w:rsidRDefault="00AA6174" w:rsidP="00FD1995">
      <w:pPr>
        <w:spacing w:line="360" w:lineRule="auto"/>
        <w:jc w:val="both"/>
        <w:rPr>
          <w:rFonts w:ascii="Arial" w:hAnsi="Arial" w:cs="Arial"/>
          <w:sz w:val="24"/>
          <w:szCs w:val="24"/>
        </w:rPr>
      </w:pPr>
      <w:r w:rsidRPr="00FD1995">
        <w:rPr>
          <w:rFonts w:ascii="Arial" w:hAnsi="Arial" w:cs="Arial"/>
          <w:sz w:val="24"/>
          <w:szCs w:val="24"/>
        </w:rPr>
        <w:t xml:space="preserve">It can be seen that </w:t>
      </w:r>
      <w:r w:rsidR="00C4708B">
        <w:rPr>
          <w:rFonts w:ascii="Arial" w:hAnsi="Arial" w:cs="Arial"/>
          <w:sz w:val="24"/>
          <w:szCs w:val="24"/>
        </w:rPr>
        <w:t xml:space="preserve">the pandemic has caused </w:t>
      </w:r>
      <w:r w:rsidRPr="00FD1995">
        <w:rPr>
          <w:rFonts w:ascii="Arial" w:hAnsi="Arial" w:cs="Arial"/>
          <w:sz w:val="24"/>
          <w:szCs w:val="24"/>
        </w:rPr>
        <w:t xml:space="preserve">mass </w:t>
      </w:r>
      <w:r w:rsidR="00AC69F7" w:rsidRPr="00FD1995">
        <w:rPr>
          <w:rFonts w:ascii="Arial" w:hAnsi="Arial" w:cs="Arial"/>
          <w:sz w:val="24"/>
          <w:szCs w:val="24"/>
        </w:rPr>
        <w:t>redundancies</w:t>
      </w:r>
      <w:r w:rsidRPr="00FD1995">
        <w:rPr>
          <w:rFonts w:ascii="Arial" w:hAnsi="Arial" w:cs="Arial"/>
          <w:sz w:val="24"/>
          <w:szCs w:val="24"/>
        </w:rPr>
        <w:t xml:space="preserve">, </w:t>
      </w:r>
      <w:r w:rsidR="00AC69F7" w:rsidRPr="00FD1995">
        <w:rPr>
          <w:rFonts w:ascii="Arial" w:hAnsi="Arial" w:cs="Arial"/>
          <w:sz w:val="24"/>
          <w:szCs w:val="24"/>
        </w:rPr>
        <w:t xml:space="preserve">which can lead to a staggering 67% of </w:t>
      </w:r>
      <w:r w:rsidR="005631F7" w:rsidRPr="00FD1995">
        <w:rPr>
          <w:rFonts w:ascii="Arial" w:hAnsi="Arial" w:cs="Arial"/>
          <w:sz w:val="24"/>
          <w:szCs w:val="24"/>
        </w:rPr>
        <w:t xml:space="preserve">existing </w:t>
      </w:r>
      <w:r w:rsidR="00AC69F7" w:rsidRPr="00FD1995">
        <w:rPr>
          <w:rFonts w:ascii="Arial" w:hAnsi="Arial" w:cs="Arial"/>
          <w:sz w:val="24"/>
          <w:szCs w:val="24"/>
        </w:rPr>
        <w:t xml:space="preserve">employees having low morale and commitment </w:t>
      </w:r>
      <w:r w:rsidR="001A522B">
        <w:rPr>
          <w:rFonts w:ascii="Arial" w:hAnsi="Arial" w:cs="Arial"/>
          <w:sz w:val="24"/>
          <w:szCs w:val="24"/>
        </w:rPr>
        <w:t xml:space="preserve">issues </w:t>
      </w:r>
      <w:sdt>
        <w:sdtPr>
          <w:rPr>
            <w:rFonts w:ascii="Arial" w:hAnsi="Arial" w:cs="Arial"/>
            <w:sz w:val="24"/>
            <w:szCs w:val="24"/>
          </w:rPr>
          <w:id w:val="546569688"/>
          <w:citation/>
        </w:sdtPr>
        <w:sdtContent>
          <w:r w:rsidR="00A3573C" w:rsidRPr="00FD1995">
            <w:rPr>
              <w:rFonts w:ascii="Arial" w:hAnsi="Arial" w:cs="Arial"/>
              <w:sz w:val="24"/>
              <w:szCs w:val="24"/>
            </w:rPr>
            <w:fldChar w:fldCharType="begin"/>
          </w:r>
          <w:r w:rsidR="00AC69F7" w:rsidRPr="00FD1995">
            <w:rPr>
              <w:rFonts w:ascii="Arial" w:hAnsi="Arial" w:cs="Arial"/>
              <w:sz w:val="24"/>
              <w:szCs w:val="24"/>
            </w:rPr>
            <w:instrText xml:space="preserve"> CITATION Ben2020 \l 2057 </w:instrText>
          </w:r>
          <w:r w:rsidR="00A3573C" w:rsidRPr="00FD1995">
            <w:rPr>
              <w:rFonts w:ascii="Arial" w:hAnsi="Arial" w:cs="Arial"/>
              <w:sz w:val="24"/>
              <w:szCs w:val="24"/>
            </w:rPr>
            <w:fldChar w:fldCharType="separate"/>
          </w:r>
          <w:r w:rsidR="00AC69F7" w:rsidRPr="00FD1995">
            <w:rPr>
              <w:rFonts w:ascii="Arial" w:hAnsi="Arial" w:cs="Arial"/>
              <w:noProof/>
              <w:sz w:val="24"/>
              <w:szCs w:val="24"/>
            </w:rPr>
            <w:t>(Bennett, et al., 2020)</w:t>
          </w:r>
          <w:r w:rsidR="00A3573C" w:rsidRPr="00FD1995">
            <w:rPr>
              <w:rFonts w:ascii="Arial" w:hAnsi="Arial" w:cs="Arial"/>
              <w:sz w:val="24"/>
              <w:szCs w:val="24"/>
            </w:rPr>
            <w:fldChar w:fldCharType="end"/>
          </w:r>
        </w:sdtContent>
      </w:sdt>
      <w:r w:rsidR="00AC69F7" w:rsidRPr="00FD1995">
        <w:rPr>
          <w:rFonts w:ascii="Arial" w:hAnsi="Arial" w:cs="Arial"/>
          <w:sz w:val="24"/>
          <w:szCs w:val="24"/>
        </w:rPr>
        <w:t xml:space="preserve">. </w:t>
      </w:r>
      <w:r w:rsidRPr="00FD1995">
        <w:rPr>
          <w:rFonts w:ascii="Arial" w:hAnsi="Arial" w:cs="Arial"/>
          <w:sz w:val="24"/>
          <w:szCs w:val="24"/>
        </w:rPr>
        <w:t xml:space="preserve">Redman </w:t>
      </w:r>
      <w:r w:rsidR="00AC69F7" w:rsidRPr="00FD1995">
        <w:rPr>
          <w:rFonts w:ascii="Arial" w:hAnsi="Arial" w:cs="Arial"/>
          <w:sz w:val="24"/>
          <w:szCs w:val="24"/>
        </w:rPr>
        <w:t>and Wilkinson</w:t>
      </w:r>
      <w:r w:rsidRPr="00FD1995">
        <w:rPr>
          <w:rFonts w:ascii="Arial" w:hAnsi="Arial" w:cs="Arial"/>
          <w:sz w:val="24"/>
          <w:szCs w:val="24"/>
        </w:rPr>
        <w:t xml:space="preserve"> </w:t>
      </w:r>
      <w:sdt>
        <w:sdtPr>
          <w:rPr>
            <w:rFonts w:ascii="Arial" w:hAnsi="Arial" w:cs="Arial"/>
            <w:sz w:val="24"/>
            <w:szCs w:val="24"/>
          </w:rPr>
          <w:id w:val="253182752"/>
          <w:citation/>
        </w:sdtPr>
        <w:sdtContent>
          <w:r w:rsidR="00A3573C" w:rsidRPr="00FD1995">
            <w:rPr>
              <w:rFonts w:ascii="Arial" w:hAnsi="Arial" w:cs="Arial"/>
              <w:sz w:val="24"/>
              <w:szCs w:val="24"/>
            </w:rPr>
            <w:fldChar w:fldCharType="begin"/>
          </w:r>
          <w:r w:rsidR="00AC69F7" w:rsidRPr="00FD1995">
            <w:rPr>
              <w:rFonts w:ascii="Arial" w:hAnsi="Arial" w:cs="Arial"/>
              <w:sz w:val="24"/>
              <w:szCs w:val="24"/>
            </w:rPr>
            <w:instrText xml:space="preserve">CITATION Red08 \n  \t  \l 2057 </w:instrText>
          </w:r>
          <w:r w:rsidR="00A3573C" w:rsidRPr="00FD1995">
            <w:rPr>
              <w:rFonts w:ascii="Arial" w:hAnsi="Arial" w:cs="Arial"/>
              <w:sz w:val="24"/>
              <w:szCs w:val="24"/>
            </w:rPr>
            <w:fldChar w:fldCharType="separate"/>
          </w:r>
          <w:r w:rsidR="00AC69F7" w:rsidRPr="00FD1995">
            <w:rPr>
              <w:rFonts w:ascii="Arial" w:hAnsi="Arial" w:cs="Arial"/>
              <w:noProof/>
              <w:sz w:val="24"/>
              <w:szCs w:val="24"/>
            </w:rPr>
            <w:t>(2008)</w:t>
          </w:r>
          <w:r w:rsidR="00A3573C" w:rsidRPr="00FD1995">
            <w:rPr>
              <w:rFonts w:ascii="Arial" w:hAnsi="Arial" w:cs="Arial"/>
              <w:sz w:val="24"/>
              <w:szCs w:val="24"/>
            </w:rPr>
            <w:fldChar w:fldCharType="end"/>
          </w:r>
        </w:sdtContent>
      </w:sdt>
      <w:r w:rsidR="00AC69F7" w:rsidRPr="00FD1995">
        <w:rPr>
          <w:rFonts w:ascii="Arial" w:hAnsi="Arial" w:cs="Arial"/>
          <w:sz w:val="24"/>
          <w:szCs w:val="24"/>
        </w:rPr>
        <w:t xml:space="preserve"> </w:t>
      </w:r>
      <w:r w:rsidRPr="00FD1995">
        <w:rPr>
          <w:rFonts w:ascii="Arial" w:hAnsi="Arial" w:cs="Arial"/>
          <w:sz w:val="24"/>
          <w:szCs w:val="24"/>
        </w:rPr>
        <w:t>explain how by addressing the ‘</w:t>
      </w:r>
      <w:r w:rsidR="00AC69F7" w:rsidRPr="00FD1995">
        <w:rPr>
          <w:rFonts w:ascii="Arial" w:hAnsi="Arial" w:cs="Arial"/>
          <w:sz w:val="24"/>
          <w:szCs w:val="24"/>
        </w:rPr>
        <w:t>survivor</w:t>
      </w:r>
      <w:r w:rsidRPr="00FD1995">
        <w:rPr>
          <w:rFonts w:ascii="Arial" w:hAnsi="Arial" w:cs="Arial"/>
          <w:sz w:val="24"/>
          <w:szCs w:val="24"/>
        </w:rPr>
        <w:t xml:space="preserve"> </w:t>
      </w:r>
      <w:r w:rsidR="00AC69F7" w:rsidRPr="00FD1995">
        <w:rPr>
          <w:rFonts w:ascii="Arial" w:hAnsi="Arial" w:cs="Arial"/>
          <w:sz w:val="24"/>
          <w:szCs w:val="24"/>
        </w:rPr>
        <w:t>syndrome</w:t>
      </w:r>
      <w:r w:rsidRPr="00FD1995">
        <w:rPr>
          <w:rFonts w:ascii="Arial" w:hAnsi="Arial" w:cs="Arial"/>
          <w:sz w:val="24"/>
          <w:szCs w:val="24"/>
        </w:rPr>
        <w:t xml:space="preserve">’ </w:t>
      </w:r>
      <w:r w:rsidR="00C4708B">
        <w:rPr>
          <w:rFonts w:ascii="Arial" w:hAnsi="Arial" w:cs="Arial"/>
          <w:sz w:val="24"/>
          <w:szCs w:val="24"/>
        </w:rPr>
        <w:t xml:space="preserve">will have a </w:t>
      </w:r>
      <w:r w:rsidR="00AC69F7" w:rsidRPr="00FD1995">
        <w:rPr>
          <w:rFonts w:ascii="Arial" w:hAnsi="Arial" w:cs="Arial"/>
          <w:sz w:val="24"/>
          <w:szCs w:val="24"/>
        </w:rPr>
        <w:t xml:space="preserve">more </w:t>
      </w:r>
      <w:r w:rsidRPr="00FD1995">
        <w:rPr>
          <w:rFonts w:ascii="Arial" w:hAnsi="Arial" w:cs="Arial"/>
          <w:sz w:val="24"/>
          <w:szCs w:val="24"/>
        </w:rPr>
        <w:t xml:space="preserve">positive impact on </w:t>
      </w:r>
      <w:r w:rsidR="00C4708B">
        <w:rPr>
          <w:rFonts w:ascii="Arial" w:hAnsi="Arial" w:cs="Arial"/>
          <w:sz w:val="24"/>
          <w:szCs w:val="24"/>
        </w:rPr>
        <w:t xml:space="preserve">organisational </w:t>
      </w:r>
      <w:r w:rsidR="00AC69F7" w:rsidRPr="00FD1995">
        <w:rPr>
          <w:rFonts w:ascii="Arial" w:hAnsi="Arial" w:cs="Arial"/>
          <w:sz w:val="24"/>
          <w:szCs w:val="24"/>
        </w:rPr>
        <w:t xml:space="preserve">management.   </w:t>
      </w:r>
    </w:p>
    <w:p w:rsidR="00570BB0" w:rsidRDefault="00570BB0" w:rsidP="00FD1995">
      <w:pPr>
        <w:spacing w:line="360" w:lineRule="auto"/>
        <w:jc w:val="both"/>
        <w:rPr>
          <w:rFonts w:ascii="Arial" w:hAnsi="Arial" w:cs="Arial"/>
          <w:sz w:val="24"/>
          <w:szCs w:val="24"/>
        </w:rPr>
      </w:pPr>
    </w:p>
    <w:p w:rsidR="009908E2" w:rsidRDefault="009908E2" w:rsidP="00FD1995">
      <w:pPr>
        <w:spacing w:line="360" w:lineRule="auto"/>
        <w:jc w:val="both"/>
        <w:rPr>
          <w:rFonts w:ascii="Arial" w:hAnsi="Arial" w:cs="Arial"/>
          <w:sz w:val="24"/>
          <w:szCs w:val="24"/>
        </w:rPr>
      </w:pPr>
    </w:p>
    <w:p w:rsidR="009908E2" w:rsidRDefault="009908E2" w:rsidP="00FD1995">
      <w:pPr>
        <w:spacing w:line="360" w:lineRule="auto"/>
        <w:jc w:val="both"/>
        <w:rPr>
          <w:rFonts w:ascii="Arial" w:hAnsi="Arial" w:cs="Arial"/>
          <w:sz w:val="24"/>
          <w:szCs w:val="24"/>
        </w:rPr>
      </w:pPr>
    </w:p>
    <w:p w:rsidR="009908E2" w:rsidRPr="00FD1995" w:rsidRDefault="009908E2" w:rsidP="00FD1995">
      <w:pPr>
        <w:spacing w:line="360" w:lineRule="auto"/>
        <w:jc w:val="both"/>
        <w:rPr>
          <w:rFonts w:ascii="Arial" w:hAnsi="Arial" w:cs="Arial"/>
          <w:sz w:val="24"/>
          <w:szCs w:val="24"/>
        </w:rPr>
      </w:pPr>
    </w:p>
    <w:p w:rsidR="00C2276C" w:rsidRDefault="004E510F" w:rsidP="00EB2503">
      <w:pPr>
        <w:pStyle w:val="Heading2"/>
        <w:rPr>
          <w:rFonts w:ascii="Arial" w:hAnsi="Arial" w:cs="Arial"/>
          <w:b/>
          <w:i/>
          <w:color w:val="000000" w:themeColor="text1"/>
          <w:sz w:val="24"/>
          <w:szCs w:val="24"/>
          <w:u w:val="single"/>
        </w:rPr>
      </w:pPr>
      <w:bookmarkStart w:id="8" w:name="_Toc60909387"/>
      <w:r>
        <w:rPr>
          <w:rFonts w:ascii="Arial" w:hAnsi="Arial" w:cs="Arial"/>
          <w:b/>
          <w:i/>
          <w:color w:val="000000" w:themeColor="text1"/>
          <w:sz w:val="24"/>
          <w:szCs w:val="24"/>
          <w:u w:val="single"/>
        </w:rPr>
        <w:lastRenderedPageBreak/>
        <w:t xml:space="preserve">2.4 </w:t>
      </w:r>
      <w:r w:rsidR="00C2276C" w:rsidRPr="00EB2503">
        <w:rPr>
          <w:rFonts w:ascii="Arial" w:hAnsi="Arial" w:cs="Arial"/>
          <w:b/>
          <w:i/>
          <w:color w:val="000000" w:themeColor="text1"/>
          <w:sz w:val="24"/>
          <w:szCs w:val="24"/>
          <w:u w:val="single"/>
        </w:rPr>
        <w:t>Best practise in the pandemic</w:t>
      </w:r>
      <w:bookmarkEnd w:id="8"/>
      <w:r w:rsidR="00C2276C" w:rsidRPr="00EB2503">
        <w:rPr>
          <w:rFonts w:ascii="Arial" w:hAnsi="Arial" w:cs="Arial"/>
          <w:b/>
          <w:i/>
          <w:color w:val="000000" w:themeColor="text1"/>
          <w:sz w:val="24"/>
          <w:szCs w:val="24"/>
          <w:u w:val="single"/>
        </w:rPr>
        <w:t xml:space="preserve"> </w:t>
      </w:r>
    </w:p>
    <w:p w:rsidR="00EB2503" w:rsidRPr="00EB2503" w:rsidRDefault="00EB2503" w:rsidP="00EB2503"/>
    <w:p w:rsidR="00646C66" w:rsidRPr="00FD1995" w:rsidRDefault="00864CE6" w:rsidP="00FD1995">
      <w:pPr>
        <w:spacing w:line="360" w:lineRule="auto"/>
        <w:jc w:val="both"/>
        <w:rPr>
          <w:rFonts w:ascii="Arial" w:hAnsi="Arial" w:cs="Arial"/>
          <w:sz w:val="24"/>
          <w:szCs w:val="24"/>
        </w:rPr>
      </w:pPr>
      <w:r w:rsidRPr="00FD1995">
        <w:rPr>
          <w:rFonts w:ascii="Arial" w:hAnsi="Arial" w:cs="Arial"/>
          <w:sz w:val="24"/>
          <w:szCs w:val="24"/>
        </w:rPr>
        <w:t xml:space="preserve">John Dunlop also suggested that the three pillars </w:t>
      </w:r>
      <w:r w:rsidR="00646C66" w:rsidRPr="00FD1995">
        <w:rPr>
          <w:rFonts w:ascii="Arial" w:hAnsi="Arial" w:cs="Arial"/>
          <w:sz w:val="24"/>
          <w:szCs w:val="24"/>
        </w:rPr>
        <w:t>management</w:t>
      </w:r>
      <w:r w:rsidRPr="00FD1995">
        <w:rPr>
          <w:rFonts w:ascii="Arial" w:hAnsi="Arial" w:cs="Arial"/>
          <w:sz w:val="24"/>
          <w:szCs w:val="24"/>
        </w:rPr>
        <w:t>, employees and the government are all responsible for ER</w:t>
      </w:r>
      <w:r w:rsidR="0036214C" w:rsidRPr="00FD1995">
        <w:rPr>
          <w:rFonts w:ascii="Arial" w:hAnsi="Arial" w:cs="Arial"/>
          <w:sz w:val="24"/>
          <w:szCs w:val="24"/>
        </w:rPr>
        <w:t xml:space="preserve"> </w:t>
      </w:r>
      <w:sdt>
        <w:sdtPr>
          <w:rPr>
            <w:rFonts w:ascii="Arial" w:hAnsi="Arial" w:cs="Arial"/>
            <w:sz w:val="24"/>
            <w:szCs w:val="24"/>
          </w:rPr>
          <w:id w:val="-71277132"/>
          <w:citation/>
        </w:sdtPr>
        <w:sdtContent>
          <w:r w:rsidR="00A3573C" w:rsidRPr="00FD1995">
            <w:rPr>
              <w:rFonts w:ascii="Arial" w:hAnsi="Arial" w:cs="Arial"/>
              <w:sz w:val="24"/>
              <w:szCs w:val="24"/>
            </w:rPr>
            <w:fldChar w:fldCharType="begin"/>
          </w:r>
          <w:r w:rsidR="0036214C" w:rsidRPr="00FD1995">
            <w:rPr>
              <w:rFonts w:ascii="Arial" w:hAnsi="Arial" w:cs="Arial"/>
              <w:sz w:val="24"/>
              <w:szCs w:val="24"/>
            </w:rPr>
            <w:instrText xml:space="preserve"> CITATION Ben20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(Bennett, et al., 2020)</w:t>
          </w:r>
          <w:r w:rsidR="00A3573C" w:rsidRPr="00FD1995">
            <w:rPr>
              <w:rFonts w:ascii="Arial" w:hAnsi="Arial" w:cs="Arial"/>
              <w:sz w:val="24"/>
              <w:szCs w:val="24"/>
            </w:rPr>
            <w:fldChar w:fldCharType="end"/>
          </w:r>
        </w:sdtContent>
      </w:sdt>
      <w:r w:rsidR="0036214C" w:rsidRPr="00FD1995">
        <w:rPr>
          <w:rFonts w:ascii="Arial" w:hAnsi="Arial" w:cs="Arial"/>
          <w:sz w:val="24"/>
          <w:szCs w:val="24"/>
        </w:rPr>
        <w:t xml:space="preserve"> </w:t>
      </w:r>
      <w:r w:rsidRPr="00FD1995">
        <w:rPr>
          <w:rFonts w:ascii="Arial" w:hAnsi="Arial" w:cs="Arial"/>
          <w:sz w:val="24"/>
          <w:szCs w:val="24"/>
        </w:rPr>
        <w:t>.</w:t>
      </w:r>
    </w:p>
    <w:p w:rsidR="00720623" w:rsidRDefault="004E510F" w:rsidP="00EB2503">
      <w:pPr>
        <w:pStyle w:val="Heading3"/>
        <w:rPr>
          <w:rFonts w:ascii="Arial" w:hAnsi="Arial" w:cs="Arial"/>
          <w:i/>
          <w:color w:val="000000" w:themeColor="text1"/>
          <w:u w:val="single"/>
        </w:rPr>
      </w:pPr>
      <w:bookmarkStart w:id="9" w:name="_Toc60909388"/>
      <w:r>
        <w:rPr>
          <w:rFonts w:ascii="Arial" w:hAnsi="Arial" w:cs="Arial"/>
          <w:i/>
          <w:color w:val="000000" w:themeColor="text1"/>
          <w:u w:val="single"/>
        </w:rPr>
        <w:t xml:space="preserve">2.4.1 </w:t>
      </w:r>
      <w:r w:rsidR="00720623" w:rsidRPr="00EB2503">
        <w:rPr>
          <w:rFonts w:ascii="Arial" w:hAnsi="Arial" w:cs="Arial"/>
          <w:i/>
          <w:color w:val="000000" w:themeColor="text1"/>
          <w:u w:val="single"/>
        </w:rPr>
        <w:t>Management</w:t>
      </w:r>
      <w:bookmarkEnd w:id="9"/>
      <w:r w:rsidR="00720623" w:rsidRPr="00EB2503">
        <w:rPr>
          <w:rFonts w:ascii="Arial" w:hAnsi="Arial" w:cs="Arial"/>
          <w:i/>
          <w:color w:val="000000" w:themeColor="text1"/>
          <w:u w:val="single"/>
        </w:rPr>
        <w:t xml:space="preserve"> </w:t>
      </w:r>
    </w:p>
    <w:p w:rsidR="00EB2503" w:rsidRPr="00EB2503" w:rsidRDefault="00EB2503" w:rsidP="00EB2503"/>
    <w:p w:rsidR="00646C66" w:rsidRPr="00FD1995" w:rsidRDefault="00720623" w:rsidP="00FD1995">
      <w:pPr>
        <w:spacing w:line="360" w:lineRule="auto"/>
        <w:jc w:val="both"/>
        <w:rPr>
          <w:rFonts w:ascii="Arial" w:hAnsi="Arial" w:cs="Arial"/>
          <w:sz w:val="24"/>
          <w:szCs w:val="24"/>
        </w:rPr>
      </w:pPr>
      <w:r w:rsidRPr="00FD1995">
        <w:rPr>
          <w:rFonts w:ascii="Arial" w:hAnsi="Arial" w:cs="Arial"/>
          <w:sz w:val="24"/>
          <w:szCs w:val="24"/>
        </w:rPr>
        <w:t>N</w:t>
      </w:r>
      <w:r w:rsidR="00646C66" w:rsidRPr="00FD1995">
        <w:rPr>
          <w:rFonts w:ascii="Arial" w:hAnsi="Arial" w:cs="Arial"/>
          <w:sz w:val="24"/>
          <w:szCs w:val="24"/>
        </w:rPr>
        <w:t>ow more than ever it has been vital for communication to be</w:t>
      </w:r>
      <w:r w:rsidR="00C4708B">
        <w:rPr>
          <w:rFonts w:ascii="Arial" w:hAnsi="Arial" w:cs="Arial"/>
          <w:sz w:val="24"/>
          <w:szCs w:val="24"/>
        </w:rPr>
        <w:t xml:space="preserve"> effective </w:t>
      </w:r>
      <w:r w:rsidR="00646C66" w:rsidRPr="00FD1995">
        <w:rPr>
          <w:rFonts w:ascii="Arial" w:hAnsi="Arial" w:cs="Arial"/>
          <w:sz w:val="24"/>
          <w:szCs w:val="24"/>
        </w:rPr>
        <w:t xml:space="preserve">. </w:t>
      </w:r>
      <w:r w:rsidR="007B004A" w:rsidRPr="00FD1995">
        <w:rPr>
          <w:rFonts w:ascii="Arial" w:hAnsi="Arial" w:cs="Arial"/>
          <w:sz w:val="24"/>
          <w:szCs w:val="24"/>
        </w:rPr>
        <w:t xml:space="preserve">Employers such as </w:t>
      </w:r>
      <w:r w:rsidR="00C2276C" w:rsidRPr="00FD1995">
        <w:rPr>
          <w:rFonts w:ascii="Arial" w:hAnsi="Arial" w:cs="Arial"/>
          <w:sz w:val="24"/>
          <w:szCs w:val="24"/>
        </w:rPr>
        <w:t>LinkedIn</w:t>
      </w:r>
      <w:r w:rsidR="007B004A" w:rsidRPr="00FD1995">
        <w:rPr>
          <w:rFonts w:ascii="Arial" w:hAnsi="Arial" w:cs="Arial"/>
          <w:sz w:val="24"/>
          <w:szCs w:val="24"/>
        </w:rPr>
        <w:t xml:space="preserve"> have b</w:t>
      </w:r>
      <w:r w:rsidR="00C4708B">
        <w:rPr>
          <w:rFonts w:ascii="Arial" w:hAnsi="Arial" w:cs="Arial"/>
          <w:sz w:val="24"/>
          <w:szCs w:val="24"/>
        </w:rPr>
        <w:t xml:space="preserve">een commended </w:t>
      </w:r>
      <w:r w:rsidR="007B004A" w:rsidRPr="00FD1995">
        <w:rPr>
          <w:rFonts w:ascii="Arial" w:hAnsi="Arial" w:cs="Arial"/>
          <w:sz w:val="24"/>
          <w:szCs w:val="24"/>
        </w:rPr>
        <w:t xml:space="preserve">during the pandemic, </w:t>
      </w:r>
      <w:r w:rsidR="00F00581" w:rsidRPr="00FD1995">
        <w:rPr>
          <w:rFonts w:ascii="Arial" w:hAnsi="Arial" w:cs="Arial"/>
          <w:sz w:val="24"/>
          <w:szCs w:val="24"/>
        </w:rPr>
        <w:t xml:space="preserve">as they have </w:t>
      </w:r>
      <w:r w:rsidR="00C4708B">
        <w:rPr>
          <w:rFonts w:ascii="Arial" w:hAnsi="Arial" w:cs="Arial"/>
          <w:sz w:val="24"/>
          <w:szCs w:val="24"/>
        </w:rPr>
        <w:t>run free course for</w:t>
      </w:r>
      <w:r w:rsidR="007B004A" w:rsidRPr="00FD1995">
        <w:rPr>
          <w:rFonts w:ascii="Arial" w:hAnsi="Arial" w:cs="Arial"/>
          <w:sz w:val="24"/>
          <w:szCs w:val="24"/>
        </w:rPr>
        <w:t xml:space="preserve"> employees </w:t>
      </w:r>
      <w:sdt>
        <w:sdtPr>
          <w:rPr>
            <w:rFonts w:ascii="Arial" w:hAnsi="Arial" w:cs="Arial"/>
            <w:sz w:val="24"/>
            <w:szCs w:val="24"/>
          </w:rPr>
          <w:id w:val="-1489393467"/>
          <w:citation/>
        </w:sdtPr>
        <w:sdtContent>
          <w:r w:rsidR="00A3573C" w:rsidRPr="00FD1995">
            <w:rPr>
              <w:rFonts w:ascii="Arial" w:hAnsi="Arial" w:cs="Arial"/>
              <w:sz w:val="24"/>
              <w:szCs w:val="24"/>
            </w:rPr>
            <w:fldChar w:fldCharType="begin"/>
          </w:r>
          <w:r w:rsidR="001D7095" w:rsidRPr="00FD1995">
            <w:rPr>
              <w:rFonts w:ascii="Arial" w:hAnsi="Arial" w:cs="Arial"/>
              <w:sz w:val="24"/>
              <w:szCs w:val="24"/>
            </w:rPr>
            <w:instrText xml:space="preserve"> CITATION Bla02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(Morgan, 2020)</w:t>
          </w:r>
          <w:r w:rsidR="00A3573C" w:rsidRPr="00FD1995">
            <w:rPr>
              <w:rFonts w:ascii="Arial" w:hAnsi="Arial" w:cs="Arial"/>
              <w:sz w:val="24"/>
              <w:szCs w:val="24"/>
            </w:rPr>
            <w:fldChar w:fldCharType="end"/>
          </w:r>
        </w:sdtContent>
      </w:sdt>
      <w:r w:rsidR="001D7095" w:rsidRPr="00FD1995">
        <w:rPr>
          <w:rFonts w:ascii="Arial" w:hAnsi="Arial" w:cs="Arial"/>
          <w:sz w:val="24"/>
          <w:szCs w:val="24"/>
        </w:rPr>
        <w:t xml:space="preserve">. </w:t>
      </w:r>
      <w:r w:rsidR="00C2276C" w:rsidRPr="00FD1995">
        <w:rPr>
          <w:rFonts w:ascii="Arial" w:hAnsi="Arial" w:cs="Arial"/>
          <w:sz w:val="24"/>
          <w:szCs w:val="24"/>
        </w:rPr>
        <w:t xml:space="preserve"> Redeployment</w:t>
      </w:r>
      <w:r w:rsidR="00F00581" w:rsidRPr="00FD1995">
        <w:rPr>
          <w:rFonts w:ascii="Arial" w:hAnsi="Arial" w:cs="Arial"/>
          <w:sz w:val="24"/>
          <w:szCs w:val="24"/>
        </w:rPr>
        <w:t xml:space="preserve"> is a method suggested by the CIPD </w:t>
      </w:r>
      <w:sdt>
        <w:sdtPr>
          <w:rPr>
            <w:rFonts w:ascii="Arial" w:hAnsi="Arial" w:cs="Arial"/>
            <w:sz w:val="24"/>
            <w:szCs w:val="24"/>
          </w:rPr>
          <w:id w:val="151570567"/>
          <w:citation/>
        </w:sdtPr>
        <w:sdtContent>
          <w:r w:rsidR="00A3573C" w:rsidRPr="00FD1995">
            <w:rPr>
              <w:rFonts w:ascii="Arial" w:hAnsi="Arial" w:cs="Arial"/>
              <w:sz w:val="24"/>
              <w:szCs w:val="24"/>
            </w:rPr>
            <w:fldChar w:fldCharType="begin"/>
          </w:r>
          <w:r w:rsidR="00F00581" w:rsidRPr="00FD1995">
            <w:rPr>
              <w:rFonts w:ascii="Arial" w:hAnsi="Arial" w:cs="Arial"/>
              <w:sz w:val="24"/>
              <w:szCs w:val="24"/>
            </w:rPr>
            <w:instrText xml:space="preserve">CITATION Ben2020 \n  \t  \l 2057 </w:instrText>
          </w:r>
          <w:r w:rsidR="00A3573C" w:rsidRPr="00FD1995">
            <w:rPr>
              <w:rFonts w:ascii="Arial" w:hAnsi="Arial" w:cs="Arial"/>
              <w:sz w:val="24"/>
              <w:szCs w:val="24"/>
            </w:rPr>
            <w:fldChar w:fldCharType="separate"/>
          </w:r>
          <w:r w:rsidR="00F00581" w:rsidRPr="00FD1995">
            <w:rPr>
              <w:rFonts w:ascii="Arial" w:hAnsi="Arial" w:cs="Arial"/>
              <w:noProof/>
              <w:sz w:val="24"/>
              <w:szCs w:val="24"/>
            </w:rPr>
            <w:t>(2020)</w:t>
          </w:r>
          <w:r w:rsidR="00A3573C" w:rsidRPr="00FD1995">
            <w:rPr>
              <w:rFonts w:ascii="Arial" w:hAnsi="Arial" w:cs="Arial"/>
              <w:sz w:val="24"/>
              <w:szCs w:val="24"/>
            </w:rPr>
            <w:fldChar w:fldCharType="end"/>
          </w:r>
        </w:sdtContent>
      </w:sdt>
      <w:r w:rsidR="00F00581" w:rsidRPr="00FD1995">
        <w:rPr>
          <w:rFonts w:ascii="Arial" w:hAnsi="Arial" w:cs="Arial"/>
          <w:sz w:val="24"/>
          <w:szCs w:val="24"/>
        </w:rPr>
        <w:t xml:space="preserve"> to </w:t>
      </w:r>
      <w:r w:rsidR="00C2276C" w:rsidRPr="00FD1995">
        <w:rPr>
          <w:rFonts w:ascii="Arial" w:hAnsi="Arial" w:cs="Arial"/>
          <w:sz w:val="24"/>
          <w:szCs w:val="24"/>
        </w:rPr>
        <w:t xml:space="preserve">avoid redundancies </w:t>
      </w:r>
      <w:r w:rsidR="00F00581" w:rsidRPr="00FD1995">
        <w:rPr>
          <w:rFonts w:ascii="Arial" w:hAnsi="Arial" w:cs="Arial"/>
          <w:sz w:val="24"/>
          <w:szCs w:val="24"/>
        </w:rPr>
        <w:t>which organisations such as JCP and the Ro</w:t>
      </w:r>
      <w:r w:rsidR="00C4708B">
        <w:rPr>
          <w:rFonts w:ascii="Arial" w:hAnsi="Arial" w:cs="Arial"/>
          <w:sz w:val="24"/>
          <w:szCs w:val="24"/>
        </w:rPr>
        <w:t>yal college of nursing have adopted</w:t>
      </w:r>
      <w:r w:rsidR="00F00581" w:rsidRPr="00FD1995">
        <w:rPr>
          <w:rFonts w:ascii="Arial" w:hAnsi="Arial" w:cs="Arial"/>
          <w:sz w:val="24"/>
          <w:szCs w:val="24"/>
        </w:rPr>
        <w:t xml:space="preserve"> to try and retain its workforce </w:t>
      </w:r>
      <w:sdt>
        <w:sdtPr>
          <w:rPr>
            <w:rFonts w:ascii="Arial" w:hAnsi="Arial" w:cs="Arial"/>
            <w:sz w:val="24"/>
            <w:szCs w:val="24"/>
          </w:rPr>
          <w:id w:val="-1770694778"/>
          <w:citation/>
        </w:sdtPr>
        <w:sdtContent>
          <w:r w:rsidR="00A3573C" w:rsidRPr="00FD1995">
            <w:rPr>
              <w:rFonts w:ascii="Arial" w:hAnsi="Arial" w:cs="Arial"/>
              <w:sz w:val="24"/>
              <w:szCs w:val="24"/>
            </w:rPr>
            <w:fldChar w:fldCharType="begin"/>
          </w:r>
          <w:r w:rsidR="00F00581" w:rsidRPr="00FD1995">
            <w:rPr>
              <w:rFonts w:ascii="Arial" w:hAnsi="Arial" w:cs="Arial"/>
              <w:sz w:val="24"/>
              <w:szCs w:val="24"/>
            </w:rPr>
            <w:instrText xml:space="preserve"> CITATION Roy20 \l 2057 </w:instrText>
          </w:r>
          <w:r w:rsidR="00A3573C" w:rsidRPr="00FD1995">
            <w:rPr>
              <w:rFonts w:ascii="Arial" w:hAnsi="Arial" w:cs="Arial"/>
              <w:sz w:val="24"/>
              <w:szCs w:val="24"/>
            </w:rPr>
            <w:fldChar w:fldCharType="separate"/>
          </w:r>
          <w:r w:rsidR="00F00581" w:rsidRPr="00FD1995">
            <w:rPr>
              <w:rFonts w:ascii="Arial" w:hAnsi="Arial" w:cs="Arial"/>
              <w:noProof/>
              <w:sz w:val="24"/>
              <w:szCs w:val="24"/>
            </w:rPr>
            <w:t>(Nursing, 2020)</w:t>
          </w:r>
          <w:r w:rsidR="00A3573C" w:rsidRPr="00FD1995">
            <w:rPr>
              <w:rFonts w:ascii="Arial" w:hAnsi="Arial" w:cs="Arial"/>
              <w:sz w:val="24"/>
              <w:szCs w:val="24"/>
            </w:rPr>
            <w:fldChar w:fldCharType="end"/>
          </w:r>
        </w:sdtContent>
      </w:sdt>
      <w:r w:rsidR="00F00581" w:rsidRPr="00FD1995">
        <w:rPr>
          <w:rFonts w:ascii="Arial" w:hAnsi="Arial" w:cs="Arial"/>
          <w:sz w:val="24"/>
          <w:szCs w:val="24"/>
        </w:rPr>
        <w:t xml:space="preserve">.  </w:t>
      </w:r>
    </w:p>
    <w:p w:rsidR="000D0FB3" w:rsidRPr="00FD1995" w:rsidRDefault="000D0FB3" w:rsidP="00FD1995">
      <w:pPr>
        <w:spacing w:line="360" w:lineRule="auto"/>
        <w:jc w:val="both"/>
        <w:rPr>
          <w:rFonts w:ascii="Arial" w:hAnsi="Arial" w:cs="Arial"/>
          <w:sz w:val="24"/>
          <w:szCs w:val="24"/>
        </w:rPr>
      </w:pPr>
      <w:r w:rsidRPr="00FD1995">
        <w:rPr>
          <w:rFonts w:ascii="Arial" w:hAnsi="Arial" w:cs="Arial"/>
          <w:sz w:val="24"/>
          <w:szCs w:val="24"/>
        </w:rPr>
        <w:t xml:space="preserve">Employers such as Timpson have showed best practise in the pandemic by </w:t>
      </w:r>
      <w:r w:rsidR="00C4708B">
        <w:rPr>
          <w:rFonts w:ascii="Arial" w:hAnsi="Arial" w:cs="Arial"/>
          <w:sz w:val="24"/>
          <w:szCs w:val="24"/>
        </w:rPr>
        <w:t xml:space="preserve">continuing to give </w:t>
      </w:r>
      <w:r w:rsidRPr="00FD1995">
        <w:rPr>
          <w:rFonts w:ascii="Arial" w:hAnsi="Arial" w:cs="Arial"/>
          <w:sz w:val="24"/>
          <w:szCs w:val="24"/>
        </w:rPr>
        <w:t>its 5,500 staff full</w:t>
      </w:r>
      <w:r w:rsidR="001A522B">
        <w:rPr>
          <w:rFonts w:ascii="Arial" w:hAnsi="Arial" w:cs="Arial"/>
          <w:sz w:val="24"/>
          <w:szCs w:val="24"/>
        </w:rPr>
        <w:t xml:space="preserve"> pay whilst their shops remain</w:t>
      </w:r>
      <w:r w:rsidRPr="00FD1995">
        <w:rPr>
          <w:rFonts w:ascii="Arial" w:hAnsi="Arial" w:cs="Arial"/>
          <w:sz w:val="24"/>
          <w:szCs w:val="24"/>
        </w:rPr>
        <w:t xml:space="preserve"> closed </w:t>
      </w:r>
      <w:sdt>
        <w:sdtPr>
          <w:rPr>
            <w:rFonts w:ascii="Arial" w:hAnsi="Arial" w:cs="Arial"/>
            <w:sz w:val="24"/>
            <w:szCs w:val="24"/>
          </w:rPr>
          <w:id w:val="-1262377018"/>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Par20 \l 2057 </w:instrText>
          </w:r>
          <w:r w:rsidR="00A3573C" w:rsidRPr="00FD1995">
            <w:rPr>
              <w:rFonts w:ascii="Arial" w:hAnsi="Arial" w:cs="Arial"/>
              <w:sz w:val="24"/>
              <w:szCs w:val="24"/>
            </w:rPr>
            <w:fldChar w:fldCharType="separate"/>
          </w:r>
          <w:r w:rsidRPr="00FD1995">
            <w:rPr>
              <w:rFonts w:ascii="Arial" w:hAnsi="Arial" w:cs="Arial"/>
              <w:noProof/>
              <w:sz w:val="24"/>
              <w:szCs w:val="24"/>
            </w:rPr>
            <w:t>(Partridge, 2020)</w:t>
          </w:r>
          <w:r w:rsidR="00A3573C" w:rsidRPr="00FD1995">
            <w:rPr>
              <w:rFonts w:ascii="Arial" w:hAnsi="Arial" w:cs="Arial"/>
              <w:sz w:val="24"/>
              <w:szCs w:val="24"/>
            </w:rPr>
            <w:fldChar w:fldCharType="end"/>
          </w:r>
        </w:sdtContent>
      </w:sdt>
      <w:r w:rsidRPr="00FD1995">
        <w:rPr>
          <w:rFonts w:ascii="Arial" w:hAnsi="Arial" w:cs="Arial"/>
          <w:sz w:val="24"/>
          <w:szCs w:val="24"/>
        </w:rPr>
        <w:t>. The pandemic has increase</w:t>
      </w:r>
      <w:r w:rsidR="00C4708B">
        <w:rPr>
          <w:rFonts w:ascii="Arial" w:hAnsi="Arial" w:cs="Arial"/>
          <w:sz w:val="24"/>
          <w:szCs w:val="24"/>
        </w:rPr>
        <w:t>d</w:t>
      </w:r>
      <w:r w:rsidRPr="00FD1995">
        <w:rPr>
          <w:rFonts w:ascii="Arial" w:hAnsi="Arial" w:cs="Arial"/>
          <w:sz w:val="24"/>
          <w:szCs w:val="24"/>
        </w:rPr>
        <w:t xml:space="preserve"> demand for many </w:t>
      </w:r>
      <w:r w:rsidR="001A522B">
        <w:rPr>
          <w:rFonts w:ascii="Arial" w:hAnsi="Arial" w:cs="Arial"/>
          <w:sz w:val="24"/>
          <w:szCs w:val="24"/>
        </w:rPr>
        <w:t>industr</w:t>
      </w:r>
      <w:r w:rsidR="00C4708B">
        <w:rPr>
          <w:rFonts w:ascii="Arial" w:hAnsi="Arial" w:cs="Arial"/>
          <w:sz w:val="24"/>
          <w:szCs w:val="24"/>
        </w:rPr>
        <w:t>ie</w:t>
      </w:r>
      <w:r w:rsidR="0087262E" w:rsidRPr="00FD1995">
        <w:rPr>
          <w:rFonts w:ascii="Arial" w:hAnsi="Arial" w:cs="Arial"/>
          <w:sz w:val="24"/>
          <w:szCs w:val="24"/>
        </w:rPr>
        <w:t>s</w:t>
      </w:r>
      <w:r w:rsidRPr="00FD1995">
        <w:rPr>
          <w:rFonts w:ascii="Arial" w:hAnsi="Arial" w:cs="Arial"/>
          <w:sz w:val="24"/>
          <w:szCs w:val="24"/>
        </w:rPr>
        <w:t xml:space="preserve"> such as </w:t>
      </w:r>
      <w:r w:rsidR="001A522B">
        <w:rPr>
          <w:rFonts w:ascii="Arial" w:hAnsi="Arial" w:cs="Arial"/>
          <w:sz w:val="24"/>
          <w:szCs w:val="24"/>
        </w:rPr>
        <w:t xml:space="preserve">the </w:t>
      </w:r>
      <w:r w:rsidR="0087262E" w:rsidRPr="00FD1995">
        <w:rPr>
          <w:rFonts w:ascii="Arial" w:hAnsi="Arial" w:cs="Arial"/>
          <w:sz w:val="24"/>
          <w:szCs w:val="24"/>
        </w:rPr>
        <w:t>pharmaceutical</w:t>
      </w:r>
      <w:r w:rsidR="001A522B">
        <w:rPr>
          <w:rFonts w:ascii="Arial" w:hAnsi="Arial" w:cs="Arial"/>
          <w:sz w:val="24"/>
          <w:szCs w:val="24"/>
        </w:rPr>
        <w:t xml:space="preserve"> and </w:t>
      </w:r>
      <w:r w:rsidRPr="00FD1995">
        <w:rPr>
          <w:rFonts w:ascii="Arial" w:hAnsi="Arial" w:cs="Arial"/>
          <w:sz w:val="24"/>
          <w:szCs w:val="24"/>
        </w:rPr>
        <w:t xml:space="preserve">food </w:t>
      </w:r>
      <w:r w:rsidR="0087262E" w:rsidRPr="00FD1995">
        <w:rPr>
          <w:rFonts w:ascii="Arial" w:hAnsi="Arial" w:cs="Arial"/>
          <w:sz w:val="24"/>
          <w:szCs w:val="24"/>
        </w:rPr>
        <w:t>industry</w:t>
      </w:r>
      <w:r w:rsidRPr="00FD1995">
        <w:rPr>
          <w:rFonts w:ascii="Arial" w:hAnsi="Arial" w:cs="Arial"/>
          <w:sz w:val="24"/>
          <w:szCs w:val="24"/>
        </w:rPr>
        <w:t xml:space="preserve">. The Co-op and Lloyds </w:t>
      </w:r>
      <w:r w:rsidR="0087262E" w:rsidRPr="00FD1995">
        <w:rPr>
          <w:rFonts w:ascii="Arial" w:hAnsi="Arial" w:cs="Arial"/>
          <w:sz w:val="24"/>
          <w:szCs w:val="24"/>
        </w:rPr>
        <w:t>Pharmacy</w:t>
      </w:r>
      <w:r w:rsidRPr="00FD1995">
        <w:rPr>
          <w:rFonts w:ascii="Arial" w:hAnsi="Arial" w:cs="Arial"/>
          <w:sz w:val="24"/>
          <w:szCs w:val="24"/>
        </w:rPr>
        <w:t xml:space="preserve"> have both recruited over 1,000 new staff members to help with the added </w:t>
      </w:r>
      <w:r w:rsidR="0087262E" w:rsidRPr="00FD1995">
        <w:rPr>
          <w:rFonts w:ascii="Arial" w:hAnsi="Arial" w:cs="Arial"/>
          <w:sz w:val="24"/>
          <w:szCs w:val="24"/>
        </w:rPr>
        <w:t>pressures</w:t>
      </w:r>
      <w:r w:rsidRPr="00FD1995">
        <w:rPr>
          <w:rFonts w:ascii="Arial" w:hAnsi="Arial" w:cs="Arial"/>
          <w:sz w:val="24"/>
          <w:szCs w:val="24"/>
        </w:rPr>
        <w:t xml:space="preserve"> of the pandemic </w:t>
      </w:r>
      <w:sdt>
        <w:sdtPr>
          <w:rPr>
            <w:rFonts w:ascii="Arial" w:hAnsi="Arial" w:cs="Arial"/>
            <w:sz w:val="24"/>
            <w:szCs w:val="24"/>
          </w:rPr>
          <w:id w:val="1721638380"/>
          <w:citation/>
        </w:sdtPr>
        <w:sdtContent>
          <w:r w:rsidR="00A3573C" w:rsidRPr="00FD1995">
            <w:rPr>
              <w:rFonts w:ascii="Arial" w:hAnsi="Arial" w:cs="Arial"/>
              <w:sz w:val="24"/>
              <w:szCs w:val="24"/>
            </w:rPr>
            <w:fldChar w:fldCharType="begin"/>
          </w:r>
          <w:r w:rsidR="0087262E" w:rsidRPr="00FD1995">
            <w:rPr>
              <w:rFonts w:ascii="Arial" w:hAnsi="Arial" w:cs="Arial"/>
              <w:sz w:val="24"/>
              <w:szCs w:val="24"/>
            </w:rPr>
            <w:instrText xml:space="preserve"> CITATION Par20 \l 2057 </w:instrText>
          </w:r>
          <w:r w:rsidR="00A3573C" w:rsidRPr="00FD1995">
            <w:rPr>
              <w:rFonts w:ascii="Arial" w:hAnsi="Arial" w:cs="Arial"/>
              <w:sz w:val="24"/>
              <w:szCs w:val="24"/>
            </w:rPr>
            <w:fldChar w:fldCharType="separate"/>
          </w:r>
          <w:r w:rsidR="0087262E" w:rsidRPr="00FD1995">
            <w:rPr>
              <w:rFonts w:ascii="Arial" w:hAnsi="Arial" w:cs="Arial"/>
              <w:noProof/>
              <w:sz w:val="24"/>
              <w:szCs w:val="24"/>
            </w:rPr>
            <w:t>(Partridge, 2020)</w:t>
          </w:r>
          <w:r w:rsidR="00A3573C" w:rsidRPr="00FD1995">
            <w:rPr>
              <w:rFonts w:ascii="Arial" w:hAnsi="Arial" w:cs="Arial"/>
              <w:sz w:val="24"/>
              <w:szCs w:val="24"/>
            </w:rPr>
            <w:fldChar w:fldCharType="end"/>
          </w:r>
        </w:sdtContent>
      </w:sdt>
      <w:r w:rsidR="0087262E" w:rsidRPr="00FD1995">
        <w:rPr>
          <w:rFonts w:ascii="Arial" w:hAnsi="Arial" w:cs="Arial"/>
          <w:sz w:val="24"/>
          <w:szCs w:val="24"/>
        </w:rPr>
        <w:t xml:space="preserve">. </w:t>
      </w:r>
    </w:p>
    <w:p w:rsidR="009908E2" w:rsidRDefault="009908E2" w:rsidP="00EB2503">
      <w:pPr>
        <w:pStyle w:val="Heading3"/>
        <w:rPr>
          <w:rFonts w:ascii="Arial" w:hAnsi="Arial" w:cs="Arial"/>
          <w:i/>
          <w:color w:val="000000" w:themeColor="text1"/>
          <w:u w:val="single"/>
        </w:rPr>
      </w:pPr>
    </w:p>
    <w:p w:rsidR="00720623" w:rsidRDefault="004E510F" w:rsidP="00EB2503">
      <w:pPr>
        <w:pStyle w:val="Heading3"/>
        <w:rPr>
          <w:rFonts w:ascii="Arial" w:hAnsi="Arial" w:cs="Arial"/>
          <w:i/>
          <w:color w:val="000000" w:themeColor="text1"/>
          <w:u w:val="single"/>
        </w:rPr>
      </w:pPr>
      <w:bookmarkStart w:id="10" w:name="_Toc60909389"/>
      <w:r>
        <w:rPr>
          <w:rFonts w:ascii="Arial" w:hAnsi="Arial" w:cs="Arial"/>
          <w:i/>
          <w:color w:val="000000" w:themeColor="text1"/>
          <w:u w:val="single"/>
        </w:rPr>
        <w:t xml:space="preserve">2.4.2 </w:t>
      </w:r>
      <w:r w:rsidR="00C2276C" w:rsidRPr="00EB2503">
        <w:rPr>
          <w:rFonts w:ascii="Arial" w:hAnsi="Arial" w:cs="Arial"/>
          <w:i/>
          <w:color w:val="000000" w:themeColor="text1"/>
          <w:u w:val="single"/>
        </w:rPr>
        <w:t>Employees</w:t>
      </w:r>
      <w:bookmarkEnd w:id="10"/>
      <w:r w:rsidR="00345911" w:rsidRPr="00EB2503">
        <w:rPr>
          <w:rFonts w:ascii="Arial" w:hAnsi="Arial" w:cs="Arial"/>
          <w:i/>
          <w:color w:val="000000" w:themeColor="text1"/>
          <w:u w:val="single"/>
        </w:rPr>
        <w:t xml:space="preserve"> </w:t>
      </w:r>
    </w:p>
    <w:p w:rsidR="00EB2503" w:rsidRPr="00EB2503" w:rsidRDefault="00EB2503" w:rsidP="00EB2503"/>
    <w:p w:rsidR="00C2276C" w:rsidRDefault="00720623" w:rsidP="00FD1995">
      <w:pPr>
        <w:spacing w:line="360" w:lineRule="auto"/>
        <w:jc w:val="both"/>
        <w:rPr>
          <w:rFonts w:ascii="Arial" w:hAnsi="Arial" w:cs="Arial"/>
          <w:sz w:val="24"/>
          <w:szCs w:val="24"/>
        </w:rPr>
      </w:pPr>
      <w:r w:rsidRPr="00FD1995">
        <w:rPr>
          <w:rFonts w:ascii="Arial" w:hAnsi="Arial" w:cs="Arial"/>
          <w:sz w:val="24"/>
          <w:szCs w:val="24"/>
        </w:rPr>
        <w:t>Employees</w:t>
      </w:r>
      <w:r w:rsidR="00F0195A" w:rsidRPr="00FD1995">
        <w:rPr>
          <w:rFonts w:ascii="Arial" w:hAnsi="Arial" w:cs="Arial"/>
          <w:sz w:val="24"/>
          <w:szCs w:val="24"/>
        </w:rPr>
        <w:t xml:space="preserve"> </w:t>
      </w:r>
      <w:r w:rsidR="000D0FB3" w:rsidRPr="00FD1995">
        <w:rPr>
          <w:rFonts w:ascii="Arial" w:hAnsi="Arial" w:cs="Arial"/>
          <w:sz w:val="24"/>
          <w:szCs w:val="24"/>
        </w:rPr>
        <w:t xml:space="preserve">have had to </w:t>
      </w:r>
      <w:r w:rsidR="001A522B">
        <w:rPr>
          <w:rFonts w:ascii="Arial" w:hAnsi="Arial" w:cs="Arial"/>
          <w:sz w:val="24"/>
          <w:szCs w:val="24"/>
        </w:rPr>
        <w:t xml:space="preserve">exceed their </w:t>
      </w:r>
      <w:r w:rsidR="000D0FB3" w:rsidRPr="00FD1995">
        <w:rPr>
          <w:rFonts w:ascii="Arial" w:hAnsi="Arial" w:cs="Arial"/>
          <w:sz w:val="24"/>
          <w:szCs w:val="24"/>
        </w:rPr>
        <w:t xml:space="preserve">usual </w:t>
      </w:r>
      <w:r w:rsidR="001A522B">
        <w:rPr>
          <w:rFonts w:ascii="Arial" w:hAnsi="Arial" w:cs="Arial"/>
          <w:sz w:val="24"/>
          <w:szCs w:val="24"/>
        </w:rPr>
        <w:t xml:space="preserve">workload </w:t>
      </w:r>
      <w:r w:rsidR="000D0FB3" w:rsidRPr="00FD1995">
        <w:rPr>
          <w:rFonts w:ascii="Arial" w:hAnsi="Arial" w:cs="Arial"/>
          <w:sz w:val="24"/>
          <w:szCs w:val="24"/>
        </w:rPr>
        <w:t xml:space="preserve">as it was found that 37% of key workers had too much work to carry out </w:t>
      </w:r>
      <w:sdt>
        <w:sdtPr>
          <w:rPr>
            <w:rFonts w:ascii="Arial" w:hAnsi="Arial" w:cs="Arial"/>
            <w:sz w:val="24"/>
            <w:szCs w:val="24"/>
          </w:rPr>
          <w:id w:val="-192994034"/>
          <w:citation/>
        </w:sdtPr>
        <w:sdtContent>
          <w:r w:rsidR="00A3573C" w:rsidRPr="00FD1995">
            <w:rPr>
              <w:rFonts w:ascii="Arial" w:hAnsi="Arial" w:cs="Arial"/>
              <w:sz w:val="24"/>
              <w:szCs w:val="24"/>
            </w:rPr>
            <w:fldChar w:fldCharType="begin"/>
          </w:r>
          <w:r w:rsidR="000D0FB3" w:rsidRPr="00FD1995">
            <w:rPr>
              <w:rFonts w:ascii="Arial" w:hAnsi="Arial" w:cs="Arial"/>
              <w:sz w:val="24"/>
              <w:szCs w:val="24"/>
            </w:rPr>
            <w:instrText xml:space="preserve"> CITATION CIP2020 \l 2057 </w:instrText>
          </w:r>
          <w:r w:rsidR="00A3573C" w:rsidRPr="00FD1995">
            <w:rPr>
              <w:rFonts w:ascii="Arial" w:hAnsi="Arial" w:cs="Arial"/>
              <w:sz w:val="24"/>
              <w:szCs w:val="24"/>
            </w:rPr>
            <w:fldChar w:fldCharType="separate"/>
          </w:r>
          <w:r w:rsidR="000D0FB3" w:rsidRPr="00FD1995">
            <w:rPr>
              <w:rFonts w:ascii="Arial" w:hAnsi="Arial" w:cs="Arial"/>
              <w:noProof/>
              <w:sz w:val="24"/>
              <w:szCs w:val="24"/>
            </w:rPr>
            <w:t>(CIPD, 2020)</w:t>
          </w:r>
          <w:r w:rsidR="00A3573C" w:rsidRPr="00FD1995">
            <w:rPr>
              <w:rFonts w:ascii="Arial" w:hAnsi="Arial" w:cs="Arial"/>
              <w:sz w:val="24"/>
              <w:szCs w:val="24"/>
            </w:rPr>
            <w:fldChar w:fldCharType="end"/>
          </w:r>
        </w:sdtContent>
      </w:sdt>
      <w:r w:rsidR="000D0FB3" w:rsidRPr="00FD1995">
        <w:rPr>
          <w:rFonts w:ascii="Arial" w:hAnsi="Arial" w:cs="Arial"/>
          <w:sz w:val="24"/>
          <w:szCs w:val="24"/>
        </w:rPr>
        <w:t>.  It can be seen that employer</w:t>
      </w:r>
      <w:r w:rsidR="00F94EE9">
        <w:rPr>
          <w:rFonts w:ascii="Arial" w:hAnsi="Arial" w:cs="Arial"/>
          <w:sz w:val="24"/>
          <w:szCs w:val="24"/>
        </w:rPr>
        <w:t>s are trying to reduce employee</w:t>
      </w:r>
      <w:r w:rsidR="000D0FB3" w:rsidRPr="00FD1995">
        <w:rPr>
          <w:rFonts w:ascii="Arial" w:hAnsi="Arial" w:cs="Arial"/>
          <w:sz w:val="24"/>
          <w:szCs w:val="24"/>
        </w:rPr>
        <w:t xml:space="preserve"> stress by </w:t>
      </w:r>
      <w:r w:rsidR="00F94EE9">
        <w:rPr>
          <w:rFonts w:ascii="Arial" w:hAnsi="Arial" w:cs="Arial"/>
          <w:sz w:val="24"/>
          <w:szCs w:val="24"/>
        </w:rPr>
        <w:t xml:space="preserve">acknowledging </w:t>
      </w:r>
      <w:r w:rsidR="000D0FB3" w:rsidRPr="00FD1995">
        <w:rPr>
          <w:rFonts w:ascii="Arial" w:hAnsi="Arial" w:cs="Arial"/>
          <w:sz w:val="24"/>
          <w:szCs w:val="24"/>
        </w:rPr>
        <w:t>health and</w:t>
      </w:r>
      <w:r w:rsidR="001A522B">
        <w:rPr>
          <w:rFonts w:ascii="Arial" w:hAnsi="Arial" w:cs="Arial"/>
          <w:sz w:val="24"/>
          <w:szCs w:val="24"/>
        </w:rPr>
        <w:t xml:space="preserve"> wellbeing in the workplace.</w:t>
      </w:r>
      <w:r w:rsidR="000D0FB3" w:rsidRPr="00FD1995">
        <w:rPr>
          <w:rFonts w:ascii="Arial" w:hAnsi="Arial" w:cs="Arial"/>
          <w:sz w:val="24"/>
          <w:szCs w:val="24"/>
        </w:rPr>
        <w:t xml:space="preserve"> 38% of people </w:t>
      </w:r>
      <w:r w:rsidR="00F94EE9">
        <w:rPr>
          <w:rFonts w:ascii="Arial" w:hAnsi="Arial" w:cs="Arial"/>
          <w:sz w:val="24"/>
          <w:szCs w:val="24"/>
        </w:rPr>
        <w:t>now say</w:t>
      </w:r>
      <w:r w:rsidR="000D0FB3" w:rsidRPr="00FD1995">
        <w:rPr>
          <w:rFonts w:ascii="Arial" w:hAnsi="Arial" w:cs="Arial"/>
          <w:sz w:val="24"/>
          <w:szCs w:val="24"/>
        </w:rPr>
        <w:t xml:space="preserve"> the workplace has a positive impact on their mental health in May 2020 </w:t>
      </w:r>
      <w:sdt>
        <w:sdtPr>
          <w:rPr>
            <w:rFonts w:ascii="Arial" w:hAnsi="Arial" w:cs="Arial"/>
            <w:sz w:val="24"/>
            <w:szCs w:val="24"/>
          </w:rPr>
          <w:id w:val="1840271630"/>
          <w:citation/>
        </w:sdtPr>
        <w:sdtContent>
          <w:r w:rsidR="00A3573C" w:rsidRPr="00FD1995">
            <w:rPr>
              <w:rFonts w:ascii="Arial" w:hAnsi="Arial" w:cs="Arial"/>
              <w:sz w:val="24"/>
              <w:szCs w:val="24"/>
            </w:rPr>
            <w:fldChar w:fldCharType="begin"/>
          </w:r>
          <w:r w:rsidR="000D0FB3" w:rsidRPr="00FD1995">
            <w:rPr>
              <w:rFonts w:ascii="Arial" w:hAnsi="Arial" w:cs="Arial"/>
              <w:sz w:val="24"/>
              <w:szCs w:val="24"/>
            </w:rPr>
            <w:instrText xml:space="preserve"> CITATION CIP2020 \l 2057 </w:instrText>
          </w:r>
          <w:r w:rsidR="00A3573C" w:rsidRPr="00FD1995">
            <w:rPr>
              <w:rFonts w:ascii="Arial" w:hAnsi="Arial" w:cs="Arial"/>
              <w:sz w:val="24"/>
              <w:szCs w:val="24"/>
            </w:rPr>
            <w:fldChar w:fldCharType="separate"/>
          </w:r>
          <w:r w:rsidR="000D0FB3" w:rsidRPr="00FD1995">
            <w:rPr>
              <w:rFonts w:ascii="Arial" w:hAnsi="Arial" w:cs="Arial"/>
              <w:noProof/>
              <w:sz w:val="24"/>
              <w:szCs w:val="24"/>
            </w:rPr>
            <w:t>(CIPD, 2020)</w:t>
          </w:r>
          <w:r w:rsidR="00A3573C" w:rsidRPr="00FD1995">
            <w:rPr>
              <w:rFonts w:ascii="Arial" w:hAnsi="Arial" w:cs="Arial"/>
              <w:sz w:val="24"/>
              <w:szCs w:val="24"/>
            </w:rPr>
            <w:fldChar w:fldCharType="end"/>
          </w:r>
        </w:sdtContent>
      </w:sdt>
      <w:r w:rsidR="000D0FB3" w:rsidRPr="00FD1995">
        <w:rPr>
          <w:rFonts w:ascii="Arial" w:hAnsi="Arial" w:cs="Arial"/>
          <w:sz w:val="24"/>
          <w:szCs w:val="24"/>
        </w:rPr>
        <w:t xml:space="preserve">.  </w:t>
      </w:r>
    </w:p>
    <w:p w:rsidR="009908E2" w:rsidRDefault="009908E2" w:rsidP="00EB2503">
      <w:pPr>
        <w:pStyle w:val="Heading3"/>
        <w:rPr>
          <w:rFonts w:ascii="Arial" w:hAnsi="Arial" w:cs="Arial"/>
          <w:i/>
          <w:color w:val="000000" w:themeColor="text1"/>
          <w:u w:val="single"/>
        </w:rPr>
      </w:pPr>
    </w:p>
    <w:p w:rsidR="00720623" w:rsidRDefault="004E510F" w:rsidP="00EB2503">
      <w:pPr>
        <w:pStyle w:val="Heading3"/>
        <w:rPr>
          <w:rFonts w:ascii="Arial" w:hAnsi="Arial" w:cs="Arial"/>
          <w:i/>
          <w:color w:val="000000" w:themeColor="text1"/>
          <w:u w:val="single"/>
        </w:rPr>
      </w:pPr>
      <w:bookmarkStart w:id="11" w:name="_Toc60909390"/>
      <w:r>
        <w:rPr>
          <w:rFonts w:ascii="Arial" w:hAnsi="Arial" w:cs="Arial"/>
          <w:i/>
          <w:color w:val="000000" w:themeColor="text1"/>
          <w:u w:val="single"/>
        </w:rPr>
        <w:t xml:space="preserve">2.4.3 </w:t>
      </w:r>
      <w:r w:rsidR="00720623" w:rsidRPr="00EB2503">
        <w:rPr>
          <w:rFonts w:ascii="Arial" w:hAnsi="Arial" w:cs="Arial"/>
          <w:i/>
          <w:color w:val="000000" w:themeColor="text1"/>
          <w:u w:val="single"/>
        </w:rPr>
        <w:t>Government</w:t>
      </w:r>
      <w:bookmarkEnd w:id="11"/>
      <w:r w:rsidR="00C2276C" w:rsidRPr="00EB2503">
        <w:rPr>
          <w:rFonts w:ascii="Arial" w:hAnsi="Arial" w:cs="Arial"/>
          <w:i/>
          <w:color w:val="000000" w:themeColor="text1"/>
          <w:u w:val="single"/>
        </w:rPr>
        <w:t xml:space="preserve"> </w:t>
      </w:r>
      <w:r w:rsidR="00610B11" w:rsidRPr="00EB2503">
        <w:rPr>
          <w:rFonts w:ascii="Arial" w:hAnsi="Arial" w:cs="Arial"/>
          <w:i/>
          <w:color w:val="000000" w:themeColor="text1"/>
          <w:u w:val="single"/>
        </w:rPr>
        <w:t xml:space="preserve"> </w:t>
      </w:r>
    </w:p>
    <w:p w:rsidR="00EB2503" w:rsidRPr="00EB2503" w:rsidRDefault="00EB2503" w:rsidP="00EB2503"/>
    <w:p w:rsidR="00C2276C" w:rsidRPr="00FD1995" w:rsidRDefault="00610B11" w:rsidP="00FD1995">
      <w:pPr>
        <w:spacing w:line="360" w:lineRule="auto"/>
        <w:jc w:val="both"/>
        <w:rPr>
          <w:rFonts w:ascii="Arial" w:hAnsi="Arial" w:cs="Arial"/>
          <w:sz w:val="24"/>
          <w:szCs w:val="24"/>
        </w:rPr>
      </w:pPr>
      <w:r w:rsidRPr="00FD1995">
        <w:rPr>
          <w:rFonts w:ascii="Arial" w:hAnsi="Arial" w:cs="Arial"/>
          <w:sz w:val="24"/>
          <w:szCs w:val="24"/>
        </w:rPr>
        <w:t>A</w:t>
      </w:r>
      <w:r w:rsidR="00C2276C" w:rsidRPr="00FD1995">
        <w:rPr>
          <w:rFonts w:ascii="Arial" w:hAnsi="Arial" w:cs="Arial"/>
          <w:sz w:val="24"/>
          <w:szCs w:val="24"/>
        </w:rPr>
        <w:t>s mentioned the furlough scheme was introduced</w:t>
      </w:r>
      <w:r w:rsidR="000D0FB3" w:rsidRPr="00FD1995">
        <w:rPr>
          <w:rFonts w:ascii="Arial" w:hAnsi="Arial" w:cs="Arial"/>
          <w:sz w:val="24"/>
          <w:szCs w:val="24"/>
        </w:rPr>
        <w:t xml:space="preserve"> in order to retain jobs </w:t>
      </w:r>
      <w:sdt>
        <w:sdtPr>
          <w:rPr>
            <w:rFonts w:ascii="Arial" w:hAnsi="Arial" w:cs="Arial"/>
            <w:sz w:val="24"/>
            <w:szCs w:val="24"/>
          </w:rPr>
          <w:id w:val="-1327888114"/>
          <w:citation/>
        </w:sdtPr>
        <w:sdtContent>
          <w:r w:rsidR="00A3573C" w:rsidRPr="00FD1995">
            <w:rPr>
              <w:rFonts w:ascii="Arial" w:hAnsi="Arial" w:cs="Arial"/>
              <w:sz w:val="24"/>
              <w:szCs w:val="24"/>
            </w:rPr>
            <w:fldChar w:fldCharType="begin"/>
          </w:r>
          <w:r w:rsidR="000D0FB3" w:rsidRPr="00FD1995">
            <w:rPr>
              <w:rFonts w:ascii="Arial" w:hAnsi="Arial" w:cs="Arial"/>
              <w:sz w:val="24"/>
              <w:szCs w:val="24"/>
            </w:rPr>
            <w:instrText xml:space="preserve"> CITATION leg20 \l 2057 </w:instrText>
          </w:r>
          <w:r w:rsidR="00A3573C" w:rsidRPr="00FD1995">
            <w:rPr>
              <w:rFonts w:ascii="Arial" w:hAnsi="Arial" w:cs="Arial"/>
              <w:sz w:val="24"/>
              <w:szCs w:val="24"/>
            </w:rPr>
            <w:fldChar w:fldCharType="separate"/>
          </w:r>
          <w:r w:rsidR="000D0FB3" w:rsidRPr="00FD1995">
            <w:rPr>
              <w:rFonts w:ascii="Arial" w:hAnsi="Arial" w:cs="Arial"/>
              <w:noProof/>
              <w:sz w:val="24"/>
              <w:szCs w:val="24"/>
            </w:rPr>
            <w:t>(leglislation.gov, 2020)</w:t>
          </w:r>
          <w:r w:rsidR="00A3573C" w:rsidRPr="00FD1995">
            <w:rPr>
              <w:rFonts w:ascii="Arial" w:hAnsi="Arial" w:cs="Arial"/>
              <w:sz w:val="24"/>
              <w:szCs w:val="24"/>
            </w:rPr>
            <w:fldChar w:fldCharType="end"/>
          </w:r>
        </w:sdtContent>
      </w:sdt>
      <w:r w:rsidR="00C2276C" w:rsidRPr="00FD1995">
        <w:rPr>
          <w:rFonts w:ascii="Arial" w:hAnsi="Arial" w:cs="Arial"/>
          <w:sz w:val="24"/>
          <w:szCs w:val="24"/>
        </w:rPr>
        <w:t xml:space="preserve">. Grants </w:t>
      </w:r>
      <w:r w:rsidR="000D0FB3" w:rsidRPr="00FD1995">
        <w:rPr>
          <w:rFonts w:ascii="Arial" w:hAnsi="Arial" w:cs="Arial"/>
          <w:sz w:val="24"/>
          <w:szCs w:val="24"/>
        </w:rPr>
        <w:t xml:space="preserve">have also been </w:t>
      </w:r>
      <w:r w:rsidR="00C2276C" w:rsidRPr="00FD1995">
        <w:rPr>
          <w:rFonts w:ascii="Arial" w:hAnsi="Arial" w:cs="Arial"/>
          <w:sz w:val="24"/>
          <w:szCs w:val="24"/>
        </w:rPr>
        <w:t xml:space="preserve">offered to businesses struggling </w:t>
      </w:r>
      <w:r w:rsidR="00F94EE9">
        <w:rPr>
          <w:rFonts w:ascii="Arial" w:hAnsi="Arial" w:cs="Arial"/>
          <w:sz w:val="24"/>
          <w:szCs w:val="24"/>
        </w:rPr>
        <w:t xml:space="preserve">financially along with </w:t>
      </w:r>
      <w:r w:rsidR="00C2276C" w:rsidRPr="00FD1995">
        <w:rPr>
          <w:rFonts w:ascii="Arial" w:hAnsi="Arial" w:cs="Arial"/>
          <w:sz w:val="24"/>
          <w:szCs w:val="24"/>
        </w:rPr>
        <w:t xml:space="preserve">payments to </w:t>
      </w:r>
      <w:r w:rsidR="000D0FB3" w:rsidRPr="00FD1995">
        <w:rPr>
          <w:rFonts w:ascii="Arial" w:hAnsi="Arial" w:cs="Arial"/>
          <w:sz w:val="24"/>
          <w:szCs w:val="24"/>
        </w:rPr>
        <w:t>individuals who have</w:t>
      </w:r>
      <w:r w:rsidR="00F94EE9">
        <w:rPr>
          <w:rFonts w:ascii="Arial" w:hAnsi="Arial" w:cs="Arial"/>
          <w:sz w:val="24"/>
          <w:szCs w:val="24"/>
        </w:rPr>
        <w:t xml:space="preserve"> to </w:t>
      </w:r>
      <w:r w:rsidRPr="00FD1995">
        <w:rPr>
          <w:rFonts w:ascii="Arial" w:hAnsi="Arial" w:cs="Arial"/>
          <w:sz w:val="24"/>
          <w:szCs w:val="24"/>
        </w:rPr>
        <w:t xml:space="preserve">self-isolate </w:t>
      </w:r>
      <w:r w:rsidR="000D0FB3" w:rsidRPr="00FD1995">
        <w:rPr>
          <w:rFonts w:ascii="Arial" w:hAnsi="Arial" w:cs="Arial"/>
          <w:sz w:val="24"/>
          <w:szCs w:val="24"/>
        </w:rPr>
        <w:t xml:space="preserve">and are </w:t>
      </w:r>
      <w:r w:rsidRPr="00FD1995">
        <w:rPr>
          <w:rFonts w:ascii="Arial" w:hAnsi="Arial" w:cs="Arial"/>
          <w:sz w:val="24"/>
          <w:szCs w:val="24"/>
        </w:rPr>
        <w:t xml:space="preserve">on </w:t>
      </w:r>
      <w:r w:rsidR="000D0FB3" w:rsidRPr="00FD1995">
        <w:rPr>
          <w:rFonts w:ascii="Arial" w:hAnsi="Arial" w:cs="Arial"/>
          <w:sz w:val="24"/>
          <w:szCs w:val="24"/>
        </w:rPr>
        <w:t xml:space="preserve">a </w:t>
      </w:r>
      <w:r w:rsidRPr="00FD1995">
        <w:rPr>
          <w:rFonts w:ascii="Arial" w:hAnsi="Arial" w:cs="Arial"/>
          <w:sz w:val="24"/>
          <w:szCs w:val="24"/>
        </w:rPr>
        <w:t xml:space="preserve">low income. </w:t>
      </w:r>
      <w:r w:rsidR="00C46590" w:rsidRPr="00FD1995">
        <w:rPr>
          <w:rFonts w:ascii="Arial" w:hAnsi="Arial" w:cs="Arial"/>
          <w:sz w:val="24"/>
          <w:szCs w:val="24"/>
        </w:rPr>
        <w:t>The USA are also trying to implement measures to reduce red</w:t>
      </w:r>
      <w:r w:rsidR="00F94EE9">
        <w:rPr>
          <w:rFonts w:ascii="Arial" w:hAnsi="Arial" w:cs="Arial"/>
          <w:sz w:val="24"/>
          <w:szCs w:val="24"/>
        </w:rPr>
        <w:t xml:space="preserve">undancies such as temporary </w:t>
      </w:r>
      <w:proofErr w:type="spellStart"/>
      <w:r w:rsidR="00F94EE9">
        <w:rPr>
          <w:rFonts w:ascii="Arial" w:hAnsi="Arial" w:cs="Arial"/>
          <w:sz w:val="24"/>
          <w:szCs w:val="24"/>
        </w:rPr>
        <w:t>lay</w:t>
      </w:r>
      <w:r w:rsidR="00C46590" w:rsidRPr="00FD1995">
        <w:rPr>
          <w:rFonts w:ascii="Arial" w:hAnsi="Arial" w:cs="Arial"/>
          <w:sz w:val="24"/>
          <w:szCs w:val="24"/>
        </w:rPr>
        <w:t xml:space="preserve"> off</w:t>
      </w:r>
      <w:r w:rsidR="00F94EE9">
        <w:rPr>
          <w:rFonts w:ascii="Arial" w:hAnsi="Arial" w:cs="Arial"/>
          <w:sz w:val="24"/>
          <w:szCs w:val="24"/>
        </w:rPr>
        <w:t>s</w:t>
      </w:r>
      <w:proofErr w:type="spellEnd"/>
      <w:r w:rsidR="00C46590" w:rsidRPr="00FD1995">
        <w:rPr>
          <w:rFonts w:ascii="Arial" w:hAnsi="Arial" w:cs="Arial"/>
          <w:sz w:val="24"/>
          <w:szCs w:val="24"/>
        </w:rPr>
        <w:t xml:space="preserve"> to try and retain its workforce </w:t>
      </w:r>
      <w:sdt>
        <w:sdtPr>
          <w:rPr>
            <w:rFonts w:ascii="Arial" w:hAnsi="Arial" w:cs="Arial"/>
            <w:sz w:val="24"/>
            <w:szCs w:val="24"/>
          </w:rPr>
          <w:id w:val="857015313"/>
          <w:citation/>
        </w:sdtPr>
        <w:sdtContent>
          <w:r w:rsidR="00A3573C" w:rsidRPr="00FD1995">
            <w:rPr>
              <w:rFonts w:ascii="Arial" w:hAnsi="Arial" w:cs="Arial"/>
              <w:sz w:val="24"/>
              <w:szCs w:val="24"/>
            </w:rPr>
            <w:fldChar w:fldCharType="begin"/>
          </w:r>
          <w:r w:rsidR="00C46590" w:rsidRPr="00FD1995">
            <w:rPr>
              <w:rFonts w:ascii="Arial" w:hAnsi="Arial" w:cs="Arial"/>
              <w:sz w:val="24"/>
              <w:szCs w:val="24"/>
            </w:rPr>
            <w:instrText xml:space="preserve"> CITATION Dom20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(Rushe, 2020)</w:t>
          </w:r>
          <w:r w:rsidR="00A3573C" w:rsidRPr="00FD1995">
            <w:rPr>
              <w:rFonts w:ascii="Arial" w:hAnsi="Arial" w:cs="Arial"/>
              <w:sz w:val="24"/>
              <w:szCs w:val="24"/>
            </w:rPr>
            <w:fldChar w:fldCharType="end"/>
          </w:r>
        </w:sdtContent>
      </w:sdt>
      <w:r w:rsidR="00C46590" w:rsidRPr="00FD1995">
        <w:rPr>
          <w:rFonts w:ascii="Arial" w:hAnsi="Arial" w:cs="Arial"/>
          <w:sz w:val="24"/>
          <w:szCs w:val="24"/>
        </w:rPr>
        <w:t xml:space="preserve">.  </w:t>
      </w:r>
    </w:p>
    <w:p w:rsidR="00806DC9" w:rsidRPr="00FD1995" w:rsidRDefault="00345911" w:rsidP="00FD1995">
      <w:pPr>
        <w:spacing w:line="360" w:lineRule="auto"/>
        <w:jc w:val="both"/>
        <w:rPr>
          <w:rFonts w:ascii="Arial" w:hAnsi="Arial" w:cs="Arial"/>
          <w:sz w:val="24"/>
          <w:szCs w:val="24"/>
        </w:rPr>
      </w:pPr>
      <w:r w:rsidRPr="00FD1995">
        <w:rPr>
          <w:rFonts w:ascii="Arial" w:hAnsi="Arial" w:cs="Arial"/>
          <w:sz w:val="24"/>
          <w:szCs w:val="24"/>
        </w:rPr>
        <w:lastRenderedPageBreak/>
        <w:t>Legislation</w:t>
      </w:r>
      <w:r w:rsidR="0087262E" w:rsidRPr="00FD1995">
        <w:rPr>
          <w:rFonts w:ascii="Arial" w:hAnsi="Arial" w:cs="Arial"/>
          <w:sz w:val="24"/>
          <w:szCs w:val="24"/>
        </w:rPr>
        <w:t xml:space="preserve"> was introduced under the Working Time Regulations </w:t>
      </w:r>
      <w:sdt>
        <w:sdtPr>
          <w:rPr>
            <w:rFonts w:ascii="Arial" w:hAnsi="Arial" w:cs="Arial"/>
            <w:sz w:val="24"/>
            <w:szCs w:val="24"/>
          </w:rPr>
          <w:id w:val="-676345823"/>
          <w:citation/>
        </w:sdtPr>
        <w:sdtContent>
          <w:r w:rsidR="00A3573C" w:rsidRPr="00FD1995">
            <w:rPr>
              <w:rFonts w:ascii="Arial" w:hAnsi="Arial" w:cs="Arial"/>
              <w:sz w:val="24"/>
              <w:szCs w:val="24"/>
            </w:rPr>
            <w:fldChar w:fldCharType="begin"/>
          </w:r>
          <w:r w:rsidR="0087262E" w:rsidRPr="00FD1995">
            <w:rPr>
              <w:rFonts w:ascii="Arial" w:hAnsi="Arial" w:cs="Arial"/>
              <w:sz w:val="24"/>
              <w:szCs w:val="24"/>
            </w:rPr>
            <w:instrText xml:space="preserve">CITATION leg98 \n  \t  \l 2057 </w:instrText>
          </w:r>
          <w:r w:rsidR="00A3573C" w:rsidRPr="00FD1995">
            <w:rPr>
              <w:rFonts w:ascii="Arial" w:hAnsi="Arial" w:cs="Arial"/>
              <w:sz w:val="24"/>
              <w:szCs w:val="24"/>
            </w:rPr>
            <w:fldChar w:fldCharType="separate"/>
          </w:r>
          <w:r w:rsidR="0087262E" w:rsidRPr="00FD1995">
            <w:rPr>
              <w:rFonts w:ascii="Arial" w:hAnsi="Arial" w:cs="Arial"/>
              <w:noProof/>
              <w:sz w:val="24"/>
              <w:szCs w:val="24"/>
            </w:rPr>
            <w:t>(1998)</w:t>
          </w:r>
          <w:r w:rsidR="00A3573C" w:rsidRPr="00FD1995">
            <w:rPr>
              <w:rFonts w:ascii="Arial" w:hAnsi="Arial" w:cs="Arial"/>
              <w:sz w:val="24"/>
              <w:szCs w:val="24"/>
            </w:rPr>
            <w:fldChar w:fldCharType="end"/>
          </w:r>
        </w:sdtContent>
      </w:sdt>
      <w:r w:rsidR="0087262E" w:rsidRPr="00FD1995">
        <w:rPr>
          <w:rFonts w:ascii="Arial" w:hAnsi="Arial" w:cs="Arial"/>
          <w:sz w:val="24"/>
          <w:szCs w:val="24"/>
        </w:rPr>
        <w:t xml:space="preserve"> to allow key workers to take unused annual leave </w:t>
      </w:r>
      <w:r w:rsidR="00F94EE9">
        <w:rPr>
          <w:rFonts w:ascii="Arial" w:hAnsi="Arial" w:cs="Arial"/>
          <w:sz w:val="24"/>
          <w:szCs w:val="24"/>
        </w:rPr>
        <w:t xml:space="preserve">through to the following </w:t>
      </w:r>
      <w:r w:rsidR="0087262E" w:rsidRPr="00FD1995">
        <w:rPr>
          <w:rFonts w:ascii="Arial" w:hAnsi="Arial" w:cs="Arial"/>
          <w:sz w:val="24"/>
          <w:szCs w:val="24"/>
        </w:rPr>
        <w:t xml:space="preserve">year. This has allowed many key workers in organisations such as Timpson and </w:t>
      </w:r>
      <w:proofErr w:type="spellStart"/>
      <w:r w:rsidR="0087262E" w:rsidRPr="00FD1995">
        <w:rPr>
          <w:rFonts w:ascii="Arial" w:hAnsi="Arial" w:cs="Arial"/>
          <w:sz w:val="24"/>
          <w:szCs w:val="24"/>
        </w:rPr>
        <w:t>Brewdog</w:t>
      </w:r>
      <w:proofErr w:type="spellEnd"/>
      <w:r w:rsidR="0087262E" w:rsidRPr="00FD1995">
        <w:rPr>
          <w:rFonts w:ascii="Arial" w:hAnsi="Arial" w:cs="Arial"/>
          <w:sz w:val="24"/>
          <w:szCs w:val="24"/>
        </w:rPr>
        <w:t xml:space="preserve"> to work in the pandemic with the relief of knowing they can enjoy time off when the pressures have decreased </w:t>
      </w:r>
      <w:sdt>
        <w:sdtPr>
          <w:rPr>
            <w:rFonts w:ascii="Arial" w:hAnsi="Arial" w:cs="Arial"/>
            <w:sz w:val="24"/>
            <w:szCs w:val="24"/>
          </w:rPr>
          <w:id w:val="1376426122"/>
          <w:citation/>
        </w:sdtPr>
        <w:sdtContent>
          <w:r w:rsidR="00A3573C" w:rsidRPr="00FD1995">
            <w:rPr>
              <w:rFonts w:ascii="Arial" w:hAnsi="Arial" w:cs="Arial"/>
              <w:sz w:val="24"/>
              <w:szCs w:val="24"/>
            </w:rPr>
            <w:fldChar w:fldCharType="begin"/>
          </w:r>
          <w:r w:rsidR="0087262E" w:rsidRPr="00FD1995">
            <w:rPr>
              <w:rFonts w:ascii="Arial" w:hAnsi="Arial" w:cs="Arial"/>
              <w:sz w:val="24"/>
              <w:szCs w:val="24"/>
            </w:rPr>
            <w:instrText xml:space="preserve"> CITATION BBC20 \l 2057 </w:instrText>
          </w:r>
          <w:r w:rsidR="00A3573C" w:rsidRPr="00FD1995">
            <w:rPr>
              <w:rFonts w:ascii="Arial" w:hAnsi="Arial" w:cs="Arial"/>
              <w:sz w:val="24"/>
              <w:szCs w:val="24"/>
            </w:rPr>
            <w:fldChar w:fldCharType="separate"/>
          </w:r>
          <w:r w:rsidR="0087262E" w:rsidRPr="00FD1995">
            <w:rPr>
              <w:rFonts w:ascii="Arial" w:hAnsi="Arial" w:cs="Arial"/>
              <w:noProof/>
              <w:sz w:val="24"/>
              <w:szCs w:val="24"/>
            </w:rPr>
            <w:t>(BBC, 2020)</w:t>
          </w:r>
          <w:r w:rsidR="00A3573C" w:rsidRPr="00FD1995">
            <w:rPr>
              <w:rFonts w:ascii="Arial" w:hAnsi="Arial" w:cs="Arial"/>
              <w:sz w:val="24"/>
              <w:szCs w:val="24"/>
            </w:rPr>
            <w:fldChar w:fldCharType="end"/>
          </w:r>
        </w:sdtContent>
      </w:sdt>
      <w:r w:rsidR="0087262E" w:rsidRPr="00FD1995">
        <w:rPr>
          <w:rFonts w:ascii="Arial" w:hAnsi="Arial" w:cs="Arial"/>
          <w:sz w:val="24"/>
          <w:szCs w:val="24"/>
        </w:rPr>
        <w:t xml:space="preserve">.  </w:t>
      </w:r>
    </w:p>
    <w:p w:rsidR="009908E2" w:rsidRDefault="009908E2" w:rsidP="00EB2503">
      <w:pPr>
        <w:pStyle w:val="Heading2"/>
        <w:rPr>
          <w:rFonts w:ascii="Arial" w:eastAsiaTheme="minorHAnsi" w:hAnsi="Arial" w:cs="Arial"/>
          <w:color w:val="auto"/>
          <w:sz w:val="24"/>
          <w:szCs w:val="24"/>
        </w:rPr>
      </w:pPr>
    </w:p>
    <w:p w:rsidR="00A262D9" w:rsidRDefault="004E510F" w:rsidP="00EB2503">
      <w:pPr>
        <w:pStyle w:val="Heading2"/>
        <w:rPr>
          <w:rFonts w:ascii="Arial" w:hAnsi="Arial" w:cs="Arial"/>
          <w:b/>
          <w:i/>
          <w:color w:val="000000" w:themeColor="text1"/>
          <w:sz w:val="24"/>
          <w:szCs w:val="24"/>
          <w:u w:val="single"/>
        </w:rPr>
      </w:pPr>
      <w:bookmarkStart w:id="12" w:name="_Toc60909391"/>
      <w:r>
        <w:rPr>
          <w:rFonts w:ascii="Arial" w:hAnsi="Arial" w:cs="Arial"/>
          <w:b/>
          <w:i/>
          <w:color w:val="000000" w:themeColor="text1"/>
          <w:sz w:val="24"/>
          <w:szCs w:val="24"/>
          <w:u w:val="single"/>
        </w:rPr>
        <w:t xml:space="preserve">2.5 </w:t>
      </w:r>
      <w:r w:rsidR="00043C48" w:rsidRPr="00EB2503">
        <w:rPr>
          <w:rFonts w:ascii="Arial" w:hAnsi="Arial" w:cs="Arial"/>
          <w:b/>
          <w:i/>
          <w:color w:val="000000" w:themeColor="text1"/>
          <w:sz w:val="24"/>
          <w:szCs w:val="24"/>
          <w:u w:val="single"/>
        </w:rPr>
        <w:t xml:space="preserve">Bad </w:t>
      </w:r>
      <w:r w:rsidR="00FD1995" w:rsidRPr="00EB2503">
        <w:rPr>
          <w:rFonts w:ascii="Arial" w:hAnsi="Arial" w:cs="Arial"/>
          <w:b/>
          <w:i/>
          <w:color w:val="000000" w:themeColor="text1"/>
          <w:sz w:val="24"/>
          <w:szCs w:val="24"/>
          <w:u w:val="single"/>
        </w:rPr>
        <w:t>P</w:t>
      </w:r>
      <w:r w:rsidR="00043C48" w:rsidRPr="00EB2503">
        <w:rPr>
          <w:rFonts w:ascii="Arial" w:hAnsi="Arial" w:cs="Arial"/>
          <w:b/>
          <w:i/>
          <w:color w:val="000000" w:themeColor="text1"/>
          <w:sz w:val="24"/>
          <w:szCs w:val="24"/>
          <w:u w:val="single"/>
        </w:rPr>
        <w:t>ractise</w:t>
      </w:r>
      <w:bookmarkEnd w:id="12"/>
      <w:r w:rsidR="00043C48" w:rsidRPr="00EB2503">
        <w:rPr>
          <w:rFonts w:ascii="Arial" w:hAnsi="Arial" w:cs="Arial"/>
          <w:b/>
          <w:i/>
          <w:color w:val="000000" w:themeColor="text1"/>
          <w:sz w:val="24"/>
          <w:szCs w:val="24"/>
          <w:u w:val="single"/>
        </w:rPr>
        <w:t xml:space="preserve"> </w:t>
      </w:r>
    </w:p>
    <w:p w:rsidR="00EB2503" w:rsidRPr="00EB2503" w:rsidRDefault="00EB2503" w:rsidP="00EB2503"/>
    <w:p w:rsidR="0087262E" w:rsidRPr="00FD1995" w:rsidRDefault="0087262E" w:rsidP="00FD1995">
      <w:pPr>
        <w:spacing w:line="360" w:lineRule="auto"/>
        <w:jc w:val="both"/>
        <w:rPr>
          <w:rFonts w:ascii="Arial" w:hAnsi="Arial" w:cs="Arial"/>
          <w:sz w:val="24"/>
          <w:szCs w:val="24"/>
        </w:rPr>
      </w:pPr>
      <w:r w:rsidRPr="00FD1995">
        <w:rPr>
          <w:rFonts w:ascii="Arial" w:hAnsi="Arial" w:cs="Arial"/>
          <w:sz w:val="24"/>
          <w:szCs w:val="24"/>
        </w:rPr>
        <w:t>As seen above</w:t>
      </w:r>
      <w:r w:rsidR="00CD25E4">
        <w:rPr>
          <w:rFonts w:ascii="Arial" w:hAnsi="Arial" w:cs="Arial"/>
          <w:sz w:val="24"/>
          <w:szCs w:val="24"/>
        </w:rPr>
        <w:t>,</w:t>
      </w:r>
      <w:r w:rsidRPr="00FD1995">
        <w:rPr>
          <w:rFonts w:ascii="Arial" w:hAnsi="Arial" w:cs="Arial"/>
          <w:sz w:val="24"/>
          <w:szCs w:val="24"/>
        </w:rPr>
        <w:t xml:space="preserve"> many organisations have used the pandemic to their advantage </w:t>
      </w:r>
      <w:r w:rsidR="00F94EE9">
        <w:rPr>
          <w:rFonts w:ascii="Arial" w:hAnsi="Arial" w:cs="Arial"/>
          <w:sz w:val="24"/>
          <w:szCs w:val="24"/>
        </w:rPr>
        <w:t xml:space="preserve">in demonstrating </w:t>
      </w:r>
      <w:r w:rsidRPr="00FD1995">
        <w:rPr>
          <w:rFonts w:ascii="Arial" w:hAnsi="Arial" w:cs="Arial"/>
          <w:sz w:val="24"/>
          <w:szCs w:val="24"/>
        </w:rPr>
        <w:t xml:space="preserve">best practise. </w:t>
      </w:r>
      <w:r w:rsidR="00237E6B" w:rsidRPr="00FD1995">
        <w:rPr>
          <w:rFonts w:ascii="Arial" w:hAnsi="Arial" w:cs="Arial"/>
          <w:sz w:val="24"/>
          <w:szCs w:val="24"/>
        </w:rPr>
        <w:t>However</w:t>
      </w:r>
      <w:r w:rsidR="00F94EE9">
        <w:rPr>
          <w:rFonts w:ascii="Arial" w:hAnsi="Arial" w:cs="Arial"/>
          <w:sz w:val="24"/>
          <w:szCs w:val="24"/>
        </w:rPr>
        <w:t xml:space="preserve">, this is not </w:t>
      </w:r>
      <w:r w:rsidR="00CD25E4">
        <w:rPr>
          <w:rFonts w:ascii="Arial" w:hAnsi="Arial" w:cs="Arial"/>
          <w:sz w:val="24"/>
          <w:szCs w:val="24"/>
        </w:rPr>
        <w:t xml:space="preserve">always </w:t>
      </w:r>
      <w:r w:rsidR="00F94EE9">
        <w:rPr>
          <w:rFonts w:ascii="Arial" w:hAnsi="Arial" w:cs="Arial"/>
          <w:sz w:val="24"/>
          <w:szCs w:val="24"/>
        </w:rPr>
        <w:t xml:space="preserve">the case </w:t>
      </w:r>
      <w:r w:rsidR="00CD25E4">
        <w:rPr>
          <w:rFonts w:ascii="Arial" w:hAnsi="Arial" w:cs="Arial"/>
          <w:sz w:val="24"/>
          <w:szCs w:val="24"/>
        </w:rPr>
        <w:t xml:space="preserve">either </w:t>
      </w:r>
      <w:r w:rsidRPr="00FD1995">
        <w:rPr>
          <w:rFonts w:ascii="Arial" w:hAnsi="Arial" w:cs="Arial"/>
          <w:sz w:val="24"/>
          <w:szCs w:val="24"/>
        </w:rPr>
        <w:t xml:space="preserve">in the UK </w:t>
      </w:r>
      <w:r w:rsidR="00CD25E4">
        <w:rPr>
          <w:rFonts w:ascii="Arial" w:hAnsi="Arial" w:cs="Arial"/>
          <w:sz w:val="24"/>
          <w:szCs w:val="24"/>
        </w:rPr>
        <w:t xml:space="preserve">or </w:t>
      </w:r>
      <w:r w:rsidRPr="00FD1995">
        <w:rPr>
          <w:rFonts w:ascii="Arial" w:hAnsi="Arial" w:cs="Arial"/>
          <w:sz w:val="24"/>
          <w:szCs w:val="24"/>
        </w:rPr>
        <w:t xml:space="preserve">globally. </w:t>
      </w:r>
    </w:p>
    <w:p w:rsidR="0087262E" w:rsidRPr="00FD1995" w:rsidRDefault="0087262E" w:rsidP="00FD1995">
      <w:pPr>
        <w:spacing w:line="360" w:lineRule="auto"/>
        <w:jc w:val="both"/>
        <w:rPr>
          <w:rFonts w:ascii="Arial" w:hAnsi="Arial" w:cs="Arial"/>
          <w:sz w:val="24"/>
          <w:szCs w:val="24"/>
        </w:rPr>
      </w:pPr>
      <w:r w:rsidRPr="00FD1995">
        <w:rPr>
          <w:rFonts w:ascii="Arial" w:hAnsi="Arial" w:cs="Arial"/>
          <w:sz w:val="24"/>
          <w:szCs w:val="24"/>
        </w:rPr>
        <w:t xml:space="preserve">Employees at a hospital in the USA </w:t>
      </w:r>
      <w:r w:rsidR="00237E6B" w:rsidRPr="00FD1995">
        <w:rPr>
          <w:rFonts w:ascii="Arial" w:hAnsi="Arial" w:cs="Arial"/>
          <w:sz w:val="24"/>
          <w:szCs w:val="24"/>
        </w:rPr>
        <w:t>raised concerns regarding their health and safety</w:t>
      </w:r>
      <w:r w:rsidR="00F94EE9">
        <w:rPr>
          <w:rFonts w:ascii="Arial" w:hAnsi="Arial" w:cs="Arial"/>
          <w:sz w:val="24"/>
          <w:szCs w:val="24"/>
        </w:rPr>
        <w:t>. Workers</w:t>
      </w:r>
      <w:r w:rsidR="00237E6B" w:rsidRPr="00FD1995">
        <w:rPr>
          <w:rFonts w:ascii="Arial" w:hAnsi="Arial" w:cs="Arial"/>
          <w:sz w:val="24"/>
          <w:szCs w:val="24"/>
        </w:rPr>
        <w:t xml:space="preserve"> </w:t>
      </w:r>
      <w:r w:rsidRPr="00FD1995">
        <w:rPr>
          <w:rFonts w:ascii="Arial" w:hAnsi="Arial" w:cs="Arial"/>
          <w:sz w:val="24"/>
          <w:szCs w:val="24"/>
        </w:rPr>
        <w:t xml:space="preserve">were not given the correct PPE which led to 60 members of staff contracting the virus which </w:t>
      </w:r>
      <w:r w:rsidR="00F94EE9">
        <w:rPr>
          <w:rFonts w:ascii="Arial" w:hAnsi="Arial" w:cs="Arial"/>
          <w:sz w:val="24"/>
          <w:szCs w:val="24"/>
        </w:rPr>
        <w:t xml:space="preserve">ultimately </w:t>
      </w:r>
      <w:r w:rsidRPr="00FD1995">
        <w:rPr>
          <w:rFonts w:ascii="Arial" w:hAnsi="Arial" w:cs="Arial"/>
          <w:sz w:val="24"/>
          <w:szCs w:val="24"/>
        </w:rPr>
        <w:t>led to some deaths</w:t>
      </w:r>
      <w:r w:rsidR="00237E6B" w:rsidRPr="00FD1995">
        <w:rPr>
          <w:rFonts w:ascii="Arial" w:hAnsi="Arial" w:cs="Arial"/>
          <w:sz w:val="24"/>
          <w:szCs w:val="24"/>
        </w:rPr>
        <w:t xml:space="preserve"> </w:t>
      </w:r>
      <w:sdt>
        <w:sdtPr>
          <w:rPr>
            <w:rFonts w:ascii="Arial" w:hAnsi="Arial" w:cs="Arial"/>
            <w:sz w:val="24"/>
            <w:szCs w:val="24"/>
          </w:rPr>
          <w:id w:val="-1865508630"/>
          <w:citation/>
        </w:sdtPr>
        <w:sdtContent>
          <w:r w:rsidR="00A3573C" w:rsidRPr="00FD1995">
            <w:rPr>
              <w:rFonts w:ascii="Arial" w:hAnsi="Arial" w:cs="Arial"/>
              <w:sz w:val="24"/>
              <w:szCs w:val="24"/>
            </w:rPr>
            <w:fldChar w:fldCharType="begin"/>
          </w:r>
          <w:r w:rsidR="00237E6B" w:rsidRPr="00FD1995">
            <w:rPr>
              <w:rFonts w:ascii="Arial" w:hAnsi="Arial" w:cs="Arial"/>
              <w:sz w:val="24"/>
              <w:szCs w:val="24"/>
            </w:rPr>
            <w:instrText xml:space="preserve">CITATION Jewer \l 2057 </w:instrText>
          </w:r>
          <w:r w:rsidR="00A3573C" w:rsidRPr="00FD1995">
            <w:rPr>
              <w:rFonts w:ascii="Arial" w:hAnsi="Arial" w:cs="Arial"/>
              <w:sz w:val="24"/>
              <w:szCs w:val="24"/>
            </w:rPr>
            <w:fldChar w:fldCharType="separate"/>
          </w:r>
          <w:r w:rsidR="00237E6B" w:rsidRPr="00FD1995">
            <w:rPr>
              <w:rFonts w:ascii="Arial" w:hAnsi="Arial" w:cs="Arial"/>
              <w:noProof/>
              <w:sz w:val="24"/>
              <w:szCs w:val="24"/>
            </w:rPr>
            <w:t>(Jewett &amp; Lewis,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237E6B" w:rsidRPr="00FD1995">
        <w:rPr>
          <w:rFonts w:ascii="Arial" w:hAnsi="Arial" w:cs="Arial"/>
          <w:sz w:val="24"/>
          <w:szCs w:val="24"/>
        </w:rPr>
        <w:t xml:space="preserve">This shows how the hospital was not </w:t>
      </w:r>
      <w:r w:rsidR="00F94EE9">
        <w:rPr>
          <w:rFonts w:ascii="Arial" w:hAnsi="Arial" w:cs="Arial"/>
          <w:sz w:val="24"/>
          <w:szCs w:val="24"/>
        </w:rPr>
        <w:t xml:space="preserve">providing </w:t>
      </w:r>
      <w:r w:rsidR="00237E6B" w:rsidRPr="00FD1995">
        <w:rPr>
          <w:rFonts w:ascii="Arial" w:hAnsi="Arial" w:cs="Arial"/>
          <w:sz w:val="24"/>
          <w:szCs w:val="24"/>
        </w:rPr>
        <w:t xml:space="preserve">staff the necessary equipment to carry out their roles safely.  </w:t>
      </w:r>
      <w:r w:rsidR="001424A9" w:rsidRPr="00FD1995">
        <w:rPr>
          <w:rFonts w:ascii="Arial" w:hAnsi="Arial" w:cs="Arial"/>
          <w:sz w:val="24"/>
          <w:szCs w:val="24"/>
        </w:rPr>
        <w:t>This response led to conflict with employees urging for changes to be made</w:t>
      </w:r>
      <w:r w:rsidR="00F94EE9">
        <w:rPr>
          <w:rFonts w:ascii="Arial" w:hAnsi="Arial" w:cs="Arial"/>
          <w:sz w:val="24"/>
          <w:szCs w:val="24"/>
        </w:rPr>
        <w:t xml:space="preserve"> immediately</w:t>
      </w:r>
      <w:r w:rsidR="001424A9" w:rsidRPr="00FD1995">
        <w:rPr>
          <w:rFonts w:ascii="Arial" w:hAnsi="Arial" w:cs="Arial"/>
          <w:sz w:val="24"/>
          <w:szCs w:val="24"/>
        </w:rPr>
        <w:t xml:space="preserve">. </w:t>
      </w:r>
      <w:r w:rsidR="00237E6B" w:rsidRPr="00FD1995">
        <w:rPr>
          <w:rFonts w:ascii="Arial" w:hAnsi="Arial" w:cs="Arial"/>
          <w:sz w:val="24"/>
          <w:szCs w:val="24"/>
        </w:rPr>
        <w:t xml:space="preserve"> </w:t>
      </w:r>
    </w:p>
    <w:p w:rsidR="00A262D9" w:rsidRPr="00FD1995" w:rsidRDefault="00237E6B" w:rsidP="00FD1995">
      <w:pPr>
        <w:spacing w:line="360" w:lineRule="auto"/>
        <w:jc w:val="both"/>
        <w:rPr>
          <w:rFonts w:ascii="Arial" w:hAnsi="Arial" w:cs="Arial"/>
          <w:sz w:val="24"/>
          <w:szCs w:val="24"/>
        </w:rPr>
      </w:pPr>
      <w:r w:rsidRPr="00FD1995">
        <w:rPr>
          <w:rFonts w:ascii="Arial" w:hAnsi="Arial" w:cs="Arial"/>
          <w:sz w:val="24"/>
          <w:szCs w:val="24"/>
        </w:rPr>
        <w:t xml:space="preserve">In the UK the pandemic has also illustrated the strain on businesses which has resulted in strike action. British Airways (BA) </w:t>
      </w:r>
      <w:r w:rsidR="001424A9" w:rsidRPr="00FD1995">
        <w:rPr>
          <w:rFonts w:ascii="Arial" w:hAnsi="Arial" w:cs="Arial"/>
          <w:sz w:val="24"/>
          <w:szCs w:val="24"/>
        </w:rPr>
        <w:t xml:space="preserve">employees </w:t>
      </w:r>
      <w:r w:rsidRPr="00FD1995">
        <w:rPr>
          <w:rFonts w:ascii="Arial" w:hAnsi="Arial" w:cs="Arial"/>
          <w:sz w:val="24"/>
          <w:szCs w:val="24"/>
        </w:rPr>
        <w:t xml:space="preserve">are set to strike for nine days </w:t>
      </w:r>
      <w:r w:rsidR="00F94EE9">
        <w:rPr>
          <w:rFonts w:ascii="Arial" w:hAnsi="Arial" w:cs="Arial"/>
          <w:sz w:val="24"/>
          <w:szCs w:val="24"/>
        </w:rPr>
        <w:t xml:space="preserve">because of </w:t>
      </w:r>
      <w:r w:rsidRPr="00FD1995">
        <w:rPr>
          <w:rFonts w:ascii="Arial" w:hAnsi="Arial" w:cs="Arial"/>
          <w:sz w:val="24"/>
          <w:szCs w:val="24"/>
        </w:rPr>
        <w:t xml:space="preserve"> pay issues which have</w:t>
      </w:r>
      <w:r w:rsidR="00F94EE9">
        <w:rPr>
          <w:rFonts w:ascii="Arial" w:hAnsi="Arial" w:cs="Arial"/>
          <w:sz w:val="24"/>
          <w:szCs w:val="24"/>
        </w:rPr>
        <w:t xml:space="preserve"> been a</w:t>
      </w:r>
      <w:r w:rsidRPr="00FD1995">
        <w:rPr>
          <w:rFonts w:ascii="Arial" w:hAnsi="Arial" w:cs="Arial"/>
          <w:sz w:val="24"/>
          <w:szCs w:val="24"/>
        </w:rPr>
        <w:t xml:space="preserve">ffected by the decrease in demand for the aviation industry. BA have announced they will introduce their fire and rehire policies in order for staff to agree to pay changes </w:t>
      </w:r>
      <w:sdt>
        <w:sdtPr>
          <w:rPr>
            <w:rFonts w:ascii="Arial" w:hAnsi="Arial" w:cs="Arial"/>
            <w:sz w:val="24"/>
            <w:szCs w:val="24"/>
          </w:rPr>
          <w:id w:val="1859620196"/>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Bre20 \l 2057 </w:instrText>
          </w:r>
          <w:r w:rsidR="00A3573C" w:rsidRPr="00FD1995">
            <w:rPr>
              <w:rFonts w:ascii="Arial" w:hAnsi="Arial" w:cs="Arial"/>
              <w:sz w:val="24"/>
              <w:szCs w:val="24"/>
            </w:rPr>
            <w:fldChar w:fldCharType="separate"/>
          </w:r>
          <w:r w:rsidRPr="00FD1995">
            <w:rPr>
              <w:rFonts w:ascii="Arial" w:hAnsi="Arial" w:cs="Arial"/>
              <w:noProof/>
              <w:sz w:val="24"/>
              <w:szCs w:val="24"/>
            </w:rPr>
            <w:t>(Gibbons,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237E6B" w:rsidRPr="00FD1995" w:rsidRDefault="00237E6B" w:rsidP="00FD1995">
      <w:pPr>
        <w:spacing w:line="360" w:lineRule="auto"/>
        <w:jc w:val="both"/>
        <w:rPr>
          <w:rFonts w:ascii="Arial" w:hAnsi="Arial" w:cs="Arial"/>
          <w:sz w:val="24"/>
          <w:szCs w:val="24"/>
        </w:rPr>
      </w:pPr>
      <w:r w:rsidRPr="00FD1995">
        <w:rPr>
          <w:rFonts w:ascii="Arial" w:hAnsi="Arial" w:cs="Arial"/>
          <w:sz w:val="24"/>
          <w:szCs w:val="24"/>
        </w:rPr>
        <w:t xml:space="preserve">Both </w:t>
      </w:r>
      <w:r w:rsidR="001424A9" w:rsidRPr="00FD1995">
        <w:rPr>
          <w:rFonts w:ascii="Arial" w:hAnsi="Arial" w:cs="Arial"/>
          <w:sz w:val="24"/>
          <w:szCs w:val="24"/>
        </w:rPr>
        <w:t>responses</w:t>
      </w:r>
      <w:r w:rsidRPr="00FD1995">
        <w:rPr>
          <w:rFonts w:ascii="Arial" w:hAnsi="Arial" w:cs="Arial"/>
          <w:sz w:val="24"/>
          <w:szCs w:val="24"/>
        </w:rPr>
        <w:t xml:space="preserve"> from BA and the USA hospital show </w:t>
      </w:r>
      <w:r w:rsidR="001424A9" w:rsidRPr="00FD1995">
        <w:rPr>
          <w:rFonts w:ascii="Arial" w:hAnsi="Arial" w:cs="Arial"/>
          <w:sz w:val="24"/>
          <w:szCs w:val="24"/>
        </w:rPr>
        <w:t xml:space="preserve">disregard for </w:t>
      </w:r>
      <w:r w:rsidR="00F94EE9">
        <w:rPr>
          <w:rFonts w:ascii="Arial" w:hAnsi="Arial" w:cs="Arial"/>
          <w:sz w:val="24"/>
          <w:szCs w:val="24"/>
        </w:rPr>
        <w:t xml:space="preserve">both </w:t>
      </w:r>
      <w:r w:rsidR="001424A9" w:rsidRPr="00FD1995">
        <w:rPr>
          <w:rFonts w:ascii="Arial" w:hAnsi="Arial" w:cs="Arial"/>
          <w:sz w:val="24"/>
          <w:szCs w:val="24"/>
        </w:rPr>
        <w:t xml:space="preserve">their employees health and safety and wellbeing. It shows that approaches like these both create conflict </w:t>
      </w:r>
      <w:r w:rsidR="00F94EE9">
        <w:rPr>
          <w:rFonts w:ascii="Arial" w:hAnsi="Arial" w:cs="Arial"/>
          <w:sz w:val="24"/>
          <w:szCs w:val="24"/>
        </w:rPr>
        <w:t>where employee</w:t>
      </w:r>
      <w:r w:rsidR="001424A9" w:rsidRPr="00FD1995">
        <w:rPr>
          <w:rFonts w:ascii="Arial" w:hAnsi="Arial" w:cs="Arial"/>
          <w:sz w:val="24"/>
          <w:szCs w:val="24"/>
        </w:rPr>
        <w:t xml:space="preserve"> voices </w:t>
      </w:r>
      <w:r w:rsidR="00F94EE9">
        <w:rPr>
          <w:rFonts w:ascii="Arial" w:hAnsi="Arial" w:cs="Arial"/>
          <w:sz w:val="24"/>
          <w:szCs w:val="24"/>
        </w:rPr>
        <w:t>can</w:t>
      </w:r>
      <w:r w:rsidR="00F41F84">
        <w:rPr>
          <w:rFonts w:ascii="Arial" w:hAnsi="Arial" w:cs="Arial"/>
          <w:sz w:val="24"/>
          <w:szCs w:val="24"/>
        </w:rPr>
        <w:t xml:space="preserve">’t </w:t>
      </w:r>
      <w:r w:rsidR="001424A9" w:rsidRPr="00FD1995">
        <w:rPr>
          <w:rFonts w:ascii="Arial" w:hAnsi="Arial" w:cs="Arial"/>
          <w:sz w:val="24"/>
          <w:szCs w:val="24"/>
        </w:rPr>
        <w:t xml:space="preserve">be heard. </w:t>
      </w:r>
      <w:r w:rsidR="00BB5218" w:rsidRPr="00FD1995">
        <w:rPr>
          <w:rFonts w:ascii="Arial" w:hAnsi="Arial" w:cs="Arial"/>
          <w:sz w:val="24"/>
          <w:szCs w:val="24"/>
        </w:rPr>
        <w:t xml:space="preserve">It can be seen that no conflict resolution has been done in these organisations to reassure their employees. </w:t>
      </w:r>
    </w:p>
    <w:p w:rsidR="00A262D9" w:rsidRDefault="00A262D9"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9908E2" w:rsidRDefault="009908E2" w:rsidP="00EB2503">
      <w:pPr>
        <w:pStyle w:val="Heading2"/>
        <w:rPr>
          <w:rFonts w:ascii="Arial" w:eastAsiaTheme="minorHAnsi" w:hAnsi="Arial" w:cs="Arial"/>
          <w:color w:val="auto"/>
          <w:sz w:val="24"/>
          <w:szCs w:val="24"/>
        </w:rPr>
      </w:pPr>
    </w:p>
    <w:p w:rsidR="00C80175" w:rsidRPr="00EB2503" w:rsidRDefault="004E510F" w:rsidP="00EB2503">
      <w:pPr>
        <w:pStyle w:val="Heading2"/>
        <w:rPr>
          <w:rFonts w:ascii="Arial" w:hAnsi="Arial" w:cs="Arial"/>
          <w:b/>
          <w:i/>
          <w:color w:val="000000" w:themeColor="text1"/>
          <w:sz w:val="24"/>
          <w:szCs w:val="24"/>
          <w:u w:val="single"/>
        </w:rPr>
      </w:pPr>
      <w:bookmarkStart w:id="13" w:name="_Toc60909392"/>
      <w:r>
        <w:rPr>
          <w:rFonts w:ascii="Arial" w:hAnsi="Arial" w:cs="Arial"/>
          <w:b/>
          <w:i/>
          <w:color w:val="000000" w:themeColor="text1"/>
          <w:sz w:val="24"/>
          <w:szCs w:val="24"/>
          <w:u w:val="single"/>
        </w:rPr>
        <w:t xml:space="preserve">2.6 </w:t>
      </w:r>
      <w:r w:rsidR="00955295" w:rsidRPr="00EB2503">
        <w:rPr>
          <w:rFonts w:ascii="Arial" w:hAnsi="Arial" w:cs="Arial"/>
          <w:b/>
          <w:i/>
          <w:color w:val="000000" w:themeColor="text1"/>
          <w:sz w:val="24"/>
          <w:szCs w:val="24"/>
          <w:u w:val="single"/>
        </w:rPr>
        <w:t>Megatrends</w:t>
      </w:r>
      <w:bookmarkEnd w:id="13"/>
      <w:r w:rsidR="00C80175" w:rsidRPr="00EB2503">
        <w:rPr>
          <w:rFonts w:ascii="Arial" w:hAnsi="Arial" w:cs="Arial"/>
          <w:b/>
          <w:i/>
          <w:color w:val="000000" w:themeColor="text1"/>
          <w:sz w:val="24"/>
          <w:szCs w:val="24"/>
          <w:u w:val="single"/>
        </w:rPr>
        <w:t xml:space="preserve"> </w:t>
      </w:r>
    </w:p>
    <w:p w:rsidR="00C80175" w:rsidRPr="00FD1995" w:rsidRDefault="00C80175" w:rsidP="00FD1995">
      <w:pPr>
        <w:spacing w:line="360" w:lineRule="auto"/>
        <w:jc w:val="both"/>
        <w:rPr>
          <w:rFonts w:ascii="Arial" w:hAnsi="Arial" w:cs="Arial"/>
          <w:sz w:val="24"/>
          <w:szCs w:val="24"/>
        </w:rPr>
      </w:pPr>
    </w:p>
    <w:p w:rsidR="00610B11" w:rsidRPr="00FD1995" w:rsidRDefault="00610B11" w:rsidP="00FD1995">
      <w:pPr>
        <w:spacing w:line="360" w:lineRule="auto"/>
        <w:jc w:val="both"/>
        <w:rPr>
          <w:rFonts w:ascii="Arial" w:hAnsi="Arial" w:cs="Arial"/>
          <w:sz w:val="24"/>
          <w:szCs w:val="24"/>
        </w:rPr>
      </w:pPr>
      <w:r w:rsidRPr="00FD1995">
        <w:rPr>
          <w:rFonts w:ascii="Arial" w:hAnsi="Arial" w:cs="Arial"/>
          <w:sz w:val="24"/>
          <w:szCs w:val="24"/>
        </w:rPr>
        <w:t>The pandemic has change</w:t>
      </w:r>
      <w:r w:rsidR="00CD25E4">
        <w:rPr>
          <w:rFonts w:ascii="Arial" w:hAnsi="Arial" w:cs="Arial"/>
          <w:sz w:val="24"/>
          <w:szCs w:val="24"/>
        </w:rPr>
        <w:t>d the way in which people work.</w:t>
      </w:r>
      <w:r w:rsidR="00F41F84">
        <w:rPr>
          <w:rFonts w:ascii="Arial" w:hAnsi="Arial" w:cs="Arial"/>
          <w:sz w:val="24"/>
          <w:szCs w:val="24"/>
        </w:rPr>
        <w:t xml:space="preserve"> </w:t>
      </w:r>
      <w:r w:rsidR="00CD25E4">
        <w:rPr>
          <w:rFonts w:ascii="Arial" w:hAnsi="Arial" w:cs="Arial"/>
          <w:sz w:val="24"/>
          <w:szCs w:val="24"/>
        </w:rPr>
        <w:t>I</w:t>
      </w:r>
      <w:r w:rsidRPr="00FD1995">
        <w:rPr>
          <w:rFonts w:ascii="Arial" w:hAnsi="Arial" w:cs="Arial"/>
          <w:sz w:val="24"/>
          <w:szCs w:val="24"/>
        </w:rPr>
        <w:t xml:space="preserve">t is therefore inevitable that new trends will form to reflect what has happened. </w:t>
      </w:r>
    </w:p>
    <w:p w:rsidR="00610B11" w:rsidRPr="00FD1995" w:rsidRDefault="00610B11" w:rsidP="00FD1995">
      <w:pPr>
        <w:spacing w:line="360" w:lineRule="auto"/>
        <w:jc w:val="both"/>
        <w:rPr>
          <w:rFonts w:ascii="Arial" w:hAnsi="Arial" w:cs="Arial"/>
          <w:sz w:val="24"/>
          <w:szCs w:val="24"/>
        </w:rPr>
      </w:pPr>
      <w:r w:rsidRPr="00FD1995">
        <w:rPr>
          <w:rFonts w:ascii="Arial" w:hAnsi="Arial" w:cs="Arial"/>
          <w:sz w:val="24"/>
          <w:szCs w:val="24"/>
        </w:rPr>
        <w:t>The CIPD have forecasted some megatrends</w:t>
      </w:r>
      <w:r w:rsidR="001424A9" w:rsidRPr="00FD1995">
        <w:rPr>
          <w:rFonts w:ascii="Arial" w:hAnsi="Arial" w:cs="Arial"/>
          <w:sz w:val="24"/>
          <w:szCs w:val="24"/>
        </w:rPr>
        <w:t xml:space="preserve"> </w:t>
      </w:r>
      <w:sdt>
        <w:sdtPr>
          <w:rPr>
            <w:rFonts w:ascii="Arial" w:hAnsi="Arial" w:cs="Arial"/>
            <w:sz w:val="24"/>
            <w:szCs w:val="24"/>
          </w:rPr>
          <w:id w:val="1155104903"/>
          <w:citation/>
        </w:sdtPr>
        <w:sdtContent>
          <w:r w:rsidR="00A3573C" w:rsidRPr="00FD1995">
            <w:rPr>
              <w:rFonts w:ascii="Arial" w:hAnsi="Arial" w:cs="Arial"/>
              <w:sz w:val="24"/>
              <w:szCs w:val="24"/>
            </w:rPr>
            <w:fldChar w:fldCharType="begin"/>
          </w:r>
          <w:r w:rsidR="001424A9" w:rsidRPr="00FD1995">
            <w:rPr>
              <w:rFonts w:ascii="Arial" w:hAnsi="Arial" w:cs="Arial"/>
              <w:sz w:val="24"/>
              <w:szCs w:val="24"/>
            </w:rPr>
            <w:instrText xml:space="preserve">CITATION CIP20201 \l 2057 </w:instrText>
          </w:r>
          <w:r w:rsidR="00A3573C" w:rsidRPr="00FD1995">
            <w:rPr>
              <w:rFonts w:ascii="Arial" w:hAnsi="Arial" w:cs="Arial"/>
              <w:sz w:val="24"/>
              <w:szCs w:val="24"/>
            </w:rPr>
            <w:fldChar w:fldCharType="separate"/>
          </w:r>
          <w:r w:rsidR="001424A9" w:rsidRPr="00FD1995">
            <w:rPr>
              <w:rFonts w:ascii="Arial" w:hAnsi="Arial" w:cs="Arial"/>
              <w:noProof/>
              <w:sz w:val="24"/>
              <w:szCs w:val="24"/>
            </w:rPr>
            <w:t>(CIPD, 2019)</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Pr="00FD1995">
        <w:rPr>
          <w:rStyle w:val="Hyperlink"/>
          <w:rFonts w:ascii="Arial" w:hAnsi="Arial" w:cs="Arial"/>
          <w:sz w:val="24"/>
          <w:szCs w:val="24"/>
        </w:rPr>
        <w:t xml:space="preserve"> </w:t>
      </w:r>
    </w:p>
    <w:p w:rsidR="00EB2503" w:rsidRPr="00FD1995" w:rsidRDefault="00EB2503" w:rsidP="00FD1995">
      <w:pPr>
        <w:spacing w:line="360" w:lineRule="auto"/>
        <w:jc w:val="both"/>
        <w:rPr>
          <w:rFonts w:ascii="Arial" w:hAnsi="Arial" w:cs="Arial"/>
          <w:i/>
          <w:sz w:val="24"/>
          <w:szCs w:val="24"/>
          <w:u w:val="single"/>
        </w:rPr>
      </w:pPr>
    </w:p>
    <w:p w:rsidR="00C46590" w:rsidRPr="00EB2503" w:rsidRDefault="004E510F" w:rsidP="00EB2503">
      <w:pPr>
        <w:pStyle w:val="Heading3"/>
        <w:rPr>
          <w:rFonts w:ascii="Arial" w:hAnsi="Arial" w:cs="Arial"/>
          <w:i/>
          <w:color w:val="000000" w:themeColor="text1"/>
          <w:u w:val="single"/>
        </w:rPr>
      </w:pPr>
      <w:bookmarkStart w:id="14" w:name="_Toc60909393"/>
      <w:r>
        <w:rPr>
          <w:rFonts w:ascii="Arial" w:hAnsi="Arial" w:cs="Arial"/>
          <w:i/>
          <w:color w:val="000000" w:themeColor="text1"/>
          <w:u w:val="single"/>
        </w:rPr>
        <w:t xml:space="preserve">2.6.1 </w:t>
      </w:r>
      <w:r w:rsidR="003D7B49" w:rsidRPr="00EB2503">
        <w:rPr>
          <w:rFonts w:ascii="Arial" w:hAnsi="Arial" w:cs="Arial"/>
          <w:i/>
          <w:color w:val="000000" w:themeColor="text1"/>
          <w:u w:val="single"/>
        </w:rPr>
        <w:t xml:space="preserve">Working from home </w:t>
      </w:r>
      <w:r w:rsidR="00C46590" w:rsidRPr="00EB2503">
        <w:rPr>
          <w:rFonts w:ascii="Arial" w:hAnsi="Arial" w:cs="Arial"/>
          <w:i/>
          <w:color w:val="000000" w:themeColor="text1"/>
          <w:u w:val="single"/>
        </w:rPr>
        <w:t>and Flexible Working</w:t>
      </w:r>
      <w:bookmarkEnd w:id="14"/>
      <w:r w:rsidR="00C46590" w:rsidRPr="00EB2503">
        <w:rPr>
          <w:rFonts w:ascii="Arial" w:hAnsi="Arial" w:cs="Arial"/>
          <w:i/>
          <w:color w:val="000000" w:themeColor="text1"/>
          <w:u w:val="single"/>
        </w:rPr>
        <w:t xml:space="preserve"> </w:t>
      </w:r>
    </w:p>
    <w:p w:rsidR="00DB14E5" w:rsidRPr="00FD1995" w:rsidRDefault="00DB14E5" w:rsidP="00FD1995">
      <w:pPr>
        <w:spacing w:line="360" w:lineRule="auto"/>
        <w:jc w:val="both"/>
        <w:rPr>
          <w:rFonts w:ascii="Arial" w:hAnsi="Arial" w:cs="Arial"/>
          <w:i/>
          <w:sz w:val="24"/>
          <w:szCs w:val="24"/>
          <w:u w:val="single"/>
        </w:rPr>
      </w:pPr>
    </w:p>
    <w:p w:rsidR="00BA6A91" w:rsidRPr="00FD1995" w:rsidRDefault="00CD04CC" w:rsidP="00FD1995">
      <w:pPr>
        <w:spacing w:line="360" w:lineRule="auto"/>
        <w:jc w:val="both"/>
        <w:rPr>
          <w:rFonts w:ascii="Arial" w:hAnsi="Arial" w:cs="Arial"/>
          <w:sz w:val="24"/>
          <w:szCs w:val="24"/>
        </w:rPr>
      </w:pPr>
      <w:r w:rsidRPr="00FD1995">
        <w:rPr>
          <w:rFonts w:ascii="Arial" w:hAnsi="Arial" w:cs="Arial"/>
          <w:sz w:val="24"/>
          <w:szCs w:val="24"/>
        </w:rPr>
        <w:t xml:space="preserve">The </w:t>
      </w:r>
      <w:r w:rsidR="00F94EE9">
        <w:rPr>
          <w:rFonts w:ascii="Arial" w:hAnsi="Arial" w:cs="Arial"/>
          <w:sz w:val="24"/>
          <w:szCs w:val="24"/>
        </w:rPr>
        <w:t xml:space="preserve">number </w:t>
      </w:r>
      <w:r w:rsidRPr="00FD1995">
        <w:rPr>
          <w:rFonts w:ascii="Arial" w:hAnsi="Arial" w:cs="Arial"/>
          <w:sz w:val="24"/>
          <w:szCs w:val="24"/>
        </w:rPr>
        <w:t xml:space="preserve">of people working from home has rapidly increased </w:t>
      </w:r>
      <w:r w:rsidR="00F94EE9">
        <w:rPr>
          <w:rFonts w:ascii="Arial" w:hAnsi="Arial" w:cs="Arial"/>
          <w:sz w:val="24"/>
          <w:szCs w:val="24"/>
        </w:rPr>
        <w:t xml:space="preserve">during </w:t>
      </w:r>
      <w:r w:rsidRPr="00FD1995">
        <w:rPr>
          <w:rFonts w:ascii="Arial" w:hAnsi="Arial" w:cs="Arial"/>
          <w:sz w:val="24"/>
          <w:szCs w:val="24"/>
        </w:rPr>
        <w:t>the coronavirus outbreak</w:t>
      </w:r>
      <w:r w:rsidR="00CD25E4">
        <w:rPr>
          <w:rFonts w:ascii="Arial" w:hAnsi="Arial" w:cs="Arial"/>
          <w:sz w:val="24"/>
          <w:szCs w:val="24"/>
        </w:rPr>
        <w:t>. Almost</w:t>
      </w:r>
      <w:r w:rsidRPr="00FD1995">
        <w:rPr>
          <w:rFonts w:ascii="Arial" w:hAnsi="Arial" w:cs="Arial"/>
          <w:sz w:val="24"/>
          <w:szCs w:val="24"/>
        </w:rPr>
        <w:t xml:space="preserve"> half of t</w:t>
      </w:r>
      <w:r w:rsidR="00811D2D" w:rsidRPr="00FD1995">
        <w:rPr>
          <w:rFonts w:ascii="Arial" w:hAnsi="Arial" w:cs="Arial"/>
          <w:sz w:val="24"/>
          <w:szCs w:val="24"/>
        </w:rPr>
        <w:t>he population work</w:t>
      </w:r>
      <w:r w:rsidR="00F94EE9">
        <w:rPr>
          <w:rFonts w:ascii="Arial" w:hAnsi="Arial" w:cs="Arial"/>
          <w:sz w:val="24"/>
          <w:szCs w:val="24"/>
        </w:rPr>
        <w:t xml:space="preserve">ed from </w:t>
      </w:r>
      <w:r w:rsidRPr="00FD1995">
        <w:rPr>
          <w:rFonts w:ascii="Arial" w:hAnsi="Arial" w:cs="Arial"/>
          <w:sz w:val="24"/>
          <w:szCs w:val="24"/>
        </w:rPr>
        <w:t xml:space="preserve">home according to </w:t>
      </w:r>
      <w:sdt>
        <w:sdtPr>
          <w:rPr>
            <w:rFonts w:ascii="Arial" w:hAnsi="Arial" w:cs="Arial"/>
            <w:sz w:val="24"/>
            <w:szCs w:val="24"/>
          </w:rPr>
          <w:id w:val="-614908680"/>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Off20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(Statistics,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compared t</w:t>
      </w:r>
      <w:r w:rsidR="00635E85" w:rsidRPr="00FD1995">
        <w:rPr>
          <w:rFonts w:ascii="Arial" w:hAnsi="Arial" w:cs="Arial"/>
          <w:sz w:val="24"/>
          <w:szCs w:val="24"/>
        </w:rPr>
        <w:t xml:space="preserve">o around 9% before the pandemic </w:t>
      </w:r>
      <w:sdt>
        <w:sdtPr>
          <w:rPr>
            <w:rFonts w:ascii="Arial" w:hAnsi="Arial" w:cs="Arial"/>
            <w:sz w:val="24"/>
            <w:szCs w:val="24"/>
          </w:rPr>
          <w:id w:val="-1136105256"/>
          <w:citation/>
        </w:sdtPr>
        <w:sdtContent>
          <w:r w:rsidR="00A3573C" w:rsidRPr="00FD1995">
            <w:rPr>
              <w:rFonts w:ascii="Arial" w:hAnsi="Arial" w:cs="Arial"/>
              <w:sz w:val="24"/>
              <w:szCs w:val="24"/>
            </w:rPr>
            <w:fldChar w:fldCharType="begin"/>
          </w:r>
          <w:r w:rsidR="00635E85" w:rsidRPr="00FD1995">
            <w:rPr>
              <w:rFonts w:ascii="Arial" w:hAnsi="Arial" w:cs="Arial"/>
              <w:sz w:val="24"/>
              <w:szCs w:val="24"/>
            </w:rPr>
            <w:instrText xml:space="preserve"> CITATION CIP20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(CIPD, 2020)</w:t>
          </w:r>
          <w:r w:rsidR="00A3573C" w:rsidRPr="00FD1995">
            <w:rPr>
              <w:rFonts w:ascii="Arial" w:hAnsi="Arial" w:cs="Arial"/>
              <w:sz w:val="24"/>
              <w:szCs w:val="24"/>
            </w:rPr>
            <w:fldChar w:fldCharType="end"/>
          </w:r>
        </w:sdtContent>
      </w:sdt>
      <w:r w:rsidR="00635E85" w:rsidRPr="00FD1995">
        <w:rPr>
          <w:rFonts w:ascii="Arial" w:hAnsi="Arial" w:cs="Arial"/>
          <w:sz w:val="24"/>
          <w:szCs w:val="24"/>
        </w:rPr>
        <w:t xml:space="preserve">. This trend is speculated only to grow as it was found only around 12% of people would want to return to the office full time </w:t>
      </w:r>
      <w:sdt>
        <w:sdtPr>
          <w:rPr>
            <w:rFonts w:ascii="Arial" w:hAnsi="Arial" w:cs="Arial"/>
            <w:sz w:val="24"/>
            <w:szCs w:val="24"/>
          </w:rPr>
          <w:id w:val="907962030"/>
          <w:citation/>
        </w:sdtPr>
        <w:sdtContent>
          <w:r w:rsidR="00A3573C" w:rsidRPr="00FD1995">
            <w:rPr>
              <w:rFonts w:ascii="Arial" w:hAnsi="Arial" w:cs="Arial"/>
              <w:sz w:val="24"/>
              <w:szCs w:val="24"/>
            </w:rPr>
            <w:fldChar w:fldCharType="begin"/>
          </w:r>
          <w:r w:rsidR="00635E85" w:rsidRPr="00FD1995">
            <w:rPr>
              <w:rFonts w:ascii="Arial" w:hAnsi="Arial" w:cs="Arial"/>
              <w:sz w:val="24"/>
              <w:szCs w:val="24"/>
            </w:rPr>
            <w:instrText xml:space="preserve"> CITATION Sla20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(Slack, 2020)</w:t>
          </w:r>
          <w:r w:rsidR="00A3573C" w:rsidRPr="00FD1995">
            <w:rPr>
              <w:rFonts w:ascii="Arial" w:hAnsi="Arial" w:cs="Arial"/>
              <w:sz w:val="24"/>
              <w:szCs w:val="24"/>
            </w:rPr>
            <w:fldChar w:fldCharType="end"/>
          </w:r>
        </w:sdtContent>
      </w:sdt>
      <w:r w:rsidR="00635E85" w:rsidRPr="00FD1995">
        <w:rPr>
          <w:rFonts w:ascii="Arial" w:hAnsi="Arial" w:cs="Arial"/>
          <w:sz w:val="24"/>
          <w:szCs w:val="24"/>
        </w:rPr>
        <w:t xml:space="preserve">. </w:t>
      </w:r>
    </w:p>
    <w:p w:rsidR="00AD5E95" w:rsidRPr="00FD1995" w:rsidRDefault="00AD5E95" w:rsidP="00FD1995">
      <w:pPr>
        <w:spacing w:line="360" w:lineRule="auto"/>
        <w:jc w:val="both"/>
        <w:rPr>
          <w:rFonts w:ascii="Arial" w:hAnsi="Arial" w:cs="Arial"/>
          <w:sz w:val="24"/>
          <w:szCs w:val="24"/>
        </w:rPr>
      </w:pPr>
      <w:r w:rsidRPr="00FD1995">
        <w:rPr>
          <w:rFonts w:ascii="Arial" w:hAnsi="Arial" w:cs="Arial"/>
          <w:sz w:val="24"/>
          <w:szCs w:val="24"/>
        </w:rPr>
        <w:t>Statistics show this trend is growing</w:t>
      </w:r>
      <w:r w:rsidR="00CD25E4">
        <w:rPr>
          <w:rFonts w:ascii="Arial" w:hAnsi="Arial" w:cs="Arial"/>
          <w:sz w:val="24"/>
          <w:szCs w:val="24"/>
        </w:rPr>
        <w:t>. H</w:t>
      </w:r>
      <w:r w:rsidRPr="00FD1995">
        <w:rPr>
          <w:rFonts w:ascii="Arial" w:hAnsi="Arial" w:cs="Arial"/>
          <w:sz w:val="24"/>
          <w:szCs w:val="24"/>
        </w:rPr>
        <w:t>owever, the CIPD have reminded businesses that home working is not suitable for all jobs. A suggestion was made for businesses to combine flexible working with the traditional working environment</w:t>
      </w:r>
      <w:r w:rsidR="00492C70" w:rsidRPr="00FD1995">
        <w:rPr>
          <w:rFonts w:ascii="Arial" w:hAnsi="Arial" w:cs="Arial"/>
          <w:sz w:val="24"/>
          <w:szCs w:val="24"/>
        </w:rPr>
        <w:t xml:space="preserve"> </w:t>
      </w:r>
      <w:sdt>
        <w:sdtPr>
          <w:rPr>
            <w:rFonts w:ascii="Arial" w:hAnsi="Arial" w:cs="Arial"/>
            <w:sz w:val="24"/>
            <w:szCs w:val="24"/>
          </w:rPr>
          <w:id w:val="-1950992874"/>
          <w:citation/>
        </w:sdtPr>
        <w:sdtContent>
          <w:r w:rsidR="00A3573C" w:rsidRPr="00FD1995">
            <w:rPr>
              <w:rFonts w:ascii="Arial" w:hAnsi="Arial" w:cs="Arial"/>
              <w:sz w:val="24"/>
              <w:szCs w:val="24"/>
            </w:rPr>
            <w:fldChar w:fldCharType="begin"/>
          </w:r>
          <w:r w:rsidR="00492C70" w:rsidRPr="00FD1995">
            <w:rPr>
              <w:rFonts w:ascii="Arial" w:hAnsi="Arial" w:cs="Arial"/>
              <w:sz w:val="24"/>
              <w:szCs w:val="24"/>
            </w:rPr>
            <w:instrText xml:space="preserve"> CITATION CIP201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(CIPD,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Many people in </w:t>
      </w:r>
      <w:r w:rsidR="00F94EE9">
        <w:rPr>
          <w:rFonts w:ascii="Arial" w:hAnsi="Arial" w:cs="Arial"/>
          <w:sz w:val="24"/>
          <w:szCs w:val="24"/>
        </w:rPr>
        <w:t xml:space="preserve">the </w:t>
      </w:r>
      <w:r w:rsidRPr="00FD1995">
        <w:rPr>
          <w:rFonts w:ascii="Arial" w:hAnsi="Arial" w:cs="Arial"/>
          <w:sz w:val="24"/>
          <w:szCs w:val="24"/>
        </w:rPr>
        <w:t>manufacturing industry are unable to work from home due to the nature of their roles</w:t>
      </w:r>
      <w:r w:rsidR="00492C70" w:rsidRPr="00FD1995">
        <w:rPr>
          <w:rFonts w:ascii="Arial" w:hAnsi="Arial" w:cs="Arial"/>
          <w:sz w:val="24"/>
          <w:szCs w:val="24"/>
        </w:rPr>
        <w:t xml:space="preserve"> </w:t>
      </w:r>
      <w:sdt>
        <w:sdtPr>
          <w:rPr>
            <w:rFonts w:ascii="Arial" w:hAnsi="Arial" w:cs="Arial"/>
            <w:sz w:val="24"/>
            <w:szCs w:val="24"/>
          </w:rPr>
          <w:id w:val="-774247805"/>
          <w:citation/>
        </w:sdtPr>
        <w:sdtContent>
          <w:r w:rsidR="00A3573C" w:rsidRPr="00FD1995">
            <w:rPr>
              <w:rFonts w:ascii="Arial" w:hAnsi="Arial" w:cs="Arial"/>
              <w:sz w:val="24"/>
              <w:szCs w:val="24"/>
            </w:rPr>
            <w:fldChar w:fldCharType="begin"/>
          </w:r>
          <w:r w:rsidR="00492C70" w:rsidRPr="00FD1995">
            <w:rPr>
              <w:rFonts w:ascii="Arial" w:hAnsi="Arial" w:cs="Arial"/>
              <w:sz w:val="24"/>
              <w:szCs w:val="24"/>
            </w:rPr>
            <w:instrText xml:space="preserve"> CITATION Con20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(Duncan,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0B142F" w:rsidRPr="00FD1995">
        <w:rPr>
          <w:rFonts w:ascii="Arial" w:hAnsi="Arial" w:cs="Arial"/>
          <w:sz w:val="24"/>
          <w:szCs w:val="24"/>
        </w:rPr>
        <w:t>If this trend is set to increase it</w:t>
      </w:r>
      <w:r w:rsidR="00F94EE9">
        <w:rPr>
          <w:rFonts w:ascii="Arial" w:hAnsi="Arial" w:cs="Arial"/>
          <w:sz w:val="24"/>
          <w:szCs w:val="24"/>
        </w:rPr>
        <w:t xml:space="preserve"> i</w:t>
      </w:r>
      <w:r w:rsidR="000B142F" w:rsidRPr="00FD1995">
        <w:rPr>
          <w:rFonts w:ascii="Arial" w:hAnsi="Arial" w:cs="Arial"/>
          <w:sz w:val="24"/>
          <w:szCs w:val="24"/>
        </w:rPr>
        <w:t>s important t</w:t>
      </w:r>
      <w:r w:rsidRPr="00FD1995">
        <w:rPr>
          <w:rFonts w:ascii="Arial" w:hAnsi="Arial" w:cs="Arial"/>
          <w:sz w:val="24"/>
          <w:szCs w:val="24"/>
        </w:rPr>
        <w:t>o ensure flexible working is adopted across all sectors</w:t>
      </w:r>
      <w:r w:rsidR="00F94EE9">
        <w:rPr>
          <w:rFonts w:ascii="Arial" w:hAnsi="Arial" w:cs="Arial"/>
          <w:sz w:val="24"/>
          <w:szCs w:val="24"/>
        </w:rPr>
        <w:t>.</w:t>
      </w:r>
      <w:r w:rsidR="000B142F" w:rsidRPr="00FD1995">
        <w:rPr>
          <w:rFonts w:ascii="Arial" w:hAnsi="Arial" w:cs="Arial"/>
          <w:sz w:val="24"/>
          <w:szCs w:val="24"/>
        </w:rPr>
        <w:t xml:space="preserve"> </w:t>
      </w:r>
      <w:r w:rsidR="00F94EE9">
        <w:rPr>
          <w:rFonts w:ascii="Arial" w:hAnsi="Arial" w:cs="Arial"/>
          <w:sz w:val="24"/>
          <w:szCs w:val="24"/>
        </w:rPr>
        <w:t>C</w:t>
      </w:r>
      <w:r w:rsidRPr="00FD1995">
        <w:rPr>
          <w:rFonts w:ascii="Arial" w:hAnsi="Arial" w:cs="Arial"/>
          <w:sz w:val="24"/>
          <w:szCs w:val="24"/>
        </w:rPr>
        <w:t>onsideration may need to be made with regards to start and finish times</w:t>
      </w:r>
      <w:r w:rsidR="00CD25E4">
        <w:rPr>
          <w:rFonts w:ascii="Arial" w:hAnsi="Arial" w:cs="Arial"/>
          <w:sz w:val="24"/>
          <w:szCs w:val="24"/>
        </w:rPr>
        <w:t>, and</w:t>
      </w:r>
      <w:r w:rsidR="00F94EE9">
        <w:rPr>
          <w:rFonts w:ascii="Arial" w:hAnsi="Arial" w:cs="Arial"/>
          <w:sz w:val="24"/>
          <w:szCs w:val="24"/>
        </w:rPr>
        <w:t xml:space="preserve"> workers </w:t>
      </w:r>
      <w:r w:rsidR="00CD25E4">
        <w:rPr>
          <w:rFonts w:ascii="Arial" w:hAnsi="Arial" w:cs="Arial"/>
          <w:sz w:val="24"/>
          <w:szCs w:val="24"/>
        </w:rPr>
        <w:t xml:space="preserve">allowed </w:t>
      </w:r>
      <w:r w:rsidR="000B142F" w:rsidRPr="00FD1995">
        <w:rPr>
          <w:rFonts w:ascii="Arial" w:hAnsi="Arial" w:cs="Arial"/>
          <w:sz w:val="24"/>
          <w:szCs w:val="24"/>
        </w:rPr>
        <w:t xml:space="preserve">to work from home. </w:t>
      </w:r>
    </w:p>
    <w:p w:rsidR="00646C66" w:rsidRPr="00FD1995" w:rsidRDefault="00646C66" w:rsidP="00FD1995">
      <w:pPr>
        <w:spacing w:line="360" w:lineRule="auto"/>
        <w:jc w:val="both"/>
        <w:rPr>
          <w:rFonts w:ascii="Arial" w:hAnsi="Arial" w:cs="Arial"/>
          <w:sz w:val="24"/>
          <w:szCs w:val="24"/>
        </w:rPr>
      </w:pPr>
    </w:p>
    <w:p w:rsidR="00CD04CC" w:rsidRPr="00EB2503" w:rsidRDefault="004E510F" w:rsidP="00EB2503">
      <w:pPr>
        <w:pStyle w:val="Heading3"/>
        <w:rPr>
          <w:rFonts w:ascii="Arial" w:hAnsi="Arial" w:cs="Arial"/>
          <w:i/>
          <w:color w:val="000000" w:themeColor="text1"/>
          <w:u w:val="single"/>
        </w:rPr>
      </w:pPr>
      <w:bookmarkStart w:id="15" w:name="_Toc60909394"/>
      <w:r>
        <w:rPr>
          <w:rFonts w:ascii="Arial" w:hAnsi="Arial" w:cs="Arial"/>
          <w:i/>
          <w:color w:val="000000" w:themeColor="text1"/>
          <w:u w:val="single"/>
        </w:rPr>
        <w:t xml:space="preserve">2.6.2 </w:t>
      </w:r>
      <w:r w:rsidR="003D7B49" w:rsidRPr="00EB2503">
        <w:rPr>
          <w:rFonts w:ascii="Arial" w:hAnsi="Arial" w:cs="Arial"/>
          <w:i/>
          <w:color w:val="000000" w:themeColor="text1"/>
          <w:u w:val="single"/>
        </w:rPr>
        <w:t>Job Security</w:t>
      </w:r>
      <w:bookmarkEnd w:id="15"/>
      <w:r w:rsidR="003D7B49" w:rsidRPr="00EB2503">
        <w:rPr>
          <w:rFonts w:ascii="Arial" w:hAnsi="Arial" w:cs="Arial"/>
          <w:i/>
          <w:color w:val="000000" w:themeColor="text1"/>
          <w:u w:val="single"/>
        </w:rPr>
        <w:t xml:space="preserve"> </w:t>
      </w:r>
    </w:p>
    <w:p w:rsidR="00EB2503" w:rsidRPr="00FD1995" w:rsidRDefault="00EB2503" w:rsidP="00FD1995">
      <w:pPr>
        <w:spacing w:line="360" w:lineRule="auto"/>
        <w:jc w:val="both"/>
        <w:rPr>
          <w:rFonts w:ascii="Arial" w:hAnsi="Arial" w:cs="Arial"/>
          <w:i/>
          <w:sz w:val="24"/>
          <w:szCs w:val="24"/>
          <w:u w:val="single"/>
        </w:rPr>
      </w:pPr>
    </w:p>
    <w:p w:rsidR="009908E2" w:rsidRDefault="00F94EE9" w:rsidP="009908E2">
      <w:pPr>
        <w:spacing w:line="360" w:lineRule="auto"/>
        <w:jc w:val="both"/>
        <w:rPr>
          <w:rFonts w:ascii="Arial" w:hAnsi="Arial" w:cs="Arial"/>
          <w:i/>
          <w:sz w:val="24"/>
          <w:szCs w:val="24"/>
          <w:u w:val="single"/>
        </w:rPr>
      </w:pPr>
      <w:r>
        <w:rPr>
          <w:rFonts w:ascii="Arial" w:hAnsi="Arial" w:cs="Arial"/>
          <w:sz w:val="24"/>
          <w:szCs w:val="24"/>
        </w:rPr>
        <w:t>Today, m</w:t>
      </w:r>
      <w:r w:rsidR="00DF1F10" w:rsidRPr="00FD1995">
        <w:rPr>
          <w:rFonts w:ascii="Arial" w:hAnsi="Arial" w:cs="Arial"/>
          <w:sz w:val="24"/>
          <w:szCs w:val="24"/>
        </w:rPr>
        <w:t xml:space="preserve">ore than ever job security is a </w:t>
      </w:r>
      <w:r>
        <w:rPr>
          <w:rFonts w:ascii="Arial" w:hAnsi="Arial" w:cs="Arial"/>
          <w:sz w:val="24"/>
          <w:szCs w:val="24"/>
        </w:rPr>
        <w:t>concern for many employees.</w:t>
      </w:r>
      <w:r w:rsidR="00CD25E4">
        <w:rPr>
          <w:rFonts w:ascii="Arial" w:hAnsi="Arial" w:cs="Arial"/>
          <w:sz w:val="24"/>
          <w:szCs w:val="24"/>
        </w:rPr>
        <w:t xml:space="preserve"> </w:t>
      </w:r>
      <w:r>
        <w:rPr>
          <w:rFonts w:ascii="Arial" w:hAnsi="Arial" w:cs="Arial"/>
          <w:sz w:val="24"/>
          <w:szCs w:val="24"/>
        </w:rPr>
        <w:t>T</w:t>
      </w:r>
      <w:r w:rsidR="00DF1F10" w:rsidRPr="00FD1995">
        <w:rPr>
          <w:rFonts w:ascii="Arial" w:hAnsi="Arial" w:cs="Arial"/>
          <w:sz w:val="24"/>
          <w:szCs w:val="24"/>
        </w:rPr>
        <w:t>he UK</w:t>
      </w:r>
      <w:r>
        <w:rPr>
          <w:rFonts w:ascii="Arial" w:hAnsi="Arial" w:cs="Arial"/>
          <w:sz w:val="24"/>
          <w:szCs w:val="24"/>
        </w:rPr>
        <w:t>’s labour market recorded</w:t>
      </w:r>
      <w:r w:rsidR="00120A17" w:rsidRPr="00FD1995">
        <w:rPr>
          <w:rFonts w:ascii="Arial" w:hAnsi="Arial" w:cs="Arial"/>
          <w:sz w:val="24"/>
          <w:szCs w:val="24"/>
        </w:rPr>
        <w:t xml:space="preserve"> that payroll was down by 782,000 with a</w:t>
      </w:r>
      <w:r w:rsidR="0035431E" w:rsidRPr="00FD1995">
        <w:rPr>
          <w:rFonts w:ascii="Arial" w:hAnsi="Arial" w:cs="Arial"/>
          <w:sz w:val="24"/>
          <w:szCs w:val="24"/>
        </w:rPr>
        <w:t xml:space="preserve">n </w:t>
      </w:r>
      <w:r w:rsidR="00811D2D" w:rsidRPr="00FD1995">
        <w:rPr>
          <w:rFonts w:ascii="Arial" w:hAnsi="Arial" w:cs="Arial"/>
          <w:sz w:val="24"/>
          <w:szCs w:val="24"/>
        </w:rPr>
        <w:t>unemployment rate</w:t>
      </w:r>
      <w:r w:rsidR="00120A17" w:rsidRPr="00FD1995">
        <w:rPr>
          <w:rFonts w:ascii="Arial" w:hAnsi="Arial" w:cs="Arial"/>
          <w:sz w:val="24"/>
          <w:szCs w:val="24"/>
        </w:rPr>
        <w:t xml:space="preserve"> of 4.8% </w:t>
      </w:r>
      <w:sdt>
        <w:sdtPr>
          <w:rPr>
            <w:rFonts w:ascii="Arial" w:hAnsi="Arial" w:cs="Arial"/>
            <w:sz w:val="24"/>
            <w:szCs w:val="24"/>
          </w:rPr>
          <w:id w:val="1917972603"/>
          <w:citation/>
        </w:sdtPr>
        <w:sdtContent>
          <w:r w:rsidR="00A3573C" w:rsidRPr="00FD1995">
            <w:rPr>
              <w:rFonts w:ascii="Arial" w:hAnsi="Arial" w:cs="Arial"/>
              <w:sz w:val="24"/>
              <w:szCs w:val="24"/>
            </w:rPr>
            <w:fldChar w:fldCharType="begin"/>
          </w:r>
          <w:r w:rsidR="00120A17" w:rsidRPr="00FD1995">
            <w:rPr>
              <w:rFonts w:ascii="Arial" w:hAnsi="Arial" w:cs="Arial"/>
              <w:sz w:val="24"/>
              <w:szCs w:val="24"/>
            </w:rPr>
            <w:instrText xml:space="preserve"> CITATION Off202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(Statistics, 2020)</w:t>
          </w:r>
          <w:r w:rsidR="00A3573C" w:rsidRPr="00FD1995">
            <w:rPr>
              <w:rFonts w:ascii="Arial" w:hAnsi="Arial" w:cs="Arial"/>
              <w:sz w:val="24"/>
              <w:szCs w:val="24"/>
            </w:rPr>
            <w:fldChar w:fldCharType="end"/>
          </w:r>
        </w:sdtContent>
      </w:sdt>
      <w:r w:rsidR="00120A17" w:rsidRPr="00FD1995">
        <w:rPr>
          <w:rFonts w:ascii="Arial" w:hAnsi="Arial" w:cs="Arial"/>
          <w:sz w:val="24"/>
          <w:szCs w:val="24"/>
        </w:rPr>
        <w:t>.</w:t>
      </w:r>
      <w:r w:rsidR="0035431E" w:rsidRPr="00FD1995">
        <w:rPr>
          <w:rFonts w:ascii="Arial" w:hAnsi="Arial" w:cs="Arial"/>
          <w:sz w:val="24"/>
          <w:szCs w:val="24"/>
        </w:rPr>
        <w:t>This</w:t>
      </w:r>
      <w:r>
        <w:rPr>
          <w:rFonts w:ascii="Arial" w:hAnsi="Arial" w:cs="Arial"/>
          <w:sz w:val="24"/>
          <w:szCs w:val="24"/>
        </w:rPr>
        <w:t xml:space="preserve"> megatrend can also be seen as a</w:t>
      </w:r>
      <w:r w:rsidR="0035431E" w:rsidRPr="00FD1995">
        <w:rPr>
          <w:rFonts w:ascii="Arial" w:hAnsi="Arial" w:cs="Arial"/>
          <w:sz w:val="24"/>
          <w:szCs w:val="24"/>
        </w:rPr>
        <w:t xml:space="preserve">ffecting other countries </w:t>
      </w:r>
      <w:r w:rsidR="004B528C">
        <w:rPr>
          <w:rFonts w:ascii="Arial" w:hAnsi="Arial" w:cs="Arial"/>
          <w:sz w:val="24"/>
          <w:szCs w:val="24"/>
        </w:rPr>
        <w:t>working through the p</w:t>
      </w:r>
      <w:r w:rsidR="00CD25E4">
        <w:rPr>
          <w:rFonts w:ascii="Arial" w:hAnsi="Arial" w:cs="Arial"/>
          <w:sz w:val="24"/>
          <w:szCs w:val="24"/>
        </w:rPr>
        <w:t>andemic. In the</w:t>
      </w:r>
      <w:r w:rsidR="0035431E" w:rsidRPr="00FD1995">
        <w:rPr>
          <w:rFonts w:ascii="Arial" w:hAnsi="Arial" w:cs="Arial"/>
          <w:sz w:val="24"/>
          <w:szCs w:val="24"/>
        </w:rPr>
        <w:t xml:space="preserve"> USA it w</w:t>
      </w:r>
      <w:r w:rsidR="00CD25E4">
        <w:rPr>
          <w:rFonts w:ascii="Arial" w:hAnsi="Arial" w:cs="Arial"/>
          <w:sz w:val="24"/>
          <w:szCs w:val="24"/>
        </w:rPr>
        <w:t>as recorded in September 2020 as</w:t>
      </w:r>
      <w:r w:rsidR="0035431E" w:rsidRPr="00FD1995">
        <w:rPr>
          <w:rFonts w:ascii="Arial" w:hAnsi="Arial" w:cs="Arial"/>
          <w:sz w:val="24"/>
          <w:szCs w:val="24"/>
        </w:rPr>
        <w:t xml:space="preserve"> having an unemployment rate of 8.4% </w:t>
      </w:r>
      <w:sdt>
        <w:sdtPr>
          <w:rPr>
            <w:rFonts w:ascii="Arial" w:hAnsi="Arial" w:cs="Arial"/>
            <w:sz w:val="24"/>
            <w:szCs w:val="24"/>
          </w:rPr>
          <w:id w:val="-839152268"/>
          <w:citation/>
        </w:sdtPr>
        <w:sdtContent>
          <w:r w:rsidR="00A3573C" w:rsidRPr="00FD1995">
            <w:rPr>
              <w:rFonts w:ascii="Arial" w:hAnsi="Arial" w:cs="Arial"/>
              <w:sz w:val="24"/>
              <w:szCs w:val="24"/>
            </w:rPr>
            <w:fldChar w:fldCharType="begin"/>
          </w:r>
          <w:r w:rsidR="0035431E" w:rsidRPr="00FD1995">
            <w:rPr>
              <w:rFonts w:ascii="Arial" w:hAnsi="Arial" w:cs="Arial"/>
              <w:sz w:val="24"/>
              <w:szCs w:val="24"/>
            </w:rPr>
            <w:instrText xml:space="preserve"> CITATION Dom20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(Rushe, 2020)</w:t>
          </w:r>
          <w:r w:rsidR="00A3573C" w:rsidRPr="00FD1995">
            <w:rPr>
              <w:rFonts w:ascii="Arial" w:hAnsi="Arial" w:cs="Arial"/>
              <w:sz w:val="24"/>
              <w:szCs w:val="24"/>
            </w:rPr>
            <w:fldChar w:fldCharType="end"/>
          </w:r>
        </w:sdtContent>
      </w:sdt>
      <w:r w:rsidR="0035431E" w:rsidRPr="00FD1995">
        <w:rPr>
          <w:rFonts w:ascii="Arial" w:hAnsi="Arial" w:cs="Arial"/>
          <w:sz w:val="24"/>
          <w:szCs w:val="24"/>
        </w:rPr>
        <w:t xml:space="preserve"> .</w:t>
      </w:r>
      <w:r w:rsidR="001424A9" w:rsidRPr="00FD1995">
        <w:rPr>
          <w:rFonts w:ascii="Arial" w:hAnsi="Arial" w:cs="Arial"/>
          <w:sz w:val="24"/>
          <w:szCs w:val="24"/>
        </w:rPr>
        <w:t xml:space="preserve">This trend </w:t>
      </w:r>
      <w:r w:rsidR="004B528C">
        <w:rPr>
          <w:rFonts w:ascii="Arial" w:hAnsi="Arial" w:cs="Arial"/>
          <w:sz w:val="24"/>
          <w:szCs w:val="24"/>
        </w:rPr>
        <w:t xml:space="preserve">will </w:t>
      </w:r>
      <w:r w:rsidR="001424A9" w:rsidRPr="00FD1995">
        <w:rPr>
          <w:rFonts w:ascii="Arial" w:hAnsi="Arial" w:cs="Arial"/>
          <w:sz w:val="24"/>
          <w:szCs w:val="24"/>
        </w:rPr>
        <w:t xml:space="preserve">only increase with retails giants such as Debenhams and the Arcadia group going into administration </w:t>
      </w:r>
      <w:r w:rsidR="004B528C">
        <w:rPr>
          <w:rFonts w:ascii="Arial" w:hAnsi="Arial" w:cs="Arial"/>
          <w:sz w:val="24"/>
          <w:szCs w:val="24"/>
        </w:rPr>
        <w:t xml:space="preserve">and </w:t>
      </w:r>
      <w:r w:rsidR="001424A9" w:rsidRPr="00FD1995">
        <w:rPr>
          <w:rFonts w:ascii="Arial" w:hAnsi="Arial" w:cs="Arial"/>
          <w:sz w:val="24"/>
          <w:szCs w:val="24"/>
        </w:rPr>
        <w:t xml:space="preserve">thousands of jobs being lost </w:t>
      </w:r>
      <w:sdt>
        <w:sdtPr>
          <w:rPr>
            <w:rFonts w:ascii="Arial" w:hAnsi="Arial" w:cs="Arial"/>
            <w:sz w:val="24"/>
            <w:szCs w:val="24"/>
          </w:rPr>
          <w:id w:val="1156570216"/>
          <w:citation/>
        </w:sdtPr>
        <w:sdtContent>
          <w:r w:rsidR="00A3573C" w:rsidRPr="00FD1995">
            <w:rPr>
              <w:rFonts w:ascii="Arial" w:hAnsi="Arial" w:cs="Arial"/>
              <w:sz w:val="24"/>
              <w:szCs w:val="24"/>
            </w:rPr>
            <w:fldChar w:fldCharType="begin"/>
          </w:r>
          <w:r w:rsidR="001424A9" w:rsidRPr="00FD1995">
            <w:rPr>
              <w:rFonts w:ascii="Arial" w:hAnsi="Arial" w:cs="Arial"/>
              <w:sz w:val="24"/>
              <w:szCs w:val="24"/>
            </w:rPr>
            <w:instrText xml:space="preserve"> CITATION BBC201 \l 2057 </w:instrText>
          </w:r>
          <w:r w:rsidR="00A3573C" w:rsidRPr="00FD1995">
            <w:rPr>
              <w:rFonts w:ascii="Arial" w:hAnsi="Arial" w:cs="Arial"/>
              <w:sz w:val="24"/>
              <w:szCs w:val="24"/>
            </w:rPr>
            <w:fldChar w:fldCharType="separate"/>
          </w:r>
          <w:r w:rsidR="001424A9" w:rsidRPr="00FD1995">
            <w:rPr>
              <w:rFonts w:ascii="Arial" w:hAnsi="Arial" w:cs="Arial"/>
              <w:noProof/>
              <w:sz w:val="24"/>
              <w:szCs w:val="24"/>
            </w:rPr>
            <w:t>(BBC, 2020)</w:t>
          </w:r>
          <w:r w:rsidR="00A3573C" w:rsidRPr="00FD1995">
            <w:rPr>
              <w:rFonts w:ascii="Arial" w:hAnsi="Arial" w:cs="Arial"/>
              <w:sz w:val="24"/>
              <w:szCs w:val="24"/>
            </w:rPr>
            <w:fldChar w:fldCharType="end"/>
          </w:r>
        </w:sdtContent>
      </w:sdt>
      <w:r w:rsidR="001424A9" w:rsidRPr="00FD1995">
        <w:rPr>
          <w:rFonts w:ascii="Arial" w:hAnsi="Arial" w:cs="Arial"/>
          <w:sz w:val="24"/>
          <w:szCs w:val="24"/>
        </w:rPr>
        <w:t xml:space="preserve">. </w:t>
      </w:r>
      <w:r w:rsidR="001424A9" w:rsidRPr="00FD1995">
        <w:rPr>
          <w:rFonts w:ascii="Arial" w:hAnsi="Arial" w:cs="Arial"/>
          <w:i/>
          <w:sz w:val="24"/>
          <w:szCs w:val="24"/>
          <w:u w:val="single"/>
        </w:rPr>
        <w:t xml:space="preserve"> </w:t>
      </w:r>
      <w:r w:rsidR="0035431E" w:rsidRPr="00FD1995">
        <w:rPr>
          <w:rFonts w:ascii="Arial" w:hAnsi="Arial" w:cs="Arial"/>
          <w:i/>
          <w:sz w:val="24"/>
          <w:szCs w:val="24"/>
          <w:u w:val="single"/>
        </w:rPr>
        <w:t xml:space="preserve"> </w:t>
      </w:r>
      <w:r w:rsidR="00811D2D" w:rsidRPr="00FD1995">
        <w:rPr>
          <w:rFonts w:ascii="Arial" w:hAnsi="Arial" w:cs="Arial"/>
          <w:i/>
          <w:sz w:val="24"/>
          <w:szCs w:val="24"/>
          <w:u w:val="single"/>
        </w:rPr>
        <w:t xml:space="preserve">   </w:t>
      </w:r>
      <w:r w:rsidR="00E70A69" w:rsidRPr="00FD1995">
        <w:rPr>
          <w:rFonts w:ascii="Arial" w:hAnsi="Arial" w:cs="Arial"/>
          <w:i/>
          <w:sz w:val="24"/>
          <w:szCs w:val="24"/>
          <w:u w:val="single"/>
        </w:rPr>
        <w:t xml:space="preserve"> </w:t>
      </w:r>
    </w:p>
    <w:p w:rsidR="003D7B49" w:rsidRPr="009908E2" w:rsidRDefault="004E510F" w:rsidP="009908E2">
      <w:pPr>
        <w:spacing w:line="360" w:lineRule="auto"/>
        <w:jc w:val="both"/>
        <w:rPr>
          <w:rStyle w:val="Hyperlink"/>
          <w:rFonts w:ascii="Arial" w:hAnsi="Arial" w:cs="Arial"/>
          <w:i/>
          <w:color w:val="auto"/>
          <w:sz w:val="24"/>
          <w:szCs w:val="24"/>
        </w:rPr>
      </w:pPr>
      <w:r>
        <w:rPr>
          <w:rFonts w:ascii="Arial" w:hAnsi="Arial" w:cs="Arial"/>
          <w:i/>
          <w:color w:val="000000" w:themeColor="text1"/>
          <w:u w:val="single"/>
        </w:rPr>
        <w:lastRenderedPageBreak/>
        <w:t xml:space="preserve">2.6.3 </w:t>
      </w:r>
      <w:r w:rsidR="003D7B49" w:rsidRPr="00EB2503">
        <w:rPr>
          <w:rFonts w:ascii="Arial" w:hAnsi="Arial" w:cs="Arial"/>
          <w:i/>
          <w:color w:val="000000" w:themeColor="text1"/>
          <w:u w:val="single"/>
        </w:rPr>
        <w:t>Ageing Workforce</w:t>
      </w:r>
      <w:r w:rsidR="003D7B49" w:rsidRPr="00EB2503">
        <w:rPr>
          <w:rStyle w:val="Hyperlink"/>
          <w:rFonts w:ascii="Arial" w:hAnsi="Arial" w:cs="Arial"/>
          <w:i/>
          <w:color w:val="000000" w:themeColor="text1"/>
        </w:rPr>
        <w:t xml:space="preserve"> </w:t>
      </w:r>
    </w:p>
    <w:p w:rsidR="00EB2503" w:rsidRPr="00EB2503" w:rsidRDefault="00EB2503" w:rsidP="00EB2503"/>
    <w:p w:rsidR="00B21B0F" w:rsidRPr="00FD1995" w:rsidRDefault="00F0195A" w:rsidP="00FD1995">
      <w:pPr>
        <w:spacing w:line="360" w:lineRule="auto"/>
        <w:jc w:val="both"/>
        <w:rPr>
          <w:rStyle w:val="Hyperlink"/>
          <w:rFonts w:ascii="Arial" w:hAnsi="Arial" w:cs="Arial"/>
          <w:color w:val="000000" w:themeColor="text1"/>
          <w:sz w:val="24"/>
          <w:szCs w:val="24"/>
          <w:u w:val="none"/>
        </w:rPr>
      </w:pPr>
      <w:r w:rsidRPr="00FD1995">
        <w:rPr>
          <w:rStyle w:val="Hyperlink"/>
          <w:rFonts w:ascii="Arial" w:hAnsi="Arial" w:cs="Arial"/>
          <w:color w:val="000000" w:themeColor="text1"/>
          <w:sz w:val="24"/>
          <w:szCs w:val="24"/>
          <w:u w:val="none"/>
        </w:rPr>
        <w:t xml:space="preserve">The CIPD have forecasted in 2019 that there will be an ageing </w:t>
      </w:r>
      <w:r w:rsidR="00811D2D" w:rsidRPr="00FD1995">
        <w:rPr>
          <w:rStyle w:val="Hyperlink"/>
          <w:rFonts w:ascii="Arial" w:hAnsi="Arial" w:cs="Arial"/>
          <w:color w:val="000000" w:themeColor="text1"/>
          <w:sz w:val="24"/>
          <w:szCs w:val="24"/>
          <w:u w:val="none"/>
        </w:rPr>
        <w:t>workforce</w:t>
      </w:r>
      <w:r w:rsidRPr="00FD1995">
        <w:rPr>
          <w:rStyle w:val="Hyperlink"/>
          <w:rFonts w:ascii="Arial" w:hAnsi="Arial" w:cs="Arial"/>
          <w:color w:val="000000" w:themeColor="text1"/>
          <w:sz w:val="24"/>
          <w:szCs w:val="24"/>
          <w:u w:val="none"/>
        </w:rPr>
        <w:t xml:space="preserve"> allow</w:t>
      </w:r>
      <w:r w:rsidR="004B528C">
        <w:rPr>
          <w:rStyle w:val="Hyperlink"/>
          <w:rFonts w:ascii="Arial" w:hAnsi="Arial" w:cs="Arial"/>
          <w:color w:val="000000" w:themeColor="text1"/>
          <w:sz w:val="24"/>
          <w:szCs w:val="24"/>
          <w:u w:val="none"/>
        </w:rPr>
        <w:t>ing</w:t>
      </w:r>
      <w:r w:rsidRPr="00FD1995">
        <w:rPr>
          <w:rStyle w:val="Hyperlink"/>
          <w:rFonts w:ascii="Arial" w:hAnsi="Arial" w:cs="Arial"/>
          <w:color w:val="000000" w:themeColor="text1"/>
          <w:sz w:val="24"/>
          <w:szCs w:val="24"/>
          <w:u w:val="none"/>
        </w:rPr>
        <w:t xml:space="preserve"> business</w:t>
      </w:r>
      <w:r w:rsidR="004B528C">
        <w:rPr>
          <w:rStyle w:val="Hyperlink"/>
          <w:rFonts w:ascii="Arial" w:hAnsi="Arial" w:cs="Arial"/>
          <w:color w:val="000000" w:themeColor="text1"/>
          <w:sz w:val="24"/>
          <w:szCs w:val="24"/>
          <w:u w:val="none"/>
        </w:rPr>
        <w:t>es to create more opportunities</w:t>
      </w:r>
      <w:r w:rsidR="004C506D">
        <w:rPr>
          <w:rStyle w:val="Hyperlink"/>
          <w:rFonts w:ascii="Arial" w:hAnsi="Arial" w:cs="Arial"/>
          <w:color w:val="000000" w:themeColor="text1"/>
          <w:sz w:val="24"/>
          <w:szCs w:val="24"/>
          <w:u w:val="none"/>
        </w:rPr>
        <w:t xml:space="preserve">. Adversely, </w:t>
      </w:r>
      <w:r w:rsidRPr="00FD1995">
        <w:rPr>
          <w:rStyle w:val="Hyperlink"/>
          <w:rFonts w:ascii="Arial" w:hAnsi="Arial" w:cs="Arial"/>
          <w:color w:val="000000" w:themeColor="text1"/>
          <w:sz w:val="24"/>
          <w:szCs w:val="24"/>
          <w:u w:val="none"/>
        </w:rPr>
        <w:t xml:space="preserve">more problems could </w:t>
      </w:r>
      <w:r w:rsidR="004C506D">
        <w:rPr>
          <w:rStyle w:val="Hyperlink"/>
          <w:rFonts w:ascii="Arial" w:hAnsi="Arial" w:cs="Arial"/>
          <w:color w:val="000000" w:themeColor="text1"/>
          <w:sz w:val="24"/>
          <w:szCs w:val="24"/>
          <w:u w:val="none"/>
        </w:rPr>
        <w:t xml:space="preserve">potentially arise. </w:t>
      </w:r>
      <w:r w:rsidR="0010245B" w:rsidRPr="00FD1995">
        <w:rPr>
          <w:rStyle w:val="Hyperlink"/>
          <w:rFonts w:ascii="Arial" w:hAnsi="Arial" w:cs="Arial"/>
          <w:color w:val="000000" w:themeColor="text1"/>
          <w:sz w:val="24"/>
          <w:szCs w:val="24"/>
          <w:u w:val="none"/>
        </w:rPr>
        <w:t xml:space="preserve">This megatrend may have an impact on flexible working </w:t>
      </w:r>
      <w:r w:rsidR="004C506D">
        <w:rPr>
          <w:rStyle w:val="Hyperlink"/>
          <w:rFonts w:ascii="Arial" w:hAnsi="Arial" w:cs="Arial"/>
          <w:color w:val="000000" w:themeColor="text1"/>
          <w:sz w:val="24"/>
          <w:szCs w:val="24"/>
          <w:u w:val="none"/>
        </w:rPr>
        <w:t xml:space="preserve">during </w:t>
      </w:r>
      <w:r w:rsidR="0010245B" w:rsidRPr="00FD1995">
        <w:rPr>
          <w:rStyle w:val="Hyperlink"/>
          <w:rFonts w:ascii="Arial" w:hAnsi="Arial" w:cs="Arial"/>
          <w:color w:val="000000" w:themeColor="text1"/>
          <w:sz w:val="24"/>
          <w:szCs w:val="24"/>
          <w:u w:val="none"/>
        </w:rPr>
        <w:t>the pandemic as many employees have caring responsibilities</w:t>
      </w:r>
      <w:r w:rsidR="001424A9" w:rsidRPr="00FD1995">
        <w:rPr>
          <w:rStyle w:val="Hyperlink"/>
          <w:rFonts w:ascii="Arial" w:hAnsi="Arial" w:cs="Arial"/>
          <w:color w:val="000000" w:themeColor="text1"/>
          <w:sz w:val="24"/>
          <w:szCs w:val="24"/>
          <w:u w:val="none"/>
        </w:rPr>
        <w:t xml:space="preserve"> </w:t>
      </w:r>
      <w:sdt>
        <w:sdtPr>
          <w:rPr>
            <w:rStyle w:val="Hyperlink"/>
            <w:rFonts w:ascii="Arial" w:hAnsi="Arial" w:cs="Arial"/>
            <w:color w:val="000000" w:themeColor="text1"/>
            <w:sz w:val="24"/>
            <w:szCs w:val="24"/>
            <w:u w:val="none"/>
          </w:rPr>
          <w:id w:val="1724947517"/>
          <w:citation/>
        </w:sdtPr>
        <w:sdtContent>
          <w:r w:rsidR="00A3573C" w:rsidRPr="00FD1995">
            <w:rPr>
              <w:rStyle w:val="Hyperlink"/>
              <w:rFonts w:ascii="Arial" w:hAnsi="Arial" w:cs="Arial"/>
              <w:color w:val="000000" w:themeColor="text1"/>
              <w:sz w:val="24"/>
              <w:szCs w:val="24"/>
              <w:u w:val="none"/>
            </w:rPr>
            <w:fldChar w:fldCharType="begin"/>
          </w:r>
          <w:r w:rsidR="001424A9" w:rsidRPr="00FD1995">
            <w:rPr>
              <w:rStyle w:val="Hyperlink"/>
              <w:rFonts w:ascii="Arial" w:hAnsi="Arial" w:cs="Arial"/>
              <w:color w:val="000000" w:themeColor="text1"/>
              <w:sz w:val="24"/>
              <w:szCs w:val="24"/>
              <w:u w:val="none"/>
            </w:rPr>
            <w:instrText xml:space="preserve"> CITATION CIP20201 \l 2057 </w:instrText>
          </w:r>
          <w:r w:rsidR="00A3573C" w:rsidRPr="00FD1995">
            <w:rPr>
              <w:rStyle w:val="Hyperlink"/>
              <w:rFonts w:ascii="Arial" w:hAnsi="Arial" w:cs="Arial"/>
              <w:color w:val="000000" w:themeColor="text1"/>
              <w:sz w:val="24"/>
              <w:szCs w:val="24"/>
              <w:u w:val="none"/>
            </w:rPr>
            <w:fldChar w:fldCharType="separate"/>
          </w:r>
          <w:r w:rsidR="001424A9" w:rsidRPr="00FD1995">
            <w:rPr>
              <w:rFonts w:ascii="Arial" w:hAnsi="Arial" w:cs="Arial"/>
              <w:noProof/>
              <w:color w:val="000000" w:themeColor="text1"/>
              <w:sz w:val="24"/>
              <w:szCs w:val="24"/>
            </w:rPr>
            <w:t>(CIPD, 2019)</w:t>
          </w:r>
          <w:r w:rsidR="00A3573C" w:rsidRPr="00FD1995">
            <w:rPr>
              <w:rStyle w:val="Hyperlink"/>
              <w:rFonts w:ascii="Arial" w:hAnsi="Arial" w:cs="Arial"/>
              <w:color w:val="000000" w:themeColor="text1"/>
              <w:sz w:val="24"/>
              <w:szCs w:val="24"/>
              <w:u w:val="none"/>
            </w:rPr>
            <w:fldChar w:fldCharType="end"/>
          </w:r>
        </w:sdtContent>
      </w:sdt>
      <w:r w:rsidR="0010245B" w:rsidRPr="00FD1995">
        <w:rPr>
          <w:rStyle w:val="Hyperlink"/>
          <w:rFonts w:ascii="Arial" w:hAnsi="Arial" w:cs="Arial"/>
          <w:color w:val="000000" w:themeColor="text1"/>
          <w:sz w:val="24"/>
          <w:szCs w:val="24"/>
          <w:u w:val="none"/>
        </w:rPr>
        <w:t xml:space="preserve">. </w:t>
      </w:r>
      <w:r w:rsidR="001424A9" w:rsidRPr="00FD1995">
        <w:rPr>
          <w:rStyle w:val="Hyperlink"/>
          <w:rFonts w:ascii="Arial" w:hAnsi="Arial" w:cs="Arial"/>
          <w:color w:val="000000" w:themeColor="text1"/>
          <w:sz w:val="24"/>
          <w:szCs w:val="24"/>
          <w:u w:val="none"/>
        </w:rPr>
        <w:t xml:space="preserve"> </w:t>
      </w:r>
    </w:p>
    <w:p w:rsidR="007026CA" w:rsidRPr="00FD1995" w:rsidRDefault="0010245B" w:rsidP="00FD1995">
      <w:pPr>
        <w:spacing w:line="360" w:lineRule="auto"/>
        <w:jc w:val="both"/>
        <w:rPr>
          <w:rStyle w:val="Hyperlink"/>
          <w:rFonts w:ascii="Arial" w:hAnsi="Arial" w:cs="Arial"/>
          <w:color w:val="000000" w:themeColor="text1"/>
          <w:sz w:val="24"/>
          <w:szCs w:val="24"/>
          <w:u w:val="none"/>
        </w:rPr>
      </w:pPr>
      <w:r w:rsidRPr="00FD1995">
        <w:rPr>
          <w:rStyle w:val="Hyperlink"/>
          <w:rFonts w:ascii="Arial" w:hAnsi="Arial" w:cs="Arial"/>
          <w:color w:val="000000" w:themeColor="text1"/>
          <w:sz w:val="24"/>
          <w:szCs w:val="24"/>
          <w:u w:val="none"/>
        </w:rPr>
        <w:t>Flexible</w:t>
      </w:r>
      <w:r w:rsidR="004C506D">
        <w:rPr>
          <w:rStyle w:val="Hyperlink"/>
          <w:rFonts w:ascii="Arial" w:hAnsi="Arial" w:cs="Arial"/>
          <w:color w:val="000000" w:themeColor="text1"/>
          <w:sz w:val="24"/>
          <w:szCs w:val="24"/>
          <w:u w:val="none"/>
        </w:rPr>
        <w:t xml:space="preserve"> working may also arise with an</w:t>
      </w:r>
      <w:r w:rsidRPr="00FD1995">
        <w:rPr>
          <w:rStyle w:val="Hyperlink"/>
          <w:rFonts w:ascii="Arial" w:hAnsi="Arial" w:cs="Arial"/>
          <w:color w:val="000000" w:themeColor="text1"/>
          <w:sz w:val="24"/>
          <w:szCs w:val="24"/>
          <w:u w:val="none"/>
        </w:rPr>
        <w:t xml:space="preserve"> ageing workforce </w:t>
      </w:r>
      <w:r w:rsidR="007026CA" w:rsidRPr="00FD1995">
        <w:rPr>
          <w:rStyle w:val="Hyperlink"/>
          <w:rFonts w:ascii="Arial" w:hAnsi="Arial" w:cs="Arial"/>
          <w:color w:val="000000" w:themeColor="text1"/>
          <w:sz w:val="24"/>
          <w:szCs w:val="24"/>
          <w:u w:val="none"/>
        </w:rPr>
        <w:t xml:space="preserve">as they </w:t>
      </w:r>
      <w:r w:rsidR="00857C46" w:rsidRPr="00FD1995">
        <w:rPr>
          <w:rStyle w:val="Hyperlink"/>
          <w:rFonts w:ascii="Arial" w:hAnsi="Arial" w:cs="Arial"/>
          <w:color w:val="000000" w:themeColor="text1"/>
          <w:sz w:val="24"/>
          <w:szCs w:val="24"/>
          <w:u w:val="none"/>
        </w:rPr>
        <w:t xml:space="preserve">may want to reduce their hours before </w:t>
      </w:r>
      <w:r w:rsidR="007026CA" w:rsidRPr="00FD1995">
        <w:rPr>
          <w:rStyle w:val="Hyperlink"/>
          <w:rFonts w:ascii="Arial" w:hAnsi="Arial" w:cs="Arial"/>
          <w:color w:val="000000" w:themeColor="text1"/>
          <w:sz w:val="24"/>
          <w:szCs w:val="24"/>
          <w:u w:val="none"/>
        </w:rPr>
        <w:t>retirement</w:t>
      </w:r>
      <w:r w:rsidR="00DA73B6" w:rsidRPr="00FD1995">
        <w:rPr>
          <w:rStyle w:val="Hyperlink"/>
          <w:rFonts w:ascii="Arial" w:hAnsi="Arial" w:cs="Arial"/>
          <w:color w:val="000000" w:themeColor="text1"/>
          <w:sz w:val="24"/>
          <w:szCs w:val="24"/>
          <w:u w:val="none"/>
        </w:rPr>
        <w:t xml:space="preserve"> and </w:t>
      </w:r>
      <w:r w:rsidR="004C506D">
        <w:rPr>
          <w:rStyle w:val="Hyperlink"/>
          <w:rFonts w:ascii="Arial" w:hAnsi="Arial" w:cs="Arial"/>
          <w:color w:val="000000" w:themeColor="text1"/>
          <w:sz w:val="24"/>
          <w:szCs w:val="24"/>
          <w:u w:val="none"/>
        </w:rPr>
        <w:t xml:space="preserve">experience </w:t>
      </w:r>
      <w:r w:rsidR="00DA73B6" w:rsidRPr="00FD1995">
        <w:rPr>
          <w:rStyle w:val="Hyperlink"/>
          <w:rFonts w:ascii="Arial" w:hAnsi="Arial" w:cs="Arial"/>
          <w:color w:val="000000" w:themeColor="text1"/>
          <w:sz w:val="24"/>
          <w:szCs w:val="24"/>
          <w:u w:val="none"/>
        </w:rPr>
        <w:t>a positive work life balance before retirement.</w:t>
      </w:r>
    </w:p>
    <w:p w:rsidR="00615166" w:rsidRPr="00FD1995" w:rsidRDefault="007026CA" w:rsidP="00FD1995">
      <w:pPr>
        <w:spacing w:line="360" w:lineRule="auto"/>
        <w:jc w:val="both"/>
        <w:rPr>
          <w:rStyle w:val="Hyperlink"/>
          <w:rFonts w:ascii="Arial" w:hAnsi="Arial" w:cs="Arial"/>
          <w:color w:val="000000" w:themeColor="text1"/>
          <w:sz w:val="24"/>
          <w:szCs w:val="24"/>
          <w:u w:val="none"/>
        </w:rPr>
      </w:pPr>
      <w:r w:rsidRPr="00FD1995">
        <w:rPr>
          <w:rStyle w:val="Hyperlink"/>
          <w:rFonts w:ascii="Arial" w:hAnsi="Arial" w:cs="Arial"/>
          <w:color w:val="000000" w:themeColor="text1"/>
          <w:sz w:val="24"/>
          <w:szCs w:val="24"/>
          <w:u w:val="none"/>
        </w:rPr>
        <w:t xml:space="preserve">It is evident from the CIPD that the megatrend set to only increase </w:t>
      </w:r>
      <w:r w:rsidR="00DA73B6" w:rsidRPr="00FD1995">
        <w:rPr>
          <w:rStyle w:val="Hyperlink"/>
          <w:rFonts w:ascii="Arial" w:hAnsi="Arial" w:cs="Arial"/>
          <w:color w:val="000000" w:themeColor="text1"/>
          <w:sz w:val="24"/>
          <w:szCs w:val="24"/>
          <w:u w:val="none"/>
        </w:rPr>
        <w:t xml:space="preserve">significantly </w:t>
      </w:r>
      <w:r w:rsidRPr="00FD1995">
        <w:rPr>
          <w:rStyle w:val="Hyperlink"/>
          <w:rFonts w:ascii="Arial" w:hAnsi="Arial" w:cs="Arial"/>
          <w:color w:val="000000" w:themeColor="text1"/>
          <w:sz w:val="24"/>
          <w:szCs w:val="24"/>
          <w:u w:val="none"/>
        </w:rPr>
        <w:t>is flexible working. This could, as suggested above relate to the pandem</w:t>
      </w:r>
      <w:r w:rsidR="0028536E">
        <w:rPr>
          <w:rStyle w:val="Hyperlink"/>
          <w:rFonts w:ascii="Arial" w:hAnsi="Arial" w:cs="Arial"/>
          <w:color w:val="000000" w:themeColor="text1"/>
          <w:sz w:val="24"/>
          <w:szCs w:val="24"/>
          <w:u w:val="none"/>
        </w:rPr>
        <w:t>ic where people who have previously</w:t>
      </w:r>
      <w:r w:rsidRPr="00FD1995">
        <w:rPr>
          <w:rStyle w:val="Hyperlink"/>
          <w:rFonts w:ascii="Arial" w:hAnsi="Arial" w:cs="Arial"/>
          <w:color w:val="000000" w:themeColor="text1"/>
          <w:sz w:val="24"/>
          <w:szCs w:val="24"/>
          <w:u w:val="none"/>
        </w:rPr>
        <w:t xml:space="preserve"> worked in an office environment five days a week having the opportunity to work more flexibly. The pandemic has hit </w:t>
      </w:r>
      <w:r w:rsidR="0028536E">
        <w:rPr>
          <w:rStyle w:val="Hyperlink"/>
          <w:rFonts w:ascii="Arial" w:hAnsi="Arial" w:cs="Arial"/>
          <w:color w:val="000000" w:themeColor="text1"/>
          <w:sz w:val="24"/>
          <w:szCs w:val="24"/>
          <w:u w:val="none"/>
        </w:rPr>
        <w:t xml:space="preserve">many </w:t>
      </w:r>
      <w:r w:rsidRPr="00FD1995">
        <w:rPr>
          <w:rStyle w:val="Hyperlink"/>
          <w:rFonts w:ascii="Arial" w:hAnsi="Arial" w:cs="Arial"/>
          <w:color w:val="000000" w:themeColor="text1"/>
          <w:sz w:val="24"/>
          <w:szCs w:val="24"/>
          <w:u w:val="none"/>
        </w:rPr>
        <w:t>business</w:t>
      </w:r>
      <w:r w:rsidR="0028536E">
        <w:rPr>
          <w:rStyle w:val="Hyperlink"/>
          <w:rFonts w:ascii="Arial" w:hAnsi="Arial" w:cs="Arial"/>
          <w:color w:val="000000" w:themeColor="text1"/>
          <w:sz w:val="24"/>
          <w:szCs w:val="24"/>
          <w:u w:val="none"/>
        </w:rPr>
        <w:t>es</w:t>
      </w:r>
      <w:r w:rsidRPr="00FD1995">
        <w:rPr>
          <w:rStyle w:val="Hyperlink"/>
          <w:rFonts w:ascii="Arial" w:hAnsi="Arial" w:cs="Arial"/>
          <w:color w:val="000000" w:themeColor="text1"/>
          <w:sz w:val="24"/>
          <w:szCs w:val="24"/>
          <w:u w:val="none"/>
        </w:rPr>
        <w:t xml:space="preserve"> </w:t>
      </w:r>
      <w:r w:rsidR="0028536E">
        <w:rPr>
          <w:rStyle w:val="Hyperlink"/>
          <w:rFonts w:ascii="Arial" w:hAnsi="Arial" w:cs="Arial"/>
          <w:color w:val="000000" w:themeColor="text1"/>
          <w:sz w:val="24"/>
          <w:szCs w:val="24"/>
          <w:u w:val="none"/>
        </w:rPr>
        <w:t>detrimentally with regards to redundancies. H</w:t>
      </w:r>
      <w:r w:rsidRPr="00FD1995">
        <w:rPr>
          <w:rStyle w:val="Hyperlink"/>
          <w:rFonts w:ascii="Arial" w:hAnsi="Arial" w:cs="Arial"/>
          <w:color w:val="000000" w:themeColor="text1"/>
          <w:sz w:val="24"/>
          <w:szCs w:val="24"/>
          <w:u w:val="none"/>
        </w:rPr>
        <w:t>owever, the positive</w:t>
      </w:r>
      <w:r w:rsidR="00615166" w:rsidRPr="00FD1995">
        <w:rPr>
          <w:rStyle w:val="Hyperlink"/>
          <w:rFonts w:ascii="Arial" w:hAnsi="Arial" w:cs="Arial"/>
          <w:color w:val="000000" w:themeColor="text1"/>
          <w:sz w:val="24"/>
          <w:szCs w:val="24"/>
          <w:u w:val="none"/>
        </w:rPr>
        <w:t xml:space="preserve"> aspect of the </w:t>
      </w:r>
      <w:r w:rsidR="00DF1F10" w:rsidRPr="00FD1995">
        <w:rPr>
          <w:rStyle w:val="Hyperlink"/>
          <w:rFonts w:ascii="Arial" w:hAnsi="Arial" w:cs="Arial"/>
          <w:color w:val="000000" w:themeColor="text1"/>
          <w:sz w:val="24"/>
          <w:szCs w:val="24"/>
          <w:u w:val="none"/>
        </w:rPr>
        <w:t>pandemic would</w:t>
      </w:r>
      <w:r w:rsidRPr="00FD1995">
        <w:rPr>
          <w:rStyle w:val="Hyperlink"/>
          <w:rFonts w:ascii="Arial" w:hAnsi="Arial" w:cs="Arial"/>
          <w:color w:val="000000" w:themeColor="text1"/>
          <w:sz w:val="24"/>
          <w:szCs w:val="24"/>
          <w:u w:val="none"/>
        </w:rPr>
        <w:t xml:space="preserve"> be the increase in flexibility employers are giving to employees.</w:t>
      </w:r>
      <w:r w:rsidR="00615166" w:rsidRPr="00FD1995">
        <w:rPr>
          <w:rStyle w:val="Hyperlink"/>
          <w:rFonts w:ascii="Arial" w:hAnsi="Arial" w:cs="Arial"/>
          <w:color w:val="000000" w:themeColor="text1"/>
          <w:sz w:val="24"/>
          <w:szCs w:val="24"/>
          <w:u w:val="none"/>
        </w:rPr>
        <w:t xml:space="preserve"> </w:t>
      </w:r>
      <w:r w:rsidR="0028536E">
        <w:rPr>
          <w:rStyle w:val="Hyperlink"/>
          <w:rFonts w:ascii="Arial" w:hAnsi="Arial" w:cs="Arial"/>
          <w:color w:val="000000" w:themeColor="text1"/>
          <w:sz w:val="24"/>
          <w:szCs w:val="24"/>
          <w:u w:val="none"/>
        </w:rPr>
        <w:t xml:space="preserve">Evidence should demonstrate </w:t>
      </w:r>
      <w:r w:rsidR="00615166" w:rsidRPr="00FD1995">
        <w:rPr>
          <w:rStyle w:val="Hyperlink"/>
          <w:rFonts w:ascii="Arial" w:hAnsi="Arial" w:cs="Arial"/>
          <w:color w:val="000000" w:themeColor="text1"/>
          <w:sz w:val="24"/>
          <w:szCs w:val="24"/>
          <w:u w:val="none"/>
        </w:rPr>
        <w:t>that flexibility in the workplace will bring about benefits such as job satisfaction and commitment. By introducing flexible working employers may also see cost saving</w:t>
      </w:r>
      <w:r w:rsidR="0028536E">
        <w:rPr>
          <w:rStyle w:val="Hyperlink"/>
          <w:rFonts w:ascii="Arial" w:hAnsi="Arial" w:cs="Arial"/>
          <w:color w:val="000000" w:themeColor="text1"/>
          <w:sz w:val="24"/>
          <w:szCs w:val="24"/>
          <w:u w:val="none"/>
        </w:rPr>
        <w:t xml:space="preserve"> opportunities </w:t>
      </w:r>
      <w:r w:rsidR="00615166" w:rsidRPr="00FD1995">
        <w:rPr>
          <w:rStyle w:val="Hyperlink"/>
          <w:rFonts w:ascii="Arial" w:hAnsi="Arial" w:cs="Arial"/>
          <w:color w:val="000000" w:themeColor="text1"/>
          <w:sz w:val="24"/>
          <w:szCs w:val="24"/>
          <w:u w:val="none"/>
        </w:rPr>
        <w:t xml:space="preserve"> in </w:t>
      </w:r>
      <w:r w:rsidR="0028536E">
        <w:rPr>
          <w:rStyle w:val="Hyperlink"/>
          <w:rFonts w:ascii="Arial" w:hAnsi="Arial" w:cs="Arial"/>
          <w:color w:val="000000" w:themeColor="text1"/>
          <w:sz w:val="24"/>
          <w:szCs w:val="24"/>
          <w:u w:val="none"/>
        </w:rPr>
        <w:t xml:space="preserve">both </w:t>
      </w:r>
      <w:r w:rsidR="00615166" w:rsidRPr="00FD1995">
        <w:rPr>
          <w:rStyle w:val="Hyperlink"/>
          <w:rFonts w:ascii="Arial" w:hAnsi="Arial" w:cs="Arial"/>
          <w:color w:val="000000" w:themeColor="text1"/>
          <w:sz w:val="24"/>
          <w:szCs w:val="24"/>
          <w:u w:val="none"/>
        </w:rPr>
        <w:t xml:space="preserve">offices and </w:t>
      </w:r>
      <w:r w:rsidR="0028536E">
        <w:rPr>
          <w:rStyle w:val="Hyperlink"/>
          <w:rFonts w:ascii="Arial" w:hAnsi="Arial" w:cs="Arial"/>
          <w:color w:val="000000" w:themeColor="text1"/>
          <w:sz w:val="24"/>
          <w:szCs w:val="24"/>
          <w:u w:val="none"/>
        </w:rPr>
        <w:t xml:space="preserve">with </w:t>
      </w:r>
      <w:r w:rsidR="00615166" w:rsidRPr="00FD1995">
        <w:rPr>
          <w:rStyle w:val="Hyperlink"/>
          <w:rFonts w:ascii="Arial" w:hAnsi="Arial" w:cs="Arial"/>
          <w:color w:val="000000" w:themeColor="text1"/>
          <w:sz w:val="24"/>
          <w:szCs w:val="24"/>
          <w:u w:val="none"/>
        </w:rPr>
        <w:t xml:space="preserve">technology </w:t>
      </w:r>
      <w:sdt>
        <w:sdtPr>
          <w:rPr>
            <w:rStyle w:val="Hyperlink"/>
            <w:rFonts w:ascii="Arial" w:hAnsi="Arial" w:cs="Arial"/>
            <w:color w:val="000000" w:themeColor="text1"/>
            <w:sz w:val="24"/>
            <w:szCs w:val="24"/>
            <w:u w:val="none"/>
          </w:rPr>
          <w:id w:val="-1077825104"/>
          <w:citation/>
        </w:sdtPr>
        <w:sdtContent>
          <w:r w:rsidR="00A3573C" w:rsidRPr="00FD1995">
            <w:rPr>
              <w:rStyle w:val="Hyperlink"/>
              <w:rFonts w:ascii="Arial" w:hAnsi="Arial" w:cs="Arial"/>
              <w:color w:val="000000" w:themeColor="text1"/>
              <w:sz w:val="24"/>
              <w:szCs w:val="24"/>
              <w:u w:val="none"/>
            </w:rPr>
            <w:fldChar w:fldCharType="begin"/>
          </w:r>
          <w:r w:rsidR="00615166" w:rsidRPr="00FD1995">
            <w:rPr>
              <w:rStyle w:val="Hyperlink"/>
              <w:rFonts w:ascii="Arial" w:hAnsi="Arial" w:cs="Arial"/>
              <w:color w:val="000000" w:themeColor="text1"/>
              <w:sz w:val="24"/>
              <w:szCs w:val="24"/>
              <w:u w:val="none"/>
            </w:rPr>
            <w:instrText xml:space="preserve"> CITATION CIP201 \l 2057 </w:instrText>
          </w:r>
          <w:r w:rsidR="00A3573C" w:rsidRPr="00FD1995">
            <w:rPr>
              <w:rStyle w:val="Hyperlink"/>
              <w:rFonts w:ascii="Arial" w:hAnsi="Arial" w:cs="Arial"/>
              <w:color w:val="000000" w:themeColor="text1"/>
              <w:sz w:val="24"/>
              <w:szCs w:val="24"/>
              <w:u w:val="none"/>
            </w:rPr>
            <w:fldChar w:fldCharType="separate"/>
          </w:r>
          <w:r w:rsidR="00245190" w:rsidRPr="00FD1995">
            <w:rPr>
              <w:rFonts w:ascii="Arial" w:hAnsi="Arial" w:cs="Arial"/>
              <w:noProof/>
              <w:color w:val="000000" w:themeColor="text1"/>
              <w:sz w:val="24"/>
              <w:szCs w:val="24"/>
            </w:rPr>
            <w:t>(CIPD, 2020)</w:t>
          </w:r>
          <w:r w:rsidR="00A3573C" w:rsidRPr="00FD1995">
            <w:rPr>
              <w:rStyle w:val="Hyperlink"/>
              <w:rFonts w:ascii="Arial" w:hAnsi="Arial" w:cs="Arial"/>
              <w:color w:val="000000" w:themeColor="text1"/>
              <w:sz w:val="24"/>
              <w:szCs w:val="24"/>
              <w:u w:val="none"/>
            </w:rPr>
            <w:fldChar w:fldCharType="end"/>
          </w:r>
        </w:sdtContent>
      </w:sdt>
      <w:r w:rsidR="00615166" w:rsidRPr="00FD1995">
        <w:rPr>
          <w:rStyle w:val="Hyperlink"/>
          <w:rFonts w:ascii="Arial" w:hAnsi="Arial" w:cs="Arial"/>
          <w:color w:val="000000" w:themeColor="text1"/>
          <w:sz w:val="24"/>
          <w:szCs w:val="24"/>
          <w:u w:val="none"/>
        </w:rPr>
        <w:t xml:space="preserve">. </w:t>
      </w:r>
    </w:p>
    <w:p w:rsidR="0010245B" w:rsidRPr="00FD1995" w:rsidRDefault="007026CA" w:rsidP="00FD1995">
      <w:pPr>
        <w:spacing w:line="360" w:lineRule="auto"/>
        <w:jc w:val="both"/>
        <w:rPr>
          <w:rStyle w:val="Hyperlink"/>
          <w:rFonts w:ascii="Arial" w:hAnsi="Arial" w:cs="Arial"/>
          <w:color w:val="000000" w:themeColor="text1"/>
          <w:sz w:val="24"/>
          <w:szCs w:val="24"/>
          <w:u w:val="none"/>
        </w:rPr>
      </w:pPr>
      <w:r w:rsidRPr="00FD1995">
        <w:rPr>
          <w:rStyle w:val="Hyperlink"/>
          <w:rFonts w:ascii="Arial" w:hAnsi="Arial" w:cs="Arial"/>
          <w:color w:val="000000" w:themeColor="text1"/>
          <w:sz w:val="24"/>
          <w:szCs w:val="24"/>
          <w:u w:val="none"/>
        </w:rPr>
        <w:t xml:space="preserve"> </w:t>
      </w:r>
    </w:p>
    <w:p w:rsidR="004E7FA3" w:rsidRPr="00FD1995" w:rsidRDefault="004E7FA3" w:rsidP="00FD1995">
      <w:pPr>
        <w:spacing w:line="360" w:lineRule="auto"/>
        <w:jc w:val="both"/>
        <w:rPr>
          <w:rFonts w:ascii="Arial" w:hAnsi="Arial" w:cs="Arial"/>
          <w:sz w:val="24"/>
          <w:szCs w:val="24"/>
        </w:rPr>
      </w:pPr>
    </w:p>
    <w:p w:rsidR="00F07BFC" w:rsidRDefault="00F07BFC" w:rsidP="00FD1995">
      <w:pPr>
        <w:spacing w:line="360" w:lineRule="auto"/>
        <w:jc w:val="both"/>
        <w:rPr>
          <w:rFonts w:ascii="Arial" w:hAnsi="Arial" w:cs="Arial"/>
          <w:sz w:val="24"/>
          <w:szCs w:val="24"/>
        </w:rPr>
      </w:pPr>
    </w:p>
    <w:p w:rsidR="00F41F84" w:rsidRDefault="00F41F84" w:rsidP="00FD1995">
      <w:pPr>
        <w:spacing w:line="360" w:lineRule="auto"/>
        <w:jc w:val="both"/>
        <w:rPr>
          <w:rFonts w:ascii="Arial" w:hAnsi="Arial" w:cs="Arial"/>
          <w:sz w:val="24"/>
          <w:szCs w:val="24"/>
        </w:rPr>
      </w:pPr>
    </w:p>
    <w:p w:rsidR="00F41F84" w:rsidRDefault="00F41F84" w:rsidP="00FD1995">
      <w:pPr>
        <w:spacing w:line="360" w:lineRule="auto"/>
        <w:jc w:val="both"/>
        <w:rPr>
          <w:rFonts w:ascii="Arial" w:hAnsi="Arial" w:cs="Arial"/>
          <w:sz w:val="24"/>
          <w:szCs w:val="24"/>
        </w:rPr>
      </w:pPr>
    </w:p>
    <w:p w:rsidR="00F41F84" w:rsidRDefault="00F41F84" w:rsidP="00FD1995">
      <w:pPr>
        <w:spacing w:line="360" w:lineRule="auto"/>
        <w:jc w:val="both"/>
        <w:rPr>
          <w:rFonts w:ascii="Arial" w:hAnsi="Arial" w:cs="Arial"/>
          <w:sz w:val="24"/>
          <w:szCs w:val="24"/>
        </w:rPr>
      </w:pPr>
    </w:p>
    <w:p w:rsidR="00F41F84" w:rsidRDefault="00F41F84" w:rsidP="00FD1995">
      <w:pPr>
        <w:spacing w:line="360" w:lineRule="auto"/>
        <w:jc w:val="both"/>
        <w:rPr>
          <w:rFonts w:ascii="Arial" w:hAnsi="Arial" w:cs="Arial"/>
          <w:sz w:val="24"/>
          <w:szCs w:val="24"/>
        </w:rPr>
      </w:pPr>
    </w:p>
    <w:p w:rsidR="009908E2" w:rsidRDefault="009908E2" w:rsidP="00FD1995">
      <w:pPr>
        <w:spacing w:line="360" w:lineRule="auto"/>
        <w:jc w:val="both"/>
        <w:rPr>
          <w:rFonts w:ascii="Arial" w:hAnsi="Arial" w:cs="Arial"/>
          <w:sz w:val="24"/>
          <w:szCs w:val="24"/>
        </w:rPr>
      </w:pPr>
    </w:p>
    <w:p w:rsidR="00E23DE0" w:rsidRPr="00FD1995" w:rsidRDefault="00E23DE0" w:rsidP="00FD1995">
      <w:pPr>
        <w:spacing w:line="360" w:lineRule="auto"/>
        <w:jc w:val="both"/>
        <w:rPr>
          <w:rFonts w:ascii="Arial" w:hAnsi="Arial" w:cs="Arial"/>
          <w:sz w:val="24"/>
          <w:szCs w:val="24"/>
        </w:rPr>
      </w:pPr>
    </w:p>
    <w:p w:rsidR="00D0738A" w:rsidRPr="00E23DE0" w:rsidRDefault="00F07BFC" w:rsidP="004E510F">
      <w:pPr>
        <w:pStyle w:val="Heading1"/>
        <w:numPr>
          <w:ilvl w:val="0"/>
          <w:numId w:val="18"/>
        </w:numPr>
        <w:rPr>
          <w:rFonts w:ascii="Arial" w:hAnsi="Arial" w:cs="Arial"/>
          <w:b/>
          <w:color w:val="000000" w:themeColor="text1"/>
          <w:sz w:val="24"/>
          <w:szCs w:val="24"/>
          <w:u w:val="single"/>
        </w:rPr>
      </w:pPr>
      <w:bookmarkStart w:id="16" w:name="_Toc60909395"/>
      <w:r w:rsidRPr="00E23DE0">
        <w:rPr>
          <w:rFonts w:ascii="Arial" w:hAnsi="Arial" w:cs="Arial"/>
          <w:b/>
          <w:color w:val="000000" w:themeColor="text1"/>
          <w:sz w:val="24"/>
          <w:szCs w:val="24"/>
          <w:u w:val="single"/>
        </w:rPr>
        <w:lastRenderedPageBreak/>
        <w:t>Findings</w:t>
      </w:r>
      <w:r w:rsidR="006474CA" w:rsidRPr="00E23DE0">
        <w:rPr>
          <w:rFonts w:ascii="Arial" w:hAnsi="Arial" w:cs="Arial"/>
          <w:b/>
          <w:color w:val="000000" w:themeColor="text1"/>
          <w:sz w:val="24"/>
          <w:szCs w:val="24"/>
          <w:u w:val="single"/>
        </w:rPr>
        <w:t xml:space="preserve"> </w:t>
      </w:r>
      <w:r w:rsidR="00E23DE0" w:rsidRPr="00E23DE0">
        <w:rPr>
          <w:rFonts w:ascii="Arial" w:hAnsi="Arial" w:cs="Arial"/>
          <w:b/>
          <w:color w:val="000000" w:themeColor="text1"/>
          <w:sz w:val="24"/>
          <w:szCs w:val="24"/>
          <w:u w:val="single"/>
        </w:rPr>
        <w:t xml:space="preserve">and </w:t>
      </w:r>
      <w:r w:rsidR="00D0738A" w:rsidRPr="00E23DE0">
        <w:rPr>
          <w:rFonts w:ascii="Arial" w:hAnsi="Arial" w:cs="Arial"/>
          <w:b/>
          <w:color w:val="000000" w:themeColor="text1"/>
          <w:sz w:val="24"/>
          <w:szCs w:val="24"/>
          <w:u w:val="single"/>
        </w:rPr>
        <w:t>SWOT Analysis</w:t>
      </w:r>
      <w:bookmarkEnd w:id="16"/>
      <w:r w:rsidR="00D0738A" w:rsidRPr="00E23DE0">
        <w:rPr>
          <w:rFonts w:ascii="Arial" w:hAnsi="Arial" w:cs="Arial"/>
          <w:b/>
          <w:color w:val="000000" w:themeColor="text1"/>
          <w:sz w:val="24"/>
          <w:szCs w:val="24"/>
          <w:u w:val="single"/>
        </w:rPr>
        <w:t xml:space="preserve">  </w:t>
      </w:r>
    </w:p>
    <w:p w:rsidR="00D0738A" w:rsidRPr="00FD1995" w:rsidRDefault="00D0738A" w:rsidP="00FD1995">
      <w:pPr>
        <w:spacing w:after="0" w:line="360" w:lineRule="auto"/>
        <w:jc w:val="both"/>
        <w:rPr>
          <w:rFonts w:ascii="Arial" w:hAnsi="Arial" w:cs="Arial"/>
          <w:b/>
          <w:sz w:val="24"/>
          <w:szCs w:val="24"/>
          <w:u w:val="single"/>
        </w:rPr>
      </w:pPr>
    </w:p>
    <w:p w:rsidR="00D0738A" w:rsidRPr="00FD1995" w:rsidRDefault="00D0738A" w:rsidP="00FD1995">
      <w:pPr>
        <w:spacing w:after="0" w:line="360" w:lineRule="auto"/>
        <w:jc w:val="both"/>
        <w:rPr>
          <w:rFonts w:ascii="Arial" w:hAnsi="Arial" w:cs="Arial"/>
          <w:sz w:val="24"/>
          <w:szCs w:val="24"/>
        </w:rPr>
      </w:pPr>
      <w:r w:rsidRPr="00FD1995">
        <w:rPr>
          <w:rFonts w:ascii="Arial" w:hAnsi="Arial" w:cs="Arial"/>
          <w:sz w:val="24"/>
          <w:szCs w:val="24"/>
        </w:rPr>
        <w:t>A SWOT analysis will be used to assess JCP’s position on their response to the pandemic</w:t>
      </w:r>
      <w:r w:rsidR="00CD25E4">
        <w:rPr>
          <w:rFonts w:ascii="Arial" w:hAnsi="Arial" w:cs="Arial"/>
          <w:sz w:val="24"/>
          <w:szCs w:val="24"/>
        </w:rPr>
        <w:t xml:space="preserve">. A </w:t>
      </w:r>
      <w:r w:rsidRPr="00FD1995">
        <w:rPr>
          <w:rFonts w:ascii="Arial" w:hAnsi="Arial" w:cs="Arial"/>
          <w:sz w:val="24"/>
          <w:szCs w:val="24"/>
        </w:rPr>
        <w:t xml:space="preserve">detailed analysis can be found in the appendices.  </w:t>
      </w:r>
    </w:p>
    <w:p w:rsidR="00610B11" w:rsidRPr="00FD1995" w:rsidRDefault="00610B11" w:rsidP="00FD1995">
      <w:pPr>
        <w:spacing w:line="360" w:lineRule="auto"/>
        <w:jc w:val="both"/>
        <w:rPr>
          <w:rFonts w:ascii="Arial" w:hAnsi="Arial" w:cs="Arial"/>
          <w:b/>
          <w:bCs/>
          <w:sz w:val="24"/>
          <w:szCs w:val="24"/>
          <w:u w:val="single"/>
        </w:rPr>
      </w:pPr>
    </w:p>
    <w:p w:rsidR="00610B11" w:rsidRPr="00FD1995" w:rsidRDefault="00610B11" w:rsidP="00FD1995">
      <w:pPr>
        <w:spacing w:line="360" w:lineRule="auto"/>
        <w:jc w:val="both"/>
        <w:rPr>
          <w:rFonts w:ascii="Arial" w:hAnsi="Arial" w:cs="Arial"/>
          <w:bCs/>
          <w:sz w:val="24"/>
          <w:szCs w:val="24"/>
        </w:rPr>
      </w:pPr>
      <w:r w:rsidRPr="00FD1995">
        <w:rPr>
          <w:rFonts w:ascii="Arial" w:hAnsi="Arial" w:cs="Arial"/>
          <w:bCs/>
          <w:sz w:val="24"/>
          <w:szCs w:val="24"/>
        </w:rPr>
        <w:t xml:space="preserve">Like many other </w:t>
      </w:r>
      <w:r w:rsidR="0028536E">
        <w:rPr>
          <w:rFonts w:ascii="Arial" w:hAnsi="Arial" w:cs="Arial"/>
          <w:bCs/>
          <w:sz w:val="24"/>
          <w:szCs w:val="24"/>
        </w:rPr>
        <w:t xml:space="preserve">global </w:t>
      </w:r>
      <w:r w:rsidRPr="00FD1995">
        <w:rPr>
          <w:rFonts w:ascii="Arial" w:hAnsi="Arial" w:cs="Arial"/>
          <w:bCs/>
          <w:sz w:val="24"/>
          <w:szCs w:val="24"/>
        </w:rPr>
        <w:t xml:space="preserve">businesses </w:t>
      </w:r>
      <w:r w:rsidR="0028536E">
        <w:rPr>
          <w:rFonts w:ascii="Arial" w:hAnsi="Arial" w:cs="Arial"/>
          <w:bCs/>
          <w:sz w:val="24"/>
          <w:szCs w:val="24"/>
        </w:rPr>
        <w:t>JCP has also been a</w:t>
      </w:r>
      <w:r w:rsidRPr="00FD1995">
        <w:rPr>
          <w:rFonts w:ascii="Arial" w:hAnsi="Arial" w:cs="Arial"/>
          <w:bCs/>
          <w:sz w:val="24"/>
          <w:szCs w:val="24"/>
        </w:rPr>
        <w:t xml:space="preserve">ffected by the pandemic. </w:t>
      </w:r>
    </w:p>
    <w:p w:rsidR="00BF0F8A" w:rsidRPr="00FD1995" w:rsidRDefault="00BF0F8A" w:rsidP="00FD1995">
      <w:pPr>
        <w:spacing w:after="0" w:line="360" w:lineRule="auto"/>
        <w:jc w:val="both"/>
        <w:rPr>
          <w:rFonts w:ascii="Arial" w:hAnsi="Arial" w:cs="Arial"/>
          <w:sz w:val="24"/>
          <w:szCs w:val="24"/>
        </w:rPr>
      </w:pPr>
    </w:p>
    <w:p w:rsidR="00BF0F8A" w:rsidRPr="00EB2503" w:rsidRDefault="004E510F" w:rsidP="00EB2503">
      <w:pPr>
        <w:pStyle w:val="Heading3"/>
        <w:rPr>
          <w:rFonts w:ascii="Arial" w:hAnsi="Arial" w:cs="Arial"/>
          <w:i/>
          <w:color w:val="000000" w:themeColor="text1"/>
          <w:u w:val="single"/>
        </w:rPr>
      </w:pPr>
      <w:bookmarkStart w:id="17" w:name="_Toc60909396"/>
      <w:r>
        <w:rPr>
          <w:rFonts w:ascii="Arial" w:hAnsi="Arial" w:cs="Arial"/>
          <w:i/>
          <w:color w:val="000000" w:themeColor="text1"/>
          <w:u w:val="single"/>
        </w:rPr>
        <w:t>3.1</w:t>
      </w:r>
      <w:r w:rsidR="00E4717C">
        <w:rPr>
          <w:rFonts w:ascii="Arial" w:hAnsi="Arial" w:cs="Arial"/>
          <w:i/>
          <w:color w:val="000000" w:themeColor="text1"/>
          <w:u w:val="single"/>
        </w:rPr>
        <w:t>.1</w:t>
      </w:r>
      <w:r>
        <w:rPr>
          <w:rFonts w:ascii="Arial" w:hAnsi="Arial" w:cs="Arial"/>
          <w:i/>
          <w:color w:val="000000" w:themeColor="text1"/>
          <w:u w:val="single"/>
        </w:rPr>
        <w:t xml:space="preserve"> </w:t>
      </w:r>
      <w:r w:rsidR="00BF0F8A" w:rsidRPr="00EB2503">
        <w:rPr>
          <w:rFonts w:ascii="Arial" w:hAnsi="Arial" w:cs="Arial"/>
          <w:i/>
          <w:color w:val="000000" w:themeColor="text1"/>
          <w:u w:val="single"/>
        </w:rPr>
        <w:t>Remote working</w:t>
      </w:r>
      <w:bookmarkEnd w:id="17"/>
      <w:r w:rsidR="00BF0F8A" w:rsidRPr="00EB2503">
        <w:rPr>
          <w:rFonts w:ascii="Arial" w:hAnsi="Arial" w:cs="Arial"/>
          <w:i/>
          <w:color w:val="000000" w:themeColor="text1"/>
          <w:u w:val="single"/>
        </w:rPr>
        <w:t xml:space="preserve"> </w:t>
      </w:r>
    </w:p>
    <w:p w:rsidR="00BF0F8A" w:rsidRPr="00FD1995" w:rsidRDefault="00BF0F8A" w:rsidP="00FD1995">
      <w:pPr>
        <w:spacing w:after="0" w:line="360" w:lineRule="auto"/>
        <w:jc w:val="both"/>
        <w:rPr>
          <w:rFonts w:ascii="Arial" w:hAnsi="Arial" w:cs="Arial"/>
          <w:sz w:val="24"/>
          <w:szCs w:val="24"/>
        </w:rPr>
      </w:pPr>
    </w:p>
    <w:p w:rsidR="00D0738A" w:rsidRPr="00FD1995" w:rsidRDefault="00CD25E4" w:rsidP="00FD1995">
      <w:pPr>
        <w:spacing w:after="0" w:line="360" w:lineRule="auto"/>
        <w:jc w:val="both"/>
        <w:rPr>
          <w:rFonts w:ascii="Arial" w:hAnsi="Arial" w:cs="Arial"/>
          <w:sz w:val="24"/>
          <w:szCs w:val="24"/>
        </w:rPr>
      </w:pPr>
      <w:r>
        <w:rPr>
          <w:rFonts w:ascii="Arial" w:hAnsi="Arial" w:cs="Arial"/>
          <w:sz w:val="24"/>
          <w:szCs w:val="24"/>
        </w:rPr>
        <w:t xml:space="preserve">With immediate effect </w:t>
      </w:r>
      <w:r w:rsidR="00C80DD3" w:rsidRPr="00FD1995">
        <w:rPr>
          <w:rFonts w:ascii="Arial" w:hAnsi="Arial" w:cs="Arial"/>
          <w:sz w:val="24"/>
          <w:szCs w:val="24"/>
        </w:rPr>
        <w:t xml:space="preserve">staff </w:t>
      </w:r>
      <w:r w:rsidR="00736A3B" w:rsidRPr="00FD1995">
        <w:rPr>
          <w:rFonts w:ascii="Arial" w:hAnsi="Arial" w:cs="Arial"/>
          <w:sz w:val="24"/>
          <w:szCs w:val="24"/>
        </w:rPr>
        <w:t>were sent</w:t>
      </w:r>
      <w:r w:rsidR="00D62679" w:rsidRPr="00FD1995">
        <w:rPr>
          <w:rFonts w:ascii="Arial" w:hAnsi="Arial" w:cs="Arial"/>
          <w:sz w:val="24"/>
          <w:szCs w:val="24"/>
        </w:rPr>
        <w:t xml:space="preserve"> to work</w:t>
      </w:r>
      <w:r>
        <w:rPr>
          <w:rFonts w:ascii="Arial" w:hAnsi="Arial" w:cs="Arial"/>
          <w:sz w:val="24"/>
          <w:szCs w:val="24"/>
        </w:rPr>
        <w:t xml:space="preserve"> from home</w:t>
      </w:r>
      <w:r w:rsidR="0028536E">
        <w:rPr>
          <w:rFonts w:ascii="Arial" w:hAnsi="Arial" w:cs="Arial"/>
          <w:sz w:val="24"/>
          <w:szCs w:val="24"/>
        </w:rPr>
        <w:t>.</w:t>
      </w:r>
      <w:r w:rsidR="00736A3B" w:rsidRPr="00FD1995">
        <w:rPr>
          <w:rFonts w:ascii="Arial" w:hAnsi="Arial" w:cs="Arial"/>
          <w:sz w:val="24"/>
          <w:szCs w:val="24"/>
        </w:rPr>
        <w:t xml:space="preserve"> </w:t>
      </w:r>
      <w:r w:rsidR="00736A3B" w:rsidRPr="00655F87">
        <w:rPr>
          <w:rFonts w:ascii="Arial" w:hAnsi="Arial" w:cs="Arial"/>
          <w:sz w:val="24"/>
          <w:szCs w:val="24"/>
        </w:rPr>
        <w:t>JCP</w:t>
      </w:r>
      <w:r w:rsidR="00F41F84" w:rsidRPr="00655F87">
        <w:rPr>
          <w:rFonts w:ascii="Arial" w:hAnsi="Arial" w:cs="Arial"/>
          <w:sz w:val="24"/>
          <w:szCs w:val="24"/>
        </w:rPr>
        <w:t>’</w:t>
      </w:r>
      <w:r w:rsidR="00655F87" w:rsidRPr="00655F87">
        <w:rPr>
          <w:rFonts w:ascii="Arial" w:hAnsi="Arial" w:cs="Arial"/>
          <w:sz w:val="24"/>
          <w:szCs w:val="24"/>
        </w:rPr>
        <w:t xml:space="preserve">s </w:t>
      </w:r>
      <w:r w:rsidR="00F41F84" w:rsidRPr="00655F87">
        <w:rPr>
          <w:rFonts w:ascii="Arial" w:hAnsi="Arial" w:cs="Arial"/>
          <w:sz w:val="24"/>
          <w:szCs w:val="24"/>
        </w:rPr>
        <w:t xml:space="preserve">strength was that they </w:t>
      </w:r>
      <w:r w:rsidR="00736A3B" w:rsidRPr="00655F87">
        <w:rPr>
          <w:rFonts w:ascii="Arial" w:hAnsi="Arial" w:cs="Arial"/>
          <w:sz w:val="24"/>
          <w:szCs w:val="24"/>
        </w:rPr>
        <w:t xml:space="preserve">were proactive </w:t>
      </w:r>
      <w:r w:rsidR="0028536E" w:rsidRPr="00655F87">
        <w:rPr>
          <w:rFonts w:ascii="Arial" w:hAnsi="Arial" w:cs="Arial"/>
          <w:sz w:val="24"/>
          <w:szCs w:val="24"/>
        </w:rPr>
        <w:t xml:space="preserve">in </w:t>
      </w:r>
      <w:r w:rsidR="00736A3B" w:rsidRPr="00655F87">
        <w:rPr>
          <w:rFonts w:ascii="Arial" w:hAnsi="Arial" w:cs="Arial"/>
          <w:sz w:val="24"/>
          <w:szCs w:val="24"/>
        </w:rPr>
        <w:t xml:space="preserve">a trial </w:t>
      </w:r>
      <w:r w:rsidR="0028536E" w:rsidRPr="00655F87">
        <w:rPr>
          <w:rFonts w:ascii="Arial" w:hAnsi="Arial" w:cs="Arial"/>
          <w:sz w:val="24"/>
          <w:szCs w:val="24"/>
        </w:rPr>
        <w:t xml:space="preserve">where </w:t>
      </w:r>
      <w:r w:rsidR="00736A3B" w:rsidRPr="00655F87">
        <w:rPr>
          <w:rFonts w:ascii="Arial" w:hAnsi="Arial" w:cs="Arial"/>
          <w:sz w:val="24"/>
          <w:szCs w:val="24"/>
        </w:rPr>
        <w:t>work</w:t>
      </w:r>
      <w:r w:rsidR="00BF0F8A" w:rsidRPr="00655F87">
        <w:rPr>
          <w:rFonts w:ascii="Arial" w:hAnsi="Arial" w:cs="Arial"/>
          <w:sz w:val="24"/>
          <w:szCs w:val="24"/>
        </w:rPr>
        <w:t>ing from home was implemented</w:t>
      </w:r>
      <w:r w:rsidR="00C46590" w:rsidRPr="00655F87">
        <w:rPr>
          <w:rFonts w:ascii="Arial" w:hAnsi="Arial" w:cs="Arial"/>
          <w:sz w:val="24"/>
          <w:szCs w:val="24"/>
        </w:rPr>
        <w:t xml:space="preserve"> weeks before</w:t>
      </w:r>
      <w:r w:rsidR="00BF0F8A" w:rsidRPr="00655F87">
        <w:rPr>
          <w:rFonts w:ascii="Arial" w:hAnsi="Arial" w:cs="Arial"/>
          <w:sz w:val="24"/>
          <w:szCs w:val="24"/>
        </w:rPr>
        <w:t>.</w:t>
      </w:r>
      <w:r w:rsidR="00BF0F8A" w:rsidRPr="00FD1995">
        <w:rPr>
          <w:rFonts w:ascii="Arial" w:hAnsi="Arial" w:cs="Arial"/>
          <w:sz w:val="24"/>
          <w:szCs w:val="24"/>
        </w:rPr>
        <w:t xml:space="preserve"> </w:t>
      </w:r>
      <w:r w:rsidR="00D0738A" w:rsidRPr="00FD1995">
        <w:rPr>
          <w:rFonts w:ascii="Arial" w:hAnsi="Arial" w:cs="Arial"/>
          <w:sz w:val="24"/>
          <w:szCs w:val="24"/>
        </w:rPr>
        <w:t xml:space="preserve">This </w:t>
      </w:r>
      <w:r w:rsidR="0028536E">
        <w:rPr>
          <w:rFonts w:ascii="Arial" w:hAnsi="Arial" w:cs="Arial"/>
          <w:sz w:val="24"/>
          <w:szCs w:val="24"/>
        </w:rPr>
        <w:t>clearly showed employees how their</w:t>
      </w:r>
      <w:r w:rsidR="00D0738A" w:rsidRPr="00FD1995">
        <w:rPr>
          <w:rFonts w:ascii="Arial" w:hAnsi="Arial" w:cs="Arial"/>
          <w:sz w:val="24"/>
          <w:szCs w:val="24"/>
        </w:rPr>
        <w:t xml:space="preserve"> health and</w:t>
      </w:r>
      <w:r w:rsidR="0028536E">
        <w:rPr>
          <w:rFonts w:ascii="Arial" w:hAnsi="Arial" w:cs="Arial"/>
          <w:sz w:val="24"/>
          <w:szCs w:val="24"/>
        </w:rPr>
        <w:t xml:space="preserve"> wellbeing was important to JCP</w:t>
      </w:r>
      <w:r w:rsidR="00D0738A" w:rsidRPr="00FD1995">
        <w:rPr>
          <w:rFonts w:ascii="Arial" w:hAnsi="Arial" w:cs="Arial"/>
          <w:sz w:val="24"/>
          <w:szCs w:val="24"/>
        </w:rPr>
        <w:t xml:space="preserve">. </w:t>
      </w:r>
    </w:p>
    <w:p w:rsidR="00D0738A" w:rsidRPr="00FD1995" w:rsidRDefault="00D0738A" w:rsidP="00FD1995">
      <w:pPr>
        <w:spacing w:after="0" w:line="360" w:lineRule="auto"/>
        <w:jc w:val="both"/>
        <w:rPr>
          <w:rFonts w:ascii="Arial" w:hAnsi="Arial" w:cs="Arial"/>
          <w:sz w:val="24"/>
          <w:szCs w:val="24"/>
        </w:rPr>
      </w:pPr>
    </w:p>
    <w:p w:rsidR="00D0738A" w:rsidRPr="00FD1995" w:rsidRDefault="00BF0F8A" w:rsidP="00FD1995">
      <w:pPr>
        <w:spacing w:after="0" w:line="360" w:lineRule="auto"/>
        <w:jc w:val="both"/>
        <w:rPr>
          <w:rFonts w:ascii="Arial" w:hAnsi="Arial" w:cs="Arial"/>
          <w:bCs/>
          <w:sz w:val="24"/>
          <w:szCs w:val="24"/>
        </w:rPr>
      </w:pPr>
      <w:r w:rsidRPr="00FD1995">
        <w:rPr>
          <w:rFonts w:ascii="Arial" w:hAnsi="Arial" w:cs="Arial"/>
          <w:sz w:val="24"/>
          <w:szCs w:val="24"/>
        </w:rPr>
        <w:t xml:space="preserve">The majority of employees at JCP work from the office and therefore working from home was a very </w:t>
      </w:r>
      <w:r w:rsidR="004D5D7F">
        <w:rPr>
          <w:rFonts w:ascii="Arial" w:hAnsi="Arial" w:cs="Arial"/>
          <w:sz w:val="24"/>
          <w:szCs w:val="24"/>
        </w:rPr>
        <w:t>different way of working. T</w:t>
      </w:r>
      <w:r w:rsidRPr="00FD1995">
        <w:rPr>
          <w:rFonts w:ascii="Arial" w:hAnsi="Arial" w:cs="Arial"/>
          <w:sz w:val="24"/>
          <w:szCs w:val="24"/>
        </w:rPr>
        <w:t>he chan</w:t>
      </w:r>
      <w:r w:rsidR="004D5D7F">
        <w:rPr>
          <w:rFonts w:ascii="Arial" w:hAnsi="Arial" w:cs="Arial"/>
          <w:sz w:val="24"/>
          <w:szCs w:val="24"/>
        </w:rPr>
        <w:t xml:space="preserve">ge in the way employees work </w:t>
      </w:r>
      <w:r w:rsidRPr="00FD1995">
        <w:rPr>
          <w:rFonts w:ascii="Arial" w:hAnsi="Arial" w:cs="Arial"/>
          <w:sz w:val="24"/>
          <w:szCs w:val="24"/>
        </w:rPr>
        <w:t xml:space="preserve">could </w:t>
      </w:r>
      <w:r w:rsidR="004D5D7F">
        <w:rPr>
          <w:rFonts w:ascii="Arial" w:hAnsi="Arial" w:cs="Arial"/>
          <w:sz w:val="24"/>
          <w:szCs w:val="24"/>
        </w:rPr>
        <w:t xml:space="preserve">replace </w:t>
      </w:r>
      <w:r w:rsidR="00CD25E4">
        <w:rPr>
          <w:rFonts w:ascii="Arial" w:hAnsi="Arial" w:cs="Arial"/>
          <w:sz w:val="24"/>
          <w:szCs w:val="24"/>
        </w:rPr>
        <w:t xml:space="preserve">how </w:t>
      </w:r>
      <w:r w:rsidRPr="00FD1995">
        <w:rPr>
          <w:rFonts w:ascii="Arial" w:hAnsi="Arial" w:cs="Arial"/>
          <w:sz w:val="24"/>
          <w:szCs w:val="24"/>
        </w:rPr>
        <w:t xml:space="preserve">employees traditionally work from the office. </w:t>
      </w:r>
      <w:r w:rsidRPr="00FD1995">
        <w:rPr>
          <w:rFonts w:ascii="Arial" w:hAnsi="Arial" w:cs="Arial"/>
          <w:bCs/>
          <w:sz w:val="24"/>
          <w:szCs w:val="24"/>
        </w:rPr>
        <w:t>Law firms in Australia will continue to work flexibly but understand t</w:t>
      </w:r>
      <w:r w:rsidR="0028536E">
        <w:rPr>
          <w:rFonts w:ascii="Arial" w:hAnsi="Arial" w:cs="Arial"/>
          <w:bCs/>
          <w:sz w:val="24"/>
          <w:szCs w:val="24"/>
        </w:rPr>
        <w:t>hat time in the office is needed for collaboration</w:t>
      </w:r>
      <w:r w:rsidRPr="00FD1995">
        <w:rPr>
          <w:rFonts w:ascii="Arial" w:hAnsi="Arial" w:cs="Arial"/>
          <w:bCs/>
          <w:sz w:val="24"/>
          <w:szCs w:val="24"/>
        </w:rPr>
        <w:t xml:space="preserve"> </w:t>
      </w:r>
      <w:sdt>
        <w:sdtPr>
          <w:rPr>
            <w:rFonts w:ascii="Arial" w:hAnsi="Arial" w:cs="Arial"/>
            <w:bCs/>
            <w:sz w:val="24"/>
            <w:szCs w:val="24"/>
          </w:rPr>
          <w:id w:val="-378856213"/>
          <w:citation/>
        </w:sdtPr>
        <w:sdtContent>
          <w:r w:rsidR="00A3573C" w:rsidRPr="00FD1995">
            <w:rPr>
              <w:rFonts w:ascii="Arial" w:hAnsi="Arial" w:cs="Arial"/>
              <w:bCs/>
              <w:sz w:val="24"/>
              <w:szCs w:val="24"/>
            </w:rPr>
            <w:fldChar w:fldCharType="begin"/>
          </w:r>
          <w:r w:rsidRPr="00FD1995">
            <w:rPr>
              <w:rFonts w:ascii="Arial" w:hAnsi="Arial" w:cs="Arial"/>
              <w:bCs/>
              <w:sz w:val="24"/>
              <w:szCs w:val="24"/>
            </w:rPr>
            <w:instrText xml:space="preserve"> CITATION Chr20 \l 2057 </w:instrText>
          </w:r>
          <w:r w:rsidR="00A3573C" w:rsidRPr="00FD1995">
            <w:rPr>
              <w:rFonts w:ascii="Arial" w:hAnsi="Arial" w:cs="Arial"/>
              <w:bCs/>
              <w:sz w:val="24"/>
              <w:szCs w:val="24"/>
            </w:rPr>
            <w:fldChar w:fldCharType="separate"/>
          </w:r>
          <w:r w:rsidR="00245190" w:rsidRPr="00FD1995">
            <w:rPr>
              <w:rFonts w:ascii="Arial" w:hAnsi="Arial" w:cs="Arial"/>
              <w:noProof/>
              <w:sz w:val="24"/>
              <w:szCs w:val="24"/>
            </w:rPr>
            <w:t>(Niesche, 2020)</w:t>
          </w:r>
          <w:r w:rsidR="00A3573C" w:rsidRPr="00FD1995">
            <w:rPr>
              <w:rFonts w:ascii="Arial" w:hAnsi="Arial" w:cs="Arial"/>
              <w:bCs/>
              <w:sz w:val="24"/>
              <w:szCs w:val="24"/>
            </w:rPr>
            <w:fldChar w:fldCharType="end"/>
          </w:r>
        </w:sdtContent>
      </w:sdt>
      <w:r w:rsidRPr="00FD1995">
        <w:rPr>
          <w:rFonts w:ascii="Arial" w:hAnsi="Arial" w:cs="Arial"/>
          <w:bCs/>
          <w:sz w:val="24"/>
          <w:szCs w:val="24"/>
        </w:rPr>
        <w:t xml:space="preserve">.  </w:t>
      </w:r>
    </w:p>
    <w:p w:rsidR="00D0738A" w:rsidRPr="00FD1995" w:rsidRDefault="00D0738A" w:rsidP="00FD1995">
      <w:pPr>
        <w:spacing w:after="0" w:line="360" w:lineRule="auto"/>
        <w:jc w:val="both"/>
        <w:rPr>
          <w:rFonts w:ascii="Arial" w:hAnsi="Arial" w:cs="Arial"/>
          <w:bCs/>
          <w:sz w:val="24"/>
          <w:szCs w:val="24"/>
        </w:rPr>
      </w:pPr>
    </w:p>
    <w:p w:rsidR="00BF0F8A" w:rsidRPr="00FD1995" w:rsidRDefault="003956D8" w:rsidP="00FD1995">
      <w:pPr>
        <w:spacing w:after="0" w:line="360" w:lineRule="auto"/>
        <w:jc w:val="both"/>
        <w:rPr>
          <w:rFonts w:ascii="Arial" w:hAnsi="Arial" w:cs="Arial"/>
          <w:sz w:val="24"/>
          <w:szCs w:val="24"/>
        </w:rPr>
      </w:pPr>
      <w:r w:rsidRPr="00655F87">
        <w:rPr>
          <w:rFonts w:ascii="Arial" w:hAnsi="Arial" w:cs="Arial"/>
          <w:bCs/>
          <w:sz w:val="24"/>
          <w:szCs w:val="24"/>
        </w:rPr>
        <w:t>J</w:t>
      </w:r>
      <w:r w:rsidR="00EB6BBE" w:rsidRPr="00655F87">
        <w:rPr>
          <w:rFonts w:ascii="Arial" w:hAnsi="Arial" w:cs="Arial"/>
          <w:bCs/>
          <w:sz w:val="24"/>
          <w:szCs w:val="24"/>
        </w:rPr>
        <w:t xml:space="preserve">CP may also </w:t>
      </w:r>
      <w:r w:rsidR="00F41F84" w:rsidRPr="00655F87">
        <w:rPr>
          <w:rFonts w:ascii="Arial" w:hAnsi="Arial" w:cs="Arial"/>
          <w:bCs/>
          <w:sz w:val="24"/>
          <w:szCs w:val="24"/>
        </w:rPr>
        <w:t xml:space="preserve">seek the opportunity to </w:t>
      </w:r>
      <w:r w:rsidR="0028536E" w:rsidRPr="00655F87">
        <w:rPr>
          <w:rFonts w:ascii="Arial" w:hAnsi="Arial" w:cs="Arial"/>
          <w:bCs/>
          <w:sz w:val="24"/>
          <w:szCs w:val="24"/>
        </w:rPr>
        <w:t xml:space="preserve">continue </w:t>
      </w:r>
      <w:r w:rsidR="00EB6BBE" w:rsidRPr="00655F87">
        <w:rPr>
          <w:rFonts w:ascii="Arial" w:hAnsi="Arial" w:cs="Arial"/>
          <w:bCs/>
          <w:sz w:val="24"/>
          <w:szCs w:val="24"/>
        </w:rPr>
        <w:t xml:space="preserve">with flexible working </w:t>
      </w:r>
      <w:r w:rsidRPr="00655F87">
        <w:rPr>
          <w:rFonts w:ascii="Arial" w:hAnsi="Arial" w:cs="Arial"/>
          <w:bCs/>
          <w:sz w:val="24"/>
          <w:szCs w:val="24"/>
        </w:rPr>
        <w:t>as it is forecasted as a megatrend</w:t>
      </w:r>
      <w:r w:rsidR="0028536E" w:rsidRPr="00655F87">
        <w:rPr>
          <w:rFonts w:ascii="Arial" w:hAnsi="Arial" w:cs="Arial"/>
          <w:bCs/>
          <w:sz w:val="24"/>
          <w:szCs w:val="24"/>
        </w:rPr>
        <w:t>,</w:t>
      </w:r>
      <w:r w:rsidRPr="00655F87">
        <w:rPr>
          <w:rFonts w:ascii="Arial" w:hAnsi="Arial" w:cs="Arial"/>
          <w:bCs/>
          <w:sz w:val="24"/>
          <w:szCs w:val="24"/>
        </w:rPr>
        <w:t xml:space="preserve"> </w:t>
      </w:r>
      <w:r w:rsidR="00EB6BBE" w:rsidRPr="00655F87">
        <w:rPr>
          <w:rFonts w:ascii="Arial" w:hAnsi="Arial" w:cs="Arial"/>
          <w:bCs/>
          <w:sz w:val="24"/>
          <w:szCs w:val="24"/>
        </w:rPr>
        <w:t xml:space="preserve">but </w:t>
      </w:r>
      <w:r w:rsidRPr="00655F87">
        <w:rPr>
          <w:rFonts w:ascii="Arial" w:hAnsi="Arial" w:cs="Arial"/>
          <w:bCs/>
          <w:sz w:val="24"/>
          <w:szCs w:val="24"/>
        </w:rPr>
        <w:t xml:space="preserve">they </w:t>
      </w:r>
      <w:r w:rsidR="00EB6BBE" w:rsidRPr="00655F87">
        <w:rPr>
          <w:rFonts w:ascii="Arial" w:hAnsi="Arial" w:cs="Arial"/>
          <w:bCs/>
          <w:sz w:val="24"/>
          <w:szCs w:val="24"/>
        </w:rPr>
        <w:t xml:space="preserve">must </w:t>
      </w:r>
      <w:r w:rsidR="00655F87" w:rsidRPr="00655F87">
        <w:rPr>
          <w:rFonts w:ascii="Arial" w:hAnsi="Arial" w:cs="Arial"/>
          <w:bCs/>
          <w:sz w:val="24"/>
          <w:szCs w:val="24"/>
        </w:rPr>
        <w:t xml:space="preserve">also </w:t>
      </w:r>
      <w:r w:rsidR="00EB6BBE" w:rsidRPr="00655F87">
        <w:rPr>
          <w:rFonts w:ascii="Arial" w:hAnsi="Arial" w:cs="Arial"/>
          <w:bCs/>
          <w:sz w:val="24"/>
          <w:szCs w:val="24"/>
        </w:rPr>
        <w:t>understand</w:t>
      </w:r>
      <w:r w:rsidR="0028536E" w:rsidRPr="00655F87">
        <w:rPr>
          <w:rFonts w:ascii="Arial" w:hAnsi="Arial" w:cs="Arial"/>
          <w:bCs/>
          <w:sz w:val="24"/>
          <w:szCs w:val="24"/>
        </w:rPr>
        <w:t xml:space="preserve"> </w:t>
      </w:r>
      <w:r w:rsidR="00EB6BBE" w:rsidRPr="00655F87">
        <w:rPr>
          <w:rFonts w:ascii="Arial" w:hAnsi="Arial" w:cs="Arial"/>
          <w:bCs/>
          <w:sz w:val="24"/>
          <w:szCs w:val="24"/>
        </w:rPr>
        <w:t xml:space="preserve">the </w:t>
      </w:r>
      <w:r w:rsidR="0028536E" w:rsidRPr="00655F87">
        <w:rPr>
          <w:rFonts w:ascii="Arial" w:hAnsi="Arial" w:cs="Arial"/>
          <w:bCs/>
          <w:sz w:val="24"/>
          <w:szCs w:val="24"/>
        </w:rPr>
        <w:t xml:space="preserve">advantages of </w:t>
      </w:r>
      <w:r w:rsidR="00EB6BBE" w:rsidRPr="00655F87">
        <w:rPr>
          <w:rFonts w:ascii="Arial" w:hAnsi="Arial" w:cs="Arial"/>
          <w:bCs/>
          <w:sz w:val="24"/>
          <w:szCs w:val="24"/>
        </w:rPr>
        <w:t>working in an office.</w:t>
      </w:r>
      <w:r w:rsidR="00EB6BBE" w:rsidRPr="00FD1995">
        <w:rPr>
          <w:rFonts w:ascii="Arial" w:hAnsi="Arial" w:cs="Arial"/>
          <w:bCs/>
          <w:sz w:val="24"/>
          <w:szCs w:val="24"/>
        </w:rPr>
        <w:t xml:space="preserve"> </w:t>
      </w:r>
      <w:r w:rsidR="004D5D7F">
        <w:rPr>
          <w:rFonts w:ascii="Arial" w:hAnsi="Arial" w:cs="Arial"/>
          <w:bCs/>
          <w:sz w:val="24"/>
          <w:szCs w:val="24"/>
        </w:rPr>
        <w:t>If JCP fail to</w:t>
      </w:r>
      <w:r w:rsidR="004D5E5A" w:rsidRPr="00FD1995">
        <w:rPr>
          <w:rFonts w:ascii="Arial" w:hAnsi="Arial" w:cs="Arial"/>
          <w:bCs/>
          <w:sz w:val="24"/>
          <w:szCs w:val="24"/>
        </w:rPr>
        <w:t xml:space="preserve"> </w:t>
      </w:r>
      <w:r w:rsidR="0028536E">
        <w:rPr>
          <w:rFonts w:ascii="Arial" w:hAnsi="Arial" w:cs="Arial"/>
          <w:bCs/>
          <w:sz w:val="24"/>
          <w:szCs w:val="24"/>
        </w:rPr>
        <w:t xml:space="preserve">achieve </w:t>
      </w:r>
      <w:r w:rsidR="004D5E5A" w:rsidRPr="00FD1995">
        <w:rPr>
          <w:rFonts w:ascii="Arial" w:hAnsi="Arial" w:cs="Arial"/>
          <w:bCs/>
          <w:sz w:val="24"/>
          <w:szCs w:val="24"/>
        </w:rPr>
        <w:t xml:space="preserve">this balance it could lead to employees </w:t>
      </w:r>
      <w:r w:rsidR="0028536E">
        <w:rPr>
          <w:rFonts w:ascii="Arial" w:hAnsi="Arial" w:cs="Arial"/>
          <w:bCs/>
          <w:sz w:val="24"/>
          <w:szCs w:val="24"/>
        </w:rPr>
        <w:t xml:space="preserve">not feeling </w:t>
      </w:r>
      <w:r w:rsidR="004D5E5A" w:rsidRPr="00FD1995">
        <w:rPr>
          <w:rFonts w:ascii="Arial" w:hAnsi="Arial" w:cs="Arial"/>
          <w:bCs/>
          <w:sz w:val="24"/>
          <w:szCs w:val="24"/>
        </w:rPr>
        <w:t>trusted</w:t>
      </w:r>
      <w:r w:rsidR="009058F6">
        <w:rPr>
          <w:rFonts w:ascii="Arial" w:hAnsi="Arial" w:cs="Arial"/>
          <w:bCs/>
          <w:sz w:val="24"/>
          <w:szCs w:val="24"/>
        </w:rPr>
        <w:t>,</w:t>
      </w:r>
      <w:r w:rsidR="004D5D7F">
        <w:rPr>
          <w:rFonts w:ascii="Arial" w:hAnsi="Arial" w:cs="Arial"/>
          <w:bCs/>
          <w:sz w:val="24"/>
          <w:szCs w:val="24"/>
        </w:rPr>
        <w:t>-</w:t>
      </w:r>
      <w:r w:rsidR="009058F6">
        <w:rPr>
          <w:rFonts w:ascii="Arial" w:hAnsi="Arial" w:cs="Arial"/>
          <w:bCs/>
          <w:sz w:val="24"/>
          <w:szCs w:val="24"/>
        </w:rPr>
        <w:t xml:space="preserve"> having been </w:t>
      </w:r>
      <w:r w:rsidR="0028536E">
        <w:rPr>
          <w:rFonts w:ascii="Arial" w:hAnsi="Arial" w:cs="Arial"/>
          <w:bCs/>
          <w:sz w:val="24"/>
          <w:szCs w:val="24"/>
        </w:rPr>
        <w:t xml:space="preserve">allowed </w:t>
      </w:r>
      <w:r w:rsidR="004D5E5A" w:rsidRPr="00FD1995">
        <w:rPr>
          <w:rFonts w:ascii="Arial" w:hAnsi="Arial" w:cs="Arial"/>
          <w:bCs/>
          <w:sz w:val="24"/>
          <w:szCs w:val="24"/>
        </w:rPr>
        <w:t xml:space="preserve">to work from home throughout the pandemic, but denied flexible working in the future. </w:t>
      </w:r>
    </w:p>
    <w:p w:rsidR="00610B11" w:rsidRPr="00FD1995" w:rsidRDefault="00610B11" w:rsidP="00FD1995">
      <w:pPr>
        <w:spacing w:after="0" w:line="360" w:lineRule="auto"/>
        <w:jc w:val="both"/>
        <w:rPr>
          <w:rFonts w:ascii="Arial" w:hAnsi="Arial" w:cs="Arial"/>
          <w:sz w:val="24"/>
          <w:szCs w:val="24"/>
        </w:rPr>
      </w:pPr>
    </w:p>
    <w:p w:rsidR="00736A3B" w:rsidRPr="00FD1995" w:rsidRDefault="00736A3B" w:rsidP="00FD1995">
      <w:pPr>
        <w:spacing w:after="0" w:line="360" w:lineRule="auto"/>
        <w:jc w:val="both"/>
        <w:rPr>
          <w:rFonts w:ascii="Arial" w:hAnsi="Arial" w:cs="Arial"/>
          <w:sz w:val="24"/>
          <w:szCs w:val="24"/>
        </w:rPr>
      </w:pPr>
    </w:p>
    <w:p w:rsidR="00736A3B" w:rsidRPr="00EB2503" w:rsidRDefault="004E510F" w:rsidP="00EB2503">
      <w:pPr>
        <w:pStyle w:val="Heading3"/>
        <w:rPr>
          <w:rFonts w:ascii="Arial" w:hAnsi="Arial" w:cs="Arial"/>
          <w:i/>
          <w:color w:val="000000" w:themeColor="text1"/>
          <w:u w:val="single"/>
        </w:rPr>
      </w:pPr>
      <w:bookmarkStart w:id="18" w:name="_Toc60909397"/>
      <w:r>
        <w:rPr>
          <w:rFonts w:ascii="Arial" w:hAnsi="Arial" w:cs="Arial"/>
          <w:i/>
          <w:color w:val="000000" w:themeColor="text1"/>
          <w:u w:val="single"/>
        </w:rPr>
        <w:t>3.</w:t>
      </w:r>
      <w:r w:rsidR="00DF0703">
        <w:rPr>
          <w:rFonts w:ascii="Arial" w:hAnsi="Arial" w:cs="Arial"/>
          <w:i/>
          <w:color w:val="000000" w:themeColor="text1"/>
          <w:u w:val="single"/>
        </w:rPr>
        <w:t>1.</w:t>
      </w:r>
      <w:r>
        <w:rPr>
          <w:rFonts w:ascii="Arial" w:hAnsi="Arial" w:cs="Arial"/>
          <w:i/>
          <w:color w:val="000000" w:themeColor="text1"/>
          <w:u w:val="single"/>
        </w:rPr>
        <w:t xml:space="preserve">2 </w:t>
      </w:r>
      <w:r w:rsidR="00736A3B" w:rsidRPr="00EB2503">
        <w:rPr>
          <w:rFonts w:ascii="Arial" w:hAnsi="Arial" w:cs="Arial"/>
          <w:i/>
          <w:color w:val="000000" w:themeColor="text1"/>
          <w:u w:val="single"/>
        </w:rPr>
        <w:t>Technology</w:t>
      </w:r>
      <w:bookmarkEnd w:id="18"/>
      <w:r w:rsidR="00736A3B" w:rsidRPr="00EB2503">
        <w:rPr>
          <w:rFonts w:ascii="Arial" w:hAnsi="Arial" w:cs="Arial"/>
          <w:i/>
          <w:color w:val="000000" w:themeColor="text1"/>
          <w:u w:val="single"/>
        </w:rPr>
        <w:t xml:space="preserve"> </w:t>
      </w:r>
    </w:p>
    <w:p w:rsidR="00736A3B" w:rsidRPr="00FD1995" w:rsidRDefault="00736A3B" w:rsidP="00FD1995">
      <w:pPr>
        <w:spacing w:after="0" w:line="360" w:lineRule="auto"/>
        <w:jc w:val="both"/>
        <w:rPr>
          <w:rFonts w:ascii="Arial" w:hAnsi="Arial" w:cs="Arial"/>
          <w:sz w:val="24"/>
          <w:szCs w:val="24"/>
        </w:rPr>
      </w:pPr>
    </w:p>
    <w:p w:rsidR="00EB6BBE" w:rsidRDefault="00736A3B" w:rsidP="00FD1995">
      <w:pPr>
        <w:spacing w:after="0" w:line="360" w:lineRule="auto"/>
        <w:jc w:val="both"/>
        <w:rPr>
          <w:rFonts w:ascii="Arial" w:hAnsi="Arial" w:cs="Arial"/>
          <w:sz w:val="24"/>
          <w:szCs w:val="24"/>
        </w:rPr>
      </w:pPr>
      <w:r w:rsidRPr="00F41F84">
        <w:rPr>
          <w:rFonts w:ascii="Arial" w:hAnsi="Arial" w:cs="Arial"/>
          <w:sz w:val="24"/>
          <w:szCs w:val="24"/>
        </w:rPr>
        <w:t xml:space="preserve">Like many other organisations JCP had to </w:t>
      </w:r>
      <w:r w:rsidR="00AA7226" w:rsidRPr="00F41F84">
        <w:rPr>
          <w:rFonts w:ascii="Arial" w:hAnsi="Arial" w:cs="Arial"/>
          <w:sz w:val="24"/>
          <w:szCs w:val="24"/>
        </w:rPr>
        <w:t xml:space="preserve">rely on </w:t>
      </w:r>
      <w:r w:rsidR="00C80DD3" w:rsidRPr="00F41F84">
        <w:rPr>
          <w:rFonts w:ascii="Arial" w:hAnsi="Arial" w:cs="Arial"/>
          <w:sz w:val="24"/>
          <w:szCs w:val="24"/>
        </w:rPr>
        <w:t>digital</w:t>
      </w:r>
      <w:r w:rsidR="00AA7226" w:rsidRPr="00F41F84">
        <w:rPr>
          <w:rFonts w:ascii="Arial" w:hAnsi="Arial" w:cs="Arial"/>
          <w:sz w:val="24"/>
          <w:szCs w:val="24"/>
        </w:rPr>
        <w:t xml:space="preserve"> communication</w:t>
      </w:r>
      <w:r w:rsidR="0062034A" w:rsidRPr="00F41F84">
        <w:rPr>
          <w:rFonts w:ascii="Arial" w:hAnsi="Arial" w:cs="Arial"/>
          <w:sz w:val="24"/>
          <w:szCs w:val="24"/>
        </w:rPr>
        <w:t xml:space="preserve">. </w:t>
      </w:r>
      <w:r w:rsidR="00F41F84" w:rsidRPr="00655F87">
        <w:rPr>
          <w:rFonts w:ascii="Arial" w:hAnsi="Arial" w:cs="Arial"/>
          <w:sz w:val="24"/>
          <w:szCs w:val="24"/>
        </w:rPr>
        <w:t xml:space="preserve">JCP saw an opportunity to </w:t>
      </w:r>
      <w:r w:rsidR="00C80DD3" w:rsidRPr="00655F87">
        <w:rPr>
          <w:rFonts w:ascii="Arial" w:hAnsi="Arial" w:cs="Arial"/>
          <w:sz w:val="24"/>
          <w:szCs w:val="24"/>
        </w:rPr>
        <w:t>invest more in techn</w:t>
      </w:r>
      <w:r w:rsidR="00C46590" w:rsidRPr="00655F87">
        <w:rPr>
          <w:rFonts w:ascii="Arial" w:hAnsi="Arial" w:cs="Arial"/>
          <w:sz w:val="24"/>
          <w:szCs w:val="24"/>
        </w:rPr>
        <w:t xml:space="preserve">ology </w:t>
      </w:r>
      <w:r w:rsidR="00AA7226" w:rsidRPr="00655F87">
        <w:rPr>
          <w:rFonts w:ascii="Arial" w:hAnsi="Arial" w:cs="Arial"/>
          <w:sz w:val="24"/>
          <w:szCs w:val="24"/>
        </w:rPr>
        <w:t>w</w:t>
      </w:r>
      <w:r w:rsidR="00F41F84" w:rsidRPr="00655F87">
        <w:rPr>
          <w:rFonts w:ascii="Arial" w:hAnsi="Arial" w:cs="Arial"/>
          <w:sz w:val="24"/>
          <w:szCs w:val="24"/>
        </w:rPr>
        <w:t>hich ultimately had</w:t>
      </w:r>
      <w:r w:rsidR="00AA7226" w:rsidRPr="00655F87">
        <w:rPr>
          <w:rFonts w:ascii="Arial" w:hAnsi="Arial" w:cs="Arial"/>
          <w:sz w:val="24"/>
          <w:szCs w:val="24"/>
        </w:rPr>
        <w:t xml:space="preserve"> a positive impact on the environment</w:t>
      </w:r>
      <w:r w:rsidR="00F41F84" w:rsidRPr="00655F87">
        <w:rPr>
          <w:rFonts w:ascii="Arial" w:hAnsi="Arial" w:cs="Arial"/>
          <w:sz w:val="24"/>
          <w:szCs w:val="24"/>
        </w:rPr>
        <w:t>.</w:t>
      </w:r>
      <w:r w:rsidR="00F41F84" w:rsidRPr="00F41F84">
        <w:rPr>
          <w:rFonts w:ascii="Arial" w:hAnsi="Arial" w:cs="Arial"/>
          <w:sz w:val="24"/>
          <w:szCs w:val="24"/>
        </w:rPr>
        <w:t xml:space="preserve"> </w:t>
      </w:r>
      <w:r w:rsidR="00AA7226">
        <w:rPr>
          <w:rFonts w:ascii="Arial" w:hAnsi="Arial" w:cs="Arial"/>
          <w:sz w:val="24"/>
          <w:szCs w:val="24"/>
        </w:rPr>
        <w:t xml:space="preserve"> </w:t>
      </w:r>
    </w:p>
    <w:p w:rsidR="003956D8" w:rsidRDefault="003956D8" w:rsidP="00FD1995">
      <w:pPr>
        <w:spacing w:after="0" w:line="360" w:lineRule="auto"/>
        <w:jc w:val="both"/>
        <w:rPr>
          <w:rFonts w:ascii="Arial" w:hAnsi="Arial" w:cs="Arial"/>
          <w:sz w:val="24"/>
          <w:szCs w:val="24"/>
        </w:rPr>
      </w:pPr>
    </w:p>
    <w:p w:rsidR="003956D8" w:rsidRDefault="003956D8" w:rsidP="00FD1995">
      <w:pPr>
        <w:spacing w:after="0" w:line="360" w:lineRule="auto"/>
        <w:jc w:val="both"/>
        <w:rPr>
          <w:rFonts w:ascii="Arial" w:hAnsi="Arial" w:cs="Arial"/>
          <w:sz w:val="24"/>
          <w:szCs w:val="24"/>
        </w:rPr>
      </w:pPr>
    </w:p>
    <w:p w:rsidR="003956D8" w:rsidRPr="00FD1995" w:rsidRDefault="003956D8" w:rsidP="00FD1995">
      <w:pPr>
        <w:spacing w:after="0" w:line="360" w:lineRule="auto"/>
        <w:jc w:val="both"/>
        <w:rPr>
          <w:rFonts w:ascii="Arial" w:hAnsi="Arial" w:cs="Arial"/>
          <w:sz w:val="24"/>
          <w:szCs w:val="24"/>
        </w:rPr>
      </w:pPr>
    </w:p>
    <w:p w:rsidR="00EB6BBE" w:rsidRPr="00EB2503" w:rsidRDefault="00EB6BBE" w:rsidP="00EB2503">
      <w:pPr>
        <w:pStyle w:val="Heading3"/>
        <w:rPr>
          <w:rFonts w:ascii="Arial" w:hAnsi="Arial" w:cs="Arial"/>
          <w:color w:val="000000" w:themeColor="text1"/>
        </w:rPr>
      </w:pPr>
    </w:p>
    <w:p w:rsidR="00736A3B" w:rsidRPr="00EB2503" w:rsidRDefault="004E510F" w:rsidP="00EB2503">
      <w:pPr>
        <w:pStyle w:val="Heading3"/>
        <w:rPr>
          <w:rFonts w:ascii="Arial" w:hAnsi="Arial" w:cs="Arial"/>
          <w:i/>
          <w:color w:val="000000" w:themeColor="text1"/>
          <w:u w:val="single"/>
        </w:rPr>
      </w:pPr>
      <w:bookmarkStart w:id="19" w:name="_Toc60909398"/>
      <w:r>
        <w:rPr>
          <w:rFonts w:ascii="Arial" w:hAnsi="Arial" w:cs="Arial"/>
          <w:i/>
          <w:color w:val="000000" w:themeColor="text1"/>
          <w:u w:val="single"/>
        </w:rPr>
        <w:t>3.</w:t>
      </w:r>
      <w:r w:rsidR="00E4717C">
        <w:rPr>
          <w:rFonts w:ascii="Arial" w:hAnsi="Arial" w:cs="Arial"/>
          <w:i/>
          <w:color w:val="000000" w:themeColor="text1"/>
          <w:u w:val="single"/>
        </w:rPr>
        <w:t>1.</w:t>
      </w:r>
      <w:r>
        <w:rPr>
          <w:rFonts w:ascii="Arial" w:hAnsi="Arial" w:cs="Arial"/>
          <w:i/>
          <w:color w:val="000000" w:themeColor="text1"/>
          <w:u w:val="single"/>
        </w:rPr>
        <w:t xml:space="preserve">3 </w:t>
      </w:r>
      <w:r w:rsidR="00EB6BBE" w:rsidRPr="00EB2503">
        <w:rPr>
          <w:rFonts w:ascii="Arial" w:hAnsi="Arial" w:cs="Arial"/>
          <w:i/>
          <w:color w:val="000000" w:themeColor="text1"/>
          <w:u w:val="single"/>
        </w:rPr>
        <w:t>Decrease and increase in services</w:t>
      </w:r>
      <w:bookmarkEnd w:id="19"/>
      <w:r w:rsidR="00EB6BBE" w:rsidRPr="00EB2503">
        <w:rPr>
          <w:rFonts w:ascii="Arial" w:hAnsi="Arial" w:cs="Arial"/>
          <w:i/>
          <w:color w:val="000000" w:themeColor="text1"/>
          <w:u w:val="single"/>
        </w:rPr>
        <w:t xml:space="preserve"> </w:t>
      </w:r>
    </w:p>
    <w:p w:rsidR="00EB6BBE" w:rsidRPr="00FD1995" w:rsidRDefault="00EB6BBE" w:rsidP="00FD1995">
      <w:pPr>
        <w:spacing w:after="0" w:line="360" w:lineRule="auto"/>
        <w:jc w:val="both"/>
        <w:rPr>
          <w:rFonts w:ascii="Arial" w:hAnsi="Arial" w:cs="Arial"/>
          <w:sz w:val="24"/>
          <w:szCs w:val="24"/>
        </w:rPr>
      </w:pPr>
    </w:p>
    <w:p w:rsidR="00C80DD3" w:rsidRPr="00FD1995" w:rsidRDefault="00736A3B" w:rsidP="00FD1995">
      <w:pPr>
        <w:spacing w:after="0" w:line="360" w:lineRule="auto"/>
        <w:jc w:val="both"/>
        <w:rPr>
          <w:rFonts w:ascii="Arial" w:hAnsi="Arial" w:cs="Arial"/>
          <w:sz w:val="24"/>
          <w:szCs w:val="24"/>
        </w:rPr>
      </w:pPr>
      <w:r w:rsidRPr="00FD1995">
        <w:rPr>
          <w:rFonts w:ascii="Arial" w:hAnsi="Arial" w:cs="Arial"/>
          <w:sz w:val="24"/>
          <w:szCs w:val="24"/>
        </w:rPr>
        <w:t xml:space="preserve">The </w:t>
      </w:r>
      <w:r w:rsidR="00C80DD3" w:rsidRPr="00FD1995">
        <w:rPr>
          <w:rFonts w:ascii="Arial" w:hAnsi="Arial" w:cs="Arial"/>
          <w:sz w:val="24"/>
          <w:szCs w:val="24"/>
        </w:rPr>
        <w:t xml:space="preserve">needs </w:t>
      </w:r>
      <w:r w:rsidR="009058F6">
        <w:rPr>
          <w:rFonts w:ascii="Arial" w:hAnsi="Arial" w:cs="Arial"/>
          <w:sz w:val="24"/>
          <w:szCs w:val="24"/>
        </w:rPr>
        <w:t xml:space="preserve">of the UK </w:t>
      </w:r>
      <w:r w:rsidR="00C80DD3" w:rsidRPr="00FD1995">
        <w:rPr>
          <w:rFonts w:ascii="Arial" w:hAnsi="Arial" w:cs="Arial"/>
          <w:sz w:val="24"/>
          <w:szCs w:val="24"/>
        </w:rPr>
        <w:t xml:space="preserve">changed </w:t>
      </w:r>
      <w:r w:rsidRPr="00FD1995">
        <w:rPr>
          <w:rFonts w:ascii="Arial" w:hAnsi="Arial" w:cs="Arial"/>
          <w:sz w:val="24"/>
          <w:szCs w:val="24"/>
        </w:rPr>
        <w:t xml:space="preserve">and therefore there was a vast </w:t>
      </w:r>
      <w:r w:rsidR="00C80DD3" w:rsidRPr="00FD1995">
        <w:rPr>
          <w:rFonts w:ascii="Arial" w:hAnsi="Arial" w:cs="Arial"/>
          <w:sz w:val="24"/>
          <w:szCs w:val="24"/>
        </w:rPr>
        <w:t>spike in conveyancing, wil</w:t>
      </w:r>
      <w:r w:rsidRPr="00FD1995">
        <w:rPr>
          <w:rFonts w:ascii="Arial" w:hAnsi="Arial" w:cs="Arial"/>
          <w:sz w:val="24"/>
          <w:szCs w:val="24"/>
        </w:rPr>
        <w:t>ls and family</w:t>
      </w:r>
      <w:r w:rsidR="00C46590" w:rsidRPr="00FD1995">
        <w:rPr>
          <w:rFonts w:ascii="Arial" w:hAnsi="Arial" w:cs="Arial"/>
          <w:sz w:val="24"/>
          <w:szCs w:val="24"/>
        </w:rPr>
        <w:t xml:space="preserve"> law</w:t>
      </w:r>
      <w:r w:rsidRPr="00FD1995">
        <w:rPr>
          <w:rFonts w:ascii="Arial" w:hAnsi="Arial" w:cs="Arial"/>
          <w:sz w:val="24"/>
          <w:szCs w:val="24"/>
        </w:rPr>
        <w:t xml:space="preserve">.  </w:t>
      </w:r>
      <w:r w:rsidR="00BF0F8A" w:rsidRPr="00FD1995">
        <w:rPr>
          <w:rFonts w:ascii="Arial" w:hAnsi="Arial" w:cs="Arial"/>
          <w:sz w:val="24"/>
          <w:szCs w:val="24"/>
        </w:rPr>
        <w:t xml:space="preserve">As </w:t>
      </w:r>
      <w:r w:rsidR="004D5D7F">
        <w:rPr>
          <w:rFonts w:ascii="Arial" w:hAnsi="Arial" w:cs="Arial"/>
          <w:sz w:val="24"/>
          <w:szCs w:val="24"/>
        </w:rPr>
        <w:t xml:space="preserve">with </w:t>
      </w:r>
      <w:r w:rsidR="00BF0F8A" w:rsidRPr="00FD1995">
        <w:rPr>
          <w:rFonts w:ascii="Arial" w:hAnsi="Arial" w:cs="Arial"/>
          <w:sz w:val="24"/>
          <w:szCs w:val="24"/>
        </w:rPr>
        <w:t xml:space="preserve">many other businesses’ the commercial side of the business had a decrease in demand. </w:t>
      </w:r>
      <w:r w:rsidR="00BF0F8A" w:rsidRPr="00655F87">
        <w:rPr>
          <w:rFonts w:ascii="Arial" w:hAnsi="Arial" w:cs="Arial"/>
          <w:sz w:val="24"/>
          <w:szCs w:val="24"/>
        </w:rPr>
        <w:t xml:space="preserve">To avoid redundancies JCP </w:t>
      </w:r>
      <w:r w:rsidR="00F41F84" w:rsidRPr="00655F87">
        <w:rPr>
          <w:rFonts w:ascii="Arial" w:hAnsi="Arial" w:cs="Arial"/>
          <w:sz w:val="24"/>
          <w:szCs w:val="24"/>
        </w:rPr>
        <w:t xml:space="preserve">had an opportunity </w:t>
      </w:r>
      <w:r w:rsidR="00FD076C" w:rsidRPr="00655F87">
        <w:rPr>
          <w:rFonts w:ascii="Arial" w:hAnsi="Arial" w:cs="Arial"/>
          <w:sz w:val="24"/>
          <w:szCs w:val="24"/>
        </w:rPr>
        <w:t xml:space="preserve">to </w:t>
      </w:r>
      <w:r w:rsidR="00C80DD3" w:rsidRPr="00655F87">
        <w:rPr>
          <w:rFonts w:ascii="Arial" w:hAnsi="Arial" w:cs="Arial"/>
          <w:sz w:val="24"/>
          <w:szCs w:val="24"/>
        </w:rPr>
        <w:t>redeploy</w:t>
      </w:r>
      <w:r w:rsidR="00FD076C" w:rsidRPr="00655F87">
        <w:rPr>
          <w:rFonts w:ascii="Arial" w:hAnsi="Arial" w:cs="Arial"/>
          <w:sz w:val="24"/>
          <w:szCs w:val="24"/>
        </w:rPr>
        <w:t xml:space="preserve"> employees</w:t>
      </w:r>
      <w:r w:rsidR="00C80DD3" w:rsidRPr="00655F87">
        <w:rPr>
          <w:rFonts w:ascii="Arial" w:hAnsi="Arial" w:cs="Arial"/>
          <w:sz w:val="24"/>
          <w:szCs w:val="24"/>
        </w:rPr>
        <w:t xml:space="preserve"> from quieter areas </w:t>
      </w:r>
      <w:r w:rsidR="009058F6" w:rsidRPr="00655F87">
        <w:rPr>
          <w:rFonts w:ascii="Arial" w:hAnsi="Arial" w:cs="Arial"/>
          <w:sz w:val="24"/>
          <w:szCs w:val="24"/>
        </w:rPr>
        <w:t xml:space="preserve">within </w:t>
      </w:r>
      <w:r w:rsidR="00C80DD3" w:rsidRPr="00655F87">
        <w:rPr>
          <w:rFonts w:ascii="Arial" w:hAnsi="Arial" w:cs="Arial"/>
          <w:sz w:val="24"/>
          <w:szCs w:val="24"/>
        </w:rPr>
        <w:t>the business to busier areas where they had previous experience in training contract seats or past paralegal positions</w:t>
      </w:r>
      <w:r w:rsidR="00D0738A" w:rsidRPr="00655F87">
        <w:rPr>
          <w:rFonts w:ascii="Arial" w:hAnsi="Arial" w:cs="Arial"/>
          <w:sz w:val="24"/>
          <w:szCs w:val="24"/>
        </w:rPr>
        <w:t>.</w:t>
      </w:r>
      <w:r w:rsidR="00D0738A" w:rsidRPr="00FD1995">
        <w:rPr>
          <w:rFonts w:ascii="Arial" w:hAnsi="Arial" w:cs="Arial"/>
          <w:sz w:val="24"/>
          <w:szCs w:val="24"/>
        </w:rPr>
        <w:t xml:space="preserve"> This reaction made employees at JCP feel valued</w:t>
      </w:r>
      <w:r w:rsidR="009058F6">
        <w:rPr>
          <w:rFonts w:ascii="Arial" w:hAnsi="Arial" w:cs="Arial"/>
          <w:sz w:val="24"/>
          <w:szCs w:val="24"/>
        </w:rPr>
        <w:t>. Redundancies were a</w:t>
      </w:r>
      <w:r w:rsidR="00D0738A" w:rsidRPr="00FD1995">
        <w:rPr>
          <w:rFonts w:ascii="Arial" w:hAnsi="Arial" w:cs="Arial"/>
          <w:sz w:val="24"/>
          <w:szCs w:val="24"/>
        </w:rPr>
        <w:t xml:space="preserve"> last resort for the management at JCP</w:t>
      </w:r>
      <w:r w:rsidR="009058F6">
        <w:rPr>
          <w:rFonts w:ascii="Arial" w:hAnsi="Arial" w:cs="Arial"/>
          <w:sz w:val="24"/>
          <w:szCs w:val="24"/>
        </w:rPr>
        <w:t>. T</w:t>
      </w:r>
      <w:r w:rsidR="003956D8">
        <w:rPr>
          <w:rFonts w:ascii="Arial" w:hAnsi="Arial" w:cs="Arial"/>
          <w:sz w:val="24"/>
          <w:szCs w:val="24"/>
        </w:rPr>
        <w:t>his led to em</w:t>
      </w:r>
      <w:r w:rsidR="009058F6">
        <w:rPr>
          <w:rFonts w:ascii="Arial" w:hAnsi="Arial" w:cs="Arial"/>
          <w:sz w:val="24"/>
          <w:szCs w:val="24"/>
        </w:rPr>
        <w:t>ployees having more trust in their employers</w:t>
      </w:r>
      <w:r w:rsidR="00D0738A" w:rsidRPr="00FD1995">
        <w:rPr>
          <w:rFonts w:ascii="Arial" w:hAnsi="Arial" w:cs="Arial"/>
          <w:sz w:val="24"/>
          <w:szCs w:val="24"/>
        </w:rPr>
        <w:t xml:space="preserve">. </w:t>
      </w:r>
    </w:p>
    <w:p w:rsidR="00D0738A" w:rsidRDefault="00D0738A" w:rsidP="00FD1995">
      <w:pPr>
        <w:spacing w:line="360" w:lineRule="auto"/>
        <w:jc w:val="both"/>
        <w:rPr>
          <w:rFonts w:ascii="Arial" w:hAnsi="Arial" w:cs="Arial"/>
          <w:b/>
          <w:bCs/>
          <w:sz w:val="24"/>
          <w:szCs w:val="24"/>
        </w:rPr>
      </w:pPr>
    </w:p>
    <w:p w:rsidR="000F2DA5" w:rsidRPr="00EB2503" w:rsidRDefault="004E510F" w:rsidP="00EB2503">
      <w:pPr>
        <w:pStyle w:val="Heading2"/>
        <w:rPr>
          <w:rFonts w:ascii="Arial" w:hAnsi="Arial" w:cs="Arial"/>
          <w:b/>
          <w:i/>
          <w:color w:val="000000" w:themeColor="text1"/>
          <w:sz w:val="24"/>
          <w:szCs w:val="24"/>
          <w:u w:val="single"/>
        </w:rPr>
      </w:pPr>
      <w:bookmarkStart w:id="20" w:name="_Toc60909399"/>
      <w:r>
        <w:rPr>
          <w:rFonts w:ascii="Arial" w:hAnsi="Arial" w:cs="Arial"/>
          <w:b/>
          <w:i/>
          <w:color w:val="000000" w:themeColor="text1"/>
          <w:sz w:val="24"/>
          <w:szCs w:val="24"/>
          <w:u w:val="single"/>
        </w:rPr>
        <w:t>3.</w:t>
      </w:r>
      <w:r w:rsidR="00E4717C">
        <w:rPr>
          <w:rFonts w:ascii="Arial" w:hAnsi="Arial" w:cs="Arial"/>
          <w:b/>
          <w:i/>
          <w:color w:val="000000" w:themeColor="text1"/>
          <w:sz w:val="24"/>
          <w:szCs w:val="24"/>
          <w:u w:val="single"/>
        </w:rPr>
        <w:t>2</w:t>
      </w:r>
      <w:r>
        <w:rPr>
          <w:rFonts w:ascii="Arial" w:hAnsi="Arial" w:cs="Arial"/>
          <w:b/>
          <w:i/>
          <w:color w:val="000000" w:themeColor="text1"/>
          <w:sz w:val="24"/>
          <w:szCs w:val="24"/>
          <w:u w:val="single"/>
        </w:rPr>
        <w:t xml:space="preserve"> </w:t>
      </w:r>
      <w:r w:rsidR="000F2DA5" w:rsidRPr="00EB2503">
        <w:rPr>
          <w:rFonts w:ascii="Arial" w:hAnsi="Arial" w:cs="Arial"/>
          <w:b/>
          <w:i/>
          <w:color w:val="000000" w:themeColor="text1"/>
          <w:sz w:val="24"/>
          <w:szCs w:val="24"/>
          <w:u w:val="single"/>
        </w:rPr>
        <w:t>Redundancies</w:t>
      </w:r>
      <w:bookmarkEnd w:id="20"/>
      <w:r w:rsidR="000F2DA5" w:rsidRPr="00EB2503">
        <w:rPr>
          <w:rFonts w:ascii="Arial" w:hAnsi="Arial" w:cs="Arial"/>
          <w:b/>
          <w:i/>
          <w:color w:val="000000" w:themeColor="text1"/>
          <w:sz w:val="24"/>
          <w:szCs w:val="24"/>
          <w:u w:val="single"/>
        </w:rPr>
        <w:t xml:space="preserve"> </w:t>
      </w:r>
    </w:p>
    <w:p w:rsidR="000F2DA5" w:rsidRPr="00FD1995" w:rsidRDefault="000F2DA5" w:rsidP="00FD1995">
      <w:pPr>
        <w:spacing w:line="360" w:lineRule="auto"/>
        <w:jc w:val="both"/>
        <w:rPr>
          <w:rFonts w:ascii="Arial" w:hAnsi="Arial" w:cs="Arial"/>
          <w:bCs/>
          <w:sz w:val="24"/>
          <w:szCs w:val="24"/>
        </w:rPr>
      </w:pPr>
    </w:p>
    <w:p w:rsidR="00DC73BB" w:rsidRPr="00FD1995" w:rsidRDefault="009058F6" w:rsidP="00FD1995">
      <w:pPr>
        <w:spacing w:line="360" w:lineRule="auto"/>
        <w:jc w:val="both"/>
        <w:rPr>
          <w:rFonts w:ascii="Arial" w:hAnsi="Arial" w:cs="Arial"/>
          <w:bCs/>
          <w:sz w:val="24"/>
          <w:szCs w:val="24"/>
        </w:rPr>
      </w:pPr>
      <w:r>
        <w:rPr>
          <w:rFonts w:ascii="Arial" w:hAnsi="Arial" w:cs="Arial"/>
          <w:bCs/>
          <w:sz w:val="24"/>
          <w:szCs w:val="24"/>
        </w:rPr>
        <w:t xml:space="preserve">In other </w:t>
      </w:r>
      <w:r w:rsidR="00DC73BB" w:rsidRPr="00FD1995">
        <w:rPr>
          <w:rFonts w:ascii="Arial" w:hAnsi="Arial" w:cs="Arial"/>
          <w:bCs/>
          <w:sz w:val="24"/>
          <w:szCs w:val="24"/>
        </w:rPr>
        <w:t>law firms such as Irwin Mitchel</w:t>
      </w:r>
      <w:r w:rsidR="001F3B55" w:rsidRPr="00FD1995">
        <w:rPr>
          <w:rFonts w:ascii="Arial" w:hAnsi="Arial" w:cs="Arial"/>
          <w:bCs/>
          <w:sz w:val="24"/>
          <w:szCs w:val="24"/>
        </w:rPr>
        <w:t xml:space="preserve"> </w:t>
      </w:r>
      <w:sdt>
        <w:sdtPr>
          <w:rPr>
            <w:rFonts w:ascii="Arial" w:hAnsi="Arial" w:cs="Arial"/>
            <w:bCs/>
            <w:sz w:val="24"/>
            <w:szCs w:val="24"/>
          </w:rPr>
          <w:id w:val="1465004379"/>
          <w:citation/>
        </w:sdtPr>
        <w:sdtContent>
          <w:r w:rsidR="00A3573C" w:rsidRPr="00FD1995">
            <w:rPr>
              <w:rFonts w:ascii="Arial" w:hAnsi="Arial" w:cs="Arial"/>
              <w:bCs/>
              <w:sz w:val="24"/>
              <w:szCs w:val="24"/>
            </w:rPr>
            <w:fldChar w:fldCharType="begin"/>
          </w:r>
          <w:r w:rsidR="001F3B55" w:rsidRPr="00FD1995">
            <w:rPr>
              <w:rFonts w:ascii="Arial" w:hAnsi="Arial" w:cs="Arial"/>
              <w:bCs/>
              <w:sz w:val="24"/>
              <w:szCs w:val="24"/>
            </w:rPr>
            <w:instrText xml:space="preserve"> CITATION Til20 \l 2057 </w:instrText>
          </w:r>
          <w:r w:rsidR="00A3573C" w:rsidRPr="00FD1995">
            <w:rPr>
              <w:rFonts w:ascii="Arial" w:hAnsi="Arial" w:cs="Arial"/>
              <w:bCs/>
              <w:sz w:val="24"/>
              <w:szCs w:val="24"/>
            </w:rPr>
            <w:fldChar w:fldCharType="separate"/>
          </w:r>
          <w:r w:rsidR="00245190" w:rsidRPr="00FD1995">
            <w:rPr>
              <w:rFonts w:ascii="Arial" w:hAnsi="Arial" w:cs="Arial"/>
              <w:noProof/>
              <w:sz w:val="24"/>
              <w:szCs w:val="24"/>
            </w:rPr>
            <w:t>(Tillay, 2020)</w:t>
          </w:r>
          <w:r w:rsidR="00A3573C" w:rsidRPr="00FD1995">
            <w:rPr>
              <w:rFonts w:ascii="Arial" w:hAnsi="Arial" w:cs="Arial"/>
              <w:bCs/>
              <w:sz w:val="24"/>
              <w:szCs w:val="24"/>
            </w:rPr>
            <w:fldChar w:fldCharType="end"/>
          </w:r>
        </w:sdtContent>
      </w:sdt>
      <w:r w:rsidR="00DC73BB" w:rsidRPr="00FD1995">
        <w:rPr>
          <w:rFonts w:ascii="Arial" w:hAnsi="Arial" w:cs="Arial"/>
          <w:bCs/>
          <w:sz w:val="24"/>
          <w:szCs w:val="24"/>
        </w:rPr>
        <w:t>, redundancies were inevitable</w:t>
      </w:r>
      <w:r w:rsidR="001F3B55" w:rsidRPr="00FD1995">
        <w:rPr>
          <w:rFonts w:ascii="Arial" w:hAnsi="Arial" w:cs="Arial"/>
          <w:bCs/>
          <w:sz w:val="24"/>
          <w:szCs w:val="24"/>
        </w:rPr>
        <w:t xml:space="preserve"> and a threat</w:t>
      </w:r>
      <w:r w:rsidR="00DC73BB" w:rsidRPr="00FD1995">
        <w:rPr>
          <w:rFonts w:ascii="Arial" w:hAnsi="Arial" w:cs="Arial"/>
          <w:bCs/>
          <w:sz w:val="24"/>
          <w:szCs w:val="24"/>
        </w:rPr>
        <w:t xml:space="preserve"> even with the help of the furlough scheme. </w:t>
      </w:r>
      <w:r w:rsidR="001F3B55" w:rsidRPr="00FD1995">
        <w:rPr>
          <w:rFonts w:ascii="Arial" w:hAnsi="Arial" w:cs="Arial"/>
          <w:bCs/>
          <w:sz w:val="24"/>
          <w:szCs w:val="24"/>
        </w:rPr>
        <w:t xml:space="preserve"> </w:t>
      </w:r>
    </w:p>
    <w:p w:rsidR="001F3B55" w:rsidRPr="00FD1995" w:rsidRDefault="009058F6" w:rsidP="00FD1995">
      <w:pPr>
        <w:spacing w:line="360" w:lineRule="auto"/>
        <w:jc w:val="both"/>
        <w:rPr>
          <w:rFonts w:ascii="Arial" w:hAnsi="Arial" w:cs="Arial"/>
          <w:sz w:val="24"/>
          <w:szCs w:val="24"/>
        </w:rPr>
      </w:pPr>
      <w:r>
        <w:rPr>
          <w:rFonts w:ascii="Arial" w:hAnsi="Arial" w:cs="Arial"/>
          <w:sz w:val="24"/>
          <w:szCs w:val="24"/>
        </w:rPr>
        <w:t>Here, t</w:t>
      </w:r>
      <w:r w:rsidR="001F3B55" w:rsidRPr="00FD1995">
        <w:rPr>
          <w:rFonts w:ascii="Arial" w:hAnsi="Arial" w:cs="Arial"/>
          <w:sz w:val="24"/>
          <w:szCs w:val="24"/>
        </w:rPr>
        <w:t xml:space="preserve">here were 4 voluntary redundancies and 5 compulsory compared to larger firms such as Denton’s </w:t>
      </w:r>
      <w:r w:rsidR="004D5D7F">
        <w:rPr>
          <w:rFonts w:ascii="Arial" w:hAnsi="Arial" w:cs="Arial"/>
          <w:sz w:val="24"/>
          <w:szCs w:val="24"/>
        </w:rPr>
        <w:t xml:space="preserve">where </w:t>
      </w:r>
      <w:r w:rsidR="001F3B55" w:rsidRPr="00FD1995">
        <w:rPr>
          <w:rFonts w:ascii="Arial" w:hAnsi="Arial" w:cs="Arial"/>
          <w:sz w:val="24"/>
          <w:szCs w:val="24"/>
        </w:rPr>
        <w:t xml:space="preserve">nearly 30 employees </w:t>
      </w:r>
      <w:r w:rsidR="004D5D7F">
        <w:rPr>
          <w:rFonts w:ascii="Arial" w:hAnsi="Arial" w:cs="Arial"/>
          <w:sz w:val="24"/>
          <w:szCs w:val="24"/>
        </w:rPr>
        <w:t xml:space="preserve">were made </w:t>
      </w:r>
      <w:r w:rsidR="001F3B55" w:rsidRPr="00FD1995">
        <w:rPr>
          <w:rFonts w:ascii="Arial" w:hAnsi="Arial" w:cs="Arial"/>
          <w:sz w:val="24"/>
          <w:szCs w:val="24"/>
        </w:rPr>
        <w:t xml:space="preserve">redundant </w:t>
      </w:r>
      <w:sdt>
        <w:sdtPr>
          <w:rPr>
            <w:rFonts w:ascii="Arial" w:hAnsi="Arial" w:cs="Arial"/>
            <w:sz w:val="24"/>
            <w:szCs w:val="24"/>
          </w:rPr>
          <w:id w:val="-1516606343"/>
          <w:citation/>
        </w:sdtPr>
        <w:sdtContent>
          <w:r w:rsidR="00A3573C" w:rsidRPr="00FD1995">
            <w:rPr>
              <w:rFonts w:ascii="Arial" w:hAnsi="Arial" w:cs="Arial"/>
              <w:sz w:val="24"/>
              <w:szCs w:val="24"/>
            </w:rPr>
            <w:fldChar w:fldCharType="begin"/>
          </w:r>
          <w:r w:rsidR="001F3B55" w:rsidRPr="00FD1995">
            <w:rPr>
              <w:rFonts w:ascii="Arial" w:hAnsi="Arial" w:cs="Arial"/>
              <w:sz w:val="24"/>
              <w:szCs w:val="24"/>
            </w:rPr>
            <w:instrText xml:space="preserve"> CITATION Joh20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(Malpas, 2020)</w:t>
          </w:r>
          <w:r w:rsidR="00A3573C" w:rsidRPr="00FD1995">
            <w:rPr>
              <w:rFonts w:ascii="Arial" w:hAnsi="Arial" w:cs="Arial"/>
              <w:sz w:val="24"/>
              <w:szCs w:val="24"/>
            </w:rPr>
            <w:fldChar w:fldCharType="end"/>
          </w:r>
        </w:sdtContent>
      </w:sdt>
      <w:r w:rsidR="001F3B55" w:rsidRPr="00FD1995">
        <w:rPr>
          <w:rFonts w:ascii="Arial" w:hAnsi="Arial" w:cs="Arial"/>
          <w:sz w:val="24"/>
          <w:szCs w:val="24"/>
        </w:rPr>
        <w:t xml:space="preserve">. </w:t>
      </w:r>
    </w:p>
    <w:p w:rsidR="000F2DA5" w:rsidRPr="00FD1995" w:rsidRDefault="001F3B55" w:rsidP="00FD1995">
      <w:pPr>
        <w:spacing w:line="360" w:lineRule="auto"/>
        <w:jc w:val="both"/>
        <w:rPr>
          <w:rFonts w:ascii="Arial" w:hAnsi="Arial" w:cs="Arial"/>
          <w:sz w:val="24"/>
          <w:szCs w:val="24"/>
        </w:rPr>
      </w:pPr>
      <w:r w:rsidRPr="00FD1995">
        <w:rPr>
          <w:rFonts w:ascii="Arial" w:hAnsi="Arial" w:cs="Arial"/>
          <w:sz w:val="24"/>
          <w:szCs w:val="24"/>
        </w:rPr>
        <w:t xml:space="preserve">It could be seen that </w:t>
      </w:r>
      <w:r w:rsidRPr="00655F87">
        <w:rPr>
          <w:rFonts w:ascii="Arial" w:hAnsi="Arial" w:cs="Arial"/>
          <w:sz w:val="24"/>
          <w:szCs w:val="24"/>
        </w:rPr>
        <w:t xml:space="preserve">JCP’s </w:t>
      </w:r>
      <w:r w:rsidR="00FD076C" w:rsidRPr="00655F87">
        <w:rPr>
          <w:rFonts w:ascii="Arial" w:hAnsi="Arial" w:cs="Arial"/>
          <w:sz w:val="24"/>
          <w:szCs w:val="24"/>
        </w:rPr>
        <w:t xml:space="preserve">opportunist </w:t>
      </w:r>
      <w:r w:rsidRPr="00655F87">
        <w:rPr>
          <w:rFonts w:ascii="Arial" w:hAnsi="Arial" w:cs="Arial"/>
          <w:sz w:val="24"/>
          <w:szCs w:val="24"/>
        </w:rPr>
        <w:t>response</w:t>
      </w:r>
      <w:r w:rsidRPr="00FD1995">
        <w:rPr>
          <w:rFonts w:ascii="Arial" w:hAnsi="Arial" w:cs="Arial"/>
          <w:sz w:val="24"/>
          <w:szCs w:val="24"/>
        </w:rPr>
        <w:t xml:space="preserve"> helped reduce the number of redundancies.  In order to support departments with greater demand a </w:t>
      </w:r>
      <w:r w:rsidR="000F2DA5" w:rsidRPr="00FD1995">
        <w:rPr>
          <w:rFonts w:ascii="Arial" w:hAnsi="Arial" w:cs="Arial"/>
          <w:sz w:val="24"/>
          <w:szCs w:val="24"/>
        </w:rPr>
        <w:t xml:space="preserve">central support team </w:t>
      </w:r>
      <w:r w:rsidRPr="00FD1995">
        <w:rPr>
          <w:rFonts w:ascii="Arial" w:hAnsi="Arial" w:cs="Arial"/>
          <w:sz w:val="24"/>
          <w:szCs w:val="24"/>
        </w:rPr>
        <w:t xml:space="preserve">was created alongside </w:t>
      </w:r>
      <w:r w:rsidR="00276DA8" w:rsidRPr="00FD1995">
        <w:rPr>
          <w:rFonts w:ascii="Arial" w:hAnsi="Arial" w:cs="Arial"/>
          <w:sz w:val="24"/>
          <w:szCs w:val="24"/>
        </w:rPr>
        <w:t>more home based roles</w:t>
      </w:r>
      <w:r w:rsidR="00E478D0" w:rsidRPr="00FD1995">
        <w:rPr>
          <w:rFonts w:ascii="Arial" w:hAnsi="Arial" w:cs="Arial"/>
          <w:sz w:val="24"/>
          <w:szCs w:val="24"/>
        </w:rPr>
        <w:t xml:space="preserve">. </w:t>
      </w:r>
      <w:r w:rsidR="00FD076C">
        <w:rPr>
          <w:rFonts w:ascii="Arial" w:hAnsi="Arial" w:cs="Arial"/>
          <w:sz w:val="24"/>
          <w:szCs w:val="24"/>
        </w:rPr>
        <w:t xml:space="preserve"> </w:t>
      </w:r>
    </w:p>
    <w:p w:rsidR="000F2DA5" w:rsidRPr="00FD1995" w:rsidRDefault="001424A9" w:rsidP="00FD1995">
      <w:pPr>
        <w:spacing w:line="360" w:lineRule="auto"/>
        <w:jc w:val="both"/>
        <w:rPr>
          <w:rFonts w:ascii="Arial" w:hAnsi="Arial" w:cs="Arial"/>
          <w:sz w:val="24"/>
          <w:szCs w:val="24"/>
        </w:rPr>
      </w:pPr>
      <w:r w:rsidRPr="00FD1995">
        <w:rPr>
          <w:rFonts w:ascii="Arial" w:hAnsi="Arial" w:cs="Arial"/>
          <w:sz w:val="24"/>
          <w:szCs w:val="24"/>
        </w:rPr>
        <w:t xml:space="preserve">Even though JCP reduced the risk of redundancies by </w:t>
      </w:r>
      <w:r w:rsidR="009A687C" w:rsidRPr="00FD1995">
        <w:rPr>
          <w:rFonts w:ascii="Arial" w:hAnsi="Arial" w:cs="Arial"/>
          <w:sz w:val="24"/>
          <w:szCs w:val="24"/>
        </w:rPr>
        <w:t xml:space="preserve"> </w:t>
      </w:r>
      <w:r w:rsidRPr="00FD1995">
        <w:rPr>
          <w:rFonts w:ascii="Arial" w:hAnsi="Arial" w:cs="Arial"/>
          <w:sz w:val="24"/>
          <w:szCs w:val="24"/>
        </w:rPr>
        <w:t>redeploying staff, there may still be the feeling of survivors syndrome in the organisation. This may have an effect on employees</w:t>
      </w:r>
      <w:r w:rsidR="009058F6">
        <w:rPr>
          <w:rFonts w:ascii="Arial" w:hAnsi="Arial" w:cs="Arial"/>
          <w:sz w:val="24"/>
          <w:szCs w:val="24"/>
        </w:rPr>
        <w:t>. Feelings of</w:t>
      </w:r>
      <w:r w:rsidRPr="00FD1995">
        <w:rPr>
          <w:rFonts w:ascii="Arial" w:hAnsi="Arial" w:cs="Arial"/>
          <w:sz w:val="24"/>
          <w:szCs w:val="24"/>
        </w:rPr>
        <w:t xml:space="preserve"> low morale or </w:t>
      </w:r>
      <w:r w:rsidR="009058F6">
        <w:rPr>
          <w:rFonts w:ascii="Arial" w:hAnsi="Arial" w:cs="Arial"/>
          <w:sz w:val="24"/>
          <w:szCs w:val="24"/>
        </w:rPr>
        <w:t xml:space="preserve">lack of </w:t>
      </w:r>
      <w:r w:rsidRPr="00FD1995">
        <w:rPr>
          <w:rFonts w:ascii="Arial" w:hAnsi="Arial" w:cs="Arial"/>
          <w:sz w:val="24"/>
          <w:szCs w:val="24"/>
        </w:rPr>
        <w:t xml:space="preserve">commitment to the business </w:t>
      </w:r>
      <w:r w:rsidR="009058F6">
        <w:rPr>
          <w:rFonts w:ascii="Arial" w:hAnsi="Arial" w:cs="Arial"/>
          <w:sz w:val="24"/>
          <w:szCs w:val="24"/>
        </w:rPr>
        <w:t xml:space="preserve">may emerge </w:t>
      </w:r>
      <w:r w:rsidRPr="00FD1995">
        <w:rPr>
          <w:rFonts w:ascii="Arial" w:hAnsi="Arial" w:cs="Arial"/>
          <w:sz w:val="24"/>
          <w:szCs w:val="24"/>
        </w:rPr>
        <w:t xml:space="preserve">if they fear more redundancies may occur as a third lockdown has been announced </w:t>
      </w:r>
      <w:sdt>
        <w:sdtPr>
          <w:rPr>
            <w:rFonts w:ascii="Arial" w:hAnsi="Arial" w:cs="Arial"/>
            <w:sz w:val="24"/>
            <w:szCs w:val="24"/>
          </w:rPr>
          <w:id w:val="-1596165188"/>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The20 \l 2057 </w:instrText>
          </w:r>
          <w:r w:rsidR="00A3573C" w:rsidRPr="00FD1995">
            <w:rPr>
              <w:rFonts w:ascii="Arial" w:hAnsi="Arial" w:cs="Arial"/>
              <w:sz w:val="24"/>
              <w:szCs w:val="24"/>
            </w:rPr>
            <w:fldChar w:fldCharType="separate"/>
          </w:r>
          <w:r w:rsidRPr="00FD1995">
            <w:rPr>
              <w:rFonts w:ascii="Arial" w:hAnsi="Arial" w:cs="Arial"/>
              <w:noProof/>
              <w:sz w:val="24"/>
              <w:szCs w:val="24"/>
            </w:rPr>
            <w:t>(Telegraph,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E478D0" w:rsidRPr="00FD1995" w:rsidRDefault="00E478D0" w:rsidP="00FD1995">
      <w:pPr>
        <w:spacing w:line="360" w:lineRule="auto"/>
        <w:jc w:val="both"/>
        <w:rPr>
          <w:rFonts w:ascii="Arial" w:hAnsi="Arial" w:cs="Arial"/>
          <w:sz w:val="24"/>
          <w:szCs w:val="24"/>
        </w:rPr>
      </w:pPr>
    </w:p>
    <w:p w:rsidR="006E26B1" w:rsidRDefault="006E26B1" w:rsidP="00FD1995">
      <w:pPr>
        <w:pStyle w:val="ListParagraph"/>
        <w:spacing w:line="360" w:lineRule="auto"/>
        <w:jc w:val="both"/>
        <w:rPr>
          <w:rFonts w:ascii="Arial" w:hAnsi="Arial" w:cs="Arial"/>
          <w:bCs/>
          <w:sz w:val="24"/>
          <w:szCs w:val="24"/>
        </w:rPr>
      </w:pPr>
    </w:p>
    <w:p w:rsidR="00655F87" w:rsidRPr="00FD1995" w:rsidRDefault="00655F87" w:rsidP="00FD1995">
      <w:pPr>
        <w:pStyle w:val="ListParagraph"/>
        <w:spacing w:line="360" w:lineRule="auto"/>
        <w:jc w:val="both"/>
        <w:rPr>
          <w:rFonts w:ascii="Arial" w:hAnsi="Arial" w:cs="Arial"/>
          <w:bCs/>
          <w:sz w:val="24"/>
          <w:szCs w:val="24"/>
        </w:rPr>
      </w:pPr>
    </w:p>
    <w:p w:rsidR="006E26B1" w:rsidRPr="00EB2503" w:rsidRDefault="004E510F" w:rsidP="00EB2503">
      <w:pPr>
        <w:pStyle w:val="Heading2"/>
        <w:rPr>
          <w:rFonts w:ascii="Arial" w:hAnsi="Arial" w:cs="Arial"/>
          <w:b/>
          <w:i/>
          <w:color w:val="000000" w:themeColor="text1"/>
          <w:sz w:val="24"/>
          <w:szCs w:val="24"/>
          <w:u w:val="single"/>
        </w:rPr>
      </w:pPr>
      <w:bookmarkStart w:id="21" w:name="_Toc60909400"/>
      <w:r>
        <w:rPr>
          <w:rFonts w:ascii="Arial" w:hAnsi="Arial" w:cs="Arial"/>
          <w:b/>
          <w:i/>
          <w:color w:val="000000" w:themeColor="text1"/>
          <w:sz w:val="24"/>
          <w:szCs w:val="24"/>
          <w:u w:val="single"/>
        </w:rPr>
        <w:lastRenderedPageBreak/>
        <w:t>3.</w:t>
      </w:r>
      <w:r w:rsidR="00E4717C">
        <w:rPr>
          <w:rFonts w:ascii="Arial" w:hAnsi="Arial" w:cs="Arial"/>
          <w:b/>
          <w:i/>
          <w:color w:val="000000" w:themeColor="text1"/>
          <w:sz w:val="24"/>
          <w:szCs w:val="24"/>
          <w:u w:val="single"/>
        </w:rPr>
        <w:t>3</w:t>
      </w:r>
      <w:r>
        <w:rPr>
          <w:rFonts w:ascii="Arial" w:hAnsi="Arial" w:cs="Arial"/>
          <w:b/>
          <w:i/>
          <w:color w:val="000000" w:themeColor="text1"/>
          <w:sz w:val="24"/>
          <w:szCs w:val="24"/>
          <w:u w:val="single"/>
        </w:rPr>
        <w:t xml:space="preserve"> </w:t>
      </w:r>
      <w:r w:rsidR="00377D9D" w:rsidRPr="00EB2503">
        <w:rPr>
          <w:rFonts w:ascii="Arial" w:hAnsi="Arial" w:cs="Arial"/>
          <w:b/>
          <w:i/>
          <w:color w:val="000000" w:themeColor="text1"/>
          <w:sz w:val="24"/>
          <w:szCs w:val="24"/>
          <w:u w:val="single"/>
        </w:rPr>
        <w:t>Health and wellbeing /</w:t>
      </w:r>
      <w:r w:rsidR="006E26B1" w:rsidRPr="00EB2503">
        <w:rPr>
          <w:rFonts w:ascii="Arial" w:hAnsi="Arial" w:cs="Arial"/>
          <w:b/>
          <w:i/>
          <w:color w:val="000000" w:themeColor="text1"/>
          <w:sz w:val="24"/>
          <w:szCs w:val="24"/>
          <w:u w:val="single"/>
        </w:rPr>
        <w:t>Engagement</w:t>
      </w:r>
      <w:bookmarkEnd w:id="21"/>
      <w:r w:rsidR="006E26B1" w:rsidRPr="00EB2503">
        <w:rPr>
          <w:rFonts w:ascii="Arial" w:hAnsi="Arial" w:cs="Arial"/>
          <w:b/>
          <w:i/>
          <w:color w:val="000000" w:themeColor="text1"/>
          <w:sz w:val="24"/>
          <w:szCs w:val="24"/>
          <w:u w:val="single"/>
        </w:rPr>
        <w:t xml:space="preserve"> </w:t>
      </w:r>
    </w:p>
    <w:p w:rsidR="00377D9D" w:rsidRPr="00FD1995" w:rsidRDefault="00377D9D" w:rsidP="00FD1995">
      <w:pPr>
        <w:pStyle w:val="ListParagraph"/>
        <w:spacing w:line="360" w:lineRule="auto"/>
        <w:jc w:val="both"/>
        <w:rPr>
          <w:rFonts w:ascii="Arial" w:hAnsi="Arial" w:cs="Arial"/>
          <w:bCs/>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From the announcement of lockdown JCP strived to create an environment where employees wellbeing was at the forefront. It was evident that employees were </w:t>
      </w:r>
      <w:r w:rsidR="009058F6">
        <w:rPr>
          <w:rFonts w:ascii="Arial" w:hAnsi="Arial" w:cs="Arial"/>
          <w:sz w:val="24"/>
          <w:szCs w:val="24"/>
        </w:rPr>
        <w:t>feeling anxious. E</w:t>
      </w:r>
      <w:r w:rsidRPr="00FD1995">
        <w:rPr>
          <w:rFonts w:ascii="Arial" w:hAnsi="Arial" w:cs="Arial"/>
          <w:sz w:val="24"/>
          <w:szCs w:val="24"/>
        </w:rPr>
        <w:t xml:space="preserve">mployees </w:t>
      </w:r>
      <w:r w:rsidR="009058F6">
        <w:rPr>
          <w:rFonts w:ascii="Arial" w:hAnsi="Arial" w:cs="Arial"/>
          <w:sz w:val="24"/>
          <w:szCs w:val="24"/>
        </w:rPr>
        <w:t xml:space="preserve">who preferred to work from home </w:t>
      </w:r>
      <w:r w:rsidRPr="00FD1995">
        <w:rPr>
          <w:rFonts w:ascii="Arial" w:hAnsi="Arial" w:cs="Arial"/>
          <w:sz w:val="24"/>
          <w:szCs w:val="24"/>
        </w:rPr>
        <w:t xml:space="preserve">when the advice was just to wash </w:t>
      </w:r>
      <w:r w:rsidR="00C46590" w:rsidRPr="00FD1995">
        <w:rPr>
          <w:rFonts w:ascii="Arial" w:hAnsi="Arial" w:cs="Arial"/>
          <w:sz w:val="24"/>
          <w:szCs w:val="24"/>
        </w:rPr>
        <w:t>y</w:t>
      </w:r>
      <w:r w:rsidRPr="00FD1995">
        <w:rPr>
          <w:rFonts w:ascii="Arial" w:hAnsi="Arial" w:cs="Arial"/>
          <w:sz w:val="24"/>
          <w:szCs w:val="24"/>
        </w:rPr>
        <w:t>our hands</w:t>
      </w:r>
      <w:r w:rsidR="009058F6">
        <w:rPr>
          <w:rFonts w:ascii="Arial" w:hAnsi="Arial" w:cs="Arial"/>
          <w:sz w:val="24"/>
          <w:szCs w:val="24"/>
        </w:rPr>
        <w:t xml:space="preserve"> were allowed to do so.</w:t>
      </w:r>
      <w:r w:rsidRPr="00FD1995">
        <w:rPr>
          <w:rFonts w:ascii="Arial" w:hAnsi="Arial" w:cs="Arial"/>
          <w:sz w:val="24"/>
          <w:szCs w:val="24"/>
        </w:rPr>
        <w:t xml:space="preserve"> </w:t>
      </w:r>
    </w:p>
    <w:p w:rsidR="00806DC9" w:rsidRPr="00FD1995" w:rsidRDefault="00C33021" w:rsidP="00FD1995">
      <w:pPr>
        <w:spacing w:after="0" w:line="360" w:lineRule="auto"/>
        <w:jc w:val="both"/>
        <w:rPr>
          <w:rFonts w:ascii="Arial" w:hAnsi="Arial" w:cs="Arial"/>
          <w:sz w:val="24"/>
          <w:szCs w:val="24"/>
        </w:rPr>
      </w:pPr>
      <w:r>
        <w:rPr>
          <w:rFonts w:ascii="Arial" w:hAnsi="Arial" w:cs="Arial"/>
          <w:sz w:val="24"/>
          <w:szCs w:val="24"/>
        </w:rPr>
        <w:t>JCP successfully coped w</w:t>
      </w:r>
      <w:r w:rsidR="00C46590" w:rsidRPr="00FD1995">
        <w:rPr>
          <w:rFonts w:ascii="Arial" w:hAnsi="Arial" w:cs="Arial"/>
          <w:sz w:val="24"/>
          <w:szCs w:val="24"/>
        </w:rPr>
        <w:t xml:space="preserve">ith the </w:t>
      </w:r>
      <w:r>
        <w:rPr>
          <w:rFonts w:ascii="Arial" w:hAnsi="Arial" w:cs="Arial"/>
          <w:sz w:val="24"/>
          <w:szCs w:val="24"/>
        </w:rPr>
        <w:t xml:space="preserve">challenges </w:t>
      </w:r>
      <w:r w:rsidR="00C46590" w:rsidRPr="00FD1995">
        <w:rPr>
          <w:rFonts w:ascii="Arial" w:hAnsi="Arial" w:cs="Arial"/>
          <w:sz w:val="24"/>
          <w:szCs w:val="24"/>
        </w:rPr>
        <w:t>of lockdown</w:t>
      </w:r>
      <w:r>
        <w:rPr>
          <w:rFonts w:ascii="Arial" w:hAnsi="Arial" w:cs="Arial"/>
          <w:sz w:val="24"/>
          <w:szCs w:val="24"/>
        </w:rPr>
        <w:t xml:space="preserve"> when</w:t>
      </w:r>
      <w:r w:rsidR="00806DC9" w:rsidRPr="00FD1995">
        <w:rPr>
          <w:rFonts w:ascii="Arial" w:hAnsi="Arial" w:cs="Arial"/>
          <w:sz w:val="24"/>
          <w:szCs w:val="24"/>
        </w:rPr>
        <w:t xml:space="preserve"> </w:t>
      </w:r>
      <w:r>
        <w:rPr>
          <w:rFonts w:ascii="Arial" w:hAnsi="Arial" w:cs="Arial"/>
          <w:sz w:val="24"/>
          <w:szCs w:val="24"/>
        </w:rPr>
        <w:t xml:space="preserve">more serious mental health issues developed such as </w:t>
      </w:r>
      <w:r w:rsidR="00806DC9" w:rsidRPr="00FD1995">
        <w:rPr>
          <w:rFonts w:ascii="Arial" w:hAnsi="Arial" w:cs="Arial"/>
          <w:sz w:val="24"/>
          <w:szCs w:val="24"/>
        </w:rPr>
        <w:t>stress, anxiety and depression</w:t>
      </w:r>
      <w:r>
        <w:rPr>
          <w:rFonts w:ascii="Arial" w:hAnsi="Arial" w:cs="Arial"/>
          <w:sz w:val="24"/>
          <w:szCs w:val="24"/>
        </w:rPr>
        <w:t>.</w:t>
      </w:r>
      <w:r w:rsidR="00806DC9" w:rsidRPr="00FD1995">
        <w:rPr>
          <w:rFonts w:ascii="Arial" w:hAnsi="Arial" w:cs="Arial"/>
          <w:sz w:val="24"/>
          <w:szCs w:val="24"/>
        </w:rPr>
        <w:t>    </w:t>
      </w:r>
    </w:p>
    <w:p w:rsidR="00806DC9" w:rsidRPr="00FD1995" w:rsidRDefault="00806DC9" w:rsidP="00FD1995">
      <w:pPr>
        <w:pStyle w:val="ListParagraph"/>
        <w:spacing w:after="0" w:line="360" w:lineRule="auto"/>
        <w:contextualSpacing w:val="0"/>
        <w:jc w:val="both"/>
        <w:rPr>
          <w:rFonts w:ascii="Arial" w:hAnsi="Arial" w:cs="Arial"/>
          <w:sz w:val="24"/>
          <w:szCs w:val="24"/>
        </w:rPr>
      </w:pPr>
    </w:p>
    <w:p w:rsidR="00806DC9" w:rsidRDefault="00806DC9" w:rsidP="00FD1995">
      <w:pPr>
        <w:spacing w:after="0" w:line="360" w:lineRule="auto"/>
        <w:jc w:val="both"/>
        <w:rPr>
          <w:rFonts w:ascii="Arial" w:hAnsi="Arial" w:cs="Arial"/>
          <w:sz w:val="24"/>
          <w:szCs w:val="24"/>
        </w:rPr>
      </w:pPr>
      <w:r w:rsidRPr="00FD1995">
        <w:rPr>
          <w:rFonts w:ascii="Arial" w:hAnsi="Arial" w:cs="Arial"/>
          <w:sz w:val="24"/>
          <w:szCs w:val="24"/>
        </w:rPr>
        <w:t>To ensur</w:t>
      </w:r>
      <w:r w:rsidR="00C33021">
        <w:rPr>
          <w:rFonts w:ascii="Arial" w:hAnsi="Arial" w:cs="Arial"/>
          <w:sz w:val="24"/>
          <w:szCs w:val="24"/>
        </w:rPr>
        <w:t xml:space="preserve">e staff felt valued and </w:t>
      </w:r>
      <w:r w:rsidRPr="00FD1995">
        <w:rPr>
          <w:rFonts w:ascii="Arial" w:hAnsi="Arial" w:cs="Arial"/>
          <w:sz w:val="24"/>
          <w:szCs w:val="24"/>
        </w:rPr>
        <w:t>supported</w:t>
      </w:r>
      <w:r w:rsidR="00C33021">
        <w:rPr>
          <w:rFonts w:ascii="Arial" w:hAnsi="Arial" w:cs="Arial"/>
          <w:sz w:val="24"/>
          <w:szCs w:val="24"/>
        </w:rPr>
        <w:t>,</w:t>
      </w:r>
      <w:r w:rsidRPr="00FD1995">
        <w:rPr>
          <w:rFonts w:ascii="Arial" w:hAnsi="Arial" w:cs="Arial"/>
          <w:sz w:val="24"/>
          <w:szCs w:val="24"/>
        </w:rPr>
        <w:t xml:space="preserve"> </w:t>
      </w:r>
      <w:r w:rsidR="00C33021">
        <w:rPr>
          <w:rFonts w:ascii="Arial" w:hAnsi="Arial" w:cs="Arial"/>
          <w:sz w:val="24"/>
          <w:szCs w:val="24"/>
        </w:rPr>
        <w:t xml:space="preserve">weekly </w:t>
      </w:r>
      <w:r w:rsidRPr="00FD1995">
        <w:rPr>
          <w:rFonts w:ascii="Arial" w:hAnsi="Arial" w:cs="Arial"/>
          <w:sz w:val="24"/>
          <w:szCs w:val="24"/>
        </w:rPr>
        <w:t xml:space="preserve">calls were made to all employees. The </w:t>
      </w:r>
      <w:r w:rsidR="00C33021">
        <w:rPr>
          <w:rFonts w:ascii="Arial" w:hAnsi="Arial" w:cs="Arial"/>
          <w:sz w:val="24"/>
          <w:szCs w:val="24"/>
        </w:rPr>
        <w:t xml:space="preserve">mode of communication </w:t>
      </w:r>
      <w:r w:rsidRPr="00FD1995">
        <w:rPr>
          <w:rFonts w:ascii="Arial" w:hAnsi="Arial" w:cs="Arial"/>
          <w:sz w:val="24"/>
          <w:szCs w:val="24"/>
        </w:rPr>
        <w:t>showed that most of peoples anxiety was linked to isolation</w:t>
      </w:r>
      <w:r w:rsidR="00C33021">
        <w:rPr>
          <w:rFonts w:ascii="Arial" w:hAnsi="Arial" w:cs="Arial"/>
          <w:sz w:val="24"/>
          <w:szCs w:val="24"/>
        </w:rPr>
        <w:t>,</w:t>
      </w:r>
      <w:r w:rsidRPr="00FD1995">
        <w:rPr>
          <w:rFonts w:ascii="Arial" w:hAnsi="Arial" w:cs="Arial"/>
          <w:sz w:val="24"/>
          <w:szCs w:val="24"/>
        </w:rPr>
        <w:t xml:space="preserve"> and initiatives were put in place to </w:t>
      </w:r>
      <w:r w:rsidR="006B3723">
        <w:rPr>
          <w:rFonts w:ascii="Arial" w:hAnsi="Arial" w:cs="Arial"/>
          <w:sz w:val="24"/>
          <w:szCs w:val="24"/>
        </w:rPr>
        <w:t xml:space="preserve">attempt to </w:t>
      </w:r>
      <w:r w:rsidRPr="00FD1995">
        <w:rPr>
          <w:rFonts w:ascii="Arial" w:hAnsi="Arial" w:cs="Arial"/>
          <w:sz w:val="24"/>
          <w:szCs w:val="24"/>
        </w:rPr>
        <w:t>reduce the</w:t>
      </w:r>
      <w:r w:rsidR="00C33021">
        <w:rPr>
          <w:rFonts w:ascii="Arial" w:hAnsi="Arial" w:cs="Arial"/>
          <w:sz w:val="24"/>
          <w:szCs w:val="24"/>
        </w:rPr>
        <w:t>se</w:t>
      </w:r>
      <w:r w:rsidRPr="00FD1995">
        <w:rPr>
          <w:rFonts w:ascii="Arial" w:hAnsi="Arial" w:cs="Arial"/>
          <w:sz w:val="24"/>
          <w:szCs w:val="24"/>
        </w:rPr>
        <w:t xml:space="preserve"> levels of anxiety </w:t>
      </w:r>
    </w:p>
    <w:p w:rsidR="00EB2503" w:rsidRDefault="00EB2503" w:rsidP="00FD1995">
      <w:pPr>
        <w:spacing w:after="0" w:line="360" w:lineRule="auto"/>
        <w:jc w:val="both"/>
        <w:rPr>
          <w:rFonts w:ascii="Arial" w:hAnsi="Arial" w:cs="Arial"/>
          <w:sz w:val="24"/>
          <w:szCs w:val="24"/>
        </w:rPr>
      </w:pPr>
    </w:p>
    <w:p w:rsidR="00EB2503" w:rsidRDefault="00EB2503" w:rsidP="00FD1995">
      <w:pPr>
        <w:spacing w:after="0" w:line="360" w:lineRule="auto"/>
        <w:jc w:val="both"/>
        <w:rPr>
          <w:rFonts w:ascii="Arial" w:hAnsi="Arial" w:cs="Arial"/>
          <w:sz w:val="24"/>
          <w:szCs w:val="24"/>
        </w:rPr>
      </w:pPr>
    </w:p>
    <w:p w:rsidR="00806DC9" w:rsidRPr="00EB2503" w:rsidRDefault="004E510F" w:rsidP="00EB2503">
      <w:pPr>
        <w:pStyle w:val="Heading3"/>
        <w:rPr>
          <w:rFonts w:ascii="Arial" w:hAnsi="Arial" w:cs="Arial"/>
          <w:i/>
          <w:color w:val="000000" w:themeColor="text1"/>
          <w:u w:val="single"/>
        </w:rPr>
      </w:pPr>
      <w:bookmarkStart w:id="22" w:name="_Toc60909401"/>
      <w:r>
        <w:rPr>
          <w:rFonts w:ascii="Arial" w:hAnsi="Arial" w:cs="Arial"/>
          <w:i/>
          <w:color w:val="000000" w:themeColor="text1"/>
          <w:u w:val="single"/>
        </w:rPr>
        <w:t>3.</w:t>
      </w:r>
      <w:r w:rsidR="00E4717C">
        <w:rPr>
          <w:rFonts w:ascii="Arial" w:hAnsi="Arial" w:cs="Arial"/>
          <w:i/>
          <w:color w:val="000000" w:themeColor="text1"/>
          <w:u w:val="single"/>
        </w:rPr>
        <w:t>3.</w:t>
      </w:r>
      <w:r>
        <w:rPr>
          <w:rFonts w:ascii="Arial" w:hAnsi="Arial" w:cs="Arial"/>
          <w:i/>
          <w:color w:val="000000" w:themeColor="text1"/>
          <w:u w:val="single"/>
        </w:rPr>
        <w:t xml:space="preserve">1 </w:t>
      </w:r>
      <w:r w:rsidR="00806DC9" w:rsidRPr="00EB2503">
        <w:rPr>
          <w:rFonts w:ascii="Arial" w:hAnsi="Arial" w:cs="Arial"/>
          <w:i/>
          <w:color w:val="000000" w:themeColor="text1"/>
          <w:u w:val="single"/>
        </w:rPr>
        <w:t>Initiatives</w:t>
      </w:r>
      <w:bookmarkEnd w:id="22"/>
      <w:r w:rsidR="00806DC9" w:rsidRPr="00EB2503">
        <w:rPr>
          <w:rFonts w:ascii="Arial" w:hAnsi="Arial" w:cs="Arial"/>
          <w:i/>
          <w:color w:val="000000" w:themeColor="text1"/>
          <w:u w:val="single"/>
        </w:rPr>
        <w:t xml:space="preserve"> </w:t>
      </w:r>
    </w:p>
    <w:p w:rsidR="00806DC9" w:rsidRPr="00FD1995" w:rsidRDefault="00806DC9" w:rsidP="00FD1995">
      <w:pPr>
        <w:pStyle w:val="ListParagraph"/>
        <w:spacing w:after="0" w:line="360" w:lineRule="auto"/>
        <w:contextualSpacing w:val="0"/>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p>
    <w:p w:rsidR="00377D9D"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In March </w:t>
      </w:r>
      <w:r w:rsidR="00377D9D" w:rsidRPr="00FD1995">
        <w:rPr>
          <w:rFonts w:ascii="Arial" w:hAnsi="Arial" w:cs="Arial"/>
          <w:sz w:val="24"/>
          <w:szCs w:val="24"/>
        </w:rPr>
        <w:t xml:space="preserve">HR job roles were redesigned so that the only duties of HR East, HR admin and HR officer were wellbeing checks and action.  </w:t>
      </w:r>
    </w:p>
    <w:p w:rsidR="0042790F" w:rsidRPr="00FD1995" w:rsidRDefault="0042790F" w:rsidP="00FD1995">
      <w:pPr>
        <w:spacing w:after="0" w:line="360" w:lineRule="auto"/>
        <w:jc w:val="both"/>
        <w:rPr>
          <w:rFonts w:ascii="Arial" w:hAnsi="Arial" w:cs="Arial"/>
          <w:sz w:val="24"/>
          <w:szCs w:val="24"/>
        </w:rPr>
      </w:pPr>
    </w:p>
    <w:p w:rsidR="00377D9D" w:rsidRPr="00FD1995" w:rsidRDefault="00377D9D" w:rsidP="00FD1995">
      <w:pPr>
        <w:spacing w:after="0" w:line="360" w:lineRule="auto"/>
        <w:jc w:val="both"/>
        <w:rPr>
          <w:rFonts w:ascii="Arial" w:hAnsi="Arial" w:cs="Arial"/>
          <w:sz w:val="24"/>
          <w:szCs w:val="24"/>
        </w:rPr>
      </w:pPr>
      <w:r w:rsidRPr="00FD1995">
        <w:rPr>
          <w:rFonts w:ascii="Arial" w:hAnsi="Arial" w:cs="Arial"/>
          <w:sz w:val="24"/>
          <w:szCs w:val="24"/>
        </w:rPr>
        <w:t xml:space="preserve">Regular surveys and consultation </w:t>
      </w:r>
      <w:r w:rsidR="00FC67DA" w:rsidRPr="00FD1995">
        <w:rPr>
          <w:rFonts w:ascii="Arial" w:hAnsi="Arial" w:cs="Arial"/>
          <w:sz w:val="24"/>
          <w:szCs w:val="24"/>
        </w:rPr>
        <w:t xml:space="preserve">were conducted </w:t>
      </w:r>
      <w:r w:rsidRPr="00FD1995">
        <w:rPr>
          <w:rFonts w:ascii="Arial" w:hAnsi="Arial" w:cs="Arial"/>
          <w:sz w:val="24"/>
          <w:szCs w:val="24"/>
        </w:rPr>
        <w:t>on major changes such as a new annual leave poli</w:t>
      </w:r>
      <w:r w:rsidR="00FC67DA" w:rsidRPr="00FD1995">
        <w:rPr>
          <w:rFonts w:ascii="Arial" w:hAnsi="Arial" w:cs="Arial"/>
          <w:sz w:val="24"/>
          <w:szCs w:val="24"/>
        </w:rPr>
        <w:t xml:space="preserve">cy to deal with leave accruing, </w:t>
      </w:r>
      <w:r w:rsidRPr="00AA7226">
        <w:rPr>
          <w:rFonts w:ascii="Arial" w:hAnsi="Arial" w:cs="Arial"/>
          <w:sz w:val="24"/>
          <w:szCs w:val="24"/>
        </w:rPr>
        <w:t xml:space="preserve">even though </w:t>
      </w:r>
      <w:r w:rsidR="006B3723" w:rsidRPr="00AA7226">
        <w:rPr>
          <w:rFonts w:ascii="Arial" w:hAnsi="Arial" w:cs="Arial"/>
          <w:sz w:val="24"/>
          <w:szCs w:val="24"/>
        </w:rPr>
        <w:t xml:space="preserve">there was </w:t>
      </w:r>
      <w:r w:rsidRPr="00AA7226">
        <w:rPr>
          <w:rFonts w:ascii="Arial" w:hAnsi="Arial" w:cs="Arial"/>
          <w:sz w:val="24"/>
          <w:szCs w:val="24"/>
        </w:rPr>
        <w:t>no leg</w:t>
      </w:r>
      <w:r w:rsidR="00FC67DA" w:rsidRPr="00AA7226">
        <w:rPr>
          <w:rFonts w:ascii="Arial" w:hAnsi="Arial" w:cs="Arial"/>
          <w:sz w:val="24"/>
          <w:szCs w:val="24"/>
        </w:rPr>
        <w:t>al</w:t>
      </w:r>
      <w:r w:rsidR="00FC67DA" w:rsidRPr="00FD1995">
        <w:rPr>
          <w:rFonts w:ascii="Arial" w:hAnsi="Arial" w:cs="Arial"/>
          <w:sz w:val="24"/>
          <w:szCs w:val="24"/>
        </w:rPr>
        <w:t xml:space="preserve"> requirement to</w:t>
      </w:r>
      <w:r w:rsidR="00AA7226">
        <w:rPr>
          <w:rFonts w:ascii="Arial" w:hAnsi="Arial" w:cs="Arial"/>
          <w:sz w:val="24"/>
          <w:szCs w:val="24"/>
        </w:rPr>
        <w:t xml:space="preserve"> do so</w:t>
      </w:r>
      <w:r w:rsidR="004D5D7F">
        <w:rPr>
          <w:rFonts w:ascii="Arial" w:hAnsi="Arial" w:cs="Arial"/>
          <w:sz w:val="24"/>
          <w:szCs w:val="24"/>
        </w:rPr>
        <w:t xml:space="preserve">. This shows how JCP were </w:t>
      </w:r>
      <w:r w:rsidR="00FC67DA" w:rsidRPr="00FD1995">
        <w:rPr>
          <w:rFonts w:ascii="Arial" w:hAnsi="Arial" w:cs="Arial"/>
          <w:sz w:val="24"/>
          <w:szCs w:val="24"/>
        </w:rPr>
        <w:t xml:space="preserve"> transparent </w:t>
      </w:r>
      <w:r w:rsidR="004D5D7F">
        <w:rPr>
          <w:rFonts w:ascii="Arial" w:hAnsi="Arial" w:cs="Arial"/>
          <w:sz w:val="24"/>
          <w:szCs w:val="24"/>
        </w:rPr>
        <w:t>in making decisions a</w:t>
      </w:r>
      <w:r w:rsidR="00FC67DA" w:rsidRPr="00FD1995">
        <w:rPr>
          <w:rFonts w:ascii="Arial" w:hAnsi="Arial" w:cs="Arial"/>
          <w:sz w:val="24"/>
          <w:szCs w:val="24"/>
        </w:rPr>
        <w:t xml:space="preserve">ffecting its workforce. </w:t>
      </w:r>
    </w:p>
    <w:p w:rsidR="0042790F" w:rsidRPr="00FD1995" w:rsidRDefault="0042790F" w:rsidP="00FD1995">
      <w:pPr>
        <w:spacing w:after="0" w:line="360" w:lineRule="auto"/>
        <w:jc w:val="both"/>
        <w:rPr>
          <w:rFonts w:ascii="Arial" w:hAnsi="Arial" w:cs="Arial"/>
          <w:sz w:val="24"/>
          <w:szCs w:val="24"/>
        </w:rPr>
      </w:pPr>
    </w:p>
    <w:p w:rsidR="006B3723" w:rsidRDefault="0042790F" w:rsidP="00FD1995">
      <w:pPr>
        <w:spacing w:after="0" w:line="360" w:lineRule="auto"/>
        <w:jc w:val="both"/>
        <w:rPr>
          <w:rFonts w:ascii="Arial" w:hAnsi="Arial" w:cs="Arial"/>
          <w:sz w:val="24"/>
          <w:szCs w:val="24"/>
        </w:rPr>
      </w:pPr>
      <w:r w:rsidRPr="00FD1995">
        <w:rPr>
          <w:rFonts w:ascii="Arial" w:hAnsi="Arial" w:cs="Arial"/>
          <w:sz w:val="24"/>
          <w:szCs w:val="24"/>
        </w:rPr>
        <w:t>T</w:t>
      </w:r>
      <w:r w:rsidR="00377D9D" w:rsidRPr="00FD1995">
        <w:rPr>
          <w:rFonts w:ascii="Arial" w:hAnsi="Arial" w:cs="Arial"/>
          <w:sz w:val="24"/>
          <w:szCs w:val="24"/>
        </w:rPr>
        <w:t>ransparency</w:t>
      </w:r>
      <w:r w:rsidRPr="00FD1995">
        <w:rPr>
          <w:rFonts w:ascii="Arial" w:hAnsi="Arial" w:cs="Arial"/>
          <w:sz w:val="24"/>
          <w:szCs w:val="24"/>
        </w:rPr>
        <w:t xml:space="preserve"> was </w:t>
      </w:r>
      <w:r w:rsidR="00FD076C">
        <w:rPr>
          <w:rFonts w:ascii="Arial" w:hAnsi="Arial" w:cs="Arial"/>
          <w:sz w:val="24"/>
          <w:szCs w:val="24"/>
        </w:rPr>
        <w:t xml:space="preserve">a </w:t>
      </w:r>
      <w:r w:rsidRPr="00FD1995">
        <w:rPr>
          <w:rFonts w:ascii="Arial" w:hAnsi="Arial" w:cs="Arial"/>
          <w:sz w:val="24"/>
          <w:szCs w:val="24"/>
        </w:rPr>
        <w:t xml:space="preserve">key </w:t>
      </w:r>
      <w:r w:rsidR="00FD076C">
        <w:rPr>
          <w:rFonts w:ascii="Arial" w:hAnsi="Arial" w:cs="Arial"/>
          <w:sz w:val="24"/>
          <w:szCs w:val="24"/>
        </w:rPr>
        <w:t xml:space="preserve">strength </w:t>
      </w:r>
      <w:r w:rsidRPr="00FD1995">
        <w:rPr>
          <w:rFonts w:ascii="Arial" w:hAnsi="Arial" w:cs="Arial"/>
          <w:sz w:val="24"/>
          <w:szCs w:val="24"/>
        </w:rPr>
        <w:t>to ensure employees knew what was</w:t>
      </w:r>
      <w:r w:rsidR="006B3723">
        <w:rPr>
          <w:rFonts w:ascii="Arial" w:hAnsi="Arial" w:cs="Arial"/>
          <w:sz w:val="24"/>
          <w:szCs w:val="24"/>
        </w:rPr>
        <w:t xml:space="preserve"> happening</w:t>
      </w:r>
      <w:r w:rsidRPr="00FD1995">
        <w:rPr>
          <w:rFonts w:ascii="Arial" w:hAnsi="Arial" w:cs="Arial"/>
          <w:sz w:val="24"/>
          <w:szCs w:val="24"/>
        </w:rPr>
        <w:t>. T</w:t>
      </w:r>
      <w:r w:rsidR="00377D9D" w:rsidRPr="00FD1995">
        <w:rPr>
          <w:rFonts w:ascii="Arial" w:hAnsi="Arial" w:cs="Arial"/>
          <w:sz w:val="24"/>
          <w:szCs w:val="24"/>
        </w:rPr>
        <w:t xml:space="preserve">he CEO </w:t>
      </w:r>
      <w:r w:rsidRPr="00FD1995">
        <w:rPr>
          <w:rFonts w:ascii="Arial" w:hAnsi="Arial" w:cs="Arial"/>
          <w:sz w:val="24"/>
          <w:szCs w:val="24"/>
        </w:rPr>
        <w:t>sent weekly updates</w:t>
      </w:r>
      <w:r w:rsidR="00377D9D" w:rsidRPr="00FD1995">
        <w:rPr>
          <w:rFonts w:ascii="Arial" w:hAnsi="Arial" w:cs="Arial"/>
          <w:sz w:val="24"/>
          <w:szCs w:val="24"/>
        </w:rPr>
        <w:t xml:space="preserve"> on how </w:t>
      </w:r>
      <w:r w:rsidRPr="00FD1995">
        <w:rPr>
          <w:rFonts w:ascii="Arial" w:hAnsi="Arial" w:cs="Arial"/>
          <w:sz w:val="24"/>
          <w:szCs w:val="24"/>
        </w:rPr>
        <w:t xml:space="preserve">the </w:t>
      </w:r>
      <w:r w:rsidR="00377D9D" w:rsidRPr="00FD1995">
        <w:rPr>
          <w:rFonts w:ascii="Arial" w:hAnsi="Arial" w:cs="Arial"/>
          <w:sz w:val="24"/>
          <w:szCs w:val="24"/>
        </w:rPr>
        <w:t>pandemic was a</w:t>
      </w:r>
      <w:r w:rsidRPr="00FD1995">
        <w:rPr>
          <w:rFonts w:ascii="Arial" w:hAnsi="Arial" w:cs="Arial"/>
          <w:sz w:val="24"/>
          <w:szCs w:val="24"/>
        </w:rPr>
        <w:t xml:space="preserve">ffecting business performance including potential redundancies even if they were not in the selection pool. </w:t>
      </w:r>
      <w:r w:rsidR="00E70A69" w:rsidRPr="00FD1995">
        <w:rPr>
          <w:rFonts w:ascii="Arial" w:hAnsi="Arial" w:cs="Arial"/>
          <w:sz w:val="24"/>
          <w:szCs w:val="24"/>
        </w:rPr>
        <w:t>It can be seen that comm</w:t>
      </w:r>
      <w:r w:rsidR="00CB2597" w:rsidRPr="00FD1995">
        <w:rPr>
          <w:rFonts w:ascii="Arial" w:hAnsi="Arial" w:cs="Arial"/>
          <w:sz w:val="24"/>
          <w:szCs w:val="24"/>
        </w:rPr>
        <w:t>unication was a strength for JCP</w:t>
      </w:r>
      <w:r w:rsidR="006B3723">
        <w:rPr>
          <w:rFonts w:ascii="Arial" w:hAnsi="Arial" w:cs="Arial"/>
          <w:sz w:val="24"/>
          <w:szCs w:val="24"/>
        </w:rPr>
        <w:t>.</w:t>
      </w:r>
      <w:r w:rsidR="00CB2597" w:rsidRPr="00FD1995">
        <w:rPr>
          <w:rFonts w:ascii="Arial" w:hAnsi="Arial" w:cs="Arial"/>
          <w:sz w:val="24"/>
          <w:szCs w:val="24"/>
        </w:rPr>
        <w:t xml:space="preserve"> </w:t>
      </w:r>
      <w:r w:rsidR="006B3723">
        <w:rPr>
          <w:rFonts w:ascii="Arial" w:hAnsi="Arial" w:cs="Arial"/>
          <w:sz w:val="24"/>
          <w:szCs w:val="24"/>
        </w:rPr>
        <w:t xml:space="preserve">The firm was </w:t>
      </w:r>
      <w:r w:rsidR="00CB2597" w:rsidRPr="00FD1995">
        <w:rPr>
          <w:rFonts w:ascii="Arial" w:hAnsi="Arial" w:cs="Arial"/>
          <w:sz w:val="24"/>
          <w:szCs w:val="24"/>
        </w:rPr>
        <w:t>transparent with its employees</w:t>
      </w:r>
      <w:r w:rsidR="00D0738A" w:rsidRPr="00FD1995">
        <w:rPr>
          <w:rFonts w:ascii="Arial" w:hAnsi="Arial" w:cs="Arial"/>
          <w:sz w:val="24"/>
          <w:szCs w:val="24"/>
        </w:rPr>
        <w:t xml:space="preserve"> </w:t>
      </w:r>
      <w:r w:rsidR="006B3723">
        <w:rPr>
          <w:rFonts w:ascii="Arial" w:hAnsi="Arial" w:cs="Arial"/>
          <w:sz w:val="24"/>
          <w:szCs w:val="24"/>
        </w:rPr>
        <w:t>and this promoted a mutual trust.</w:t>
      </w:r>
    </w:p>
    <w:p w:rsidR="0042790F" w:rsidRPr="00FD1995" w:rsidRDefault="006B3723" w:rsidP="00FD1995">
      <w:pPr>
        <w:spacing w:after="0" w:line="360" w:lineRule="auto"/>
        <w:jc w:val="both"/>
        <w:rPr>
          <w:rFonts w:ascii="Arial" w:hAnsi="Arial" w:cs="Arial"/>
          <w:sz w:val="24"/>
          <w:szCs w:val="24"/>
        </w:rPr>
      </w:pPr>
      <w:r>
        <w:rPr>
          <w:rFonts w:ascii="Arial" w:hAnsi="Arial" w:cs="Arial"/>
          <w:sz w:val="24"/>
          <w:szCs w:val="24"/>
        </w:rPr>
        <w:t xml:space="preserve"> </w:t>
      </w:r>
    </w:p>
    <w:p w:rsidR="00377D9D" w:rsidRPr="00FD1995" w:rsidRDefault="0042790F" w:rsidP="00FD1995">
      <w:pPr>
        <w:spacing w:after="0" w:line="360" w:lineRule="auto"/>
        <w:jc w:val="both"/>
        <w:rPr>
          <w:rFonts w:ascii="Arial" w:hAnsi="Arial" w:cs="Arial"/>
          <w:sz w:val="24"/>
          <w:szCs w:val="24"/>
        </w:rPr>
      </w:pPr>
      <w:r w:rsidRPr="00FD1995">
        <w:rPr>
          <w:rFonts w:ascii="Arial" w:hAnsi="Arial" w:cs="Arial"/>
          <w:sz w:val="24"/>
          <w:szCs w:val="24"/>
        </w:rPr>
        <w:t xml:space="preserve">The </w:t>
      </w:r>
      <w:r w:rsidR="00377D9D" w:rsidRPr="00FD1995">
        <w:rPr>
          <w:rFonts w:ascii="Arial" w:hAnsi="Arial" w:cs="Arial"/>
          <w:sz w:val="24"/>
          <w:szCs w:val="24"/>
        </w:rPr>
        <w:t xml:space="preserve">Staff community </w:t>
      </w:r>
      <w:r w:rsidR="00FC67DA" w:rsidRPr="00FD1995">
        <w:rPr>
          <w:rFonts w:ascii="Arial" w:hAnsi="Arial" w:cs="Arial"/>
          <w:sz w:val="24"/>
          <w:szCs w:val="24"/>
        </w:rPr>
        <w:t>group picked up weekly contact</w:t>
      </w:r>
      <w:r w:rsidR="006B3723">
        <w:rPr>
          <w:rFonts w:ascii="Arial" w:hAnsi="Arial" w:cs="Arial"/>
          <w:sz w:val="24"/>
          <w:szCs w:val="24"/>
        </w:rPr>
        <w:t>,</w:t>
      </w:r>
      <w:r w:rsidR="00FC67DA" w:rsidRPr="00FD1995">
        <w:rPr>
          <w:rFonts w:ascii="Arial" w:hAnsi="Arial" w:cs="Arial"/>
          <w:sz w:val="24"/>
          <w:szCs w:val="24"/>
        </w:rPr>
        <w:t xml:space="preserve"> and </w:t>
      </w:r>
      <w:r w:rsidR="00CB2597" w:rsidRPr="00FD1995">
        <w:rPr>
          <w:rFonts w:ascii="Arial" w:hAnsi="Arial" w:cs="Arial"/>
          <w:sz w:val="24"/>
          <w:szCs w:val="24"/>
        </w:rPr>
        <w:t>mental</w:t>
      </w:r>
      <w:r w:rsidR="00FC67DA" w:rsidRPr="00FD1995">
        <w:rPr>
          <w:rFonts w:ascii="Arial" w:hAnsi="Arial" w:cs="Arial"/>
          <w:sz w:val="24"/>
          <w:szCs w:val="24"/>
        </w:rPr>
        <w:t xml:space="preserve"> health </w:t>
      </w:r>
      <w:r w:rsidR="00CB2597" w:rsidRPr="00FD1995">
        <w:rPr>
          <w:rFonts w:ascii="Arial" w:hAnsi="Arial" w:cs="Arial"/>
          <w:sz w:val="24"/>
          <w:szCs w:val="24"/>
        </w:rPr>
        <w:t>champions shared</w:t>
      </w:r>
      <w:r w:rsidR="00377D9D" w:rsidRPr="00FD1995">
        <w:rPr>
          <w:rFonts w:ascii="Arial" w:hAnsi="Arial" w:cs="Arial"/>
          <w:sz w:val="24"/>
          <w:szCs w:val="24"/>
        </w:rPr>
        <w:t xml:space="preserve"> regular info</w:t>
      </w:r>
      <w:r w:rsidR="00FC67DA" w:rsidRPr="00FD1995">
        <w:rPr>
          <w:rFonts w:ascii="Arial" w:hAnsi="Arial" w:cs="Arial"/>
          <w:sz w:val="24"/>
          <w:szCs w:val="24"/>
        </w:rPr>
        <w:t>rmation to get people to talk.</w:t>
      </w:r>
      <w:r w:rsidR="00377D9D" w:rsidRPr="00FD1995">
        <w:rPr>
          <w:rFonts w:ascii="Arial" w:hAnsi="Arial" w:cs="Arial"/>
          <w:sz w:val="24"/>
          <w:szCs w:val="24"/>
        </w:rPr>
        <w:t xml:space="preserve"> </w:t>
      </w:r>
      <w:r w:rsidR="006B3723">
        <w:rPr>
          <w:rFonts w:ascii="Arial" w:hAnsi="Arial" w:cs="Arial"/>
          <w:sz w:val="24"/>
          <w:szCs w:val="24"/>
        </w:rPr>
        <w:t xml:space="preserve">As the majority of </w:t>
      </w:r>
      <w:r w:rsidR="00270017" w:rsidRPr="00FD1995">
        <w:rPr>
          <w:rFonts w:ascii="Arial" w:hAnsi="Arial" w:cs="Arial"/>
          <w:sz w:val="24"/>
          <w:szCs w:val="24"/>
        </w:rPr>
        <w:t xml:space="preserve">JCP </w:t>
      </w:r>
      <w:r w:rsidR="006B3723">
        <w:rPr>
          <w:rFonts w:ascii="Arial" w:hAnsi="Arial" w:cs="Arial"/>
          <w:sz w:val="24"/>
          <w:szCs w:val="24"/>
        </w:rPr>
        <w:t xml:space="preserve">staff </w:t>
      </w:r>
      <w:r w:rsidR="00270017" w:rsidRPr="00FD1995">
        <w:rPr>
          <w:rFonts w:ascii="Arial" w:hAnsi="Arial" w:cs="Arial"/>
          <w:sz w:val="24"/>
          <w:szCs w:val="24"/>
        </w:rPr>
        <w:t xml:space="preserve">worked in the office </w:t>
      </w:r>
      <w:r w:rsidR="006B3723">
        <w:rPr>
          <w:rFonts w:ascii="Arial" w:hAnsi="Arial" w:cs="Arial"/>
          <w:sz w:val="24"/>
          <w:szCs w:val="24"/>
        </w:rPr>
        <w:t xml:space="preserve">with </w:t>
      </w:r>
      <w:r w:rsidR="00270017" w:rsidRPr="00FD1995">
        <w:rPr>
          <w:rFonts w:ascii="Arial" w:hAnsi="Arial" w:cs="Arial"/>
          <w:sz w:val="24"/>
          <w:szCs w:val="24"/>
        </w:rPr>
        <w:t>colleagues, working from home</w:t>
      </w:r>
      <w:r w:rsidR="006B3723">
        <w:rPr>
          <w:rFonts w:ascii="Arial" w:hAnsi="Arial" w:cs="Arial"/>
          <w:sz w:val="24"/>
          <w:szCs w:val="24"/>
        </w:rPr>
        <w:t xml:space="preserve"> was a new </w:t>
      </w:r>
      <w:r w:rsidR="00617BEA">
        <w:rPr>
          <w:rFonts w:ascii="Arial" w:hAnsi="Arial" w:cs="Arial"/>
          <w:sz w:val="24"/>
          <w:szCs w:val="24"/>
        </w:rPr>
        <w:t xml:space="preserve">experience. </w:t>
      </w:r>
      <w:r w:rsidR="00270017" w:rsidRPr="00FD1995">
        <w:rPr>
          <w:rFonts w:ascii="Arial" w:hAnsi="Arial" w:cs="Arial"/>
          <w:sz w:val="24"/>
          <w:szCs w:val="24"/>
        </w:rPr>
        <w:t xml:space="preserve">In order to </w:t>
      </w:r>
      <w:r w:rsidR="00270017" w:rsidRPr="00FD1995">
        <w:rPr>
          <w:rFonts w:ascii="Arial" w:hAnsi="Arial" w:cs="Arial"/>
          <w:sz w:val="24"/>
          <w:szCs w:val="24"/>
        </w:rPr>
        <w:lastRenderedPageBreak/>
        <w:t xml:space="preserve">ensure staff felt still part of a team a </w:t>
      </w:r>
      <w:r w:rsidRPr="00FD1995">
        <w:rPr>
          <w:rFonts w:ascii="Arial" w:hAnsi="Arial" w:cs="Arial"/>
          <w:sz w:val="24"/>
          <w:szCs w:val="24"/>
        </w:rPr>
        <w:t>Facebook</w:t>
      </w:r>
      <w:r w:rsidR="00377D9D" w:rsidRPr="00FD1995">
        <w:rPr>
          <w:rFonts w:ascii="Arial" w:hAnsi="Arial" w:cs="Arial"/>
          <w:sz w:val="24"/>
          <w:szCs w:val="24"/>
        </w:rPr>
        <w:t xml:space="preserve"> page </w:t>
      </w:r>
      <w:r w:rsidR="00270017" w:rsidRPr="00FD1995">
        <w:rPr>
          <w:rFonts w:ascii="Arial" w:hAnsi="Arial" w:cs="Arial"/>
          <w:sz w:val="24"/>
          <w:szCs w:val="24"/>
        </w:rPr>
        <w:t xml:space="preserve">was created </w:t>
      </w:r>
      <w:r w:rsidR="00377D9D" w:rsidRPr="00FD1995">
        <w:rPr>
          <w:rFonts w:ascii="Arial" w:hAnsi="Arial" w:cs="Arial"/>
          <w:sz w:val="24"/>
          <w:szCs w:val="24"/>
        </w:rPr>
        <w:t>for driving colleague to colleague comms, HR comms on support services</w:t>
      </w:r>
      <w:r w:rsidR="00270017" w:rsidRPr="00FD1995">
        <w:rPr>
          <w:rFonts w:ascii="Arial" w:hAnsi="Arial" w:cs="Arial"/>
          <w:sz w:val="24"/>
          <w:szCs w:val="24"/>
        </w:rPr>
        <w:t xml:space="preserve">, zoom bingo and </w:t>
      </w:r>
      <w:r w:rsidR="00CB2597" w:rsidRPr="00FD1995">
        <w:rPr>
          <w:rFonts w:ascii="Arial" w:hAnsi="Arial" w:cs="Arial"/>
          <w:sz w:val="24"/>
          <w:szCs w:val="24"/>
        </w:rPr>
        <w:t>quizzes. JCP saw different opportunities to engage with its staff This shows how quickly the organ</w:t>
      </w:r>
      <w:r w:rsidR="006B3723">
        <w:rPr>
          <w:rFonts w:ascii="Arial" w:hAnsi="Arial" w:cs="Arial"/>
          <w:sz w:val="24"/>
          <w:szCs w:val="24"/>
        </w:rPr>
        <w:t>isation was able to adapt to a</w:t>
      </w:r>
      <w:r w:rsidR="00CB2597" w:rsidRPr="00FD1995">
        <w:rPr>
          <w:rFonts w:ascii="Arial" w:hAnsi="Arial" w:cs="Arial"/>
          <w:sz w:val="24"/>
          <w:szCs w:val="24"/>
        </w:rPr>
        <w:t xml:space="preserve"> new normal</w:t>
      </w:r>
      <w:r w:rsidR="006B3723">
        <w:rPr>
          <w:rFonts w:ascii="Arial" w:hAnsi="Arial" w:cs="Arial"/>
          <w:sz w:val="24"/>
          <w:szCs w:val="24"/>
        </w:rPr>
        <w:t xml:space="preserve"> allowing </w:t>
      </w:r>
      <w:r w:rsidR="00D0738A" w:rsidRPr="00FD1995">
        <w:rPr>
          <w:rFonts w:ascii="Arial" w:hAnsi="Arial" w:cs="Arial"/>
          <w:sz w:val="24"/>
          <w:szCs w:val="24"/>
        </w:rPr>
        <w:t xml:space="preserve">employees to become more engaged with the organisation. </w:t>
      </w:r>
    </w:p>
    <w:p w:rsidR="006E26B1" w:rsidRPr="00FD1995" w:rsidRDefault="006E26B1" w:rsidP="00FD1995">
      <w:pPr>
        <w:pStyle w:val="ListParagraph"/>
        <w:spacing w:line="360" w:lineRule="auto"/>
        <w:jc w:val="both"/>
        <w:rPr>
          <w:rFonts w:ascii="Arial" w:hAnsi="Arial" w:cs="Arial"/>
          <w:b/>
          <w:bCs/>
          <w:sz w:val="24"/>
          <w:szCs w:val="24"/>
          <w:u w:val="single"/>
        </w:rPr>
      </w:pPr>
    </w:p>
    <w:p w:rsidR="00806DC9" w:rsidRPr="00EB2503" w:rsidRDefault="004E510F" w:rsidP="00EB2503">
      <w:pPr>
        <w:pStyle w:val="Heading2"/>
        <w:rPr>
          <w:rFonts w:ascii="Arial" w:hAnsi="Arial" w:cs="Arial"/>
          <w:b/>
          <w:i/>
          <w:color w:val="000000" w:themeColor="text1"/>
          <w:sz w:val="24"/>
          <w:szCs w:val="24"/>
          <w:u w:val="single"/>
        </w:rPr>
      </w:pPr>
      <w:bookmarkStart w:id="23" w:name="_Toc60909402"/>
      <w:r>
        <w:rPr>
          <w:rFonts w:ascii="Arial" w:hAnsi="Arial" w:cs="Arial"/>
          <w:b/>
          <w:i/>
          <w:color w:val="000000" w:themeColor="text1"/>
          <w:sz w:val="24"/>
          <w:szCs w:val="24"/>
          <w:u w:val="single"/>
        </w:rPr>
        <w:t>3.</w:t>
      </w:r>
      <w:r w:rsidR="00E4717C">
        <w:rPr>
          <w:rFonts w:ascii="Arial" w:hAnsi="Arial" w:cs="Arial"/>
          <w:b/>
          <w:i/>
          <w:color w:val="000000" w:themeColor="text1"/>
          <w:sz w:val="24"/>
          <w:szCs w:val="24"/>
          <w:u w:val="single"/>
        </w:rPr>
        <w:t>4</w:t>
      </w:r>
      <w:r>
        <w:rPr>
          <w:rFonts w:ascii="Arial" w:hAnsi="Arial" w:cs="Arial"/>
          <w:b/>
          <w:i/>
          <w:color w:val="000000" w:themeColor="text1"/>
          <w:sz w:val="24"/>
          <w:szCs w:val="24"/>
          <w:u w:val="single"/>
        </w:rPr>
        <w:t xml:space="preserve"> </w:t>
      </w:r>
      <w:r w:rsidR="00806DC9" w:rsidRPr="00EB2503">
        <w:rPr>
          <w:rFonts w:ascii="Arial" w:hAnsi="Arial" w:cs="Arial"/>
          <w:b/>
          <w:i/>
          <w:color w:val="000000" w:themeColor="text1"/>
          <w:sz w:val="24"/>
          <w:szCs w:val="24"/>
          <w:u w:val="single"/>
        </w:rPr>
        <w:t>Conflict</w:t>
      </w:r>
      <w:bookmarkEnd w:id="23"/>
      <w:r w:rsidR="00806DC9" w:rsidRPr="00EB2503">
        <w:rPr>
          <w:rFonts w:ascii="Arial" w:hAnsi="Arial" w:cs="Arial"/>
          <w:b/>
          <w:i/>
          <w:color w:val="000000" w:themeColor="text1"/>
          <w:sz w:val="24"/>
          <w:szCs w:val="24"/>
          <w:u w:val="single"/>
        </w:rPr>
        <w:t xml:space="preserve"> </w:t>
      </w:r>
    </w:p>
    <w:p w:rsidR="00806DC9" w:rsidRPr="00FD1995" w:rsidRDefault="00806DC9" w:rsidP="00FD1995">
      <w:pPr>
        <w:pStyle w:val="ListParagraph"/>
        <w:spacing w:line="360" w:lineRule="auto"/>
        <w:jc w:val="both"/>
        <w:rPr>
          <w:rFonts w:ascii="Arial" w:hAnsi="Arial" w:cs="Arial"/>
          <w:bCs/>
          <w:sz w:val="24"/>
          <w:szCs w:val="24"/>
        </w:rPr>
      </w:pPr>
    </w:p>
    <w:p w:rsidR="00806DC9" w:rsidRPr="00FD1995" w:rsidRDefault="00806DC9" w:rsidP="00FD1995">
      <w:pPr>
        <w:spacing w:line="360" w:lineRule="auto"/>
        <w:jc w:val="both"/>
        <w:rPr>
          <w:rFonts w:ascii="Arial" w:hAnsi="Arial" w:cs="Arial"/>
          <w:bCs/>
          <w:sz w:val="24"/>
          <w:szCs w:val="24"/>
        </w:rPr>
      </w:pPr>
      <w:r w:rsidRPr="00FD1995">
        <w:rPr>
          <w:rFonts w:ascii="Arial" w:hAnsi="Arial" w:cs="Arial"/>
          <w:bCs/>
          <w:sz w:val="24"/>
          <w:szCs w:val="24"/>
        </w:rPr>
        <w:t xml:space="preserve">The Thomas-Kilmann mode instrument was introduced to understand the five conflict handling </w:t>
      </w:r>
      <w:r w:rsidR="00270017" w:rsidRPr="00FD1995">
        <w:rPr>
          <w:rFonts w:ascii="Arial" w:hAnsi="Arial" w:cs="Arial"/>
          <w:bCs/>
          <w:sz w:val="24"/>
          <w:szCs w:val="24"/>
        </w:rPr>
        <w:t>models</w:t>
      </w:r>
      <w:r w:rsidR="00AB6EA1" w:rsidRPr="00FD1995">
        <w:rPr>
          <w:rFonts w:ascii="Arial" w:hAnsi="Arial" w:cs="Arial"/>
          <w:bCs/>
          <w:sz w:val="24"/>
          <w:szCs w:val="24"/>
        </w:rPr>
        <w:t xml:space="preserve"> which are shown in the below diagram</w:t>
      </w:r>
      <w:r w:rsidR="00270017" w:rsidRPr="00FD1995">
        <w:rPr>
          <w:rFonts w:ascii="Arial" w:hAnsi="Arial" w:cs="Arial"/>
          <w:bCs/>
          <w:sz w:val="24"/>
          <w:szCs w:val="24"/>
        </w:rPr>
        <w:t xml:space="preserve">. </w:t>
      </w:r>
      <w:r w:rsidR="00AB6EA1" w:rsidRPr="00FD1995">
        <w:rPr>
          <w:rFonts w:ascii="Arial" w:hAnsi="Arial" w:cs="Arial"/>
          <w:bCs/>
          <w:sz w:val="24"/>
          <w:szCs w:val="24"/>
        </w:rPr>
        <w:t xml:space="preserve"> </w:t>
      </w:r>
    </w:p>
    <w:p w:rsidR="00F32AF5" w:rsidRPr="00FD1995" w:rsidRDefault="00F32AF5" w:rsidP="00FD1995">
      <w:pPr>
        <w:spacing w:line="360" w:lineRule="auto"/>
        <w:jc w:val="both"/>
        <w:rPr>
          <w:rFonts w:ascii="Arial" w:hAnsi="Arial" w:cs="Arial"/>
          <w:bCs/>
          <w:sz w:val="24"/>
          <w:szCs w:val="24"/>
        </w:rPr>
      </w:pPr>
      <w:r w:rsidRPr="00FD1995">
        <w:rPr>
          <w:rFonts w:ascii="Arial" w:hAnsi="Arial" w:cs="Arial"/>
          <w:bCs/>
          <w:sz w:val="24"/>
          <w:szCs w:val="24"/>
        </w:rPr>
        <w:t xml:space="preserve">Figure 3: </w:t>
      </w:r>
      <w:sdt>
        <w:sdtPr>
          <w:rPr>
            <w:rFonts w:ascii="Arial" w:hAnsi="Arial" w:cs="Arial"/>
            <w:bCs/>
            <w:sz w:val="24"/>
            <w:szCs w:val="24"/>
          </w:rPr>
          <w:id w:val="-731927610"/>
          <w:citation/>
        </w:sdtPr>
        <w:sdtContent>
          <w:r w:rsidR="00A3573C" w:rsidRPr="00FD1995">
            <w:rPr>
              <w:rFonts w:ascii="Arial" w:hAnsi="Arial" w:cs="Arial"/>
              <w:bCs/>
              <w:sz w:val="24"/>
              <w:szCs w:val="24"/>
            </w:rPr>
            <w:fldChar w:fldCharType="begin"/>
          </w:r>
          <w:r w:rsidRPr="00FD1995">
            <w:rPr>
              <w:rFonts w:ascii="Arial" w:hAnsi="Arial" w:cs="Arial"/>
              <w:bCs/>
              <w:sz w:val="24"/>
              <w:szCs w:val="24"/>
            </w:rPr>
            <w:instrText xml:space="preserve">CITATION Tho88 \l 2057 </w:instrText>
          </w:r>
          <w:r w:rsidR="00A3573C" w:rsidRPr="00FD1995">
            <w:rPr>
              <w:rFonts w:ascii="Arial" w:hAnsi="Arial" w:cs="Arial"/>
              <w:bCs/>
              <w:sz w:val="24"/>
              <w:szCs w:val="24"/>
            </w:rPr>
            <w:fldChar w:fldCharType="separate"/>
          </w:r>
          <w:r w:rsidR="00245190" w:rsidRPr="00FD1995">
            <w:rPr>
              <w:rFonts w:ascii="Arial" w:hAnsi="Arial" w:cs="Arial"/>
              <w:noProof/>
              <w:sz w:val="24"/>
              <w:szCs w:val="24"/>
            </w:rPr>
            <w:t>(Thomas &amp; Kilmann, 2008)</w:t>
          </w:r>
          <w:r w:rsidR="00A3573C" w:rsidRPr="00FD1995">
            <w:rPr>
              <w:rFonts w:ascii="Arial" w:hAnsi="Arial" w:cs="Arial"/>
              <w:bCs/>
              <w:sz w:val="24"/>
              <w:szCs w:val="24"/>
            </w:rPr>
            <w:fldChar w:fldCharType="end"/>
          </w:r>
        </w:sdtContent>
      </w:sdt>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r w:rsidRPr="00FD1995">
        <w:rPr>
          <w:rFonts w:ascii="Arial" w:hAnsi="Arial" w:cs="Arial"/>
          <w:noProof/>
          <w:color w:val="2962FF"/>
          <w:sz w:val="24"/>
          <w:szCs w:val="24"/>
          <w:lang w:eastAsia="en-GB"/>
        </w:rPr>
        <w:drawing>
          <wp:anchor distT="0" distB="0" distL="114300" distR="114300" simplePos="0" relativeHeight="251658752" behindDoc="1" locked="0" layoutInCell="1" allowOverlap="1">
            <wp:simplePos x="0" y="0"/>
            <wp:positionH relativeFrom="column">
              <wp:posOffset>970915</wp:posOffset>
            </wp:positionH>
            <wp:positionV relativeFrom="paragraph">
              <wp:posOffset>50800</wp:posOffset>
            </wp:positionV>
            <wp:extent cx="3076575" cy="2877185"/>
            <wp:effectExtent l="0" t="0" r="9525" b="0"/>
            <wp:wrapTight wrapText="bothSides">
              <wp:wrapPolygon edited="0">
                <wp:start x="0" y="0"/>
                <wp:lineTo x="0" y="21452"/>
                <wp:lineTo x="21533" y="21452"/>
                <wp:lineTo x="21533" y="0"/>
                <wp:lineTo x="0" y="0"/>
              </wp:wrapPolygon>
            </wp:wrapTight>
            <wp:docPr id="6" name="Picture 6" descr="The Thomas Kilmann Model (TKI) - Conflict &amp; Challen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homas Kilmann Model (TKI) - Conflict &amp; Challenge">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6575" cy="2877185"/>
                    </a:xfrm>
                    <a:prstGeom prst="rect">
                      <a:avLst/>
                    </a:prstGeom>
                    <a:noFill/>
                    <a:ln>
                      <a:noFill/>
                    </a:ln>
                  </pic:spPr>
                </pic:pic>
              </a:graphicData>
            </a:graphic>
          </wp:anchor>
        </w:drawing>
      </w: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806DC9" w:rsidRPr="00FD1995" w:rsidRDefault="00806DC9" w:rsidP="00FD1995">
      <w:pPr>
        <w:spacing w:line="360" w:lineRule="auto"/>
        <w:jc w:val="both"/>
        <w:rPr>
          <w:rFonts w:ascii="Arial" w:hAnsi="Arial" w:cs="Arial"/>
          <w:bCs/>
          <w:sz w:val="24"/>
          <w:szCs w:val="24"/>
        </w:rPr>
      </w:pPr>
      <w:r w:rsidRPr="00FD1995">
        <w:rPr>
          <w:rFonts w:ascii="Arial" w:hAnsi="Arial" w:cs="Arial"/>
          <w:bCs/>
          <w:sz w:val="24"/>
          <w:szCs w:val="24"/>
        </w:rPr>
        <w:t xml:space="preserve">At the start of the pandemic when there </w:t>
      </w:r>
      <w:r w:rsidR="00270017" w:rsidRPr="00FD1995">
        <w:rPr>
          <w:rFonts w:ascii="Arial" w:hAnsi="Arial" w:cs="Arial"/>
          <w:bCs/>
          <w:sz w:val="24"/>
          <w:szCs w:val="24"/>
        </w:rPr>
        <w:t>w</w:t>
      </w:r>
      <w:r w:rsidR="006B3723">
        <w:rPr>
          <w:rFonts w:ascii="Arial" w:hAnsi="Arial" w:cs="Arial"/>
          <w:bCs/>
          <w:sz w:val="24"/>
          <w:szCs w:val="24"/>
        </w:rPr>
        <w:t xml:space="preserve">as uncertainty </w:t>
      </w:r>
      <w:r w:rsidR="0092713C">
        <w:rPr>
          <w:rFonts w:ascii="Arial" w:hAnsi="Arial" w:cs="Arial"/>
          <w:bCs/>
          <w:sz w:val="24"/>
          <w:szCs w:val="24"/>
        </w:rPr>
        <w:t xml:space="preserve">over </w:t>
      </w:r>
      <w:r w:rsidR="00270017" w:rsidRPr="00FD1995">
        <w:rPr>
          <w:rFonts w:ascii="Arial" w:hAnsi="Arial" w:cs="Arial"/>
          <w:bCs/>
          <w:sz w:val="24"/>
          <w:szCs w:val="24"/>
        </w:rPr>
        <w:t>rules</w:t>
      </w:r>
      <w:r w:rsidRPr="00FD1995">
        <w:rPr>
          <w:rFonts w:ascii="Arial" w:hAnsi="Arial" w:cs="Arial"/>
          <w:bCs/>
          <w:sz w:val="24"/>
          <w:szCs w:val="24"/>
        </w:rPr>
        <w:t xml:space="preserve">, </w:t>
      </w:r>
      <w:r w:rsidR="0092713C">
        <w:rPr>
          <w:rFonts w:ascii="Arial" w:hAnsi="Arial" w:cs="Arial"/>
          <w:bCs/>
          <w:sz w:val="24"/>
          <w:szCs w:val="24"/>
        </w:rPr>
        <w:t xml:space="preserve">staff </w:t>
      </w:r>
      <w:r w:rsidR="0092713C">
        <w:rPr>
          <w:rFonts w:ascii="Arial" w:hAnsi="Arial" w:cs="Arial"/>
          <w:sz w:val="24"/>
          <w:szCs w:val="24"/>
        </w:rPr>
        <w:t>over 70</w:t>
      </w:r>
      <w:r w:rsidRPr="00FD1995">
        <w:rPr>
          <w:rFonts w:ascii="Arial" w:hAnsi="Arial" w:cs="Arial"/>
          <w:sz w:val="24"/>
          <w:szCs w:val="24"/>
        </w:rPr>
        <w:t xml:space="preserve"> were sent home for their safety</w:t>
      </w:r>
      <w:r w:rsidR="0092713C">
        <w:rPr>
          <w:rFonts w:ascii="Arial" w:hAnsi="Arial" w:cs="Arial"/>
          <w:sz w:val="24"/>
          <w:szCs w:val="24"/>
        </w:rPr>
        <w:t xml:space="preserve">. </w:t>
      </w:r>
      <w:r w:rsidR="0092713C" w:rsidRPr="00655F87">
        <w:rPr>
          <w:rFonts w:ascii="Arial" w:hAnsi="Arial" w:cs="Arial"/>
          <w:sz w:val="24"/>
          <w:szCs w:val="24"/>
        </w:rPr>
        <w:t>This</w:t>
      </w:r>
      <w:r w:rsidRPr="00655F87">
        <w:rPr>
          <w:rFonts w:ascii="Arial" w:hAnsi="Arial" w:cs="Arial"/>
          <w:sz w:val="24"/>
          <w:szCs w:val="24"/>
        </w:rPr>
        <w:t xml:space="preserve"> could be seen as age discrimination as they were fit and well</w:t>
      </w:r>
      <w:r w:rsidR="00FD076C" w:rsidRPr="00655F87">
        <w:rPr>
          <w:rFonts w:ascii="Arial" w:hAnsi="Arial" w:cs="Arial"/>
          <w:sz w:val="24"/>
          <w:szCs w:val="24"/>
        </w:rPr>
        <w:t xml:space="preserve"> and therefore </w:t>
      </w:r>
      <w:r w:rsidR="00655F87">
        <w:rPr>
          <w:rFonts w:ascii="Arial" w:hAnsi="Arial" w:cs="Arial"/>
          <w:sz w:val="24"/>
          <w:szCs w:val="24"/>
        </w:rPr>
        <w:t xml:space="preserve">could be deemed a </w:t>
      </w:r>
      <w:r w:rsidR="00FD076C" w:rsidRPr="00655F87">
        <w:rPr>
          <w:rFonts w:ascii="Arial" w:hAnsi="Arial" w:cs="Arial"/>
          <w:sz w:val="24"/>
          <w:szCs w:val="24"/>
        </w:rPr>
        <w:t>threat towards JCP</w:t>
      </w:r>
      <w:r w:rsidR="00655F87">
        <w:rPr>
          <w:rFonts w:ascii="Arial" w:hAnsi="Arial" w:cs="Arial"/>
          <w:sz w:val="24"/>
          <w:szCs w:val="24"/>
        </w:rPr>
        <w:t xml:space="preserve"> with the possibility of a claim </w:t>
      </w:r>
      <w:r w:rsidR="009908E2">
        <w:rPr>
          <w:rFonts w:ascii="Arial" w:hAnsi="Arial" w:cs="Arial"/>
          <w:sz w:val="24"/>
          <w:szCs w:val="24"/>
        </w:rPr>
        <w:t>occurring</w:t>
      </w:r>
      <w:r w:rsidRPr="00FD1995">
        <w:rPr>
          <w:rFonts w:ascii="Arial" w:hAnsi="Arial" w:cs="Arial"/>
          <w:sz w:val="24"/>
          <w:szCs w:val="24"/>
        </w:rPr>
        <w:t>. Similarl</w:t>
      </w:r>
      <w:r w:rsidR="00F32AF5" w:rsidRPr="00FD1995">
        <w:rPr>
          <w:rFonts w:ascii="Arial" w:hAnsi="Arial" w:cs="Arial"/>
          <w:sz w:val="24"/>
          <w:szCs w:val="24"/>
        </w:rPr>
        <w:t>y those with health conditions,</w:t>
      </w:r>
      <w:r w:rsidRPr="00FD1995">
        <w:rPr>
          <w:rFonts w:ascii="Arial" w:hAnsi="Arial" w:cs="Arial"/>
          <w:sz w:val="24"/>
          <w:szCs w:val="24"/>
        </w:rPr>
        <w:t xml:space="preserve"> which could be seen as disability discrimination</w:t>
      </w:r>
      <w:r w:rsidR="00F32AF5" w:rsidRPr="00FD1995">
        <w:rPr>
          <w:rFonts w:ascii="Arial" w:hAnsi="Arial" w:cs="Arial"/>
          <w:sz w:val="24"/>
          <w:szCs w:val="24"/>
        </w:rPr>
        <w:t>,</w:t>
      </w:r>
      <w:r w:rsidRPr="00FD1995">
        <w:rPr>
          <w:rFonts w:ascii="Arial" w:hAnsi="Arial" w:cs="Arial"/>
          <w:sz w:val="24"/>
          <w:szCs w:val="24"/>
        </w:rPr>
        <w:t xml:space="preserve"> were also sent home. </w:t>
      </w:r>
      <w:r w:rsidRPr="00FD1995">
        <w:rPr>
          <w:rFonts w:ascii="Arial" w:hAnsi="Arial" w:cs="Arial"/>
          <w:bCs/>
          <w:sz w:val="24"/>
          <w:szCs w:val="24"/>
        </w:rPr>
        <w:t xml:space="preserve">A compromising model was used to ensure employees were safe when rules were not yet introduced. Reflecting upon the </w:t>
      </w:r>
      <w:r w:rsidRPr="00FD1995">
        <w:rPr>
          <w:rFonts w:ascii="Arial" w:hAnsi="Arial" w:cs="Arial"/>
          <w:bCs/>
          <w:sz w:val="24"/>
          <w:szCs w:val="24"/>
        </w:rPr>
        <w:lastRenderedPageBreak/>
        <w:t xml:space="preserve">decisions made JCP </w:t>
      </w:r>
      <w:r w:rsidR="0092713C">
        <w:rPr>
          <w:rFonts w:ascii="Arial" w:hAnsi="Arial" w:cs="Arial"/>
          <w:bCs/>
          <w:sz w:val="24"/>
          <w:szCs w:val="24"/>
        </w:rPr>
        <w:t>could have consulted with employees. T</w:t>
      </w:r>
      <w:r w:rsidRPr="00FD1995">
        <w:rPr>
          <w:rFonts w:ascii="Arial" w:hAnsi="Arial" w:cs="Arial"/>
          <w:bCs/>
          <w:sz w:val="24"/>
          <w:szCs w:val="24"/>
        </w:rPr>
        <w:t xml:space="preserve">his would have put JCP </w:t>
      </w:r>
      <w:r w:rsidR="0092713C">
        <w:rPr>
          <w:rFonts w:ascii="Arial" w:hAnsi="Arial" w:cs="Arial"/>
          <w:bCs/>
          <w:sz w:val="24"/>
          <w:szCs w:val="24"/>
        </w:rPr>
        <w:t xml:space="preserve">as a </w:t>
      </w:r>
      <w:r w:rsidRPr="00FD1995">
        <w:rPr>
          <w:rFonts w:ascii="Arial" w:hAnsi="Arial" w:cs="Arial"/>
          <w:bCs/>
          <w:sz w:val="24"/>
          <w:szCs w:val="24"/>
        </w:rPr>
        <w:t>more accommodating</w:t>
      </w:r>
      <w:r w:rsidR="00270017" w:rsidRPr="00FD1995">
        <w:rPr>
          <w:rFonts w:ascii="Arial" w:hAnsi="Arial" w:cs="Arial"/>
          <w:bCs/>
          <w:sz w:val="24"/>
          <w:szCs w:val="24"/>
        </w:rPr>
        <w:t xml:space="preserve"> model</w:t>
      </w:r>
      <w:r w:rsidRPr="00FD1995">
        <w:rPr>
          <w:rFonts w:ascii="Arial" w:hAnsi="Arial" w:cs="Arial"/>
          <w:bCs/>
          <w:sz w:val="24"/>
          <w:szCs w:val="24"/>
        </w:rPr>
        <w:t xml:space="preserve"> </w:t>
      </w:r>
      <w:r w:rsidR="0092713C">
        <w:rPr>
          <w:rFonts w:ascii="Arial" w:hAnsi="Arial" w:cs="Arial"/>
          <w:bCs/>
          <w:sz w:val="24"/>
          <w:szCs w:val="24"/>
        </w:rPr>
        <w:t xml:space="preserve">listening </w:t>
      </w:r>
      <w:r w:rsidR="004D5D7F">
        <w:rPr>
          <w:rFonts w:ascii="Arial" w:hAnsi="Arial" w:cs="Arial"/>
          <w:bCs/>
          <w:sz w:val="24"/>
          <w:szCs w:val="24"/>
        </w:rPr>
        <w:t xml:space="preserve">to </w:t>
      </w:r>
      <w:r w:rsidRPr="00FD1995">
        <w:rPr>
          <w:rFonts w:ascii="Arial" w:hAnsi="Arial" w:cs="Arial"/>
          <w:bCs/>
          <w:sz w:val="24"/>
          <w:szCs w:val="24"/>
        </w:rPr>
        <w:t xml:space="preserve">how employees were feeling before inflicting a decision.   </w:t>
      </w:r>
      <w:r w:rsidR="00655F87">
        <w:rPr>
          <w:rFonts w:ascii="Arial" w:hAnsi="Arial" w:cs="Arial"/>
          <w:bCs/>
          <w:sz w:val="24"/>
          <w:szCs w:val="24"/>
        </w:rPr>
        <w:t xml:space="preserve"> </w:t>
      </w:r>
    </w:p>
    <w:p w:rsidR="00806DC9" w:rsidRPr="00FD1995" w:rsidRDefault="00806DC9" w:rsidP="00FD1995">
      <w:pPr>
        <w:spacing w:after="0" w:line="360" w:lineRule="auto"/>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Conflict arose when JCP issued a questionnaire to gauge feedback on their response to the pandemic. Reports showed that not enough contact was made from team level.  However, line managers were told at the start “to make the business decisions to get the team through the pandemic and HR would ensure the team members were looked after, checking in on and referred to services if need help”.  However, this had some negative </w:t>
      </w:r>
      <w:r w:rsidR="00270017" w:rsidRPr="00FD1995">
        <w:rPr>
          <w:rFonts w:ascii="Arial" w:hAnsi="Arial" w:cs="Arial"/>
          <w:sz w:val="24"/>
          <w:szCs w:val="24"/>
        </w:rPr>
        <w:t>kickbacks</w:t>
      </w:r>
      <w:r w:rsidRPr="00FD1995">
        <w:rPr>
          <w:rFonts w:ascii="Arial" w:hAnsi="Arial" w:cs="Arial"/>
          <w:sz w:val="24"/>
          <w:szCs w:val="24"/>
        </w:rPr>
        <w:t xml:space="preserve"> as people then felt their line managers</w:t>
      </w:r>
      <w:r w:rsidR="004D5D7F">
        <w:rPr>
          <w:rFonts w:ascii="Arial" w:hAnsi="Arial" w:cs="Arial"/>
          <w:sz w:val="24"/>
          <w:szCs w:val="24"/>
        </w:rPr>
        <w:t xml:space="preserve"> were not empathetic. </w:t>
      </w:r>
      <w:r w:rsidRPr="00FD1995">
        <w:rPr>
          <w:rFonts w:ascii="Arial" w:hAnsi="Arial" w:cs="Arial"/>
          <w:sz w:val="24"/>
          <w:szCs w:val="24"/>
        </w:rPr>
        <w:t>In this instance JCP’s HR team used a compromising approach to ensure their line mangers were not</w:t>
      </w:r>
      <w:r w:rsidR="00270017" w:rsidRPr="00FD1995">
        <w:rPr>
          <w:rFonts w:ascii="Arial" w:hAnsi="Arial" w:cs="Arial"/>
          <w:sz w:val="24"/>
          <w:szCs w:val="24"/>
        </w:rPr>
        <w:t xml:space="preserve"> put in uncomfortable situation</w:t>
      </w:r>
      <w:r w:rsidRPr="00FD1995">
        <w:rPr>
          <w:rFonts w:ascii="Arial" w:hAnsi="Arial" w:cs="Arial"/>
          <w:sz w:val="24"/>
          <w:szCs w:val="24"/>
        </w:rPr>
        <w:t xml:space="preserve"> if they were unsure how </w:t>
      </w:r>
      <w:r w:rsidR="0092713C">
        <w:rPr>
          <w:rFonts w:ascii="Arial" w:hAnsi="Arial" w:cs="Arial"/>
          <w:sz w:val="24"/>
          <w:szCs w:val="24"/>
        </w:rPr>
        <w:t xml:space="preserve">to </w:t>
      </w:r>
      <w:r w:rsidRPr="00FD1995">
        <w:rPr>
          <w:rFonts w:ascii="Arial" w:hAnsi="Arial" w:cs="Arial"/>
          <w:sz w:val="24"/>
          <w:szCs w:val="24"/>
        </w:rPr>
        <w:t>communicate with their staff</w:t>
      </w:r>
      <w:r w:rsidR="00F32AF5" w:rsidRPr="00FD1995">
        <w:rPr>
          <w:rFonts w:ascii="Arial" w:hAnsi="Arial" w:cs="Arial"/>
          <w:sz w:val="24"/>
          <w:szCs w:val="24"/>
        </w:rPr>
        <w:t xml:space="preserve">. </w:t>
      </w:r>
      <w:r w:rsidR="00F32AF5" w:rsidRPr="00655F87">
        <w:rPr>
          <w:rFonts w:ascii="Arial" w:hAnsi="Arial" w:cs="Arial"/>
          <w:sz w:val="24"/>
          <w:szCs w:val="24"/>
        </w:rPr>
        <w:t>Due to HR</w:t>
      </w:r>
      <w:r w:rsidR="00270017" w:rsidRPr="00655F87">
        <w:rPr>
          <w:rFonts w:ascii="Arial" w:hAnsi="Arial" w:cs="Arial"/>
          <w:sz w:val="24"/>
          <w:szCs w:val="24"/>
        </w:rPr>
        <w:t xml:space="preserve"> ensuring the line managers felt comfortable,</w:t>
      </w:r>
      <w:r w:rsidRPr="00655F87">
        <w:rPr>
          <w:rFonts w:ascii="Arial" w:hAnsi="Arial" w:cs="Arial"/>
          <w:sz w:val="24"/>
          <w:szCs w:val="24"/>
        </w:rPr>
        <w:t xml:space="preserve"> this may have damaged some relatio</w:t>
      </w:r>
      <w:r w:rsidR="00270017" w:rsidRPr="00655F87">
        <w:rPr>
          <w:rFonts w:ascii="Arial" w:hAnsi="Arial" w:cs="Arial"/>
          <w:sz w:val="24"/>
          <w:szCs w:val="24"/>
        </w:rPr>
        <w:t>nships between employees and their line managers</w:t>
      </w:r>
      <w:r w:rsidR="00FD076C" w:rsidRPr="00655F87">
        <w:rPr>
          <w:rFonts w:ascii="Arial" w:hAnsi="Arial" w:cs="Arial"/>
          <w:sz w:val="24"/>
          <w:szCs w:val="24"/>
        </w:rPr>
        <w:t xml:space="preserve"> which c</w:t>
      </w:r>
      <w:r w:rsidR="00655F87">
        <w:rPr>
          <w:rFonts w:ascii="Arial" w:hAnsi="Arial" w:cs="Arial"/>
          <w:sz w:val="24"/>
          <w:szCs w:val="24"/>
        </w:rPr>
        <w:t xml:space="preserve">ould </w:t>
      </w:r>
      <w:r w:rsidR="00FD076C" w:rsidRPr="00655F87">
        <w:rPr>
          <w:rFonts w:ascii="Arial" w:hAnsi="Arial" w:cs="Arial"/>
          <w:sz w:val="24"/>
          <w:szCs w:val="24"/>
        </w:rPr>
        <w:t>be seen as a weakness</w:t>
      </w:r>
      <w:r w:rsidRPr="00655F87">
        <w:rPr>
          <w:rFonts w:ascii="Arial" w:hAnsi="Arial" w:cs="Arial"/>
          <w:sz w:val="24"/>
          <w:szCs w:val="24"/>
        </w:rPr>
        <w:t>.</w:t>
      </w:r>
      <w:r w:rsidRPr="00FD1995">
        <w:rPr>
          <w:rFonts w:ascii="Arial" w:hAnsi="Arial" w:cs="Arial"/>
          <w:sz w:val="24"/>
          <w:szCs w:val="24"/>
        </w:rPr>
        <w:t xml:space="preserve"> </w:t>
      </w:r>
      <w:r w:rsidR="00FD076C">
        <w:rPr>
          <w:rFonts w:ascii="Arial" w:hAnsi="Arial" w:cs="Arial"/>
          <w:sz w:val="24"/>
          <w:szCs w:val="24"/>
        </w:rPr>
        <w:t xml:space="preserve"> </w:t>
      </w:r>
    </w:p>
    <w:p w:rsidR="00806DC9" w:rsidRPr="00FD1995" w:rsidRDefault="00806DC9" w:rsidP="00FD1995">
      <w:pPr>
        <w:spacing w:after="0" w:line="360" w:lineRule="auto"/>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JCP alongside </w:t>
      </w:r>
      <w:r w:rsidR="00270017" w:rsidRPr="00FD1995">
        <w:rPr>
          <w:rFonts w:ascii="Arial" w:hAnsi="Arial" w:cs="Arial"/>
          <w:sz w:val="24"/>
          <w:szCs w:val="24"/>
        </w:rPr>
        <w:t>thousands</w:t>
      </w:r>
      <w:r w:rsidRPr="00FD1995">
        <w:rPr>
          <w:rFonts w:ascii="Arial" w:hAnsi="Arial" w:cs="Arial"/>
          <w:sz w:val="24"/>
          <w:szCs w:val="24"/>
        </w:rPr>
        <w:t xml:space="preserve"> of employers used the furlough scheme to try and retain its workforce. A scoring matrix was used to identify which teams needed to furlough employees in a fair process. Feedback showed this led to people feeling un</w:t>
      </w:r>
      <w:r w:rsidR="004D5D7F">
        <w:rPr>
          <w:rFonts w:ascii="Arial" w:hAnsi="Arial" w:cs="Arial"/>
          <w:sz w:val="24"/>
          <w:szCs w:val="24"/>
        </w:rPr>
        <w:t>der</w:t>
      </w:r>
      <w:r w:rsidRPr="00FD1995">
        <w:rPr>
          <w:rFonts w:ascii="Arial" w:hAnsi="Arial" w:cs="Arial"/>
          <w:sz w:val="24"/>
          <w:szCs w:val="24"/>
        </w:rPr>
        <w:t>valued and unappreciated but it was necessary to save jobs. Furlough staff also fe</w:t>
      </w:r>
      <w:r w:rsidR="00FD076C">
        <w:rPr>
          <w:rFonts w:ascii="Arial" w:hAnsi="Arial" w:cs="Arial"/>
          <w:sz w:val="24"/>
          <w:szCs w:val="24"/>
        </w:rPr>
        <w:t>lt</w:t>
      </w:r>
      <w:r w:rsidRPr="00FD1995">
        <w:rPr>
          <w:rFonts w:ascii="Arial" w:hAnsi="Arial" w:cs="Arial"/>
          <w:sz w:val="24"/>
          <w:szCs w:val="24"/>
        </w:rPr>
        <w:t xml:space="preserve"> they were not communicated to in the same way as those working but they were included in all updates. </w:t>
      </w:r>
      <w:r w:rsidRPr="00FD076C">
        <w:rPr>
          <w:rFonts w:ascii="Arial" w:hAnsi="Arial" w:cs="Arial"/>
          <w:sz w:val="24"/>
          <w:szCs w:val="24"/>
        </w:rPr>
        <w:t>T</w:t>
      </w:r>
      <w:r w:rsidRPr="00FD1995">
        <w:rPr>
          <w:rFonts w:ascii="Arial" w:hAnsi="Arial" w:cs="Arial"/>
          <w:sz w:val="24"/>
          <w:szCs w:val="24"/>
        </w:rPr>
        <w:t>his may not be due to t</w:t>
      </w:r>
      <w:r w:rsidR="0092713C">
        <w:rPr>
          <w:rFonts w:ascii="Arial" w:hAnsi="Arial" w:cs="Arial"/>
          <w:sz w:val="24"/>
          <w:szCs w:val="24"/>
        </w:rPr>
        <w:t xml:space="preserve">he communication from JCP, but </w:t>
      </w:r>
      <w:r w:rsidRPr="00FD1995">
        <w:rPr>
          <w:rFonts w:ascii="Arial" w:hAnsi="Arial" w:cs="Arial"/>
          <w:sz w:val="24"/>
          <w:szCs w:val="24"/>
        </w:rPr>
        <w:t xml:space="preserve"> </w:t>
      </w:r>
      <w:r w:rsidR="00270017" w:rsidRPr="00FD1995">
        <w:rPr>
          <w:rFonts w:ascii="Arial" w:hAnsi="Arial" w:cs="Arial"/>
          <w:sz w:val="24"/>
          <w:szCs w:val="24"/>
        </w:rPr>
        <w:t>t</w:t>
      </w:r>
      <w:r w:rsidRPr="00FD1995">
        <w:rPr>
          <w:rFonts w:ascii="Arial" w:hAnsi="Arial" w:cs="Arial"/>
          <w:sz w:val="24"/>
          <w:szCs w:val="24"/>
        </w:rPr>
        <w:t>he isolation they felt at home</w:t>
      </w:r>
      <w:r w:rsidR="00865791">
        <w:rPr>
          <w:rFonts w:ascii="Arial" w:hAnsi="Arial" w:cs="Arial"/>
          <w:sz w:val="24"/>
          <w:szCs w:val="24"/>
        </w:rPr>
        <w:t xml:space="preserve"> </w:t>
      </w:r>
      <w:r w:rsidR="00865791" w:rsidRPr="00865791">
        <w:rPr>
          <w:rFonts w:ascii="Arial" w:hAnsi="Arial" w:cs="Arial"/>
          <w:sz w:val="24"/>
          <w:szCs w:val="24"/>
        </w:rPr>
        <w:t xml:space="preserve">which </w:t>
      </w:r>
      <w:r w:rsidR="00FD076C" w:rsidRPr="00865791">
        <w:rPr>
          <w:rFonts w:ascii="Arial" w:hAnsi="Arial" w:cs="Arial"/>
          <w:sz w:val="24"/>
          <w:szCs w:val="24"/>
        </w:rPr>
        <w:t>could still be seen as a weakness</w:t>
      </w:r>
      <w:r w:rsidRPr="00865791">
        <w:rPr>
          <w:rFonts w:ascii="Arial" w:hAnsi="Arial" w:cs="Arial"/>
          <w:sz w:val="24"/>
          <w:szCs w:val="24"/>
        </w:rPr>
        <w:t>. Again a compromising approach was use</w:t>
      </w:r>
      <w:r w:rsidR="00865791">
        <w:rPr>
          <w:rFonts w:ascii="Arial" w:hAnsi="Arial" w:cs="Arial"/>
          <w:sz w:val="24"/>
          <w:szCs w:val="24"/>
        </w:rPr>
        <w:t>d</w:t>
      </w:r>
      <w:r w:rsidRPr="00865791">
        <w:rPr>
          <w:rFonts w:ascii="Arial" w:hAnsi="Arial" w:cs="Arial"/>
          <w:sz w:val="24"/>
          <w:szCs w:val="24"/>
        </w:rPr>
        <w:t xml:space="preserve"> to ensure a fair process was </w:t>
      </w:r>
      <w:r w:rsidR="00865791">
        <w:rPr>
          <w:rFonts w:ascii="Arial" w:hAnsi="Arial" w:cs="Arial"/>
          <w:sz w:val="24"/>
          <w:szCs w:val="24"/>
        </w:rPr>
        <w:t xml:space="preserve">delivered </w:t>
      </w:r>
      <w:r w:rsidRPr="00865791">
        <w:rPr>
          <w:rFonts w:ascii="Arial" w:hAnsi="Arial" w:cs="Arial"/>
          <w:sz w:val="24"/>
          <w:szCs w:val="24"/>
        </w:rPr>
        <w:t>to place employees on the furlough scheme.</w:t>
      </w:r>
      <w:r w:rsidRPr="00FD1995">
        <w:rPr>
          <w:rFonts w:ascii="Arial" w:hAnsi="Arial" w:cs="Arial"/>
          <w:sz w:val="24"/>
          <w:szCs w:val="24"/>
        </w:rPr>
        <w:t xml:space="preserve">   </w:t>
      </w:r>
      <w:r w:rsidR="00270017" w:rsidRPr="00FD1995">
        <w:rPr>
          <w:rFonts w:ascii="Arial" w:hAnsi="Arial" w:cs="Arial"/>
          <w:sz w:val="24"/>
          <w:szCs w:val="24"/>
        </w:rPr>
        <w:t xml:space="preserve"> </w:t>
      </w:r>
      <w:r w:rsidR="00FD076C">
        <w:rPr>
          <w:rFonts w:ascii="Arial" w:hAnsi="Arial" w:cs="Arial"/>
          <w:sz w:val="24"/>
          <w:szCs w:val="24"/>
        </w:rPr>
        <w:t xml:space="preserve"> </w:t>
      </w:r>
    </w:p>
    <w:p w:rsidR="00806DC9" w:rsidRPr="00FD1995" w:rsidRDefault="00806DC9" w:rsidP="00FD1995">
      <w:pPr>
        <w:spacing w:after="0" w:line="360" w:lineRule="auto"/>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As many employees had worked from home since </w:t>
      </w:r>
      <w:r w:rsidR="00270017" w:rsidRPr="00FD1995">
        <w:rPr>
          <w:rFonts w:ascii="Arial" w:hAnsi="Arial" w:cs="Arial"/>
          <w:sz w:val="24"/>
          <w:szCs w:val="24"/>
        </w:rPr>
        <w:t>March</w:t>
      </w:r>
      <w:r w:rsidRPr="00FD1995">
        <w:rPr>
          <w:rFonts w:ascii="Arial" w:hAnsi="Arial" w:cs="Arial"/>
          <w:sz w:val="24"/>
          <w:szCs w:val="24"/>
        </w:rPr>
        <w:t xml:space="preserve">, returning </w:t>
      </w:r>
      <w:r w:rsidR="0092713C">
        <w:rPr>
          <w:rFonts w:ascii="Arial" w:hAnsi="Arial" w:cs="Arial"/>
          <w:sz w:val="24"/>
          <w:szCs w:val="24"/>
        </w:rPr>
        <w:t xml:space="preserve">staff </w:t>
      </w:r>
      <w:r w:rsidRPr="00FD1995">
        <w:rPr>
          <w:rFonts w:ascii="Arial" w:hAnsi="Arial" w:cs="Arial"/>
          <w:sz w:val="24"/>
          <w:szCs w:val="24"/>
        </w:rPr>
        <w:t>to offices was difficult</w:t>
      </w:r>
      <w:r w:rsidR="0092713C">
        <w:rPr>
          <w:rFonts w:ascii="Arial" w:hAnsi="Arial" w:cs="Arial"/>
          <w:sz w:val="24"/>
          <w:szCs w:val="24"/>
        </w:rPr>
        <w:t>. T</w:t>
      </w:r>
      <w:r w:rsidRPr="00FD1995">
        <w:rPr>
          <w:rFonts w:ascii="Arial" w:hAnsi="Arial" w:cs="Arial"/>
          <w:sz w:val="24"/>
          <w:szCs w:val="24"/>
        </w:rPr>
        <w:t xml:space="preserve">hey could not </w:t>
      </w:r>
      <w:r w:rsidR="0092713C">
        <w:rPr>
          <w:rFonts w:ascii="Arial" w:hAnsi="Arial" w:cs="Arial"/>
          <w:sz w:val="24"/>
          <w:szCs w:val="24"/>
        </w:rPr>
        <w:t xml:space="preserve">undertake </w:t>
      </w:r>
      <w:r w:rsidRPr="00FD1995">
        <w:rPr>
          <w:rFonts w:ascii="Arial" w:hAnsi="Arial" w:cs="Arial"/>
          <w:sz w:val="24"/>
          <w:szCs w:val="24"/>
        </w:rPr>
        <w:t>their role at home but did</w:t>
      </w:r>
      <w:r w:rsidR="0092713C">
        <w:rPr>
          <w:rFonts w:ascii="Arial" w:hAnsi="Arial" w:cs="Arial"/>
          <w:sz w:val="24"/>
          <w:szCs w:val="24"/>
        </w:rPr>
        <w:t xml:space="preserve"> no</w:t>
      </w:r>
      <w:r w:rsidRPr="00FD1995">
        <w:rPr>
          <w:rFonts w:ascii="Arial" w:hAnsi="Arial" w:cs="Arial"/>
          <w:sz w:val="24"/>
          <w:szCs w:val="24"/>
        </w:rPr>
        <w:t xml:space="preserve">t want to work from the office.  </w:t>
      </w:r>
      <w:r w:rsidR="004E3FED">
        <w:rPr>
          <w:rFonts w:ascii="Arial" w:hAnsi="Arial" w:cs="Arial"/>
          <w:sz w:val="24"/>
          <w:szCs w:val="24"/>
        </w:rPr>
        <w:t xml:space="preserve">To ensure staff felt comfortable to return, </w:t>
      </w:r>
      <w:r w:rsidRPr="00FD1995">
        <w:rPr>
          <w:rFonts w:ascii="Arial" w:hAnsi="Arial" w:cs="Arial"/>
          <w:sz w:val="24"/>
          <w:szCs w:val="24"/>
        </w:rPr>
        <w:t>safe</w:t>
      </w:r>
      <w:r w:rsidR="00FD076C">
        <w:rPr>
          <w:rFonts w:ascii="Arial" w:hAnsi="Arial" w:cs="Arial"/>
          <w:sz w:val="24"/>
          <w:szCs w:val="24"/>
        </w:rPr>
        <w:t>ty</w:t>
      </w:r>
      <w:r w:rsidRPr="00FD1995">
        <w:rPr>
          <w:rFonts w:ascii="Arial" w:hAnsi="Arial" w:cs="Arial"/>
          <w:sz w:val="24"/>
          <w:szCs w:val="24"/>
        </w:rPr>
        <w:t xml:space="preserve"> was JCP’s main priority</w:t>
      </w:r>
      <w:r w:rsidR="0092713C">
        <w:rPr>
          <w:rFonts w:ascii="Arial" w:hAnsi="Arial" w:cs="Arial"/>
          <w:sz w:val="24"/>
          <w:szCs w:val="24"/>
        </w:rPr>
        <w:t>. C</w:t>
      </w:r>
      <w:r w:rsidRPr="00FD1995">
        <w:rPr>
          <w:rFonts w:ascii="Arial" w:hAnsi="Arial" w:cs="Arial"/>
          <w:sz w:val="24"/>
          <w:szCs w:val="24"/>
        </w:rPr>
        <w:t xml:space="preserve">onsultation was used to inform staff of all measures in place to make JCP </w:t>
      </w:r>
      <w:proofErr w:type="spellStart"/>
      <w:r w:rsidRPr="00FD1995">
        <w:rPr>
          <w:rFonts w:ascii="Arial" w:hAnsi="Arial" w:cs="Arial"/>
          <w:sz w:val="24"/>
          <w:szCs w:val="24"/>
        </w:rPr>
        <w:t>Covid</w:t>
      </w:r>
      <w:proofErr w:type="spellEnd"/>
      <w:r w:rsidRPr="00FD1995">
        <w:rPr>
          <w:rFonts w:ascii="Arial" w:hAnsi="Arial" w:cs="Arial"/>
          <w:sz w:val="24"/>
          <w:szCs w:val="24"/>
        </w:rPr>
        <w:t xml:space="preserve"> safe. When faced with conflict regarding safety JCP used an accommodating approach consulting with staff to ensure they felt safe. </w:t>
      </w:r>
    </w:p>
    <w:p w:rsidR="0087262E" w:rsidRPr="00FD1995" w:rsidRDefault="0087262E" w:rsidP="00FD1995">
      <w:pPr>
        <w:spacing w:after="0" w:line="360" w:lineRule="auto"/>
        <w:jc w:val="both"/>
        <w:rPr>
          <w:rFonts w:ascii="Arial" w:hAnsi="Arial" w:cs="Arial"/>
          <w:sz w:val="24"/>
          <w:szCs w:val="24"/>
        </w:rPr>
      </w:pPr>
    </w:p>
    <w:p w:rsidR="0087262E" w:rsidRPr="00FD1995" w:rsidRDefault="0087262E" w:rsidP="00FD1995">
      <w:pPr>
        <w:spacing w:after="0" w:line="360" w:lineRule="auto"/>
        <w:jc w:val="both"/>
        <w:rPr>
          <w:rFonts w:ascii="Arial" w:hAnsi="Arial" w:cs="Arial"/>
          <w:sz w:val="24"/>
          <w:szCs w:val="24"/>
        </w:rPr>
      </w:pPr>
      <w:r w:rsidRPr="00FD1995">
        <w:rPr>
          <w:rFonts w:ascii="Arial" w:hAnsi="Arial" w:cs="Arial"/>
          <w:sz w:val="24"/>
          <w:szCs w:val="24"/>
        </w:rPr>
        <w:lastRenderedPageBreak/>
        <w:t xml:space="preserve">Mediation was not a form of conflict management used to supress the conflict which has </w:t>
      </w:r>
      <w:r w:rsidRPr="00865791">
        <w:rPr>
          <w:rFonts w:ascii="Arial" w:hAnsi="Arial" w:cs="Arial"/>
          <w:sz w:val="24"/>
          <w:szCs w:val="24"/>
        </w:rPr>
        <w:t>arisen due to the pandemic</w:t>
      </w:r>
      <w:r w:rsidR="009B54AD" w:rsidRPr="00865791">
        <w:rPr>
          <w:rFonts w:ascii="Arial" w:hAnsi="Arial" w:cs="Arial"/>
          <w:sz w:val="24"/>
          <w:szCs w:val="24"/>
        </w:rPr>
        <w:t>.</w:t>
      </w:r>
      <w:r w:rsidR="004D5E5A" w:rsidRPr="00865791">
        <w:rPr>
          <w:rFonts w:ascii="Arial" w:hAnsi="Arial" w:cs="Arial"/>
          <w:sz w:val="24"/>
          <w:szCs w:val="24"/>
        </w:rPr>
        <w:t xml:space="preserve"> </w:t>
      </w:r>
      <w:r w:rsidR="009B54AD" w:rsidRPr="00865791">
        <w:rPr>
          <w:rFonts w:ascii="Arial" w:hAnsi="Arial" w:cs="Arial"/>
          <w:sz w:val="24"/>
          <w:szCs w:val="24"/>
        </w:rPr>
        <w:t>E</w:t>
      </w:r>
      <w:r w:rsidR="004D5E5A" w:rsidRPr="00865791">
        <w:rPr>
          <w:rFonts w:ascii="Arial" w:hAnsi="Arial" w:cs="Arial"/>
          <w:sz w:val="24"/>
          <w:szCs w:val="24"/>
        </w:rPr>
        <w:t xml:space="preserve">mployees </w:t>
      </w:r>
      <w:r w:rsidR="009B54AD" w:rsidRPr="00865791">
        <w:rPr>
          <w:rFonts w:ascii="Arial" w:hAnsi="Arial" w:cs="Arial"/>
          <w:sz w:val="24"/>
          <w:szCs w:val="24"/>
        </w:rPr>
        <w:t xml:space="preserve">at </w:t>
      </w:r>
      <w:r w:rsidR="004D5E5A" w:rsidRPr="00865791">
        <w:rPr>
          <w:rFonts w:ascii="Arial" w:hAnsi="Arial" w:cs="Arial"/>
          <w:sz w:val="24"/>
          <w:szCs w:val="24"/>
        </w:rPr>
        <w:t xml:space="preserve">JCP </w:t>
      </w:r>
      <w:r w:rsidR="009B54AD" w:rsidRPr="00865791">
        <w:rPr>
          <w:rFonts w:ascii="Arial" w:hAnsi="Arial" w:cs="Arial"/>
          <w:sz w:val="24"/>
          <w:szCs w:val="24"/>
        </w:rPr>
        <w:t xml:space="preserve">may </w:t>
      </w:r>
      <w:r w:rsidR="00865791" w:rsidRPr="00865791">
        <w:rPr>
          <w:rFonts w:ascii="Arial" w:hAnsi="Arial" w:cs="Arial"/>
          <w:sz w:val="24"/>
          <w:szCs w:val="24"/>
        </w:rPr>
        <w:t>believe</w:t>
      </w:r>
      <w:r w:rsidR="009B54AD" w:rsidRPr="00865791">
        <w:rPr>
          <w:rFonts w:ascii="Arial" w:hAnsi="Arial" w:cs="Arial"/>
          <w:sz w:val="24"/>
          <w:szCs w:val="24"/>
        </w:rPr>
        <w:t xml:space="preserve"> that management </w:t>
      </w:r>
      <w:r w:rsidR="004D5E5A" w:rsidRPr="00865791">
        <w:rPr>
          <w:rFonts w:ascii="Arial" w:hAnsi="Arial" w:cs="Arial"/>
          <w:sz w:val="24"/>
          <w:szCs w:val="24"/>
        </w:rPr>
        <w:t>use</w:t>
      </w:r>
      <w:r w:rsidR="0092713C" w:rsidRPr="00865791">
        <w:rPr>
          <w:rFonts w:ascii="Arial" w:hAnsi="Arial" w:cs="Arial"/>
          <w:sz w:val="24"/>
          <w:szCs w:val="24"/>
        </w:rPr>
        <w:t>d only</w:t>
      </w:r>
      <w:r w:rsidR="004D5E5A" w:rsidRPr="00865791">
        <w:rPr>
          <w:rFonts w:ascii="Arial" w:hAnsi="Arial" w:cs="Arial"/>
          <w:sz w:val="24"/>
          <w:szCs w:val="24"/>
        </w:rPr>
        <w:t xml:space="preserve"> traditional methods of ER compared to modern alternatives</w:t>
      </w:r>
      <w:r w:rsidR="00865791" w:rsidRPr="00865791">
        <w:rPr>
          <w:rFonts w:ascii="Arial" w:hAnsi="Arial" w:cs="Arial"/>
          <w:sz w:val="24"/>
          <w:szCs w:val="24"/>
        </w:rPr>
        <w:t xml:space="preserve">. Which could be </w:t>
      </w:r>
      <w:r w:rsidR="00FD076C" w:rsidRPr="00865791">
        <w:rPr>
          <w:rFonts w:ascii="Arial" w:hAnsi="Arial" w:cs="Arial"/>
          <w:sz w:val="24"/>
          <w:szCs w:val="24"/>
        </w:rPr>
        <w:t xml:space="preserve">seen as a </w:t>
      </w:r>
      <w:r w:rsidR="00123294">
        <w:rPr>
          <w:rFonts w:ascii="Arial" w:hAnsi="Arial" w:cs="Arial"/>
          <w:sz w:val="24"/>
          <w:szCs w:val="24"/>
        </w:rPr>
        <w:t xml:space="preserve">further </w:t>
      </w:r>
      <w:r w:rsidR="00FD076C" w:rsidRPr="00865791">
        <w:rPr>
          <w:rFonts w:ascii="Arial" w:hAnsi="Arial" w:cs="Arial"/>
          <w:sz w:val="24"/>
          <w:szCs w:val="24"/>
        </w:rPr>
        <w:t>weakness</w:t>
      </w:r>
      <w:r w:rsidR="00865791" w:rsidRPr="00865791">
        <w:rPr>
          <w:rFonts w:ascii="Arial" w:hAnsi="Arial" w:cs="Arial"/>
          <w:sz w:val="24"/>
          <w:szCs w:val="24"/>
        </w:rPr>
        <w:t xml:space="preserve">. </w:t>
      </w:r>
      <w:r w:rsidR="00123294">
        <w:rPr>
          <w:rFonts w:ascii="Arial" w:hAnsi="Arial" w:cs="Arial"/>
          <w:sz w:val="24"/>
          <w:szCs w:val="24"/>
        </w:rPr>
        <w:t xml:space="preserve"> </w:t>
      </w:r>
    </w:p>
    <w:p w:rsidR="00806DC9" w:rsidRPr="00FD1995" w:rsidRDefault="00806DC9" w:rsidP="00FD1995">
      <w:pPr>
        <w:spacing w:after="0" w:line="360" w:lineRule="auto"/>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From Thomas </w:t>
      </w:r>
      <w:proofErr w:type="spellStart"/>
      <w:r w:rsidRPr="00FD1995">
        <w:rPr>
          <w:rFonts w:ascii="Arial" w:hAnsi="Arial" w:cs="Arial"/>
          <w:sz w:val="24"/>
          <w:szCs w:val="24"/>
        </w:rPr>
        <w:t>Killmans</w:t>
      </w:r>
      <w:proofErr w:type="spellEnd"/>
      <w:r w:rsidRPr="00FD1995">
        <w:rPr>
          <w:rFonts w:ascii="Arial" w:hAnsi="Arial" w:cs="Arial"/>
          <w:sz w:val="24"/>
          <w:szCs w:val="24"/>
        </w:rPr>
        <w:t xml:space="preserve"> model it can be seen that JCP used aspects of the accommodating and compromising segments of the model making them more cooperative when</w:t>
      </w:r>
      <w:r w:rsidR="0092713C">
        <w:rPr>
          <w:rFonts w:ascii="Arial" w:hAnsi="Arial" w:cs="Arial"/>
          <w:sz w:val="24"/>
          <w:szCs w:val="24"/>
        </w:rPr>
        <w:t xml:space="preserve"> responding</w:t>
      </w:r>
      <w:r w:rsidRPr="00FD1995">
        <w:rPr>
          <w:rFonts w:ascii="Arial" w:hAnsi="Arial" w:cs="Arial"/>
          <w:sz w:val="24"/>
          <w:szCs w:val="24"/>
        </w:rPr>
        <w:t xml:space="preserve"> to conflict. </w:t>
      </w:r>
    </w:p>
    <w:p w:rsidR="00806DC9" w:rsidRPr="00FD1995" w:rsidRDefault="00806DC9" w:rsidP="00FD1995">
      <w:pPr>
        <w:spacing w:after="0" w:line="360" w:lineRule="auto"/>
        <w:jc w:val="both"/>
        <w:rPr>
          <w:rFonts w:ascii="Arial" w:hAnsi="Arial" w:cs="Arial"/>
          <w:sz w:val="24"/>
          <w:szCs w:val="24"/>
        </w:rPr>
      </w:pPr>
    </w:p>
    <w:p w:rsidR="00610B11" w:rsidRPr="00FD1995" w:rsidRDefault="00610B11" w:rsidP="00FD1995">
      <w:pPr>
        <w:pStyle w:val="ListParagraph"/>
        <w:spacing w:line="360" w:lineRule="auto"/>
        <w:jc w:val="both"/>
        <w:rPr>
          <w:rFonts w:ascii="Arial" w:hAnsi="Arial" w:cs="Arial"/>
          <w:b/>
          <w:bCs/>
          <w:sz w:val="24"/>
          <w:szCs w:val="24"/>
          <w:u w:val="single"/>
        </w:rPr>
      </w:pPr>
    </w:p>
    <w:p w:rsidR="00571D7B" w:rsidRDefault="00781552" w:rsidP="004E510F">
      <w:pPr>
        <w:pStyle w:val="Heading1"/>
        <w:numPr>
          <w:ilvl w:val="0"/>
          <w:numId w:val="18"/>
        </w:numPr>
        <w:rPr>
          <w:rFonts w:ascii="Arial" w:hAnsi="Arial" w:cs="Arial"/>
          <w:b/>
          <w:color w:val="000000" w:themeColor="text1"/>
          <w:sz w:val="24"/>
          <w:szCs w:val="24"/>
          <w:u w:val="single"/>
        </w:rPr>
      </w:pPr>
      <w:bookmarkStart w:id="24" w:name="_Toc60909403"/>
      <w:r w:rsidRPr="00EB2503">
        <w:rPr>
          <w:rFonts w:ascii="Arial" w:hAnsi="Arial" w:cs="Arial"/>
          <w:b/>
          <w:color w:val="000000" w:themeColor="text1"/>
          <w:sz w:val="24"/>
          <w:szCs w:val="24"/>
          <w:u w:val="single"/>
        </w:rPr>
        <w:t>Conclusion</w:t>
      </w:r>
      <w:bookmarkEnd w:id="24"/>
      <w:r w:rsidR="00EB2503" w:rsidRPr="00EB2503">
        <w:rPr>
          <w:rFonts w:ascii="Arial" w:hAnsi="Arial" w:cs="Arial"/>
          <w:b/>
          <w:color w:val="000000" w:themeColor="text1"/>
          <w:sz w:val="24"/>
          <w:szCs w:val="24"/>
          <w:u w:val="single"/>
        </w:rPr>
        <w:t xml:space="preserve"> </w:t>
      </w:r>
    </w:p>
    <w:p w:rsidR="00EB2503" w:rsidRPr="00EB2503" w:rsidRDefault="00EB2503" w:rsidP="00EB2503"/>
    <w:p w:rsidR="00913578" w:rsidRPr="00FD1995" w:rsidRDefault="00BB5218" w:rsidP="00FD1995">
      <w:pPr>
        <w:spacing w:line="360" w:lineRule="auto"/>
        <w:jc w:val="both"/>
        <w:rPr>
          <w:rFonts w:ascii="Arial" w:hAnsi="Arial" w:cs="Arial"/>
          <w:sz w:val="24"/>
          <w:szCs w:val="24"/>
        </w:rPr>
      </w:pPr>
      <w:r w:rsidRPr="00FD1995">
        <w:rPr>
          <w:rFonts w:ascii="Arial" w:hAnsi="Arial" w:cs="Arial"/>
          <w:sz w:val="24"/>
          <w:szCs w:val="24"/>
        </w:rPr>
        <w:t xml:space="preserve">It can be seen that the pandemic has had a significant impact on ER. </w:t>
      </w:r>
      <w:r w:rsidR="00913578" w:rsidRPr="00FD1995">
        <w:rPr>
          <w:rFonts w:ascii="Arial" w:hAnsi="Arial" w:cs="Arial"/>
          <w:sz w:val="24"/>
          <w:szCs w:val="24"/>
        </w:rPr>
        <w:t xml:space="preserve">Many businesses have used the pandemic to their </w:t>
      </w:r>
      <w:r w:rsidR="0092713C">
        <w:rPr>
          <w:rFonts w:ascii="Arial" w:hAnsi="Arial" w:cs="Arial"/>
          <w:sz w:val="24"/>
          <w:szCs w:val="24"/>
        </w:rPr>
        <w:t xml:space="preserve">advantage </w:t>
      </w:r>
      <w:r w:rsidR="00913578" w:rsidRPr="00FD1995">
        <w:rPr>
          <w:rFonts w:ascii="Arial" w:hAnsi="Arial" w:cs="Arial"/>
          <w:sz w:val="24"/>
          <w:szCs w:val="24"/>
        </w:rPr>
        <w:t xml:space="preserve">showing best practise and treating their staff with fairness in difficult times. </w:t>
      </w:r>
      <w:r w:rsidR="0092713C">
        <w:rPr>
          <w:rFonts w:ascii="Arial" w:hAnsi="Arial" w:cs="Arial"/>
          <w:sz w:val="24"/>
          <w:szCs w:val="24"/>
        </w:rPr>
        <w:t xml:space="preserve">In contrast, </w:t>
      </w:r>
      <w:r w:rsidR="00913578" w:rsidRPr="00FD1995">
        <w:rPr>
          <w:rFonts w:ascii="Arial" w:hAnsi="Arial" w:cs="Arial"/>
          <w:sz w:val="24"/>
          <w:szCs w:val="24"/>
        </w:rPr>
        <w:t xml:space="preserve">many businesses have </w:t>
      </w:r>
      <w:r w:rsidR="00333DB6">
        <w:rPr>
          <w:rFonts w:ascii="Arial" w:hAnsi="Arial" w:cs="Arial"/>
          <w:sz w:val="24"/>
          <w:szCs w:val="24"/>
        </w:rPr>
        <w:t xml:space="preserve">shown </w:t>
      </w:r>
      <w:r w:rsidR="00913578" w:rsidRPr="00FD1995">
        <w:rPr>
          <w:rFonts w:ascii="Arial" w:hAnsi="Arial" w:cs="Arial"/>
          <w:sz w:val="24"/>
          <w:szCs w:val="24"/>
        </w:rPr>
        <w:t xml:space="preserve">greed </w:t>
      </w:r>
      <w:r w:rsidR="00610894" w:rsidRPr="00FD1995">
        <w:rPr>
          <w:rFonts w:ascii="Arial" w:hAnsi="Arial" w:cs="Arial"/>
          <w:sz w:val="24"/>
          <w:szCs w:val="24"/>
        </w:rPr>
        <w:t xml:space="preserve">by discounting </w:t>
      </w:r>
      <w:r w:rsidR="00333DB6">
        <w:rPr>
          <w:rFonts w:ascii="Arial" w:hAnsi="Arial" w:cs="Arial"/>
          <w:sz w:val="24"/>
          <w:szCs w:val="24"/>
        </w:rPr>
        <w:t>employee</w:t>
      </w:r>
      <w:r w:rsidR="00610894" w:rsidRPr="00FD1995">
        <w:rPr>
          <w:rFonts w:ascii="Arial" w:hAnsi="Arial" w:cs="Arial"/>
          <w:sz w:val="24"/>
          <w:szCs w:val="24"/>
        </w:rPr>
        <w:t xml:space="preserve"> health and wellbeing to gain profit.  </w:t>
      </w:r>
    </w:p>
    <w:p w:rsidR="00610894" w:rsidRPr="00FD1995" w:rsidRDefault="00333DB6" w:rsidP="00FD1995">
      <w:pPr>
        <w:spacing w:line="360" w:lineRule="auto"/>
        <w:jc w:val="both"/>
        <w:rPr>
          <w:rFonts w:ascii="Arial" w:hAnsi="Arial" w:cs="Arial"/>
          <w:sz w:val="24"/>
          <w:szCs w:val="24"/>
        </w:rPr>
      </w:pPr>
      <w:r>
        <w:rPr>
          <w:rFonts w:ascii="Arial" w:hAnsi="Arial" w:cs="Arial"/>
          <w:sz w:val="24"/>
          <w:szCs w:val="24"/>
        </w:rPr>
        <w:t>Mass redundancies have had an impact on employee</w:t>
      </w:r>
      <w:r w:rsidR="00610894" w:rsidRPr="00FD1995">
        <w:rPr>
          <w:rFonts w:ascii="Arial" w:hAnsi="Arial" w:cs="Arial"/>
          <w:sz w:val="24"/>
          <w:szCs w:val="24"/>
        </w:rPr>
        <w:t xml:space="preserve"> mental health with regards to job security. The furlough scheme may be seen to alleviate some stre</w:t>
      </w:r>
      <w:r>
        <w:rPr>
          <w:rFonts w:ascii="Arial" w:hAnsi="Arial" w:cs="Arial"/>
          <w:sz w:val="24"/>
          <w:szCs w:val="24"/>
        </w:rPr>
        <w:t>ss with regards to job security. H</w:t>
      </w:r>
      <w:r w:rsidR="00610894" w:rsidRPr="00FD1995">
        <w:rPr>
          <w:rFonts w:ascii="Arial" w:hAnsi="Arial" w:cs="Arial"/>
          <w:sz w:val="24"/>
          <w:szCs w:val="24"/>
        </w:rPr>
        <w:t xml:space="preserve">owever figures still show that redundancies are twice as </w:t>
      </w:r>
      <w:r>
        <w:rPr>
          <w:rFonts w:ascii="Arial" w:hAnsi="Arial" w:cs="Arial"/>
          <w:sz w:val="24"/>
          <w:szCs w:val="24"/>
        </w:rPr>
        <w:t>many as 2009 recession statistics</w:t>
      </w:r>
      <w:r w:rsidR="00610894" w:rsidRPr="00FD1995">
        <w:rPr>
          <w:rFonts w:ascii="Arial" w:hAnsi="Arial" w:cs="Arial"/>
          <w:sz w:val="24"/>
          <w:szCs w:val="24"/>
        </w:rPr>
        <w:t xml:space="preserve">. </w:t>
      </w:r>
    </w:p>
    <w:p w:rsidR="00610894" w:rsidRPr="00FD1995" w:rsidRDefault="00610894" w:rsidP="00FD1995">
      <w:pPr>
        <w:spacing w:line="360" w:lineRule="auto"/>
        <w:jc w:val="both"/>
        <w:rPr>
          <w:rFonts w:ascii="Arial" w:hAnsi="Arial" w:cs="Arial"/>
          <w:sz w:val="24"/>
          <w:szCs w:val="24"/>
        </w:rPr>
      </w:pPr>
      <w:r w:rsidRPr="00FD1995">
        <w:rPr>
          <w:rFonts w:ascii="Arial" w:hAnsi="Arial" w:cs="Arial"/>
          <w:sz w:val="24"/>
          <w:szCs w:val="24"/>
        </w:rPr>
        <w:t>JCP have also used the pandemic to their strength by ensuring their employees wellbeing is their main priority. It can be seen that JCP have demonstrate</w:t>
      </w:r>
      <w:r w:rsidR="00333DB6">
        <w:rPr>
          <w:rFonts w:ascii="Arial" w:hAnsi="Arial" w:cs="Arial"/>
          <w:sz w:val="24"/>
          <w:szCs w:val="24"/>
        </w:rPr>
        <w:t>d best practise in the pandemic. H</w:t>
      </w:r>
      <w:r w:rsidRPr="00FD1995">
        <w:rPr>
          <w:rFonts w:ascii="Arial" w:hAnsi="Arial" w:cs="Arial"/>
          <w:sz w:val="24"/>
          <w:szCs w:val="24"/>
        </w:rPr>
        <w:t>owever, with new procedures and laws in place the organisation has had to act quickly and proactively. This has led to mistakes being made in these</w:t>
      </w:r>
      <w:r w:rsidR="00333DB6">
        <w:rPr>
          <w:rFonts w:ascii="Arial" w:hAnsi="Arial" w:cs="Arial"/>
          <w:sz w:val="24"/>
          <w:szCs w:val="24"/>
        </w:rPr>
        <w:t xml:space="preserve"> challenging times</w:t>
      </w:r>
      <w:r w:rsidRPr="00FD1995">
        <w:rPr>
          <w:rFonts w:ascii="Arial" w:hAnsi="Arial" w:cs="Arial"/>
          <w:sz w:val="24"/>
          <w:szCs w:val="24"/>
        </w:rPr>
        <w:t xml:space="preserve">. </w:t>
      </w:r>
    </w:p>
    <w:p w:rsidR="00610894" w:rsidRPr="00FD1995" w:rsidRDefault="00610894" w:rsidP="00FD1995">
      <w:pPr>
        <w:spacing w:line="360" w:lineRule="auto"/>
        <w:jc w:val="both"/>
        <w:rPr>
          <w:rFonts w:ascii="Arial" w:hAnsi="Arial" w:cs="Arial"/>
          <w:sz w:val="24"/>
          <w:szCs w:val="24"/>
        </w:rPr>
      </w:pPr>
      <w:r w:rsidRPr="00FD1995">
        <w:rPr>
          <w:rFonts w:ascii="Arial" w:hAnsi="Arial" w:cs="Arial"/>
          <w:sz w:val="24"/>
          <w:szCs w:val="24"/>
        </w:rPr>
        <w:t xml:space="preserve">By looking at </w:t>
      </w:r>
      <w:r w:rsidR="00333DB6">
        <w:rPr>
          <w:rFonts w:ascii="Arial" w:hAnsi="Arial" w:cs="Arial"/>
          <w:sz w:val="24"/>
          <w:szCs w:val="24"/>
        </w:rPr>
        <w:t xml:space="preserve">JCP and </w:t>
      </w:r>
      <w:r w:rsidRPr="00FD1995">
        <w:rPr>
          <w:rFonts w:ascii="Arial" w:hAnsi="Arial" w:cs="Arial"/>
          <w:sz w:val="24"/>
          <w:szCs w:val="24"/>
        </w:rPr>
        <w:t xml:space="preserve">other organisations and their response to the pandemic it can be seen that ER is now </w:t>
      </w:r>
      <w:r w:rsidR="00333DB6">
        <w:rPr>
          <w:rFonts w:ascii="Arial" w:hAnsi="Arial" w:cs="Arial"/>
          <w:sz w:val="24"/>
          <w:szCs w:val="24"/>
        </w:rPr>
        <w:t xml:space="preserve">as </w:t>
      </w:r>
      <w:r w:rsidRPr="00FD1995">
        <w:rPr>
          <w:rFonts w:ascii="Arial" w:hAnsi="Arial" w:cs="Arial"/>
          <w:sz w:val="24"/>
          <w:szCs w:val="24"/>
        </w:rPr>
        <w:t xml:space="preserve">important </w:t>
      </w:r>
      <w:r w:rsidR="00333DB6">
        <w:rPr>
          <w:rFonts w:ascii="Arial" w:hAnsi="Arial" w:cs="Arial"/>
          <w:sz w:val="24"/>
          <w:szCs w:val="24"/>
        </w:rPr>
        <w:t xml:space="preserve">as </w:t>
      </w:r>
      <w:r w:rsidRPr="00FD1995">
        <w:rPr>
          <w:rFonts w:ascii="Arial" w:hAnsi="Arial" w:cs="Arial"/>
          <w:sz w:val="24"/>
          <w:szCs w:val="24"/>
        </w:rPr>
        <w:t xml:space="preserve">ever </w:t>
      </w:r>
      <w:r w:rsidR="00333DB6">
        <w:rPr>
          <w:rFonts w:ascii="Arial" w:hAnsi="Arial" w:cs="Arial"/>
          <w:sz w:val="24"/>
          <w:szCs w:val="24"/>
        </w:rPr>
        <w:t xml:space="preserve">in ensuring that </w:t>
      </w:r>
      <w:r w:rsidRPr="00FD1995">
        <w:rPr>
          <w:rFonts w:ascii="Arial" w:hAnsi="Arial" w:cs="Arial"/>
          <w:sz w:val="24"/>
          <w:szCs w:val="24"/>
        </w:rPr>
        <w:t>staff feel valued and secure</w:t>
      </w:r>
      <w:r w:rsidR="00333DB6">
        <w:rPr>
          <w:rFonts w:ascii="Arial" w:hAnsi="Arial" w:cs="Arial"/>
          <w:sz w:val="24"/>
          <w:szCs w:val="24"/>
        </w:rPr>
        <w:t xml:space="preserve"> in a period of such uncertainty</w:t>
      </w:r>
      <w:r w:rsidRPr="00FD1995">
        <w:rPr>
          <w:rFonts w:ascii="Arial" w:hAnsi="Arial" w:cs="Arial"/>
          <w:sz w:val="24"/>
          <w:szCs w:val="24"/>
        </w:rPr>
        <w:t xml:space="preserve">. </w:t>
      </w:r>
    </w:p>
    <w:p w:rsidR="0000117B" w:rsidRPr="00FD1995" w:rsidRDefault="0000117B" w:rsidP="00FD1995">
      <w:pPr>
        <w:pStyle w:val="ListParagraph"/>
        <w:spacing w:line="360" w:lineRule="auto"/>
        <w:jc w:val="both"/>
        <w:rPr>
          <w:rFonts w:ascii="Arial" w:hAnsi="Arial" w:cs="Arial"/>
          <w:sz w:val="24"/>
          <w:szCs w:val="24"/>
        </w:rPr>
      </w:pPr>
    </w:p>
    <w:p w:rsidR="00EB2503" w:rsidRPr="00FD1995" w:rsidRDefault="00EB2503" w:rsidP="00FD1995">
      <w:pPr>
        <w:pStyle w:val="ListParagraph"/>
        <w:spacing w:line="360" w:lineRule="auto"/>
        <w:jc w:val="both"/>
        <w:rPr>
          <w:rFonts w:ascii="Arial" w:hAnsi="Arial" w:cs="Arial"/>
          <w:sz w:val="24"/>
          <w:szCs w:val="24"/>
        </w:rPr>
      </w:pPr>
    </w:p>
    <w:p w:rsidR="00781552" w:rsidRPr="00EB2503" w:rsidRDefault="00D3343E" w:rsidP="004E510F">
      <w:pPr>
        <w:pStyle w:val="Heading1"/>
        <w:numPr>
          <w:ilvl w:val="0"/>
          <w:numId w:val="18"/>
        </w:numPr>
        <w:rPr>
          <w:rFonts w:ascii="Arial" w:hAnsi="Arial" w:cs="Arial"/>
          <w:b/>
          <w:color w:val="000000" w:themeColor="text1"/>
          <w:sz w:val="24"/>
          <w:szCs w:val="24"/>
          <w:u w:val="single"/>
        </w:rPr>
      </w:pPr>
      <w:bookmarkStart w:id="25" w:name="_Toc60909404"/>
      <w:r w:rsidRPr="00EB2503">
        <w:rPr>
          <w:rFonts w:ascii="Arial" w:hAnsi="Arial" w:cs="Arial"/>
          <w:b/>
          <w:color w:val="000000" w:themeColor="text1"/>
          <w:sz w:val="24"/>
          <w:szCs w:val="24"/>
          <w:u w:val="single"/>
        </w:rPr>
        <w:lastRenderedPageBreak/>
        <w:t>Recommendations</w:t>
      </w:r>
      <w:bookmarkEnd w:id="25"/>
      <w:r w:rsidR="00B13695" w:rsidRPr="00EB2503">
        <w:rPr>
          <w:rFonts w:ascii="Arial" w:hAnsi="Arial" w:cs="Arial"/>
          <w:b/>
          <w:color w:val="000000" w:themeColor="text1"/>
          <w:sz w:val="24"/>
          <w:szCs w:val="24"/>
          <w:u w:val="single"/>
        </w:rPr>
        <w:t xml:space="preserve"> </w:t>
      </w:r>
    </w:p>
    <w:p w:rsidR="00571D7B" w:rsidRPr="00FD1995" w:rsidRDefault="00571D7B" w:rsidP="00FD1995">
      <w:pPr>
        <w:pStyle w:val="ListParagraph"/>
        <w:spacing w:line="360" w:lineRule="auto"/>
        <w:jc w:val="both"/>
        <w:rPr>
          <w:rFonts w:ascii="Arial" w:hAnsi="Arial" w:cs="Arial"/>
          <w:b/>
          <w:bCs/>
          <w:sz w:val="24"/>
          <w:szCs w:val="24"/>
          <w:u w:val="single"/>
        </w:rPr>
      </w:pPr>
    </w:p>
    <w:p w:rsidR="00BB5218" w:rsidRPr="00FD1995" w:rsidRDefault="009B54AD" w:rsidP="00FD1995">
      <w:pPr>
        <w:spacing w:line="360" w:lineRule="auto"/>
        <w:jc w:val="both"/>
        <w:rPr>
          <w:rFonts w:ascii="Arial" w:hAnsi="Arial" w:cs="Arial"/>
          <w:sz w:val="24"/>
          <w:szCs w:val="24"/>
        </w:rPr>
      </w:pPr>
      <w:r w:rsidRPr="00FD1995">
        <w:rPr>
          <w:rFonts w:ascii="Arial" w:hAnsi="Arial" w:cs="Arial"/>
          <w:sz w:val="24"/>
          <w:szCs w:val="24"/>
        </w:rPr>
        <w:t xml:space="preserve">Recommendations have been made to ensure JCP learn from mistakes made whilst responding to the pandemic. Recommendations have also been made to ensure JCP </w:t>
      </w:r>
      <w:r w:rsidR="00333DB6">
        <w:rPr>
          <w:rFonts w:ascii="Arial" w:hAnsi="Arial" w:cs="Arial"/>
          <w:sz w:val="24"/>
          <w:szCs w:val="24"/>
        </w:rPr>
        <w:t xml:space="preserve">continue </w:t>
      </w:r>
      <w:r w:rsidRPr="00FD1995">
        <w:rPr>
          <w:rFonts w:ascii="Arial" w:hAnsi="Arial" w:cs="Arial"/>
          <w:sz w:val="24"/>
          <w:szCs w:val="24"/>
        </w:rPr>
        <w:t xml:space="preserve">with best practise. </w:t>
      </w:r>
    </w:p>
    <w:p w:rsidR="002853F0" w:rsidRPr="00FD1995" w:rsidRDefault="002853F0" w:rsidP="00FD1995">
      <w:pPr>
        <w:spacing w:line="360" w:lineRule="auto"/>
        <w:jc w:val="both"/>
        <w:rPr>
          <w:rFonts w:ascii="Arial" w:hAnsi="Arial" w:cs="Arial"/>
          <w:sz w:val="24"/>
          <w:szCs w:val="24"/>
        </w:rPr>
      </w:pPr>
    </w:p>
    <w:p w:rsidR="002853F0" w:rsidRDefault="004E510F" w:rsidP="00EB2503">
      <w:pPr>
        <w:pStyle w:val="Heading2"/>
        <w:rPr>
          <w:rFonts w:ascii="Arial" w:hAnsi="Arial" w:cs="Arial"/>
          <w:b/>
          <w:i/>
          <w:color w:val="000000" w:themeColor="text1"/>
          <w:sz w:val="24"/>
          <w:szCs w:val="24"/>
          <w:u w:val="single"/>
        </w:rPr>
      </w:pPr>
      <w:bookmarkStart w:id="26" w:name="_Toc60909405"/>
      <w:r>
        <w:rPr>
          <w:rFonts w:ascii="Arial" w:hAnsi="Arial" w:cs="Arial"/>
          <w:b/>
          <w:i/>
          <w:color w:val="000000" w:themeColor="text1"/>
          <w:sz w:val="24"/>
          <w:szCs w:val="24"/>
          <w:u w:val="single"/>
        </w:rPr>
        <w:t xml:space="preserve">5.1 </w:t>
      </w:r>
      <w:r w:rsidR="002853F0" w:rsidRPr="00EB2503">
        <w:rPr>
          <w:rFonts w:ascii="Arial" w:hAnsi="Arial" w:cs="Arial"/>
          <w:b/>
          <w:i/>
          <w:color w:val="000000" w:themeColor="text1"/>
          <w:sz w:val="24"/>
          <w:szCs w:val="24"/>
          <w:u w:val="single"/>
        </w:rPr>
        <w:t>Redundancies / Health</w:t>
      </w:r>
      <w:bookmarkStart w:id="27" w:name="_GoBack"/>
      <w:bookmarkEnd w:id="27"/>
      <w:r w:rsidR="002853F0" w:rsidRPr="00EB2503">
        <w:rPr>
          <w:rFonts w:ascii="Arial" w:hAnsi="Arial" w:cs="Arial"/>
          <w:b/>
          <w:i/>
          <w:color w:val="000000" w:themeColor="text1"/>
          <w:sz w:val="24"/>
          <w:szCs w:val="24"/>
          <w:u w:val="single"/>
        </w:rPr>
        <w:t xml:space="preserve"> and Wellbeing</w:t>
      </w:r>
      <w:bookmarkEnd w:id="26"/>
      <w:r w:rsidR="002853F0" w:rsidRPr="00EB2503">
        <w:rPr>
          <w:rFonts w:ascii="Arial" w:hAnsi="Arial" w:cs="Arial"/>
          <w:b/>
          <w:i/>
          <w:color w:val="000000" w:themeColor="text1"/>
          <w:sz w:val="24"/>
          <w:szCs w:val="24"/>
          <w:u w:val="single"/>
        </w:rPr>
        <w:t xml:space="preserve"> </w:t>
      </w:r>
      <w:r w:rsidR="00986245" w:rsidRPr="00EB2503">
        <w:rPr>
          <w:rFonts w:ascii="Arial" w:hAnsi="Arial" w:cs="Arial"/>
          <w:b/>
          <w:i/>
          <w:color w:val="000000" w:themeColor="text1"/>
          <w:sz w:val="24"/>
          <w:szCs w:val="24"/>
          <w:u w:val="single"/>
        </w:rPr>
        <w:t xml:space="preserve"> </w:t>
      </w:r>
    </w:p>
    <w:p w:rsidR="00EB2503" w:rsidRPr="00EB2503" w:rsidRDefault="00EB2503" w:rsidP="00EB2503"/>
    <w:p w:rsidR="00E90140" w:rsidRPr="00FD1995" w:rsidRDefault="00E90140" w:rsidP="00FD1995">
      <w:pPr>
        <w:spacing w:line="360" w:lineRule="auto"/>
        <w:jc w:val="both"/>
        <w:rPr>
          <w:rFonts w:ascii="Arial" w:hAnsi="Arial" w:cs="Arial"/>
          <w:sz w:val="24"/>
          <w:szCs w:val="24"/>
        </w:rPr>
      </w:pPr>
      <w:r w:rsidRPr="00FD1995">
        <w:rPr>
          <w:rFonts w:ascii="Arial" w:hAnsi="Arial" w:cs="Arial"/>
          <w:sz w:val="24"/>
          <w:szCs w:val="24"/>
        </w:rPr>
        <w:t xml:space="preserve">As </w:t>
      </w:r>
      <w:r w:rsidR="00333DB6">
        <w:rPr>
          <w:rFonts w:ascii="Arial" w:hAnsi="Arial" w:cs="Arial"/>
          <w:sz w:val="24"/>
          <w:szCs w:val="24"/>
        </w:rPr>
        <w:t xml:space="preserve">with </w:t>
      </w:r>
      <w:r w:rsidRPr="00FD1995">
        <w:rPr>
          <w:rFonts w:ascii="Arial" w:hAnsi="Arial" w:cs="Arial"/>
          <w:sz w:val="24"/>
          <w:szCs w:val="24"/>
        </w:rPr>
        <w:t>many other organisations, JCP were faced with redundancies. Even though the</w:t>
      </w:r>
      <w:r w:rsidR="002853F0" w:rsidRPr="00FD1995">
        <w:rPr>
          <w:rFonts w:ascii="Arial" w:hAnsi="Arial" w:cs="Arial"/>
          <w:sz w:val="24"/>
          <w:szCs w:val="24"/>
        </w:rPr>
        <w:t>re were not as many due to JCP redeploying staff, there could still be employees with survivors syndrome</w:t>
      </w:r>
      <w:r w:rsidR="00913578" w:rsidRPr="00FD1995">
        <w:rPr>
          <w:rFonts w:ascii="Arial" w:hAnsi="Arial" w:cs="Arial"/>
          <w:sz w:val="24"/>
          <w:szCs w:val="24"/>
        </w:rPr>
        <w:t xml:space="preserve"> and concerns </w:t>
      </w:r>
      <w:r w:rsidR="00333DB6">
        <w:rPr>
          <w:rFonts w:ascii="Arial" w:hAnsi="Arial" w:cs="Arial"/>
          <w:sz w:val="24"/>
          <w:szCs w:val="24"/>
        </w:rPr>
        <w:t xml:space="preserve">regarding </w:t>
      </w:r>
      <w:r w:rsidR="00913578" w:rsidRPr="00FD1995">
        <w:rPr>
          <w:rFonts w:ascii="Arial" w:hAnsi="Arial" w:cs="Arial"/>
          <w:sz w:val="24"/>
          <w:szCs w:val="24"/>
        </w:rPr>
        <w:t xml:space="preserve">job security as predicted by the CIPD </w:t>
      </w:r>
      <w:sdt>
        <w:sdtPr>
          <w:rPr>
            <w:rFonts w:ascii="Arial" w:hAnsi="Arial" w:cs="Arial"/>
            <w:sz w:val="24"/>
            <w:szCs w:val="24"/>
          </w:rPr>
          <w:id w:val="-1199543534"/>
          <w:citation/>
        </w:sdtPr>
        <w:sdtContent>
          <w:r w:rsidR="00A3573C" w:rsidRPr="00FD1995">
            <w:rPr>
              <w:rFonts w:ascii="Arial" w:hAnsi="Arial" w:cs="Arial"/>
              <w:sz w:val="24"/>
              <w:szCs w:val="24"/>
            </w:rPr>
            <w:fldChar w:fldCharType="begin"/>
          </w:r>
          <w:r w:rsidR="00913578" w:rsidRPr="00FD1995">
            <w:rPr>
              <w:rFonts w:ascii="Arial" w:hAnsi="Arial" w:cs="Arial"/>
              <w:sz w:val="24"/>
              <w:szCs w:val="24"/>
            </w:rPr>
            <w:instrText xml:space="preserve">CITATION CIP20201 \n  \t  \l 2057 </w:instrText>
          </w:r>
          <w:r w:rsidR="00A3573C" w:rsidRPr="00FD1995">
            <w:rPr>
              <w:rFonts w:ascii="Arial" w:hAnsi="Arial" w:cs="Arial"/>
              <w:sz w:val="24"/>
              <w:szCs w:val="24"/>
            </w:rPr>
            <w:fldChar w:fldCharType="separate"/>
          </w:r>
          <w:r w:rsidR="00913578" w:rsidRPr="00FD1995">
            <w:rPr>
              <w:rFonts w:ascii="Arial" w:hAnsi="Arial" w:cs="Arial"/>
              <w:noProof/>
              <w:sz w:val="24"/>
              <w:szCs w:val="24"/>
            </w:rPr>
            <w:t>(2019)</w:t>
          </w:r>
          <w:r w:rsidR="00A3573C" w:rsidRPr="00FD1995">
            <w:rPr>
              <w:rFonts w:ascii="Arial" w:hAnsi="Arial" w:cs="Arial"/>
              <w:sz w:val="24"/>
              <w:szCs w:val="24"/>
            </w:rPr>
            <w:fldChar w:fldCharType="end"/>
          </w:r>
        </w:sdtContent>
      </w:sdt>
      <w:r w:rsidR="002853F0" w:rsidRPr="00FD1995">
        <w:rPr>
          <w:rFonts w:ascii="Arial" w:hAnsi="Arial" w:cs="Arial"/>
          <w:sz w:val="24"/>
          <w:szCs w:val="24"/>
        </w:rPr>
        <w:t xml:space="preserve">. </w:t>
      </w:r>
    </w:p>
    <w:p w:rsidR="002853F0" w:rsidRPr="00FD1995" w:rsidRDefault="002853F0" w:rsidP="00FD1995">
      <w:pPr>
        <w:spacing w:line="360" w:lineRule="auto"/>
        <w:jc w:val="both"/>
        <w:rPr>
          <w:rFonts w:ascii="Arial" w:hAnsi="Arial" w:cs="Arial"/>
          <w:sz w:val="24"/>
          <w:szCs w:val="24"/>
        </w:rPr>
      </w:pPr>
      <w:r w:rsidRPr="00FD1995">
        <w:rPr>
          <w:rFonts w:ascii="Arial" w:hAnsi="Arial" w:cs="Arial"/>
          <w:sz w:val="24"/>
          <w:szCs w:val="24"/>
        </w:rPr>
        <w:t>As JCP have already began to do</w:t>
      </w:r>
      <w:r w:rsidR="00986245" w:rsidRPr="00FD1995">
        <w:rPr>
          <w:rFonts w:ascii="Arial" w:hAnsi="Arial" w:cs="Arial"/>
          <w:sz w:val="24"/>
          <w:szCs w:val="24"/>
        </w:rPr>
        <w:t xml:space="preserve"> this,</w:t>
      </w:r>
      <w:r w:rsidRPr="00FD1995">
        <w:rPr>
          <w:rFonts w:ascii="Arial" w:hAnsi="Arial" w:cs="Arial"/>
          <w:sz w:val="24"/>
          <w:szCs w:val="24"/>
        </w:rPr>
        <w:t xml:space="preserve"> communication is key in alleviating employees concerns. JCP should continue </w:t>
      </w:r>
      <w:r w:rsidR="00333DB6">
        <w:rPr>
          <w:rFonts w:ascii="Arial" w:hAnsi="Arial" w:cs="Arial"/>
          <w:sz w:val="24"/>
          <w:szCs w:val="24"/>
        </w:rPr>
        <w:t xml:space="preserve">with their transparency, delivering </w:t>
      </w:r>
      <w:r w:rsidRPr="00FD1995">
        <w:rPr>
          <w:rFonts w:ascii="Arial" w:hAnsi="Arial" w:cs="Arial"/>
          <w:sz w:val="24"/>
          <w:szCs w:val="24"/>
        </w:rPr>
        <w:t>weekly emails informing staff of organis</w:t>
      </w:r>
      <w:r w:rsidR="00C53E04">
        <w:rPr>
          <w:rFonts w:ascii="Arial" w:hAnsi="Arial" w:cs="Arial"/>
          <w:sz w:val="24"/>
          <w:szCs w:val="24"/>
        </w:rPr>
        <w:t>ation</w:t>
      </w:r>
      <w:r w:rsidRPr="00FD1995">
        <w:rPr>
          <w:rFonts w:ascii="Arial" w:hAnsi="Arial" w:cs="Arial"/>
          <w:sz w:val="24"/>
          <w:szCs w:val="24"/>
        </w:rPr>
        <w:t xml:space="preserve"> plans. </w:t>
      </w:r>
    </w:p>
    <w:p w:rsidR="002853F0" w:rsidRPr="00FD1995" w:rsidRDefault="002853F0" w:rsidP="00FD1995">
      <w:pPr>
        <w:spacing w:line="360" w:lineRule="auto"/>
        <w:jc w:val="both"/>
        <w:rPr>
          <w:rFonts w:ascii="Arial" w:hAnsi="Arial" w:cs="Arial"/>
          <w:sz w:val="24"/>
          <w:szCs w:val="24"/>
        </w:rPr>
      </w:pPr>
      <w:r w:rsidRPr="00FD1995">
        <w:rPr>
          <w:rFonts w:ascii="Arial" w:hAnsi="Arial" w:cs="Arial"/>
          <w:sz w:val="24"/>
          <w:szCs w:val="24"/>
        </w:rPr>
        <w:t xml:space="preserve">Training should be offered to line managers to deal with responses from employees who have remained in employment. Compassionate and empathetic approaches should be used. As JCP have offices across Wales it would not be practical for HR to carry out these conversations. JCP’s internal and external HR team may want to organise training to </w:t>
      </w:r>
      <w:r w:rsidR="00C53E04">
        <w:rPr>
          <w:rFonts w:ascii="Arial" w:hAnsi="Arial" w:cs="Arial"/>
          <w:sz w:val="24"/>
          <w:szCs w:val="24"/>
        </w:rPr>
        <w:t xml:space="preserve">guide </w:t>
      </w:r>
      <w:r w:rsidRPr="00FD1995">
        <w:rPr>
          <w:rFonts w:ascii="Arial" w:hAnsi="Arial" w:cs="Arial"/>
          <w:sz w:val="24"/>
          <w:szCs w:val="24"/>
        </w:rPr>
        <w:t xml:space="preserve">line managers on difficult conversations. This training would only </w:t>
      </w:r>
      <w:r w:rsidR="00C53E04">
        <w:rPr>
          <w:rFonts w:ascii="Arial" w:hAnsi="Arial" w:cs="Arial"/>
          <w:sz w:val="24"/>
          <w:szCs w:val="24"/>
        </w:rPr>
        <w:t xml:space="preserve">mean </w:t>
      </w:r>
      <w:r w:rsidRPr="00FD1995">
        <w:rPr>
          <w:rFonts w:ascii="Arial" w:hAnsi="Arial" w:cs="Arial"/>
          <w:sz w:val="24"/>
          <w:szCs w:val="24"/>
        </w:rPr>
        <w:t xml:space="preserve">JCP line managers and the HR teams </w:t>
      </w:r>
      <w:r w:rsidR="00C53E04">
        <w:rPr>
          <w:rFonts w:ascii="Arial" w:hAnsi="Arial" w:cs="Arial"/>
          <w:sz w:val="24"/>
          <w:szCs w:val="24"/>
        </w:rPr>
        <w:t>attend an a</w:t>
      </w:r>
      <w:r w:rsidRPr="00FD1995">
        <w:rPr>
          <w:rFonts w:ascii="Arial" w:hAnsi="Arial" w:cs="Arial"/>
          <w:sz w:val="24"/>
          <w:szCs w:val="24"/>
        </w:rPr>
        <w:t>fternoon</w:t>
      </w:r>
      <w:r w:rsidR="00C53E04">
        <w:rPr>
          <w:rFonts w:ascii="Arial" w:hAnsi="Arial" w:cs="Arial"/>
          <w:sz w:val="24"/>
          <w:szCs w:val="24"/>
        </w:rPr>
        <w:t xml:space="preserve"> session</w:t>
      </w:r>
      <w:r w:rsidR="00E3054B">
        <w:rPr>
          <w:rFonts w:ascii="Arial" w:hAnsi="Arial" w:cs="Arial"/>
          <w:sz w:val="24"/>
          <w:szCs w:val="24"/>
        </w:rPr>
        <w:t xml:space="preserve">'s course </w:t>
      </w:r>
      <w:r w:rsidRPr="00FD1995">
        <w:rPr>
          <w:rFonts w:ascii="Arial" w:hAnsi="Arial" w:cs="Arial"/>
          <w:sz w:val="24"/>
          <w:szCs w:val="24"/>
        </w:rPr>
        <w:t xml:space="preserve"> </w:t>
      </w:r>
      <w:r w:rsidR="00C53E04">
        <w:rPr>
          <w:rFonts w:ascii="Arial" w:hAnsi="Arial" w:cs="Arial"/>
          <w:sz w:val="24"/>
          <w:szCs w:val="24"/>
        </w:rPr>
        <w:t xml:space="preserve">which </w:t>
      </w:r>
      <w:r w:rsidR="00986245" w:rsidRPr="00FD1995">
        <w:rPr>
          <w:rFonts w:ascii="Arial" w:hAnsi="Arial" w:cs="Arial"/>
          <w:sz w:val="24"/>
          <w:szCs w:val="24"/>
        </w:rPr>
        <w:t xml:space="preserve">could help rebuild any broken relationships. </w:t>
      </w:r>
    </w:p>
    <w:p w:rsidR="002853F0" w:rsidRPr="00FD1995" w:rsidRDefault="002853F0" w:rsidP="00FD1995">
      <w:pPr>
        <w:spacing w:line="360" w:lineRule="auto"/>
        <w:jc w:val="both"/>
        <w:rPr>
          <w:rFonts w:ascii="Arial" w:hAnsi="Arial" w:cs="Arial"/>
          <w:sz w:val="24"/>
          <w:szCs w:val="24"/>
        </w:rPr>
      </w:pPr>
      <w:r w:rsidRPr="00FD1995">
        <w:rPr>
          <w:rFonts w:ascii="Arial" w:hAnsi="Arial" w:cs="Arial"/>
          <w:sz w:val="24"/>
          <w:szCs w:val="24"/>
        </w:rPr>
        <w:t>After conducting surveys</w:t>
      </w:r>
      <w:r w:rsidR="00E3054B">
        <w:rPr>
          <w:rFonts w:ascii="Arial" w:hAnsi="Arial" w:cs="Arial"/>
          <w:sz w:val="24"/>
          <w:szCs w:val="24"/>
        </w:rPr>
        <w:t>,</w:t>
      </w:r>
      <w:r w:rsidRPr="00FD1995">
        <w:rPr>
          <w:rFonts w:ascii="Arial" w:hAnsi="Arial" w:cs="Arial"/>
          <w:sz w:val="24"/>
          <w:szCs w:val="24"/>
        </w:rPr>
        <w:t xml:space="preserve"> employees at JCP felt undervalued. In order to restore the relationship between employees and JCP the organ</w:t>
      </w:r>
      <w:r w:rsidR="00C53E04">
        <w:rPr>
          <w:rFonts w:ascii="Arial" w:hAnsi="Arial" w:cs="Arial"/>
          <w:sz w:val="24"/>
          <w:szCs w:val="24"/>
        </w:rPr>
        <w:t>isation may want to reintroduce</w:t>
      </w:r>
      <w:r w:rsidRPr="00FD1995">
        <w:rPr>
          <w:rFonts w:ascii="Arial" w:hAnsi="Arial" w:cs="Arial"/>
          <w:sz w:val="24"/>
          <w:szCs w:val="24"/>
        </w:rPr>
        <w:t xml:space="preserve"> weekly check ins with employees. Th</w:t>
      </w:r>
      <w:r w:rsidR="00C53E04">
        <w:rPr>
          <w:rFonts w:ascii="Arial" w:hAnsi="Arial" w:cs="Arial"/>
          <w:sz w:val="24"/>
          <w:szCs w:val="24"/>
        </w:rPr>
        <w:t>is</w:t>
      </w:r>
      <w:r w:rsidRPr="00FD1995">
        <w:rPr>
          <w:rFonts w:ascii="Arial" w:hAnsi="Arial" w:cs="Arial"/>
          <w:sz w:val="24"/>
          <w:szCs w:val="24"/>
        </w:rPr>
        <w:t xml:space="preserve"> show</w:t>
      </w:r>
      <w:r w:rsidR="00C53E04">
        <w:rPr>
          <w:rFonts w:ascii="Arial" w:hAnsi="Arial" w:cs="Arial"/>
          <w:sz w:val="24"/>
          <w:szCs w:val="24"/>
        </w:rPr>
        <w:t>s</w:t>
      </w:r>
      <w:r w:rsidRPr="00FD1995">
        <w:rPr>
          <w:rFonts w:ascii="Arial" w:hAnsi="Arial" w:cs="Arial"/>
          <w:sz w:val="24"/>
          <w:szCs w:val="24"/>
        </w:rPr>
        <w:t xml:space="preserve"> </w:t>
      </w:r>
      <w:r w:rsidR="00E23DE0">
        <w:rPr>
          <w:rFonts w:ascii="Arial" w:hAnsi="Arial" w:cs="Arial"/>
          <w:sz w:val="24"/>
          <w:szCs w:val="24"/>
        </w:rPr>
        <w:t xml:space="preserve">the </w:t>
      </w:r>
      <w:r w:rsidR="00913578" w:rsidRPr="00FD1995">
        <w:rPr>
          <w:rFonts w:ascii="Arial" w:hAnsi="Arial" w:cs="Arial"/>
          <w:sz w:val="24"/>
          <w:szCs w:val="24"/>
        </w:rPr>
        <w:t>management</w:t>
      </w:r>
      <w:r w:rsidRPr="00FD1995">
        <w:rPr>
          <w:rFonts w:ascii="Arial" w:hAnsi="Arial" w:cs="Arial"/>
          <w:sz w:val="24"/>
          <w:szCs w:val="24"/>
        </w:rPr>
        <w:t xml:space="preserve"> care</w:t>
      </w:r>
      <w:r w:rsidR="00C53E04">
        <w:rPr>
          <w:rFonts w:ascii="Arial" w:hAnsi="Arial" w:cs="Arial"/>
          <w:sz w:val="24"/>
          <w:szCs w:val="24"/>
        </w:rPr>
        <w:t>s</w:t>
      </w:r>
      <w:r w:rsidRPr="00FD1995">
        <w:rPr>
          <w:rFonts w:ascii="Arial" w:hAnsi="Arial" w:cs="Arial"/>
          <w:sz w:val="24"/>
          <w:szCs w:val="24"/>
        </w:rPr>
        <w:t xml:space="preserve"> for the employees </w:t>
      </w:r>
      <w:r w:rsidR="00C53E04">
        <w:rPr>
          <w:rFonts w:ascii="Arial" w:hAnsi="Arial" w:cs="Arial"/>
          <w:sz w:val="24"/>
          <w:szCs w:val="24"/>
        </w:rPr>
        <w:t xml:space="preserve">and </w:t>
      </w:r>
      <w:r w:rsidRPr="00FD1995">
        <w:rPr>
          <w:rFonts w:ascii="Arial" w:hAnsi="Arial" w:cs="Arial"/>
          <w:sz w:val="24"/>
          <w:szCs w:val="24"/>
        </w:rPr>
        <w:t>only take</w:t>
      </w:r>
      <w:r w:rsidR="00C53E04">
        <w:rPr>
          <w:rFonts w:ascii="Arial" w:hAnsi="Arial" w:cs="Arial"/>
          <w:sz w:val="24"/>
          <w:szCs w:val="24"/>
        </w:rPr>
        <w:t>s a five minute</w:t>
      </w:r>
      <w:r w:rsidR="00913578" w:rsidRPr="00FD1995">
        <w:rPr>
          <w:rFonts w:ascii="Arial" w:hAnsi="Arial" w:cs="Arial"/>
          <w:sz w:val="24"/>
          <w:szCs w:val="24"/>
        </w:rPr>
        <w:t xml:space="preserve"> phone c</w:t>
      </w:r>
      <w:r w:rsidR="00C53E04">
        <w:rPr>
          <w:rFonts w:ascii="Arial" w:hAnsi="Arial" w:cs="Arial"/>
          <w:sz w:val="24"/>
          <w:szCs w:val="24"/>
        </w:rPr>
        <w:t>all. If line managers are unable</w:t>
      </w:r>
      <w:r w:rsidR="00913578" w:rsidRPr="00FD1995">
        <w:rPr>
          <w:rFonts w:ascii="Arial" w:hAnsi="Arial" w:cs="Arial"/>
          <w:sz w:val="24"/>
          <w:szCs w:val="24"/>
        </w:rPr>
        <w:t xml:space="preserve"> to phone their employees an email</w:t>
      </w:r>
      <w:r w:rsidR="00C53E04">
        <w:rPr>
          <w:rFonts w:ascii="Arial" w:hAnsi="Arial" w:cs="Arial"/>
          <w:sz w:val="24"/>
          <w:szCs w:val="24"/>
        </w:rPr>
        <w:t xml:space="preserve"> could be sent</w:t>
      </w:r>
      <w:r w:rsidR="00913578" w:rsidRPr="00FD1995">
        <w:rPr>
          <w:rFonts w:ascii="Arial" w:hAnsi="Arial" w:cs="Arial"/>
          <w:sz w:val="24"/>
          <w:szCs w:val="24"/>
        </w:rPr>
        <w:t xml:space="preserve">. </w:t>
      </w:r>
    </w:p>
    <w:p w:rsidR="00E90140" w:rsidRDefault="00C53E04" w:rsidP="00FD1995">
      <w:pPr>
        <w:spacing w:line="360" w:lineRule="auto"/>
        <w:jc w:val="both"/>
        <w:rPr>
          <w:rFonts w:ascii="Arial" w:hAnsi="Arial" w:cs="Arial"/>
          <w:sz w:val="24"/>
          <w:szCs w:val="24"/>
        </w:rPr>
      </w:pPr>
      <w:r>
        <w:rPr>
          <w:rFonts w:ascii="Arial" w:hAnsi="Arial" w:cs="Arial"/>
          <w:sz w:val="24"/>
          <w:szCs w:val="24"/>
        </w:rPr>
        <w:t>T</w:t>
      </w:r>
      <w:r w:rsidR="00913578" w:rsidRPr="00FD1995">
        <w:rPr>
          <w:rFonts w:ascii="Arial" w:hAnsi="Arial" w:cs="Arial"/>
          <w:sz w:val="24"/>
          <w:szCs w:val="24"/>
        </w:rPr>
        <w:t xml:space="preserve">he pandemic </w:t>
      </w:r>
      <w:r>
        <w:rPr>
          <w:rFonts w:ascii="Arial" w:hAnsi="Arial" w:cs="Arial"/>
          <w:sz w:val="24"/>
          <w:szCs w:val="24"/>
        </w:rPr>
        <w:t xml:space="preserve">delayed </w:t>
      </w:r>
      <w:r w:rsidR="00913578" w:rsidRPr="00FD1995">
        <w:rPr>
          <w:rFonts w:ascii="Arial" w:hAnsi="Arial" w:cs="Arial"/>
          <w:sz w:val="24"/>
          <w:szCs w:val="24"/>
        </w:rPr>
        <w:t xml:space="preserve">appraisals </w:t>
      </w:r>
      <w:r>
        <w:rPr>
          <w:rFonts w:ascii="Arial" w:hAnsi="Arial" w:cs="Arial"/>
          <w:sz w:val="24"/>
          <w:szCs w:val="24"/>
        </w:rPr>
        <w:t>in 2020. T</w:t>
      </w:r>
      <w:r w:rsidR="00913578" w:rsidRPr="00FD1995">
        <w:rPr>
          <w:rFonts w:ascii="Arial" w:hAnsi="Arial" w:cs="Arial"/>
          <w:sz w:val="24"/>
          <w:szCs w:val="24"/>
        </w:rPr>
        <w:t xml:space="preserve">herefore JCP’s aim should be to reintroduce this procedure in 2021. The appraisal process </w:t>
      </w:r>
      <w:r>
        <w:rPr>
          <w:rFonts w:ascii="Arial" w:hAnsi="Arial" w:cs="Arial"/>
          <w:sz w:val="24"/>
          <w:szCs w:val="24"/>
        </w:rPr>
        <w:t xml:space="preserve">allows </w:t>
      </w:r>
      <w:r w:rsidR="00913578" w:rsidRPr="00FD1995">
        <w:rPr>
          <w:rFonts w:ascii="Arial" w:hAnsi="Arial" w:cs="Arial"/>
          <w:sz w:val="24"/>
          <w:szCs w:val="24"/>
        </w:rPr>
        <w:t xml:space="preserve">employees to </w:t>
      </w:r>
      <w:r>
        <w:rPr>
          <w:rFonts w:ascii="Arial" w:hAnsi="Arial" w:cs="Arial"/>
          <w:sz w:val="24"/>
          <w:szCs w:val="24"/>
        </w:rPr>
        <w:t xml:space="preserve">voice </w:t>
      </w:r>
      <w:r w:rsidR="00913578" w:rsidRPr="00FD1995">
        <w:rPr>
          <w:rFonts w:ascii="Arial" w:hAnsi="Arial" w:cs="Arial"/>
          <w:sz w:val="24"/>
          <w:szCs w:val="24"/>
        </w:rPr>
        <w:t xml:space="preserve">concerns </w:t>
      </w:r>
      <w:r>
        <w:rPr>
          <w:rFonts w:ascii="Arial" w:hAnsi="Arial" w:cs="Arial"/>
          <w:sz w:val="24"/>
          <w:szCs w:val="24"/>
        </w:rPr>
        <w:t>on eithe</w:t>
      </w:r>
      <w:r w:rsidR="00913578" w:rsidRPr="00FD1995">
        <w:rPr>
          <w:rFonts w:ascii="Arial" w:hAnsi="Arial" w:cs="Arial"/>
          <w:sz w:val="24"/>
          <w:szCs w:val="24"/>
        </w:rPr>
        <w:t>r workload or mental health. Due to the size of the organisation and taking into account social distancing measures, the appraisal proc</w:t>
      </w:r>
      <w:r>
        <w:rPr>
          <w:rFonts w:ascii="Arial" w:hAnsi="Arial" w:cs="Arial"/>
          <w:sz w:val="24"/>
          <w:szCs w:val="24"/>
        </w:rPr>
        <w:t xml:space="preserve">ess could take place </w:t>
      </w:r>
      <w:r>
        <w:rPr>
          <w:rFonts w:ascii="Arial" w:hAnsi="Arial" w:cs="Arial"/>
          <w:sz w:val="24"/>
          <w:szCs w:val="24"/>
        </w:rPr>
        <w:lastRenderedPageBreak/>
        <w:t xml:space="preserve">via zoom. This process for all to be seen </w:t>
      </w:r>
      <w:r w:rsidR="00913578" w:rsidRPr="00FD1995">
        <w:rPr>
          <w:rFonts w:ascii="Arial" w:hAnsi="Arial" w:cs="Arial"/>
          <w:sz w:val="24"/>
          <w:szCs w:val="24"/>
        </w:rPr>
        <w:t xml:space="preserve">should take two to three months. The limitations in </w:t>
      </w:r>
      <w:r>
        <w:rPr>
          <w:rFonts w:ascii="Arial" w:hAnsi="Arial" w:cs="Arial"/>
          <w:sz w:val="24"/>
          <w:szCs w:val="24"/>
        </w:rPr>
        <w:t>this approach is the time scale. H</w:t>
      </w:r>
      <w:r w:rsidR="00913578" w:rsidRPr="00FD1995">
        <w:rPr>
          <w:rFonts w:ascii="Arial" w:hAnsi="Arial" w:cs="Arial"/>
          <w:sz w:val="24"/>
          <w:szCs w:val="24"/>
        </w:rPr>
        <w:t>owever, in order to make staff feel valued all staff must be included</w:t>
      </w:r>
      <w:r>
        <w:rPr>
          <w:rFonts w:ascii="Arial" w:hAnsi="Arial" w:cs="Arial"/>
          <w:sz w:val="24"/>
          <w:szCs w:val="24"/>
        </w:rPr>
        <w:t>, and a way forward</w:t>
      </w:r>
      <w:r w:rsidR="00D858D1">
        <w:rPr>
          <w:rFonts w:ascii="Arial" w:hAnsi="Arial" w:cs="Arial"/>
          <w:sz w:val="24"/>
          <w:szCs w:val="24"/>
        </w:rPr>
        <w:t xml:space="preserve"> can then be considered</w:t>
      </w:r>
      <w:r>
        <w:rPr>
          <w:rFonts w:ascii="Arial" w:hAnsi="Arial" w:cs="Arial"/>
          <w:sz w:val="24"/>
          <w:szCs w:val="24"/>
        </w:rPr>
        <w:t>.</w:t>
      </w:r>
    </w:p>
    <w:p w:rsidR="00E23DE0" w:rsidRPr="00FD1995" w:rsidRDefault="00E23DE0" w:rsidP="00FD1995">
      <w:pPr>
        <w:spacing w:line="360" w:lineRule="auto"/>
        <w:jc w:val="both"/>
        <w:rPr>
          <w:rFonts w:ascii="Arial" w:hAnsi="Arial" w:cs="Arial"/>
          <w:sz w:val="24"/>
          <w:szCs w:val="24"/>
        </w:rPr>
      </w:pPr>
    </w:p>
    <w:p w:rsidR="00E90140" w:rsidRPr="00EB2503" w:rsidRDefault="004E510F" w:rsidP="00EB2503">
      <w:pPr>
        <w:pStyle w:val="Heading2"/>
        <w:rPr>
          <w:rFonts w:ascii="Arial" w:hAnsi="Arial" w:cs="Arial"/>
          <w:b/>
          <w:i/>
          <w:color w:val="000000" w:themeColor="text1"/>
          <w:sz w:val="24"/>
          <w:szCs w:val="24"/>
          <w:u w:val="single"/>
        </w:rPr>
      </w:pPr>
      <w:bookmarkStart w:id="28" w:name="_Toc60909406"/>
      <w:r>
        <w:rPr>
          <w:rFonts w:ascii="Arial" w:hAnsi="Arial" w:cs="Arial"/>
          <w:b/>
          <w:i/>
          <w:color w:val="000000" w:themeColor="text1"/>
          <w:sz w:val="24"/>
          <w:szCs w:val="24"/>
          <w:u w:val="single"/>
        </w:rPr>
        <w:t xml:space="preserve">5.2 </w:t>
      </w:r>
      <w:r w:rsidR="00E90140" w:rsidRPr="00EB2503">
        <w:rPr>
          <w:rFonts w:ascii="Arial" w:hAnsi="Arial" w:cs="Arial"/>
          <w:b/>
          <w:i/>
          <w:color w:val="000000" w:themeColor="text1"/>
          <w:sz w:val="24"/>
          <w:szCs w:val="24"/>
          <w:u w:val="single"/>
        </w:rPr>
        <w:t>Conflict</w:t>
      </w:r>
      <w:bookmarkEnd w:id="28"/>
      <w:r w:rsidR="00E90140" w:rsidRPr="00EB2503">
        <w:rPr>
          <w:rFonts w:ascii="Arial" w:hAnsi="Arial" w:cs="Arial"/>
          <w:b/>
          <w:i/>
          <w:color w:val="000000" w:themeColor="text1"/>
          <w:sz w:val="24"/>
          <w:szCs w:val="24"/>
          <w:u w:val="single"/>
        </w:rPr>
        <w:t xml:space="preserve"> </w:t>
      </w:r>
    </w:p>
    <w:p w:rsidR="00EB2503" w:rsidRPr="00EB2503" w:rsidRDefault="00EB2503" w:rsidP="00EB2503"/>
    <w:p w:rsidR="00BB5218" w:rsidRPr="00FD1995" w:rsidRDefault="00BB5218" w:rsidP="00FD1995">
      <w:pPr>
        <w:spacing w:line="360" w:lineRule="auto"/>
        <w:jc w:val="both"/>
        <w:rPr>
          <w:rFonts w:ascii="Arial" w:hAnsi="Arial" w:cs="Arial"/>
          <w:sz w:val="24"/>
          <w:szCs w:val="24"/>
        </w:rPr>
      </w:pPr>
      <w:r w:rsidRPr="00FD1995">
        <w:rPr>
          <w:rFonts w:ascii="Arial" w:hAnsi="Arial" w:cs="Arial"/>
          <w:sz w:val="24"/>
          <w:szCs w:val="24"/>
        </w:rPr>
        <w:t>Conflict arose</w:t>
      </w:r>
      <w:r w:rsidR="00D858D1">
        <w:rPr>
          <w:rFonts w:ascii="Arial" w:hAnsi="Arial" w:cs="Arial"/>
          <w:sz w:val="24"/>
          <w:szCs w:val="24"/>
        </w:rPr>
        <w:t xml:space="preserve"> in JCP as the organisation was</w:t>
      </w:r>
      <w:r w:rsidRPr="00FD1995">
        <w:rPr>
          <w:rFonts w:ascii="Arial" w:hAnsi="Arial" w:cs="Arial"/>
          <w:sz w:val="24"/>
          <w:szCs w:val="24"/>
        </w:rPr>
        <w:t xml:space="preserve"> faced with furlough scheme </w:t>
      </w:r>
      <w:r w:rsidR="00D858D1">
        <w:rPr>
          <w:rFonts w:ascii="Arial" w:hAnsi="Arial" w:cs="Arial"/>
          <w:sz w:val="24"/>
          <w:szCs w:val="24"/>
        </w:rPr>
        <w:t xml:space="preserve">challenges </w:t>
      </w:r>
      <w:r w:rsidRPr="00FD1995">
        <w:rPr>
          <w:rFonts w:ascii="Arial" w:hAnsi="Arial" w:cs="Arial"/>
          <w:sz w:val="24"/>
          <w:szCs w:val="24"/>
        </w:rPr>
        <w:t xml:space="preserve">and </w:t>
      </w:r>
      <w:r w:rsidR="002853F0" w:rsidRPr="00FD1995">
        <w:rPr>
          <w:rFonts w:ascii="Arial" w:hAnsi="Arial" w:cs="Arial"/>
          <w:sz w:val="24"/>
          <w:szCs w:val="24"/>
        </w:rPr>
        <w:t xml:space="preserve">increased </w:t>
      </w:r>
      <w:r w:rsidRPr="00FD1995">
        <w:rPr>
          <w:rFonts w:ascii="Arial" w:hAnsi="Arial" w:cs="Arial"/>
          <w:sz w:val="24"/>
          <w:szCs w:val="24"/>
        </w:rPr>
        <w:t>communication</w:t>
      </w:r>
      <w:r w:rsidR="002853F0" w:rsidRPr="00FD1995">
        <w:rPr>
          <w:rFonts w:ascii="Arial" w:hAnsi="Arial" w:cs="Arial"/>
          <w:sz w:val="24"/>
          <w:szCs w:val="24"/>
        </w:rPr>
        <w:t xml:space="preserve"> and transparency</w:t>
      </w:r>
      <w:r w:rsidRPr="00FD1995">
        <w:rPr>
          <w:rFonts w:ascii="Arial" w:hAnsi="Arial" w:cs="Arial"/>
          <w:sz w:val="24"/>
          <w:szCs w:val="24"/>
        </w:rPr>
        <w:t xml:space="preserve">. </w:t>
      </w:r>
      <w:r w:rsidR="008F4639" w:rsidRPr="00FD1995">
        <w:rPr>
          <w:rFonts w:ascii="Arial" w:hAnsi="Arial" w:cs="Arial"/>
          <w:sz w:val="24"/>
          <w:szCs w:val="24"/>
        </w:rPr>
        <w:t>A grievance policy is already in place and allows employees to raise any c</w:t>
      </w:r>
      <w:r w:rsidR="00D858D1">
        <w:rPr>
          <w:rFonts w:ascii="Arial" w:hAnsi="Arial" w:cs="Arial"/>
          <w:sz w:val="24"/>
          <w:szCs w:val="24"/>
        </w:rPr>
        <w:t>oncerns with a formal procedure. H</w:t>
      </w:r>
      <w:r w:rsidR="008F4639" w:rsidRPr="00FD1995">
        <w:rPr>
          <w:rFonts w:ascii="Arial" w:hAnsi="Arial" w:cs="Arial"/>
          <w:sz w:val="24"/>
          <w:szCs w:val="24"/>
        </w:rPr>
        <w:t>owever, Gibbons elaborated that many employees may not want to use this procedure as it only heightens that conflict will occur with the administrat</w:t>
      </w:r>
      <w:r w:rsidR="00986245" w:rsidRPr="00FD1995">
        <w:rPr>
          <w:rFonts w:ascii="Arial" w:hAnsi="Arial" w:cs="Arial"/>
          <w:sz w:val="24"/>
          <w:szCs w:val="24"/>
        </w:rPr>
        <w:t>ive</w:t>
      </w:r>
      <w:r w:rsidR="008F4639" w:rsidRPr="00FD1995">
        <w:rPr>
          <w:rFonts w:ascii="Arial" w:hAnsi="Arial" w:cs="Arial"/>
          <w:sz w:val="24"/>
          <w:szCs w:val="24"/>
        </w:rPr>
        <w:t xml:space="preserve"> side of the policy </w:t>
      </w:r>
      <w:sdt>
        <w:sdtPr>
          <w:rPr>
            <w:rFonts w:ascii="Arial" w:hAnsi="Arial" w:cs="Arial"/>
            <w:sz w:val="24"/>
            <w:szCs w:val="24"/>
          </w:rPr>
          <w:id w:val="2111778862"/>
          <w:citation/>
        </w:sdtPr>
        <w:sdtContent>
          <w:r w:rsidR="00A3573C" w:rsidRPr="00FD1995">
            <w:rPr>
              <w:rFonts w:ascii="Arial" w:hAnsi="Arial" w:cs="Arial"/>
              <w:sz w:val="24"/>
              <w:szCs w:val="24"/>
            </w:rPr>
            <w:fldChar w:fldCharType="begin"/>
          </w:r>
          <w:r w:rsidR="008F4639" w:rsidRPr="00FD1995">
            <w:rPr>
              <w:rFonts w:ascii="Arial" w:hAnsi="Arial" w:cs="Arial"/>
              <w:sz w:val="24"/>
              <w:szCs w:val="24"/>
            </w:rPr>
            <w:instrText xml:space="preserve"> CITATION Ben2020 \l 2057 </w:instrText>
          </w:r>
          <w:r w:rsidR="00A3573C" w:rsidRPr="00FD1995">
            <w:rPr>
              <w:rFonts w:ascii="Arial" w:hAnsi="Arial" w:cs="Arial"/>
              <w:sz w:val="24"/>
              <w:szCs w:val="24"/>
            </w:rPr>
            <w:fldChar w:fldCharType="separate"/>
          </w:r>
          <w:r w:rsidR="008F4639" w:rsidRPr="00FD1995">
            <w:rPr>
              <w:rFonts w:ascii="Arial" w:hAnsi="Arial" w:cs="Arial"/>
              <w:noProof/>
              <w:sz w:val="24"/>
              <w:szCs w:val="24"/>
            </w:rPr>
            <w:t>(Bennett, et al., 2020)</w:t>
          </w:r>
          <w:r w:rsidR="00A3573C" w:rsidRPr="00FD1995">
            <w:rPr>
              <w:rFonts w:ascii="Arial" w:hAnsi="Arial" w:cs="Arial"/>
              <w:sz w:val="24"/>
              <w:szCs w:val="24"/>
            </w:rPr>
            <w:fldChar w:fldCharType="end"/>
          </w:r>
        </w:sdtContent>
      </w:sdt>
      <w:r w:rsidR="008F4639" w:rsidRPr="00FD1995">
        <w:rPr>
          <w:rFonts w:ascii="Arial" w:hAnsi="Arial" w:cs="Arial"/>
          <w:sz w:val="24"/>
          <w:szCs w:val="24"/>
        </w:rPr>
        <w:t xml:space="preserve">.  </w:t>
      </w:r>
      <w:r w:rsidR="00986245" w:rsidRPr="00FD1995">
        <w:rPr>
          <w:rFonts w:ascii="Arial" w:hAnsi="Arial" w:cs="Arial"/>
          <w:sz w:val="24"/>
          <w:szCs w:val="24"/>
        </w:rPr>
        <w:t xml:space="preserve"> </w:t>
      </w:r>
    </w:p>
    <w:p w:rsidR="008F4639" w:rsidRPr="00FD1995" w:rsidRDefault="00D858D1" w:rsidP="00FD1995">
      <w:pPr>
        <w:spacing w:line="360" w:lineRule="auto"/>
        <w:jc w:val="both"/>
        <w:rPr>
          <w:rFonts w:ascii="Arial" w:hAnsi="Arial" w:cs="Arial"/>
          <w:sz w:val="24"/>
          <w:szCs w:val="24"/>
        </w:rPr>
      </w:pPr>
      <w:r>
        <w:rPr>
          <w:rFonts w:ascii="Arial" w:hAnsi="Arial" w:cs="Arial"/>
          <w:sz w:val="24"/>
          <w:szCs w:val="24"/>
        </w:rPr>
        <w:t>An option JCP may wish</w:t>
      </w:r>
      <w:r w:rsidR="008F4639" w:rsidRPr="00FD1995">
        <w:rPr>
          <w:rFonts w:ascii="Arial" w:hAnsi="Arial" w:cs="Arial"/>
          <w:sz w:val="24"/>
          <w:szCs w:val="24"/>
        </w:rPr>
        <w:t xml:space="preserve"> to consider to resolve future conflict and the formality of a grievance procedure would be mediation. Mediation has already been included in tribunal pr</w:t>
      </w:r>
      <w:r>
        <w:rPr>
          <w:rFonts w:ascii="Arial" w:hAnsi="Arial" w:cs="Arial"/>
          <w:sz w:val="24"/>
          <w:szCs w:val="24"/>
        </w:rPr>
        <w:t>oceedings as early conciliation. T</w:t>
      </w:r>
      <w:r w:rsidR="008F4639" w:rsidRPr="00FD1995">
        <w:rPr>
          <w:rFonts w:ascii="Arial" w:hAnsi="Arial" w:cs="Arial"/>
          <w:sz w:val="24"/>
          <w:szCs w:val="24"/>
        </w:rPr>
        <w:t xml:space="preserve">he alternative dispute tool (ADR) could also be beneficial. </w:t>
      </w:r>
    </w:p>
    <w:p w:rsidR="008F4639" w:rsidRPr="00FD1995" w:rsidRDefault="008F4639" w:rsidP="00FD1995">
      <w:pPr>
        <w:spacing w:line="360" w:lineRule="auto"/>
        <w:jc w:val="both"/>
        <w:rPr>
          <w:rFonts w:ascii="Arial" w:hAnsi="Arial" w:cs="Arial"/>
          <w:sz w:val="24"/>
          <w:szCs w:val="24"/>
        </w:rPr>
      </w:pPr>
      <w:r w:rsidRPr="00FD1995">
        <w:rPr>
          <w:rFonts w:ascii="Arial" w:hAnsi="Arial" w:cs="Arial"/>
          <w:sz w:val="24"/>
          <w:szCs w:val="24"/>
        </w:rPr>
        <w:t xml:space="preserve">There are many benefits to mediation such as the opportunity for management to intervene early, </w:t>
      </w:r>
      <w:r w:rsidR="00D858D1">
        <w:rPr>
          <w:rFonts w:ascii="Arial" w:hAnsi="Arial" w:cs="Arial"/>
          <w:sz w:val="24"/>
          <w:szCs w:val="24"/>
        </w:rPr>
        <w:t>saving</w:t>
      </w:r>
      <w:r w:rsidRPr="00FD1995">
        <w:rPr>
          <w:rFonts w:ascii="Arial" w:hAnsi="Arial" w:cs="Arial"/>
          <w:sz w:val="24"/>
          <w:szCs w:val="24"/>
        </w:rPr>
        <w:t xml:space="preserve"> costs for both the employer and employee</w:t>
      </w:r>
      <w:r w:rsidR="00D858D1">
        <w:rPr>
          <w:rFonts w:ascii="Arial" w:hAnsi="Arial" w:cs="Arial"/>
          <w:sz w:val="24"/>
          <w:szCs w:val="24"/>
        </w:rPr>
        <w:t>.</w:t>
      </w:r>
      <w:r w:rsidRPr="00FD1995">
        <w:rPr>
          <w:rFonts w:ascii="Arial" w:hAnsi="Arial" w:cs="Arial"/>
          <w:sz w:val="24"/>
          <w:szCs w:val="24"/>
        </w:rPr>
        <w:t xml:space="preserve"> </w:t>
      </w:r>
      <w:r w:rsidR="00AA7226">
        <w:rPr>
          <w:rFonts w:ascii="Arial" w:hAnsi="Arial" w:cs="Arial"/>
          <w:sz w:val="24"/>
          <w:szCs w:val="24"/>
        </w:rPr>
        <w:t xml:space="preserve">In </w:t>
      </w:r>
      <w:r w:rsidR="00D858D1" w:rsidRPr="00AA7226">
        <w:rPr>
          <w:rFonts w:ascii="Arial" w:hAnsi="Arial" w:cs="Arial"/>
          <w:sz w:val="24"/>
          <w:szCs w:val="24"/>
        </w:rPr>
        <w:t>a tribunal</w:t>
      </w:r>
      <w:r w:rsidRPr="00FD1995">
        <w:rPr>
          <w:rFonts w:ascii="Arial" w:hAnsi="Arial" w:cs="Arial"/>
          <w:sz w:val="24"/>
          <w:szCs w:val="24"/>
        </w:rPr>
        <w:t xml:space="preserve"> </w:t>
      </w:r>
      <w:r w:rsidR="00D858D1">
        <w:rPr>
          <w:rFonts w:ascii="Arial" w:hAnsi="Arial" w:cs="Arial"/>
          <w:sz w:val="24"/>
          <w:szCs w:val="24"/>
        </w:rPr>
        <w:t xml:space="preserve">costs could exceed </w:t>
      </w:r>
      <w:r w:rsidRPr="00FD1995">
        <w:rPr>
          <w:rFonts w:ascii="Arial" w:hAnsi="Arial" w:cs="Arial"/>
          <w:sz w:val="24"/>
          <w:szCs w:val="24"/>
        </w:rPr>
        <w:t xml:space="preserve">£10,000 in legal fees. </w:t>
      </w:r>
      <w:r w:rsidR="00D858D1">
        <w:rPr>
          <w:rFonts w:ascii="Arial" w:hAnsi="Arial" w:cs="Arial"/>
          <w:sz w:val="24"/>
          <w:szCs w:val="24"/>
        </w:rPr>
        <w:t>Mediation</w:t>
      </w:r>
      <w:r w:rsidRPr="00FD1995">
        <w:rPr>
          <w:rFonts w:ascii="Arial" w:hAnsi="Arial" w:cs="Arial"/>
          <w:sz w:val="24"/>
          <w:szCs w:val="24"/>
        </w:rPr>
        <w:t xml:space="preserve"> allows for the relationship between both parties to be restored in a cost saving exercise with minimum confrontational manner. </w:t>
      </w:r>
    </w:p>
    <w:p w:rsidR="008F4639" w:rsidRPr="00FD1995" w:rsidRDefault="008F4639" w:rsidP="00FD1995">
      <w:pPr>
        <w:spacing w:line="360" w:lineRule="auto"/>
        <w:jc w:val="both"/>
        <w:rPr>
          <w:rFonts w:ascii="Arial" w:hAnsi="Arial" w:cs="Arial"/>
          <w:sz w:val="24"/>
          <w:szCs w:val="24"/>
        </w:rPr>
      </w:pPr>
      <w:r w:rsidRPr="00FD1995">
        <w:rPr>
          <w:rFonts w:ascii="Arial" w:hAnsi="Arial" w:cs="Arial"/>
          <w:sz w:val="24"/>
          <w:szCs w:val="24"/>
        </w:rPr>
        <w:t xml:space="preserve">Bush and Folger </w:t>
      </w:r>
      <w:sdt>
        <w:sdtPr>
          <w:rPr>
            <w:rFonts w:ascii="Arial" w:hAnsi="Arial" w:cs="Arial"/>
            <w:sz w:val="24"/>
            <w:szCs w:val="24"/>
          </w:rPr>
          <w:id w:val="841053928"/>
          <w:citation/>
        </w:sdtPr>
        <w:sdtContent>
          <w:r w:rsidR="00A3573C" w:rsidRPr="00FD1995">
            <w:rPr>
              <w:rFonts w:ascii="Arial" w:hAnsi="Arial" w:cs="Arial"/>
              <w:sz w:val="24"/>
              <w:szCs w:val="24"/>
            </w:rPr>
            <w:fldChar w:fldCharType="begin"/>
          </w:r>
          <w:r w:rsidR="00E90140" w:rsidRPr="00FD1995">
            <w:rPr>
              <w:rFonts w:ascii="Arial" w:hAnsi="Arial" w:cs="Arial"/>
              <w:sz w:val="24"/>
              <w:szCs w:val="24"/>
            </w:rPr>
            <w:instrText xml:space="preserve">CITATION Fol04 \n  \t  \l 2057 </w:instrText>
          </w:r>
          <w:r w:rsidR="00A3573C" w:rsidRPr="00FD1995">
            <w:rPr>
              <w:rFonts w:ascii="Arial" w:hAnsi="Arial" w:cs="Arial"/>
              <w:sz w:val="24"/>
              <w:szCs w:val="24"/>
            </w:rPr>
            <w:fldChar w:fldCharType="separate"/>
          </w:r>
          <w:r w:rsidR="00E90140" w:rsidRPr="00FD1995">
            <w:rPr>
              <w:rFonts w:ascii="Arial" w:hAnsi="Arial" w:cs="Arial"/>
              <w:noProof/>
              <w:sz w:val="24"/>
              <w:szCs w:val="24"/>
            </w:rPr>
            <w:t>(2004)</w:t>
          </w:r>
          <w:r w:rsidR="00A3573C" w:rsidRPr="00FD1995">
            <w:rPr>
              <w:rFonts w:ascii="Arial" w:hAnsi="Arial" w:cs="Arial"/>
              <w:sz w:val="24"/>
              <w:szCs w:val="24"/>
            </w:rPr>
            <w:fldChar w:fldCharType="end"/>
          </w:r>
        </w:sdtContent>
      </w:sdt>
      <w:r w:rsidR="00E90140" w:rsidRPr="00FD1995">
        <w:rPr>
          <w:rFonts w:ascii="Arial" w:hAnsi="Arial" w:cs="Arial"/>
          <w:sz w:val="24"/>
          <w:szCs w:val="24"/>
        </w:rPr>
        <w:t xml:space="preserve"> </w:t>
      </w:r>
      <w:r w:rsidRPr="00FD1995">
        <w:rPr>
          <w:rFonts w:ascii="Arial" w:hAnsi="Arial" w:cs="Arial"/>
          <w:sz w:val="24"/>
          <w:szCs w:val="24"/>
        </w:rPr>
        <w:t xml:space="preserve">found that staff who train in mediation will gain better communication and conflict management skills. </w:t>
      </w:r>
      <w:r w:rsidR="00E90140" w:rsidRPr="00FD1995">
        <w:rPr>
          <w:rFonts w:ascii="Arial" w:hAnsi="Arial" w:cs="Arial"/>
          <w:sz w:val="24"/>
          <w:szCs w:val="24"/>
        </w:rPr>
        <w:t>By training internal staff they will be able to understand the organisation structure</w:t>
      </w:r>
      <w:r w:rsidR="00D858D1">
        <w:rPr>
          <w:rFonts w:ascii="Arial" w:hAnsi="Arial" w:cs="Arial"/>
          <w:sz w:val="24"/>
          <w:szCs w:val="24"/>
        </w:rPr>
        <w:t xml:space="preserve"> which may help find a solution more quic</w:t>
      </w:r>
      <w:r w:rsidR="00E3054B">
        <w:rPr>
          <w:rFonts w:ascii="Arial" w:hAnsi="Arial" w:cs="Arial"/>
          <w:sz w:val="24"/>
          <w:szCs w:val="24"/>
        </w:rPr>
        <w:t>k</w:t>
      </w:r>
      <w:r w:rsidR="00D858D1">
        <w:rPr>
          <w:rFonts w:ascii="Arial" w:hAnsi="Arial" w:cs="Arial"/>
          <w:sz w:val="24"/>
          <w:szCs w:val="24"/>
        </w:rPr>
        <w:t>ly</w:t>
      </w:r>
      <w:r w:rsidR="00E90140" w:rsidRPr="00FD1995">
        <w:rPr>
          <w:rFonts w:ascii="Arial" w:hAnsi="Arial" w:cs="Arial"/>
          <w:sz w:val="24"/>
          <w:szCs w:val="24"/>
        </w:rPr>
        <w:t>. Mediation training is typically a</w:t>
      </w:r>
      <w:r w:rsidR="00D858D1">
        <w:rPr>
          <w:rFonts w:ascii="Arial" w:hAnsi="Arial" w:cs="Arial"/>
          <w:sz w:val="24"/>
          <w:szCs w:val="24"/>
        </w:rPr>
        <w:t>pproximately</w:t>
      </w:r>
      <w:r w:rsidR="00E90140" w:rsidRPr="00FD1995">
        <w:rPr>
          <w:rFonts w:ascii="Arial" w:hAnsi="Arial" w:cs="Arial"/>
          <w:sz w:val="24"/>
          <w:szCs w:val="24"/>
        </w:rPr>
        <w:t xml:space="preserve"> five days </w:t>
      </w:r>
      <w:sdt>
        <w:sdtPr>
          <w:rPr>
            <w:rFonts w:ascii="Arial" w:hAnsi="Arial" w:cs="Arial"/>
            <w:sz w:val="24"/>
            <w:szCs w:val="24"/>
          </w:rPr>
          <w:id w:val="1675460159"/>
          <w:citation/>
        </w:sdtPr>
        <w:sdtContent>
          <w:r w:rsidR="00A3573C" w:rsidRPr="00FD1995">
            <w:rPr>
              <w:rFonts w:ascii="Arial" w:hAnsi="Arial" w:cs="Arial"/>
              <w:sz w:val="24"/>
              <w:szCs w:val="24"/>
            </w:rPr>
            <w:fldChar w:fldCharType="begin"/>
          </w:r>
          <w:r w:rsidR="002853F0" w:rsidRPr="00FD1995">
            <w:rPr>
              <w:rFonts w:ascii="Arial" w:hAnsi="Arial" w:cs="Arial"/>
              <w:sz w:val="24"/>
              <w:szCs w:val="24"/>
            </w:rPr>
            <w:instrText xml:space="preserve">CITATION ACA20 \l 2057 </w:instrText>
          </w:r>
          <w:r w:rsidR="00A3573C" w:rsidRPr="00FD1995">
            <w:rPr>
              <w:rFonts w:ascii="Arial" w:hAnsi="Arial" w:cs="Arial"/>
              <w:sz w:val="24"/>
              <w:szCs w:val="24"/>
            </w:rPr>
            <w:fldChar w:fldCharType="separate"/>
          </w:r>
          <w:r w:rsidR="002853F0" w:rsidRPr="00FD1995">
            <w:rPr>
              <w:rFonts w:ascii="Arial" w:hAnsi="Arial" w:cs="Arial"/>
              <w:noProof/>
              <w:sz w:val="24"/>
              <w:szCs w:val="24"/>
            </w:rPr>
            <w:t>(ACAS, 2020)</w:t>
          </w:r>
          <w:r w:rsidR="00A3573C" w:rsidRPr="00FD1995">
            <w:rPr>
              <w:rFonts w:ascii="Arial" w:hAnsi="Arial" w:cs="Arial"/>
              <w:sz w:val="24"/>
              <w:szCs w:val="24"/>
            </w:rPr>
            <w:fldChar w:fldCharType="end"/>
          </w:r>
        </w:sdtContent>
      </w:sdt>
      <w:r w:rsidR="00E90140" w:rsidRPr="00FD1995">
        <w:rPr>
          <w:rFonts w:ascii="Arial" w:hAnsi="Arial" w:cs="Arial"/>
          <w:sz w:val="24"/>
          <w:szCs w:val="24"/>
        </w:rPr>
        <w:t xml:space="preserve">. </w:t>
      </w:r>
    </w:p>
    <w:p w:rsidR="008F4639" w:rsidRPr="00FD1995" w:rsidRDefault="00D858D1" w:rsidP="00FD1995">
      <w:pPr>
        <w:spacing w:line="360" w:lineRule="auto"/>
        <w:jc w:val="both"/>
        <w:rPr>
          <w:rFonts w:ascii="Arial" w:hAnsi="Arial" w:cs="Arial"/>
          <w:sz w:val="24"/>
          <w:szCs w:val="24"/>
        </w:rPr>
      </w:pPr>
      <w:r>
        <w:rPr>
          <w:rFonts w:ascii="Arial" w:hAnsi="Arial" w:cs="Arial"/>
          <w:sz w:val="24"/>
          <w:szCs w:val="24"/>
        </w:rPr>
        <w:t xml:space="preserve">An obstacle facing </w:t>
      </w:r>
      <w:r w:rsidR="008F4639" w:rsidRPr="00FD1995">
        <w:rPr>
          <w:rFonts w:ascii="Arial" w:hAnsi="Arial" w:cs="Arial"/>
          <w:sz w:val="24"/>
          <w:szCs w:val="24"/>
        </w:rPr>
        <w:t xml:space="preserve">JCP is the cost of an external mediator. Costs are around £2,000 to £2,500 for a session. </w:t>
      </w:r>
      <w:r w:rsidR="00E90140" w:rsidRPr="00FD1995">
        <w:rPr>
          <w:rFonts w:ascii="Arial" w:hAnsi="Arial" w:cs="Arial"/>
          <w:sz w:val="24"/>
          <w:szCs w:val="24"/>
        </w:rPr>
        <w:t>However</w:t>
      </w:r>
      <w:r w:rsidR="008F4639" w:rsidRPr="00FD1995">
        <w:rPr>
          <w:rFonts w:ascii="Arial" w:hAnsi="Arial" w:cs="Arial"/>
          <w:sz w:val="24"/>
          <w:szCs w:val="24"/>
        </w:rPr>
        <w:t xml:space="preserve">, these costs would outweigh the </w:t>
      </w:r>
      <w:r w:rsidR="00E3054B">
        <w:rPr>
          <w:rFonts w:ascii="Arial" w:hAnsi="Arial" w:cs="Arial"/>
          <w:sz w:val="24"/>
          <w:szCs w:val="24"/>
        </w:rPr>
        <w:t>financial</w:t>
      </w:r>
      <w:r w:rsidR="002D0A02">
        <w:rPr>
          <w:rFonts w:ascii="Arial" w:hAnsi="Arial" w:cs="Arial"/>
          <w:sz w:val="24"/>
          <w:szCs w:val="24"/>
        </w:rPr>
        <w:t xml:space="preserve"> implications </w:t>
      </w:r>
      <w:r w:rsidR="008F4639" w:rsidRPr="00FD1995">
        <w:rPr>
          <w:rFonts w:ascii="Arial" w:hAnsi="Arial" w:cs="Arial"/>
          <w:sz w:val="24"/>
          <w:szCs w:val="24"/>
        </w:rPr>
        <w:t xml:space="preserve">if an employee were to </w:t>
      </w:r>
      <w:r w:rsidR="00E90140" w:rsidRPr="00FD1995">
        <w:rPr>
          <w:rFonts w:ascii="Arial" w:hAnsi="Arial" w:cs="Arial"/>
          <w:sz w:val="24"/>
          <w:szCs w:val="24"/>
        </w:rPr>
        <w:t xml:space="preserve">proceed to tribunal.  </w:t>
      </w:r>
    </w:p>
    <w:p w:rsidR="00E90140" w:rsidRPr="00FD1995" w:rsidRDefault="00E90140" w:rsidP="00FD1995">
      <w:pPr>
        <w:spacing w:line="360" w:lineRule="auto"/>
        <w:jc w:val="both"/>
        <w:rPr>
          <w:rFonts w:ascii="Arial" w:eastAsia="Times New Roman" w:hAnsi="Arial" w:cs="Arial"/>
          <w:sz w:val="24"/>
          <w:szCs w:val="24"/>
        </w:rPr>
      </w:pPr>
      <w:r w:rsidRPr="00FD1995">
        <w:rPr>
          <w:rFonts w:ascii="Arial" w:hAnsi="Arial" w:cs="Arial"/>
          <w:sz w:val="24"/>
          <w:szCs w:val="24"/>
        </w:rPr>
        <w:t xml:space="preserve">David Liddle </w:t>
      </w:r>
      <w:sdt>
        <w:sdtPr>
          <w:rPr>
            <w:rFonts w:ascii="Arial" w:hAnsi="Arial" w:cs="Arial"/>
            <w:sz w:val="24"/>
            <w:szCs w:val="24"/>
          </w:rPr>
          <w:id w:val="-949463570"/>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CITATION Dav20 \n  \t  \l 2057 </w:instrText>
          </w:r>
          <w:r w:rsidR="00A3573C" w:rsidRPr="00FD1995">
            <w:rPr>
              <w:rFonts w:ascii="Arial" w:hAnsi="Arial" w:cs="Arial"/>
              <w:sz w:val="24"/>
              <w:szCs w:val="24"/>
            </w:rPr>
            <w:fldChar w:fldCharType="separate"/>
          </w:r>
          <w:r w:rsidRPr="00FD1995">
            <w:rPr>
              <w:rFonts w:ascii="Arial" w:hAnsi="Arial" w:cs="Arial"/>
              <w:noProof/>
              <w:sz w:val="24"/>
              <w:szCs w:val="24"/>
            </w:rPr>
            <w:t>(2020)</w:t>
          </w:r>
          <w:r w:rsidR="00A3573C" w:rsidRPr="00FD1995">
            <w:rPr>
              <w:rFonts w:ascii="Arial" w:hAnsi="Arial" w:cs="Arial"/>
              <w:sz w:val="24"/>
              <w:szCs w:val="24"/>
            </w:rPr>
            <w:fldChar w:fldCharType="end"/>
          </w:r>
        </w:sdtContent>
      </w:sdt>
      <w:r w:rsidR="00E3054B">
        <w:rPr>
          <w:rFonts w:ascii="Arial" w:hAnsi="Arial" w:cs="Arial"/>
          <w:sz w:val="24"/>
          <w:szCs w:val="24"/>
        </w:rPr>
        <w:t xml:space="preserve"> </w:t>
      </w:r>
      <w:r w:rsidRPr="00FD1995">
        <w:rPr>
          <w:rFonts w:ascii="Arial" w:hAnsi="Arial" w:cs="Arial"/>
          <w:sz w:val="24"/>
          <w:szCs w:val="24"/>
        </w:rPr>
        <w:t xml:space="preserve">explained how mediation can replace the traditional procedures </w:t>
      </w:r>
      <w:r w:rsidRPr="00FD1995">
        <w:rPr>
          <w:rFonts w:ascii="Arial" w:eastAsia="Times New Roman" w:hAnsi="Arial" w:cs="Arial"/>
          <w:color w:val="1A1A1A"/>
          <w:sz w:val="24"/>
          <w:szCs w:val="24"/>
          <w:shd w:val="clear" w:color="auto" w:fill="FFFFFF"/>
        </w:rPr>
        <w:t>and aids managers with a clear steer on how to resolve conflict quickly and effectively.</w:t>
      </w:r>
    </w:p>
    <w:p w:rsidR="00571D7B" w:rsidRPr="00FD1995" w:rsidRDefault="00E3054B" w:rsidP="00FD1995">
      <w:pPr>
        <w:spacing w:line="360" w:lineRule="auto"/>
        <w:jc w:val="both"/>
        <w:rPr>
          <w:rFonts w:ascii="Arial" w:hAnsi="Arial" w:cs="Arial"/>
          <w:sz w:val="24"/>
          <w:szCs w:val="24"/>
        </w:rPr>
      </w:pPr>
      <w:r>
        <w:rPr>
          <w:rFonts w:ascii="Arial" w:hAnsi="Arial" w:cs="Arial"/>
          <w:sz w:val="24"/>
          <w:szCs w:val="24"/>
        </w:rPr>
        <w:lastRenderedPageBreak/>
        <w:t>I</w:t>
      </w:r>
      <w:r w:rsidR="00986245" w:rsidRPr="00FD1995">
        <w:rPr>
          <w:rFonts w:ascii="Arial" w:hAnsi="Arial" w:cs="Arial"/>
          <w:sz w:val="24"/>
          <w:szCs w:val="24"/>
        </w:rPr>
        <w:t>mplementing these reco</w:t>
      </w:r>
      <w:r>
        <w:rPr>
          <w:rFonts w:ascii="Arial" w:hAnsi="Arial" w:cs="Arial"/>
          <w:sz w:val="24"/>
          <w:szCs w:val="24"/>
        </w:rPr>
        <w:t xml:space="preserve">mmendations </w:t>
      </w:r>
      <w:r w:rsidR="002D0A02">
        <w:rPr>
          <w:rFonts w:ascii="Arial" w:hAnsi="Arial" w:cs="Arial"/>
          <w:sz w:val="24"/>
          <w:szCs w:val="24"/>
        </w:rPr>
        <w:t>could improve employee</w:t>
      </w:r>
      <w:r w:rsidR="00986245" w:rsidRPr="00FD1995">
        <w:rPr>
          <w:rFonts w:ascii="Arial" w:hAnsi="Arial" w:cs="Arial"/>
          <w:sz w:val="24"/>
          <w:szCs w:val="24"/>
        </w:rPr>
        <w:t xml:space="preserve"> voice and engagement </w:t>
      </w:r>
      <w:r w:rsidR="003956D8">
        <w:rPr>
          <w:rFonts w:ascii="Arial" w:hAnsi="Arial" w:cs="Arial"/>
          <w:sz w:val="24"/>
          <w:szCs w:val="24"/>
        </w:rPr>
        <w:t xml:space="preserve">and increase job security. </w:t>
      </w:r>
      <w:r>
        <w:rPr>
          <w:rFonts w:ascii="Arial" w:hAnsi="Arial" w:cs="Arial"/>
          <w:sz w:val="24"/>
          <w:szCs w:val="24"/>
        </w:rPr>
        <w:t xml:space="preserve">It </w:t>
      </w:r>
      <w:r w:rsidR="003956D8">
        <w:rPr>
          <w:rFonts w:ascii="Arial" w:hAnsi="Arial" w:cs="Arial"/>
          <w:sz w:val="24"/>
          <w:szCs w:val="24"/>
        </w:rPr>
        <w:t xml:space="preserve">could </w:t>
      </w:r>
      <w:r w:rsidR="00986245" w:rsidRPr="00FD1995">
        <w:rPr>
          <w:rFonts w:ascii="Arial" w:hAnsi="Arial" w:cs="Arial"/>
          <w:sz w:val="24"/>
          <w:szCs w:val="24"/>
        </w:rPr>
        <w:t xml:space="preserve">also reduce the risk of conflict and the financial strain it brings on </w:t>
      </w:r>
      <w:r>
        <w:rPr>
          <w:rFonts w:ascii="Arial" w:hAnsi="Arial" w:cs="Arial"/>
          <w:sz w:val="24"/>
          <w:szCs w:val="24"/>
        </w:rPr>
        <w:t xml:space="preserve">a </w:t>
      </w:r>
      <w:r w:rsidR="00986245" w:rsidRPr="00FD1995">
        <w:rPr>
          <w:rFonts w:ascii="Arial" w:hAnsi="Arial" w:cs="Arial"/>
          <w:sz w:val="24"/>
          <w:szCs w:val="24"/>
        </w:rPr>
        <w:t xml:space="preserve">business.   </w:t>
      </w:r>
    </w:p>
    <w:p w:rsidR="0000117B" w:rsidRPr="00AB741B" w:rsidRDefault="0000117B" w:rsidP="00571D7B">
      <w:pPr>
        <w:spacing w:line="240" w:lineRule="auto"/>
        <w:rPr>
          <w:rFonts w:ascii="Arial" w:hAnsi="Arial" w:cs="Arial"/>
        </w:rPr>
      </w:pPr>
    </w:p>
    <w:p w:rsidR="00BA6A91" w:rsidRDefault="00BA6A91" w:rsidP="00571D7B">
      <w:pPr>
        <w:spacing w:line="240" w:lineRule="auto"/>
        <w:rPr>
          <w:rFonts w:ascii="Arial" w:hAnsi="Arial" w:cs="Arial"/>
        </w:rPr>
      </w:pPr>
    </w:p>
    <w:p w:rsidR="002B3602" w:rsidRDefault="002B3602" w:rsidP="004E510F">
      <w:pPr>
        <w:pStyle w:val="Heading1"/>
        <w:numPr>
          <w:ilvl w:val="0"/>
          <w:numId w:val="18"/>
        </w:numPr>
        <w:rPr>
          <w:rFonts w:ascii="Arial" w:hAnsi="Arial" w:cs="Arial"/>
          <w:b/>
          <w:color w:val="000000" w:themeColor="text1"/>
          <w:sz w:val="24"/>
          <w:szCs w:val="24"/>
          <w:u w:val="single"/>
        </w:rPr>
      </w:pPr>
      <w:bookmarkStart w:id="29" w:name="_Toc60909407"/>
      <w:r w:rsidRPr="00EB2503">
        <w:rPr>
          <w:rFonts w:ascii="Arial" w:hAnsi="Arial" w:cs="Arial"/>
          <w:b/>
          <w:color w:val="000000" w:themeColor="text1"/>
          <w:sz w:val="24"/>
          <w:szCs w:val="24"/>
          <w:u w:val="single"/>
        </w:rPr>
        <w:t>Bibliography</w:t>
      </w:r>
      <w:bookmarkEnd w:id="29"/>
      <w:r w:rsidRPr="00EB2503">
        <w:rPr>
          <w:rFonts w:ascii="Arial" w:hAnsi="Arial" w:cs="Arial"/>
          <w:b/>
          <w:color w:val="000000" w:themeColor="text1"/>
          <w:sz w:val="24"/>
          <w:szCs w:val="24"/>
          <w:u w:val="single"/>
        </w:rPr>
        <w:t xml:space="preserve"> </w:t>
      </w:r>
    </w:p>
    <w:p w:rsidR="00C6049A" w:rsidRDefault="00C6049A" w:rsidP="00C6049A"/>
    <w:sdt>
      <w:sdtPr>
        <w:rPr>
          <w:rFonts w:asciiTheme="minorHAnsi" w:eastAsiaTheme="minorHAnsi" w:hAnsiTheme="minorHAnsi" w:cstheme="minorBidi"/>
          <w:color w:val="auto"/>
          <w:sz w:val="22"/>
          <w:szCs w:val="22"/>
        </w:rPr>
        <w:id w:val="-1059314112"/>
        <w:docPartObj>
          <w:docPartGallery w:val="Bibliographies"/>
          <w:docPartUnique/>
        </w:docPartObj>
      </w:sdtPr>
      <w:sdtContent>
        <w:p w:rsidR="00C6049A" w:rsidRDefault="00C6049A">
          <w:pPr>
            <w:pStyle w:val="Heading1"/>
          </w:pPr>
        </w:p>
        <w:sdt>
          <w:sdtPr>
            <w:id w:val="111145805"/>
            <w:bibliography/>
          </w:sdtPr>
          <w:sdtContent>
            <w:p w:rsidR="00C6049A" w:rsidRDefault="00A3573C" w:rsidP="00C6049A">
              <w:pPr>
                <w:pStyle w:val="Bibliography"/>
                <w:numPr>
                  <w:ilvl w:val="0"/>
                  <w:numId w:val="16"/>
                </w:numPr>
                <w:rPr>
                  <w:noProof/>
                  <w:sz w:val="24"/>
                  <w:szCs w:val="24"/>
                </w:rPr>
              </w:pPr>
              <w:r>
                <w:fldChar w:fldCharType="begin"/>
              </w:r>
              <w:r w:rsidR="00C6049A">
                <w:instrText xml:space="preserve"> BIBLIOGRAPHY </w:instrText>
              </w:r>
              <w:r>
                <w:fldChar w:fldCharType="separate"/>
              </w:r>
              <w:r w:rsidR="00C6049A">
                <w:rPr>
                  <w:noProof/>
                </w:rPr>
                <w:t xml:space="preserve">ACAS, (2020) </w:t>
              </w:r>
              <w:r w:rsidR="00C6049A">
                <w:rPr>
                  <w:i/>
                  <w:iCs/>
                  <w:noProof/>
                </w:rPr>
                <w:t xml:space="preserve">Certificate in Internal Workplace Mediation. </w:t>
              </w:r>
              <w:r w:rsidR="00C6049A">
                <w:rPr>
                  <w:noProof/>
                </w:rPr>
                <w:t xml:space="preserve">[Online] </w:t>
              </w:r>
              <w:r w:rsidR="00C6049A">
                <w:rPr>
                  <w:noProof/>
                </w:rPr>
                <w:br/>
                <w:t xml:space="preserve">Available at: </w:t>
              </w:r>
              <w:r w:rsidR="00C6049A">
                <w:rPr>
                  <w:noProof/>
                  <w:u w:val="single"/>
                </w:rPr>
                <w:t>https://archive.acas.org.uk/index.aspx?articleid=2003</w:t>
              </w:r>
              <w:r w:rsidR="00C6049A">
                <w:rPr>
                  <w:noProof/>
                </w:rPr>
                <w:br/>
                <w:t>[Accessed 28 December 2020].</w:t>
              </w:r>
            </w:p>
            <w:p w:rsidR="00C6049A" w:rsidRDefault="00C6049A" w:rsidP="00C6049A">
              <w:pPr>
                <w:pStyle w:val="Bibliography"/>
                <w:numPr>
                  <w:ilvl w:val="0"/>
                  <w:numId w:val="16"/>
                </w:numPr>
                <w:rPr>
                  <w:noProof/>
                </w:rPr>
              </w:pPr>
              <w:r>
                <w:rPr>
                  <w:noProof/>
                </w:rPr>
                <w:t xml:space="preserve">Baker, H. &amp; Finch, H., (2020) </w:t>
              </w:r>
              <w:r>
                <w:rPr>
                  <w:i/>
                  <w:iCs/>
                  <w:noProof/>
                </w:rPr>
                <w:t xml:space="preserve">The companies making redundancies in the UK in 2020 so far- including Cineworld, easyJet and Virgin Money. </w:t>
              </w:r>
              <w:r>
                <w:rPr>
                  <w:noProof/>
                </w:rPr>
                <w:t xml:space="preserve">[Online] </w:t>
              </w:r>
              <w:r>
                <w:rPr>
                  <w:noProof/>
                </w:rPr>
                <w:br/>
                <w:t xml:space="preserve">Available at: </w:t>
              </w:r>
              <w:r>
                <w:rPr>
                  <w:noProof/>
                  <w:u w:val="single"/>
                </w:rPr>
                <w:t>https://www.business-live.co.uk/economic-development/companies-making-redundancies-uk-2020-18526945</w:t>
              </w:r>
              <w:r>
                <w:rPr>
                  <w:noProof/>
                </w:rPr>
                <w:br/>
                <w:t>[Accessed 7 December 2020].</w:t>
              </w:r>
            </w:p>
            <w:p w:rsidR="00C6049A" w:rsidRDefault="00C6049A" w:rsidP="00C6049A">
              <w:pPr>
                <w:pStyle w:val="Bibliography"/>
                <w:numPr>
                  <w:ilvl w:val="0"/>
                  <w:numId w:val="16"/>
                </w:numPr>
                <w:rPr>
                  <w:noProof/>
                </w:rPr>
              </w:pPr>
              <w:r>
                <w:rPr>
                  <w:noProof/>
                </w:rPr>
                <w:t>BBC, (2020) Coronavirus: Key workers allowed to carry over holiday. 27 March, p. 1.</w:t>
              </w:r>
            </w:p>
            <w:p w:rsidR="00C6049A" w:rsidRDefault="00C6049A" w:rsidP="00C6049A">
              <w:pPr>
                <w:pStyle w:val="Bibliography"/>
                <w:numPr>
                  <w:ilvl w:val="0"/>
                  <w:numId w:val="16"/>
                </w:numPr>
                <w:rPr>
                  <w:noProof/>
                </w:rPr>
              </w:pPr>
              <w:r>
                <w:rPr>
                  <w:noProof/>
                </w:rPr>
                <w:t>BBC, (2020) Topshop owner Arcadia goes into administration. 30 November, p. 1.</w:t>
              </w:r>
            </w:p>
            <w:p w:rsidR="00C6049A" w:rsidRDefault="00C6049A" w:rsidP="00C6049A">
              <w:pPr>
                <w:pStyle w:val="Bibliography"/>
                <w:numPr>
                  <w:ilvl w:val="0"/>
                  <w:numId w:val="16"/>
                </w:numPr>
                <w:rPr>
                  <w:noProof/>
                </w:rPr>
              </w:pPr>
              <w:r>
                <w:rPr>
                  <w:noProof/>
                </w:rPr>
                <w:t xml:space="preserve">Bennett, T., Saundry, R. &amp; Fisher, V., (2020) Survivor Syndrome. In: </w:t>
              </w:r>
              <w:r>
                <w:rPr>
                  <w:i/>
                  <w:iCs/>
                  <w:noProof/>
                </w:rPr>
                <w:t xml:space="preserve">Managing Employment Relations. </w:t>
              </w:r>
              <w:r>
                <w:rPr>
                  <w:noProof/>
                </w:rPr>
                <w:t>London: CIPD, pp. 375-377.</w:t>
              </w:r>
            </w:p>
            <w:p w:rsidR="00C6049A" w:rsidRDefault="00C6049A" w:rsidP="00C6049A">
              <w:pPr>
                <w:pStyle w:val="Bibliography"/>
                <w:numPr>
                  <w:ilvl w:val="0"/>
                  <w:numId w:val="16"/>
                </w:numPr>
                <w:rPr>
                  <w:noProof/>
                </w:rPr>
              </w:pPr>
              <w:r>
                <w:rPr>
                  <w:noProof/>
                </w:rPr>
                <w:t xml:space="preserve">Bennett, T., Saundry, R. &amp; Fisher, V., (2020) Systems Theory. In: CIPD, ed. </w:t>
              </w:r>
              <w:r>
                <w:rPr>
                  <w:i/>
                  <w:iCs/>
                  <w:noProof/>
                </w:rPr>
                <w:t xml:space="preserve">Managing Employment Relations. </w:t>
              </w:r>
              <w:r>
                <w:rPr>
                  <w:noProof/>
                </w:rPr>
                <w:t>7th ed. London: KoganPage, pp. 29-30.</w:t>
              </w:r>
            </w:p>
            <w:p w:rsidR="00C6049A" w:rsidRDefault="00C6049A" w:rsidP="00C6049A">
              <w:pPr>
                <w:pStyle w:val="Bibliography"/>
                <w:numPr>
                  <w:ilvl w:val="0"/>
                  <w:numId w:val="16"/>
                </w:numPr>
                <w:rPr>
                  <w:noProof/>
                </w:rPr>
              </w:pPr>
              <w:r>
                <w:rPr>
                  <w:noProof/>
                </w:rPr>
                <w:t xml:space="preserve">Bradley, A., (2019) Law firms stuck in the past risk being left behind. </w:t>
              </w:r>
              <w:r>
                <w:rPr>
                  <w:i/>
                  <w:iCs/>
                  <w:noProof/>
                </w:rPr>
                <w:t>The Times</w:t>
              </w:r>
              <w:r>
                <w:rPr>
                  <w:noProof/>
                </w:rPr>
                <w:t>, 6 June, p. 1.</w:t>
              </w:r>
            </w:p>
            <w:p w:rsidR="00C6049A" w:rsidRDefault="00C6049A" w:rsidP="00C6049A">
              <w:pPr>
                <w:pStyle w:val="Bibliography"/>
                <w:numPr>
                  <w:ilvl w:val="0"/>
                  <w:numId w:val="16"/>
                </w:numPr>
                <w:rPr>
                  <w:noProof/>
                </w:rPr>
              </w:pPr>
              <w:r>
                <w:rPr>
                  <w:noProof/>
                </w:rPr>
                <w:t xml:space="preserve">CIPD, (2019) </w:t>
              </w:r>
              <w:r>
                <w:rPr>
                  <w:i/>
                  <w:iCs/>
                  <w:noProof/>
                </w:rPr>
                <w:t xml:space="preserve">Megatrends. </w:t>
              </w:r>
              <w:r>
                <w:rPr>
                  <w:noProof/>
                </w:rPr>
                <w:t xml:space="preserve">[Online] </w:t>
              </w:r>
              <w:r>
                <w:rPr>
                  <w:noProof/>
                </w:rPr>
                <w:br/>
                <w:t xml:space="preserve">Available at: </w:t>
              </w:r>
              <w:r>
                <w:rPr>
                  <w:noProof/>
                  <w:u w:val="single"/>
                </w:rPr>
                <w:t>https://www.cipd.co.uk/knowledge/work/trends/megatrends</w:t>
              </w:r>
              <w:r>
                <w:rPr>
                  <w:noProof/>
                </w:rPr>
                <w:br/>
                <w:t>[Accessed 28 December 2020].</w:t>
              </w:r>
            </w:p>
            <w:p w:rsidR="00C6049A" w:rsidRDefault="00C6049A" w:rsidP="00C6049A">
              <w:pPr>
                <w:pStyle w:val="Bibliography"/>
                <w:numPr>
                  <w:ilvl w:val="0"/>
                  <w:numId w:val="16"/>
                </w:numPr>
                <w:rPr>
                  <w:noProof/>
                </w:rPr>
              </w:pPr>
              <w:r>
                <w:rPr>
                  <w:noProof/>
                </w:rPr>
                <w:t xml:space="preserve">CIPD, (2020) </w:t>
              </w:r>
              <w:r>
                <w:rPr>
                  <w:i/>
                  <w:iCs/>
                  <w:noProof/>
                </w:rPr>
                <w:t xml:space="preserve">Flexible working practices, </w:t>
              </w:r>
              <w:r>
                <w:rPr>
                  <w:noProof/>
                </w:rPr>
                <w:t>London: CIPD.</w:t>
              </w:r>
            </w:p>
            <w:p w:rsidR="00C6049A" w:rsidRDefault="00C6049A" w:rsidP="00C6049A">
              <w:pPr>
                <w:pStyle w:val="Bibliography"/>
                <w:numPr>
                  <w:ilvl w:val="0"/>
                  <w:numId w:val="16"/>
                </w:numPr>
                <w:rPr>
                  <w:noProof/>
                </w:rPr>
              </w:pPr>
              <w:r>
                <w:rPr>
                  <w:noProof/>
                </w:rPr>
                <w:t>CIPD, (2020) Home working set to more than double compared to pre- pandemic levels once crisis is over. 16 July, p. 1.</w:t>
              </w:r>
            </w:p>
            <w:p w:rsidR="00C6049A" w:rsidRDefault="00C6049A" w:rsidP="00C6049A">
              <w:pPr>
                <w:pStyle w:val="Bibliography"/>
                <w:numPr>
                  <w:ilvl w:val="0"/>
                  <w:numId w:val="16"/>
                </w:numPr>
                <w:rPr>
                  <w:noProof/>
                </w:rPr>
              </w:pPr>
              <w:r>
                <w:rPr>
                  <w:noProof/>
                </w:rPr>
                <w:t>CIPD, (2020 )</w:t>
              </w:r>
              <w:r>
                <w:rPr>
                  <w:i/>
                  <w:iCs/>
                  <w:noProof/>
                </w:rPr>
                <w:t xml:space="preserve">Impact of COVID-19 on working lives, </w:t>
              </w:r>
              <w:r>
                <w:rPr>
                  <w:noProof/>
                </w:rPr>
                <w:t>London: CIPD.</w:t>
              </w:r>
            </w:p>
            <w:p w:rsidR="00C6049A" w:rsidRDefault="00C6049A" w:rsidP="00C6049A">
              <w:pPr>
                <w:pStyle w:val="Bibliography"/>
                <w:numPr>
                  <w:ilvl w:val="0"/>
                  <w:numId w:val="16"/>
                </w:numPr>
                <w:rPr>
                  <w:noProof/>
                </w:rPr>
              </w:pPr>
              <w:r>
                <w:rPr>
                  <w:noProof/>
                </w:rPr>
                <w:t xml:space="preserve">Coffey, H., (2020) British Airways’ behaviour ‘puts that of a Victorian mill owner to shame’, says union. </w:t>
              </w:r>
              <w:r>
                <w:rPr>
                  <w:i/>
                  <w:iCs/>
                  <w:noProof/>
                </w:rPr>
                <w:t xml:space="preserve">Independant </w:t>
              </w:r>
              <w:r>
                <w:rPr>
                  <w:noProof/>
                </w:rPr>
                <w:t>, 2020 August, p. 1.</w:t>
              </w:r>
            </w:p>
            <w:p w:rsidR="00C6049A" w:rsidRDefault="00C6049A" w:rsidP="00C6049A">
              <w:pPr>
                <w:pStyle w:val="Bibliography"/>
                <w:numPr>
                  <w:ilvl w:val="0"/>
                  <w:numId w:val="16"/>
                </w:numPr>
                <w:rPr>
                  <w:noProof/>
                </w:rPr>
              </w:pPr>
              <w:r>
                <w:rPr>
                  <w:noProof/>
                </w:rPr>
                <w:t xml:space="preserve">Consumer, E., (2020) </w:t>
              </w:r>
              <w:r>
                <w:rPr>
                  <w:i/>
                  <w:iCs/>
                  <w:noProof/>
                </w:rPr>
                <w:t xml:space="preserve">Ten companies to avoid over their response to COVID-19. </w:t>
              </w:r>
              <w:r>
                <w:rPr>
                  <w:noProof/>
                </w:rPr>
                <w:t xml:space="preserve">[Online] </w:t>
              </w:r>
              <w:r>
                <w:rPr>
                  <w:noProof/>
                </w:rPr>
                <w:br/>
                <w:t xml:space="preserve">Available at: </w:t>
              </w:r>
              <w:r>
                <w:rPr>
                  <w:noProof/>
                  <w:u w:val="single"/>
                </w:rPr>
                <w:t xml:space="preserve">https://www.ethicalconsumer.org/covid-19-ethical-consumption/ten-companies-avoid-over-their-response-covid-19 </w:t>
              </w:r>
              <w:r>
                <w:rPr>
                  <w:noProof/>
                </w:rPr>
                <w:br/>
                <w:t>[Accessed 28 December 2020].</w:t>
              </w:r>
            </w:p>
            <w:p w:rsidR="00C6049A" w:rsidRDefault="00C6049A" w:rsidP="00C6049A">
              <w:pPr>
                <w:pStyle w:val="Bibliography"/>
                <w:numPr>
                  <w:ilvl w:val="0"/>
                  <w:numId w:val="16"/>
                </w:numPr>
                <w:rPr>
                  <w:noProof/>
                </w:rPr>
              </w:pPr>
              <w:r>
                <w:rPr>
                  <w:noProof/>
                </w:rPr>
                <w:lastRenderedPageBreak/>
                <w:t xml:space="preserve">Deloitte, (2019) </w:t>
              </w:r>
              <w:r>
                <w:rPr>
                  <w:i/>
                  <w:iCs/>
                  <w:noProof/>
                </w:rPr>
                <w:t xml:space="preserve">Leading in a VUCA world, </w:t>
              </w:r>
              <w:r>
                <w:rPr>
                  <w:noProof/>
                </w:rPr>
                <w:t>London: Deloitte.</w:t>
              </w:r>
            </w:p>
            <w:p w:rsidR="00C6049A" w:rsidRDefault="00C6049A" w:rsidP="00C6049A">
              <w:pPr>
                <w:pStyle w:val="Bibliography"/>
                <w:numPr>
                  <w:ilvl w:val="0"/>
                  <w:numId w:val="16"/>
                </w:numPr>
                <w:rPr>
                  <w:noProof/>
                </w:rPr>
              </w:pPr>
              <w:r>
                <w:rPr>
                  <w:noProof/>
                </w:rPr>
                <w:t xml:space="preserve">Department for Business, E. a. I. S., (2020) </w:t>
              </w:r>
              <w:r>
                <w:rPr>
                  <w:i/>
                  <w:iCs/>
                  <w:noProof/>
                </w:rPr>
                <w:t xml:space="preserve">Trainees and paralegals stand to benefit with the new Legal Sector Workers Union. It hopes to become the champion for employees in a sector with its fair share of troubles. </w:t>
              </w:r>
              <w:r>
                <w:rPr>
                  <w:noProof/>
                </w:rPr>
                <w:t xml:space="preserve">[Online] </w:t>
              </w:r>
              <w:r>
                <w:rPr>
                  <w:noProof/>
                </w:rPr>
                <w:br/>
                <w:t xml:space="preserve">Available at: </w:t>
              </w:r>
              <w:r>
                <w:rPr>
                  <w:noProof/>
                  <w:u w:val="single"/>
                </w:rPr>
                <w:t>https://www.chambersstudent.co.uk/where-to-start/newsletter/the-legal-sector-workers-union</w:t>
              </w:r>
              <w:r>
                <w:rPr>
                  <w:noProof/>
                </w:rPr>
                <w:br/>
                <w:t>[Accessed 7 December 2020].</w:t>
              </w:r>
            </w:p>
            <w:p w:rsidR="00C6049A" w:rsidRDefault="00C6049A" w:rsidP="00C6049A">
              <w:pPr>
                <w:pStyle w:val="Bibliography"/>
                <w:numPr>
                  <w:ilvl w:val="0"/>
                  <w:numId w:val="16"/>
                </w:numPr>
                <w:rPr>
                  <w:noProof/>
                </w:rPr>
              </w:pPr>
              <w:r>
                <w:rPr>
                  <w:noProof/>
                </w:rPr>
                <w:t xml:space="preserve">Destatis, (2020) </w:t>
              </w:r>
              <w:r>
                <w:rPr>
                  <w:i/>
                  <w:iCs/>
                  <w:noProof/>
                </w:rPr>
                <w:t xml:space="preserve">Gross domestic product in the 2nd quarter of 2020 down 10.1% on the previous quarter, </w:t>
              </w:r>
              <w:r>
                <w:rPr>
                  <w:noProof/>
                </w:rPr>
                <w:t>Germany: Destatis.</w:t>
              </w:r>
            </w:p>
            <w:p w:rsidR="00C6049A" w:rsidRDefault="00C6049A" w:rsidP="00C6049A">
              <w:pPr>
                <w:pStyle w:val="Bibliography"/>
                <w:numPr>
                  <w:ilvl w:val="0"/>
                  <w:numId w:val="16"/>
                </w:numPr>
                <w:rPr>
                  <w:noProof/>
                </w:rPr>
              </w:pPr>
              <w:r>
                <w:rPr>
                  <w:noProof/>
                </w:rPr>
                <w:t xml:space="preserve">Duncan, C., (2020) UK lockdown: Construction and manufacturing employees should return to work from Monday, says Boris Johnson. </w:t>
              </w:r>
              <w:r>
                <w:rPr>
                  <w:i/>
                  <w:iCs/>
                  <w:noProof/>
                </w:rPr>
                <w:t xml:space="preserve">Independant </w:t>
              </w:r>
              <w:r>
                <w:rPr>
                  <w:noProof/>
                </w:rPr>
                <w:t>, 10 May, p. 1.</w:t>
              </w:r>
            </w:p>
            <w:p w:rsidR="00C6049A" w:rsidRDefault="00C6049A" w:rsidP="00C6049A">
              <w:pPr>
                <w:pStyle w:val="Bibliography"/>
                <w:numPr>
                  <w:ilvl w:val="0"/>
                  <w:numId w:val="16"/>
                </w:numPr>
                <w:rPr>
                  <w:noProof/>
                </w:rPr>
              </w:pPr>
              <w:r>
                <w:rPr>
                  <w:noProof/>
                </w:rPr>
                <w:t xml:space="preserve">Dunlop, J., (1958) </w:t>
              </w:r>
              <w:r>
                <w:rPr>
                  <w:i/>
                  <w:iCs/>
                  <w:noProof/>
                </w:rPr>
                <w:t xml:space="preserve">Industrial Relations Systems. </w:t>
              </w:r>
              <w:r>
                <w:rPr>
                  <w:noProof/>
                </w:rPr>
                <w:t>New York: Holt.</w:t>
              </w:r>
            </w:p>
            <w:p w:rsidR="00C6049A" w:rsidRDefault="00C6049A" w:rsidP="00C6049A">
              <w:pPr>
                <w:pStyle w:val="Bibliography"/>
                <w:numPr>
                  <w:ilvl w:val="0"/>
                  <w:numId w:val="16"/>
                </w:numPr>
                <w:rPr>
                  <w:noProof/>
                </w:rPr>
              </w:pPr>
              <w:r>
                <w:rPr>
                  <w:noProof/>
                </w:rPr>
                <w:t xml:space="preserve">Emmett, J., Schrah, G., Schrimper, M. &amp; Wood, A., (2020) Covid-19 and the employee experience: How leaders can seize the moment. </w:t>
              </w:r>
              <w:r>
                <w:rPr>
                  <w:i/>
                  <w:iCs/>
                  <w:noProof/>
                </w:rPr>
                <w:t>McKinsey</w:t>
              </w:r>
              <w:r>
                <w:rPr>
                  <w:noProof/>
                </w:rPr>
                <w:t>, 29 June, p. 1.</w:t>
              </w:r>
            </w:p>
            <w:p w:rsidR="00C6049A" w:rsidRDefault="00C6049A" w:rsidP="00C6049A">
              <w:pPr>
                <w:pStyle w:val="Bibliography"/>
                <w:numPr>
                  <w:ilvl w:val="0"/>
                  <w:numId w:val="16"/>
                </w:numPr>
                <w:rPr>
                  <w:noProof/>
                </w:rPr>
              </w:pPr>
              <w:r>
                <w:rPr>
                  <w:noProof/>
                </w:rPr>
                <w:t xml:space="preserve">Folger, J. P. &amp; Baruch Bush, R. A., (2004) </w:t>
              </w:r>
              <w:r>
                <w:rPr>
                  <w:i/>
                  <w:iCs/>
                  <w:noProof/>
                </w:rPr>
                <w:t xml:space="preserve">The promise of Mediation. </w:t>
              </w:r>
              <w:r>
                <w:rPr>
                  <w:noProof/>
                </w:rPr>
                <w:t>2nd ed. USA: Jossey-Bass.</w:t>
              </w:r>
            </w:p>
            <w:p w:rsidR="00C6049A" w:rsidRDefault="00C6049A" w:rsidP="00C6049A">
              <w:pPr>
                <w:pStyle w:val="Bibliography"/>
                <w:numPr>
                  <w:ilvl w:val="0"/>
                  <w:numId w:val="16"/>
                </w:numPr>
                <w:rPr>
                  <w:noProof/>
                </w:rPr>
              </w:pPr>
              <w:r>
                <w:rPr>
                  <w:noProof/>
                </w:rPr>
                <w:t xml:space="preserve">Gennard, J. &amp; Judge, G., (2005) </w:t>
              </w:r>
              <w:r>
                <w:rPr>
                  <w:i/>
                  <w:iCs/>
                  <w:noProof/>
                </w:rPr>
                <w:t xml:space="preserve">Employee Relations. </w:t>
              </w:r>
              <w:r>
                <w:rPr>
                  <w:noProof/>
                </w:rPr>
                <w:t>4th Edition ed. London: CIPD.</w:t>
              </w:r>
            </w:p>
            <w:p w:rsidR="00C6049A" w:rsidRDefault="00C6049A" w:rsidP="00C6049A">
              <w:pPr>
                <w:pStyle w:val="Bibliography"/>
                <w:numPr>
                  <w:ilvl w:val="0"/>
                  <w:numId w:val="16"/>
                </w:numPr>
                <w:rPr>
                  <w:noProof/>
                </w:rPr>
              </w:pPr>
              <w:r>
                <w:rPr>
                  <w:noProof/>
                </w:rPr>
                <w:t>Gibbons, B., (2020) British Airways cargo workers confirm Christmas walkout as last-ditch pay talks fail. 23 December, p. 1.</w:t>
              </w:r>
            </w:p>
            <w:p w:rsidR="00C6049A" w:rsidRDefault="00C6049A" w:rsidP="00C6049A">
              <w:pPr>
                <w:pStyle w:val="Bibliography"/>
                <w:numPr>
                  <w:ilvl w:val="0"/>
                  <w:numId w:val="16"/>
                </w:numPr>
                <w:rPr>
                  <w:noProof/>
                </w:rPr>
              </w:pPr>
              <w:r>
                <w:rPr>
                  <w:noProof/>
                </w:rPr>
                <w:t xml:space="preserve">Gov.uk, (2016) </w:t>
              </w:r>
              <w:r>
                <w:rPr>
                  <w:i/>
                  <w:iCs/>
                  <w:noProof/>
                </w:rPr>
                <w:t xml:space="preserve">Trade Union Act 2016. </w:t>
              </w:r>
              <w:r>
                <w:rPr>
                  <w:noProof/>
                </w:rPr>
                <w:t xml:space="preserve">[Online] </w:t>
              </w:r>
              <w:r>
                <w:rPr>
                  <w:noProof/>
                </w:rPr>
                <w:br/>
                <w:t xml:space="preserve">Available at: </w:t>
              </w:r>
              <w:r>
                <w:rPr>
                  <w:noProof/>
                  <w:u w:val="single"/>
                </w:rPr>
                <w:t>https://www.legislation.gov.uk/ukpga/2016/15/introduction</w:t>
              </w:r>
              <w:r>
                <w:rPr>
                  <w:noProof/>
                </w:rPr>
                <w:br/>
                <w:t>[Accessed 8 December 2020].</w:t>
              </w:r>
            </w:p>
            <w:p w:rsidR="00C6049A" w:rsidRDefault="00C6049A" w:rsidP="00C6049A">
              <w:pPr>
                <w:pStyle w:val="Bibliography"/>
                <w:numPr>
                  <w:ilvl w:val="0"/>
                  <w:numId w:val="16"/>
                </w:numPr>
                <w:rPr>
                  <w:noProof/>
                </w:rPr>
              </w:pPr>
              <w:r>
                <w:rPr>
                  <w:noProof/>
                </w:rPr>
                <w:t xml:space="preserve">Gov.uk, (2020) </w:t>
              </w:r>
              <w:r>
                <w:rPr>
                  <w:i/>
                  <w:iCs/>
                  <w:noProof/>
                </w:rPr>
                <w:t xml:space="preserve">Employing EU citizens in the UK. </w:t>
              </w:r>
              <w:r>
                <w:rPr>
                  <w:noProof/>
                </w:rPr>
                <w:t xml:space="preserve">[Online] </w:t>
              </w:r>
              <w:r>
                <w:rPr>
                  <w:noProof/>
                </w:rPr>
                <w:br/>
                <w:t xml:space="preserve">Available at: </w:t>
              </w:r>
              <w:r>
                <w:rPr>
                  <w:noProof/>
                  <w:u w:val="single"/>
                </w:rPr>
                <w:t>https://www.gov.uk/guidance/employing-eu-citizens-in-the-uk</w:t>
              </w:r>
              <w:r>
                <w:rPr>
                  <w:noProof/>
                </w:rPr>
                <w:br/>
                <w:t>[Accessed 28 December 2020].</w:t>
              </w:r>
            </w:p>
            <w:p w:rsidR="00C6049A" w:rsidRDefault="00C6049A" w:rsidP="00C6049A">
              <w:pPr>
                <w:pStyle w:val="Bibliography"/>
                <w:numPr>
                  <w:ilvl w:val="0"/>
                  <w:numId w:val="16"/>
                </w:numPr>
                <w:rPr>
                  <w:noProof/>
                </w:rPr>
              </w:pPr>
              <w:r>
                <w:rPr>
                  <w:noProof/>
                </w:rPr>
                <w:t xml:space="preserve">Gov.uk, (2020) </w:t>
              </w:r>
              <w:r>
                <w:rPr>
                  <w:i/>
                  <w:iCs/>
                  <w:noProof/>
                </w:rPr>
                <w:t xml:space="preserve">HMRC coronavirus (COVID-19) statistics. </w:t>
              </w:r>
              <w:r>
                <w:rPr>
                  <w:noProof/>
                </w:rPr>
                <w:t xml:space="preserve">[Online] </w:t>
              </w:r>
              <w:r>
                <w:rPr>
                  <w:noProof/>
                </w:rPr>
                <w:br/>
                <w:t xml:space="preserve">Available at: </w:t>
              </w:r>
              <w:r>
                <w:rPr>
                  <w:noProof/>
                  <w:u w:val="single"/>
                </w:rPr>
                <w:t>https://www.gov.uk/government/collections/hmrc-coronavirus-covid-19-statistics</w:t>
              </w:r>
              <w:r>
                <w:rPr>
                  <w:noProof/>
                </w:rPr>
                <w:br/>
                <w:t>[Accessed 7 December 2020].</w:t>
              </w:r>
            </w:p>
            <w:p w:rsidR="00C6049A" w:rsidRDefault="00C6049A" w:rsidP="00C6049A">
              <w:pPr>
                <w:pStyle w:val="Bibliography"/>
                <w:numPr>
                  <w:ilvl w:val="0"/>
                  <w:numId w:val="16"/>
                </w:numPr>
                <w:rPr>
                  <w:noProof/>
                </w:rPr>
              </w:pPr>
              <w:r>
                <w:rPr>
                  <w:noProof/>
                </w:rPr>
                <w:t xml:space="preserve">Gower, J., (2020) </w:t>
              </w:r>
              <w:r>
                <w:rPr>
                  <w:i/>
                  <w:iCs/>
                  <w:noProof/>
                </w:rPr>
                <w:t xml:space="preserve">Covid Response </w:t>
              </w:r>
              <w:r>
                <w:rPr>
                  <w:noProof/>
                </w:rPr>
                <w:t>[Interview] (1 December 2020).</w:t>
              </w:r>
            </w:p>
            <w:p w:rsidR="00C6049A" w:rsidRDefault="00C6049A" w:rsidP="00C6049A">
              <w:pPr>
                <w:pStyle w:val="Bibliography"/>
                <w:numPr>
                  <w:ilvl w:val="0"/>
                  <w:numId w:val="16"/>
                </w:numPr>
                <w:rPr>
                  <w:noProof/>
                </w:rPr>
              </w:pPr>
              <w:r>
                <w:rPr>
                  <w:noProof/>
                </w:rPr>
                <w:t xml:space="preserve">Jewett, C. &amp; Lewis, R., (2020) Did they have to die? How America's Covid response left 3,000 health workers dead. </w:t>
              </w:r>
              <w:r>
                <w:rPr>
                  <w:i/>
                  <w:iCs/>
                  <w:noProof/>
                </w:rPr>
                <w:t>US News</w:t>
              </w:r>
              <w:r>
                <w:rPr>
                  <w:noProof/>
                </w:rPr>
                <w:t>, 23 December, p. 1.</w:t>
              </w:r>
            </w:p>
            <w:p w:rsidR="00C6049A" w:rsidRDefault="00C6049A" w:rsidP="00C6049A">
              <w:pPr>
                <w:pStyle w:val="Bibliography"/>
                <w:numPr>
                  <w:ilvl w:val="0"/>
                  <w:numId w:val="16"/>
                </w:numPr>
                <w:rPr>
                  <w:noProof/>
                </w:rPr>
              </w:pPr>
              <w:r>
                <w:rPr>
                  <w:noProof/>
                </w:rPr>
                <w:t xml:space="preserve">Kelly, J. &amp; William, P., (2004) Union Membership in Britain 1975-2002. In: </w:t>
              </w:r>
              <w:r>
                <w:rPr>
                  <w:i/>
                  <w:iCs/>
                  <w:noProof/>
                </w:rPr>
                <w:t xml:space="preserve">Union Organization and Activity. </w:t>
              </w:r>
              <w:r>
                <w:rPr>
                  <w:noProof/>
                </w:rPr>
                <w:t>London: Routledge, p. Chapter 1 .</w:t>
              </w:r>
            </w:p>
            <w:p w:rsidR="00C6049A" w:rsidRDefault="00C6049A" w:rsidP="00C6049A">
              <w:pPr>
                <w:pStyle w:val="Bibliography"/>
                <w:numPr>
                  <w:ilvl w:val="0"/>
                  <w:numId w:val="16"/>
                </w:numPr>
                <w:rPr>
                  <w:noProof/>
                </w:rPr>
              </w:pPr>
              <w:r>
                <w:rPr>
                  <w:noProof/>
                </w:rPr>
                <w:t xml:space="preserve">leglislation.gov, (1998) </w:t>
              </w:r>
              <w:r>
                <w:rPr>
                  <w:i/>
                  <w:iCs/>
                  <w:noProof/>
                </w:rPr>
                <w:t xml:space="preserve">The Working Time Regulations 1998. </w:t>
              </w:r>
              <w:r>
                <w:rPr>
                  <w:noProof/>
                </w:rPr>
                <w:t xml:space="preserve">[Online] </w:t>
              </w:r>
              <w:r>
                <w:rPr>
                  <w:noProof/>
                </w:rPr>
                <w:br/>
                <w:t xml:space="preserve">Available at: </w:t>
              </w:r>
              <w:r>
                <w:rPr>
                  <w:noProof/>
                  <w:u w:val="single"/>
                </w:rPr>
                <w:t>https://www.legislation.gov.uk/uksi/1998/1833/contents/made</w:t>
              </w:r>
              <w:r>
                <w:rPr>
                  <w:noProof/>
                </w:rPr>
                <w:br/>
                <w:t>[Accessed 28 December 2020].</w:t>
              </w:r>
            </w:p>
            <w:p w:rsidR="00C6049A" w:rsidRDefault="00C6049A" w:rsidP="00C6049A">
              <w:pPr>
                <w:pStyle w:val="Bibliography"/>
                <w:numPr>
                  <w:ilvl w:val="0"/>
                  <w:numId w:val="16"/>
                </w:numPr>
                <w:rPr>
                  <w:noProof/>
                </w:rPr>
              </w:pPr>
              <w:r>
                <w:rPr>
                  <w:noProof/>
                </w:rPr>
                <w:t xml:space="preserve">leglislation.gov, (2020) </w:t>
              </w:r>
              <w:r>
                <w:rPr>
                  <w:i/>
                  <w:iCs/>
                  <w:noProof/>
                </w:rPr>
                <w:t xml:space="preserve">Coronavirus Act 2020. </w:t>
              </w:r>
              <w:r>
                <w:rPr>
                  <w:noProof/>
                </w:rPr>
                <w:t xml:space="preserve">[Online] </w:t>
              </w:r>
              <w:r>
                <w:rPr>
                  <w:noProof/>
                </w:rPr>
                <w:br/>
                <w:t xml:space="preserve">Available at: </w:t>
              </w:r>
              <w:r>
                <w:rPr>
                  <w:noProof/>
                  <w:u w:val="single"/>
                </w:rPr>
                <w:t>https://www.legislation.gov.uk/ukpga/2020/7/contents/enacted</w:t>
              </w:r>
              <w:r>
                <w:rPr>
                  <w:noProof/>
                </w:rPr>
                <w:br/>
                <w:t>[Accessed 28 December 2020].</w:t>
              </w:r>
            </w:p>
            <w:p w:rsidR="00C6049A" w:rsidRDefault="00C6049A" w:rsidP="00C6049A">
              <w:pPr>
                <w:pStyle w:val="Bibliography"/>
                <w:numPr>
                  <w:ilvl w:val="0"/>
                  <w:numId w:val="16"/>
                </w:numPr>
                <w:rPr>
                  <w:noProof/>
                </w:rPr>
              </w:pPr>
              <w:r>
                <w:rPr>
                  <w:noProof/>
                </w:rPr>
                <w:lastRenderedPageBreak/>
                <w:t>Liddle, D., (2020) Handling conflict mediations triggered by COVID-19. 14 September, p. 1.</w:t>
              </w:r>
            </w:p>
            <w:p w:rsidR="00C6049A" w:rsidRDefault="00C6049A" w:rsidP="00C6049A">
              <w:pPr>
                <w:pStyle w:val="Bibliography"/>
                <w:numPr>
                  <w:ilvl w:val="0"/>
                  <w:numId w:val="16"/>
                </w:numPr>
                <w:rPr>
                  <w:noProof/>
                </w:rPr>
              </w:pPr>
              <w:r>
                <w:rPr>
                  <w:noProof/>
                </w:rPr>
                <w:t xml:space="preserve">Malpas, J., (2020) Dentons sparks redundancy consultation with launch of virtual real estate team. </w:t>
              </w:r>
              <w:r>
                <w:rPr>
                  <w:i/>
                  <w:iCs/>
                  <w:noProof/>
                </w:rPr>
                <w:t>Global Legal Post</w:t>
              </w:r>
              <w:r>
                <w:rPr>
                  <w:noProof/>
                </w:rPr>
                <w:t>, 25 November, p. 1.</w:t>
              </w:r>
            </w:p>
            <w:p w:rsidR="00C6049A" w:rsidRDefault="00C6049A" w:rsidP="00C6049A">
              <w:pPr>
                <w:pStyle w:val="Bibliography"/>
                <w:numPr>
                  <w:ilvl w:val="0"/>
                  <w:numId w:val="16"/>
                </w:numPr>
                <w:rPr>
                  <w:noProof/>
                </w:rPr>
              </w:pPr>
              <w:r>
                <w:rPr>
                  <w:noProof/>
                </w:rPr>
                <w:t>McQuiad, D., (2020) PLANNED COVID REDUNDANCIES ARE TWICE THE AMOUNT SEEN IN FINANCIAL CRISIS OF 2008. 14 September, p. 1.</w:t>
              </w:r>
            </w:p>
            <w:p w:rsidR="00C6049A" w:rsidRDefault="00C6049A" w:rsidP="00C6049A">
              <w:pPr>
                <w:pStyle w:val="Bibliography"/>
                <w:numPr>
                  <w:ilvl w:val="0"/>
                  <w:numId w:val="16"/>
                </w:numPr>
                <w:rPr>
                  <w:noProof/>
                </w:rPr>
              </w:pPr>
              <w:r>
                <w:rPr>
                  <w:noProof/>
                </w:rPr>
                <w:t xml:space="preserve">MindTools, (2020) </w:t>
              </w:r>
              <w:r>
                <w:rPr>
                  <w:i/>
                  <w:iCs/>
                  <w:noProof/>
                </w:rPr>
                <w:t xml:space="preserve">SWOT Analysis. </w:t>
              </w:r>
              <w:r>
                <w:rPr>
                  <w:noProof/>
                </w:rPr>
                <w:t xml:space="preserve">[Online] </w:t>
              </w:r>
              <w:r>
                <w:rPr>
                  <w:noProof/>
                </w:rPr>
                <w:br/>
                <w:t xml:space="preserve">Available at: </w:t>
              </w:r>
              <w:r>
                <w:rPr>
                  <w:noProof/>
                  <w:u w:val="single"/>
                </w:rPr>
                <w:t>https://www.mindtools.com/pages/article/newTMC_05.htm</w:t>
              </w:r>
              <w:r>
                <w:rPr>
                  <w:noProof/>
                </w:rPr>
                <w:br/>
                <w:t>[Accessed 7 December 2020].</w:t>
              </w:r>
            </w:p>
            <w:p w:rsidR="00C6049A" w:rsidRDefault="00C6049A" w:rsidP="00C6049A">
              <w:pPr>
                <w:pStyle w:val="Bibliography"/>
                <w:numPr>
                  <w:ilvl w:val="0"/>
                  <w:numId w:val="16"/>
                </w:numPr>
                <w:rPr>
                  <w:noProof/>
                </w:rPr>
              </w:pPr>
              <w:r>
                <w:rPr>
                  <w:noProof/>
                </w:rPr>
                <w:t xml:space="preserve">Morgan, B., (2020) 50 Ways Companies Are Giving Back During The Coronavirus Pandemic. </w:t>
              </w:r>
              <w:r>
                <w:rPr>
                  <w:i/>
                  <w:iCs/>
                  <w:noProof/>
                </w:rPr>
                <w:t>Forbes</w:t>
              </w:r>
              <w:r>
                <w:rPr>
                  <w:noProof/>
                </w:rPr>
                <w:t>, 17 March, p. 1.</w:t>
              </w:r>
            </w:p>
            <w:p w:rsidR="00C6049A" w:rsidRDefault="00C6049A" w:rsidP="00C6049A">
              <w:pPr>
                <w:pStyle w:val="Bibliography"/>
                <w:numPr>
                  <w:ilvl w:val="0"/>
                  <w:numId w:val="16"/>
                </w:numPr>
                <w:rPr>
                  <w:noProof/>
                </w:rPr>
              </w:pPr>
              <w:r>
                <w:rPr>
                  <w:noProof/>
                </w:rPr>
                <w:t xml:space="preserve">Niesche, C., (2020)  Law Firms in Australia Will Continue Flexible Working After COVID-19. </w:t>
              </w:r>
              <w:r>
                <w:rPr>
                  <w:i/>
                  <w:iCs/>
                  <w:noProof/>
                </w:rPr>
                <w:t xml:space="preserve">Law.com International </w:t>
              </w:r>
              <w:r>
                <w:rPr>
                  <w:noProof/>
                </w:rPr>
                <w:t>, 19 November , p. 1.</w:t>
              </w:r>
            </w:p>
            <w:p w:rsidR="00C6049A" w:rsidRDefault="00C6049A" w:rsidP="00C6049A">
              <w:pPr>
                <w:pStyle w:val="Bibliography"/>
                <w:numPr>
                  <w:ilvl w:val="0"/>
                  <w:numId w:val="16"/>
                </w:numPr>
                <w:rPr>
                  <w:noProof/>
                </w:rPr>
              </w:pPr>
              <w:r>
                <w:rPr>
                  <w:noProof/>
                </w:rPr>
                <w:t xml:space="preserve">Nursing, R. C. o., (2020)  </w:t>
              </w:r>
              <w:r>
                <w:rPr>
                  <w:i/>
                  <w:iCs/>
                  <w:noProof/>
                </w:rPr>
                <w:t xml:space="preserve">Redeployment and COVID-19. </w:t>
              </w:r>
              <w:r>
                <w:rPr>
                  <w:noProof/>
                </w:rPr>
                <w:t xml:space="preserve">[Online] </w:t>
              </w:r>
              <w:r>
                <w:rPr>
                  <w:noProof/>
                </w:rPr>
                <w:br/>
                <w:t xml:space="preserve">Available at: </w:t>
              </w:r>
              <w:r>
                <w:rPr>
                  <w:noProof/>
                  <w:u w:val="single"/>
                </w:rPr>
                <w:t>https://www.rcn.org.uk/get-help/rcn-advice/redeployment-and-covid-19</w:t>
              </w:r>
              <w:r>
                <w:rPr>
                  <w:noProof/>
                </w:rPr>
                <w:br/>
                <w:t>[Accessed 28 December 2020].</w:t>
              </w:r>
            </w:p>
            <w:p w:rsidR="00C6049A" w:rsidRDefault="00C6049A" w:rsidP="00C6049A">
              <w:pPr>
                <w:pStyle w:val="Bibliography"/>
                <w:numPr>
                  <w:ilvl w:val="0"/>
                  <w:numId w:val="16"/>
                </w:numPr>
                <w:rPr>
                  <w:noProof/>
                </w:rPr>
              </w:pPr>
              <w:r>
                <w:rPr>
                  <w:noProof/>
                </w:rPr>
                <w:t xml:space="preserve">Partington, R., (2020) Covid-19: UK economy plunges into deepest recession since records began. </w:t>
              </w:r>
              <w:r>
                <w:rPr>
                  <w:i/>
                  <w:iCs/>
                  <w:noProof/>
                </w:rPr>
                <w:t>The Guardian</w:t>
              </w:r>
              <w:r>
                <w:rPr>
                  <w:noProof/>
                </w:rPr>
                <w:t>, 12 August , p. 1.</w:t>
              </w:r>
            </w:p>
            <w:p w:rsidR="00C6049A" w:rsidRDefault="00C6049A" w:rsidP="00C6049A">
              <w:pPr>
                <w:pStyle w:val="Bibliography"/>
                <w:numPr>
                  <w:ilvl w:val="0"/>
                  <w:numId w:val="16"/>
                </w:numPr>
                <w:rPr>
                  <w:noProof/>
                </w:rPr>
              </w:pPr>
              <w:r>
                <w:rPr>
                  <w:noProof/>
                </w:rPr>
                <w:t xml:space="preserve">Partridge, J., (2020) UK pubs announce heavy losses and job cuts as Covid curbs bite. </w:t>
              </w:r>
              <w:r>
                <w:rPr>
                  <w:i/>
                  <w:iCs/>
                  <w:noProof/>
                </w:rPr>
                <w:t>The Guardian</w:t>
              </w:r>
              <w:r>
                <w:rPr>
                  <w:noProof/>
                </w:rPr>
                <w:t>, 26 November, p. 1.</w:t>
              </w:r>
            </w:p>
            <w:p w:rsidR="00C6049A" w:rsidRDefault="00C6049A" w:rsidP="00C6049A">
              <w:pPr>
                <w:pStyle w:val="Bibliography"/>
                <w:numPr>
                  <w:ilvl w:val="0"/>
                  <w:numId w:val="16"/>
                </w:numPr>
                <w:rPr>
                  <w:noProof/>
                </w:rPr>
              </w:pPr>
              <w:r>
                <w:rPr>
                  <w:noProof/>
                </w:rPr>
                <w:t xml:space="preserve">Partridge, J., (2020) Which companies are coming through during the coronavirus crisis?. </w:t>
              </w:r>
              <w:r>
                <w:rPr>
                  <w:i/>
                  <w:iCs/>
                  <w:noProof/>
                </w:rPr>
                <w:t>Business</w:t>
              </w:r>
              <w:r>
                <w:rPr>
                  <w:noProof/>
                </w:rPr>
                <w:t>, 29 March, p. 1.</w:t>
              </w:r>
            </w:p>
            <w:p w:rsidR="00C6049A" w:rsidRDefault="00C6049A" w:rsidP="00C6049A">
              <w:pPr>
                <w:pStyle w:val="Bibliography"/>
                <w:numPr>
                  <w:ilvl w:val="0"/>
                  <w:numId w:val="16"/>
                </w:numPr>
                <w:rPr>
                  <w:noProof/>
                </w:rPr>
              </w:pPr>
              <w:r>
                <w:rPr>
                  <w:noProof/>
                </w:rPr>
                <w:t>Press, C. U., (2020) Overcoming disruption: How education systems can adapt to a post-Covid world. 1 September, p. 1.</w:t>
              </w:r>
            </w:p>
            <w:p w:rsidR="00C6049A" w:rsidRDefault="00C6049A" w:rsidP="00C6049A">
              <w:pPr>
                <w:pStyle w:val="Bibliography"/>
                <w:numPr>
                  <w:ilvl w:val="0"/>
                  <w:numId w:val="16"/>
                </w:numPr>
                <w:rPr>
                  <w:noProof/>
                </w:rPr>
              </w:pPr>
              <w:r>
                <w:rPr>
                  <w:noProof/>
                </w:rPr>
                <w:t xml:space="preserve">PWC, (2020) </w:t>
              </w:r>
              <w:r>
                <w:rPr>
                  <w:i/>
                  <w:iCs/>
                  <w:noProof/>
                </w:rPr>
                <w:t xml:space="preserve">COVID-19: Impacts to business. </w:t>
              </w:r>
              <w:r>
                <w:rPr>
                  <w:noProof/>
                </w:rPr>
                <w:t xml:space="preserve">[Online] </w:t>
              </w:r>
              <w:r>
                <w:rPr>
                  <w:noProof/>
                </w:rPr>
                <w:br/>
                <w:t xml:space="preserve">Available at: </w:t>
              </w:r>
              <w:r>
                <w:rPr>
                  <w:noProof/>
                  <w:u w:val="single"/>
                </w:rPr>
                <w:t xml:space="preserve">https://www.pwc.com/gx/en/issues/crisis-solutions/covid-19.html </w:t>
              </w:r>
              <w:r>
                <w:rPr>
                  <w:noProof/>
                </w:rPr>
                <w:br/>
                <w:t>[Accessed 28 December 2020].</w:t>
              </w:r>
            </w:p>
            <w:p w:rsidR="00C6049A" w:rsidRDefault="00C6049A" w:rsidP="00C6049A">
              <w:pPr>
                <w:pStyle w:val="Bibliography"/>
                <w:numPr>
                  <w:ilvl w:val="0"/>
                  <w:numId w:val="16"/>
                </w:numPr>
                <w:rPr>
                  <w:noProof/>
                </w:rPr>
              </w:pPr>
              <w:r>
                <w:rPr>
                  <w:noProof/>
                </w:rPr>
                <w:t xml:space="preserve">Redman, T. &amp; Wilkinson, A., (2008) </w:t>
              </w:r>
              <w:r>
                <w:rPr>
                  <w:i/>
                  <w:iCs/>
                  <w:noProof/>
                </w:rPr>
                <w:t xml:space="preserve">Contemporary Human Resource Management: Text and Cases. </w:t>
              </w:r>
              <w:r>
                <w:rPr>
                  <w:noProof/>
                </w:rPr>
                <w:t>3rd ed. s.l.:Financial Times/ Prentice Hall.</w:t>
              </w:r>
            </w:p>
            <w:p w:rsidR="00C6049A" w:rsidRDefault="00C6049A" w:rsidP="00C6049A">
              <w:pPr>
                <w:pStyle w:val="Bibliography"/>
                <w:numPr>
                  <w:ilvl w:val="0"/>
                  <w:numId w:val="16"/>
                </w:numPr>
                <w:rPr>
                  <w:noProof/>
                </w:rPr>
              </w:pPr>
              <w:r>
                <w:rPr>
                  <w:noProof/>
                </w:rPr>
                <w:t>Reuters, (2020)</w:t>
              </w:r>
              <w:r>
                <w:rPr>
                  <w:i/>
                  <w:iCs/>
                  <w:noProof/>
                </w:rPr>
                <w:t xml:space="preserve">Pfizer says supply chain challenges contributed to slashed target for COVID-19 vaccine doses in 2020. </w:t>
              </w:r>
              <w:r>
                <w:rPr>
                  <w:noProof/>
                </w:rPr>
                <w:t xml:space="preserve">[Online] </w:t>
              </w:r>
              <w:r>
                <w:rPr>
                  <w:noProof/>
                </w:rPr>
                <w:br/>
                <w:t xml:space="preserve">Available at: </w:t>
              </w:r>
              <w:r>
                <w:rPr>
                  <w:noProof/>
                  <w:u w:val="single"/>
                </w:rPr>
                <w:t>https://www.reuters.com/article/us-health-coronavirus-pfizer-vaccine/pfizer-supply-chain-challenges-led-to-slashing-covid-19-vaccine-production-target-wsj-idUSKBN28D3B9</w:t>
              </w:r>
              <w:r>
                <w:rPr>
                  <w:noProof/>
                </w:rPr>
                <w:br/>
                <w:t>[Accessed 16 December 2020].</w:t>
              </w:r>
            </w:p>
            <w:p w:rsidR="00C6049A" w:rsidRDefault="00C6049A" w:rsidP="00C6049A">
              <w:pPr>
                <w:pStyle w:val="Bibliography"/>
                <w:numPr>
                  <w:ilvl w:val="0"/>
                  <w:numId w:val="16"/>
                </w:numPr>
                <w:rPr>
                  <w:noProof/>
                </w:rPr>
              </w:pPr>
              <w:r>
                <w:rPr>
                  <w:noProof/>
                </w:rPr>
                <w:t xml:space="preserve">Roper, C., (2019) </w:t>
              </w:r>
              <w:r>
                <w:rPr>
                  <w:i/>
                  <w:iCs/>
                  <w:noProof/>
                </w:rPr>
                <w:t xml:space="preserve">Trade union membership rises by 100,000 in a single year – but challenges remain, </w:t>
              </w:r>
              <w:r>
                <w:rPr>
                  <w:noProof/>
                </w:rPr>
                <w:t>London: Trade Union Congress .</w:t>
              </w:r>
            </w:p>
            <w:p w:rsidR="00C6049A" w:rsidRDefault="00C6049A" w:rsidP="00C6049A">
              <w:pPr>
                <w:pStyle w:val="Bibliography"/>
                <w:numPr>
                  <w:ilvl w:val="0"/>
                  <w:numId w:val="16"/>
                </w:numPr>
                <w:rPr>
                  <w:noProof/>
                </w:rPr>
              </w:pPr>
              <w:r>
                <w:rPr>
                  <w:noProof/>
                </w:rPr>
                <w:t xml:space="preserve">Rushe, D., (2020) US unemployment fell to 8.4% last month as Covid-19 slows recovery. </w:t>
              </w:r>
              <w:r>
                <w:rPr>
                  <w:i/>
                  <w:iCs/>
                  <w:noProof/>
                </w:rPr>
                <w:t>The Guardian</w:t>
              </w:r>
              <w:r>
                <w:rPr>
                  <w:noProof/>
                </w:rPr>
                <w:t>, 4 Septembr, p. 1.</w:t>
              </w:r>
            </w:p>
            <w:p w:rsidR="00C6049A" w:rsidRDefault="00C6049A" w:rsidP="00C6049A">
              <w:pPr>
                <w:pStyle w:val="Bibliography"/>
                <w:numPr>
                  <w:ilvl w:val="0"/>
                  <w:numId w:val="16"/>
                </w:numPr>
                <w:rPr>
                  <w:noProof/>
                </w:rPr>
              </w:pPr>
              <w:r>
                <w:rPr>
                  <w:noProof/>
                </w:rPr>
                <w:lastRenderedPageBreak/>
                <w:t xml:space="preserve">Slack, (2020) </w:t>
              </w:r>
              <w:r>
                <w:rPr>
                  <w:i/>
                  <w:iCs/>
                  <w:noProof/>
                </w:rPr>
                <w:t xml:space="preserve">Moving beyond remote: Workplace transformation in the wake of Covid-19, </w:t>
              </w:r>
              <w:r>
                <w:rPr>
                  <w:noProof/>
                </w:rPr>
                <w:t>London: s.n.</w:t>
              </w:r>
            </w:p>
            <w:p w:rsidR="00C6049A" w:rsidRDefault="00C6049A" w:rsidP="00C6049A">
              <w:pPr>
                <w:pStyle w:val="Bibliography"/>
                <w:numPr>
                  <w:ilvl w:val="0"/>
                  <w:numId w:val="16"/>
                </w:numPr>
                <w:rPr>
                  <w:noProof/>
                </w:rPr>
              </w:pPr>
              <w:r>
                <w:rPr>
                  <w:noProof/>
                </w:rPr>
                <w:t xml:space="preserve">Statistics, O. f. N., (2020) </w:t>
              </w:r>
              <w:r>
                <w:rPr>
                  <w:i/>
                  <w:iCs/>
                  <w:noProof/>
                </w:rPr>
                <w:t xml:space="preserve">Coronovirus and homeworking in the UK:April 2020, </w:t>
              </w:r>
              <w:r>
                <w:rPr>
                  <w:noProof/>
                </w:rPr>
                <w:t>London: ONS.</w:t>
              </w:r>
            </w:p>
            <w:p w:rsidR="00C6049A" w:rsidRDefault="00C6049A" w:rsidP="00C6049A">
              <w:pPr>
                <w:pStyle w:val="Bibliography"/>
                <w:numPr>
                  <w:ilvl w:val="0"/>
                  <w:numId w:val="16"/>
                </w:numPr>
                <w:rPr>
                  <w:noProof/>
                </w:rPr>
              </w:pPr>
              <w:r>
                <w:rPr>
                  <w:noProof/>
                </w:rPr>
                <w:t xml:space="preserve">Statistics, O. f. N., (2020) </w:t>
              </w:r>
              <w:r>
                <w:rPr>
                  <w:i/>
                  <w:iCs/>
                  <w:noProof/>
                </w:rPr>
                <w:t xml:space="preserve">GDP first quarterly estimate, UK: April to June 2020, </w:t>
              </w:r>
              <w:r>
                <w:rPr>
                  <w:noProof/>
                </w:rPr>
                <w:t>London: ONS.</w:t>
              </w:r>
            </w:p>
            <w:p w:rsidR="00C6049A" w:rsidRDefault="00C6049A" w:rsidP="00C6049A">
              <w:pPr>
                <w:pStyle w:val="Bibliography"/>
                <w:numPr>
                  <w:ilvl w:val="0"/>
                  <w:numId w:val="16"/>
                </w:numPr>
                <w:rPr>
                  <w:noProof/>
                </w:rPr>
              </w:pPr>
              <w:r>
                <w:rPr>
                  <w:noProof/>
                </w:rPr>
                <w:t xml:space="preserve">Statistics, O. f. N., (2020) </w:t>
              </w:r>
              <w:r>
                <w:rPr>
                  <w:i/>
                  <w:iCs/>
                  <w:noProof/>
                </w:rPr>
                <w:t xml:space="preserve">Labour market overview, UK: November 2020, </w:t>
              </w:r>
              <w:r>
                <w:rPr>
                  <w:noProof/>
                </w:rPr>
                <w:t>London: ONS.</w:t>
              </w:r>
            </w:p>
            <w:p w:rsidR="00C6049A" w:rsidRDefault="00C6049A" w:rsidP="00C6049A">
              <w:pPr>
                <w:pStyle w:val="Bibliography"/>
                <w:numPr>
                  <w:ilvl w:val="0"/>
                  <w:numId w:val="16"/>
                </w:numPr>
                <w:rPr>
                  <w:noProof/>
                </w:rPr>
              </w:pPr>
              <w:r>
                <w:rPr>
                  <w:noProof/>
                </w:rPr>
                <w:t xml:space="preserve">Stone, J., (2020) UK trade union membership reversing historic decline thanks to women workers, official figures show. </w:t>
              </w:r>
              <w:r>
                <w:rPr>
                  <w:i/>
                  <w:iCs/>
                  <w:noProof/>
                </w:rPr>
                <w:t>Independant</w:t>
              </w:r>
              <w:r>
                <w:rPr>
                  <w:noProof/>
                </w:rPr>
                <w:t>, 27 May, p. 1.</w:t>
              </w:r>
            </w:p>
            <w:p w:rsidR="00C6049A" w:rsidRDefault="00C6049A" w:rsidP="00C6049A">
              <w:pPr>
                <w:pStyle w:val="Bibliography"/>
                <w:numPr>
                  <w:ilvl w:val="0"/>
                  <w:numId w:val="16"/>
                </w:numPr>
                <w:rPr>
                  <w:noProof/>
                </w:rPr>
              </w:pPr>
              <w:r>
                <w:rPr>
                  <w:noProof/>
                </w:rPr>
                <w:t xml:space="preserve">Telegraph, T., (2020) Wales lockdown rules: What are the latest level 4 restrictions?. 27 December. </w:t>
              </w:r>
            </w:p>
            <w:p w:rsidR="00C6049A" w:rsidRDefault="00C6049A" w:rsidP="00C6049A">
              <w:pPr>
                <w:pStyle w:val="Bibliography"/>
                <w:numPr>
                  <w:ilvl w:val="0"/>
                  <w:numId w:val="16"/>
                </w:numPr>
                <w:rPr>
                  <w:noProof/>
                </w:rPr>
              </w:pPr>
              <w:r>
                <w:rPr>
                  <w:noProof/>
                </w:rPr>
                <w:t xml:space="preserve">Thomas, K. W. &amp; Kilmann, H. R., (2008) </w:t>
              </w:r>
              <w:r>
                <w:rPr>
                  <w:i/>
                  <w:iCs/>
                  <w:noProof/>
                </w:rPr>
                <w:t xml:space="preserve">Thomas- Kilmann Conflict Mode Instrument, </w:t>
              </w:r>
              <w:r>
                <w:rPr>
                  <w:noProof/>
                </w:rPr>
                <w:t>London: CPP.</w:t>
              </w:r>
            </w:p>
            <w:p w:rsidR="00C6049A" w:rsidRDefault="00C6049A" w:rsidP="00C6049A">
              <w:pPr>
                <w:pStyle w:val="Bibliography"/>
                <w:numPr>
                  <w:ilvl w:val="0"/>
                  <w:numId w:val="16"/>
                </w:numPr>
                <w:rPr>
                  <w:noProof/>
                </w:rPr>
              </w:pPr>
              <w:r>
                <w:rPr>
                  <w:noProof/>
                </w:rPr>
                <w:t xml:space="preserve">Tillay, M., (2020) UK Firm Cuts 46 Roles In Latest Redundancy Consultation Wrap Up. </w:t>
              </w:r>
              <w:r>
                <w:rPr>
                  <w:i/>
                  <w:iCs/>
                  <w:noProof/>
                </w:rPr>
                <w:t>Law.com</w:t>
              </w:r>
              <w:r>
                <w:rPr>
                  <w:noProof/>
                </w:rPr>
                <w:t>, 12 November, p. 1.</w:t>
              </w:r>
            </w:p>
            <w:p w:rsidR="00C6049A" w:rsidRDefault="00C6049A" w:rsidP="00C6049A">
              <w:pPr>
                <w:pStyle w:val="Bibliography"/>
                <w:numPr>
                  <w:ilvl w:val="0"/>
                  <w:numId w:val="16"/>
                </w:numPr>
                <w:rPr>
                  <w:noProof/>
                </w:rPr>
              </w:pPr>
              <w:r>
                <w:rPr>
                  <w:noProof/>
                </w:rPr>
                <w:t>Times, S., (2020) The ageing workforce will also be a contributor to the increase in flexible working requests to ensure they have a positive work life balance before retirement.. 28 December, p. 1.</w:t>
              </w:r>
            </w:p>
            <w:p w:rsidR="00C6049A" w:rsidRDefault="00C6049A" w:rsidP="00C6049A">
              <w:pPr>
                <w:pStyle w:val="Bibliography"/>
                <w:numPr>
                  <w:ilvl w:val="0"/>
                  <w:numId w:val="16"/>
                </w:numPr>
                <w:rPr>
                  <w:noProof/>
                </w:rPr>
              </w:pPr>
              <w:r>
                <w:rPr>
                  <w:noProof/>
                </w:rPr>
                <w:t xml:space="preserve">Topping, A., (2017) Union membership has plunged to an all-time low, says DBEIS. </w:t>
              </w:r>
              <w:r>
                <w:rPr>
                  <w:i/>
                  <w:iCs/>
                  <w:noProof/>
                </w:rPr>
                <w:t>The Guardian</w:t>
              </w:r>
              <w:r>
                <w:rPr>
                  <w:noProof/>
                </w:rPr>
                <w:t>, 1 June, p. 1.</w:t>
              </w:r>
            </w:p>
            <w:p w:rsidR="00C6049A" w:rsidRDefault="00C6049A" w:rsidP="00C6049A">
              <w:pPr>
                <w:pStyle w:val="Bibliography"/>
                <w:numPr>
                  <w:ilvl w:val="0"/>
                  <w:numId w:val="16"/>
                </w:numPr>
                <w:rPr>
                  <w:noProof/>
                </w:rPr>
              </w:pPr>
              <w:r>
                <w:rPr>
                  <w:noProof/>
                </w:rPr>
                <w:t xml:space="preserve">Treasury, H., (2020) </w:t>
              </w:r>
              <w:r>
                <w:rPr>
                  <w:i/>
                  <w:iCs/>
                  <w:noProof/>
                </w:rPr>
                <w:t xml:space="preserve">Coronavirus furlough scheme to finish at end of October, says chancellor. </w:t>
              </w:r>
              <w:r>
                <w:rPr>
                  <w:noProof/>
                </w:rPr>
                <w:t xml:space="preserve">[Online] </w:t>
              </w:r>
              <w:r>
                <w:rPr>
                  <w:noProof/>
                </w:rPr>
                <w:br/>
                <w:t xml:space="preserve">Available at: </w:t>
              </w:r>
              <w:r>
                <w:rPr>
                  <w:noProof/>
                  <w:u w:val="single"/>
                </w:rPr>
                <w:t>https://www.gov.uk/government/organisations/hm-treasury</w:t>
              </w:r>
              <w:r>
                <w:rPr>
                  <w:noProof/>
                </w:rPr>
                <w:br/>
                <w:t>[Accessed 20 May 2020].</w:t>
              </w:r>
            </w:p>
            <w:p w:rsidR="00C6049A" w:rsidRDefault="00C6049A" w:rsidP="00C6049A">
              <w:pPr>
                <w:pStyle w:val="Bibliography"/>
                <w:numPr>
                  <w:ilvl w:val="0"/>
                  <w:numId w:val="16"/>
                </w:numPr>
                <w:rPr>
                  <w:noProof/>
                </w:rPr>
              </w:pPr>
              <w:r>
                <w:rPr>
                  <w:noProof/>
                </w:rPr>
                <w:t>Weaver, M., (2020) Covid deaths rise to 367 in UK – highest daily figure since May. 27 October, p. 1.</w:t>
              </w:r>
            </w:p>
            <w:p w:rsidR="00C6049A" w:rsidRDefault="00A3573C" w:rsidP="00C6049A">
              <w:r>
                <w:rPr>
                  <w:b/>
                  <w:bCs/>
                  <w:noProof/>
                </w:rPr>
                <w:fldChar w:fldCharType="end"/>
              </w:r>
            </w:p>
          </w:sdtContent>
        </w:sdt>
      </w:sdtContent>
    </w:sdt>
    <w:p w:rsidR="00C6049A" w:rsidRPr="00C6049A" w:rsidRDefault="00C6049A" w:rsidP="00C6049A"/>
    <w:p w:rsidR="0068372C" w:rsidRPr="00126C4F" w:rsidRDefault="0068372C" w:rsidP="00126C4F">
      <w:pPr>
        <w:spacing w:line="240" w:lineRule="auto"/>
        <w:rPr>
          <w:rFonts w:ascii="Arial" w:hAnsi="Arial" w:cs="Arial"/>
          <w:b/>
          <w:bCs/>
          <w:u w:val="single"/>
        </w:rPr>
      </w:pPr>
    </w:p>
    <w:p w:rsidR="002B3602" w:rsidRDefault="002B3602" w:rsidP="002B3602">
      <w:pPr>
        <w:pStyle w:val="ListParagraph"/>
        <w:spacing w:line="240" w:lineRule="auto"/>
        <w:rPr>
          <w:rFonts w:ascii="Arial" w:hAnsi="Arial" w:cs="Arial"/>
          <w:b/>
          <w:bCs/>
          <w:u w:val="single"/>
        </w:rPr>
      </w:pPr>
    </w:p>
    <w:p w:rsidR="004E510F" w:rsidRDefault="004E510F" w:rsidP="002B3602">
      <w:pPr>
        <w:pStyle w:val="ListParagraph"/>
        <w:spacing w:line="240" w:lineRule="auto"/>
        <w:rPr>
          <w:rFonts w:ascii="Arial" w:hAnsi="Arial" w:cs="Arial"/>
          <w:b/>
          <w:bCs/>
          <w:u w:val="single"/>
        </w:rPr>
      </w:pPr>
    </w:p>
    <w:p w:rsidR="004E510F" w:rsidRDefault="004E510F" w:rsidP="002B3602">
      <w:pPr>
        <w:pStyle w:val="ListParagraph"/>
        <w:spacing w:line="240" w:lineRule="auto"/>
        <w:rPr>
          <w:rFonts w:ascii="Arial" w:hAnsi="Arial" w:cs="Arial"/>
          <w:b/>
          <w:bCs/>
          <w:u w:val="single"/>
        </w:rPr>
      </w:pPr>
    </w:p>
    <w:p w:rsidR="004E510F" w:rsidRDefault="004E510F"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Pr="002B3602" w:rsidRDefault="00E4717C" w:rsidP="002B3602">
      <w:pPr>
        <w:pStyle w:val="ListParagraph"/>
        <w:spacing w:line="240" w:lineRule="auto"/>
        <w:rPr>
          <w:rFonts w:ascii="Arial" w:hAnsi="Arial" w:cs="Arial"/>
          <w:b/>
          <w:bCs/>
          <w:u w:val="single"/>
        </w:rPr>
      </w:pPr>
    </w:p>
    <w:p w:rsidR="002B3602" w:rsidRPr="00EB2503" w:rsidRDefault="002B3602" w:rsidP="004E510F">
      <w:pPr>
        <w:pStyle w:val="Heading1"/>
        <w:numPr>
          <w:ilvl w:val="0"/>
          <w:numId w:val="18"/>
        </w:numPr>
        <w:rPr>
          <w:rFonts w:ascii="Arial" w:hAnsi="Arial" w:cs="Arial"/>
          <w:b/>
          <w:color w:val="000000" w:themeColor="text1"/>
          <w:sz w:val="24"/>
          <w:szCs w:val="24"/>
          <w:u w:val="single"/>
        </w:rPr>
      </w:pPr>
      <w:bookmarkStart w:id="30" w:name="_Toc60909408"/>
      <w:r w:rsidRPr="00EB2503">
        <w:rPr>
          <w:rFonts w:ascii="Arial" w:hAnsi="Arial" w:cs="Arial"/>
          <w:b/>
          <w:color w:val="000000" w:themeColor="text1"/>
          <w:sz w:val="24"/>
          <w:szCs w:val="24"/>
          <w:u w:val="single"/>
        </w:rPr>
        <w:lastRenderedPageBreak/>
        <w:t>Appendices</w:t>
      </w:r>
      <w:bookmarkEnd w:id="30"/>
      <w:r w:rsidRPr="00EB2503">
        <w:rPr>
          <w:rFonts w:ascii="Arial" w:hAnsi="Arial" w:cs="Arial"/>
          <w:b/>
          <w:color w:val="000000" w:themeColor="text1"/>
          <w:sz w:val="24"/>
          <w:szCs w:val="24"/>
          <w:u w:val="single"/>
        </w:rPr>
        <w:t xml:space="preserve"> </w:t>
      </w:r>
    </w:p>
    <w:p w:rsidR="00EB2503" w:rsidRDefault="00EB2503" w:rsidP="00EB2503">
      <w:pPr>
        <w:rPr>
          <w:rFonts w:ascii="Arial" w:hAnsi="Arial" w:cs="Arial"/>
          <w:b/>
          <w:bCs/>
          <w:u w:val="single"/>
        </w:rPr>
      </w:pPr>
    </w:p>
    <w:p w:rsidR="00EB2503" w:rsidRPr="00EB2503" w:rsidRDefault="00EB2503" w:rsidP="00EB2503">
      <w:pPr>
        <w:rPr>
          <w:rFonts w:ascii="Arial" w:hAnsi="Arial" w:cs="Arial"/>
          <w:bCs/>
        </w:rPr>
      </w:pPr>
      <w:r w:rsidRPr="00EB2503">
        <w:rPr>
          <w:rFonts w:ascii="Arial" w:hAnsi="Arial" w:cs="Arial"/>
          <w:bCs/>
        </w:rPr>
        <w:t>Appendices 1 – PEST</w:t>
      </w:r>
      <w:r w:rsidR="008F3EBF">
        <w:rPr>
          <w:rFonts w:ascii="Arial" w:hAnsi="Arial" w:cs="Arial"/>
          <w:bCs/>
        </w:rPr>
        <w:t xml:space="preserve">LE </w:t>
      </w:r>
      <w:r w:rsidRPr="00EB2503">
        <w:rPr>
          <w:rFonts w:ascii="Arial" w:hAnsi="Arial" w:cs="Arial"/>
          <w:bCs/>
        </w:rPr>
        <w:t xml:space="preserve">Analysis on the impact of external factors which can effect organisations </w:t>
      </w:r>
    </w:p>
    <w:p w:rsidR="0068372C" w:rsidRPr="00126C4F" w:rsidRDefault="0068372C" w:rsidP="00126C4F">
      <w:pPr>
        <w:spacing w:line="240" w:lineRule="auto"/>
        <w:rPr>
          <w:rFonts w:ascii="Arial" w:hAnsi="Arial" w:cs="Arial"/>
          <w:b/>
          <w:bCs/>
          <w:u w:val="single"/>
        </w:rPr>
      </w:pPr>
    </w:p>
    <w:tbl>
      <w:tblPr>
        <w:tblStyle w:val="TableGrid"/>
        <w:tblW w:w="10916" w:type="dxa"/>
        <w:tblInd w:w="-998" w:type="dxa"/>
        <w:tblLook w:val="04A0" w:firstRow="1" w:lastRow="0" w:firstColumn="1" w:lastColumn="0" w:noHBand="0" w:noVBand="1"/>
      </w:tblPr>
      <w:tblGrid>
        <w:gridCol w:w="2211"/>
        <w:gridCol w:w="1317"/>
        <w:gridCol w:w="1488"/>
        <w:gridCol w:w="1875"/>
        <w:gridCol w:w="1794"/>
        <w:gridCol w:w="2231"/>
      </w:tblGrid>
      <w:tr w:rsidR="006A7BD0" w:rsidTr="006A7BD0">
        <w:tc>
          <w:tcPr>
            <w:tcW w:w="10916" w:type="dxa"/>
            <w:gridSpan w:val="6"/>
          </w:tcPr>
          <w:p w:rsidR="006A7BD0" w:rsidRDefault="006A7BD0" w:rsidP="006A7BD0">
            <w:pPr>
              <w:pStyle w:val="ListParagraph"/>
              <w:ind w:left="0"/>
              <w:jc w:val="center"/>
              <w:rPr>
                <w:rFonts w:ascii="Arial" w:hAnsi="Arial" w:cs="Arial"/>
              </w:rPr>
            </w:pPr>
            <w:r w:rsidRPr="006A7BD0">
              <w:rPr>
                <w:rFonts w:ascii="Arial" w:hAnsi="Arial" w:cs="Arial"/>
                <w:sz w:val="36"/>
              </w:rPr>
              <w:t>P</w:t>
            </w:r>
            <w:r w:rsidRPr="006A7BD0">
              <w:rPr>
                <w:sz w:val="36"/>
              </w:rPr>
              <w:t>EST</w:t>
            </w:r>
            <w:r w:rsidR="00EF5D50">
              <w:rPr>
                <w:sz w:val="36"/>
              </w:rPr>
              <w:t xml:space="preserve">LE </w:t>
            </w:r>
            <w:r w:rsidRPr="006A7BD0">
              <w:rPr>
                <w:sz w:val="36"/>
              </w:rPr>
              <w:t>Analysis</w:t>
            </w:r>
            <w:r w:rsidR="00126C4F">
              <w:rPr>
                <w:sz w:val="36"/>
              </w:rPr>
              <w:t xml:space="preserve"> </w:t>
            </w:r>
          </w:p>
        </w:tc>
      </w:tr>
      <w:tr w:rsidR="006A7BD0" w:rsidTr="006A7BD0">
        <w:tc>
          <w:tcPr>
            <w:tcW w:w="2245" w:type="dxa"/>
          </w:tcPr>
          <w:p w:rsidR="006A7BD0" w:rsidRPr="00126C4F" w:rsidRDefault="006A7BD0" w:rsidP="00126C4F">
            <w:pPr>
              <w:pStyle w:val="ListParagraph"/>
              <w:ind w:left="0"/>
              <w:jc w:val="center"/>
              <w:rPr>
                <w:rFonts w:ascii="Arial" w:hAnsi="Arial" w:cs="Arial"/>
                <w:b/>
              </w:rPr>
            </w:pPr>
            <w:r w:rsidRPr="00126C4F">
              <w:rPr>
                <w:rFonts w:ascii="Arial" w:hAnsi="Arial" w:cs="Arial"/>
                <w:b/>
              </w:rPr>
              <w:t>Political</w:t>
            </w:r>
          </w:p>
        </w:tc>
        <w:tc>
          <w:tcPr>
            <w:tcW w:w="1317" w:type="dxa"/>
          </w:tcPr>
          <w:p w:rsidR="006A7BD0" w:rsidRPr="00126C4F" w:rsidRDefault="006A7BD0" w:rsidP="00126C4F">
            <w:pPr>
              <w:pStyle w:val="ListParagraph"/>
              <w:ind w:left="0"/>
              <w:jc w:val="center"/>
              <w:rPr>
                <w:rFonts w:ascii="Arial" w:hAnsi="Arial" w:cs="Arial"/>
                <w:b/>
              </w:rPr>
            </w:pPr>
            <w:r w:rsidRPr="00126C4F">
              <w:rPr>
                <w:rFonts w:ascii="Arial" w:hAnsi="Arial" w:cs="Arial"/>
                <w:b/>
              </w:rPr>
              <w:t>Economic</w:t>
            </w:r>
          </w:p>
        </w:tc>
        <w:tc>
          <w:tcPr>
            <w:tcW w:w="1488" w:type="dxa"/>
          </w:tcPr>
          <w:p w:rsidR="006A7BD0" w:rsidRPr="00126C4F" w:rsidRDefault="006A7BD0" w:rsidP="00126C4F">
            <w:pPr>
              <w:pStyle w:val="ListParagraph"/>
              <w:ind w:left="0"/>
              <w:jc w:val="center"/>
              <w:rPr>
                <w:rFonts w:ascii="Arial" w:hAnsi="Arial" w:cs="Arial"/>
                <w:b/>
              </w:rPr>
            </w:pPr>
            <w:r w:rsidRPr="00126C4F">
              <w:rPr>
                <w:rFonts w:ascii="Arial" w:hAnsi="Arial" w:cs="Arial"/>
                <w:b/>
              </w:rPr>
              <w:t>Social</w:t>
            </w:r>
          </w:p>
        </w:tc>
        <w:tc>
          <w:tcPr>
            <w:tcW w:w="1897" w:type="dxa"/>
          </w:tcPr>
          <w:p w:rsidR="006A7BD0" w:rsidRPr="00126C4F" w:rsidRDefault="006A7BD0" w:rsidP="00126C4F">
            <w:pPr>
              <w:pStyle w:val="ListParagraph"/>
              <w:ind w:left="0"/>
              <w:jc w:val="center"/>
              <w:rPr>
                <w:rFonts w:ascii="Arial" w:hAnsi="Arial" w:cs="Arial"/>
                <w:b/>
              </w:rPr>
            </w:pPr>
            <w:r w:rsidRPr="00126C4F">
              <w:rPr>
                <w:rFonts w:ascii="Arial" w:hAnsi="Arial" w:cs="Arial"/>
                <w:b/>
              </w:rPr>
              <w:t>Technology</w:t>
            </w:r>
          </w:p>
        </w:tc>
        <w:tc>
          <w:tcPr>
            <w:tcW w:w="1701" w:type="dxa"/>
          </w:tcPr>
          <w:p w:rsidR="006A7BD0" w:rsidRPr="00126C4F" w:rsidRDefault="00EF5D50" w:rsidP="00126C4F">
            <w:pPr>
              <w:pStyle w:val="ListParagraph"/>
              <w:ind w:left="0"/>
              <w:jc w:val="center"/>
              <w:rPr>
                <w:rFonts w:ascii="Arial" w:hAnsi="Arial" w:cs="Arial"/>
                <w:b/>
              </w:rPr>
            </w:pPr>
            <w:r>
              <w:rPr>
                <w:rFonts w:ascii="Arial" w:hAnsi="Arial" w:cs="Arial"/>
                <w:b/>
              </w:rPr>
              <w:t>Legal</w:t>
            </w:r>
          </w:p>
        </w:tc>
        <w:tc>
          <w:tcPr>
            <w:tcW w:w="2268" w:type="dxa"/>
          </w:tcPr>
          <w:p w:rsidR="006A7BD0" w:rsidRPr="00126C4F" w:rsidRDefault="00EF5D50" w:rsidP="00126C4F">
            <w:pPr>
              <w:pStyle w:val="ListParagraph"/>
              <w:ind w:left="0"/>
              <w:jc w:val="center"/>
              <w:rPr>
                <w:rFonts w:ascii="Arial" w:hAnsi="Arial" w:cs="Arial"/>
                <w:b/>
              </w:rPr>
            </w:pPr>
            <w:r>
              <w:rPr>
                <w:rFonts w:ascii="Arial" w:hAnsi="Arial" w:cs="Arial"/>
                <w:b/>
              </w:rPr>
              <w:t xml:space="preserve">Environmental </w:t>
            </w:r>
          </w:p>
        </w:tc>
      </w:tr>
      <w:tr w:rsidR="006A7BD0" w:rsidTr="006A7BD0">
        <w:trPr>
          <w:trHeight w:val="779"/>
        </w:trPr>
        <w:tc>
          <w:tcPr>
            <w:tcW w:w="2245" w:type="dxa"/>
          </w:tcPr>
          <w:p w:rsidR="006A7BD0" w:rsidRPr="00126C4F" w:rsidRDefault="006A7BD0" w:rsidP="00126C4F">
            <w:pPr>
              <w:rPr>
                <w:rFonts w:ascii="Arial" w:hAnsi="Arial" w:cs="Arial"/>
              </w:rPr>
            </w:pPr>
            <w:r w:rsidRPr="00126C4F">
              <w:rPr>
                <w:rFonts w:ascii="Arial" w:hAnsi="Arial" w:cs="Arial"/>
                <w:lang w:val="en-US"/>
              </w:rPr>
              <w:t xml:space="preserve">With a Brexit deal being made many </w:t>
            </w:r>
            <w:proofErr w:type="spellStart"/>
            <w:r w:rsidRPr="00126C4F">
              <w:rPr>
                <w:rFonts w:ascii="Arial" w:hAnsi="Arial" w:cs="Arial"/>
                <w:lang w:val="en-US"/>
              </w:rPr>
              <w:t>organisations</w:t>
            </w:r>
            <w:proofErr w:type="spellEnd"/>
            <w:r w:rsidRPr="00126C4F">
              <w:rPr>
                <w:rFonts w:ascii="Arial" w:hAnsi="Arial" w:cs="Arial"/>
                <w:lang w:val="en-US"/>
              </w:rPr>
              <w:t xml:space="preserve"> will now have to carry out further checks to ensure employees have the right to work and </w:t>
            </w:r>
            <w:r w:rsidRPr="00126C4F">
              <w:rPr>
                <w:rFonts w:ascii="Arial" w:hAnsi="Arial" w:cs="Arial"/>
              </w:rPr>
              <w:t xml:space="preserve">a new immigration system will apply to people arriving in the UK from 1 January 2021. </w:t>
            </w:r>
          </w:p>
          <w:p w:rsidR="006A7BD0" w:rsidRPr="006A7BD0" w:rsidRDefault="006A7BD0" w:rsidP="006A7BD0">
            <w:pPr>
              <w:pStyle w:val="ListParagraph"/>
              <w:rPr>
                <w:rFonts w:ascii="Arial" w:hAnsi="Arial" w:cs="Arial"/>
              </w:rPr>
            </w:pPr>
            <w:r w:rsidRPr="006A7BD0">
              <w:rPr>
                <w:rFonts w:ascii="Arial" w:hAnsi="Arial" w:cs="Arial"/>
              </w:rPr>
              <w:t>(Gov.uk, 2020)</w:t>
            </w:r>
          </w:p>
          <w:p w:rsidR="006A7BD0" w:rsidRDefault="006A7BD0" w:rsidP="00697EBC">
            <w:pPr>
              <w:pStyle w:val="ListParagraph"/>
              <w:ind w:left="0"/>
              <w:rPr>
                <w:rFonts w:ascii="Arial" w:hAnsi="Arial" w:cs="Arial"/>
              </w:rPr>
            </w:pPr>
          </w:p>
        </w:tc>
        <w:tc>
          <w:tcPr>
            <w:tcW w:w="1317" w:type="dxa"/>
          </w:tcPr>
          <w:p w:rsidR="006A7BD0" w:rsidRPr="006A7BD0" w:rsidRDefault="006A7BD0" w:rsidP="006A7BD0">
            <w:pPr>
              <w:rPr>
                <w:rFonts w:ascii="Arial" w:hAnsi="Arial" w:cs="Arial"/>
              </w:rPr>
            </w:pPr>
            <w:r w:rsidRPr="006A7BD0">
              <w:rPr>
                <w:rFonts w:ascii="Arial" w:hAnsi="Arial" w:cs="Arial"/>
                <w:lang w:val="en-US"/>
              </w:rPr>
              <w:t>The UK recession has led to thousands of job cuts. This external factor will effect recruitment in businesses and therefore impact talent coming into the business.</w:t>
            </w:r>
          </w:p>
          <w:p w:rsidR="006A7BD0" w:rsidRDefault="006A7BD0" w:rsidP="006A7BD0">
            <w:pPr>
              <w:pStyle w:val="ListParagraph"/>
              <w:ind w:left="0"/>
              <w:rPr>
                <w:rFonts w:ascii="Arial" w:hAnsi="Arial" w:cs="Arial"/>
              </w:rPr>
            </w:pPr>
            <w:r w:rsidRPr="006A7BD0">
              <w:rPr>
                <w:rFonts w:ascii="Arial" w:hAnsi="Arial" w:cs="Arial"/>
              </w:rPr>
              <w:t>(</w:t>
            </w:r>
            <w:proofErr w:type="spellStart"/>
            <w:r w:rsidRPr="006A7BD0">
              <w:rPr>
                <w:rFonts w:ascii="Arial" w:hAnsi="Arial" w:cs="Arial"/>
              </w:rPr>
              <w:t>Destatis</w:t>
            </w:r>
            <w:proofErr w:type="spellEnd"/>
            <w:r w:rsidRPr="006A7BD0">
              <w:rPr>
                <w:rFonts w:ascii="Arial" w:hAnsi="Arial" w:cs="Arial"/>
              </w:rPr>
              <w:t>, 2020</w:t>
            </w:r>
          </w:p>
        </w:tc>
        <w:tc>
          <w:tcPr>
            <w:tcW w:w="1488" w:type="dxa"/>
          </w:tcPr>
          <w:p w:rsidR="006A7BD0" w:rsidRPr="006A7BD0" w:rsidRDefault="006A7BD0" w:rsidP="006A7BD0">
            <w:pPr>
              <w:rPr>
                <w:rFonts w:ascii="Arial" w:hAnsi="Arial" w:cs="Arial"/>
              </w:rPr>
            </w:pPr>
            <w:r w:rsidRPr="006A7BD0">
              <w:rPr>
                <w:rFonts w:ascii="Arial" w:hAnsi="Arial" w:cs="Arial"/>
                <w:lang w:val="en-US"/>
              </w:rPr>
              <w:t xml:space="preserve">With a rise in death rates globally this will have a significant impact on recruitment. </w:t>
            </w:r>
          </w:p>
          <w:p w:rsidR="006A7BD0" w:rsidRDefault="006A7BD0" w:rsidP="006A7BD0">
            <w:pPr>
              <w:rPr>
                <w:rFonts w:ascii="Arial" w:hAnsi="Arial" w:cs="Arial"/>
              </w:rPr>
            </w:pPr>
            <w:r w:rsidRPr="006A7BD0">
              <w:rPr>
                <w:rFonts w:ascii="Arial" w:hAnsi="Arial" w:cs="Arial"/>
              </w:rPr>
              <w:t>(Weaver, 2020).</w:t>
            </w:r>
          </w:p>
          <w:p w:rsidR="006A7BD0" w:rsidRPr="006A7BD0" w:rsidRDefault="006A7BD0" w:rsidP="006A7BD0">
            <w:pPr>
              <w:rPr>
                <w:rFonts w:ascii="Arial" w:hAnsi="Arial" w:cs="Arial"/>
              </w:rPr>
            </w:pPr>
            <w:r w:rsidRPr="006A7BD0">
              <w:rPr>
                <w:rFonts w:ascii="Arial" w:hAnsi="Arial" w:cs="Arial"/>
              </w:rPr>
              <w:t xml:space="preserve"> </w:t>
            </w:r>
          </w:p>
          <w:p w:rsidR="006A7BD0" w:rsidRPr="006A7BD0" w:rsidRDefault="006A7BD0" w:rsidP="006A7BD0">
            <w:pPr>
              <w:rPr>
                <w:rFonts w:ascii="Arial" w:hAnsi="Arial" w:cs="Arial"/>
              </w:rPr>
            </w:pPr>
            <w:r w:rsidRPr="006A7BD0">
              <w:rPr>
                <w:rFonts w:ascii="Arial" w:hAnsi="Arial" w:cs="Arial"/>
                <w:lang w:val="en-US"/>
              </w:rPr>
              <w:t xml:space="preserve">The disruption of education may have an impact on Gen Z and </w:t>
            </w:r>
            <w:proofErr w:type="spellStart"/>
            <w:r w:rsidRPr="006A7BD0">
              <w:rPr>
                <w:rFonts w:ascii="Arial" w:hAnsi="Arial" w:cs="Arial"/>
                <w:lang w:val="en-US"/>
              </w:rPr>
              <w:t>there</w:t>
            </w:r>
            <w:proofErr w:type="spellEnd"/>
            <w:r w:rsidRPr="006A7BD0">
              <w:rPr>
                <w:rFonts w:ascii="Arial" w:hAnsi="Arial" w:cs="Arial"/>
                <w:lang w:val="en-US"/>
              </w:rPr>
              <w:t xml:space="preserve"> qualifications when entering employment. </w:t>
            </w:r>
          </w:p>
          <w:p w:rsidR="006A7BD0" w:rsidRPr="006A7BD0" w:rsidRDefault="006A7BD0" w:rsidP="006A7BD0">
            <w:pPr>
              <w:rPr>
                <w:rFonts w:ascii="Arial" w:hAnsi="Arial" w:cs="Arial"/>
              </w:rPr>
            </w:pPr>
            <w:r w:rsidRPr="006A7BD0">
              <w:rPr>
                <w:rFonts w:ascii="Arial" w:hAnsi="Arial" w:cs="Arial"/>
              </w:rPr>
              <w:t xml:space="preserve">(Press, 2020). </w:t>
            </w:r>
          </w:p>
          <w:p w:rsidR="006A7BD0" w:rsidRDefault="006A7BD0" w:rsidP="00697EBC">
            <w:pPr>
              <w:pStyle w:val="ListParagraph"/>
              <w:ind w:left="0"/>
              <w:rPr>
                <w:rFonts w:ascii="Arial" w:hAnsi="Arial" w:cs="Arial"/>
              </w:rPr>
            </w:pPr>
          </w:p>
        </w:tc>
        <w:tc>
          <w:tcPr>
            <w:tcW w:w="1897" w:type="dxa"/>
          </w:tcPr>
          <w:p w:rsidR="006A7BD0" w:rsidRPr="006A7BD0" w:rsidRDefault="006A7BD0" w:rsidP="006A7BD0">
            <w:pPr>
              <w:rPr>
                <w:rFonts w:ascii="Arial" w:hAnsi="Arial" w:cs="Arial"/>
              </w:rPr>
            </w:pPr>
            <w:r w:rsidRPr="006A7BD0">
              <w:rPr>
                <w:rFonts w:ascii="Arial" w:hAnsi="Arial" w:cs="Arial"/>
                <w:lang w:val="en-US"/>
              </w:rPr>
              <w:t xml:space="preserve">The way in which people communicate. Zoom and Microsoft are the new ways in which people are holding meetings compared to face to face and could lead to face to face meetings being a thing of the past (Times,2020). </w:t>
            </w:r>
          </w:p>
          <w:p w:rsidR="006A7BD0" w:rsidRDefault="006A7BD0" w:rsidP="00697EBC">
            <w:pPr>
              <w:pStyle w:val="ListParagraph"/>
              <w:ind w:left="0"/>
              <w:rPr>
                <w:rFonts w:ascii="Arial" w:hAnsi="Arial" w:cs="Arial"/>
              </w:rPr>
            </w:pPr>
          </w:p>
        </w:tc>
        <w:tc>
          <w:tcPr>
            <w:tcW w:w="1701" w:type="dxa"/>
          </w:tcPr>
          <w:p w:rsidR="00EF5D50" w:rsidRPr="006A7BD0" w:rsidRDefault="00EF5D50" w:rsidP="00EF5D50">
            <w:pPr>
              <w:rPr>
                <w:rFonts w:ascii="Arial" w:hAnsi="Arial" w:cs="Arial"/>
              </w:rPr>
            </w:pPr>
            <w:r w:rsidRPr="006A7BD0">
              <w:rPr>
                <w:rFonts w:ascii="Arial" w:hAnsi="Arial" w:cs="Arial"/>
                <w:lang w:val="en-US"/>
              </w:rPr>
              <w:t xml:space="preserve">With changes such as working from home more flexible working requests may be made in order to have a better work life balance. </w:t>
            </w:r>
          </w:p>
          <w:p w:rsidR="00EF5D50" w:rsidRDefault="00EF5D50" w:rsidP="00EF5D50">
            <w:pPr>
              <w:rPr>
                <w:rFonts w:ascii="Arial" w:hAnsi="Arial" w:cs="Arial"/>
                <w:lang w:val="en-US"/>
              </w:rPr>
            </w:pPr>
            <w:r w:rsidRPr="006A7BD0">
              <w:rPr>
                <w:rFonts w:ascii="Arial" w:hAnsi="Arial" w:cs="Arial"/>
                <w:lang w:val="en-US"/>
              </w:rPr>
              <w:t xml:space="preserve">(CIPD,2020) </w:t>
            </w:r>
          </w:p>
          <w:p w:rsidR="00EF5D50" w:rsidRPr="006A7BD0" w:rsidRDefault="00EF5D50" w:rsidP="00EF5D50">
            <w:pPr>
              <w:rPr>
                <w:rFonts w:ascii="Arial" w:hAnsi="Arial" w:cs="Arial"/>
              </w:rPr>
            </w:pPr>
          </w:p>
          <w:p w:rsidR="00EF5D50" w:rsidRPr="006A7BD0" w:rsidRDefault="00EF5D50" w:rsidP="00EF5D50">
            <w:pPr>
              <w:rPr>
                <w:rFonts w:ascii="Arial" w:hAnsi="Arial" w:cs="Arial"/>
              </w:rPr>
            </w:pPr>
            <w:r>
              <w:rPr>
                <w:rFonts w:ascii="Arial" w:hAnsi="Arial" w:cs="Arial"/>
                <w:lang w:val="en-US"/>
              </w:rPr>
              <w:t>T</w:t>
            </w:r>
            <w:r w:rsidRPr="006A7BD0">
              <w:rPr>
                <w:rFonts w:ascii="Arial" w:hAnsi="Arial" w:cs="Arial"/>
                <w:lang w:val="en-US"/>
              </w:rPr>
              <w:t xml:space="preserve">he Furlough scheme is set to stay until April 2021 which will allow businesses to retain more staff and avoid mass redundancies. </w:t>
            </w:r>
          </w:p>
          <w:p w:rsidR="00EF5D50" w:rsidRPr="006A7BD0" w:rsidRDefault="00EF5D50" w:rsidP="00EF5D50">
            <w:pPr>
              <w:rPr>
                <w:rFonts w:ascii="Arial" w:hAnsi="Arial" w:cs="Arial"/>
              </w:rPr>
            </w:pPr>
            <w:r w:rsidRPr="006A7BD0">
              <w:rPr>
                <w:rFonts w:ascii="Arial" w:hAnsi="Arial" w:cs="Arial"/>
                <w:u w:val="single"/>
              </w:rPr>
              <w:t>(leglislation.gov, 2020)</w:t>
            </w:r>
            <w:r w:rsidRPr="006A7BD0">
              <w:rPr>
                <w:rFonts w:ascii="Arial" w:hAnsi="Arial" w:cs="Arial"/>
              </w:rPr>
              <w:t xml:space="preserve">. </w:t>
            </w:r>
          </w:p>
          <w:p w:rsidR="006A7BD0" w:rsidRDefault="006A7BD0" w:rsidP="00EF5D50">
            <w:pPr>
              <w:rPr>
                <w:rFonts w:ascii="Arial" w:hAnsi="Arial" w:cs="Arial"/>
              </w:rPr>
            </w:pPr>
          </w:p>
        </w:tc>
        <w:tc>
          <w:tcPr>
            <w:tcW w:w="2268" w:type="dxa"/>
          </w:tcPr>
          <w:p w:rsidR="006A7BD0" w:rsidRDefault="006A7BD0" w:rsidP="00697EBC">
            <w:pPr>
              <w:pStyle w:val="ListParagraph"/>
              <w:ind w:left="0"/>
              <w:rPr>
                <w:rFonts w:ascii="Arial" w:hAnsi="Arial" w:cs="Arial"/>
              </w:rPr>
            </w:pPr>
          </w:p>
          <w:p w:rsidR="00EF5D50" w:rsidRPr="006A7BD0" w:rsidRDefault="00EF5D50" w:rsidP="00EF5D50">
            <w:pPr>
              <w:rPr>
                <w:rFonts w:ascii="Arial" w:hAnsi="Arial" w:cs="Arial"/>
              </w:rPr>
            </w:pPr>
            <w:r w:rsidRPr="006A7BD0">
              <w:rPr>
                <w:rFonts w:ascii="Arial" w:hAnsi="Arial" w:cs="Arial"/>
                <w:lang w:val="en-US"/>
              </w:rPr>
              <w:t xml:space="preserve">The health of workforces in now paramount more than ever. More initiatives such as private health care may come into place with </w:t>
            </w:r>
            <w:proofErr w:type="spellStart"/>
            <w:r w:rsidRPr="006A7BD0">
              <w:rPr>
                <w:rFonts w:ascii="Arial" w:hAnsi="Arial" w:cs="Arial"/>
                <w:lang w:val="en-US"/>
              </w:rPr>
              <w:t>organisations</w:t>
            </w:r>
            <w:proofErr w:type="spellEnd"/>
            <w:r w:rsidRPr="006A7BD0">
              <w:rPr>
                <w:rFonts w:ascii="Arial" w:hAnsi="Arial" w:cs="Arial"/>
                <w:lang w:val="en-US"/>
              </w:rPr>
              <w:t xml:space="preserve"> offering to pay for this. </w:t>
            </w:r>
            <w:r>
              <w:rPr>
                <w:rFonts w:ascii="Arial" w:hAnsi="Arial" w:cs="Arial"/>
                <w:lang w:val="en-US"/>
              </w:rPr>
              <w:t xml:space="preserve"> </w:t>
            </w:r>
          </w:p>
          <w:p w:rsidR="00EF5D50" w:rsidRDefault="00EF5D50" w:rsidP="00697EBC">
            <w:pPr>
              <w:pStyle w:val="ListParagraph"/>
              <w:ind w:left="0"/>
              <w:rPr>
                <w:rFonts w:ascii="Arial" w:hAnsi="Arial" w:cs="Arial"/>
              </w:rPr>
            </w:pPr>
          </w:p>
        </w:tc>
      </w:tr>
    </w:tbl>
    <w:p w:rsidR="003627CB" w:rsidRDefault="003627CB" w:rsidP="003627CB">
      <w:pPr>
        <w:spacing w:line="240" w:lineRule="auto"/>
        <w:rPr>
          <w:rFonts w:ascii="Arial" w:hAnsi="Arial" w:cs="Arial"/>
        </w:rPr>
      </w:pPr>
    </w:p>
    <w:p w:rsidR="00EF5D50" w:rsidRDefault="00EF5D50" w:rsidP="003627CB">
      <w:pPr>
        <w:spacing w:line="240" w:lineRule="auto"/>
        <w:rPr>
          <w:rFonts w:ascii="Arial" w:hAnsi="Arial" w:cs="Arial"/>
        </w:rPr>
      </w:pPr>
    </w:p>
    <w:p w:rsidR="00EF5D50" w:rsidRDefault="00EF5D50"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B2503" w:rsidRPr="003627CB" w:rsidRDefault="00E4717C" w:rsidP="003627CB">
      <w:pPr>
        <w:spacing w:line="240" w:lineRule="auto"/>
        <w:rPr>
          <w:rFonts w:ascii="Arial" w:hAnsi="Arial" w:cs="Arial"/>
        </w:rPr>
      </w:pPr>
      <w:r>
        <w:rPr>
          <w:noProof/>
          <w:lang w:eastAsia="en-GB"/>
        </w:rPr>
        <w:lastRenderedPageBreak/>
        <w:drawing>
          <wp:anchor distT="0" distB="0" distL="114300" distR="114300" simplePos="0" relativeHeight="251669504" behindDoc="1" locked="0" layoutInCell="1" allowOverlap="1">
            <wp:simplePos x="0" y="0"/>
            <wp:positionH relativeFrom="column">
              <wp:posOffset>-762000</wp:posOffset>
            </wp:positionH>
            <wp:positionV relativeFrom="paragraph">
              <wp:posOffset>382905</wp:posOffset>
            </wp:positionV>
            <wp:extent cx="7378700" cy="5333365"/>
            <wp:effectExtent l="0" t="0" r="0" b="635"/>
            <wp:wrapTight wrapText="bothSides">
              <wp:wrapPolygon edited="0">
                <wp:start x="0" y="0"/>
                <wp:lineTo x="0" y="21551"/>
                <wp:lineTo x="21563" y="21551"/>
                <wp:lineTo x="2156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12-28 at 18.04.10.png"/>
                    <pic:cNvPicPr/>
                  </pic:nvPicPr>
                  <pic:blipFill rotWithShape="1">
                    <a:blip r:embed="rId11" cstate="print">
                      <a:extLst>
                        <a:ext uri="{28A0092B-C50C-407E-A947-70E740481C1C}">
                          <a14:useLocalDpi xmlns:a14="http://schemas.microsoft.com/office/drawing/2010/main" val="0"/>
                        </a:ext>
                      </a:extLst>
                    </a:blip>
                    <a:srcRect l="4438" t="7387" r="7671" b="7098"/>
                    <a:stretch/>
                  </pic:blipFill>
                  <pic:spPr bwMode="auto">
                    <a:xfrm>
                      <a:off x="0" y="0"/>
                      <a:ext cx="7378700" cy="5333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27CB" w:rsidRPr="003627CB">
        <w:rPr>
          <w:rFonts w:ascii="Arial" w:hAnsi="Arial" w:cs="Arial"/>
        </w:rPr>
        <w:t>Appendices</w:t>
      </w:r>
      <w:r w:rsidR="00EB2503" w:rsidRPr="003627CB">
        <w:rPr>
          <w:rFonts w:ascii="Arial" w:hAnsi="Arial" w:cs="Arial"/>
        </w:rPr>
        <w:t xml:space="preserve"> 2 – A </w:t>
      </w:r>
      <w:r w:rsidR="003627CB" w:rsidRPr="003627CB">
        <w:rPr>
          <w:rFonts w:ascii="Arial" w:hAnsi="Arial" w:cs="Arial"/>
        </w:rPr>
        <w:t xml:space="preserve">SWOT analysis on JCP’s response to the pandemic </w:t>
      </w:r>
    </w:p>
    <w:p w:rsidR="00AC3A00" w:rsidRDefault="00AC3A00" w:rsidP="004915F3">
      <w:pPr>
        <w:spacing w:line="240" w:lineRule="auto"/>
        <w:jc w:val="center"/>
        <w:rPr>
          <w:rFonts w:ascii="Arial" w:hAnsi="Arial" w:cs="Arial"/>
          <w:b/>
          <w:bCs/>
          <w:u w:val="single"/>
        </w:rPr>
      </w:pPr>
    </w:p>
    <w:p w:rsidR="00F03609" w:rsidRPr="00053166" w:rsidRDefault="00F03609" w:rsidP="00F03609"/>
    <w:sectPr w:rsidR="00F03609" w:rsidRPr="00053166" w:rsidSect="00A3573C">
      <w:footerReference w:type="default" r:id="rId12"/>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7A5FBD" w16cex:dateUtc="2020-12-08T20:25:00Z"/>
  <w16cex:commentExtensible w16cex:durableId="237A5EE1" w16cex:dateUtc="2020-12-08T20:21:00Z"/>
  <w16cex:commentExtensible w16cex:durableId="237A5EC5" w16cex:dateUtc="2020-12-08T20:21:00Z"/>
  <w16cex:commentExtensible w16cex:durableId="237A5F33" w16cex:dateUtc="2020-12-08T20:23:00Z"/>
  <w16cex:commentExtensible w16cex:durableId="237A60C2" w16cex:dateUtc="2020-12-08T20:29:00Z"/>
  <w16cex:commentExtensible w16cex:durableId="237B4BEE" w16cex:dateUtc="2020-12-09T13:13:00Z"/>
  <w16cex:commentExtensible w16cex:durableId="237A6052" w16cex:dateUtc="2020-12-08T20:28:00Z"/>
  <w16cex:commentExtensible w16cex:durableId="237A6137" w16cex:dateUtc="2020-12-08T20:31:00Z"/>
  <w16cex:commentExtensible w16cex:durableId="237A610F" w16cex:dateUtc="2020-12-08T20:31:00Z"/>
  <w16cex:commentExtensible w16cex:durableId="237A6348" w16cex:dateUtc="2020-12-08T20:40:00Z"/>
  <w16cex:commentExtensible w16cex:durableId="237B50AE" w16cex:dateUtc="2020-12-09T13:33:00Z"/>
  <w16cex:commentExtensible w16cex:durableId="237A63B5" w16cex:dateUtc="2020-12-08T20:42:00Z"/>
  <w16cex:commentExtensible w16cex:durableId="237A6403" w16cex:dateUtc="2020-12-08T20:43:00Z"/>
  <w16cex:commentExtensible w16cex:durableId="237A6520" w16cex:dateUtc="2020-12-08T20:48:00Z"/>
  <w16cex:commentExtensible w16cex:durableId="237A6977" w16cex:dateUtc="2020-12-08T21:07:00Z"/>
  <w16cex:commentExtensible w16cex:durableId="237A6560" w16cex:dateUtc="2020-12-08T20:49:00Z"/>
  <w16cex:commentExtensible w16cex:durableId="237A6716" w16cex:dateUtc="2020-12-08T20:56:00Z"/>
  <w16cex:commentExtensible w16cex:durableId="237A6733" w16cex:dateUtc="2020-12-08T20:57:00Z"/>
  <w16cex:commentExtensible w16cex:durableId="237A6744" w16cex:dateUtc="2020-12-08T20:57:00Z"/>
  <w16cex:commentExtensible w16cex:durableId="237A68A8" w16cex:dateUtc="2020-12-08T21:03: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01A5" w:rsidRDefault="00ED01A5" w:rsidP="00A75281">
      <w:pPr>
        <w:spacing w:after="0" w:line="240" w:lineRule="auto"/>
      </w:pPr>
      <w:r>
        <w:separator/>
      </w:r>
    </w:p>
  </w:endnote>
  <w:endnote w:type="continuationSeparator" w:id="0">
    <w:p w:rsidR="00ED01A5" w:rsidRDefault="00ED01A5" w:rsidP="00A75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649244"/>
      <w:docPartObj>
        <w:docPartGallery w:val="Page Numbers (Bottom of Page)"/>
        <w:docPartUnique/>
      </w:docPartObj>
    </w:sdtPr>
    <w:sdtEndPr>
      <w:rPr>
        <w:noProof/>
      </w:rPr>
    </w:sdtEndPr>
    <w:sdtContent>
      <w:p w:rsidR="00720B73" w:rsidRDefault="00720B73">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rsidR="00720B73" w:rsidRDefault="00720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01A5" w:rsidRDefault="00ED01A5" w:rsidP="00A75281">
      <w:pPr>
        <w:spacing w:after="0" w:line="240" w:lineRule="auto"/>
      </w:pPr>
      <w:r>
        <w:separator/>
      </w:r>
    </w:p>
  </w:footnote>
  <w:footnote w:type="continuationSeparator" w:id="0">
    <w:p w:rsidR="00ED01A5" w:rsidRDefault="00ED01A5" w:rsidP="00A752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D21FB"/>
    <w:multiLevelType w:val="hybridMultilevel"/>
    <w:tmpl w:val="FE8C0C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E47EB"/>
    <w:multiLevelType w:val="hybridMultilevel"/>
    <w:tmpl w:val="9A006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045D7F"/>
    <w:multiLevelType w:val="hybridMultilevel"/>
    <w:tmpl w:val="15943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413E4D"/>
    <w:multiLevelType w:val="hybridMultilevel"/>
    <w:tmpl w:val="9FAE6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42A91"/>
    <w:multiLevelType w:val="hybridMultilevel"/>
    <w:tmpl w:val="7E54DE2A"/>
    <w:lvl w:ilvl="0" w:tplc="91F61418">
      <w:start w:val="1"/>
      <w:numFmt w:val="bullet"/>
      <w:lvlText w:val="•"/>
      <w:lvlJc w:val="left"/>
      <w:pPr>
        <w:tabs>
          <w:tab w:val="num" w:pos="720"/>
        </w:tabs>
        <w:ind w:left="720" w:hanging="360"/>
      </w:pPr>
      <w:rPr>
        <w:rFonts w:ascii="Arial" w:hAnsi="Arial" w:hint="default"/>
      </w:rPr>
    </w:lvl>
    <w:lvl w:ilvl="1" w:tplc="318C4088" w:tentative="1">
      <w:start w:val="1"/>
      <w:numFmt w:val="bullet"/>
      <w:lvlText w:val="•"/>
      <w:lvlJc w:val="left"/>
      <w:pPr>
        <w:tabs>
          <w:tab w:val="num" w:pos="1440"/>
        </w:tabs>
        <w:ind w:left="1440" w:hanging="360"/>
      </w:pPr>
      <w:rPr>
        <w:rFonts w:ascii="Arial" w:hAnsi="Arial" w:hint="default"/>
      </w:rPr>
    </w:lvl>
    <w:lvl w:ilvl="2" w:tplc="F63E4F0A" w:tentative="1">
      <w:start w:val="1"/>
      <w:numFmt w:val="bullet"/>
      <w:lvlText w:val="•"/>
      <w:lvlJc w:val="left"/>
      <w:pPr>
        <w:tabs>
          <w:tab w:val="num" w:pos="2160"/>
        </w:tabs>
        <w:ind w:left="2160" w:hanging="360"/>
      </w:pPr>
      <w:rPr>
        <w:rFonts w:ascii="Arial" w:hAnsi="Arial" w:hint="default"/>
      </w:rPr>
    </w:lvl>
    <w:lvl w:ilvl="3" w:tplc="86EA488A" w:tentative="1">
      <w:start w:val="1"/>
      <w:numFmt w:val="bullet"/>
      <w:lvlText w:val="•"/>
      <w:lvlJc w:val="left"/>
      <w:pPr>
        <w:tabs>
          <w:tab w:val="num" w:pos="2880"/>
        </w:tabs>
        <w:ind w:left="2880" w:hanging="360"/>
      </w:pPr>
      <w:rPr>
        <w:rFonts w:ascii="Arial" w:hAnsi="Arial" w:hint="default"/>
      </w:rPr>
    </w:lvl>
    <w:lvl w:ilvl="4" w:tplc="6986CE8A" w:tentative="1">
      <w:start w:val="1"/>
      <w:numFmt w:val="bullet"/>
      <w:lvlText w:val="•"/>
      <w:lvlJc w:val="left"/>
      <w:pPr>
        <w:tabs>
          <w:tab w:val="num" w:pos="3600"/>
        </w:tabs>
        <w:ind w:left="3600" w:hanging="360"/>
      </w:pPr>
      <w:rPr>
        <w:rFonts w:ascii="Arial" w:hAnsi="Arial" w:hint="default"/>
      </w:rPr>
    </w:lvl>
    <w:lvl w:ilvl="5" w:tplc="103E7398" w:tentative="1">
      <w:start w:val="1"/>
      <w:numFmt w:val="bullet"/>
      <w:lvlText w:val="•"/>
      <w:lvlJc w:val="left"/>
      <w:pPr>
        <w:tabs>
          <w:tab w:val="num" w:pos="4320"/>
        </w:tabs>
        <w:ind w:left="4320" w:hanging="360"/>
      </w:pPr>
      <w:rPr>
        <w:rFonts w:ascii="Arial" w:hAnsi="Arial" w:hint="default"/>
      </w:rPr>
    </w:lvl>
    <w:lvl w:ilvl="6" w:tplc="050C0B36" w:tentative="1">
      <w:start w:val="1"/>
      <w:numFmt w:val="bullet"/>
      <w:lvlText w:val="•"/>
      <w:lvlJc w:val="left"/>
      <w:pPr>
        <w:tabs>
          <w:tab w:val="num" w:pos="5040"/>
        </w:tabs>
        <w:ind w:left="5040" w:hanging="360"/>
      </w:pPr>
      <w:rPr>
        <w:rFonts w:ascii="Arial" w:hAnsi="Arial" w:hint="default"/>
      </w:rPr>
    </w:lvl>
    <w:lvl w:ilvl="7" w:tplc="854A1208" w:tentative="1">
      <w:start w:val="1"/>
      <w:numFmt w:val="bullet"/>
      <w:lvlText w:val="•"/>
      <w:lvlJc w:val="left"/>
      <w:pPr>
        <w:tabs>
          <w:tab w:val="num" w:pos="5760"/>
        </w:tabs>
        <w:ind w:left="5760" w:hanging="360"/>
      </w:pPr>
      <w:rPr>
        <w:rFonts w:ascii="Arial" w:hAnsi="Arial" w:hint="default"/>
      </w:rPr>
    </w:lvl>
    <w:lvl w:ilvl="8" w:tplc="FF48067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71B5222"/>
    <w:multiLevelType w:val="hybridMultilevel"/>
    <w:tmpl w:val="335CB5BC"/>
    <w:lvl w:ilvl="0" w:tplc="E730D35A">
      <w:start w:val="6"/>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EBA2896"/>
    <w:multiLevelType w:val="hybridMultilevel"/>
    <w:tmpl w:val="808C1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294EF7"/>
    <w:multiLevelType w:val="hybridMultilevel"/>
    <w:tmpl w:val="63A8B3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33B7542"/>
    <w:multiLevelType w:val="hybridMultilevel"/>
    <w:tmpl w:val="E2CA23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4CA3AD8"/>
    <w:multiLevelType w:val="hybridMultilevel"/>
    <w:tmpl w:val="503E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B90B7A"/>
    <w:multiLevelType w:val="hybridMultilevel"/>
    <w:tmpl w:val="CFBCE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F274CC"/>
    <w:multiLevelType w:val="hybridMultilevel"/>
    <w:tmpl w:val="19844A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3F4FA9"/>
    <w:multiLevelType w:val="hybridMultilevel"/>
    <w:tmpl w:val="A47A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C21B1F"/>
    <w:multiLevelType w:val="hybridMultilevel"/>
    <w:tmpl w:val="6D3E5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1B5659"/>
    <w:multiLevelType w:val="hybridMultilevel"/>
    <w:tmpl w:val="EFD8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087BC3"/>
    <w:multiLevelType w:val="hybridMultilevel"/>
    <w:tmpl w:val="6C600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DF098C"/>
    <w:multiLevelType w:val="hybridMultilevel"/>
    <w:tmpl w:val="3162F1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ABE2381"/>
    <w:multiLevelType w:val="hybridMultilevel"/>
    <w:tmpl w:val="667E6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0"/>
  </w:num>
  <w:num w:numId="4">
    <w:abstractNumId w:val="4"/>
  </w:num>
  <w:num w:numId="5">
    <w:abstractNumId w:val="9"/>
  </w:num>
  <w:num w:numId="6">
    <w:abstractNumId w:val="13"/>
  </w:num>
  <w:num w:numId="7">
    <w:abstractNumId w:val="14"/>
  </w:num>
  <w:num w:numId="8">
    <w:abstractNumId w:val="6"/>
  </w:num>
  <w:num w:numId="9">
    <w:abstractNumId w:val="15"/>
  </w:num>
  <w:num w:numId="10">
    <w:abstractNumId w:val="12"/>
  </w:num>
  <w:num w:numId="11">
    <w:abstractNumId w:val="5"/>
  </w:num>
  <w:num w:numId="12">
    <w:abstractNumId w:val="7"/>
  </w:num>
  <w:num w:numId="1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7"/>
  </w:num>
  <w:num w:numId="15">
    <w:abstractNumId w:val="1"/>
  </w:num>
  <w:num w:numId="16">
    <w:abstractNumId w:val="11"/>
  </w:num>
  <w:num w:numId="17">
    <w:abstractNumId w:val="16"/>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ForceOverwriteVersion" w:val="False"/>
  </w:docVars>
  <w:rsids>
    <w:rsidRoot w:val="00E17F7E"/>
    <w:rsid w:val="0000117B"/>
    <w:rsid w:val="0000126A"/>
    <w:rsid w:val="00004734"/>
    <w:rsid w:val="00016222"/>
    <w:rsid w:val="00020E94"/>
    <w:rsid w:val="00021EA5"/>
    <w:rsid w:val="00032F72"/>
    <w:rsid w:val="00040979"/>
    <w:rsid w:val="00042DCA"/>
    <w:rsid w:val="00043C48"/>
    <w:rsid w:val="00053166"/>
    <w:rsid w:val="00057F1E"/>
    <w:rsid w:val="00065FE7"/>
    <w:rsid w:val="00071A5A"/>
    <w:rsid w:val="00074618"/>
    <w:rsid w:val="00092359"/>
    <w:rsid w:val="000A6A28"/>
    <w:rsid w:val="000B142F"/>
    <w:rsid w:val="000B1714"/>
    <w:rsid w:val="000C027D"/>
    <w:rsid w:val="000D0FB3"/>
    <w:rsid w:val="000F2DA5"/>
    <w:rsid w:val="0010245B"/>
    <w:rsid w:val="00112052"/>
    <w:rsid w:val="00120A17"/>
    <w:rsid w:val="00120FD5"/>
    <w:rsid w:val="0012140E"/>
    <w:rsid w:val="00123294"/>
    <w:rsid w:val="00126C4F"/>
    <w:rsid w:val="00133D22"/>
    <w:rsid w:val="001351F5"/>
    <w:rsid w:val="001424A9"/>
    <w:rsid w:val="00152196"/>
    <w:rsid w:val="001527A6"/>
    <w:rsid w:val="00161BA9"/>
    <w:rsid w:val="00183F9B"/>
    <w:rsid w:val="001A522B"/>
    <w:rsid w:val="001B0620"/>
    <w:rsid w:val="001B6D5B"/>
    <w:rsid w:val="001D2339"/>
    <w:rsid w:val="001D7095"/>
    <w:rsid w:val="001F3B55"/>
    <w:rsid w:val="00201265"/>
    <w:rsid w:val="002126EC"/>
    <w:rsid w:val="00217E2A"/>
    <w:rsid w:val="00233579"/>
    <w:rsid w:val="00234D02"/>
    <w:rsid w:val="00237E6B"/>
    <w:rsid w:val="00245190"/>
    <w:rsid w:val="00250DDE"/>
    <w:rsid w:val="0025569E"/>
    <w:rsid w:val="00256E18"/>
    <w:rsid w:val="00270017"/>
    <w:rsid w:val="00272BAF"/>
    <w:rsid w:val="00272BDD"/>
    <w:rsid w:val="00273384"/>
    <w:rsid w:val="00274546"/>
    <w:rsid w:val="00276DA8"/>
    <w:rsid w:val="0028418D"/>
    <w:rsid w:val="0028536E"/>
    <w:rsid w:val="002853F0"/>
    <w:rsid w:val="002A4879"/>
    <w:rsid w:val="002B155C"/>
    <w:rsid w:val="002B3602"/>
    <w:rsid w:val="002B67BA"/>
    <w:rsid w:val="002C2915"/>
    <w:rsid w:val="002D0A02"/>
    <w:rsid w:val="002E3382"/>
    <w:rsid w:val="002F7037"/>
    <w:rsid w:val="003215D7"/>
    <w:rsid w:val="00330274"/>
    <w:rsid w:val="00333DB6"/>
    <w:rsid w:val="00337127"/>
    <w:rsid w:val="00345911"/>
    <w:rsid w:val="003511C1"/>
    <w:rsid w:val="0035431E"/>
    <w:rsid w:val="0036214C"/>
    <w:rsid w:val="003627CB"/>
    <w:rsid w:val="00377D9D"/>
    <w:rsid w:val="00381BD2"/>
    <w:rsid w:val="00386625"/>
    <w:rsid w:val="00395600"/>
    <w:rsid w:val="003956D8"/>
    <w:rsid w:val="003963B0"/>
    <w:rsid w:val="003D100B"/>
    <w:rsid w:val="003D3CAD"/>
    <w:rsid w:val="003D7B49"/>
    <w:rsid w:val="003E0B31"/>
    <w:rsid w:val="003F0EA2"/>
    <w:rsid w:val="0040023F"/>
    <w:rsid w:val="00403483"/>
    <w:rsid w:val="0042790F"/>
    <w:rsid w:val="0043098E"/>
    <w:rsid w:val="004369D7"/>
    <w:rsid w:val="00447929"/>
    <w:rsid w:val="00466686"/>
    <w:rsid w:val="0048494B"/>
    <w:rsid w:val="00485A0A"/>
    <w:rsid w:val="004915F3"/>
    <w:rsid w:val="00492C70"/>
    <w:rsid w:val="0049785A"/>
    <w:rsid w:val="004A2262"/>
    <w:rsid w:val="004A41E4"/>
    <w:rsid w:val="004B13D6"/>
    <w:rsid w:val="004B4B11"/>
    <w:rsid w:val="004B528C"/>
    <w:rsid w:val="004C506D"/>
    <w:rsid w:val="004D37F1"/>
    <w:rsid w:val="004D5D7F"/>
    <w:rsid w:val="004D5E5A"/>
    <w:rsid w:val="004D7F6C"/>
    <w:rsid w:val="004E3FED"/>
    <w:rsid w:val="004E510F"/>
    <w:rsid w:val="004E7FA3"/>
    <w:rsid w:val="0050005D"/>
    <w:rsid w:val="00533C41"/>
    <w:rsid w:val="005429F7"/>
    <w:rsid w:val="00546C2A"/>
    <w:rsid w:val="0054763D"/>
    <w:rsid w:val="005631F7"/>
    <w:rsid w:val="00570BB0"/>
    <w:rsid w:val="00571D7B"/>
    <w:rsid w:val="00574D12"/>
    <w:rsid w:val="00576DFE"/>
    <w:rsid w:val="00582295"/>
    <w:rsid w:val="0059618B"/>
    <w:rsid w:val="005C288B"/>
    <w:rsid w:val="005D51A9"/>
    <w:rsid w:val="005E1095"/>
    <w:rsid w:val="005F2809"/>
    <w:rsid w:val="00610894"/>
    <w:rsid w:val="00610B11"/>
    <w:rsid w:val="00615166"/>
    <w:rsid w:val="00617BEA"/>
    <w:rsid w:val="0062034A"/>
    <w:rsid w:val="00623212"/>
    <w:rsid w:val="00627D44"/>
    <w:rsid w:val="00635E85"/>
    <w:rsid w:val="00636761"/>
    <w:rsid w:val="00641C4D"/>
    <w:rsid w:val="00642834"/>
    <w:rsid w:val="00646C66"/>
    <w:rsid w:val="006474CA"/>
    <w:rsid w:val="00652784"/>
    <w:rsid w:val="00655F87"/>
    <w:rsid w:val="006656E1"/>
    <w:rsid w:val="0068372C"/>
    <w:rsid w:val="00695F48"/>
    <w:rsid w:val="00697EBC"/>
    <w:rsid w:val="006A7BD0"/>
    <w:rsid w:val="006B3723"/>
    <w:rsid w:val="006C1596"/>
    <w:rsid w:val="006C4647"/>
    <w:rsid w:val="006E26B1"/>
    <w:rsid w:val="006F40A7"/>
    <w:rsid w:val="006F56F9"/>
    <w:rsid w:val="007026CA"/>
    <w:rsid w:val="00706404"/>
    <w:rsid w:val="007167B6"/>
    <w:rsid w:val="00720623"/>
    <w:rsid w:val="00720B73"/>
    <w:rsid w:val="00726A4C"/>
    <w:rsid w:val="00736A3B"/>
    <w:rsid w:val="00750196"/>
    <w:rsid w:val="00781552"/>
    <w:rsid w:val="007815F0"/>
    <w:rsid w:val="0078249C"/>
    <w:rsid w:val="007A3558"/>
    <w:rsid w:val="007A4461"/>
    <w:rsid w:val="007B004A"/>
    <w:rsid w:val="007C411D"/>
    <w:rsid w:val="007D225B"/>
    <w:rsid w:val="007D4A43"/>
    <w:rsid w:val="007E2CC8"/>
    <w:rsid w:val="007E6C46"/>
    <w:rsid w:val="008043E1"/>
    <w:rsid w:val="00806852"/>
    <w:rsid w:val="00806DC9"/>
    <w:rsid w:val="00811D2D"/>
    <w:rsid w:val="0081362D"/>
    <w:rsid w:val="008314C4"/>
    <w:rsid w:val="00831A2C"/>
    <w:rsid w:val="008350E9"/>
    <w:rsid w:val="008565F3"/>
    <w:rsid w:val="00857C46"/>
    <w:rsid w:val="00864CE6"/>
    <w:rsid w:val="008656C2"/>
    <w:rsid w:val="00865791"/>
    <w:rsid w:val="008724BA"/>
    <w:rsid w:val="0087262E"/>
    <w:rsid w:val="0088145B"/>
    <w:rsid w:val="008862A5"/>
    <w:rsid w:val="008A3D55"/>
    <w:rsid w:val="008B387E"/>
    <w:rsid w:val="008B49EF"/>
    <w:rsid w:val="008D0B18"/>
    <w:rsid w:val="008E6C18"/>
    <w:rsid w:val="008F3EBF"/>
    <w:rsid w:val="008F4639"/>
    <w:rsid w:val="00903769"/>
    <w:rsid w:val="009058F6"/>
    <w:rsid w:val="00913578"/>
    <w:rsid w:val="00920EF4"/>
    <w:rsid w:val="00922441"/>
    <w:rsid w:val="00923754"/>
    <w:rsid w:val="0092713C"/>
    <w:rsid w:val="0092722A"/>
    <w:rsid w:val="00955295"/>
    <w:rsid w:val="0096230E"/>
    <w:rsid w:val="009662D3"/>
    <w:rsid w:val="009774AF"/>
    <w:rsid w:val="00986245"/>
    <w:rsid w:val="009875B0"/>
    <w:rsid w:val="009908E2"/>
    <w:rsid w:val="0099672F"/>
    <w:rsid w:val="009A47D4"/>
    <w:rsid w:val="009A687C"/>
    <w:rsid w:val="009A7A1F"/>
    <w:rsid w:val="009B54AD"/>
    <w:rsid w:val="009B5A68"/>
    <w:rsid w:val="009B6661"/>
    <w:rsid w:val="009D5459"/>
    <w:rsid w:val="009E4215"/>
    <w:rsid w:val="009F3AE5"/>
    <w:rsid w:val="00A0679E"/>
    <w:rsid w:val="00A11A65"/>
    <w:rsid w:val="00A2136B"/>
    <w:rsid w:val="00A262D9"/>
    <w:rsid w:val="00A3573C"/>
    <w:rsid w:val="00A36CBC"/>
    <w:rsid w:val="00A54EAB"/>
    <w:rsid w:val="00A6390F"/>
    <w:rsid w:val="00A75281"/>
    <w:rsid w:val="00A97202"/>
    <w:rsid w:val="00AA6174"/>
    <w:rsid w:val="00AA689F"/>
    <w:rsid w:val="00AA7226"/>
    <w:rsid w:val="00AB25E4"/>
    <w:rsid w:val="00AB6EA1"/>
    <w:rsid w:val="00AB741B"/>
    <w:rsid w:val="00AB7A9F"/>
    <w:rsid w:val="00AC3A00"/>
    <w:rsid w:val="00AC69F7"/>
    <w:rsid w:val="00AD15F8"/>
    <w:rsid w:val="00AD1DC9"/>
    <w:rsid w:val="00AD5E95"/>
    <w:rsid w:val="00AE4E73"/>
    <w:rsid w:val="00AE6078"/>
    <w:rsid w:val="00B013D8"/>
    <w:rsid w:val="00B0554C"/>
    <w:rsid w:val="00B13695"/>
    <w:rsid w:val="00B1414E"/>
    <w:rsid w:val="00B172A0"/>
    <w:rsid w:val="00B21B0F"/>
    <w:rsid w:val="00B32B1C"/>
    <w:rsid w:val="00B36A96"/>
    <w:rsid w:val="00B3764B"/>
    <w:rsid w:val="00B3798E"/>
    <w:rsid w:val="00B5409D"/>
    <w:rsid w:val="00B63CC5"/>
    <w:rsid w:val="00B77C1D"/>
    <w:rsid w:val="00B87583"/>
    <w:rsid w:val="00B939CD"/>
    <w:rsid w:val="00BA0356"/>
    <w:rsid w:val="00BA6A91"/>
    <w:rsid w:val="00BA7014"/>
    <w:rsid w:val="00BB4641"/>
    <w:rsid w:val="00BB5218"/>
    <w:rsid w:val="00BC2DE1"/>
    <w:rsid w:val="00BC7E83"/>
    <w:rsid w:val="00BE0977"/>
    <w:rsid w:val="00BF0F8A"/>
    <w:rsid w:val="00BF30EA"/>
    <w:rsid w:val="00C078BE"/>
    <w:rsid w:val="00C121B0"/>
    <w:rsid w:val="00C2276C"/>
    <w:rsid w:val="00C25B46"/>
    <w:rsid w:val="00C33021"/>
    <w:rsid w:val="00C45697"/>
    <w:rsid w:val="00C45AA4"/>
    <w:rsid w:val="00C46590"/>
    <w:rsid w:val="00C4708B"/>
    <w:rsid w:val="00C509F5"/>
    <w:rsid w:val="00C52C83"/>
    <w:rsid w:val="00C53282"/>
    <w:rsid w:val="00C53E04"/>
    <w:rsid w:val="00C6049A"/>
    <w:rsid w:val="00C70438"/>
    <w:rsid w:val="00C71411"/>
    <w:rsid w:val="00C7157F"/>
    <w:rsid w:val="00C80175"/>
    <w:rsid w:val="00C80DD3"/>
    <w:rsid w:val="00CB2597"/>
    <w:rsid w:val="00CB568D"/>
    <w:rsid w:val="00CB664E"/>
    <w:rsid w:val="00CC187F"/>
    <w:rsid w:val="00CC6D2F"/>
    <w:rsid w:val="00CD04CC"/>
    <w:rsid w:val="00CD25E4"/>
    <w:rsid w:val="00CE4DBE"/>
    <w:rsid w:val="00CE7213"/>
    <w:rsid w:val="00CF483E"/>
    <w:rsid w:val="00CF7570"/>
    <w:rsid w:val="00D0041E"/>
    <w:rsid w:val="00D0738A"/>
    <w:rsid w:val="00D1205D"/>
    <w:rsid w:val="00D123B7"/>
    <w:rsid w:val="00D21F73"/>
    <w:rsid w:val="00D3343E"/>
    <w:rsid w:val="00D3384C"/>
    <w:rsid w:val="00D37218"/>
    <w:rsid w:val="00D62679"/>
    <w:rsid w:val="00D638A2"/>
    <w:rsid w:val="00D858D1"/>
    <w:rsid w:val="00D92F07"/>
    <w:rsid w:val="00D97859"/>
    <w:rsid w:val="00DA3D14"/>
    <w:rsid w:val="00DA73B6"/>
    <w:rsid w:val="00DB14E5"/>
    <w:rsid w:val="00DB57B7"/>
    <w:rsid w:val="00DC73BB"/>
    <w:rsid w:val="00DD08B4"/>
    <w:rsid w:val="00DE4087"/>
    <w:rsid w:val="00DE4540"/>
    <w:rsid w:val="00DE7A8C"/>
    <w:rsid w:val="00DF0703"/>
    <w:rsid w:val="00DF1F10"/>
    <w:rsid w:val="00E06068"/>
    <w:rsid w:val="00E104BA"/>
    <w:rsid w:val="00E17F7E"/>
    <w:rsid w:val="00E23DE0"/>
    <w:rsid w:val="00E24D9C"/>
    <w:rsid w:val="00E30182"/>
    <w:rsid w:val="00E3054B"/>
    <w:rsid w:val="00E429F5"/>
    <w:rsid w:val="00E4717C"/>
    <w:rsid w:val="00E478D0"/>
    <w:rsid w:val="00E6744C"/>
    <w:rsid w:val="00E70A69"/>
    <w:rsid w:val="00E7765C"/>
    <w:rsid w:val="00E848E5"/>
    <w:rsid w:val="00E90140"/>
    <w:rsid w:val="00EA0728"/>
    <w:rsid w:val="00EA538A"/>
    <w:rsid w:val="00EA7F3D"/>
    <w:rsid w:val="00EB2503"/>
    <w:rsid w:val="00EB6BBE"/>
    <w:rsid w:val="00EC2264"/>
    <w:rsid w:val="00ED01A5"/>
    <w:rsid w:val="00ED053F"/>
    <w:rsid w:val="00ED21AD"/>
    <w:rsid w:val="00ED2E08"/>
    <w:rsid w:val="00ED338B"/>
    <w:rsid w:val="00ED5B64"/>
    <w:rsid w:val="00EE7223"/>
    <w:rsid w:val="00EF5D50"/>
    <w:rsid w:val="00F00581"/>
    <w:rsid w:val="00F0195A"/>
    <w:rsid w:val="00F03609"/>
    <w:rsid w:val="00F07BFC"/>
    <w:rsid w:val="00F13A9D"/>
    <w:rsid w:val="00F32AF5"/>
    <w:rsid w:val="00F37C44"/>
    <w:rsid w:val="00F41F84"/>
    <w:rsid w:val="00F4340A"/>
    <w:rsid w:val="00F4741A"/>
    <w:rsid w:val="00F50279"/>
    <w:rsid w:val="00F570B9"/>
    <w:rsid w:val="00F63A64"/>
    <w:rsid w:val="00F85D41"/>
    <w:rsid w:val="00F87CA6"/>
    <w:rsid w:val="00F92391"/>
    <w:rsid w:val="00F94EE9"/>
    <w:rsid w:val="00FA01CF"/>
    <w:rsid w:val="00FA10FC"/>
    <w:rsid w:val="00FA6F3E"/>
    <w:rsid w:val="00FB447D"/>
    <w:rsid w:val="00FC67DA"/>
    <w:rsid w:val="00FD076C"/>
    <w:rsid w:val="00FD1995"/>
    <w:rsid w:val="00FD1A24"/>
    <w:rsid w:val="00FD4896"/>
    <w:rsid w:val="00FE5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3F741"/>
  <w15:docId w15:val="{029C9D2E-5BD5-404C-8DFF-B09383037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573C"/>
  </w:style>
  <w:style w:type="paragraph" w:styleId="Heading1">
    <w:name w:val="heading 1"/>
    <w:basedOn w:val="Normal"/>
    <w:next w:val="Normal"/>
    <w:link w:val="Heading1Char"/>
    <w:uiPriority w:val="9"/>
    <w:qFormat/>
    <w:rsid w:val="00FD19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25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25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B46"/>
    <w:pPr>
      <w:ind w:left="720"/>
      <w:contextualSpacing/>
    </w:pPr>
  </w:style>
  <w:style w:type="paragraph" w:styleId="Header">
    <w:name w:val="header"/>
    <w:basedOn w:val="Normal"/>
    <w:link w:val="HeaderChar"/>
    <w:uiPriority w:val="99"/>
    <w:unhideWhenUsed/>
    <w:rsid w:val="00A75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281"/>
  </w:style>
  <w:style w:type="paragraph" w:styleId="Footer">
    <w:name w:val="footer"/>
    <w:basedOn w:val="Normal"/>
    <w:link w:val="FooterChar"/>
    <w:uiPriority w:val="99"/>
    <w:unhideWhenUsed/>
    <w:rsid w:val="00A75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281"/>
  </w:style>
  <w:style w:type="paragraph" w:styleId="BalloonText">
    <w:name w:val="Balloon Text"/>
    <w:basedOn w:val="Normal"/>
    <w:link w:val="BalloonTextChar"/>
    <w:uiPriority w:val="99"/>
    <w:semiHidden/>
    <w:unhideWhenUsed/>
    <w:rsid w:val="00032F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2F72"/>
    <w:rPr>
      <w:rFonts w:ascii="Segoe UI" w:hAnsi="Segoe UI" w:cs="Segoe UI"/>
      <w:sz w:val="18"/>
      <w:szCs w:val="18"/>
    </w:rPr>
  </w:style>
  <w:style w:type="character" w:styleId="Hyperlink">
    <w:name w:val="Hyperlink"/>
    <w:basedOn w:val="DefaultParagraphFont"/>
    <w:uiPriority w:val="99"/>
    <w:unhideWhenUsed/>
    <w:rsid w:val="004E7FA3"/>
    <w:rPr>
      <w:color w:val="0563C1" w:themeColor="hyperlink"/>
      <w:u w:val="single"/>
    </w:rPr>
  </w:style>
  <w:style w:type="character" w:customStyle="1" w:styleId="UnresolvedMention1">
    <w:name w:val="Unresolved Mention1"/>
    <w:basedOn w:val="DefaultParagraphFont"/>
    <w:uiPriority w:val="99"/>
    <w:semiHidden/>
    <w:unhideWhenUsed/>
    <w:rsid w:val="004E7FA3"/>
    <w:rPr>
      <w:color w:val="605E5C"/>
      <w:shd w:val="clear" w:color="auto" w:fill="E1DFDD"/>
    </w:rPr>
  </w:style>
  <w:style w:type="character" w:styleId="CommentReference">
    <w:name w:val="annotation reference"/>
    <w:basedOn w:val="DefaultParagraphFont"/>
    <w:uiPriority w:val="99"/>
    <w:semiHidden/>
    <w:unhideWhenUsed/>
    <w:rsid w:val="006F56F9"/>
    <w:rPr>
      <w:sz w:val="16"/>
      <w:szCs w:val="16"/>
    </w:rPr>
  </w:style>
  <w:style w:type="paragraph" w:styleId="CommentText">
    <w:name w:val="annotation text"/>
    <w:basedOn w:val="Normal"/>
    <w:link w:val="CommentTextChar"/>
    <w:uiPriority w:val="99"/>
    <w:semiHidden/>
    <w:unhideWhenUsed/>
    <w:rsid w:val="006F56F9"/>
    <w:pPr>
      <w:spacing w:line="240" w:lineRule="auto"/>
    </w:pPr>
    <w:rPr>
      <w:sz w:val="20"/>
      <w:szCs w:val="20"/>
    </w:rPr>
  </w:style>
  <w:style w:type="character" w:customStyle="1" w:styleId="CommentTextChar">
    <w:name w:val="Comment Text Char"/>
    <w:basedOn w:val="DefaultParagraphFont"/>
    <w:link w:val="CommentText"/>
    <w:uiPriority w:val="99"/>
    <w:semiHidden/>
    <w:rsid w:val="006F56F9"/>
    <w:rPr>
      <w:sz w:val="20"/>
      <w:szCs w:val="20"/>
    </w:rPr>
  </w:style>
  <w:style w:type="paragraph" w:styleId="CommentSubject">
    <w:name w:val="annotation subject"/>
    <w:basedOn w:val="CommentText"/>
    <w:next w:val="CommentText"/>
    <w:link w:val="CommentSubjectChar"/>
    <w:uiPriority w:val="99"/>
    <w:semiHidden/>
    <w:unhideWhenUsed/>
    <w:rsid w:val="006F56F9"/>
    <w:rPr>
      <w:b/>
      <w:bCs/>
    </w:rPr>
  </w:style>
  <w:style w:type="character" w:customStyle="1" w:styleId="CommentSubjectChar">
    <w:name w:val="Comment Subject Char"/>
    <w:basedOn w:val="CommentTextChar"/>
    <w:link w:val="CommentSubject"/>
    <w:uiPriority w:val="99"/>
    <w:semiHidden/>
    <w:rsid w:val="006F56F9"/>
    <w:rPr>
      <w:b/>
      <w:bCs/>
      <w:sz w:val="20"/>
      <w:szCs w:val="20"/>
    </w:rPr>
  </w:style>
  <w:style w:type="character" w:styleId="FollowedHyperlink">
    <w:name w:val="FollowedHyperlink"/>
    <w:basedOn w:val="DefaultParagraphFont"/>
    <w:uiPriority w:val="99"/>
    <w:semiHidden/>
    <w:unhideWhenUsed/>
    <w:rsid w:val="00074618"/>
    <w:rPr>
      <w:color w:val="954F72" w:themeColor="followedHyperlink"/>
      <w:u w:val="single"/>
    </w:rPr>
  </w:style>
  <w:style w:type="character" w:customStyle="1" w:styleId="UnresolvedMention2">
    <w:name w:val="Unresolved Mention2"/>
    <w:basedOn w:val="DefaultParagraphFont"/>
    <w:uiPriority w:val="99"/>
    <w:semiHidden/>
    <w:unhideWhenUsed/>
    <w:rsid w:val="00AA6174"/>
    <w:rPr>
      <w:color w:val="605E5C"/>
      <w:shd w:val="clear" w:color="auto" w:fill="E1DFDD"/>
    </w:rPr>
  </w:style>
  <w:style w:type="table" w:styleId="TableGrid">
    <w:name w:val="Table Grid"/>
    <w:basedOn w:val="TableNormal"/>
    <w:uiPriority w:val="39"/>
    <w:rsid w:val="006A7B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A7BD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D19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199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D1995"/>
    <w:pPr>
      <w:spacing w:before="120" w:after="0"/>
    </w:pPr>
    <w:rPr>
      <w:rFonts w:cstheme="minorHAnsi"/>
      <w:b/>
      <w:bCs/>
      <w:i/>
      <w:iCs/>
      <w:sz w:val="24"/>
      <w:szCs w:val="24"/>
    </w:rPr>
  </w:style>
  <w:style w:type="paragraph" w:styleId="TOC2">
    <w:name w:val="toc 2"/>
    <w:basedOn w:val="Normal"/>
    <w:next w:val="Normal"/>
    <w:autoRedefine/>
    <w:uiPriority w:val="39"/>
    <w:unhideWhenUsed/>
    <w:rsid w:val="00FD1995"/>
    <w:pPr>
      <w:spacing w:before="120" w:after="0"/>
      <w:ind w:left="220"/>
    </w:pPr>
    <w:rPr>
      <w:rFonts w:cstheme="minorHAnsi"/>
      <w:b/>
      <w:bCs/>
    </w:rPr>
  </w:style>
  <w:style w:type="paragraph" w:styleId="TOC3">
    <w:name w:val="toc 3"/>
    <w:basedOn w:val="Normal"/>
    <w:next w:val="Normal"/>
    <w:autoRedefine/>
    <w:uiPriority w:val="39"/>
    <w:unhideWhenUsed/>
    <w:rsid w:val="00FD1995"/>
    <w:pPr>
      <w:spacing w:after="0"/>
      <w:ind w:left="440"/>
    </w:pPr>
    <w:rPr>
      <w:rFonts w:cstheme="minorHAnsi"/>
      <w:sz w:val="20"/>
      <w:szCs w:val="20"/>
    </w:rPr>
  </w:style>
  <w:style w:type="paragraph" w:styleId="TOC4">
    <w:name w:val="toc 4"/>
    <w:basedOn w:val="Normal"/>
    <w:next w:val="Normal"/>
    <w:autoRedefine/>
    <w:uiPriority w:val="39"/>
    <w:semiHidden/>
    <w:unhideWhenUsed/>
    <w:rsid w:val="00FD1995"/>
    <w:pPr>
      <w:spacing w:after="0"/>
      <w:ind w:left="660"/>
    </w:pPr>
    <w:rPr>
      <w:rFonts w:cstheme="minorHAnsi"/>
      <w:sz w:val="20"/>
      <w:szCs w:val="20"/>
    </w:rPr>
  </w:style>
  <w:style w:type="paragraph" w:styleId="TOC5">
    <w:name w:val="toc 5"/>
    <w:basedOn w:val="Normal"/>
    <w:next w:val="Normal"/>
    <w:autoRedefine/>
    <w:uiPriority w:val="39"/>
    <w:semiHidden/>
    <w:unhideWhenUsed/>
    <w:rsid w:val="00FD1995"/>
    <w:pPr>
      <w:spacing w:after="0"/>
      <w:ind w:left="880"/>
    </w:pPr>
    <w:rPr>
      <w:rFonts w:cstheme="minorHAnsi"/>
      <w:sz w:val="20"/>
      <w:szCs w:val="20"/>
    </w:rPr>
  </w:style>
  <w:style w:type="paragraph" w:styleId="TOC6">
    <w:name w:val="toc 6"/>
    <w:basedOn w:val="Normal"/>
    <w:next w:val="Normal"/>
    <w:autoRedefine/>
    <w:uiPriority w:val="39"/>
    <w:semiHidden/>
    <w:unhideWhenUsed/>
    <w:rsid w:val="00FD1995"/>
    <w:pPr>
      <w:spacing w:after="0"/>
      <w:ind w:left="1100"/>
    </w:pPr>
    <w:rPr>
      <w:rFonts w:cstheme="minorHAnsi"/>
      <w:sz w:val="20"/>
      <w:szCs w:val="20"/>
    </w:rPr>
  </w:style>
  <w:style w:type="paragraph" w:styleId="TOC7">
    <w:name w:val="toc 7"/>
    <w:basedOn w:val="Normal"/>
    <w:next w:val="Normal"/>
    <w:autoRedefine/>
    <w:uiPriority w:val="39"/>
    <w:semiHidden/>
    <w:unhideWhenUsed/>
    <w:rsid w:val="00FD1995"/>
    <w:pPr>
      <w:spacing w:after="0"/>
      <w:ind w:left="1320"/>
    </w:pPr>
    <w:rPr>
      <w:rFonts w:cstheme="minorHAnsi"/>
      <w:sz w:val="20"/>
      <w:szCs w:val="20"/>
    </w:rPr>
  </w:style>
  <w:style w:type="paragraph" w:styleId="TOC8">
    <w:name w:val="toc 8"/>
    <w:basedOn w:val="Normal"/>
    <w:next w:val="Normal"/>
    <w:autoRedefine/>
    <w:uiPriority w:val="39"/>
    <w:semiHidden/>
    <w:unhideWhenUsed/>
    <w:rsid w:val="00FD1995"/>
    <w:pPr>
      <w:spacing w:after="0"/>
      <w:ind w:left="1540"/>
    </w:pPr>
    <w:rPr>
      <w:rFonts w:cstheme="minorHAnsi"/>
      <w:sz w:val="20"/>
      <w:szCs w:val="20"/>
    </w:rPr>
  </w:style>
  <w:style w:type="paragraph" w:styleId="TOC9">
    <w:name w:val="toc 9"/>
    <w:basedOn w:val="Normal"/>
    <w:next w:val="Normal"/>
    <w:autoRedefine/>
    <w:uiPriority w:val="39"/>
    <w:semiHidden/>
    <w:unhideWhenUsed/>
    <w:rsid w:val="00FD1995"/>
    <w:pPr>
      <w:spacing w:after="0"/>
      <w:ind w:left="1760"/>
    </w:pPr>
    <w:rPr>
      <w:rFonts w:cstheme="minorHAnsi"/>
      <w:sz w:val="20"/>
      <w:szCs w:val="20"/>
    </w:rPr>
  </w:style>
  <w:style w:type="character" w:customStyle="1" w:styleId="Heading2Char">
    <w:name w:val="Heading 2 Char"/>
    <w:basedOn w:val="DefaultParagraphFont"/>
    <w:link w:val="Heading2"/>
    <w:uiPriority w:val="9"/>
    <w:rsid w:val="00EB250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B2503"/>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C60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0504">
      <w:bodyDiv w:val="1"/>
      <w:marLeft w:val="0"/>
      <w:marRight w:val="0"/>
      <w:marTop w:val="0"/>
      <w:marBottom w:val="0"/>
      <w:divBdr>
        <w:top w:val="none" w:sz="0" w:space="0" w:color="auto"/>
        <w:left w:val="none" w:sz="0" w:space="0" w:color="auto"/>
        <w:bottom w:val="none" w:sz="0" w:space="0" w:color="auto"/>
        <w:right w:val="none" w:sz="0" w:space="0" w:color="auto"/>
      </w:divBdr>
    </w:div>
    <w:div w:id="37555187">
      <w:bodyDiv w:val="1"/>
      <w:marLeft w:val="0"/>
      <w:marRight w:val="0"/>
      <w:marTop w:val="0"/>
      <w:marBottom w:val="0"/>
      <w:divBdr>
        <w:top w:val="none" w:sz="0" w:space="0" w:color="auto"/>
        <w:left w:val="none" w:sz="0" w:space="0" w:color="auto"/>
        <w:bottom w:val="none" w:sz="0" w:space="0" w:color="auto"/>
        <w:right w:val="none" w:sz="0" w:space="0" w:color="auto"/>
      </w:divBdr>
    </w:div>
    <w:div w:id="43259464">
      <w:bodyDiv w:val="1"/>
      <w:marLeft w:val="0"/>
      <w:marRight w:val="0"/>
      <w:marTop w:val="0"/>
      <w:marBottom w:val="0"/>
      <w:divBdr>
        <w:top w:val="none" w:sz="0" w:space="0" w:color="auto"/>
        <w:left w:val="none" w:sz="0" w:space="0" w:color="auto"/>
        <w:bottom w:val="none" w:sz="0" w:space="0" w:color="auto"/>
        <w:right w:val="none" w:sz="0" w:space="0" w:color="auto"/>
      </w:divBdr>
    </w:div>
    <w:div w:id="45299275">
      <w:bodyDiv w:val="1"/>
      <w:marLeft w:val="0"/>
      <w:marRight w:val="0"/>
      <w:marTop w:val="0"/>
      <w:marBottom w:val="0"/>
      <w:divBdr>
        <w:top w:val="none" w:sz="0" w:space="0" w:color="auto"/>
        <w:left w:val="none" w:sz="0" w:space="0" w:color="auto"/>
        <w:bottom w:val="none" w:sz="0" w:space="0" w:color="auto"/>
        <w:right w:val="none" w:sz="0" w:space="0" w:color="auto"/>
      </w:divBdr>
    </w:div>
    <w:div w:id="54203593">
      <w:bodyDiv w:val="1"/>
      <w:marLeft w:val="0"/>
      <w:marRight w:val="0"/>
      <w:marTop w:val="0"/>
      <w:marBottom w:val="0"/>
      <w:divBdr>
        <w:top w:val="none" w:sz="0" w:space="0" w:color="auto"/>
        <w:left w:val="none" w:sz="0" w:space="0" w:color="auto"/>
        <w:bottom w:val="none" w:sz="0" w:space="0" w:color="auto"/>
        <w:right w:val="none" w:sz="0" w:space="0" w:color="auto"/>
      </w:divBdr>
    </w:div>
    <w:div w:id="63259872">
      <w:bodyDiv w:val="1"/>
      <w:marLeft w:val="0"/>
      <w:marRight w:val="0"/>
      <w:marTop w:val="0"/>
      <w:marBottom w:val="0"/>
      <w:divBdr>
        <w:top w:val="none" w:sz="0" w:space="0" w:color="auto"/>
        <w:left w:val="none" w:sz="0" w:space="0" w:color="auto"/>
        <w:bottom w:val="none" w:sz="0" w:space="0" w:color="auto"/>
        <w:right w:val="none" w:sz="0" w:space="0" w:color="auto"/>
      </w:divBdr>
    </w:div>
    <w:div w:id="72241645">
      <w:bodyDiv w:val="1"/>
      <w:marLeft w:val="0"/>
      <w:marRight w:val="0"/>
      <w:marTop w:val="0"/>
      <w:marBottom w:val="0"/>
      <w:divBdr>
        <w:top w:val="none" w:sz="0" w:space="0" w:color="auto"/>
        <w:left w:val="none" w:sz="0" w:space="0" w:color="auto"/>
        <w:bottom w:val="none" w:sz="0" w:space="0" w:color="auto"/>
        <w:right w:val="none" w:sz="0" w:space="0" w:color="auto"/>
      </w:divBdr>
    </w:div>
    <w:div w:id="80297175">
      <w:bodyDiv w:val="1"/>
      <w:marLeft w:val="0"/>
      <w:marRight w:val="0"/>
      <w:marTop w:val="0"/>
      <w:marBottom w:val="0"/>
      <w:divBdr>
        <w:top w:val="none" w:sz="0" w:space="0" w:color="auto"/>
        <w:left w:val="none" w:sz="0" w:space="0" w:color="auto"/>
        <w:bottom w:val="none" w:sz="0" w:space="0" w:color="auto"/>
        <w:right w:val="none" w:sz="0" w:space="0" w:color="auto"/>
      </w:divBdr>
    </w:div>
    <w:div w:id="88549852">
      <w:bodyDiv w:val="1"/>
      <w:marLeft w:val="0"/>
      <w:marRight w:val="0"/>
      <w:marTop w:val="0"/>
      <w:marBottom w:val="0"/>
      <w:divBdr>
        <w:top w:val="none" w:sz="0" w:space="0" w:color="auto"/>
        <w:left w:val="none" w:sz="0" w:space="0" w:color="auto"/>
        <w:bottom w:val="none" w:sz="0" w:space="0" w:color="auto"/>
        <w:right w:val="none" w:sz="0" w:space="0" w:color="auto"/>
      </w:divBdr>
    </w:div>
    <w:div w:id="89664197">
      <w:bodyDiv w:val="1"/>
      <w:marLeft w:val="0"/>
      <w:marRight w:val="0"/>
      <w:marTop w:val="0"/>
      <w:marBottom w:val="0"/>
      <w:divBdr>
        <w:top w:val="none" w:sz="0" w:space="0" w:color="auto"/>
        <w:left w:val="none" w:sz="0" w:space="0" w:color="auto"/>
        <w:bottom w:val="none" w:sz="0" w:space="0" w:color="auto"/>
        <w:right w:val="none" w:sz="0" w:space="0" w:color="auto"/>
      </w:divBdr>
    </w:div>
    <w:div w:id="98991510">
      <w:bodyDiv w:val="1"/>
      <w:marLeft w:val="0"/>
      <w:marRight w:val="0"/>
      <w:marTop w:val="0"/>
      <w:marBottom w:val="0"/>
      <w:divBdr>
        <w:top w:val="none" w:sz="0" w:space="0" w:color="auto"/>
        <w:left w:val="none" w:sz="0" w:space="0" w:color="auto"/>
        <w:bottom w:val="none" w:sz="0" w:space="0" w:color="auto"/>
        <w:right w:val="none" w:sz="0" w:space="0" w:color="auto"/>
      </w:divBdr>
    </w:div>
    <w:div w:id="100564640">
      <w:bodyDiv w:val="1"/>
      <w:marLeft w:val="0"/>
      <w:marRight w:val="0"/>
      <w:marTop w:val="0"/>
      <w:marBottom w:val="0"/>
      <w:divBdr>
        <w:top w:val="none" w:sz="0" w:space="0" w:color="auto"/>
        <w:left w:val="none" w:sz="0" w:space="0" w:color="auto"/>
        <w:bottom w:val="none" w:sz="0" w:space="0" w:color="auto"/>
        <w:right w:val="none" w:sz="0" w:space="0" w:color="auto"/>
      </w:divBdr>
    </w:div>
    <w:div w:id="104691372">
      <w:bodyDiv w:val="1"/>
      <w:marLeft w:val="0"/>
      <w:marRight w:val="0"/>
      <w:marTop w:val="0"/>
      <w:marBottom w:val="0"/>
      <w:divBdr>
        <w:top w:val="none" w:sz="0" w:space="0" w:color="auto"/>
        <w:left w:val="none" w:sz="0" w:space="0" w:color="auto"/>
        <w:bottom w:val="none" w:sz="0" w:space="0" w:color="auto"/>
        <w:right w:val="none" w:sz="0" w:space="0" w:color="auto"/>
      </w:divBdr>
    </w:div>
    <w:div w:id="107744301">
      <w:bodyDiv w:val="1"/>
      <w:marLeft w:val="0"/>
      <w:marRight w:val="0"/>
      <w:marTop w:val="0"/>
      <w:marBottom w:val="0"/>
      <w:divBdr>
        <w:top w:val="none" w:sz="0" w:space="0" w:color="auto"/>
        <w:left w:val="none" w:sz="0" w:space="0" w:color="auto"/>
        <w:bottom w:val="none" w:sz="0" w:space="0" w:color="auto"/>
        <w:right w:val="none" w:sz="0" w:space="0" w:color="auto"/>
      </w:divBdr>
    </w:div>
    <w:div w:id="114832629">
      <w:bodyDiv w:val="1"/>
      <w:marLeft w:val="0"/>
      <w:marRight w:val="0"/>
      <w:marTop w:val="0"/>
      <w:marBottom w:val="0"/>
      <w:divBdr>
        <w:top w:val="none" w:sz="0" w:space="0" w:color="auto"/>
        <w:left w:val="none" w:sz="0" w:space="0" w:color="auto"/>
        <w:bottom w:val="none" w:sz="0" w:space="0" w:color="auto"/>
        <w:right w:val="none" w:sz="0" w:space="0" w:color="auto"/>
      </w:divBdr>
    </w:div>
    <w:div w:id="146869207">
      <w:bodyDiv w:val="1"/>
      <w:marLeft w:val="0"/>
      <w:marRight w:val="0"/>
      <w:marTop w:val="0"/>
      <w:marBottom w:val="0"/>
      <w:divBdr>
        <w:top w:val="none" w:sz="0" w:space="0" w:color="auto"/>
        <w:left w:val="none" w:sz="0" w:space="0" w:color="auto"/>
        <w:bottom w:val="none" w:sz="0" w:space="0" w:color="auto"/>
        <w:right w:val="none" w:sz="0" w:space="0" w:color="auto"/>
      </w:divBdr>
    </w:div>
    <w:div w:id="150799044">
      <w:bodyDiv w:val="1"/>
      <w:marLeft w:val="0"/>
      <w:marRight w:val="0"/>
      <w:marTop w:val="0"/>
      <w:marBottom w:val="0"/>
      <w:divBdr>
        <w:top w:val="none" w:sz="0" w:space="0" w:color="auto"/>
        <w:left w:val="none" w:sz="0" w:space="0" w:color="auto"/>
        <w:bottom w:val="none" w:sz="0" w:space="0" w:color="auto"/>
        <w:right w:val="none" w:sz="0" w:space="0" w:color="auto"/>
      </w:divBdr>
    </w:div>
    <w:div w:id="155153693">
      <w:bodyDiv w:val="1"/>
      <w:marLeft w:val="0"/>
      <w:marRight w:val="0"/>
      <w:marTop w:val="0"/>
      <w:marBottom w:val="0"/>
      <w:divBdr>
        <w:top w:val="none" w:sz="0" w:space="0" w:color="auto"/>
        <w:left w:val="none" w:sz="0" w:space="0" w:color="auto"/>
        <w:bottom w:val="none" w:sz="0" w:space="0" w:color="auto"/>
        <w:right w:val="none" w:sz="0" w:space="0" w:color="auto"/>
      </w:divBdr>
    </w:div>
    <w:div w:id="159202534">
      <w:bodyDiv w:val="1"/>
      <w:marLeft w:val="0"/>
      <w:marRight w:val="0"/>
      <w:marTop w:val="0"/>
      <w:marBottom w:val="0"/>
      <w:divBdr>
        <w:top w:val="none" w:sz="0" w:space="0" w:color="auto"/>
        <w:left w:val="none" w:sz="0" w:space="0" w:color="auto"/>
        <w:bottom w:val="none" w:sz="0" w:space="0" w:color="auto"/>
        <w:right w:val="none" w:sz="0" w:space="0" w:color="auto"/>
      </w:divBdr>
    </w:div>
    <w:div w:id="159545477">
      <w:bodyDiv w:val="1"/>
      <w:marLeft w:val="0"/>
      <w:marRight w:val="0"/>
      <w:marTop w:val="0"/>
      <w:marBottom w:val="0"/>
      <w:divBdr>
        <w:top w:val="none" w:sz="0" w:space="0" w:color="auto"/>
        <w:left w:val="none" w:sz="0" w:space="0" w:color="auto"/>
        <w:bottom w:val="none" w:sz="0" w:space="0" w:color="auto"/>
        <w:right w:val="none" w:sz="0" w:space="0" w:color="auto"/>
      </w:divBdr>
    </w:div>
    <w:div w:id="169296964">
      <w:bodyDiv w:val="1"/>
      <w:marLeft w:val="0"/>
      <w:marRight w:val="0"/>
      <w:marTop w:val="0"/>
      <w:marBottom w:val="0"/>
      <w:divBdr>
        <w:top w:val="none" w:sz="0" w:space="0" w:color="auto"/>
        <w:left w:val="none" w:sz="0" w:space="0" w:color="auto"/>
        <w:bottom w:val="none" w:sz="0" w:space="0" w:color="auto"/>
        <w:right w:val="none" w:sz="0" w:space="0" w:color="auto"/>
      </w:divBdr>
    </w:div>
    <w:div w:id="216673982">
      <w:bodyDiv w:val="1"/>
      <w:marLeft w:val="0"/>
      <w:marRight w:val="0"/>
      <w:marTop w:val="0"/>
      <w:marBottom w:val="0"/>
      <w:divBdr>
        <w:top w:val="none" w:sz="0" w:space="0" w:color="auto"/>
        <w:left w:val="none" w:sz="0" w:space="0" w:color="auto"/>
        <w:bottom w:val="none" w:sz="0" w:space="0" w:color="auto"/>
        <w:right w:val="none" w:sz="0" w:space="0" w:color="auto"/>
      </w:divBdr>
    </w:div>
    <w:div w:id="227499209">
      <w:bodyDiv w:val="1"/>
      <w:marLeft w:val="0"/>
      <w:marRight w:val="0"/>
      <w:marTop w:val="0"/>
      <w:marBottom w:val="0"/>
      <w:divBdr>
        <w:top w:val="none" w:sz="0" w:space="0" w:color="auto"/>
        <w:left w:val="none" w:sz="0" w:space="0" w:color="auto"/>
        <w:bottom w:val="none" w:sz="0" w:space="0" w:color="auto"/>
        <w:right w:val="none" w:sz="0" w:space="0" w:color="auto"/>
      </w:divBdr>
    </w:div>
    <w:div w:id="233668485">
      <w:bodyDiv w:val="1"/>
      <w:marLeft w:val="0"/>
      <w:marRight w:val="0"/>
      <w:marTop w:val="0"/>
      <w:marBottom w:val="0"/>
      <w:divBdr>
        <w:top w:val="none" w:sz="0" w:space="0" w:color="auto"/>
        <w:left w:val="none" w:sz="0" w:space="0" w:color="auto"/>
        <w:bottom w:val="none" w:sz="0" w:space="0" w:color="auto"/>
        <w:right w:val="none" w:sz="0" w:space="0" w:color="auto"/>
      </w:divBdr>
    </w:div>
    <w:div w:id="233777436">
      <w:bodyDiv w:val="1"/>
      <w:marLeft w:val="0"/>
      <w:marRight w:val="0"/>
      <w:marTop w:val="0"/>
      <w:marBottom w:val="0"/>
      <w:divBdr>
        <w:top w:val="none" w:sz="0" w:space="0" w:color="auto"/>
        <w:left w:val="none" w:sz="0" w:space="0" w:color="auto"/>
        <w:bottom w:val="none" w:sz="0" w:space="0" w:color="auto"/>
        <w:right w:val="none" w:sz="0" w:space="0" w:color="auto"/>
      </w:divBdr>
    </w:div>
    <w:div w:id="234704245">
      <w:bodyDiv w:val="1"/>
      <w:marLeft w:val="0"/>
      <w:marRight w:val="0"/>
      <w:marTop w:val="0"/>
      <w:marBottom w:val="0"/>
      <w:divBdr>
        <w:top w:val="none" w:sz="0" w:space="0" w:color="auto"/>
        <w:left w:val="none" w:sz="0" w:space="0" w:color="auto"/>
        <w:bottom w:val="none" w:sz="0" w:space="0" w:color="auto"/>
        <w:right w:val="none" w:sz="0" w:space="0" w:color="auto"/>
      </w:divBdr>
    </w:div>
    <w:div w:id="266473324">
      <w:bodyDiv w:val="1"/>
      <w:marLeft w:val="0"/>
      <w:marRight w:val="0"/>
      <w:marTop w:val="0"/>
      <w:marBottom w:val="0"/>
      <w:divBdr>
        <w:top w:val="none" w:sz="0" w:space="0" w:color="auto"/>
        <w:left w:val="none" w:sz="0" w:space="0" w:color="auto"/>
        <w:bottom w:val="none" w:sz="0" w:space="0" w:color="auto"/>
        <w:right w:val="none" w:sz="0" w:space="0" w:color="auto"/>
      </w:divBdr>
    </w:div>
    <w:div w:id="272253615">
      <w:bodyDiv w:val="1"/>
      <w:marLeft w:val="0"/>
      <w:marRight w:val="0"/>
      <w:marTop w:val="0"/>
      <w:marBottom w:val="0"/>
      <w:divBdr>
        <w:top w:val="none" w:sz="0" w:space="0" w:color="auto"/>
        <w:left w:val="none" w:sz="0" w:space="0" w:color="auto"/>
        <w:bottom w:val="none" w:sz="0" w:space="0" w:color="auto"/>
        <w:right w:val="none" w:sz="0" w:space="0" w:color="auto"/>
      </w:divBdr>
    </w:div>
    <w:div w:id="272633660">
      <w:bodyDiv w:val="1"/>
      <w:marLeft w:val="0"/>
      <w:marRight w:val="0"/>
      <w:marTop w:val="0"/>
      <w:marBottom w:val="0"/>
      <w:divBdr>
        <w:top w:val="none" w:sz="0" w:space="0" w:color="auto"/>
        <w:left w:val="none" w:sz="0" w:space="0" w:color="auto"/>
        <w:bottom w:val="none" w:sz="0" w:space="0" w:color="auto"/>
        <w:right w:val="none" w:sz="0" w:space="0" w:color="auto"/>
      </w:divBdr>
    </w:div>
    <w:div w:id="310788686">
      <w:bodyDiv w:val="1"/>
      <w:marLeft w:val="0"/>
      <w:marRight w:val="0"/>
      <w:marTop w:val="0"/>
      <w:marBottom w:val="0"/>
      <w:divBdr>
        <w:top w:val="none" w:sz="0" w:space="0" w:color="auto"/>
        <w:left w:val="none" w:sz="0" w:space="0" w:color="auto"/>
        <w:bottom w:val="none" w:sz="0" w:space="0" w:color="auto"/>
        <w:right w:val="none" w:sz="0" w:space="0" w:color="auto"/>
      </w:divBdr>
    </w:div>
    <w:div w:id="320737343">
      <w:bodyDiv w:val="1"/>
      <w:marLeft w:val="0"/>
      <w:marRight w:val="0"/>
      <w:marTop w:val="0"/>
      <w:marBottom w:val="0"/>
      <w:divBdr>
        <w:top w:val="none" w:sz="0" w:space="0" w:color="auto"/>
        <w:left w:val="none" w:sz="0" w:space="0" w:color="auto"/>
        <w:bottom w:val="none" w:sz="0" w:space="0" w:color="auto"/>
        <w:right w:val="none" w:sz="0" w:space="0" w:color="auto"/>
      </w:divBdr>
    </w:div>
    <w:div w:id="323896244">
      <w:bodyDiv w:val="1"/>
      <w:marLeft w:val="0"/>
      <w:marRight w:val="0"/>
      <w:marTop w:val="0"/>
      <w:marBottom w:val="0"/>
      <w:divBdr>
        <w:top w:val="none" w:sz="0" w:space="0" w:color="auto"/>
        <w:left w:val="none" w:sz="0" w:space="0" w:color="auto"/>
        <w:bottom w:val="none" w:sz="0" w:space="0" w:color="auto"/>
        <w:right w:val="none" w:sz="0" w:space="0" w:color="auto"/>
      </w:divBdr>
    </w:div>
    <w:div w:id="346833424">
      <w:bodyDiv w:val="1"/>
      <w:marLeft w:val="0"/>
      <w:marRight w:val="0"/>
      <w:marTop w:val="0"/>
      <w:marBottom w:val="0"/>
      <w:divBdr>
        <w:top w:val="none" w:sz="0" w:space="0" w:color="auto"/>
        <w:left w:val="none" w:sz="0" w:space="0" w:color="auto"/>
        <w:bottom w:val="none" w:sz="0" w:space="0" w:color="auto"/>
        <w:right w:val="none" w:sz="0" w:space="0" w:color="auto"/>
      </w:divBdr>
    </w:div>
    <w:div w:id="357900343">
      <w:bodyDiv w:val="1"/>
      <w:marLeft w:val="0"/>
      <w:marRight w:val="0"/>
      <w:marTop w:val="0"/>
      <w:marBottom w:val="0"/>
      <w:divBdr>
        <w:top w:val="none" w:sz="0" w:space="0" w:color="auto"/>
        <w:left w:val="none" w:sz="0" w:space="0" w:color="auto"/>
        <w:bottom w:val="none" w:sz="0" w:space="0" w:color="auto"/>
        <w:right w:val="none" w:sz="0" w:space="0" w:color="auto"/>
      </w:divBdr>
    </w:div>
    <w:div w:id="364602736">
      <w:bodyDiv w:val="1"/>
      <w:marLeft w:val="0"/>
      <w:marRight w:val="0"/>
      <w:marTop w:val="0"/>
      <w:marBottom w:val="0"/>
      <w:divBdr>
        <w:top w:val="none" w:sz="0" w:space="0" w:color="auto"/>
        <w:left w:val="none" w:sz="0" w:space="0" w:color="auto"/>
        <w:bottom w:val="none" w:sz="0" w:space="0" w:color="auto"/>
        <w:right w:val="none" w:sz="0" w:space="0" w:color="auto"/>
      </w:divBdr>
    </w:div>
    <w:div w:id="365523835">
      <w:bodyDiv w:val="1"/>
      <w:marLeft w:val="0"/>
      <w:marRight w:val="0"/>
      <w:marTop w:val="0"/>
      <w:marBottom w:val="0"/>
      <w:divBdr>
        <w:top w:val="none" w:sz="0" w:space="0" w:color="auto"/>
        <w:left w:val="none" w:sz="0" w:space="0" w:color="auto"/>
        <w:bottom w:val="none" w:sz="0" w:space="0" w:color="auto"/>
        <w:right w:val="none" w:sz="0" w:space="0" w:color="auto"/>
      </w:divBdr>
    </w:div>
    <w:div w:id="388959635">
      <w:bodyDiv w:val="1"/>
      <w:marLeft w:val="0"/>
      <w:marRight w:val="0"/>
      <w:marTop w:val="0"/>
      <w:marBottom w:val="0"/>
      <w:divBdr>
        <w:top w:val="none" w:sz="0" w:space="0" w:color="auto"/>
        <w:left w:val="none" w:sz="0" w:space="0" w:color="auto"/>
        <w:bottom w:val="none" w:sz="0" w:space="0" w:color="auto"/>
        <w:right w:val="none" w:sz="0" w:space="0" w:color="auto"/>
      </w:divBdr>
    </w:div>
    <w:div w:id="391664434">
      <w:bodyDiv w:val="1"/>
      <w:marLeft w:val="0"/>
      <w:marRight w:val="0"/>
      <w:marTop w:val="0"/>
      <w:marBottom w:val="0"/>
      <w:divBdr>
        <w:top w:val="none" w:sz="0" w:space="0" w:color="auto"/>
        <w:left w:val="none" w:sz="0" w:space="0" w:color="auto"/>
        <w:bottom w:val="none" w:sz="0" w:space="0" w:color="auto"/>
        <w:right w:val="none" w:sz="0" w:space="0" w:color="auto"/>
      </w:divBdr>
    </w:div>
    <w:div w:id="395864300">
      <w:bodyDiv w:val="1"/>
      <w:marLeft w:val="0"/>
      <w:marRight w:val="0"/>
      <w:marTop w:val="0"/>
      <w:marBottom w:val="0"/>
      <w:divBdr>
        <w:top w:val="none" w:sz="0" w:space="0" w:color="auto"/>
        <w:left w:val="none" w:sz="0" w:space="0" w:color="auto"/>
        <w:bottom w:val="none" w:sz="0" w:space="0" w:color="auto"/>
        <w:right w:val="none" w:sz="0" w:space="0" w:color="auto"/>
      </w:divBdr>
    </w:div>
    <w:div w:id="407001820">
      <w:bodyDiv w:val="1"/>
      <w:marLeft w:val="0"/>
      <w:marRight w:val="0"/>
      <w:marTop w:val="0"/>
      <w:marBottom w:val="0"/>
      <w:divBdr>
        <w:top w:val="none" w:sz="0" w:space="0" w:color="auto"/>
        <w:left w:val="none" w:sz="0" w:space="0" w:color="auto"/>
        <w:bottom w:val="none" w:sz="0" w:space="0" w:color="auto"/>
        <w:right w:val="none" w:sz="0" w:space="0" w:color="auto"/>
      </w:divBdr>
    </w:div>
    <w:div w:id="410811106">
      <w:bodyDiv w:val="1"/>
      <w:marLeft w:val="0"/>
      <w:marRight w:val="0"/>
      <w:marTop w:val="0"/>
      <w:marBottom w:val="0"/>
      <w:divBdr>
        <w:top w:val="none" w:sz="0" w:space="0" w:color="auto"/>
        <w:left w:val="none" w:sz="0" w:space="0" w:color="auto"/>
        <w:bottom w:val="none" w:sz="0" w:space="0" w:color="auto"/>
        <w:right w:val="none" w:sz="0" w:space="0" w:color="auto"/>
      </w:divBdr>
    </w:div>
    <w:div w:id="411121317">
      <w:bodyDiv w:val="1"/>
      <w:marLeft w:val="0"/>
      <w:marRight w:val="0"/>
      <w:marTop w:val="0"/>
      <w:marBottom w:val="0"/>
      <w:divBdr>
        <w:top w:val="none" w:sz="0" w:space="0" w:color="auto"/>
        <w:left w:val="none" w:sz="0" w:space="0" w:color="auto"/>
        <w:bottom w:val="none" w:sz="0" w:space="0" w:color="auto"/>
        <w:right w:val="none" w:sz="0" w:space="0" w:color="auto"/>
      </w:divBdr>
    </w:div>
    <w:div w:id="418603266">
      <w:bodyDiv w:val="1"/>
      <w:marLeft w:val="0"/>
      <w:marRight w:val="0"/>
      <w:marTop w:val="0"/>
      <w:marBottom w:val="0"/>
      <w:divBdr>
        <w:top w:val="none" w:sz="0" w:space="0" w:color="auto"/>
        <w:left w:val="none" w:sz="0" w:space="0" w:color="auto"/>
        <w:bottom w:val="none" w:sz="0" w:space="0" w:color="auto"/>
        <w:right w:val="none" w:sz="0" w:space="0" w:color="auto"/>
      </w:divBdr>
    </w:div>
    <w:div w:id="445201556">
      <w:bodyDiv w:val="1"/>
      <w:marLeft w:val="0"/>
      <w:marRight w:val="0"/>
      <w:marTop w:val="0"/>
      <w:marBottom w:val="0"/>
      <w:divBdr>
        <w:top w:val="none" w:sz="0" w:space="0" w:color="auto"/>
        <w:left w:val="none" w:sz="0" w:space="0" w:color="auto"/>
        <w:bottom w:val="none" w:sz="0" w:space="0" w:color="auto"/>
        <w:right w:val="none" w:sz="0" w:space="0" w:color="auto"/>
      </w:divBdr>
    </w:div>
    <w:div w:id="447743990">
      <w:bodyDiv w:val="1"/>
      <w:marLeft w:val="0"/>
      <w:marRight w:val="0"/>
      <w:marTop w:val="0"/>
      <w:marBottom w:val="0"/>
      <w:divBdr>
        <w:top w:val="none" w:sz="0" w:space="0" w:color="auto"/>
        <w:left w:val="none" w:sz="0" w:space="0" w:color="auto"/>
        <w:bottom w:val="none" w:sz="0" w:space="0" w:color="auto"/>
        <w:right w:val="none" w:sz="0" w:space="0" w:color="auto"/>
      </w:divBdr>
    </w:div>
    <w:div w:id="473063460">
      <w:bodyDiv w:val="1"/>
      <w:marLeft w:val="0"/>
      <w:marRight w:val="0"/>
      <w:marTop w:val="0"/>
      <w:marBottom w:val="0"/>
      <w:divBdr>
        <w:top w:val="none" w:sz="0" w:space="0" w:color="auto"/>
        <w:left w:val="none" w:sz="0" w:space="0" w:color="auto"/>
        <w:bottom w:val="none" w:sz="0" w:space="0" w:color="auto"/>
        <w:right w:val="none" w:sz="0" w:space="0" w:color="auto"/>
      </w:divBdr>
    </w:div>
    <w:div w:id="476536556">
      <w:bodyDiv w:val="1"/>
      <w:marLeft w:val="0"/>
      <w:marRight w:val="0"/>
      <w:marTop w:val="0"/>
      <w:marBottom w:val="0"/>
      <w:divBdr>
        <w:top w:val="none" w:sz="0" w:space="0" w:color="auto"/>
        <w:left w:val="none" w:sz="0" w:space="0" w:color="auto"/>
        <w:bottom w:val="none" w:sz="0" w:space="0" w:color="auto"/>
        <w:right w:val="none" w:sz="0" w:space="0" w:color="auto"/>
      </w:divBdr>
    </w:div>
    <w:div w:id="510604927">
      <w:bodyDiv w:val="1"/>
      <w:marLeft w:val="0"/>
      <w:marRight w:val="0"/>
      <w:marTop w:val="0"/>
      <w:marBottom w:val="0"/>
      <w:divBdr>
        <w:top w:val="none" w:sz="0" w:space="0" w:color="auto"/>
        <w:left w:val="none" w:sz="0" w:space="0" w:color="auto"/>
        <w:bottom w:val="none" w:sz="0" w:space="0" w:color="auto"/>
        <w:right w:val="none" w:sz="0" w:space="0" w:color="auto"/>
      </w:divBdr>
    </w:div>
    <w:div w:id="520167746">
      <w:bodyDiv w:val="1"/>
      <w:marLeft w:val="0"/>
      <w:marRight w:val="0"/>
      <w:marTop w:val="0"/>
      <w:marBottom w:val="0"/>
      <w:divBdr>
        <w:top w:val="none" w:sz="0" w:space="0" w:color="auto"/>
        <w:left w:val="none" w:sz="0" w:space="0" w:color="auto"/>
        <w:bottom w:val="none" w:sz="0" w:space="0" w:color="auto"/>
        <w:right w:val="none" w:sz="0" w:space="0" w:color="auto"/>
      </w:divBdr>
    </w:div>
    <w:div w:id="528875685">
      <w:bodyDiv w:val="1"/>
      <w:marLeft w:val="0"/>
      <w:marRight w:val="0"/>
      <w:marTop w:val="0"/>
      <w:marBottom w:val="0"/>
      <w:divBdr>
        <w:top w:val="none" w:sz="0" w:space="0" w:color="auto"/>
        <w:left w:val="none" w:sz="0" w:space="0" w:color="auto"/>
        <w:bottom w:val="none" w:sz="0" w:space="0" w:color="auto"/>
        <w:right w:val="none" w:sz="0" w:space="0" w:color="auto"/>
      </w:divBdr>
    </w:div>
    <w:div w:id="541946852">
      <w:bodyDiv w:val="1"/>
      <w:marLeft w:val="0"/>
      <w:marRight w:val="0"/>
      <w:marTop w:val="0"/>
      <w:marBottom w:val="0"/>
      <w:divBdr>
        <w:top w:val="none" w:sz="0" w:space="0" w:color="auto"/>
        <w:left w:val="none" w:sz="0" w:space="0" w:color="auto"/>
        <w:bottom w:val="none" w:sz="0" w:space="0" w:color="auto"/>
        <w:right w:val="none" w:sz="0" w:space="0" w:color="auto"/>
      </w:divBdr>
    </w:div>
    <w:div w:id="574322146">
      <w:bodyDiv w:val="1"/>
      <w:marLeft w:val="0"/>
      <w:marRight w:val="0"/>
      <w:marTop w:val="0"/>
      <w:marBottom w:val="0"/>
      <w:divBdr>
        <w:top w:val="none" w:sz="0" w:space="0" w:color="auto"/>
        <w:left w:val="none" w:sz="0" w:space="0" w:color="auto"/>
        <w:bottom w:val="none" w:sz="0" w:space="0" w:color="auto"/>
        <w:right w:val="none" w:sz="0" w:space="0" w:color="auto"/>
      </w:divBdr>
    </w:div>
    <w:div w:id="591008893">
      <w:bodyDiv w:val="1"/>
      <w:marLeft w:val="0"/>
      <w:marRight w:val="0"/>
      <w:marTop w:val="0"/>
      <w:marBottom w:val="0"/>
      <w:divBdr>
        <w:top w:val="none" w:sz="0" w:space="0" w:color="auto"/>
        <w:left w:val="none" w:sz="0" w:space="0" w:color="auto"/>
        <w:bottom w:val="none" w:sz="0" w:space="0" w:color="auto"/>
        <w:right w:val="none" w:sz="0" w:space="0" w:color="auto"/>
      </w:divBdr>
    </w:div>
    <w:div w:id="607007284">
      <w:bodyDiv w:val="1"/>
      <w:marLeft w:val="0"/>
      <w:marRight w:val="0"/>
      <w:marTop w:val="0"/>
      <w:marBottom w:val="0"/>
      <w:divBdr>
        <w:top w:val="none" w:sz="0" w:space="0" w:color="auto"/>
        <w:left w:val="none" w:sz="0" w:space="0" w:color="auto"/>
        <w:bottom w:val="none" w:sz="0" w:space="0" w:color="auto"/>
        <w:right w:val="none" w:sz="0" w:space="0" w:color="auto"/>
      </w:divBdr>
    </w:div>
    <w:div w:id="607543877">
      <w:bodyDiv w:val="1"/>
      <w:marLeft w:val="0"/>
      <w:marRight w:val="0"/>
      <w:marTop w:val="0"/>
      <w:marBottom w:val="0"/>
      <w:divBdr>
        <w:top w:val="none" w:sz="0" w:space="0" w:color="auto"/>
        <w:left w:val="none" w:sz="0" w:space="0" w:color="auto"/>
        <w:bottom w:val="none" w:sz="0" w:space="0" w:color="auto"/>
        <w:right w:val="none" w:sz="0" w:space="0" w:color="auto"/>
      </w:divBdr>
    </w:div>
    <w:div w:id="614753663">
      <w:bodyDiv w:val="1"/>
      <w:marLeft w:val="0"/>
      <w:marRight w:val="0"/>
      <w:marTop w:val="0"/>
      <w:marBottom w:val="0"/>
      <w:divBdr>
        <w:top w:val="none" w:sz="0" w:space="0" w:color="auto"/>
        <w:left w:val="none" w:sz="0" w:space="0" w:color="auto"/>
        <w:bottom w:val="none" w:sz="0" w:space="0" w:color="auto"/>
        <w:right w:val="none" w:sz="0" w:space="0" w:color="auto"/>
      </w:divBdr>
    </w:div>
    <w:div w:id="646521339">
      <w:bodyDiv w:val="1"/>
      <w:marLeft w:val="0"/>
      <w:marRight w:val="0"/>
      <w:marTop w:val="0"/>
      <w:marBottom w:val="0"/>
      <w:divBdr>
        <w:top w:val="none" w:sz="0" w:space="0" w:color="auto"/>
        <w:left w:val="none" w:sz="0" w:space="0" w:color="auto"/>
        <w:bottom w:val="none" w:sz="0" w:space="0" w:color="auto"/>
        <w:right w:val="none" w:sz="0" w:space="0" w:color="auto"/>
      </w:divBdr>
    </w:div>
    <w:div w:id="647367580">
      <w:bodyDiv w:val="1"/>
      <w:marLeft w:val="0"/>
      <w:marRight w:val="0"/>
      <w:marTop w:val="0"/>
      <w:marBottom w:val="0"/>
      <w:divBdr>
        <w:top w:val="none" w:sz="0" w:space="0" w:color="auto"/>
        <w:left w:val="none" w:sz="0" w:space="0" w:color="auto"/>
        <w:bottom w:val="none" w:sz="0" w:space="0" w:color="auto"/>
        <w:right w:val="none" w:sz="0" w:space="0" w:color="auto"/>
      </w:divBdr>
    </w:div>
    <w:div w:id="650789458">
      <w:bodyDiv w:val="1"/>
      <w:marLeft w:val="0"/>
      <w:marRight w:val="0"/>
      <w:marTop w:val="0"/>
      <w:marBottom w:val="0"/>
      <w:divBdr>
        <w:top w:val="none" w:sz="0" w:space="0" w:color="auto"/>
        <w:left w:val="none" w:sz="0" w:space="0" w:color="auto"/>
        <w:bottom w:val="none" w:sz="0" w:space="0" w:color="auto"/>
        <w:right w:val="none" w:sz="0" w:space="0" w:color="auto"/>
      </w:divBdr>
    </w:div>
    <w:div w:id="653073377">
      <w:bodyDiv w:val="1"/>
      <w:marLeft w:val="0"/>
      <w:marRight w:val="0"/>
      <w:marTop w:val="0"/>
      <w:marBottom w:val="0"/>
      <w:divBdr>
        <w:top w:val="none" w:sz="0" w:space="0" w:color="auto"/>
        <w:left w:val="none" w:sz="0" w:space="0" w:color="auto"/>
        <w:bottom w:val="none" w:sz="0" w:space="0" w:color="auto"/>
        <w:right w:val="none" w:sz="0" w:space="0" w:color="auto"/>
      </w:divBdr>
    </w:div>
    <w:div w:id="653342340">
      <w:bodyDiv w:val="1"/>
      <w:marLeft w:val="0"/>
      <w:marRight w:val="0"/>
      <w:marTop w:val="0"/>
      <w:marBottom w:val="0"/>
      <w:divBdr>
        <w:top w:val="none" w:sz="0" w:space="0" w:color="auto"/>
        <w:left w:val="none" w:sz="0" w:space="0" w:color="auto"/>
        <w:bottom w:val="none" w:sz="0" w:space="0" w:color="auto"/>
        <w:right w:val="none" w:sz="0" w:space="0" w:color="auto"/>
      </w:divBdr>
      <w:divsChild>
        <w:div w:id="333268593">
          <w:marLeft w:val="446"/>
          <w:marRight w:val="0"/>
          <w:marTop w:val="0"/>
          <w:marBottom w:val="0"/>
          <w:divBdr>
            <w:top w:val="none" w:sz="0" w:space="0" w:color="auto"/>
            <w:left w:val="none" w:sz="0" w:space="0" w:color="auto"/>
            <w:bottom w:val="none" w:sz="0" w:space="0" w:color="auto"/>
            <w:right w:val="none" w:sz="0" w:space="0" w:color="auto"/>
          </w:divBdr>
        </w:div>
        <w:div w:id="1533032421">
          <w:marLeft w:val="446"/>
          <w:marRight w:val="0"/>
          <w:marTop w:val="0"/>
          <w:marBottom w:val="0"/>
          <w:divBdr>
            <w:top w:val="none" w:sz="0" w:space="0" w:color="auto"/>
            <w:left w:val="none" w:sz="0" w:space="0" w:color="auto"/>
            <w:bottom w:val="none" w:sz="0" w:space="0" w:color="auto"/>
            <w:right w:val="none" w:sz="0" w:space="0" w:color="auto"/>
          </w:divBdr>
        </w:div>
        <w:div w:id="1152209828">
          <w:marLeft w:val="446"/>
          <w:marRight w:val="0"/>
          <w:marTop w:val="0"/>
          <w:marBottom w:val="0"/>
          <w:divBdr>
            <w:top w:val="none" w:sz="0" w:space="0" w:color="auto"/>
            <w:left w:val="none" w:sz="0" w:space="0" w:color="auto"/>
            <w:bottom w:val="none" w:sz="0" w:space="0" w:color="auto"/>
            <w:right w:val="none" w:sz="0" w:space="0" w:color="auto"/>
          </w:divBdr>
        </w:div>
        <w:div w:id="704598304">
          <w:marLeft w:val="446"/>
          <w:marRight w:val="0"/>
          <w:marTop w:val="0"/>
          <w:marBottom w:val="0"/>
          <w:divBdr>
            <w:top w:val="none" w:sz="0" w:space="0" w:color="auto"/>
            <w:left w:val="none" w:sz="0" w:space="0" w:color="auto"/>
            <w:bottom w:val="none" w:sz="0" w:space="0" w:color="auto"/>
            <w:right w:val="none" w:sz="0" w:space="0" w:color="auto"/>
          </w:divBdr>
        </w:div>
        <w:div w:id="1895508929">
          <w:marLeft w:val="446"/>
          <w:marRight w:val="0"/>
          <w:marTop w:val="0"/>
          <w:marBottom w:val="0"/>
          <w:divBdr>
            <w:top w:val="none" w:sz="0" w:space="0" w:color="auto"/>
            <w:left w:val="none" w:sz="0" w:space="0" w:color="auto"/>
            <w:bottom w:val="none" w:sz="0" w:space="0" w:color="auto"/>
            <w:right w:val="none" w:sz="0" w:space="0" w:color="auto"/>
          </w:divBdr>
        </w:div>
      </w:divsChild>
    </w:div>
    <w:div w:id="656690952">
      <w:bodyDiv w:val="1"/>
      <w:marLeft w:val="0"/>
      <w:marRight w:val="0"/>
      <w:marTop w:val="0"/>
      <w:marBottom w:val="0"/>
      <w:divBdr>
        <w:top w:val="none" w:sz="0" w:space="0" w:color="auto"/>
        <w:left w:val="none" w:sz="0" w:space="0" w:color="auto"/>
        <w:bottom w:val="none" w:sz="0" w:space="0" w:color="auto"/>
        <w:right w:val="none" w:sz="0" w:space="0" w:color="auto"/>
      </w:divBdr>
    </w:div>
    <w:div w:id="659119580">
      <w:bodyDiv w:val="1"/>
      <w:marLeft w:val="0"/>
      <w:marRight w:val="0"/>
      <w:marTop w:val="0"/>
      <w:marBottom w:val="0"/>
      <w:divBdr>
        <w:top w:val="none" w:sz="0" w:space="0" w:color="auto"/>
        <w:left w:val="none" w:sz="0" w:space="0" w:color="auto"/>
        <w:bottom w:val="none" w:sz="0" w:space="0" w:color="auto"/>
        <w:right w:val="none" w:sz="0" w:space="0" w:color="auto"/>
      </w:divBdr>
    </w:div>
    <w:div w:id="659818403">
      <w:bodyDiv w:val="1"/>
      <w:marLeft w:val="0"/>
      <w:marRight w:val="0"/>
      <w:marTop w:val="0"/>
      <w:marBottom w:val="0"/>
      <w:divBdr>
        <w:top w:val="none" w:sz="0" w:space="0" w:color="auto"/>
        <w:left w:val="none" w:sz="0" w:space="0" w:color="auto"/>
        <w:bottom w:val="none" w:sz="0" w:space="0" w:color="auto"/>
        <w:right w:val="none" w:sz="0" w:space="0" w:color="auto"/>
      </w:divBdr>
    </w:div>
    <w:div w:id="678123376">
      <w:bodyDiv w:val="1"/>
      <w:marLeft w:val="0"/>
      <w:marRight w:val="0"/>
      <w:marTop w:val="0"/>
      <w:marBottom w:val="0"/>
      <w:divBdr>
        <w:top w:val="none" w:sz="0" w:space="0" w:color="auto"/>
        <w:left w:val="none" w:sz="0" w:space="0" w:color="auto"/>
        <w:bottom w:val="none" w:sz="0" w:space="0" w:color="auto"/>
        <w:right w:val="none" w:sz="0" w:space="0" w:color="auto"/>
      </w:divBdr>
    </w:div>
    <w:div w:id="692808237">
      <w:bodyDiv w:val="1"/>
      <w:marLeft w:val="0"/>
      <w:marRight w:val="0"/>
      <w:marTop w:val="0"/>
      <w:marBottom w:val="0"/>
      <w:divBdr>
        <w:top w:val="none" w:sz="0" w:space="0" w:color="auto"/>
        <w:left w:val="none" w:sz="0" w:space="0" w:color="auto"/>
        <w:bottom w:val="none" w:sz="0" w:space="0" w:color="auto"/>
        <w:right w:val="none" w:sz="0" w:space="0" w:color="auto"/>
      </w:divBdr>
    </w:div>
    <w:div w:id="719985021">
      <w:bodyDiv w:val="1"/>
      <w:marLeft w:val="0"/>
      <w:marRight w:val="0"/>
      <w:marTop w:val="0"/>
      <w:marBottom w:val="0"/>
      <w:divBdr>
        <w:top w:val="none" w:sz="0" w:space="0" w:color="auto"/>
        <w:left w:val="none" w:sz="0" w:space="0" w:color="auto"/>
        <w:bottom w:val="none" w:sz="0" w:space="0" w:color="auto"/>
        <w:right w:val="none" w:sz="0" w:space="0" w:color="auto"/>
      </w:divBdr>
    </w:div>
    <w:div w:id="725379665">
      <w:bodyDiv w:val="1"/>
      <w:marLeft w:val="0"/>
      <w:marRight w:val="0"/>
      <w:marTop w:val="0"/>
      <w:marBottom w:val="0"/>
      <w:divBdr>
        <w:top w:val="none" w:sz="0" w:space="0" w:color="auto"/>
        <w:left w:val="none" w:sz="0" w:space="0" w:color="auto"/>
        <w:bottom w:val="none" w:sz="0" w:space="0" w:color="auto"/>
        <w:right w:val="none" w:sz="0" w:space="0" w:color="auto"/>
      </w:divBdr>
    </w:div>
    <w:div w:id="727219701">
      <w:bodyDiv w:val="1"/>
      <w:marLeft w:val="0"/>
      <w:marRight w:val="0"/>
      <w:marTop w:val="0"/>
      <w:marBottom w:val="0"/>
      <w:divBdr>
        <w:top w:val="none" w:sz="0" w:space="0" w:color="auto"/>
        <w:left w:val="none" w:sz="0" w:space="0" w:color="auto"/>
        <w:bottom w:val="none" w:sz="0" w:space="0" w:color="auto"/>
        <w:right w:val="none" w:sz="0" w:space="0" w:color="auto"/>
      </w:divBdr>
    </w:div>
    <w:div w:id="744765836">
      <w:bodyDiv w:val="1"/>
      <w:marLeft w:val="0"/>
      <w:marRight w:val="0"/>
      <w:marTop w:val="0"/>
      <w:marBottom w:val="0"/>
      <w:divBdr>
        <w:top w:val="none" w:sz="0" w:space="0" w:color="auto"/>
        <w:left w:val="none" w:sz="0" w:space="0" w:color="auto"/>
        <w:bottom w:val="none" w:sz="0" w:space="0" w:color="auto"/>
        <w:right w:val="none" w:sz="0" w:space="0" w:color="auto"/>
      </w:divBdr>
    </w:div>
    <w:div w:id="751389276">
      <w:bodyDiv w:val="1"/>
      <w:marLeft w:val="0"/>
      <w:marRight w:val="0"/>
      <w:marTop w:val="0"/>
      <w:marBottom w:val="0"/>
      <w:divBdr>
        <w:top w:val="none" w:sz="0" w:space="0" w:color="auto"/>
        <w:left w:val="none" w:sz="0" w:space="0" w:color="auto"/>
        <w:bottom w:val="none" w:sz="0" w:space="0" w:color="auto"/>
        <w:right w:val="none" w:sz="0" w:space="0" w:color="auto"/>
      </w:divBdr>
    </w:div>
    <w:div w:id="755979577">
      <w:bodyDiv w:val="1"/>
      <w:marLeft w:val="0"/>
      <w:marRight w:val="0"/>
      <w:marTop w:val="0"/>
      <w:marBottom w:val="0"/>
      <w:divBdr>
        <w:top w:val="none" w:sz="0" w:space="0" w:color="auto"/>
        <w:left w:val="none" w:sz="0" w:space="0" w:color="auto"/>
        <w:bottom w:val="none" w:sz="0" w:space="0" w:color="auto"/>
        <w:right w:val="none" w:sz="0" w:space="0" w:color="auto"/>
      </w:divBdr>
    </w:div>
    <w:div w:id="758060464">
      <w:bodyDiv w:val="1"/>
      <w:marLeft w:val="0"/>
      <w:marRight w:val="0"/>
      <w:marTop w:val="0"/>
      <w:marBottom w:val="0"/>
      <w:divBdr>
        <w:top w:val="none" w:sz="0" w:space="0" w:color="auto"/>
        <w:left w:val="none" w:sz="0" w:space="0" w:color="auto"/>
        <w:bottom w:val="none" w:sz="0" w:space="0" w:color="auto"/>
        <w:right w:val="none" w:sz="0" w:space="0" w:color="auto"/>
      </w:divBdr>
    </w:div>
    <w:div w:id="759064585">
      <w:bodyDiv w:val="1"/>
      <w:marLeft w:val="0"/>
      <w:marRight w:val="0"/>
      <w:marTop w:val="0"/>
      <w:marBottom w:val="0"/>
      <w:divBdr>
        <w:top w:val="none" w:sz="0" w:space="0" w:color="auto"/>
        <w:left w:val="none" w:sz="0" w:space="0" w:color="auto"/>
        <w:bottom w:val="none" w:sz="0" w:space="0" w:color="auto"/>
        <w:right w:val="none" w:sz="0" w:space="0" w:color="auto"/>
      </w:divBdr>
    </w:div>
    <w:div w:id="760445528">
      <w:bodyDiv w:val="1"/>
      <w:marLeft w:val="0"/>
      <w:marRight w:val="0"/>
      <w:marTop w:val="0"/>
      <w:marBottom w:val="0"/>
      <w:divBdr>
        <w:top w:val="none" w:sz="0" w:space="0" w:color="auto"/>
        <w:left w:val="none" w:sz="0" w:space="0" w:color="auto"/>
        <w:bottom w:val="none" w:sz="0" w:space="0" w:color="auto"/>
        <w:right w:val="none" w:sz="0" w:space="0" w:color="auto"/>
      </w:divBdr>
    </w:div>
    <w:div w:id="760875819">
      <w:bodyDiv w:val="1"/>
      <w:marLeft w:val="0"/>
      <w:marRight w:val="0"/>
      <w:marTop w:val="0"/>
      <w:marBottom w:val="0"/>
      <w:divBdr>
        <w:top w:val="none" w:sz="0" w:space="0" w:color="auto"/>
        <w:left w:val="none" w:sz="0" w:space="0" w:color="auto"/>
        <w:bottom w:val="none" w:sz="0" w:space="0" w:color="auto"/>
        <w:right w:val="none" w:sz="0" w:space="0" w:color="auto"/>
      </w:divBdr>
    </w:div>
    <w:div w:id="774062073">
      <w:bodyDiv w:val="1"/>
      <w:marLeft w:val="0"/>
      <w:marRight w:val="0"/>
      <w:marTop w:val="0"/>
      <w:marBottom w:val="0"/>
      <w:divBdr>
        <w:top w:val="none" w:sz="0" w:space="0" w:color="auto"/>
        <w:left w:val="none" w:sz="0" w:space="0" w:color="auto"/>
        <w:bottom w:val="none" w:sz="0" w:space="0" w:color="auto"/>
        <w:right w:val="none" w:sz="0" w:space="0" w:color="auto"/>
      </w:divBdr>
    </w:div>
    <w:div w:id="787700581">
      <w:bodyDiv w:val="1"/>
      <w:marLeft w:val="0"/>
      <w:marRight w:val="0"/>
      <w:marTop w:val="0"/>
      <w:marBottom w:val="0"/>
      <w:divBdr>
        <w:top w:val="none" w:sz="0" w:space="0" w:color="auto"/>
        <w:left w:val="none" w:sz="0" w:space="0" w:color="auto"/>
        <w:bottom w:val="none" w:sz="0" w:space="0" w:color="auto"/>
        <w:right w:val="none" w:sz="0" w:space="0" w:color="auto"/>
      </w:divBdr>
    </w:div>
    <w:div w:id="787970516">
      <w:bodyDiv w:val="1"/>
      <w:marLeft w:val="0"/>
      <w:marRight w:val="0"/>
      <w:marTop w:val="0"/>
      <w:marBottom w:val="0"/>
      <w:divBdr>
        <w:top w:val="none" w:sz="0" w:space="0" w:color="auto"/>
        <w:left w:val="none" w:sz="0" w:space="0" w:color="auto"/>
        <w:bottom w:val="none" w:sz="0" w:space="0" w:color="auto"/>
        <w:right w:val="none" w:sz="0" w:space="0" w:color="auto"/>
      </w:divBdr>
    </w:div>
    <w:div w:id="788426768">
      <w:bodyDiv w:val="1"/>
      <w:marLeft w:val="0"/>
      <w:marRight w:val="0"/>
      <w:marTop w:val="0"/>
      <w:marBottom w:val="0"/>
      <w:divBdr>
        <w:top w:val="none" w:sz="0" w:space="0" w:color="auto"/>
        <w:left w:val="none" w:sz="0" w:space="0" w:color="auto"/>
        <w:bottom w:val="none" w:sz="0" w:space="0" w:color="auto"/>
        <w:right w:val="none" w:sz="0" w:space="0" w:color="auto"/>
      </w:divBdr>
    </w:div>
    <w:div w:id="790824541">
      <w:bodyDiv w:val="1"/>
      <w:marLeft w:val="0"/>
      <w:marRight w:val="0"/>
      <w:marTop w:val="0"/>
      <w:marBottom w:val="0"/>
      <w:divBdr>
        <w:top w:val="none" w:sz="0" w:space="0" w:color="auto"/>
        <w:left w:val="none" w:sz="0" w:space="0" w:color="auto"/>
        <w:bottom w:val="none" w:sz="0" w:space="0" w:color="auto"/>
        <w:right w:val="none" w:sz="0" w:space="0" w:color="auto"/>
      </w:divBdr>
    </w:div>
    <w:div w:id="793212520">
      <w:bodyDiv w:val="1"/>
      <w:marLeft w:val="0"/>
      <w:marRight w:val="0"/>
      <w:marTop w:val="0"/>
      <w:marBottom w:val="0"/>
      <w:divBdr>
        <w:top w:val="none" w:sz="0" w:space="0" w:color="auto"/>
        <w:left w:val="none" w:sz="0" w:space="0" w:color="auto"/>
        <w:bottom w:val="none" w:sz="0" w:space="0" w:color="auto"/>
        <w:right w:val="none" w:sz="0" w:space="0" w:color="auto"/>
      </w:divBdr>
    </w:div>
    <w:div w:id="794520648">
      <w:bodyDiv w:val="1"/>
      <w:marLeft w:val="0"/>
      <w:marRight w:val="0"/>
      <w:marTop w:val="0"/>
      <w:marBottom w:val="0"/>
      <w:divBdr>
        <w:top w:val="none" w:sz="0" w:space="0" w:color="auto"/>
        <w:left w:val="none" w:sz="0" w:space="0" w:color="auto"/>
        <w:bottom w:val="none" w:sz="0" w:space="0" w:color="auto"/>
        <w:right w:val="none" w:sz="0" w:space="0" w:color="auto"/>
      </w:divBdr>
    </w:div>
    <w:div w:id="818687023">
      <w:bodyDiv w:val="1"/>
      <w:marLeft w:val="0"/>
      <w:marRight w:val="0"/>
      <w:marTop w:val="0"/>
      <w:marBottom w:val="0"/>
      <w:divBdr>
        <w:top w:val="none" w:sz="0" w:space="0" w:color="auto"/>
        <w:left w:val="none" w:sz="0" w:space="0" w:color="auto"/>
        <w:bottom w:val="none" w:sz="0" w:space="0" w:color="auto"/>
        <w:right w:val="none" w:sz="0" w:space="0" w:color="auto"/>
      </w:divBdr>
    </w:div>
    <w:div w:id="830558141">
      <w:bodyDiv w:val="1"/>
      <w:marLeft w:val="0"/>
      <w:marRight w:val="0"/>
      <w:marTop w:val="0"/>
      <w:marBottom w:val="0"/>
      <w:divBdr>
        <w:top w:val="none" w:sz="0" w:space="0" w:color="auto"/>
        <w:left w:val="none" w:sz="0" w:space="0" w:color="auto"/>
        <w:bottom w:val="none" w:sz="0" w:space="0" w:color="auto"/>
        <w:right w:val="none" w:sz="0" w:space="0" w:color="auto"/>
      </w:divBdr>
    </w:div>
    <w:div w:id="847140998">
      <w:bodyDiv w:val="1"/>
      <w:marLeft w:val="0"/>
      <w:marRight w:val="0"/>
      <w:marTop w:val="0"/>
      <w:marBottom w:val="0"/>
      <w:divBdr>
        <w:top w:val="none" w:sz="0" w:space="0" w:color="auto"/>
        <w:left w:val="none" w:sz="0" w:space="0" w:color="auto"/>
        <w:bottom w:val="none" w:sz="0" w:space="0" w:color="auto"/>
        <w:right w:val="none" w:sz="0" w:space="0" w:color="auto"/>
      </w:divBdr>
    </w:div>
    <w:div w:id="847788667">
      <w:bodyDiv w:val="1"/>
      <w:marLeft w:val="0"/>
      <w:marRight w:val="0"/>
      <w:marTop w:val="0"/>
      <w:marBottom w:val="0"/>
      <w:divBdr>
        <w:top w:val="none" w:sz="0" w:space="0" w:color="auto"/>
        <w:left w:val="none" w:sz="0" w:space="0" w:color="auto"/>
        <w:bottom w:val="none" w:sz="0" w:space="0" w:color="auto"/>
        <w:right w:val="none" w:sz="0" w:space="0" w:color="auto"/>
      </w:divBdr>
    </w:div>
    <w:div w:id="898974700">
      <w:bodyDiv w:val="1"/>
      <w:marLeft w:val="0"/>
      <w:marRight w:val="0"/>
      <w:marTop w:val="0"/>
      <w:marBottom w:val="0"/>
      <w:divBdr>
        <w:top w:val="none" w:sz="0" w:space="0" w:color="auto"/>
        <w:left w:val="none" w:sz="0" w:space="0" w:color="auto"/>
        <w:bottom w:val="none" w:sz="0" w:space="0" w:color="auto"/>
        <w:right w:val="none" w:sz="0" w:space="0" w:color="auto"/>
      </w:divBdr>
    </w:div>
    <w:div w:id="904994115">
      <w:bodyDiv w:val="1"/>
      <w:marLeft w:val="0"/>
      <w:marRight w:val="0"/>
      <w:marTop w:val="0"/>
      <w:marBottom w:val="0"/>
      <w:divBdr>
        <w:top w:val="none" w:sz="0" w:space="0" w:color="auto"/>
        <w:left w:val="none" w:sz="0" w:space="0" w:color="auto"/>
        <w:bottom w:val="none" w:sz="0" w:space="0" w:color="auto"/>
        <w:right w:val="none" w:sz="0" w:space="0" w:color="auto"/>
      </w:divBdr>
    </w:div>
    <w:div w:id="906575312">
      <w:bodyDiv w:val="1"/>
      <w:marLeft w:val="0"/>
      <w:marRight w:val="0"/>
      <w:marTop w:val="0"/>
      <w:marBottom w:val="0"/>
      <w:divBdr>
        <w:top w:val="none" w:sz="0" w:space="0" w:color="auto"/>
        <w:left w:val="none" w:sz="0" w:space="0" w:color="auto"/>
        <w:bottom w:val="none" w:sz="0" w:space="0" w:color="auto"/>
        <w:right w:val="none" w:sz="0" w:space="0" w:color="auto"/>
      </w:divBdr>
    </w:div>
    <w:div w:id="920795581">
      <w:bodyDiv w:val="1"/>
      <w:marLeft w:val="0"/>
      <w:marRight w:val="0"/>
      <w:marTop w:val="0"/>
      <w:marBottom w:val="0"/>
      <w:divBdr>
        <w:top w:val="none" w:sz="0" w:space="0" w:color="auto"/>
        <w:left w:val="none" w:sz="0" w:space="0" w:color="auto"/>
        <w:bottom w:val="none" w:sz="0" w:space="0" w:color="auto"/>
        <w:right w:val="none" w:sz="0" w:space="0" w:color="auto"/>
      </w:divBdr>
    </w:div>
    <w:div w:id="944582235">
      <w:bodyDiv w:val="1"/>
      <w:marLeft w:val="0"/>
      <w:marRight w:val="0"/>
      <w:marTop w:val="0"/>
      <w:marBottom w:val="0"/>
      <w:divBdr>
        <w:top w:val="none" w:sz="0" w:space="0" w:color="auto"/>
        <w:left w:val="none" w:sz="0" w:space="0" w:color="auto"/>
        <w:bottom w:val="none" w:sz="0" w:space="0" w:color="auto"/>
        <w:right w:val="none" w:sz="0" w:space="0" w:color="auto"/>
      </w:divBdr>
    </w:div>
    <w:div w:id="948702421">
      <w:bodyDiv w:val="1"/>
      <w:marLeft w:val="0"/>
      <w:marRight w:val="0"/>
      <w:marTop w:val="0"/>
      <w:marBottom w:val="0"/>
      <w:divBdr>
        <w:top w:val="none" w:sz="0" w:space="0" w:color="auto"/>
        <w:left w:val="none" w:sz="0" w:space="0" w:color="auto"/>
        <w:bottom w:val="none" w:sz="0" w:space="0" w:color="auto"/>
        <w:right w:val="none" w:sz="0" w:space="0" w:color="auto"/>
      </w:divBdr>
    </w:div>
    <w:div w:id="969674033">
      <w:bodyDiv w:val="1"/>
      <w:marLeft w:val="0"/>
      <w:marRight w:val="0"/>
      <w:marTop w:val="0"/>
      <w:marBottom w:val="0"/>
      <w:divBdr>
        <w:top w:val="none" w:sz="0" w:space="0" w:color="auto"/>
        <w:left w:val="none" w:sz="0" w:space="0" w:color="auto"/>
        <w:bottom w:val="none" w:sz="0" w:space="0" w:color="auto"/>
        <w:right w:val="none" w:sz="0" w:space="0" w:color="auto"/>
      </w:divBdr>
    </w:div>
    <w:div w:id="1001666711">
      <w:bodyDiv w:val="1"/>
      <w:marLeft w:val="0"/>
      <w:marRight w:val="0"/>
      <w:marTop w:val="0"/>
      <w:marBottom w:val="0"/>
      <w:divBdr>
        <w:top w:val="none" w:sz="0" w:space="0" w:color="auto"/>
        <w:left w:val="none" w:sz="0" w:space="0" w:color="auto"/>
        <w:bottom w:val="none" w:sz="0" w:space="0" w:color="auto"/>
        <w:right w:val="none" w:sz="0" w:space="0" w:color="auto"/>
      </w:divBdr>
    </w:div>
    <w:div w:id="1015957271">
      <w:bodyDiv w:val="1"/>
      <w:marLeft w:val="0"/>
      <w:marRight w:val="0"/>
      <w:marTop w:val="0"/>
      <w:marBottom w:val="0"/>
      <w:divBdr>
        <w:top w:val="none" w:sz="0" w:space="0" w:color="auto"/>
        <w:left w:val="none" w:sz="0" w:space="0" w:color="auto"/>
        <w:bottom w:val="none" w:sz="0" w:space="0" w:color="auto"/>
        <w:right w:val="none" w:sz="0" w:space="0" w:color="auto"/>
      </w:divBdr>
    </w:div>
    <w:div w:id="1016463367">
      <w:bodyDiv w:val="1"/>
      <w:marLeft w:val="0"/>
      <w:marRight w:val="0"/>
      <w:marTop w:val="0"/>
      <w:marBottom w:val="0"/>
      <w:divBdr>
        <w:top w:val="none" w:sz="0" w:space="0" w:color="auto"/>
        <w:left w:val="none" w:sz="0" w:space="0" w:color="auto"/>
        <w:bottom w:val="none" w:sz="0" w:space="0" w:color="auto"/>
        <w:right w:val="none" w:sz="0" w:space="0" w:color="auto"/>
      </w:divBdr>
    </w:div>
    <w:div w:id="1047411556">
      <w:bodyDiv w:val="1"/>
      <w:marLeft w:val="0"/>
      <w:marRight w:val="0"/>
      <w:marTop w:val="0"/>
      <w:marBottom w:val="0"/>
      <w:divBdr>
        <w:top w:val="none" w:sz="0" w:space="0" w:color="auto"/>
        <w:left w:val="none" w:sz="0" w:space="0" w:color="auto"/>
        <w:bottom w:val="none" w:sz="0" w:space="0" w:color="auto"/>
        <w:right w:val="none" w:sz="0" w:space="0" w:color="auto"/>
      </w:divBdr>
    </w:div>
    <w:div w:id="1050418709">
      <w:bodyDiv w:val="1"/>
      <w:marLeft w:val="0"/>
      <w:marRight w:val="0"/>
      <w:marTop w:val="0"/>
      <w:marBottom w:val="0"/>
      <w:divBdr>
        <w:top w:val="none" w:sz="0" w:space="0" w:color="auto"/>
        <w:left w:val="none" w:sz="0" w:space="0" w:color="auto"/>
        <w:bottom w:val="none" w:sz="0" w:space="0" w:color="auto"/>
        <w:right w:val="none" w:sz="0" w:space="0" w:color="auto"/>
      </w:divBdr>
    </w:div>
    <w:div w:id="1059595725">
      <w:bodyDiv w:val="1"/>
      <w:marLeft w:val="0"/>
      <w:marRight w:val="0"/>
      <w:marTop w:val="0"/>
      <w:marBottom w:val="0"/>
      <w:divBdr>
        <w:top w:val="none" w:sz="0" w:space="0" w:color="auto"/>
        <w:left w:val="none" w:sz="0" w:space="0" w:color="auto"/>
        <w:bottom w:val="none" w:sz="0" w:space="0" w:color="auto"/>
        <w:right w:val="none" w:sz="0" w:space="0" w:color="auto"/>
      </w:divBdr>
    </w:div>
    <w:div w:id="1068112494">
      <w:bodyDiv w:val="1"/>
      <w:marLeft w:val="0"/>
      <w:marRight w:val="0"/>
      <w:marTop w:val="0"/>
      <w:marBottom w:val="0"/>
      <w:divBdr>
        <w:top w:val="none" w:sz="0" w:space="0" w:color="auto"/>
        <w:left w:val="none" w:sz="0" w:space="0" w:color="auto"/>
        <w:bottom w:val="none" w:sz="0" w:space="0" w:color="auto"/>
        <w:right w:val="none" w:sz="0" w:space="0" w:color="auto"/>
      </w:divBdr>
    </w:div>
    <w:div w:id="1071197423">
      <w:bodyDiv w:val="1"/>
      <w:marLeft w:val="0"/>
      <w:marRight w:val="0"/>
      <w:marTop w:val="0"/>
      <w:marBottom w:val="0"/>
      <w:divBdr>
        <w:top w:val="none" w:sz="0" w:space="0" w:color="auto"/>
        <w:left w:val="none" w:sz="0" w:space="0" w:color="auto"/>
        <w:bottom w:val="none" w:sz="0" w:space="0" w:color="auto"/>
        <w:right w:val="none" w:sz="0" w:space="0" w:color="auto"/>
      </w:divBdr>
    </w:div>
    <w:div w:id="1089422561">
      <w:bodyDiv w:val="1"/>
      <w:marLeft w:val="0"/>
      <w:marRight w:val="0"/>
      <w:marTop w:val="0"/>
      <w:marBottom w:val="0"/>
      <w:divBdr>
        <w:top w:val="none" w:sz="0" w:space="0" w:color="auto"/>
        <w:left w:val="none" w:sz="0" w:space="0" w:color="auto"/>
        <w:bottom w:val="none" w:sz="0" w:space="0" w:color="auto"/>
        <w:right w:val="none" w:sz="0" w:space="0" w:color="auto"/>
      </w:divBdr>
    </w:div>
    <w:div w:id="1090933239">
      <w:bodyDiv w:val="1"/>
      <w:marLeft w:val="0"/>
      <w:marRight w:val="0"/>
      <w:marTop w:val="0"/>
      <w:marBottom w:val="0"/>
      <w:divBdr>
        <w:top w:val="none" w:sz="0" w:space="0" w:color="auto"/>
        <w:left w:val="none" w:sz="0" w:space="0" w:color="auto"/>
        <w:bottom w:val="none" w:sz="0" w:space="0" w:color="auto"/>
        <w:right w:val="none" w:sz="0" w:space="0" w:color="auto"/>
      </w:divBdr>
    </w:div>
    <w:div w:id="1096483628">
      <w:bodyDiv w:val="1"/>
      <w:marLeft w:val="0"/>
      <w:marRight w:val="0"/>
      <w:marTop w:val="0"/>
      <w:marBottom w:val="0"/>
      <w:divBdr>
        <w:top w:val="none" w:sz="0" w:space="0" w:color="auto"/>
        <w:left w:val="none" w:sz="0" w:space="0" w:color="auto"/>
        <w:bottom w:val="none" w:sz="0" w:space="0" w:color="auto"/>
        <w:right w:val="none" w:sz="0" w:space="0" w:color="auto"/>
      </w:divBdr>
    </w:div>
    <w:div w:id="1099182351">
      <w:bodyDiv w:val="1"/>
      <w:marLeft w:val="0"/>
      <w:marRight w:val="0"/>
      <w:marTop w:val="0"/>
      <w:marBottom w:val="0"/>
      <w:divBdr>
        <w:top w:val="none" w:sz="0" w:space="0" w:color="auto"/>
        <w:left w:val="none" w:sz="0" w:space="0" w:color="auto"/>
        <w:bottom w:val="none" w:sz="0" w:space="0" w:color="auto"/>
        <w:right w:val="none" w:sz="0" w:space="0" w:color="auto"/>
      </w:divBdr>
    </w:div>
    <w:div w:id="1104767949">
      <w:bodyDiv w:val="1"/>
      <w:marLeft w:val="0"/>
      <w:marRight w:val="0"/>
      <w:marTop w:val="0"/>
      <w:marBottom w:val="0"/>
      <w:divBdr>
        <w:top w:val="none" w:sz="0" w:space="0" w:color="auto"/>
        <w:left w:val="none" w:sz="0" w:space="0" w:color="auto"/>
        <w:bottom w:val="none" w:sz="0" w:space="0" w:color="auto"/>
        <w:right w:val="none" w:sz="0" w:space="0" w:color="auto"/>
      </w:divBdr>
    </w:div>
    <w:div w:id="1106464552">
      <w:bodyDiv w:val="1"/>
      <w:marLeft w:val="0"/>
      <w:marRight w:val="0"/>
      <w:marTop w:val="0"/>
      <w:marBottom w:val="0"/>
      <w:divBdr>
        <w:top w:val="none" w:sz="0" w:space="0" w:color="auto"/>
        <w:left w:val="none" w:sz="0" w:space="0" w:color="auto"/>
        <w:bottom w:val="none" w:sz="0" w:space="0" w:color="auto"/>
        <w:right w:val="none" w:sz="0" w:space="0" w:color="auto"/>
      </w:divBdr>
    </w:div>
    <w:div w:id="1127624039">
      <w:bodyDiv w:val="1"/>
      <w:marLeft w:val="0"/>
      <w:marRight w:val="0"/>
      <w:marTop w:val="0"/>
      <w:marBottom w:val="0"/>
      <w:divBdr>
        <w:top w:val="none" w:sz="0" w:space="0" w:color="auto"/>
        <w:left w:val="none" w:sz="0" w:space="0" w:color="auto"/>
        <w:bottom w:val="none" w:sz="0" w:space="0" w:color="auto"/>
        <w:right w:val="none" w:sz="0" w:space="0" w:color="auto"/>
      </w:divBdr>
    </w:div>
    <w:div w:id="1157956419">
      <w:bodyDiv w:val="1"/>
      <w:marLeft w:val="0"/>
      <w:marRight w:val="0"/>
      <w:marTop w:val="0"/>
      <w:marBottom w:val="0"/>
      <w:divBdr>
        <w:top w:val="none" w:sz="0" w:space="0" w:color="auto"/>
        <w:left w:val="none" w:sz="0" w:space="0" w:color="auto"/>
        <w:bottom w:val="none" w:sz="0" w:space="0" w:color="auto"/>
        <w:right w:val="none" w:sz="0" w:space="0" w:color="auto"/>
      </w:divBdr>
    </w:div>
    <w:div w:id="1158034322">
      <w:bodyDiv w:val="1"/>
      <w:marLeft w:val="0"/>
      <w:marRight w:val="0"/>
      <w:marTop w:val="0"/>
      <w:marBottom w:val="0"/>
      <w:divBdr>
        <w:top w:val="none" w:sz="0" w:space="0" w:color="auto"/>
        <w:left w:val="none" w:sz="0" w:space="0" w:color="auto"/>
        <w:bottom w:val="none" w:sz="0" w:space="0" w:color="auto"/>
        <w:right w:val="none" w:sz="0" w:space="0" w:color="auto"/>
      </w:divBdr>
    </w:div>
    <w:div w:id="1159806724">
      <w:bodyDiv w:val="1"/>
      <w:marLeft w:val="0"/>
      <w:marRight w:val="0"/>
      <w:marTop w:val="0"/>
      <w:marBottom w:val="0"/>
      <w:divBdr>
        <w:top w:val="none" w:sz="0" w:space="0" w:color="auto"/>
        <w:left w:val="none" w:sz="0" w:space="0" w:color="auto"/>
        <w:bottom w:val="none" w:sz="0" w:space="0" w:color="auto"/>
        <w:right w:val="none" w:sz="0" w:space="0" w:color="auto"/>
      </w:divBdr>
    </w:div>
    <w:div w:id="1171330786">
      <w:bodyDiv w:val="1"/>
      <w:marLeft w:val="0"/>
      <w:marRight w:val="0"/>
      <w:marTop w:val="0"/>
      <w:marBottom w:val="0"/>
      <w:divBdr>
        <w:top w:val="none" w:sz="0" w:space="0" w:color="auto"/>
        <w:left w:val="none" w:sz="0" w:space="0" w:color="auto"/>
        <w:bottom w:val="none" w:sz="0" w:space="0" w:color="auto"/>
        <w:right w:val="none" w:sz="0" w:space="0" w:color="auto"/>
      </w:divBdr>
    </w:div>
    <w:div w:id="1172139983">
      <w:bodyDiv w:val="1"/>
      <w:marLeft w:val="0"/>
      <w:marRight w:val="0"/>
      <w:marTop w:val="0"/>
      <w:marBottom w:val="0"/>
      <w:divBdr>
        <w:top w:val="none" w:sz="0" w:space="0" w:color="auto"/>
        <w:left w:val="none" w:sz="0" w:space="0" w:color="auto"/>
        <w:bottom w:val="none" w:sz="0" w:space="0" w:color="auto"/>
        <w:right w:val="none" w:sz="0" w:space="0" w:color="auto"/>
      </w:divBdr>
    </w:div>
    <w:div w:id="1188979450">
      <w:bodyDiv w:val="1"/>
      <w:marLeft w:val="0"/>
      <w:marRight w:val="0"/>
      <w:marTop w:val="0"/>
      <w:marBottom w:val="0"/>
      <w:divBdr>
        <w:top w:val="none" w:sz="0" w:space="0" w:color="auto"/>
        <w:left w:val="none" w:sz="0" w:space="0" w:color="auto"/>
        <w:bottom w:val="none" w:sz="0" w:space="0" w:color="auto"/>
        <w:right w:val="none" w:sz="0" w:space="0" w:color="auto"/>
      </w:divBdr>
    </w:div>
    <w:div w:id="1190605415">
      <w:bodyDiv w:val="1"/>
      <w:marLeft w:val="0"/>
      <w:marRight w:val="0"/>
      <w:marTop w:val="0"/>
      <w:marBottom w:val="0"/>
      <w:divBdr>
        <w:top w:val="none" w:sz="0" w:space="0" w:color="auto"/>
        <w:left w:val="none" w:sz="0" w:space="0" w:color="auto"/>
        <w:bottom w:val="none" w:sz="0" w:space="0" w:color="auto"/>
        <w:right w:val="none" w:sz="0" w:space="0" w:color="auto"/>
      </w:divBdr>
    </w:div>
    <w:div w:id="1206483428">
      <w:bodyDiv w:val="1"/>
      <w:marLeft w:val="0"/>
      <w:marRight w:val="0"/>
      <w:marTop w:val="0"/>
      <w:marBottom w:val="0"/>
      <w:divBdr>
        <w:top w:val="none" w:sz="0" w:space="0" w:color="auto"/>
        <w:left w:val="none" w:sz="0" w:space="0" w:color="auto"/>
        <w:bottom w:val="none" w:sz="0" w:space="0" w:color="auto"/>
        <w:right w:val="none" w:sz="0" w:space="0" w:color="auto"/>
      </w:divBdr>
    </w:div>
    <w:div w:id="1214776609">
      <w:bodyDiv w:val="1"/>
      <w:marLeft w:val="0"/>
      <w:marRight w:val="0"/>
      <w:marTop w:val="0"/>
      <w:marBottom w:val="0"/>
      <w:divBdr>
        <w:top w:val="none" w:sz="0" w:space="0" w:color="auto"/>
        <w:left w:val="none" w:sz="0" w:space="0" w:color="auto"/>
        <w:bottom w:val="none" w:sz="0" w:space="0" w:color="auto"/>
        <w:right w:val="none" w:sz="0" w:space="0" w:color="auto"/>
      </w:divBdr>
    </w:div>
    <w:div w:id="1215462097">
      <w:bodyDiv w:val="1"/>
      <w:marLeft w:val="0"/>
      <w:marRight w:val="0"/>
      <w:marTop w:val="0"/>
      <w:marBottom w:val="0"/>
      <w:divBdr>
        <w:top w:val="none" w:sz="0" w:space="0" w:color="auto"/>
        <w:left w:val="none" w:sz="0" w:space="0" w:color="auto"/>
        <w:bottom w:val="none" w:sz="0" w:space="0" w:color="auto"/>
        <w:right w:val="none" w:sz="0" w:space="0" w:color="auto"/>
      </w:divBdr>
    </w:div>
    <w:div w:id="1230654971">
      <w:bodyDiv w:val="1"/>
      <w:marLeft w:val="0"/>
      <w:marRight w:val="0"/>
      <w:marTop w:val="0"/>
      <w:marBottom w:val="0"/>
      <w:divBdr>
        <w:top w:val="none" w:sz="0" w:space="0" w:color="auto"/>
        <w:left w:val="none" w:sz="0" w:space="0" w:color="auto"/>
        <w:bottom w:val="none" w:sz="0" w:space="0" w:color="auto"/>
        <w:right w:val="none" w:sz="0" w:space="0" w:color="auto"/>
      </w:divBdr>
    </w:div>
    <w:div w:id="1232161140">
      <w:bodyDiv w:val="1"/>
      <w:marLeft w:val="0"/>
      <w:marRight w:val="0"/>
      <w:marTop w:val="0"/>
      <w:marBottom w:val="0"/>
      <w:divBdr>
        <w:top w:val="none" w:sz="0" w:space="0" w:color="auto"/>
        <w:left w:val="none" w:sz="0" w:space="0" w:color="auto"/>
        <w:bottom w:val="none" w:sz="0" w:space="0" w:color="auto"/>
        <w:right w:val="none" w:sz="0" w:space="0" w:color="auto"/>
      </w:divBdr>
    </w:div>
    <w:div w:id="1238857562">
      <w:bodyDiv w:val="1"/>
      <w:marLeft w:val="0"/>
      <w:marRight w:val="0"/>
      <w:marTop w:val="0"/>
      <w:marBottom w:val="0"/>
      <w:divBdr>
        <w:top w:val="none" w:sz="0" w:space="0" w:color="auto"/>
        <w:left w:val="none" w:sz="0" w:space="0" w:color="auto"/>
        <w:bottom w:val="none" w:sz="0" w:space="0" w:color="auto"/>
        <w:right w:val="none" w:sz="0" w:space="0" w:color="auto"/>
      </w:divBdr>
    </w:div>
    <w:div w:id="1244953215">
      <w:bodyDiv w:val="1"/>
      <w:marLeft w:val="0"/>
      <w:marRight w:val="0"/>
      <w:marTop w:val="0"/>
      <w:marBottom w:val="0"/>
      <w:divBdr>
        <w:top w:val="none" w:sz="0" w:space="0" w:color="auto"/>
        <w:left w:val="none" w:sz="0" w:space="0" w:color="auto"/>
        <w:bottom w:val="none" w:sz="0" w:space="0" w:color="auto"/>
        <w:right w:val="none" w:sz="0" w:space="0" w:color="auto"/>
      </w:divBdr>
    </w:div>
    <w:div w:id="1256093035">
      <w:bodyDiv w:val="1"/>
      <w:marLeft w:val="0"/>
      <w:marRight w:val="0"/>
      <w:marTop w:val="0"/>
      <w:marBottom w:val="0"/>
      <w:divBdr>
        <w:top w:val="none" w:sz="0" w:space="0" w:color="auto"/>
        <w:left w:val="none" w:sz="0" w:space="0" w:color="auto"/>
        <w:bottom w:val="none" w:sz="0" w:space="0" w:color="auto"/>
        <w:right w:val="none" w:sz="0" w:space="0" w:color="auto"/>
      </w:divBdr>
    </w:div>
    <w:div w:id="1265184260">
      <w:bodyDiv w:val="1"/>
      <w:marLeft w:val="0"/>
      <w:marRight w:val="0"/>
      <w:marTop w:val="0"/>
      <w:marBottom w:val="0"/>
      <w:divBdr>
        <w:top w:val="none" w:sz="0" w:space="0" w:color="auto"/>
        <w:left w:val="none" w:sz="0" w:space="0" w:color="auto"/>
        <w:bottom w:val="none" w:sz="0" w:space="0" w:color="auto"/>
        <w:right w:val="none" w:sz="0" w:space="0" w:color="auto"/>
      </w:divBdr>
    </w:div>
    <w:div w:id="1266961072">
      <w:bodyDiv w:val="1"/>
      <w:marLeft w:val="0"/>
      <w:marRight w:val="0"/>
      <w:marTop w:val="0"/>
      <w:marBottom w:val="0"/>
      <w:divBdr>
        <w:top w:val="none" w:sz="0" w:space="0" w:color="auto"/>
        <w:left w:val="none" w:sz="0" w:space="0" w:color="auto"/>
        <w:bottom w:val="none" w:sz="0" w:space="0" w:color="auto"/>
        <w:right w:val="none" w:sz="0" w:space="0" w:color="auto"/>
      </w:divBdr>
    </w:div>
    <w:div w:id="1282810073">
      <w:bodyDiv w:val="1"/>
      <w:marLeft w:val="0"/>
      <w:marRight w:val="0"/>
      <w:marTop w:val="0"/>
      <w:marBottom w:val="0"/>
      <w:divBdr>
        <w:top w:val="none" w:sz="0" w:space="0" w:color="auto"/>
        <w:left w:val="none" w:sz="0" w:space="0" w:color="auto"/>
        <w:bottom w:val="none" w:sz="0" w:space="0" w:color="auto"/>
        <w:right w:val="none" w:sz="0" w:space="0" w:color="auto"/>
      </w:divBdr>
    </w:div>
    <w:div w:id="1286422672">
      <w:bodyDiv w:val="1"/>
      <w:marLeft w:val="0"/>
      <w:marRight w:val="0"/>
      <w:marTop w:val="0"/>
      <w:marBottom w:val="0"/>
      <w:divBdr>
        <w:top w:val="none" w:sz="0" w:space="0" w:color="auto"/>
        <w:left w:val="none" w:sz="0" w:space="0" w:color="auto"/>
        <w:bottom w:val="none" w:sz="0" w:space="0" w:color="auto"/>
        <w:right w:val="none" w:sz="0" w:space="0" w:color="auto"/>
      </w:divBdr>
    </w:div>
    <w:div w:id="1291279108">
      <w:bodyDiv w:val="1"/>
      <w:marLeft w:val="0"/>
      <w:marRight w:val="0"/>
      <w:marTop w:val="0"/>
      <w:marBottom w:val="0"/>
      <w:divBdr>
        <w:top w:val="none" w:sz="0" w:space="0" w:color="auto"/>
        <w:left w:val="none" w:sz="0" w:space="0" w:color="auto"/>
        <w:bottom w:val="none" w:sz="0" w:space="0" w:color="auto"/>
        <w:right w:val="none" w:sz="0" w:space="0" w:color="auto"/>
      </w:divBdr>
    </w:div>
    <w:div w:id="1307053338">
      <w:bodyDiv w:val="1"/>
      <w:marLeft w:val="0"/>
      <w:marRight w:val="0"/>
      <w:marTop w:val="0"/>
      <w:marBottom w:val="0"/>
      <w:divBdr>
        <w:top w:val="none" w:sz="0" w:space="0" w:color="auto"/>
        <w:left w:val="none" w:sz="0" w:space="0" w:color="auto"/>
        <w:bottom w:val="none" w:sz="0" w:space="0" w:color="auto"/>
        <w:right w:val="none" w:sz="0" w:space="0" w:color="auto"/>
      </w:divBdr>
    </w:div>
    <w:div w:id="1317950472">
      <w:bodyDiv w:val="1"/>
      <w:marLeft w:val="0"/>
      <w:marRight w:val="0"/>
      <w:marTop w:val="0"/>
      <w:marBottom w:val="0"/>
      <w:divBdr>
        <w:top w:val="none" w:sz="0" w:space="0" w:color="auto"/>
        <w:left w:val="none" w:sz="0" w:space="0" w:color="auto"/>
        <w:bottom w:val="none" w:sz="0" w:space="0" w:color="auto"/>
        <w:right w:val="none" w:sz="0" w:space="0" w:color="auto"/>
      </w:divBdr>
    </w:div>
    <w:div w:id="1324621141">
      <w:bodyDiv w:val="1"/>
      <w:marLeft w:val="0"/>
      <w:marRight w:val="0"/>
      <w:marTop w:val="0"/>
      <w:marBottom w:val="0"/>
      <w:divBdr>
        <w:top w:val="none" w:sz="0" w:space="0" w:color="auto"/>
        <w:left w:val="none" w:sz="0" w:space="0" w:color="auto"/>
        <w:bottom w:val="none" w:sz="0" w:space="0" w:color="auto"/>
        <w:right w:val="none" w:sz="0" w:space="0" w:color="auto"/>
      </w:divBdr>
    </w:div>
    <w:div w:id="1336109898">
      <w:bodyDiv w:val="1"/>
      <w:marLeft w:val="0"/>
      <w:marRight w:val="0"/>
      <w:marTop w:val="0"/>
      <w:marBottom w:val="0"/>
      <w:divBdr>
        <w:top w:val="none" w:sz="0" w:space="0" w:color="auto"/>
        <w:left w:val="none" w:sz="0" w:space="0" w:color="auto"/>
        <w:bottom w:val="none" w:sz="0" w:space="0" w:color="auto"/>
        <w:right w:val="none" w:sz="0" w:space="0" w:color="auto"/>
      </w:divBdr>
    </w:div>
    <w:div w:id="1350063399">
      <w:bodyDiv w:val="1"/>
      <w:marLeft w:val="0"/>
      <w:marRight w:val="0"/>
      <w:marTop w:val="0"/>
      <w:marBottom w:val="0"/>
      <w:divBdr>
        <w:top w:val="none" w:sz="0" w:space="0" w:color="auto"/>
        <w:left w:val="none" w:sz="0" w:space="0" w:color="auto"/>
        <w:bottom w:val="none" w:sz="0" w:space="0" w:color="auto"/>
        <w:right w:val="none" w:sz="0" w:space="0" w:color="auto"/>
      </w:divBdr>
    </w:div>
    <w:div w:id="1352956309">
      <w:bodyDiv w:val="1"/>
      <w:marLeft w:val="0"/>
      <w:marRight w:val="0"/>
      <w:marTop w:val="0"/>
      <w:marBottom w:val="0"/>
      <w:divBdr>
        <w:top w:val="none" w:sz="0" w:space="0" w:color="auto"/>
        <w:left w:val="none" w:sz="0" w:space="0" w:color="auto"/>
        <w:bottom w:val="none" w:sz="0" w:space="0" w:color="auto"/>
        <w:right w:val="none" w:sz="0" w:space="0" w:color="auto"/>
      </w:divBdr>
    </w:div>
    <w:div w:id="1389378938">
      <w:bodyDiv w:val="1"/>
      <w:marLeft w:val="0"/>
      <w:marRight w:val="0"/>
      <w:marTop w:val="0"/>
      <w:marBottom w:val="0"/>
      <w:divBdr>
        <w:top w:val="none" w:sz="0" w:space="0" w:color="auto"/>
        <w:left w:val="none" w:sz="0" w:space="0" w:color="auto"/>
        <w:bottom w:val="none" w:sz="0" w:space="0" w:color="auto"/>
        <w:right w:val="none" w:sz="0" w:space="0" w:color="auto"/>
      </w:divBdr>
    </w:div>
    <w:div w:id="1394812550">
      <w:bodyDiv w:val="1"/>
      <w:marLeft w:val="0"/>
      <w:marRight w:val="0"/>
      <w:marTop w:val="0"/>
      <w:marBottom w:val="0"/>
      <w:divBdr>
        <w:top w:val="none" w:sz="0" w:space="0" w:color="auto"/>
        <w:left w:val="none" w:sz="0" w:space="0" w:color="auto"/>
        <w:bottom w:val="none" w:sz="0" w:space="0" w:color="auto"/>
        <w:right w:val="none" w:sz="0" w:space="0" w:color="auto"/>
      </w:divBdr>
    </w:div>
    <w:div w:id="1424765842">
      <w:bodyDiv w:val="1"/>
      <w:marLeft w:val="0"/>
      <w:marRight w:val="0"/>
      <w:marTop w:val="0"/>
      <w:marBottom w:val="0"/>
      <w:divBdr>
        <w:top w:val="none" w:sz="0" w:space="0" w:color="auto"/>
        <w:left w:val="none" w:sz="0" w:space="0" w:color="auto"/>
        <w:bottom w:val="none" w:sz="0" w:space="0" w:color="auto"/>
        <w:right w:val="none" w:sz="0" w:space="0" w:color="auto"/>
      </w:divBdr>
    </w:div>
    <w:div w:id="1436173977">
      <w:bodyDiv w:val="1"/>
      <w:marLeft w:val="0"/>
      <w:marRight w:val="0"/>
      <w:marTop w:val="0"/>
      <w:marBottom w:val="0"/>
      <w:divBdr>
        <w:top w:val="none" w:sz="0" w:space="0" w:color="auto"/>
        <w:left w:val="none" w:sz="0" w:space="0" w:color="auto"/>
        <w:bottom w:val="none" w:sz="0" w:space="0" w:color="auto"/>
        <w:right w:val="none" w:sz="0" w:space="0" w:color="auto"/>
      </w:divBdr>
    </w:div>
    <w:div w:id="1454979284">
      <w:bodyDiv w:val="1"/>
      <w:marLeft w:val="0"/>
      <w:marRight w:val="0"/>
      <w:marTop w:val="0"/>
      <w:marBottom w:val="0"/>
      <w:divBdr>
        <w:top w:val="none" w:sz="0" w:space="0" w:color="auto"/>
        <w:left w:val="none" w:sz="0" w:space="0" w:color="auto"/>
        <w:bottom w:val="none" w:sz="0" w:space="0" w:color="auto"/>
        <w:right w:val="none" w:sz="0" w:space="0" w:color="auto"/>
      </w:divBdr>
    </w:div>
    <w:div w:id="1468740745">
      <w:bodyDiv w:val="1"/>
      <w:marLeft w:val="0"/>
      <w:marRight w:val="0"/>
      <w:marTop w:val="0"/>
      <w:marBottom w:val="0"/>
      <w:divBdr>
        <w:top w:val="none" w:sz="0" w:space="0" w:color="auto"/>
        <w:left w:val="none" w:sz="0" w:space="0" w:color="auto"/>
        <w:bottom w:val="none" w:sz="0" w:space="0" w:color="auto"/>
        <w:right w:val="none" w:sz="0" w:space="0" w:color="auto"/>
      </w:divBdr>
    </w:div>
    <w:div w:id="1468821626">
      <w:bodyDiv w:val="1"/>
      <w:marLeft w:val="0"/>
      <w:marRight w:val="0"/>
      <w:marTop w:val="0"/>
      <w:marBottom w:val="0"/>
      <w:divBdr>
        <w:top w:val="none" w:sz="0" w:space="0" w:color="auto"/>
        <w:left w:val="none" w:sz="0" w:space="0" w:color="auto"/>
        <w:bottom w:val="none" w:sz="0" w:space="0" w:color="auto"/>
        <w:right w:val="none" w:sz="0" w:space="0" w:color="auto"/>
      </w:divBdr>
    </w:div>
    <w:div w:id="1479877524">
      <w:bodyDiv w:val="1"/>
      <w:marLeft w:val="0"/>
      <w:marRight w:val="0"/>
      <w:marTop w:val="0"/>
      <w:marBottom w:val="0"/>
      <w:divBdr>
        <w:top w:val="none" w:sz="0" w:space="0" w:color="auto"/>
        <w:left w:val="none" w:sz="0" w:space="0" w:color="auto"/>
        <w:bottom w:val="none" w:sz="0" w:space="0" w:color="auto"/>
        <w:right w:val="none" w:sz="0" w:space="0" w:color="auto"/>
      </w:divBdr>
    </w:div>
    <w:div w:id="1485468358">
      <w:bodyDiv w:val="1"/>
      <w:marLeft w:val="0"/>
      <w:marRight w:val="0"/>
      <w:marTop w:val="0"/>
      <w:marBottom w:val="0"/>
      <w:divBdr>
        <w:top w:val="none" w:sz="0" w:space="0" w:color="auto"/>
        <w:left w:val="none" w:sz="0" w:space="0" w:color="auto"/>
        <w:bottom w:val="none" w:sz="0" w:space="0" w:color="auto"/>
        <w:right w:val="none" w:sz="0" w:space="0" w:color="auto"/>
      </w:divBdr>
    </w:div>
    <w:div w:id="1495760517">
      <w:bodyDiv w:val="1"/>
      <w:marLeft w:val="0"/>
      <w:marRight w:val="0"/>
      <w:marTop w:val="0"/>
      <w:marBottom w:val="0"/>
      <w:divBdr>
        <w:top w:val="none" w:sz="0" w:space="0" w:color="auto"/>
        <w:left w:val="none" w:sz="0" w:space="0" w:color="auto"/>
        <w:bottom w:val="none" w:sz="0" w:space="0" w:color="auto"/>
        <w:right w:val="none" w:sz="0" w:space="0" w:color="auto"/>
      </w:divBdr>
    </w:div>
    <w:div w:id="1537692405">
      <w:bodyDiv w:val="1"/>
      <w:marLeft w:val="0"/>
      <w:marRight w:val="0"/>
      <w:marTop w:val="0"/>
      <w:marBottom w:val="0"/>
      <w:divBdr>
        <w:top w:val="none" w:sz="0" w:space="0" w:color="auto"/>
        <w:left w:val="none" w:sz="0" w:space="0" w:color="auto"/>
        <w:bottom w:val="none" w:sz="0" w:space="0" w:color="auto"/>
        <w:right w:val="none" w:sz="0" w:space="0" w:color="auto"/>
      </w:divBdr>
    </w:div>
    <w:div w:id="1543202702">
      <w:bodyDiv w:val="1"/>
      <w:marLeft w:val="0"/>
      <w:marRight w:val="0"/>
      <w:marTop w:val="0"/>
      <w:marBottom w:val="0"/>
      <w:divBdr>
        <w:top w:val="none" w:sz="0" w:space="0" w:color="auto"/>
        <w:left w:val="none" w:sz="0" w:space="0" w:color="auto"/>
        <w:bottom w:val="none" w:sz="0" w:space="0" w:color="auto"/>
        <w:right w:val="none" w:sz="0" w:space="0" w:color="auto"/>
      </w:divBdr>
    </w:div>
    <w:div w:id="1550412329">
      <w:bodyDiv w:val="1"/>
      <w:marLeft w:val="0"/>
      <w:marRight w:val="0"/>
      <w:marTop w:val="0"/>
      <w:marBottom w:val="0"/>
      <w:divBdr>
        <w:top w:val="none" w:sz="0" w:space="0" w:color="auto"/>
        <w:left w:val="none" w:sz="0" w:space="0" w:color="auto"/>
        <w:bottom w:val="none" w:sz="0" w:space="0" w:color="auto"/>
        <w:right w:val="none" w:sz="0" w:space="0" w:color="auto"/>
      </w:divBdr>
    </w:div>
    <w:div w:id="1559248192">
      <w:bodyDiv w:val="1"/>
      <w:marLeft w:val="0"/>
      <w:marRight w:val="0"/>
      <w:marTop w:val="0"/>
      <w:marBottom w:val="0"/>
      <w:divBdr>
        <w:top w:val="none" w:sz="0" w:space="0" w:color="auto"/>
        <w:left w:val="none" w:sz="0" w:space="0" w:color="auto"/>
        <w:bottom w:val="none" w:sz="0" w:space="0" w:color="auto"/>
        <w:right w:val="none" w:sz="0" w:space="0" w:color="auto"/>
      </w:divBdr>
    </w:div>
    <w:div w:id="1579943254">
      <w:bodyDiv w:val="1"/>
      <w:marLeft w:val="0"/>
      <w:marRight w:val="0"/>
      <w:marTop w:val="0"/>
      <w:marBottom w:val="0"/>
      <w:divBdr>
        <w:top w:val="none" w:sz="0" w:space="0" w:color="auto"/>
        <w:left w:val="none" w:sz="0" w:space="0" w:color="auto"/>
        <w:bottom w:val="none" w:sz="0" w:space="0" w:color="auto"/>
        <w:right w:val="none" w:sz="0" w:space="0" w:color="auto"/>
      </w:divBdr>
    </w:div>
    <w:div w:id="1582065062">
      <w:bodyDiv w:val="1"/>
      <w:marLeft w:val="0"/>
      <w:marRight w:val="0"/>
      <w:marTop w:val="0"/>
      <w:marBottom w:val="0"/>
      <w:divBdr>
        <w:top w:val="none" w:sz="0" w:space="0" w:color="auto"/>
        <w:left w:val="none" w:sz="0" w:space="0" w:color="auto"/>
        <w:bottom w:val="none" w:sz="0" w:space="0" w:color="auto"/>
        <w:right w:val="none" w:sz="0" w:space="0" w:color="auto"/>
      </w:divBdr>
    </w:div>
    <w:div w:id="1587618617">
      <w:bodyDiv w:val="1"/>
      <w:marLeft w:val="0"/>
      <w:marRight w:val="0"/>
      <w:marTop w:val="0"/>
      <w:marBottom w:val="0"/>
      <w:divBdr>
        <w:top w:val="none" w:sz="0" w:space="0" w:color="auto"/>
        <w:left w:val="none" w:sz="0" w:space="0" w:color="auto"/>
        <w:bottom w:val="none" w:sz="0" w:space="0" w:color="auto"/>
        <w:right w:val="none" w:sz="0" w:space="0" w:color="auto"/>
      </w:divBdr>
    </w:div>
    <w:div w:id="1591694987">
      <w:bodyDiv w:val="1"/>
      <w:marLeft w:val="0"/>
      <w:marRight w:val="0"/>
      <w:marTop w:val="0"/>
      <w:marBottom w:val="0"/>
      <w:divBdr>
        <w:top w:val="none" w:sz="0" w:space="0" w:color="auto"/>
        <w:left w:val="none" w:sz="0" w:space="0" w:color="auto"/>
        <w:bottom w:val="none" w:sz="0" w:space="0" w:color="auto"/>
        <w:right w:val="none" w:sz="0" w:space="0" w:color="auto"/>
      </w:divBdr>
    </w:div>
    <w:div w:id="1591699250">
      <w:bodyDiv w:val="1"/>
      <w:marLeft w:val="0"/>
      <w:marRight w:val="0"/>
      <w:marTop w:val="0"/>
      <w:marBottom w:val="0"/>
      <w:divBdr>
        <w:top w:val="none" w:sz="0" w:space="0" w:color="auto"/>
        <w:left w:val="none" w:sz="0" w:space="0" w:color="auto"/>
        <w:bottom w:val="none" w:sz="0" w:space="0" w:color="auto"/>
        <w:right w:val="none" w:sz="0" w:space="0" w:color="auto"/>
      </w:divBdr>
    </w:div>
    <w:div w:id="1599559966">
      <w:bodyDiv w:val="1"/>
      <w:marLeft w:val="0"/>
      <w:marRight w:val="0"/>
      <w:marTop w:val="0"/>
      <w:marBottom w:val="0"/>
      <w:divBdr>
        <w:top w:val="none" w:sz="0" w:space="0" w:color="auto"/>
        <w:left w:val="none" w:sz="0" w:space="0" w:color="auto"/>
        <w:bottom w:val="none" w:sz="0" w:space="0" w:color="auto"/>
        <w:right w:val="none" w:sz="0" w:space="0" w:color="auto"/>
      </w:divBdr>
    </w:div>
    <w:div w:id="1608810156">
      <w:bodyDiv w:val="1"/>
      <w:marLeft w:val="0"/>
      <w:marRight w:val="0"/>
      <w:marTop w:val="0"/>
      <w:marBottom w:val="0"/>
      <w:divBdr>
        <w:top w:val="none" w:sz="0" w:space="0" w:color="auto"/>
        <w:left w:val="none" w:sz="0" w:space="0" w:color="auto"/>
        <w:bottom w:val="none" w:sz="0" w:space="0" w:color="auto"/>
        <w:right w:val="none" w:sz="0" w:space="0" w:color="auto"/>
      </w:divBdr>
    </w:div>
    <w:div w:id="1613516961">
      <w:bodyDiv w:val="1"/>
      <w:marLeft w:val="0"/>
      <w:marRight w:val="0"/>
      <w:marTop w:val="0"/>
      <w:marBottom w:val="0"/>
      <w:divBdr>
        <w:top w:val="none" w:sz="0" w:space="0" w:color="auto"/>
        <w:left w:val="none" w:sz="0" w:space="0" w:color="auto"/>
        <w:bottom w:val="none" w:sz="0" w:space="0" w:color="auto"/>
        <w:right w:val="none" w:sz="0" w:space="0" w:color="auto"/>
      </w:divBdr>
    </w:div>
    <w:div w:id="1613591383">
      <w:bodyDiv w:val="1"/>
      <w:marLeft w:val="0"/>
      <w:marRight w:val="0"/>
      <w:marTop w:val="0"/>
      <w:marBottom w:val="0"/>
      <w:divBdr>
        <w:top w:val="none" w:sz="0" w:space="0" w:color="auto"/>
        <w:left w:val="none" w:sz="0" w:space="0" w:color="auto"/>
        <w:bottom w:val="none" w:sz="0" w:space="0" w:color="auto"/>
        <w:right w:val="none" w:sz="0" w:space="0" w:color="auto"/>
      </w:divBdr>
    </w:div>
    <w:div w:id="1625572077">
      <w:bodyDiv w:val="1"/>
      <w:marLeft w:val="0"/>
      <w:marRight w:val="0"/>
      <w:marTop w:val="0"/>
      <w:marBottom w:val="0"/>
      <w:divBdr>
        <w:top w:val="none" w:sz="0" w:space="0" w:color="auto"/>
        <w:left w:val="none" w:sz="0" w:space="0" w:color="auto"/>
        <w:bottom w:val="none" w:sz="0" w:space="0" w:color="auto"/>
        <w:right w:val="none" w:sz="0" w:space="0" w:color="auto"/>
      </w:divBdr>
    </w:div>
    <w:div w:id="1628199838">
      <w:bodyDiv w:val="1"/>
      <w:marLeft w:val="0"/>
      <w:marRight w:val="0"/>
      <w:marTop w:val="0"/>
      <w:marBottom w:val="0"/>
      <w:divBdr>
        <w:top w:val="none" w:sz="0" w:space="0" w:color="auto"/>
        <w:left w:val="none" w:sz="0" w:space="0" w:color="auto"/>
        <w:bottom w:val="none" w:sz="0" w:space="0" w:color="auto"/>
        <w:right w:val="none" w:sz="0" w:space="0" w:color="auto"/>
      </w:divBdr>
    </w:div>
    <w:div w:id="1642155774">
      <w:bodyDiv w:val="1"/>
      <w:marLeft w:val="0"/>
      <w:marRight w:val="0"/>
      <w:marTop w:val="0"/>
      <w:marBottom w:val="0"/>
      <w:divBdr>
        <w:top w:val="none" w:sz="0" w:space="0" w:color="auto"/>
        <w:left w:val="none" w:sz="0" w:space="0" w:color="auto"/>
        <w:bottom w:val="none" w:sz="0" w:space="0" w:color="auto"/>
        <w:right w:val="none" w:sz="0" w:space="0" w:color="auto"/>
      </w:divBdr>
    </w:div>
    <w:div w:id="1645308950">
      <w:bodyDiv w:val="1"/>
      <w:marLeft w:val="0"/>
      <w:marRight w:val="0"/>
      <w:marTop w:val="0"/>
      <w:marBottom w:val="0"/>
      <w:divBdr>
        <w:top w:val="none" w:sz="0" w:space="0" w:color="auto"/>
        <w:left w:val="none" w:sz="0" w:space="0" w:color="auto"/>
        <w:bottom w:val="none" w:sz="0" w:space="0" w:color="auto"/>
        <w:right w:val="none" w:sz="0" w:space="0" w:color="auto"/>
      </w:divBdr>
    </w:div>
    <w:div w:id="1649822828">
      <w:bodyDiv w:val="1"/>
      <w:marLeft w:val="0"/>
      <w:marRight w:val="0"/>
      <w:marTop w:val="0"/>
      <w:marBottom w:val="0"/>
      <w:divBdr>
        <w:top w:val="none" w:sz="0" w:space="0" w:color="auto"/>
        <w:left w:val="none" w:sz="0" w:space="0" w:color="auto"/>
        <w:bottom w:val="none" w:sz="0" w:space="0" w:color="auto"/>
        <w:right w:val="none" w:sz="0" w:space="0" w:color="auto"/>
      </w:divBdr>
    </w:div>
    <w:div w:id="1678536412">
      <w:bodyDiv w:val="1"/>
      <w:marLeft w:val="0"/>
      <w:marRight w:val="0"/>
      <w:marTop w:val="0"/>
      <w:marBottom w:val="0"/>
      <w:divBdr>
        <w:top w:val="none" w:sz="0" w:space="0" w:color="auto"/>
        <w:left w:val="none" w:sz="0" w:space="0" w:color="auto"/>
        <w:bottom w:val="none" w:sz="0" w:space="0" w:color="auto"/>
        <w:right w:val="none" w:sz="0" w:space="0" w:color="auto"/>
      </w:divBdr>
    </w:div>
    <w:div w:id="1715032713">
      <w:bodyDiv w:val="1"/>
      <w:marLeft w:val="0"/>
      <w:marRight w:val="0"/>
      <w:marTop w:val="0"/>
      <w:marBottom w:val="0"/>
      <w:divBdr>
        <w:top w:val="none" w:sz="0" w:space="0" w:color="auto"/>
        <w:left w:val="none" w:sz="0" w:space="0" w:color="auto"/>
        <w:bottom w:val="none" w:sz="0" w:space="0" w:color="auto"/>
        <w:right w:val="none" w:sz="0" w:space="0" w:color="auto"/>
      </w:divBdr>
    </w:div>
    <w:div w:id="1718818125">
      <w:bodyDiv w:val="1"/>
      <w:marLeft w:val="0"/>
      <w:marRight w:val="0"/>
      <w:marTop w:val="0"/>
      <w:marBottom w:val="0"/>
      <w:divBdr>
        <w:top w:val="none" w:sz="0" w:space="0" w:color="auto"/>
        <w:left w:val="none" w:sz="0" w:space="0" w:color="auto"/>
        <w:bottom w:val="none" w:sz="0" w:space="0" w:color="auto"/>
        <w:right w:val="none" w:sz="0" w:space="0" w:color="auto"/>
      </w:divBdr>
    </w:div>
    <w:div w:id="1731684866">
      <w:bodyDiv w:val="1"/>
      <w:marLeft w:val="0"/>
      <w:marRight w:val="0"/>
      <w:marTop w:val="0"/>
      <w:marBottom w:val="0"/>
      <w:divBdr>
        <w:top w:val="none" w:sz="0" w:space="0" w:color="auto"/>
        <w:left w:val="none" w:sz="0" w:space="0" w:color="auto"/>
        <w:bottom w:val="none" w:sz="0" w:space="0" w:color="auto"/>
        <w:right w:val="none" w:sz="0" w:space="0" w:color="auto"/>
      </w:divBdr>
    </w:div>
    <w:div w:id="1743092706">
      <w:bodyDiv w:val="1"/>
      <w:marLeft w:val="0"/>
      <w:marRight w:val="0"/>
      <w:marTop w:val="0"/>
      <w:marBottom w:val="0"/>
      <w:divBdr>
        <w:top w:val="none" w:sz="0" w:space="0" w:color="auto"/>
        <w:left w:val="none" w:sz="0" w:space="0" w:color="auto"/>
        <w:bottom w:val="none" w:sz="0" w:space="0" w:color="auto"/>
        <w:right w:val="none" w:sz="0" w:space="0" w:color="auto"/>
      </w:divBdr>
    </w:div>
    <w:div w:id="1782408876">
      <w:bodyDiv w:val="1"/>
      <w:marLeft w:val="0"/>
      <w:marRight w:val="0"/>
      <w:marTop w:val="0"/>
      <w:marBottom w:val="0"/>
      <w:divBdr>
        <w:top w:val="none" w:sz="0" w:space="0" w:color="auto"/>
        <w:left w:val="none" w:sz="0" w:space="0" w:color="auto"/>
        <w:bottom w:val="none" w:sz="0" w:space="0" w:color="auto"/>
        <w:right w:val="none" w:sz="0" w:space="0" w:color="auto"/>
      </w:divBdr>
    </w:div>
    <w:div w:id="1785804934">
      <w:bodyDiv w:val="1"/>
      <w:marLeft w:val="0"/>
      <w:marRight w:val="0"/>
      <w:marTop w:val="0"/>
      <w:marBottom w:val="0"/>
      <w:divBdr>
        <w:top w:val="none" w:sz="0" w:space="0" w:color="auto"/>
        <w:left w:val="none" w:sz="0" w:space="0" w:color="auto"/>
        <w:bottom w:val="none" w:sz="0" w:space="0" w:color="auto"/>
        <w:right w:val="none" w:sz="0" w:space="0" w:color="auto"/>
      </w:divBdr>
    </w:div>
    <w:div w:id="1790078701">
      <w:bodyDiv w:val="1"/>
      <w:marLeft w:val="0"/>
      <w:marRight w:val="0"/>
      <w:marTop w:val="0"/>
      <w:marBottom w:val="0"/>
      <w:divBdr>
        <w:top w:val="none" w:sz="0" w:space="0" w:color="auto"/>
        <w:left w:val="none" w:sz="0" w:space="0" w:color="auto"/>
        <w:bottom w:val="none" w:sz="0" w:space="0" w:color="auto"/>
        <w:right w:val="none" w:sz="0" w:space="0" w:color="auto"/>
      </w:divBdr>
    </w:div>
    <w:div w:id="1797334206">
      <w:bodyDiv w:val="1"/>
      <w:marLeft w:val="0"/>
      <w:marRight w:val="0"/>
      <w:marTop w:val="0"/>
      <w:marBottom w:val="0"/>
      <w:divBdr>
        <w:top w:val="none" w:sz="0" w:space="0" w:color="auto"/>
        <w:left w:val="none" w:sz="0" w:space="0" w:color="auto"/>
        <w:bottom w:val="none" w:sz="0" w:space="0" w:color="auto"/>
        <w:right w:val="none" w:sz="0" w:space="0" w:color="auto"/>
      </w:divBdr>
    </w:div>
    <w:div w:id="1806657814">
      <w:bodyDiv w:val="1"/>
      <w:marLeft w:val="0"/>
      <w:marRight w:val="0"/>
      <w:marTop w:val="0"/>
      <w:marBottom w:val="0"/>
      <w:divBdr>
        <w:top w:val="none" w:sz="0" w:space="0" w:color="auto"/>
        <w:left w:val="none" w:sz="0" w:space="0" w:color="auto"/>
        <w:bottom w:val="none" w:sz="0" w:space="0" w:color="auto"/>
        <w:right w:val="none" w:sz="0" w:space="0" w:color="auto"/>
      </w:divBdr>
    </w:div>
    <w:div w:id="1823427284">
      <w:bodyDiv w:val="1"/>
      <w:marLeft w:val="0"/>
      <w:marRight w:val="0"/>
      <w:marTop w:val="0"/>
      <w:marBottom w:val="0"/>
      <w:divBdr>
        <w:top w:val="none" w:sz="0" w:space="0" w:color="auto"/>
        <w:left w:val="none" w:sz="0" w:space="0" w:color="auto"/>
        <w:bottom w:val="none" w:sz="0" w:space="0" w:color="auto"/>
        <w:right w:val="none" w:sz="0" w:space="0" w:color="auto"/>
      </w:divBdr>
    </w:div>
    <w:div w:id="1865098637">
      <w:bodyDiv w:val="1"/>
      <w:marLeft w:val="0"/>
      <w:marRight w:val="0"/>
      <w:marTop w:val="0"/>
      <w:marBottom w:val="0"/>
      <w:divBdr>
        <w:top w:val="none" w:sz="0" w:space="0" w:color="auto"/>
        <w:left w:val="none" w:sz="0" w:space="0" w:color="auto"/>
        <w:bottom w:val="none" w:sz="0" w:space="0" w:color="auto"/>
        <w:right w:val="none" w:sz="0" w:space="0" w:color="auto"/>
      </w:divBdr>
    </w:div>
    <w:div w:id="1889099407">
      <w:bodyDiv w:val="1"/>
      <w:marLeft w:val="0"/>
      <w:marRight w:val="0"/>
      <w:marTop w:val="0"/>
      <w:marBottom w:val="0"/>
      <w:divBdr>
        <w:top w:val="none" w:sz="0" w:space="0" w:color="auto"/>
        <w:left w:val="none" w:sz="0" w:space="0" w:color="auto"/>
        <w:bottom w:val="none" w:sz="0" w:space="0" w:color="auto"/>
        <w:right w:val="none" w:sz="0" w:space="0" w:color="auto"/>
      </w:divBdr>
    </w:div>
    <w:div w:id="1899319678">
      <w:bodyDiv w:val="1"/>
      <w:marLeft w:val="0"/>
      <w:marRight w:val="0"/>
      <w:marTop w:val="0"/>
      <w:marBottom w:val="0"/>
      <w:divBdr>
        <w:top w:val="none" w:sz="0" w:space="0" w:color="auto"/>
        <w:left w:val="none" w:sz="0" w:space="0" w:color="auto"/>
        <w:bottom w:val="none" w:sz="0" w:space="0" w:color="auto"/>
        <w:right w:val="none" w:sz="0" w:space="0" w:color="auto"/>
      </w:divBdr>
    </w:div>
    <w:div w:id="1901556812">
      <w:bodyDiv w:val="1"/>
      <w:marLeft w:val="0"/>
      <w:marRight w:val="0"/>
      <w:marTop w:val="0"/>
      <w:marBottom w:val="0"/>
      <w:divBdr>
        <w:top w:val="none" w:sz="0" w:space="0" w:color="auto"/>
        <w:left w:val="none" w:sz="0" w:space="0" w:color="auto"/>
        <w:bottom w:val="none" w:sz="0" w:space="0" w:color="auto"/>
        <w:right w:val="none" w:sz="0" w:space="0" w:color="auto"/>
      </w:divBdr>
    </w:div>
    <w:div w:id="1917589275">
      <w:bodyDiv w:val="1"/>
      <w:marLeft w:val="0"/>
      <w:marRight w:val="0"/>
      <w:marTop w:val="0"/>
      <w:marBottom w:val="0"/>
      <w:divBdr>
        <w:top w:val="none" w:sz="0" w:space="0" w:color="auto"/>
        <w:left w:val="none" w:sz="0" w:space="0" w:color="auto"/>
        <w:bottom w:val="none" w:sz="0" w:space="0" w:color="auto"/>
        <w:right w:val="none" w:sz="0" w:space="0" w:color="auto"/>
      </w:divBdr>
    </w:div>
    <w:div w:id="1933127063">
      <w:bodyDiv w:val="1"/>
      <w:marLeft w:val="0"/>
      <w:marRight w:val="0"/>
      <w:marTop w:val="0"/>
      <w:marBottom w:val="0"/>
      <w:divBdr>
        <w:top w:val="none" w:sz="0" w:space="0" w:color="auto"/>
        <w:left w:val="none" w:sz="0" w:space="0" w:color="auto"/>
        <w:bottom w:val="none" w:sz="0" w:space="0" w:color="auto"/>
        <w:right w:val="none" w:sz="0" w:space="0" w:color="auto"/>
      </w:divBdr>
    </w:div>
    <w:div w:id="1952129431">
      <w:bodyDiv w:val="1"/>
      <w:marLeft w:val="0"/>
      <w:marRight w:val="0"/>
      <w:marTop w:val="0"/>
      <w:marBottom w:val="0"/>
      <w:divBdr>
        <w:top w:val="none" w:sz="0" w:space="0" w:color="auto"/>
        <w:left w:val="none" w:sz="0" w:space="0" w:color="auto"/>
        <w:bottom w:val="none" w:sz="0" w:space="0" w:color="auto"/>
        <w:right w:val="none" w:sz="0" w:space="0" w:color="auto"/>
      </w:divBdr>
    </w:div>
    <w:div w:id="1979997125">
      <w:bodyDiv w:val="1"/>
      <w:marLeft w:val="0"/>
      <w:marRight w:val="0"/>
      <w:marTop w:val="0"/>
      <w:marBottom w:val="0"/>
      <w:divBdr>
        <w:top w:val="none" w:sz="0" w:space="0" w:color="auto"/>
        <w:left w:val="none" w:sz="0" w:space="0" w:color="auto"/>
        <w:bottom w:val="none" w:sz="0" w:space="0" w:color="auto"/>
        <w:right w:val="none" w:sz="0" w:space="0" w:color="auto"/>
      </w:divBdr>
    </w:div>
    <w:div w:id="1986734495">
      <w:bodyDiv w:val="1"/>
      <w:marLeft w:val="0"/>
      <w:marRight w:val="0"/>
      <w:marTop w:val="0"/>
      <w:marBottom w:val="0"/>
      <w:divBdr>
        <w:top w:val="none" w:sz="0" w:space="0" w:color="auto"/>
        <w:left w:val="none" w:sz="0" w:space="0" w:color="auto"/>
        <w:bottom w:val="none" w:sz="0" w:space="0" w:color="auto"/>
        <w:right w:val="none" w:sz="0" w:space="0" w:color="auto"/>
      </w:divBdr>
    </w:div>
    <w:div w:id="2005890702">
      <w:bodyDiv w:val="1"/>
      <w:marLeft w:val="0"/>
      <w:marRight w:val="0"/>
      <w:marTop w:val="0"/>
      <w:marBottom w:val="0"/>
      <w:divBdr>
        <w:top w:val="none" w:sz="0" w:space="0" w:color="auto"/>
        <w:left w:val="none" w:sz="0" w:space="0" w:color="auto"/>
        <w:bottom w:val="none" w:sz="0" w:space="0" w:color="auto"/>
        <w:right w:val="none" w:sz="0" w:space="0" w:color="auto"/>
      </w:divBdr>
    </w:div>
    <w:div w:id="2019043223">
      <w:bodyDiv w:val="1"/>
      <w:marLeft w:val="0"/>
      <w:marRight w:val="0"/>
      <w:marTop w:val="0"/>
      <w:marBottom w:val="0"/>
      <w:divBdr>
        <w:top w:val="none" w:sz="0" w:space="0" w:color="auto"/>
        <w:left w:val="none" w:sz="0" w:space="0" w:color="auto"/>
        <w:bottom w:val="none" w:sz="0" w:space="0" w:color="auto"/>
        <w:right w:val="none" w:sz="0" w:space="0" w:color="auto"/>
      </w:divBdr>
    </w:div>
    <w:div w:id="2027706893">
      <w:bodyDiv w:val="1"/>
      <w:marLeft w:val="0"/>
      <w:marRight w:val="0"/>
      <w:marTop w:val="0"/>
      <w:marBottom w:val="0"/>
      <w:divBdr>
        <w:top w:val="none" w:sz="0" w:space="0" w:color="auto"/>
        <w:left w:val="none" w:sz="0" w:space="0" w:color="auto"/>
        <w:bottom w:val="none" w:sz="0" w:space="0" w:color="auto"/>
        <w:right w:val="none" w:sz="0" w:space="0" w:color="auto"/>
      </w:divBdr>
    </w:div>
    <w:div w:id="2028553785">
      <w:bodyDiv w:val="1"/>
      <w:marLeft w:val="0"/>
      <w:marRight w:val="0"/>
      <w:marTop w:val="0"/>
      <w:marBottom w:val="0"/>
      <w:divBdr>
        <w:top w:val="none" w:sz="0" w:space="0" w:color="auto"/>
        <w:left w:val="none" w:sz="0" w:space="0" w:color="auto"/>
        <w:bottom w:val="none" w:sz="0" w:space="0" w:color="auto"/>
        <w:right w:val="none" w:sz="0" w:space="0" w:color="auto"/>
      </w:divBdr>
    </w:div>
    <w:div w:id="2039501940">
      <w:bodyDiv w:val="1"/>
      <w:marLeft w:val="0"/>
      <w:marRight w:val="0"/>
      <w:marTop w:val="0"/>
      <w:marBottom w:val="0"/>
      <w:divBdr>
        <w:top w:val="none" w:sz="0" w:space="0" w:color="auto"/>
        <w:left w:val="none" w:sz="0" w:space="0" w:color="auto"/>
        <w:bottom w:val="none" w:sz="0" w:space="0" w:color="auto"/>
        <w:right w:val="none" w:sz="0" w:space="0" w:color="auto"/>
      </w:divBdr>
    </w:div>
    <w:div w:id="2053260921">
      <w:bodyDiv w:val="1"/>
      <w:marLeft w:val="0"/>
      <w:marRight w:val="0"/>
      <w:marTop w:val="0"/>
      <w:marBottom w:val="0"/>
      <w:divBdr>
        <w:top w:val="none" w:sz="0" w:space="0" w:color="auto"/>
        <w:left w:val="none" w:sz="0" w:space="0" w:color="auto"/>
        <w:bottom w:val="none" w:sz="0" w:space="0" w:color="auto"/>
        <w:right w:val="none" w:sz="0" w:space="0" w:color="auto"/>
      </w:divBdr>
    </w:div>
    <w:div w:id="2056657061">
      <w:bodyDiv w:val="1"/>
      <w:marLeft w:val="0"/>
      <w:marRight w:val="0"/>
      <w:marTop w:val="0"/>
      <w:marBottom w:val="0"/>
      <w:divBdr>
        <w:top w:val="none" w:sz="0" w:space="0" w:color="auto"/>
        <w:left w:val="none" w:sz="0" w:space="0" w:color="auto"/>
        <w:bottom w:val="none" w:sz="0" w:space="0" w:color="auto"/>
        <w:right w:val="none" w:sz="0" w:space="0" w:color="auto"/>
      </w:divBdr>
    </w:div>
    <w:div w:id="2059890676">
      <w:bodyDiv w:val="1"/>
      <w:marLeft w:val="0"/>
      <w:marRight w:val="0"/>
      <w:marTop w:val="0"/>
      <w:marBottom w:val="0"/>
      <w:divBdr>
        <w:top w:val="none" w:sz="0" w:space="0" w:color="auto"/>
        <w:left w:val="none" w:sz="0" w:space="0" w:color="auto"/>
        <w:bottom w:val="none" w:sz="0" w:space="0" w:color="auto"/>
        <w:right w:val="none" w:sz="0" w:space="0" w:color="auto"/>
      </w:divBdr>
    </w:div>
    <w:div w:id="2078933108">
      <w:bodyDiv w:val="1"/>
      <w:marLeft w:val="0"/>
      <w:marRight w:val="0"/>
      <w:marTop w:val="0"/>
      <w:marBottom w:val="0"/>
      <w:divBdr>
        <w:top w:val="none" w:sz="0" w:space="0" w:color="auto"/>
        <w:left w:val="none" w:sz="0" w:space="0" w:color="auto"/>
        <w:bottom w:val="none" w:sz="0" w:space="0" w:color="auto"/>
        <w:right w:val="none" w:sz="0" w:space="0" w:color="auto"/>
      </w:divBdr>
    </w:div>
    <w:div w:id="2084863520">
      <w:bodyDiv w:val="1"/>
      <w:marLeft w:val="0"/>
      <w:marRight w:val="0"/>
      <w:marTop w:val="0"/>
      <w:marBottom w:val="0"/>
      <w:divBdr>
        <w:top w:val="none" w:sz="0" w:space="0" w:color="auto"/>
        <w:left w:val="none" w:sz="0" w:space="0" w:color="auto"/>
        <w:bottom w:val="none" w:sz="0" w:space="0" w:color="auto"/>
        <w:right w:val="none" w:sz="0" w:space="0" w:color="auto"/>
      </w:divBdr>
    </w:div>
    <w:div w:id="2092701343">
      <w:bodyDiv w:val="1"/>
      <w:marLeft w:val="0"/>
      <w:marRight w:val="0"/>
      <w:marTop w:val="0"/>
      <w:marBottom w:val="0"/>
      <w:divBdr>
        <w:top w:val="none" w:sz="0" w:space="0" w:color="auto"/>
        <w:left w:val="none" w:sz="0" w:space="0" w:color="auto"/>
        <w:bottom w:val="none" w:sz="0" w:space="0" w:color="auto"/>
        <w:right w:val="none" w:sz="0" w:space="0" w:color="auto"/>
      </w:divBdr>
    </w:div>
    <w:div w:id="2095081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5" Type="http://schemas.microsoft.com/office/2018/08/relationships/commentsExtensible" Target="commentsExtensi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o.uk/url?sa=i&amp;url=https://challengingcoaching.co.uk/conflict-and-challenge/&amp;psig=AOvVaw3rsM5Jq3VbHB1dMw5h-vwa&amp;ust=1607523854731000&amp;source=images&amp;cd=vfe&amp;ved=0CAIQjRxqFwoTCKCy55TLvu0CFQAAAAAdAAAAABA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Dep20</b:Tag>
    <b:SourceType>InternetSite</b:SourceType>
    <b:Guid>{4C4D377B-1480-49A7-B0AE-88DD6644A9D3}</b:Guid>
    <b:Title>Trainees and paralegals stand to benefit with the new Legal Sector Workers Union. It hopes to become the champion for employees in a sector with its fair share of troubles</b:Title>
    <b:Year>2020</b:Year>
    <b:Author>
      <b:Author>
        <b:NameList>
          <b:Person>
            <b:Last>Department for Business</b:Last>
            <b:First>Energy</b:First>
            <b:Middle>and Industrial Strategy</b:Middle>
          </b:Person>
        </b:NameList>
      </b:Author>
    </b:Author>
    <b:YearAccessed>2020</b:YearAccessed>
    <b:MonthAccessed>December </b:MonthAccessed>
    <b:DayAccessed>7</b:DayAccessed>
    <b:URL>https://www.chambersstudent.co.uk/where-to-start/newsletter/the-legal-sector-workers-union</b:URL>
    <b:RefOrder>11</b:RefOrder>
  </b:Source>
  <b:Source>
    <b:Tag>Off20</b:Tag>
    <b:SourceType>Report</b:SourceType>
    <b:Guid>{3EFB930E-D5ED-45F4-B487-B3A926C6A156}</b:Guid>
    <b:Title>Coronovirus and homeworking in the UK:April 2020</b:Title>
    <b:Year>2020</b:Year>
    <b:Author>
      <b:Author>
        <b:NameList>
          <b:Person>
            <b:Last>Statistics</b:Last>
            <b:First>Office</b:First>
            <b:Middle>for National</b:Middle>
          </b:Person>
        </b:NameList>
      </b:Author>
    </b:Author>
    <b:Publisher>ONS</b:Publisher>
    <b:City>London</b:City>
    <b:RefOrder>37</b:RefOrder>
  </b:Source>
  <b:Source>
    <b:Tag>CIP20</b:Tag>
    <b:SourceType>ArticleInAPeriodical</b:SourceType>
    <b:Guid>{42E8DE66-693B-403A-BD5B-8D04FE717FE0}</b:Guid>
    <b:Title>Home working set to more than double compared to pre- pandemic levels once crisis is over</b:Title>
    <b:Year>2020</b:Year>
    <b:Author>
      <b:Author>
        <b:NameList>
          <b:Person>
            <b:Last>CIPD</b:Last>
          </b:Person>
        </b:NameList>
      </b:Author>
    </b:Author>
    <b:Month>July</b:Month>
    <b:Day>16</b:Day>
    <b:Pages>1</b:Pages>
    <b:RefOrder>38</b:RefOrder>
  </b:Source>
  <b:Source>
    <b:Tag>Sla20</b:Tag>
    <b:SourceType>Report</b:SourceType>
    <b:Guid>{31DDB8A1-8F72-4447-92BC-A1F6BE78A62C}</b:Guid>
    <b:Title>Moving beyond remote: Workplace transformation in the wake of Covid-19</b:Title>
    <b:Year>2020</b:Year>
    <b:Author>
      <b:Author>
        <b:NameList>
          <b:Person>
            <b:Last>Slack</b:Last>
          </b:Person>
        </b:NameList>
      </b:Author>
    </b:Author>
    <b:City>London</b:City>
    <b:RefOrder>39</b:RefOrder>
  </b:Source>
  <b:Source>
    <b:Tag>Off201</b:Tag>
    <b:SourceType>Report</b:SourceType>
    <b:Guid>{D5AF2B7F-F590-4B26-A82F-E7358053C3DF}</b:Guid>
    <b:Author>
      <b:Author>
        <b:NameList>
          <b:Person>
            <b:Last>Statistics</b:Last>
            <b:First>Office</b:First>
            <b:Middle>for National</b:Middle>
          </b:Person>
        </b:NameList>
      </b:Author>
    </b:Author>
    <b:Title>GDP first quarterly estimate, UK: April to June 2020</b:Title>
    <b:Year>2020</b:Year>
    <b:Publisher>ONS</b:Publisher>
    <b:City>London</b:City>
    <b:RefOrder>17</b:RefOrder>
  </b:Source>
  <b:Source>
    <b:Tag>Ric20</b:Tag>
    <b:SourceType>ArticleInAPeriodical</b:SourceType>
    <b:Guid>{3E51E96A-CF03-4ACD-8D22-0658CBF56E9E}</b:Guid>
    <b:Title>Covid-19: UK economy plunges into deepest recession since records began </b:Title>
    <b:Year>2020</b:Year>
    <b:Author>
      <b:Author>
        <b:NameList>
          <b:Person>
            <b:Last>Partington</b:Last>
            <b:First>Richard</b:First>
          </b:Person>
        </b:NameList>
      </b:Author>
    </b:Author>
    <b:PeriodicalTitle>The Guardian</b:PeriodicalTitle>
    <b:Month>August </b:Month>
    <b:Day>12</b:Day>
    <b:Pages>1</b:Pages>
    <b:RefOrder>21</b:RefOrder>
  </b:Source>
  <b:Source>
    <b:Tag>Des20</b:Tag>
    <b:SourceType>Report</b:SourceType>
    <b:Guid>{43DE0440-8D4B-4BE2-9BAA-8843D6D7D0C2}</b:Guid>
    <b:Title>Gross domestic product in the 2nd quarter of 2020 down 10.1% on the previous quarter</b:Title>
    <b:Year>2020</b:Year>
    <b:Author>
      <b:Author>
        <b:NameList>
          <b:Person>
            <b:Last>Destatis</b:Last>
          </b:Person>
        </b:NameList>
      </b:Author>
    </b:Author>
    <b:Publisher>Destatis</b:Publisher>
    <b:City>Germany</b:City>
    <b:RefOrder>18</b:RefOrder>
  </b:Source>
  <b:Source>
    <b:Tag>HMT20</b:Tag>
    <b:SourceType>InternetSite</b:SourceType>
    <b:Guid>{9445B241-56FF-4C7B-B908-62D4A5202610}</b:Guid>
    <b:Title>Coronavirus furlough scheme to finish at end of October, says chancellor</b:Title>
    <b:Year>2020</b:Year>
    <b:Author>
      <b:Author>
        <b:NameList>
          <b:Person>
            <b:Last>Treasury</b:Last>
            <b:First>HM</b:First>
          </b:Person>
        </b:NameList>
      </b:Author>
    </b:Author>
    <b:YearAccessed>2020</b:YearAccessed>
    <b:MonthAccessed>May</b:MonthAccessed>
    <b:DayAccessed>20</b:DayAccessed>
    <b:URL>https://www.gov.uk/government/organisations/hm-treasury</b:URL>
    <b:RefOrder>20</b:RefOrder>
  </b:Source>
  <b:Source>
    <b:Tag>Gov20</b:Tag>
    <b:SourceType>InternetSite</b:SourceType>
    <b:Guid>{9F52403D-FFC8-4BE5-91E4-579F5A40F995}</b:Guid>
    <b:Author>
      <b:Author>
        <b:NameList>
          <b:Person>
            <b:Last>Gov.uk</b:Last>
          </b:Person>
        </b:NameList>
      </b:Author>
    </b:Author>
    <b:Title>HMRC coronavirus (COVID-19) statistics </b:Title>
    <b:Year>2020</b:Year>
    <b:YearAccessed>2020</b:YearAccessed>
    <b:MonthAccessed>December</b:MonthAccessed>
    <b:DayAccessed>7</b:DayAccessed>
    <b:URL>https://www.gov.uk/government/collections/hmrc-coronavirus-covid-19-statistics</b:URL>
    <b:RefOrder>22</b:RefOrder>
  </b:Source>
  <b:Source>
    <b:Tag>Cof20</b:Tag>
    <b:SourceType>ArticleInAPeriodical</b:SourceType>
    <b:Guid>{3383A326-EC9A-4208-B0D2-40F249740CB9}</b:Guid>
    <b:Title>British Airways’ behaviour ‘puts that of a Victorian mill owner to shame’, says union</b:Title>
    <b:Year>2020</b:Year>
    <b:Author>
      <b:Author>
        <b:NameList>
          <b:Person>
            <b:Last>Coffey</b:Last>
            <b:First>Helen</b:First>
          </b:Person>
        </b:NameList>
      </b:Author>
    </b:Author>
    <b:Pages>1</b:Pages>
    <b:PeriodicalTitle>Independant </b:PeriodicalTitle>
    <b:Month>August</b:Month>
    <b:Day>2020</b:Day>
    <b:RefOrder>24</b:RefOrder>
  </b:Source>
  <b:Source>
    <b:Tag>Bak20</b:Tag>
    <b:SourceType>InternetSite</b:SourceType>
    <b:Guid>{3D49795A-BA18-467B-A22E-800CE60B8E7E}</b:Guid>
    <b:Title>The companies making redundancies in the UK in 2020 so far- including Cineworld, easyJet and Virgin Money</b:Title>
    <b:Year>2020</b:Year>
    <b:Author>
      <b:Author>
        <b:NameList>
          <b:Person>
            <b:Last>Baker</b:Last>
            <b:First>Hannah</b:First>
          </b:Person>
          <b:Person>
            <b:Last>Finch</b:Last>
            <b:First>Hannah </b:First>
          </b:Person>
        </b:NameList>
      </b:Author>
    </b:Author>
    <b:YearAccessed>2020</b:YearAccessed>
    <b:MonthAccessed>December</b:MonthAccessed>
    <b:DayAccessed>7</b:DayAccessed>
    <b:URL>https://www.business-live.co.uk/economic-development/companies-making-redundancies-uk-2020-18526945</b:URL>
    <b:RefOrder>25</b:RefOrder>
  </b:Source>
  <b:Source>
    <b:Tag>Ale17</b:Tag>
    <b:SourceType>ArticleInAPeriodical</b:SourceType>
    <b:Guid>{416318AD-2431-48EA-A986-6F7A6870D030}</b:Guid>
    <b:Title>Union membership has plunged to an all-time low, says DBEIS </b:Title>
    <b:Year>2017</b:Year>
    <b:Author>
      <b:Author>
        <b:NameList>
          <b:Person>
            <b:Last>Topping</b:Last>
            <b:First>Alexandra</b:First>
          </b:Person>
        </b:NameList>
      </b:Author>
    </b:Author>
    <b:PeriodicalTitle>The Guardian</b:PeriodicalTitle>
    <b:Month>June</b:Month>
    <b:Day>1</b:Day>
    <b:Pages>1</b:Pages>
    <b:RefOrder>4</b:RefOrder>
  </b:Source>
  <b:Source>
    <b:Tag>Jon20</b:Tag>
    <b:SourceType>ArticleInAPeriodical</b:SourceType>
    <b:Guid>{31098835-CF0C-4366-AF39-FD468F17EF51}</b:Guid>
    <b:Title>UK trade union membership reversing historic decline thanks to women workers, official figures show</b:Title>
    <b:Year>2020</b:Year>
    <b:Author>
      <b:Author>
        <b:NameList>
          <b:Person>
            <b:Last>Stone</b:Last>
            <b:First>Jon</b:First>
          </b:Person>
        </b:NameList>
      </b:Author>
    </b:Author>
    <b:PeriodicalTitle>Independant</b:PeriodicalTitle>
    <b:Month>May</b:Month>
    <b:Day>27</b:Day>
    <b:Pages>1</b:Pages>
    <b:RefOrder>1</b:RefOrder>
  </b:Source>
  <b:Source>
    <b:Tag>Car19</b:Tag>
    <b:SourceType>Report</b:SourceType>
    <b:Guid>{B1DD3530-F8F1-4920-B09E-E660F66D4945}</b:Guid>
    <b:Title>Trade union membership rises by 100,000 in a single year – but challenges remain</b:Title>
    <b:Year>2019</b:Year>
    <b:Author>
      <b:Author>
        <b:NameList>
          <b:Person>
            <b:Last>Roper</b:Last>
            <b:First>Carl</b:First>
          </b:Person>
        </b:NameList>
      </b:Author>
    </b:Author>
    <b:Publisher>Trade Union Congress  </b:Publisher>
    <b:City>London</b:City>
    <b:RefOrder>5</b:RefOrder>
  </b:Source>
  <b:Source>
    <b:Tag>Bla02</b:Tag>
    <b:SourceType>ArticleInAPeriodical</b:SourceType>
    <b:Guid>{4DDEEC7A-A8AC-4396-B27D-0EBE2BD9A61A}</b:Guid>
    <b:Title>50 Ways Companies Are Giving Back During The Coronavirus Pandemic</b:Title>
    <b:Year>2020</b:Year>
    <b:URL>https://www.forbes.com/sites/blakemorgan/2020/03/17/50-ways-companies-are-giving-back-during-the-corona-pandemic/</b:URL>
    <b:Author>
      <b:Author>
        <b:NameList>
          <b:Person>
            <b:Last>Morgan</b:Last>
            <b:First>Blake</b:First>
          </b:Person>
        </b:NameList>
      </b:Author>
    </b:Author>
    <b:PeriodicalTitle>Forbes</b:PeriodicalTitle>
    <b:Month>March</b:Month>
    <b:Day>17</b:Day>
    <b:Pages>1</b:Pages>
    <b:RefOrder>26</b:RefOrder>
  </b:Source>
  <b:Source>
    <b:Tag>Chr20</b:Tag>
    <b:SourceType>ArticleInAPeriodical</b:SourceType>
    <b:Guid>{624DCF20-15A3-422A-BFBA-EDE806639650}</b:Guid>
    <b:Author>
      <b:Author>
        <b:NameList>
          <b:Person>
            <b:Last>Niesche</b:Last>
            <b:First>Christopher</b:First>
          </b:Person>
        </b:NameList>
      </b:Author>
    </b:Author>
    <b:Title>Law Firms in Australia Will Continue Flexible Working After COVID-19</b:Title>
    <b:PeriodicalTitle>Law.com International </b:PeriodicalTitle>
    <b:Year>2020</b:Year>
    <b:Month>November </b:Month>
    <b:Day>19</b:Day>
    <b:Pages>1</b:Pages>
    <b:RefOrder>44</b:RefOrder>
  </b:Source>
  <b:Source>
    <b:Tag>Min20</b:Tag>
    <b:SourceType>InternetSite</b:SourceType>
    <b:Guid>{B4B47EDB-99AF-41BE-B242-6D905976C8F7}</b:Guid>
    <b:Title>SWOT Analysis</b:Title>
    <b:Year>2020</b:Year>
    <b:Author>
      <b:Author>
        <b:NameList>
          <b:Person>
            <b:Last>MindTools</b:Last>
          </b:Person>
        </b:NameList>
      </b:Author>
    </b:Author>
    <b:YearAccessed>2020</b:YearAccessed>
    <b:MonthAccessed>December</b:MonthAccessed>
    <b:DayAccessed>7</b:DayAccessed>
    <b:URL>https://www.mindtools.com/pages/article/newTMC_05.htm</b:URL>
    <b:RefOrder>52</b:RefOrder>
  </b:Source>
  <b:Source>
    <b:Tag>Til20</b:Tag>
    <b:SourceType>ArticleInAPeriodical</b:SourceType>
    <b:Guid>{E9F5A1EF-EBBD-454B-983C-B8E5325F2785}</b:Guid>
    <b:Author>
      <b:Author>
        <b:NameList>
          <b:Person>
            <b:Last>Tillay</b:Last>
            <b:First>Meganne</b:First>
          </b:Person>
        </b:NameList>
      </b:Author>
    </b:Author>
    <b:Title>UK Firm Cuts 46 Roles In Latest Redundancy Consultation Wrap Up</b:Title>
    <b:Year>2020</b:Year>
    <b:URL>https://www.law.com/international-edition/2020/11/12/uk-firm-cuts-46-roles-in-latest-redundancy-consultation-wrap-up/</b:URL>
    <b:PeriodicalTitle>Law.com</b:PeriodicalTitle>
    <b:Month>November</b:Month>
    <b:Day>12</b:Day>
    <b:Pages>1</b:Pages>
    <b:RefOrder>45</b:RefOrder>
  </b:Source>
  <b:Source>
    <b:Tag>Joh20</b:Tag>
    <b:SourceType>ArticleInAPeriodical</b:SourceType>
    <b:Guid>{B47E59F2-E08F-40DE-A5F3-DF2CDFFB901A}</b:Guid>
    <b:Author>
      <b:Author>
        <b:NameList>
          <b:Person>
            <b:Last>Malpas</b:Last>
            <b:First>John</b:First>
          </b:Person>
        </b:NameList>
      </b:Author>
    </b:Author>
    <b:Title>Dentons sparks redundancy consultation with launch of virtual real estate team</b:Title>
    <b:PeriodicalTitle>Global Legal Post</b:PeriodicalTitle>
    <b:Year>2020</b:Year>
    <b:Month>November</b:Month>
    <b:Day>25</b:Day>
    <b:Pages>1</b:Pages>
    <b:RefOrder>46</b:RefOrder>
  </b:Source>
  <b:Source>
    <b:Tag>Jac20</b:Tag>
    <b:SourceType>Interview</b:SourceType>
    <b:Guid>{6F216084-5E6B-4F92-9E98-CF43D7662C46}</b:Guid>
    <b:Title>Covid Response </b:Title>
    <b:Year>2020</b:Year>
    <b:Month>December</b:Month>
    <b:Day>1</b:Day>
    <b:Author>
      <b:Interviewee>
        <b:NameList>
          <b:Person>
            <b:Last>Gower</b:Last>
            <b:First>Jacqui</b:First>
          </b:Person>
        </b:NameList>
      </b:Interviewee>
    </b:Author>
    <b:RefOrder>53</b:RefOrder>
  </b:Source>
  <b:Source>
    <b:Tag>Joa20</b:Tag>
    <b:SourceType>ArticleInAPeriodical</b:SourceType>
    <b:Guid>{8765A839-AED4-499A-83CF-19D7CC9FA271}</b:Guid>
    <b:Title>UK pubs announce heavy losses and job cuts as Covid curbs bite </b:Title>
    <b:Year>2020</b:Year>
    <b:Month>November</b:Month>
    <b:Day>26</b:Day>
    <b:Author>
      <b:Author>
        <b:NameList>
          <b:Person>
            <b:Last>Partridge</b:Last>
            <b:First>Joanna</b:First>
          </b:Person>
        </b:NameList>
      </b:Author>
    </b:Author>
    <b:PeriodicalTitle>The Guardian</b:PeriodicalTitle>
    <b:Pages>1</b:Pages>
    <b:RefOrder>54</b:RefOrder>
  </b:Source>
  <b:Source>
    <b:Tag>Ben20</b:Tag>
    <b:SourceType>BookSection</b:SourceType>
    <b:Guid>{9743FAD4-D345-4DD2-81D3-01C42A24C374}</b:Guid>
    <b:Title>Systems Theory</b:Title>
    <b:Year>2020</b:Year>
    <b:Pages>29-30</b:Pages>
    <b:City>London</b:City>
    <b:Publisher>KoganPage</b:Publisher>
    <b:Edition>7th</b:Edition>
    <b:Author>
      <b:Author>
        <b:NameList>
          <b:Person>
            <b:Last>Bennett</b:Last>
            <b:First>Tony</b:First>
          </b:Person>
          <b:Person>
            <b:Last>Saundry</b:Last>
            <b:First>Richard</b:First>
          </b:Person>
          <b:Person>
            <b:Last>Fisher</b:Last>
            <b:First>Virginia</b:First>
          </b:Person>
        </b:NameList>
      </b:Author>
      <b:Editor>
        <b:NameList>
          <b:Person>
            <b:Last>CIPD</b:Last>
          </b:Person>
        </b:NameList>
      </b:Editor>
    </b:Author>
    <b:BookTitle>Managing Employment Relations</b:BookTitle>
    <b:RefOrder>9</b:RefOrder>
  </b:Source>
  <b:Source>
    <b:Tag>Dun58</b:Tag>
    <b:SourceType>Book</b:SourceType>
    <b:Guid>{4DCC752B-7BEA-405A-AE72-E78F2BFFF8F2}</b:Guid>
    <b:Title>Industrial Relations Systems</b:Title>
    <b:Year>1958</b:Year>
    <b:City>New York</b:City>
    <b:Publisher>Holt</b:Publisher>
    <b:Author>
      <b:Author>
        <b:NameList>
          <b:Person>
            <b:Last>Dunlop</b:Last>
            <b:First>John</b:First>
          </b:Person>
        </b:NameList>
      </b:Author>
    </b:Author>
    <b:RefOrder>7</b:RefOrder>
  </b:Source>
  <b:Source>
    <b:Tag>CIP201</b:Tag>
    <b:SourceType>Report</b:SourceType>
    <b:Guid>{FCC89706-3D11-4801-9D37-2FEBEC1F72D5}</b:Guid>
    <b:Title>Flexible working practices</b:Title>
    <b:Year>2020</b:Year>
    <b:City>London</b:City>
    <b:Publisher>CIPD</b:Publisher>
    <b:Author>
      <b:Author>
        <b:NameList>
          <b:Person>
            <b:Last>CIPD</b:Last>
          </b:Person>
        </b:NameList>
      </b:Author>
    </b:Author>
    <b:RefOrder>40</b:RefOrder>
  </b:Source>
  <b:Source>
    <b:Tag>Off202</b:Tag>
    <b:SourceType>Report</b:SourceType>
    <b:Guid>{B918800D-31E5-4759-B424-8C8903045090}</b:Guid>
    <b:Author>
      <b:Author>
        <b:NameList>
          <b:Person>
            <b:Last>Statistics</b:Last>
            <b:First>Office</b:First>
            <b:Middle>for National</b:Middle>
          </b:Person>
        </b:NameList>
      </b:Author>
    </b:Author>
    <b:Title>Labour market overview, UK: November 2020</b:Title>
    <b:Year>2020</b:Year>
    <b:Publisher>ONS</b:Publisher>
    <b:City>London</b:City>
    <b:RefOrder>42</b:RefOrder>
  </b:Source>
  <b:Source>
    <b:Tag>Dom20</b:Tag>
    <b:SourceType>ArticleInAPeriodical</b:SourceType>
    <b:Guid>{9CB5D71B-C4AF-4F57-AB6F-B9A13FA50612}</b:Guid>
    <b:Title>US unemployment fell to 8.4% last month as Covid-19 slows recovery</b:Title>
    <b:Year>2020</b:Year>
    <b:Author>
      <b:Author>
        <b:NameList>
          <b:Person>
            <b:Last>Rushe</b:Last>
            <b:First>Dominic</b:First>
          </b:Person>
        </b:NameList>
      </b:Author>
    </b:Author>
    <b:PeriodicalTitle>The Guardian</b:PeriodicalTitle>
    <b:Month>Septembr</b:Month>
    <b:Day>4</b:Day>
    <b:Pages>1</b:Pages>
    <b:RefOrder>32</b:RefOrder>
  </b:Source>
  <b:Source>
    <b:Tag>Bra19</b:Tag>
    <b:SourceType>ArticleInAPeriodical</b:SourceType>
    <b:Guid>{63046578-B448-4D8D-83C9-F421C1B5FAD1}</b:Guid>
    <b:Title>Law firms stuck in the past risk being left behind</b:Title>
    <b:PeriodicalTitle>The Times</b:PeriodicalTitle>
    <b:Year>2019</b:Year>
    <b:Month>June</b:Month>
    <b:Day>6</b:Day>
    <b:Pages>1</b:Pages>
    <b:Author>
      <b:Author>
        <b:NameList>
          <b:Person>
            <b:Last>Bradley</b:Last>
            <b:First>Anna</b:First>
          </b:Person>
        </b:NameList>
      </b:Author>
    </b:Author>
    <b:RefOrder>12</b:RefOrder>
  </b:Source>
  <b:Source>
    <b:Tag>Gov16</b:Tag>
    <b:SourceType>InternetSite</b:SourceType>
    <b:Guid>{C3F8F14C-D32B-48F3-8A2D-026ACD5E0897}</b:Guid>
    <b:Title>Trade Union Act 2016</b:Title>
    <b:Year>2016</b:Year>
    <b:Author>
      <b:Author>
        <b:NameList>
          <b:Person>
            <b:Last>Gov.uk</b:Last>
          </b:Person>
        </b:NameList>
      </b:Author>
    </b:Author>
    <b:YearAccessed>2020</b:YearAccessed>
    <b:MonthAccessed>December</b:MonthAccessed>
    <b:DayAccessed>8 </b:DayAccessed>
    <b:URL>https://www.legislation.gov.uk/ukpga/2016/15/introduction</b:URL>
    <b:RefOrder>3</b:RefOrder>
  </b:Source>
  <b:Source>
    <b:Tag>Emm20</b:Tag>
    <b:SourceType>ArticleInAPeriodical</b:SourceType>
    <b:Guid>{7B2FA775-1402-472B-9032-7AE225173498}</b:Guid>
    <b:Title>Covid-19 and the employee experience: How leaders can seize the moment</b:Title>
    <b:Year>2020</b:Year>
    <b:Publisher>Mckinsey</b:Publisher>
    <b:Author>
      <b:Author>
        <b:NameList>
          <b:Person>
            <b:Last>Emmett</b:Last>
            <b:First>Jonatahn</b:First>
          </b:Person>
          <b:Person>
            <b:Last>Schrah</b:Last>
            <b:First>Gunnar</b:First>
          </b:Person>
          <b:Person>
            <b:Last>Schrimper</b:Last>
            <b:First>Matt</b:First>
          </b:Person>
          <b:Person>
            <b:Last>Wood</b:Last>
            <b:First>Alexandra</b:First>
          </b:Person>
        </b:NameList>
      </b:Author>
    </b:Author>
    <b:PeriodicalTitle>McKinsey</b:PeriodicalTitle>
    <b:Month>June</b:Month>
    <b:Day>29</b:Day>
    <b:Pages>1</b:Pages>
    <b:RefOrder>15</b:RefOrder>
  </b:Source>
  <b:Source>
    <b:Tag>Con20</b:Tag>
    <b:SourceType>ArticleInAPeriodical</b:SourceType>
    <b:Guid>{391051AE-5CF0-482A-B07C-4CC9CE2D909F}</b:Guid>
    <b:Author>
      <b:Author>
        <b:NameList>
          <b:Person>
            <b:Last>Duncan</b:Last>
            <b:First>Conrad</b:First>
          </b:Person>
        </b:NameList>
      </b:Author>
    </b:Author>
    <b:Title>UK lockdown: Construction and manufacturing employees should return to work from Monday, says Boris Johnson</b:Title>
    <b:PeriodicalTitle>Independant </b:PeriodicalTitle>
    <b:Year>2020</b:Year>
    <b:Month>May</b:Month>
    <b:Day>10</b:Day>
    <b:Pages>1</b:Pages>
    <b:RefOrder>41</b:RefOrder>
  </b:Source>
  <b:Source>
    <b:Tag>Tho88</b:Tag>
    <b:SourceType>Report</b:SourceType>
    <b:Guid>{0A72EA9F-BD25-42B3-9E7E-F2491CA18EF0}</b:Guid>
    <b:Title>Thomas- Kilmann Conflict Mode Instrument</b:Title>
    <b:Year>2008</b:Year>
    <b:City>London</b:City>
    <b:Publisher>CPP</b:Publisher>
    <b:Author>
      <b:Author>
        <b:NameList>
          <b:Person>
            <b:Last>Thomas</b:Last>
            <b:Middle>W</b:Middle>
            <b:First>Kenneth</b:First>
          </b:Person>
          <b:Person>
            <b:Last>Kilmann</b:Last>
            <b:Middle>Ralph</b:Middle>
            <b:First>H</b:First>
          </b:Person>
        </b:NameList>
      </b:Author>
    </b:Author>
    <b:RefOrder>48</b:RefOrder>
  </b:Source>
  <b:Source>
    <b:Tag>Gen05</b:Tag>
    <b:SourceType>Book</b:SourceType>
    <b:Guid>{86B33772-1745-9C46-A7F1-5D66A2C5834B}</b:Guid>
    <b:Title>Employee Relations</b:Title>
    <b:City>London</b:City>
    <b:Publisher>CIPD</b:Publisher>
    <b:Year>2005</b:Year>
    <b:Edition>4th Edition</b:Edition>
    <b:Author>
      <b:Author>
        <b:NameList>
          <b:Person>
            <b:Last>Gennard</b:Last>
            <b:First>John</b:First>
          </b:Person>
          <b:Person>
            <b:Last>Judge</b:Last>
            <b:First>Graham</b:First>
          </b:Person>
        </b:NameList>
      </b:Author>
    </b:Author>
    <b:RefOrder>2</b:RefOrder>
  </b:Source>
  <b:Source>
    <b:Tag>Del19</b:Tag>
    <b:SourceType>Report</b:SourceType>
    <b:Guid>{46BFCE08-E39D-E54B-ABC8-71A952B852F8}</b:Guid>
    <b:Author>
      <b:Author>
        <b:NameList>
          <b:Person>
            <b:Last>Deloitte</b:Last>
          </b:Person>
        </b:NameList>
      </b:Author>
    </b:Author>
    <b:Title>Leading in a VUCA world</b:Title>
    <b:Publisher>Deloitte</b:Publisher>
    <b:City>London</b:City>
    <b:Year>2019</b:Year>
    <b:RefOrder>6</b:RefOrder>
  </b:Source>
  <b:Source>
    <b:Tag>Reu20</b:Tag>
    <b:SourceType>InternetSite</b:SourceType>
    <b:Guid>{30F09E69-5E2A-F149-A608-7627EBACF3F4}</b:Guid>
    <b:Title>Pfizer says supply chain challenges contributed to slashed target for COVID-19 vaccine doses in 2020 </b:Title>
    <b:Year>2020</b:Year>
    <b:Author>
      <b:Author>
        <b:NameList>
          <b:Person>
            <b:Last>Reuters</b:Last>
          </b:Person>
        </b:NameList>
      </b:Author>
    </b:Author>
    <b:URL>https://www.reuters.com/article/us-health-coronavirus-pfizer-vaccine/pfizer-supply-chain-challenges-led-to-slashing-covid-19-vaccine-production-target-wsj-idUSKBN28D3B9</b:URL>
    <b:YearAccessed>2020</b:YearAccessed>
    <b:MonthAccessed>December</b:MonthAccessed>
    <b:DayAccessed>16</b:DayAccessed>
    <b:RefOrder>16</b:RefOrder>
  </b:Source>
  <b:Source>
    <b:Tag>PWC20</b:Tag>
    <b:SourceType>InternetSite</b:SourceType>
    <b:Guid>{6555F0F9-447C-C54A-A896-432DEC4B6E6F}</b:Guid>
    <b:Author>
      <b:Author>
        <b:NameList>
          <b:Person>
            <b:Last>PWC</b:Last>
          </b:Person>
        </b:NameList>
      </b:Author>
    </b:Author>
    <b:Title>COVID-19: Impacts to business</b:Title>
    <b:URL>https://www.pwc.com/gx/en/issues/crisis-solutions/covid-19.html </b:URL>
    <b:Year>2020</b:Year>
    <b:YearAccessed>2020</b:YearAccessed>
    <b:MonthAccessed>December</b:MonthAccessed>
    <b:DayAccessed>28</b:DayAccessed>
    <b:RefOrder>13</b:RefOrder>
  </b:Source>
  <b:Source>
    <b:Tag>leg20</b:Tag>
    <b:SourceType>InternetSite</b:SourceType>
    <b:Guid>{0AC1CC77-6DD6-2B4E-8F84-79785BA3DF70}</b:Guid>
    <b:Author>
      <b:Author>
        <b:NameList>
          <b:Person>
            <b:Last>leglislation.gov</b:Last>
          </b:Person>
        </b:NameList>
      </b:Author>
    </b:Author>
    <b:Title>Coronavirus Act 2020</b:Title>
    <b:URL>https://www.legislation.gov.uk/ukpga/2020/7/contents/enacted</b:URL>
    <b:Year>2020</b:Year>
    <b:YearAccessed>2020</b:YearAccessed>
    <b:MonthAccessed>December</b:MonthAccessed>
    <b:DayAccessed>28</b:DayAccessed>
    <b:RefOrder>19</b:RefOrder>
  </b:Source>
  <b:Source>
    <b:Tag>Eth20</b:Tag>
    <b:SourceType>InternetSite</b:SourceType>
    <b:Guid>{D7A60094-560E-FB4E-B568-7DA1DF17C15C}</b:Guid>
    <b:Author>
      <b:Author>
        <b:NameList>
          <b:Person>
            <b:Last>Consumer</b:Last>
            <b:First>Ethical</b:First>
          </b:Person>
        </b:NameList>
      </b:Author>
    </b:Author>
    <b:Title>Ten companies to avoid over their response to COVID-19 </b:Title>
    <b:URL>https://www.ethicalconsumer.org/covid-19-ethical-consumption/ten-companies-avoid-over-their-response-covid-19 </b:URL>
    <b:Year>2020</b:Year>
    <b:YearAccessed>2020</b:YearAccessed>
    <b:MonthAccessed>December</b:MonthAccessed>
    <b:DayAccessed>28</b:DayAccessed>
    <b:RefOrder>14</b:RefOrder>
  </b:Source>
  <b:Source>
    <b:Tag>McQ20</b:Tag>
    <b:SourceType>ArticleInAPeriodical</b:SourceType>
    <b:Guid>{F67B9D1C-B730-3C4E-A930-78E31EE3250B}</b:Guid>
    <b:Title>PLANNED COVID REDUNDANCIES ARE TWICE THE AMOUNT SEEN IN FINANCIAL CRISIS OF 2008</b:Title>
    <b:Year>2020</b:Year>
    <b:Month>September</b:Month>
    <b:Day>14</b:Day>
    <b:Pages>1</b:Pages>
    <b:Author>
      <b:Author>
        <b:NameList>
          <b:Person>
            <b:Last>McQuiad</b:Last>
            <b:First>Darius</b:First>
          </b:Person>
        </b:NameList>
      </b:Author>
    </b:Author>
    <b:RefOrder>23</b:RefOrder>
  </b:Source>
  <b:Source>
    <b:Tag>Ben2020</b:Tag>
    <b:SourceType>BookSection</b:SourceType>
    <b:Guid>{4FFDBAA1-ED90-0144-B4F0-1EC9BDCF45DB}</b:Guid>
    <b:Title>Survivor Syndrome</b:Title>
    <b:Year>2020</b:Year>
    <b:Pages>375-377</b:Pages>
    <b:BookTitle>Managing Employment Relations</b:BookTitle>
    <b:City>London</b:City>
    <b:Publisher>CIPD</b:Publisher>
    <b:Author>
      <b:Author>
        <b:NameList>
          <b:Person>
            <b:Last>Bennett</b:Last>
            <b:First>Tony</b:First>
          </b:Person>
          <b:Person>
            <b:Last>Saundry</b:Last>
            <b:First>Richard</b:First>
          </b:Person>
          <b:Person>
            <b:Last>Fisher</b:Last>
            <b:First>Virginia</b:First>
          </b:Person>
        </b:NameList>
      </b:Author>
    </b:Author>
    <b:RefOrder>27</b:RefOrder>
  </b:Source>
  <b:Source>
    <b:Tag>Red08</b:Tag>
    <b:SourceType>Book</b:SourceType>
    <b:Guid>{D32A23A4-B58D-2648-B191-C1D9184AEDFD}</b:Guid>
    <b:Title>Contemporary Human Resource Management: Text and Cases</b:Title>
    <b:Publisher>Financial Times/ Prentice Hall</b:Publisher>
    <b:Year>2008</b:Year>
    <b:Author>
      <b:Author>
        <b:NameList>
          <b:Person>
            <b:Last>Redman</b:Last>
            <b:First>Tom</b:First>
          </b:Person>
          <b:Person>
            <b:Last>Wilkinson</b:Last>
            <b:First>Adrian</b:First>
          </b:Person>
        </b:NameList>
      </b:Author>
    </b:Author>
    <b:Edition>3rd</b:Edition>
    <b:RefOrder>28</b:RefOrder>
  </b:Source>
  <b:Source>
    <b:Tag>Kel04</b:Tag>
    <b:SourceType>BookSection</b:SourceType>
    <b:Guid>{9CB4E970-F6A3-F64F-A06C-97C3F884655F}</b:Guid>
    <b:Title>Union Membership in Britain 1975-2002</b:Title>
    <b:City>London</b:City>
    <b:Publisher>Routledge</b:Publisher>
    <b:Year>2004</b:Year>
    <b:BookTitle>Union Organization and Activity</b:BookTitle>
    <b:Pages>Chapter 1 </b:Pages>
    <b:Author>
      <b:Author>
        <b:NameList>
          <b:Person>
            <b:Last>Kelly</b:Last>
            <b:First>John</b:First>
          </b:Person>
          <b:Person>
            <b:Last>William</b:Last>
            <b:First>Paul</b:First>
          </b:Person>
        </b:NameList>
      </b:Author>
    </b:Author>
    <b:RefOrder>10</b:RefOrder>
  </b:Source>
  <b:Source>
    <b:Tag>Roy20</b:Tag>
    <b:SourceType>InternetSite</b:SourceType>
    <b:Guid>{A02F2617-3BF4-C14C-BB79-8B68669DA5A0}</b:Guid>
    <b:Title>Redeployment and COVID-19</b:Title>
    <b:Year>2020</b:Year>
    <b:Author>
      <b:Author>
        <b:NameList>
          <b:Person>
            <b:Last>Nursing</b:Last>
            <b:First>Royal</b:First>
            <b:Middle>College of</b:Middle>
          </b:Person>
        </b:NameList>
      </b:Author>
    </b:Author>
    <b:URL>https://www.rcn.org.uk/get-help/rcn-advice/redeployment-and-covid-19</b:URL>
    <b:YearAccessed>2020</b:YearAccessed>
    <b:MonthAccessed>December</b:MonthAccessed>
    <b:DayAccessed>28</b:DayAccessed>
    <b:RefOrder>29</b:RefOrder>
  </b:Source>
  <b:Source>
    <b:Tag>CIP2020</b:Tag>
    <b:SourceType>Report</b:SourceType>
    <b:Guid>{46F4701C-7992-F244-92C5-23D5EAEFAC1D}</b:Guid>
    <b:Author>
      <b:Author>
        <b:NameList>
          <b:Person>
            <b:Last>CIPD</b:Last>
          </b:Person>
        </b:NameList>
      </b:Author>
    </b:Author>
    <b:Title>Impact of COVID-19 on working lives</b:Title>
    <b:Year>2020</b:Year>
    <b:Publisher>CIPD</b:Publisher>
    <b:City>London</b:City>
    <b:RefOrder>31</b:RefOrder>
  </b:Source>
  <b:Source>
    <b:Tag>Par20</b:Tag>
    <b:SourceType>ArticleInAPeriodical</b:SourceType>
    <b:Guid>{A862FD7A-6752-7740-B2DE-EF8285879E30}</b:Guid>
    <b:Title>Which companies are coming through during the coronavirus crisis?</b:Title>
    <b:Year>2020</b:Year>
    <b:PeriodicalTitle>Business</b:PeriodicalTitle>
    <b:Month>March</b:Month>
    <b:Day>29</b:Day>
    <b:Pages>1</b:Pages>
    <b:Author>
      <b:Author>
        <b:NameList>
          <b:Person>
            <b:Last>Partridge</b:Last>
            <b:First>Joanna</b:First>
          </b:Person>
        </b:NameList>
      </b:Author>
    </b:Author>
    <b:RefOrder>30</b:RefOrder>
  </b:Source>
  <b:Source>
    <b:Tag>BBC20</b:Tag>
    <b:SourceType>ArticleInAPeriodical</b:SourceType>
    <b:Guid>{E45BF624-7ACA-9A4D-905F-364971369451}</b:Guid>
    <b:Author>
      <b:Author>
        <b:NameList>
          <b:Person>
            <b:Last>BBC</b:Last>
          </b:Person>
        </b:NameList>
      </b:Author>
    </b:Author>
    <b:Title>Coronavirus: Key workers allowed to carry over holiday</b:Title>
    <b:Year>2020</b:Year>
    <b:Month>March</b:Month>
    <b:Day>27</b:Day>
    <b:Pages>1</b:Pages>
    <b:RefOrder>34</b:RefOrder>
  </b:Source>
  <b:Source>
    <b:Tag>leg98</b:Tag>
    <b:SourceType>InternetSite</b:SourceType>
    <b:Guid>{CB658F6C-43D9-A849-91D7-791A9107AACA}</b:Guid>
    <b:Title>The Working Time Regulations 1998</b:Title>
    <b:Year>1998</b:Year>
    <b:Author>
      <b:Author>
        <b:NameList>
          <b:Person>
            <b:Last>leglislation.gov</b:Last>
          </b:Person>
        </b:NameList>
      </b:Author>
    </b:Author>
    <b:URL>https://www.legislation.gov.uk/uksi/1998/1833/contents/made</b:URL>
    <b:YearAccessed>2020</b:YearAccessed>
    <b:MonthAccessed>December</b:MonthAccessed>
    <b:DayAccessed>28</b:DayAccessed>
    <b:RefOrder>33</b:RefOrder>
  </b:Source>
  <b:Source>
    <b:Tag>Jewer</b:Tag>
    <b:SourceType>ArticleInAPeriodical</b:SourceType>
    <b:Guid>{2668A240-113C-BA43-921A-56E9B5B0993D}</b:Guid>
    <b:Title>Did they have to die? How America's Covid response left 3,000 health workers dead</b:Title>
    <b:Year>2020</b:Year>
    <b:PeriodicalTitle>US News</b:PeriodicalTitle>
    <b:Month>December</b:Month>
    <b:Day>23</b:Day>
    <b:Pages>1</b:Pages>
    <b:Author>
      <b:Author>
        <b:NameList>
          <b:Person>
            <b:Last>Jewett</b:Last>
            <b:First>Christina</b:First>
          </b:Person>
          <b:Person>
            <b:Last>Lewis</b:Last>
            <b:First>Robert</b:First>
          </b:Person>
        </b:NameList>
      </b:Author>
    </b:Author>
    <b:RefOrder>35</b:RefOrder>
  </b:Source>
  <b:Source>
    <b:Tag>Bre20</b:Tag>
    <b:SourceType>ArticleInAPeriodical</b:SourceType>
    <b:Guid>{C0EE55F9-61EC-6348-9D7C-062C990C51F2}</b:Guid>
    <b:Author>
      <b:Author>
        <b:NameList>
          <b:Person>
            <b:Last>Gibbons</b:Last>
            <b:First>Brett</b:First>
          </b:Person>
        </b:NameList>
      </b:Author>
    </b:Author>
    <b:Title>British Airways cargo workers confirm Christmas walkout as last-ditch pay talks fail</b:Title>
    <b:Year>2020</b:Year>
    <b:Month>December</b:Month>
    <b:Day>23</b:Day>
    <b:Pages>1</b:Pages>
    <b:RefOrder>8</b:RefOrder>
  </b:Source>
  <b:Source>
    <b:Tag>CIP20201</b:Tag>
    <b:SourceType>InternetSite</b:SourceType>
    <b:Guid>{58F32B9A-B96E-7748-871A-A1DFCDFFFB08}</b:Guid>
    <b:Title>Megatrends</b:Title>
    <b:Year>2019</b:Year>
    <b:Author>
      <b:Author>
        <b:NameList>
          <b:Person>
            <b:Last>CIPD</b:Last>
          </b:Person>
        </b:NameList>
      </b:Author>
    </b:Author>
    <b:URL>https://www.cipd.co.uk/knowledge/work/trends/megatrends</b:URL>
    <b:YearAccessed>2020</b:YearAccessed>
    <b:MonthAccessed>December</b:MonthAccessed>
    <b:DayAccessed>28</b:DayAccessed>
    <b:RefOrder>36</b:RefOrder>
  </b:Source>
  <b:Source>
    <b:Tag>BBC201</b:Tag>
    <b:SourceType>ArticleInAPeriodical</b:SourceType>
    <b:Guid>{1F714595-A438-7E4C-962E-19D0DB2120B7}</b:Guid>
    <b:Title>Topshop owner Arcadia goes into administration</b:Title>
    <b:Year>2020</b:Year>
    <b:Author>
      <b:Author>
        <b:NameList>
          <b:Person>
            <b:Last>BBC</b:Last>
          </b:Person>
        </b:NameList>
      </b:Author>
    </b:Author>
    <b:Month>November</b:Month>
    <b:Day>30</b:Day>
    <b:Pages>1</b:Pages>
    <b:RefOrder>43</b:RefOrder>
  </b:Source>
  <b:Source>
    <b:Tag>The20</b:Tag>
    <b:SourceType>ArticleInAPeriodical</b:SourceType>
    <b:Guid>{9DCB699F-4B14-AD4B-AE90-FA61FC7C0218}</b:Guid>
    <b:Author>
      <b:Author>
        <b:NameList>
          <b:Person>
            <b:Last>Telegraph</b:Last>
            <b:First>The</b:First>
          </b:Person>
        </b:NameList>
      </b:Author>
    </b:Author>
    <b:Title>Wales lockdown rules: What are the latest level 4 restrictions?</b:Title>
    <b:Year>2020</b:Year>
    <b:Month>December</b:Month>
    <b:Day>27</b:Day>
    <b:RefOrder>47</b:RefOrder>
  </b:Source>
  <b:Source>
    <b:Tag>Fol04</b:Tag>
    <b:SourceType>Book</b:SourceType>
    <b:Guid>{A937060F-4AD0-524D-836E-25921CF9DD27}</b:Guid>
    <b:Title>The promise of Mediation</b:Title>
    <b:Year>2004</b:Year>
    <b:City>USA</b:City>
    <b:Publisher>Jossey-Bass</b:Publisher>
    <b:Edition>2nd</b:Edition>
    <b:Author>
      <b:Author>
        <b:NameList>
          <b:Person>
            <b:Last>Folger</b:Last>
            <b:Middle>P</b:Middle>
            <b:First>Joseph</b:First>
          </b:Person>
          <b:Person>
            <b:Last>Baruch Bush</b:Last>
            <b:Middle>A</b:Middle>
            <b:First>Robert</b:First>
          </b:Person>
        </b:NameList>
      </b:Author>
    </b:Author>
    <b:RefOrder>49</b:RefOrder>
  </b:Source>
  <b:Source>
    <b:Tag>Dav20</b:Tag>
    <b:SourceType>ArticleInAPeriodical</b:SourceType>
    <b:Guid>{63708B74-FDF8-F440-961B-024690962EDF}</b:Guid>
    <b:Title>Handling conflict mediations triggered by COVID-19</b:Title>
    <b:Year>2020</b:Year>
    <b:Author>
      <b:Author>
        <b:NameList>
          <b:Person>
            <b:Last>Liddle</b:Last>
            <b:First>David</b:First>
          </b:Person>
        </b:NameList>
      </b:Author>
    </b:Author>
    <b:Month>September</b:Month>
    <b:Day>14</b:Day>
    <b:Pages>1</b:Pages>
    <b:RefOrder>51</b:RefOrder>
  </b:Source>
  <b:Source>
    <b:Tag>ACA20</b:Tag>
    <b:SourceType>InternetSite</b:SourceType>
    <b:Guid>{F3549C0C-ACCF-904F-8B8D-E4DF1980FAAF}</b:Guid>
    <b:Title>Certificate in Internal Workplace Mediation</b:Title>
    <b:Year>2020</b:Year>
    <b:Author>
      <b:Author>
        <b:NameList>
          <b:Person>
            <b:Last>ACAS</b:Last>
          </b:Person>
        </b:NameList>
      </b:Author>
    </b:Author>
    <b:URL>https://archive.acas.org.uk/index.aspx?articleid=2003</b:URL>
    <b:YearAccessed>2020</b:YearAccessed>
    <b:MonthAccessed>December</b:MonthAccessed>
    <b:DayAccessed>28</b:DayAccessed>
    <b:RefOrder>50</b:RefOrder>
  </b:Source>
  <b:Source>
    <b:Tag>Sci20</b:Tag>
    <b:SourceType>ArticleInAPeriodical</b:SourceType>
    <b:Guid>{50777A72-3DB4-294A-8DA1-91FEA624D945}</b:Guid>
    <b:Title>The ageing workforce will also be a contributor to the increase in flexible working requests to ensure they have a positive work life balance before retirement. </b:Title>
    <b:Year>2020</b:Year>
    <b:Author>
      <b:Author>
        <b:NameList>
          <b:Person>
            <b:Last>Times</b:Last>
            <b:First>Science</b:First>
          </b:Person>
        </b:NameList>
      </b:Author>
    </b:Author>
    <b:Month>December</b:Month>
    <b:Day>28</b:Day>
    <b:Pages>1</b:Pages>
    <b:RefOrder>55</b:RefOrder>
  </b:Source>
  <b:Source>
    <b:Tag>Gov2020</b:Tag>
    <b:SourceType>InternetSite</b:SourceType>
    <b:Guid>{723EC438-34D4-AD4D-BEEE-95BD6822653A}</b:Guid>
    <b:Title>Employing EU citizens in the UK</b:Title>
    <b:Year>2020</b:Year>
    <b:Author>
      <b:Author>
        <b:NameList>
          <b:Person>
            <b:Last>Gov.uk</b:Last>
          </b:Person>
        </b:NameList>
      </b:Author>
    </b:Author>
    <b:URL>https://www.gov.uk/guidance/employing-eu-citizens-in-the-uk</b:URL>
    <b:YearAccessed>2020</b:YearAccessed>
    <b:MonthAccessed>December</b:MonthAccessed>
    <b:DayAccessed>28</b:DayAccessed>
    <b:RefOrder>56</b:RefOrder>
  </b:Source>
  <b:Source>
    <b:Tag>Mat20</b:Tag>
    <b:SourceType>ArticleInAPeriodical</b:SourceType>
    <b:Guid>{44783E56-3F6E-BC47-A66C-46B0ACEB554D}</b:Guid>
    <b:Title>Covid deaths rise to 367 in UK – highest daily figure since May</b:Title>
    <b:Year>2020</b:Year>
    <b:Author>
      <b:Author>
        <b:NameList>
          <b:Person>
            <b:Last>Weaver</b:Last>
            <b:First>Matthew</b:First>
          </b:Person>
        </b:NameList>
      </b:Author>
    </b:Author>
    <b:Month>October</b:Month>
    <b:Day>27</b:Day>
    <b:Pages>1</b:Pages>
    <b:RefOrder>57</b:RefOrder>
  </b:Source>
  <b:Source>
    <b:Tag>Cam20</b:Tag>
    <b:SourceType>ArticleInAPeriodical</b:SourceType>
    <b:Guid>{A03F0D03-2C4F-EB48-BB25-D85DB48355BC}</b:Guid>
    <b:Author>
      <b:Author>
        <b:NameList>
          <b:Person>
            <b:Last>Press</b:Last>
            <b:First>Cambridge</b:First>
            <b:Middle>University</b:Middle>
          </b:Person>
        </b:NameList>
      </b:Author>
    </b:Author>
    <b:Title>Overcoming disruption: How education systems can adapt to a post-Covid world</b:Title>
    <b:Year>2020</b:Year>
    <b:Month>September</b:Month>
    <b:Day>1</b:Day>
    <b:Pages>1</b:Pages>
    <b:RefOrder>58</b:RefOrder>
  </b:Source>
</b:Sources>
</file>

<file path=customXml/itemProps1.xml><?xml version="1.0" encoding="utf-8"?>
<ds:datastoreItem xmlns:ds="http://schemas.openxmlformats.org/officeDocument/2006/customXml" ds:itemID="{567EF7DB-E977-644D-9691-7C7498771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27</Pages>
  <Words>6791</Words>
  <Characters>38714</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Rees</dc:creator>
  <cp:lastModifiedBy>Lucy Miles</cp:lastModifiedBy>
  <cp:revision>11</cp:revision>
  <cp:lastPrinted>2020-11-05T15:38:00Z</cp:lastPrinted>
  <dcterms:created xsi:type="dcterms:W3CDTF">2021-01-05T10:12:00Z</dcterms:created>
  <dcterms:modified xsi:type="dcterms:W3CDTF">2021-01-07T10:58:00Z</dcterms:modified>
</cp:coreProperties>
</file>