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9F8F3" w14:textId="77777777" w:rsidR="006C3D92" w:rsidRPr="003B1BF3" w:rsidRDefault="006C3D92" w:rsidP="006C3D92">
      <w:pPr>
        <w:jc w:val="center"/>
        <w:rPr>
          <w:rFonts w:ascii="Arial" w:hAnsi="Arial" w:cs="Arial"/>
          <w:b/>
        </w:rPr>
      </w:pPr>
    </w:p>
    <w:p w14:paraId="37703A40" w14:textId="77777777" w:rsidR="006C3D92" w:rsidRPr="003B1BF3" w:rsidRDefault="006C3D92" w:rsidP="006C3D92">
      <w:pPr>
        <w:jc w:val="center"/>
        <w:rPr>
          <w:rFonts w:ascii="Arial" w:hAnsi="Arial" w:cs="Arial"/>
          <w:i/>
          <w:iCs/>
          <w:sz w:val="28"/>
          <w:szCs w:val="28"/>
        </w:rPr>
      </w:pPr>
      <w:r w:rsidRPr="003B1BF3">
        <w:rPr>
          <w:rFonts w:ascii="Arial" w:hAnsi="Arial" w:cs="Arial"/>
          <w:i/>
          <w:iCs/>
          <w:sz w:val="28"/>
          <w:szCs w:val="28"/>
        </w:rPr>
        <w:t>UNIVERSITY OF WALES: TRINITY SAINT DAVID</w:t>
      </w:r>
    </w:p>
    <w:p w14:paraId="67777706" w14:textId="77777777" w:rsidR="006C3D92" w:rsidRPr="003B1BF3" w:rsidRDefault="006C3D92" w:rsidP="006C3D92">
      <w:pPr>
        <w:jc w:val="center"/>
        <w:rPr>
          <w:rFonts w:ascii="Arial" w:hAnsi="Arial" w:cs="Arial"/>
          <w:b/>
          <w:sz w:val="40"/>
          <w:szCs w:val="40"/>
        </w:rPr>
      </w:pPr>
    </w:p>
    <w:p w14:paraId="6D1E0FD9" w14:textId="77777777" w:rsidR="006C3D92" w:rsidRPr="003B1BF3" w:rsidRDefault="006C3D92" w:rsidP="006C3D92">
      <w:pPr>
        <w:ind w:left="720"/>
        <w:jc w:val="center"/>
        <w:rPr>
          <w:rFonts w:ascii="Arial" w:hAnsi="Arial" w:cs="Arial"/>
          <w:b/>
        </w:rPr>
      </w:pPr>
    </w:p>
    <w:p w14:paraId="3552DC89" w14:textId="77777777" w:rsidR="006C3D92" w:rsidRPr="003B1BF3" w:rsidRDefault="006C3D92" w:rsidP="006C3D92">
      <w:pPr>
        <w:ind w:left="720"/>
        <w:jc w:val="center"/>
        <w:rPr>
          <w:rFonts w:ascii="Arial" w:hAnsi="Arial" w:cs="Arial"/>
          <w:b/>
        </w:rPr>
      </w:pPr>
    </w:p>
    <w:p w14:paraId="46E35267" w14:textId="77777777" w:rsidR="006C3D92" w:rsidRPr="003B1BF3" w:rsidRDefault="006C3D92" w:rsidP="006C3D92">
      <w:pPr>
        <w:ind w:left="720"/>
        <w:jc w:val="center"/>
        <w:rPr>
          <w:rFonts w:ascii="Arial" w:hAnsi="Arial" w:cs="Arial"/>
          <w:b/>
        </w:rPr>
      </w:pPr>
    </w:p>
    <w:p w14:paraId="19DD2312" w14:textId="77777777" w:rsidR="006C3D92" w:rsidRPr="003B1BF3" w:rsidRDefault="006C3D92" w:rsidP="006C3D92">
      <w:pPr>
        <w:ind w:left="720"/>
        <w:jc w:val="center"/>
        <w:rPr>
          <w:rFonts w:ascii="Arial" w:hAnsi="Arial" w:cs="Arial"/>
          <w:b/>
        </w:rPr>
      </w:pPr>
    </w:p>
    <w:p w14:paraId="5397215C" w14:textId="77777777" w:rsidR="006C3D92" w:rsidRPr="003B1BF3" w:rsidRDefault="006C3D92" w:rsidP="006C3D92">
      <w:pPr>
        <w:ind w:left="720"/>
        <w:jc w:val="center"/>
        <w:rPr>
          <w:rFonts w:ascii="Arial" w:hAnsi="Arial" w:cs="Arial"/>
          <w:b/>
        </w:rPr>
      </w:pPr>
    </w:p>
    <w:p w14:paraId="67E7AC9F" w14:textId="77777777" w:rsidR="006C3D92" w:rsidRPr="003B1BF3" w:rsidRDefault="006C3D92" w:rsidP="006C3D92">
      <w:pPr>
        <w:ind w:left="720"/>
        <w:jc w:val="center"/>
        <w:rPr>
          <w:rFonts w:ascii="Arial" w:hAnsi="Arial" w:cs="Arial"/>
          <w:b/>
        </w:rPr>
      </w:pPr>
    </w:p>
    <w:p w14:paraId="3DD646AC" w14:textId="77777777" w:rsidR="006C3D92" w:rsidRPr="003B1BF3" w:rsidRDefault="006C3D92" w:rsidP="006C3D92">
      <w:pPr>
        <w:rPr>
          <w:rFonts w:ascii="Arial" w:hAnsi="Arial" w:cs="Arial"/>
          <w:b/>
          <w:sz w:val="44"/>
          <w:szCs w:val="44"/>
        </w:rPr>
      </w:pPr>
    </w:p>
    <w:p w14:paraId="60621870" w14:textId="77777777" w:rsidR="006C3D92" w:rsidRPr="003B1BF3" w:rsidRDefault="006C3D92" w:rsidP="006C3D92">
      <w:pPr>
        <w:rPr>
          <w:rFonts w:ascii="Arial" w:hAnsi="Arial" w:cs="Arial"/>
          <w:b/>
          <w:sz w:val="44"/>
          <w:szCs w:val="44"/>
        </w:rPr>
      </w:pPr>
    </w:p>
    <w:p w14:paraId="46B922BD" w14:textId="77777777" w:rsidR="006C3D92" w:rsidRPr="003B1BF3" w:rsidRDefault="006C3D92" w:rsidP="006C3D92">
      <w:pPr>
        <w:jc w:val="center"/>
        <w:rPr>
          <w:rFonts w:ascii="Arial" w:hAnsi="Arial" w:cs="Arial"/>
          <w:bCs/>
          <w:sz w:val="44"/>
          <w:szCs w:val="44"/>
        </w:rPr>
      </w:pPr>
      <w:r w:rsidRPr="003B1BF3">
        <w:rPr>
          <w:rFonts w:ascii="Arial" w:hAnsi="Arial" w:cs="Arial"/>
          <w:bCs/>
          <w:sz w:val="44"/>
          <w:szCs w:val="44"/>
        </w:rPr>
        <w:t>DIGITAL SKILLS AND RESEARCH METHODS</w:t>
      </w:r>
    </w:p>
    <w:p w14:paraId="5D73EA48" w14:textId="4A659C43" w:rsidR="006C3D92" w:rsidRPr="003B1BF3" w:rsidRDefault="006C3D92" w:rsidP="006C3D92">
      <w:pPr>
        <w:jc w:val="center"/>
        <w:rPr>
          <w:rFonts w:ascii="Arial" w:hAnsi="Arial" w:cs="Arial"/>
          <w:sz w:val="44"/>
          <w:szCs w:val="44"/>
        </w:rPr>
      </w:pPr>
      <w:r w:rsidRPr="003B1BF3">
        <w:rPr>
          <w:rFonts w:ascii="Arial" w:hAnsi="Arial" w:cs="Arial"/>
          <w:bCs/>
          <w:sz w:val="44"/>
          <w:szCs w:val="44"/>
        </w:rPr>
        <w:t>2</w:t>
      </w:r>
      <w:r w:rsidRPr="003B1BF3">
        <w:rPr>
          <w:rFonts w:ascii="Arial" w:hAnsi="Arial" w:cs="Arial"/>
          <w:bCs/>
          <w:sz w:val="44"/>
          <w:szCs w:val="44"/>
          <w:vertAlign w:val="superscript"/>
        </w:rPr>
        <w:t>nd</w:t>
      </w:r>
      <w:r w:rsidRPr="003B1BF3">
        <w:rPr>
          <w:rFonts w:ascii="Arial" w:hAnsi="Arial" w:cs="Arial"/>
          <w:bCs/>
          <w:sz w:val="44"/>
          <w:szCs w:val="44"/>
        </w:rPr>
        <w:t xml:space="preserve"> Assignment</w:t>
      </w:r>
      <w:r w:rsidR="002034E3">
        <w:rPr>
          <w:rFonts w:ascii="Arial" w:hAnsi="Arial" w:cs="Arial"/>
          <w:bCs/>
          <w:sz w:val="44"/>
          <w:szCs w:val="44"/>
        </w:rPr>
        <w:t xml:space="preserve"> REWORK</w:t>
      </w:r>
    </w:p>
    <w:p w14:paraId="42EFA698" w14:textId="77777777" w:rsidR="006C3D92" w:rsidRPr="003B1BF3" w:rsidRDefault="006C3D92" w:rsidP="006C3D92">
      <w:pPr>
        <w:ind w:left="720"/>
        <w:jc w:val="center"/>
        <w:rPr>
          <w:rFonts w:ascii="Arial" w:hAnsi="Arial" w:cs="Arial"/>
          <w:sz w:val="44"/>
          <w:szCs w:val="44"/>
        </w:rPr>
      </w:pPr>
    </w:p>
    <w:p w14:paraId="7ED6F845" w14:textId="77777777" w:rsidR="006C3D92" w:rsidRPr="003B1BF3" w:rsidRDefault="006C3D92" w:rsidP="006C3D92">
      <w:pPr>
        <w:ind w:left="720"/>
        <w:rPr>
          <w:rFonts w:ascii="Arial" w:hAnsi="Arial" w:cs="Arial"/>
          <w:sz w:val="44"/>
          <w:szCs w:val="44"/>
        </w:rPr>
      </w:pPr>
    </w:p>
    <w:p w14:paraId="17FF7437" w14:textId="77777777" w:rsidR="006C3D92" w:rsidRPr="003B1BF3" w:rsidRDefault="006C3D92" w:rsidP="006C3D92">
      <w:pPr>
        <w:ind w:left="720"/>
        <w:jc w:val="center"/>
        <w:rPr>
          <w:rFonts w:ascii="Arial" w:hAnsi="Arial" w:cs="Arial"/>
          <w:sz w:val="44"/>
          <w:szCs w:val="44"/>
        </w:rPr>
      </w:pPr>
    </w:p>
    <w:p w14:paraId="3E1A3347" w14:textId="77777777" w:rsidR="006C3D92" w:rsidRPr="003B1BF3" w:rsidRDefault="006C3D92" w:rsidP="006C3D92">
      <w:pPr>
        <w:ind w:left="720"/>
        <w:jc w:val="center"/>
        <w:rPr>
          <w:rFonts w:ascii="Arial" w:hAnsi="Arial" w:cs="Arial"/>
          <w:sz w:val="44"/>
          <w:szCs w:val="44"/>
        </w:rPr>
      </w:pPr>
    </w:p>
    <w:p w14:paraId="0E2E07B5" w14:textId="77777777" w:rsidR="006C3D92" w:rsidRPr="003B1BF3" w:rsidRDefault="006C3D92" w:rsidP="006C3D92">
      <w:pPr>
        <w:ind w:left="720"/>
        <w:jc w:val="center"/>
        <w:rPr>
          <w:rFonts w:ascii="Arial" w:hAnsi="Arial" w:cs="Arial"/>
          <w:sz w:val="44"/>
          <w:szCs w:val="44"/>
        </w:rPr>
      </w:pPr>
    </w:p>
    <w:p w14:paraId="16EA6739" w14:textId="77777777" w:rsidR="006C3D92" w:rsidRPr="003B1BF3" w:rsidRDefault="006C3D92" w:rsidP="006C3D92">
      <w:pPr>
        <w:ind w:left="720"/>
        <w:jc w:val="right"/>
        <w:rPr>
          <w:rFonts w:ascii="Arial" w:hAnsi="Arial" w:cs="Arial"/>
          <w:i/>
          <w:iCs/>
          <w:sz w:val="24"/>
          <w:szCs w:val="24"/>
        </w:rPr>
      </w:pPr>
    </w:p>
    <w:p w14:paraId="3986BF96" w14:textId="77777777" w:rsidR="006C3D92" w:rsidRPr="003B1BF3" w:rsidRDefault="006C3D92" w:rsidP="006C3D92">
      <w:pPr>
        <w:ind w:left="720"/>
        <w:jc w:val="right"/>
        <w:rPr>
          <w:rFonts w:ascii="Arial" w:hAnsi="Arial" w:cs="Arial"/>
          <w:i/>
          <w:iCs/>
          <w:sz w:val="24"/>
          <w:szCs w:val="24"/>
        </w:rPr>
      </w:pPr>
      <w:r w:rsidRPr="003B1BF3">
        <w:rPr>
          <w:rFonts w:ascii="Arial" w:hAnsi="Arial" w:cs="Arial"/>
          <w:i/>
          <w:iCs/>
          <w:sz w:val="24"/>
          <w:szCs w:val="24"/>
        </w:rPr>
        <w:t xml:space="preserve">Certificate of Higher Education in Skills for the Workplace </w:t>
      </w:r>
    </w:p>
    <w:p w14:paraId="0170BB15" w14:textId="77777777" w:rsidR="006C3D92" w:rsidRPr="003B1BF3" w:rsidRDefault="006C3D92" w:rsidP="006C3D92">
      <w:pPr>
        <w:ind w:left="720"/>
        <w:jc w:val="right"/>
        <w:rPr>
          <w:rFonts w:ascii="Arial" w:hAnsi="Arial" w:cs="Arial"/>
          <w:i/>
          <w:iCs/>
          <w:sz w:val="24"/>
          <w:szCs w:val="24"/>
        </w:rPr>
      </w:pPr>
      <w:r w:rsidRPr="003B1BF3">
        <w:rPr>
          <w:rFonts w:ascii="Arial" w:hAnsi="Arial" w:cs="Arial"/>
          <w:i/>
          <w:iCs/>
          <w:sz w:val="24"/>
          <w:szCs w:val="24"/>
        </w:rPr>
        <w:t>Student Name: Corina Lupu</w:t>
      </w:r>
    </w:p>
    <w:p w14:paraId="5CC5C315" w14:textId="77777777" w:rsidR="006C3D92" w:rsidRPr="003B1BF3" w:rsidRDefault="006C3D92" w:rsidP="006C3D92">
      <w:pPr>
        <w:ind w:left="720"/>
        <w:jc w:val="right"/>
        <w:rPr>
          <w:rFonts w:ascii="Arial" w:hAnsi="Arial" w:cs="Arial"/>
          <w:i/>
          <w:iCs/>
          <w:sz w:val="24"/>
          <w:szCs w:val="24"/>
        </w:rPr>
      </w:pPr>
      <w:r w:rsidRPr="003B1BF3">
        <w:rPr>
          <w:rFonts w:ascii="Arial" w:hAnsi="Arial" w:cs="Arial"/>
          <w:i/>
          <w:iCs/>
          <w:sz w:val="24"/>
          <w:szCs w:val="24"/>
        </w:rPr>
        <w:t>Student Number: 1913126</w:t>
      </w:r>
    </w:p>
    <w:p w14:paraId="29D9EE26" w14:textId="52955EFA" w:rsidR="006C3D92" w:rsidRPr="003B1BF3" w:rsidRDefault="006C3D92" w:rsidP="006C3D92">
      <w:pPr>
        <w:ind w:left="720"/>
        <w:jc w:val="right"/>
        <w:rPr>
          <w:rFonts w:ascii="Arial" w:hAnsi="Arial" w:cs="Arial"/>
          <w:i/>
          <w:iCs/>
          <w:sz w:val="24"/>
          <w:szCs w:val="24"/>
        </w:rPr>
      </w:pPr>
      <w:r w:rsidRPr="003B1BF3">
        <w:rPr>
          <w:rFonts w:ascii="Arial" w:hAnsi="Arial" w:cs="Arial"/>
          <w:i/>
          <w:iCs/>
          <w:sz w:val="24"/>
          <w:szCs w:val="24"/>
        </w:rPr>
        <w:t xml:space="preserve">Lecturer Name: </w:t>
      </w:r>
      <w:proofErr w:type="spellStart"/>
      <w:r w:rsidRPr="003B1BF3">
        <w:rPr>
          <w:rFonts w:ascii="Arial" w:hAnsi="Arial" w:cs="Arial"/>
          <w:i/>
          <w:iCs/>
          <w:sz w:val="24"/>
          <w:szCs w:val="24"/>
        </w:rPr>
        <w:t>Modak</w:t>
      </w:r>
      <w:proofErr w:type="spellEnd"/>
      <w:r w:rsidRPr="003B1BF3">
        <w:rPr>
          <w:rFonts w:ascii="Arial" w:hAnsi="Arial" w:cs="Arial"/>
          <w:i/>
          <w:iCs/>
          <w:sz w:val="24"/>
          <w:szCs w:val="24"/>
        </w:rPr>
        <w:t xml:space="preserve"> Koushik</w:t>
      </w:r>
    </w:p>
    <w:sdt>
      <w:sdtPr>
        <w:rPr>
          <w:rFonts w:ascii="Arial" w:hAnsi="Arial" w:cs="Arial"/>
        </w:rPr>
        <w:id w:val="-132875893"/>
        <w:docPartObj>
          <w:docPartGallery w:val="Table of Contents"/>
          <w:docPartUnique/>
        </w:docPartObj>
      </w:sdtPr>
      <w:sdtEndPr>
        <w:rPr>
          <w:rFonts w:eastAsiaTheme="minorHAnsi"/>
          <w:b/>
          <w:bCs/>
          <w:noProof/>
          <w:color w:val="auto"/>
          <w:sz w:val="22"/>
          <w:szCs w:val="22"/>
          <w:lang w:val="en-GB"/>
        </w:rPr>
      </w:sdtEndPr>
      <w:sdtContent>
        <w:p w14:paraId="024348AB" w14:textId="4868B67C" w:rsidR="003B1BF3" w:rsidRPr="003B1BF3" w:rsidRDefault="003B1BF3">
          <w:pPr>
            <w:pStyle w:val="TOCHeading"/>
            <w:rPr>
              <w:rFonts w:ascii="Arial" w:hAnsi="Arial" w:cs="Arial"/>
            </w:rPr>
          </w:pPr>
          <w:r w:rsidRPr="003B1BF3">
            <w:rPr>
              <w:rFonts w:ascii="Arial" w:hAnsi="Arial" w:cs="Arial"/>
            </w:rPr>
            <w:t>Contents</w:t>
          </w:r>
        </w:p>
        <w:p w14:paraId="742D9952" w14:textId="369779A1" w:rsidR="003B1BF3" w:rsidRPr="003B1BF3" w:rsidRDefault="003B1BF3" w:rsidP="003B1BF3">
          <w:pPr>
            <w:rPr>
              <w:rFonts w:ascii="Arial" w:hAnsi="Arial" w:cs="Arial"/>
              <w:lang w:val="en-US"/>
            </w:rPr>
          </w:pPr>
        </w:p>
        <w:p w14:paraId="6C21D40D" w14:textId="77903E2C" w:rsidR="003B1BF3" w:rsidRPr="003B1BF3" w:rsidRDefault="003B1BF3" w:rsidP="003B1BF3">
          <w:pPr>
            <w:rPr>
              <w:rFonts w:ascii="Arial" w:hAnsi="Arial" w:cs="Arial"/>
              <w:lang w:val="en-US"/>
            </w:rPr>
          </w:pPr>
        </w:p>
        <w:p w14:paraId="73AE17BD" w14:textId="78D1B44E" w:rsidR="003B1BF3" w:rsidRPr="003B1BF3" w:rsidRDefault="003B1BF3" w:rsidP="003B1BF3">
          <w:pPr>
            <w:rPr>
              <w:rFonts w:ascii="Arial" w:hAnsi="Arial" w:cs="Arial"/>
              <w:lang w:val="en-US"/>
            </w:rPr>
          </w:pPr>
        </w:p>
        <w:p w14:paraId="1FFEFDEA" w14:textId="145FAAF0" w:rsidR="003B1BF3" w:rsidRPr="003B1BF3" w:rsidRDefault="003B1BF3" w:rsidP="003B1BF3">
          <w:pPr>
            <w:rPr>
              <w:rFonts w:ascii="Arial" w:hAnsi="Arial" w:cs="Arial"/>
              <w:lang w:val="en-US"/>
            </w:rPr>
          </w:pPr>
        </w:p>
        <w:p w14:paraId="352D841E" w14:textId="77777777" w:rsidR="003B1BF3" w:rsidRPr="003B1BF3" w:rsidRDefault="003B1BF3" w:rsidP="003B1BF3">
          <w:pPr>
            <w:rPr>
              <w:rFonts w:ascii="Arial" w:hAnsi="Arial" w:cs="Arial"/>
              <w:lang w:val="en-US"/>
            </w:rPr>
          </w:pPr>
        </w:p>
        <w:p w14:paraId="6317225D" w14:textId="0A40BC1A" w:rsidR="005272D1" w:rsidRDefault="003B1BF3">
          <w:pPr>
            <w:pStyle w:val="TOC1"/>
            <w:tabs>
              <w:tab w:val="right" w:leader="dot" w:pos="9350"/>
            </w:tabs>
            <w:rPr>
              <w:rFonts w:cstheme="minorBidi"/>
              <w:noProof/>
            </w:rPr>
          </w:pPr>
          <w:r w:rsidRPr="003B1BF3">
            <w:rPr>
              <w:rFonts w:ascii="Arial" w:hAnsi="Arial" w:cs="Arial"/>
            </w:rPr>
            <w:fldChar w:fldCharType="begin"/>
          </w:r>
          <w:r w:rsidRPr="003B1BF3">
            <w:rPr>
              <w:rFonts w:ascii="Arial" w:hAnsi="Arial" w:cs="Arial"/>
            </w:rPr>
            <w:instrText xml:space="preserve"> TOC \o "1-3" \h \z \u </w:instrText>
          </w:r>
          <w:r w:rsidRPr="003B1BF3">
            <w:rPr>
              <w:rFonts w:ascii="Arial" w:hAnsi="Arial" w:cs="Arial"/>
            </w:rPr>
            <w:fldChar w:fldCharType="separate"/>
          </w:r>
          <w:hyperlink w:anchor="_Toc60244233" w:history="1">
            <w:r w:rsidR="005272D1" w:rsidRPr="0057232F">
              <w:rPr>
                <w:rStyle w:val="Hyperlink"/>
                <w:rFonts w:ascii="Arial" w:hAnsi="Arial" w:cs="Arial"/>
                <w:b/>
                <w:bCs/>
                <w:noProof/>
              </w:rPr>
              <w:t>INTRODUCTION</w:t>
            </w:r>
            <w:r w:rsidR="005272D1">
              <w:rPr>
                <w:noProof/>
                <w:webHidden/>
              </w:rPr>
              <w:tab/>
            </w:r>
            <w:r w:rsidR="005272D1">
              <w:rPr>
                <w:noProof/>
                <w:webHidden/>
              </w:rPr>
              <w:fldChar w:fldCharType="begin"/>
            </w:r>
            <w:r w:rsidR="005272D1">
              <w:rPr>
                <w:noProof/>
                <w:webHidden/>
              </w:rPr>
              <w:instrText xml:space="preserve"> PAGEREF _Toc60244233 \h </w:instrText>
            </w:r>
            <w:r w:rsidR="005272D1">
              <w:rPr>
                <w:noProof/>
                <w:webHidden/>
              </w:rPr>
            </w:r>
            <w:r w:rsidR="005272D1">
              <w:rPr>
                <w:noProof/>
                <w:webHidden/>
              </w:rPr>
              <w:fldChar w:fldCharType="separate"/>
            </w:r>
            <w:r w:rsidR="005272D1">
              <w:rPr>
                <w:noProof/>
                <w:webHidden/>
              </w:rPr>
              <w:t>3</w:t>
            </w:r>
            <w:r w:rsidR="005272D1">
              <w:rPr>
                <w:noProof/>
                <w:webHidden/>
              </w:rPr>
              <w:fldChar w:fldCharType="end"/>
            </w:r>
          </w:hyperlink>
        </w:p>
        <w:p w14:paraId="098E474B" w14:textId="507638DD" w:rsidR="005272D1" w:rsidRDefault="005272D1">
          <w:pPr>
            <w:pStyle w:val="TOC1"/>
            <w:tabs>
              <w:tab w:val="right" w:leader="dot" w:pos="9350"/>
            </w:tabs>
            <w:rPr>
              <w:rFonts w:cstheme="minorBidi"/>
              <w:noProof/>
            </w:rPr>
          </w:pPr>
          <w:hyperlink w:anchor="_Toc60244234" w:history="1">
            <w:r w:rsidRPr="0057232F">
              <w:rPr>
                <w:rStyle w:val="Hyperlink"/>
                <w:rFonts w:ascii="Arial" w:hAnsi="Arial" w:cs="Arial"/>
                <w:b/>
                <w:bCs/>
                <w:noProof/>
              </w:rPr>
              <w:t>THEORY</w:t>
            </w:r>
            <w:r>
              <w:rPr>
                <w:noProof/>
                <w:webHidden/>
              </w:rPr>
              <w:tab/>
            </w:r>
            <w:r>
              <w:rPr>
                <w:noProof/>
                <w:webHidden/>
              </w:rPr>
              <w:fldChar w:fldCharType="begin"/>
            </w:r>
            <w:r>
              <w:rPr>
                <w:noProof/>
                <w:webHidden/>
              </w:rPr>
              <w:instrText xml:space="preserve"> PAGEREF _Toc60244234 \h </w:instrText>
            </w:r>
            <w:r>
              <w:rPr>
                <w:noProof/>
                <w:webHidden/>
              </w:rPr>
            </w:r>
            <w:r>
              <w:rPr>
                <w:noProof/>
                <w:webHidden/>
              </w:rPr>
              <w:fldChar w:fldCharType="separate"/>
            </w:r>
            <w:r>
              <w:rPr>
                <w:noProof/>
                <w:webHidden/>
              </w:rPr>
              <w:t>3</w:t>
            </w:r>
            <w:r>
              <w:rPr>
                <w:noProof/>
                <w:webHidden/>
              </w:rPr>
              <w:fldChar w:fldCharType="end"/>
            </w:r>
          </w:hyperlink>
        </w:p>
        <w:p w14:paraId="3251C53D" w14:textId="5706B5BB" w:rsidR="005272D1" w:rsidRDefault="005272D1">
          <w:pPr>
            <w:pStyle w:val="TOC2"/>
            <w:tabs>
              <w:tab w:val="right" w:leader="dot" w:pos="9350"/>
            </w:tabs>
            <w:rPr>
              <w:rFonts w:cstheme="minorBidi"/>
              <w:noProof/>
            </w:rPr>
          </w:pPr>
          <w:hyperlink w:anchor="_Toc60244235" w:history="1">
            <w:r w:rsidRPr="0057232F">
              <w:rPr>
                <w:rStyle w:val="Hyperlink"/>
                <w:rFonts w:ascii="Arial" w:hAnsi="Arial" w:cs="Arial"/>
                <w:b/>
                <w:bCs/>
                <w:i/>
                <w:iCs/>
                <w:noProof/>
              </w:rPr>
              <w:t>a) Definition</w:t>
            </w:r>
            <w:r>
              <w:rPr>
                <w:noProof/>
                <w:webHidden/>
              </w:rPr>
              <w:tab/>
            </w:r>
            <w:r>
              <w:rPr>
                <w:noProof/>
                <w:webHidden/>
              </w:rPr>
              <w:fldChar w:fldCharType="begin"/>
            </w:r>
            <w:r>
              <w:rPr>
                <w:noProof/>
                <w:webHidden/>
              </w:rPr>
              <w:instrText xml:space="preserve"> PAGEREF _Toc60244235 \h </w:instrText>
            </w:r>
            <w:r>
              <w:rPr>
                <w:noProof/>
                <w:webHidden/>
              </w:rPr>
            </w:r>
            <w:r>
              <w:rPr>
                <w:noProof/>
                <w:webHidden/>
              </w:rPr>
              <w:fldChar w:fldCharType="separate"/>
            </w:r>
            <w:r>
              <w:rPr>
                <w:noProof/>
                <w:webHidden/>
              </w:rPr>
              <w:t>3</w:t>
            </w:r>
            <w:r>
              <w:rPr>
                <w:noProof/>
                <w:webHidden/>
              </w:rPr>
              <w:fldChar w:fldCharType="end"/>
            </w:r>
          </w:hyperlink>
        </w:p>
        <w:p w14:paraId="06088975" w14:textId="431480E0" w:rsidR="005272D1" w:rsidRDefault="005272D1">
          <w:pPr>
            <w:pStyle w:val="TOC2"/>
            <w:tabs>
              <w:tab w:val="right" w:leader="dot" w:pos="9350"/>
            </w:tabs>
            <w:rPr>
              <w:rFonts w:cstheme="minorBidi"/>
              <w:noProof/>
            </w:rPr>
          </w:pPr>
          <w:hyperlink w:anchor="_Toc60244236" w:history="1">
            <w:r w:rsidRPr="0057232F">
              <w:rPr>
                <w:rStyle w:val="Hyperlink"/>
                <w:rFonts w:ascii="Arial" w:hAnsi="Arial" w:cs="Arial"/>
                <w:b/>
                <w:bCs/>
                <w:i/>
                <w:iCs/>
                <w:noProof/>
              </w:rPr>
              <w:t>b) Advantages</w:t>
            </w:r>
            <w:r>
              <w:rPr>
                <w:noProof/>
                <w:webHidden/>
              </w:rPr>
              <w:tab/>
            </w:r>
            <w:r>
              <w:rPr>
                <w:noProof/>
                <w:webHidden/>
              </w:rPr>
              <w:fldChar w:fldCharType="begin"/>
            </w:r>
            <w:r>
              <w:rPr>
                <w:noProof/>
                <w:webHidden/>
              </w:rPr>
              <w:instrText xml:space="preserve"> PAGEREF _Toc60244236 \h </w:instrText>
            </w:r>
            <w:r>
              <w:rPr>
                <w:noProof/>
                <w:webHidden/>
              </w:rPr>
            </w:r>
            <w:r>
              <w:rPr>
                <w:noProof/>
                <w:webHidden/>
              </w:rPr>
              <w:fldChar w:fldCharType="separate"/>
            </w:r>
            <w:r>
              <w:rPr>
                <w:noProof/>
                <w:webHidden/>
              </w:rPr>
              <w:t>3</w:t>
            </w:r>
            <w:r>
              <w:rPr>
                <w:noProof/>
                <w:webHidden/>
              </w:rPr>
              <w:fldChar w:fldCharType="end"/>
            </w:r>
          </w:hyperlink>
        </w:p>
        <w:p w14:paraId="108E0E3F" w14:textId="192FED43" w:rsidR="005272D1" w:rsidRDefault="005272D1">
          <w:pPr>
            <w:pStyle w:val="TOC2"/>
            <w:tabs>
              <w:tab w:val="right" w:leader="dot" w:pos="9350"/>
            </w:tabs>
            <w:rPr>
              <w:rFonts w:cstheme="minorBidi"/>
              <w:noProof/>
            </w:rPr>
          </w:pPr>
          <w:hyperlink w:anchor="_Toc60244237" w:history="1">
            <w:r w:rsidRPr="0057232F">
              <w:rPr>
                <w:rStyle w:val="Hyperlink"/>
                <w:rFonts w:ascii="Arial" w:hAnsi="Arial" w:cs="Arial"/>
                <w:b/>
                <w:bCs/>
                <w:i/>
                <w:iCs/>
                <w:noProof/>
              </w:rPr>
              <w:t>c) Disadvantages</w:t>
            </w:r>
            <w:r>
              <w:rPr>
                <w:noProof/>
                <w:webHidden/>
              </w:rPr>
              <w:tab/>
            </w:r>
            <w:r>
              <w:rPr>
                <w:noProof/>
                <w:webHidden/>
              </w:rPr>
              <w:fldChar w:fldCharType="begin"/>
            </w:r>
            <w:r>
              <w:rPr>
                <w:noProof/>
                <w:webHidden/>
              </w:rPr>
              <w:instrText xml:space="preserve"> PAGEREF _Toc60244237 \h </w:instrText>
            </w:r>
            <w:r>
              <w:rPr>
                <w:noProof/>
                <w:webHidden/>
              </w:rPr>
            </w:r>
            <w:r>
              <w:rPr>
                <w:noProof/>
                <w:webHidden/>
              </w:rPr>
              <w:fldChar w:fldCharType="separate"/>
            </w:r>
            <w:r>
              <w:rPr>
                <w:noProof/>
                <w:webHidden/>
              </w:rPr>
              <w:t>4</w:t>
            </w:r>
            <w:r>
              <w:rPr>
                <w:noProof/>
                <w:webHidden/>
              </w:rPr>
              <w:fldChar w:fldCharType="end"/>
            </w:r>
          </w:hyperlink>
        </w:p>
        <w:p w14:paraId="34C537F7" w14:textId="2A9C4C30" w:rsidR="005272D1" w:rsidRDefault="005272D1">
          <w:pPr>
            <w:pStyle w:val="TOC1"/>
            <w:tabs>
              <w:tab w:val="right" w:leader="dot" w:pos="9350"/>
            </w:tabs>
            <w:rPr>
              <w:rFonts w:cstheme="minorBidi"/>
              <w:noProof/>
            </w:rPr>
          </w:pPr>
          <w:hyperlink w:anchor="_Toc60244238" w:history="1">
            <w:r w:rsidRPr="0057232F">
              <w:rPr>
                <w:rStyle w:val="Hyperlink"/>
                <w:rFonts w:ascii="Arial" w:hAnsi="Arial" w:cs="Arial"/>
                <w:b/>
                <w:bCs/>
                <w:noProof/>
              </w:rPr>
              <w:t>SURVEY DESIGN</w:t>
            </w:r>
            <w:r>
              <w:rPr>
                <w:noProof/>
                <w:webHidden/>
              </w:rPr>
              <w:tab/>
            </w:r>
            <w:r>
              <w:rPr>
                <w:noProof/>
                <w:webHidden/>
              </w:rPr>
              <w:fldChar w:fldCharType="begin"/>
            </w:r>
            <w:r>
              <w:rPr>
                <w:noProof/>
                <w:webHidden/>
              </w:rPr>
              <w:instrText xml:space="preserve"> PAGEREF _Toc60244238 \h </w:instrText>
            </w:r>
            <w:r>
              <w:rPr>
                <w:noProof/>
                <w:webHidden/>
              </w:rPr>
            </w:r>
            <w:r>
              <w:rPr>
                <w:noProof/>
                <w:webHidden/>
              </w:rPr>
              <w:fldChar w:fldCharType="separate"/>
            </w:r>
            <w:r>
              <w:rPr>
                <w:noProof/>
                <w:webHidden/>
              </w:rPr>
              <w:t>4</w:t>
            </w:r>
            <w:r>
              <w:rPr>
                <w:noProof/>
                <w:webHidden/>
              </w:rPr>
              <w:fldChar w:fldCharType="end"/>
            </w:r>
          </w:hyperlink>
        </w:p>
        <w:p w14:paraId="0D00D799" w14:textId="19C36434" w:rsidR="005272D1" w:rsidRDefault="005272D1">
          <w:pPr>
            <w:pStyle w:val="TOC1"/>
            <w:tabs>
              <w:tab w:val="right" w:leader="dot" w:pos="9350"/>
            </w:tabs>
            <w:rPr>
              <w:rFonts w:cstheme="minorBidi"/>
              <w:noProof/>
            </w:rPr>
          </w:pPr>
          <w:hyperlink w:anchor="_Toc60244239" w:history="1">
            <w:r w:rsidRPr="0057232F">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_Toc60244239 \h </w:instrText>
            </w:r>
            <w:r>
              <w:rPr>
                <w:noProof/>
                <w:webHidden/>
              </w:rPr>
            </w:r>
            <w:r>
              <w:rPr>
                <w:noProof/>
                <w:webHidden/>
              </w:rPr>
              <w:fldChar w:fldCharType="separate"/>
            </w:r>
            <w:r>
              <w:rPr>
                <w:noProof/>
                <w:webHidden/>
              </w:rPr>
              <w:t>6</w:t>
            </w:r>
            <w:r>
              <w:rPr>
                <w:noProof/>
                <w:webHidden/>
              </w:rPr>
              <w:fldChar w:fldCharType="end"/>
            </w:r>
          </w:hyperlink>
        </w:p>
        <w:p w14:paraId="745BCC64" w14:textId="43B69036" w:rsidR="005272D1" w:rsidRDefault="005272D1">
          <w:pPr>
            <w:pStyle w:val="TOC1"/>
            <w:tabs>
              <w:tab w:val="right" w:leader="dot" w:pos="9350"/>
            </w:tabs>
            <w:rPr>
              <w:rFonts w:cstheme="minorBidi"/>
              <w:noProof/>
            </w:rPr>
          </w:pPr>
          <w:hyperlink w:anchor="_Toc60244240" w:history="1">
            <w:r w:rsidRPr="0057232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_Toc60244240 \h </w:instrText>
            </w:r>
            <w:r>
              <w:rPr>
                <w:noProof/>
                <w:webHidden/>
              </w:rPr>
            </w:r>
            <w:r>
              <w:rPr>
                <w:noProof/>
                <w:webHidden/>
              </w:rPr>
              <w:fldChar w:fldCharType="separate"/>
            </w:r>
            <w:r>
              <w:rPr>
                <w:noProof/>
                <w:webHidden/>
              </w:rPr>
              <w:t>10</w:t>
            </w:r>
            <w:r>
              <w:rPr>
                <w:noProof/>
                <w:webHidden/>
              </w:rPr>
              <w:fldChar w:fldCharType="end"/>
            </w:r>
          </w:hyperlink>
        </w:p>
        <w:p w14:paraId="00BD00EF" w14:textId="31C54762" w:rsidR="005272D1" w:rsidRDefault="005272D1">
          <w:pPr>
            <w:pStyle w:val="TOC1"/>
            <w:tabs>
              <w:tab w:val="right" w:leader="dot" w:pos="9350"/>
            </w:tabs>
            <w:rPr>
              <w:rFonts w:cstheme="minorBidi"/>
              <w:noProof/>
            </w:rPr>
          </w:pPr>
          <w:hyperlink w:anchor="_Toc60244241" w:history="1">
            <w:r w:rsidRPr="0057232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_Toc60244241 \h </w:instrText>
            </w:r>
            <w:r>
              <w:rPr>
                <w:noProof/>
                <w:webHidden/>
              </w:rPr>
            </w:r>
            <w:r>
              <w:rPr>
                <w:noProof/>
                <w:webHidden/>
              </w:rPr>
              <w:fldChar w:fldCharType="separate"/>
            </w:r>
            <w:r>
              <w:rPr>
                <w:noProof/>
                <w:webHidden/>
              </w:rPr>
              <w:t>10</w:t>
            </w:r>
            <w:r>
              <w:rPr>
                <w:noProof/>
                <w:webHidden/>
              </w:rPr>
              <w:fldChar w:fldCharType="end"/>
            </w:r>
          </w:hyperlink>
        </w:p>
        <w:p w14:paraId="6A477740" w14:textId="6DD973D0" w:rsidR="003B1BF3" w:rsidRPr="003B1BF3" w:rsidRDefault="003B1BF3">
          <w:pPr>
            <w:rPr>
              <w:rFonts w:ascii="Arial" w:hAnsi="Arial" w:cs="Arial"/>
            </w:rPr>
          </w:pPr>
          <w:r w:rsidRPr="003B1BF3">
            <w:rPr>
              <w:rFonts w:ascii="Arial" w:hAnsi="Arial" w:cs="Arial"/>
              <w:b/>
              <w:bCs/>
              <w:noProof/>
            </w:rPr>
            <w:fldChar w:fldCharType="end"/>
          </w:r>
        </w:p>
      </w:sdtContent>
    </w:sdt>
    <w:p w14:paraId="3F51CBF2" w14:textId="77777777" w:rsidR="00C335DC" w:rsidRPr="003B1BF3" w:rsidRDefault="00C335DC">
      <w:pPr>
        <w:rPr>
          <w:rFonts w:ascii="Arial" w:hAnsi="Arial" w:cs="Arial"/>
          <w:b/>
          <w:bCs/>
        </w:rPr>
      </w:pPr>
    </w:p>
    <w:p w14:paraId="5255ED17" w14:textId="77777777" w:rsidR="00C335DC" w:rsidRPr="003B1BF3" w:rsidRDefault="00C335DC">
      <w:pPr>
        <w:rPr>
          <w:rFonts w:ascii="Arial" w:hAnsi="Arial" w:cs="Arial"/>
          <w:b/>
          <w:bCs/>
        </w:rPr>
      </w:pPr>
    </w:p>
    <w:p w14:paraId="4586CC04" w14:textId="77777777" w:rsidR="00C335DC" w:rsidRPr="003B1BF3" w:rsidRDefault="00C335DC">
      <w:pPr>
        <w:rPr>
          <w:rFonts w:ascii="Arial" w:hAnsi="Arial" w:cs="Arial"/>
          <w:b/>
          <w:bCs/>
        </w:rPr>
      </w:pPr>
    </w:p>
    <w:p w14:paraId="3BBBB639" w14:textId="77777777" w:rsidR="00C335DC" w:rsidRPr="003B1BF3" w:rsidRDefault="00C335DC">
      <w:pPr>
        <w:rPr>
          <w:rFonts w:ascii="Arial" w:hAnsi="Arial" w:cs="Arial"/>
          <w:b/>
          <w:bCs/>
        </w:rPr>
      </w:pPr>
    </w:p>
    <w:p w14:paraId="63A7703B" w14:textId="77777777" w:rsidR="00C335DC" w:rsidRPr="003B1BF3" w:rsidRDefault="00C335DC">
      <w:pPr>
        <w:rPr>
          <w:rFonts w:ascii="Arial" w:hAnsi="Arial" w:cs="Arial"/>
          <w:b/>
          <w:bCs/>
        </w:rPr>
      </w:pPr>
    </w:p>
    <w:p w14:paraId="16A7A921" w14:textId="77777777" w:rsidR="00C335DC" w:rsidRPr="003B1BF3" w:rsidRDefault="00C335DC">
      <w:pPr>
        <w:rPr>
          <w:rFonts w:ascii="Arial" w:hAnsi="Arial" w:cs="Arial"/>
          <w:b/>
          <w:bCs/>
        </w:rPr>
      </w:pPr>
    </w:p>
    <w:p w14:paraId="3A6806A2" w14:textId="56E92844" w:rsidR="00C335DC" w:rsidRDefault="00C335DC">
      <w:pPr>
        <w:rPr>
          <w:rFonts w:ascii="Arial" w:hAnsi="Arial" w:cs="Arial"/>
          <w:b/>
          <w:bCs/>
        </w:rPr>
      </w:pPr>
    </w:p>
    <w:p w14:paraId="49BAADE4" w14:textId="09AE0A54" w:rsidR="003B1BF3" w:rsidRDefault="003B1BF3">
      <w:pPr>
        <w:rPr>
          <w:rFonts w:ascii="Arial" w:hAnsi="Arial" w:cs="Arial"/>
          <w:b/>
          <w:bCs/>
        </w:rPr>
      </w:pPr>
    </w:p>
    <w:p w14:paraId="74CEF0DC" w14:textId="41FB188A" w:rsidR="003B1BF3" w:rsidRDefault="003B1BF3">
      <w:pPr>
        <w:rPr>
          <w:rFonts w:ascii="Arial" w:hAnsi="Arial" w:cs="Arial"/>
          <w:b/>
          <w:bCs/>
        </w:rPr>
      </w:pPr>
    </w:p>
    <w:p w14:paraId="58E94045" w14:textId="0753849E" w:rsidR="003B1BF3" w:rsidRDefault="003B1BF3">
      <w:pPr>
        <w:rPr>
          <w:rFonts w:ascii="Arial" w:hAnsi="Arial" w:cs="Arial"/>
          <w:b/>
          <w:bCs/>
        </w:rPr>
      </w:pPr>
    </w:p>
    <w:p w14:paraId="2A1343F1" w14:textId="40224446" w:rsidR="003B1BF3" w:rsidRDefault="003B1BF3">
      <w:pPr>
        <w:rPr>
          <w:rFonts w:ascii="Arial" w:hAnsi="Arial" w:cs="Arial"/>
          <w:b/>
          <w:bCs/>
        </w:rPr>
      </w:pPr>
    </w:p>
    <w:p w14:paraId="7DA21575" w14:textId="4E1E1626" w:rsidR="003B1BF3" w:rsidRDefault="003B1BF3">
      <w:pPr>
        <w:rPr>
          <w:rFonts w:ascii="Arial" w:hAnsi="Arial" w:cs="Arial"/>
          <w:b/>
          <w:bCs/>
        </w:rPr>
      </w:pPr>
    </w:p>
    <w:p w14:paraId="73449854" w14:textId="2994B744" w:rsidR="003B1BF3" w:rsidRDefault="003B1BF3">
      <w:pPr>
        <w:rPr>
          <w:rFonts w:ascii="Arial" w:hAnsi="Arial" w:cs="Arial"/>
          <w:b/>
          <w:bCs/>
        </w:rPr>
      </w:pPr>
    </w:p>
    <w:p w14:paraId="49478325" w14:textId="77777777" w:rsidR="003B1BF3" w:rsidRPr="003B1BF3" w:rsidRDefault="003B1BF3">
      <w:pPr>
        <w:rPr>
          <w:rFonts w:ascii="Arial" w:hAnsi="Arial" w:cs="Arial"/>
          <w:b/>
          <w:bCs/>
        </w:rPr>
      </w:pPr>
    </w:p>
    <w:p w14:paraId="19BE6DA9" w14:textId="77777777" w:rsidR="00C335DC" w:rsidRPr="003B1BF3" w:rsidRDefault="00C335DC">
      <w:pPr>
        <w:rPr>
          <w:rFonts w:ascii="Arial" w:hAnsi="Arial" w:cs="Arial"/>
          <w:b/>
          <w:bCs/>
        </w:rPr>
      </w:pPr>
    </w:p>
    <w:p w14:paraId="16BBF42A" w14:textId="7D9A3286" w:rsidR="006E1D28" w:rsidRPr="003B1BF3" w:rsidRDefault="006C3D92" w:rsidP="003B1BF3">
      <w:pPr>
        <w:pStyle w:val="Heading1"/>
        <w:rPr>
          <w:rFonts w:ascii="Arial" w:hAnsi="Arial" w:cs="Arial"/>
          <w:b/>
          <w:bCs/>
          <w:sz w:val="22"/>
          <w:szCs w:val="22"/>
        </w:rPr>
      </w:pPr>
      <w:bookmarkStart w:id="0" w:name="_Toc60244233"/>
      <w:r w:rsidRPr="003B1BF3">
        <w:rPr>
          <w:rFonts w:ascii="Arial" w:hAnsi="Arial" w:cs="Arial"/>
          <w:b/>
          <w:bCs/>
          <w:sz w:val="22"/>
          <w:szCs w:val="22"/>
        </w:rPr>
        <w:t>INTRODUCTION</w:t>
      </w:r>
      <w:bookmarkEnd w:id="0"/>
    </w:p>
    <w:p w14:paraId="1F913F7C" w14:textId="279CD553" w:rsidR="00FB312B" w:rsidRDefault="00FB312B">
      <w:pPr>
        <w:rPr>
          <w:rFonts w:ascii="Arial" w:hAnsi="Arial" w:cs="Arial"/>
          <w:b/>
          <w:bCs/>
        </w:rPr>
      </w:pPr>
    </w:p>
    <w:p w14:paraId="2CB27467" w14:textId="314B5D11" w:rsidR="00B97E26" w:rsidRPr="003B1BF3" w:rsidRDefault="00B97E26">
      <w:pPr>
        <w:rPr>
          <w:rFonts w:ascii="Arial" w:hAnsi="Arial" w:cs="Arial"/>
          <w:sz w:val="20"/>
          <w:szCs w:val="20"/>
        </w:rPr>
      </w:pPr>
      <w:r w:rsidRPr="003B1BF3">
        <w:rPr>
          <w:rFonts w:ascii="Arial" w:hAnsi="Arial" w:cs="Arial"/>
          <w:sz w:val="20"/>
          <w:szCs w:val="20"/>
        </w:rPr>
        <w:t xml:space="preserve">The </w:t>
      </w:r>
      <w:r w:rsidR="002275F6" w:rsidRPr="003B1BF3">
        <w:rPr>
          <w:rFonts w:ascii="Arial" w:hAnsi="Arial" w:cs="Arial"/>
          <w:sz w:val="20"/>
          <w:szCs w:val="20"/>
        </w:rPr>
        <w:t>objective</w:t>
      </w:r>
      <w:r w:rsidRPr="003B1BF3">
        <w:rPr>
          <w:rFonts w:ascii="Arial" w:hAnsi="Arial" w:cs="Arial"/>
          <w:sz w:val="20"/>
          <w:szCs w:val="20"/>
        </w:rPr>
        <w:t xml:space="preserve"> of this report is to </w:t>
      </w:r>
      <w:r w:rsidR="00A34270" w:rsidRPr="003B1BF3">
        <w:rPr>
          <w:rFonts w:ascii="Arial" w:hAnsi="Arial" w:cs="Arial"/>
          <w:sz w:val="20"/>
          <w:szCs w:val="20"/>
        </w:rPr>
        <w:t>present the impact of the Virtual Learning Environment on the students studying on the Moodle platform at the University of Wales Trinity Saint David London Campus.</w:t>
      </w:r>
    </w:p>
    <w:p w14:paraId="01A717A6" w14:textId="10E94EB1" w:rsidR="005935E1" w:rsidRPr="005935E1" w:rsidRDefault="00F52737" w:rsidP="005935E1">
      <w:pPr>
        <w:rPr>
          <w:rFonts w:ascii="Arial" w:hAnsi="Arial" w:cs="Arial"/>
          <w:sz w:val="20"/>
          <w:szCs w:val="20"/>
        </w:rPr>
      </w:pPr>
      <w:r w:rsidRPr="003B1BF3">
        <w:rPr>
          <w:rFonts w:ascii="Arial" w:hAnsi="Arial" w:cs="Arial"/>
          <w:sz w:val="20"/>
          <w:szCs w:val="20"/>
        </w:rPr>
        <w:t xml:space="preserve">The rationale for this report was of introducing some </w:t>
      </w:r>
      <w:r w:rsidR="004876A6" w:rsidRPr="003B1BF3">
        <w:rPr>
          <w:rFonts w:ascii="Arial" w:hAnsi="Arial" w:cs="Arial"/>
          <w:sz w:val="20"/>
          <w:szCs w:val="20"/>
        </w:rPr>
        <w:t xml:space="preserve">knowledge </w:t>
      </w:r>
      <w:r w:rsidR="005935E1" w:rsidRPr="003B1BF3">
        <w:rPr>
          <w:rFonts w:ascii="Arial" w:hAnsi="Arial" w:cs="Arial"/>
          <w:sz w:val="20"/>
          <w:szCs w:val="20"/>
        </w:rPr>
        <w:t>about VLE</w:t>
      </w:r>
      <w:r w:rsidR="004876A6" w:rsidRPr="003B1BF3">
        <w:rPr>
          <w:rFonts w:ascii="Arial" w:hAnsi="Arial" w:cs="Arial"/>
          <w:sz w:val="20"/>
          <w:szCs w:val="20"/>
        </w:rPr>
        <w:t>, design a questionnaire and analyse the answers we have received.</w:t>
      </w:r>
    </w:p>
    <w:p w14:paraId="0242DE86" w14:textId="74E80791" w:rsidR="005935E1" w:rsidRPr="003B1BF3" w:rsidRDefault="00B57F11" w:rsidP="005935E1">
      <w:pPr>
        <w:rPr>
          <w:rFonts w:ascii="Arial" w:hAnsi="Arial" w:cs="Arial"/>
          <w:sz w:val="20"/>
          <w:szCs w:val="20"/>
        </w:rPr>
      </w:pPr>
      <w:r>
        <w:rPr>
          <w:rFonts w:ascii="Arial" w:hAnsi="Arial" w:cs="Arial"/>
          <w:sz w:val="20"/>
          <w:szCs w:val="20"/>
        </w:rPr>
        <w:t xml:space="preserve">The </w:t>
      </w:r>
      <w:r w:rsidRPr="00B57F11">
        <w:rPr>
          <w:rFonts w:ascii="Arial" w:hAnsi="Arial" w:cs="Arial"/>
          <w:sz w:val="20"/>
          <w:szCs w:val="20"/>
        </w:rPr>
        <w:t xml:space="preserve">University </w:t>
      </w:r>
      <w:r w:rsidR="00F80EE7" w:rsidRPr="00B57F11">
        <w:rPr>
          <w:rFonts w:ascii="Arial" w:hAnsi="Arial" w:cs="Arial"/>
          <w:sz w:val="20"/>
          <w:szCs w:val="20"/>
        </w:rPr>
        <w:t>of</w:t>
      </w:r>
      <w:r w:rsidRPr="00B57F11">
        <w:rPr>
          <w:rFonts w:ascii="Arial" w:hAnsi="Arial" w:cs="Arial"/>
          <w:sz w:val="20"/>
          <w:szCs w:val="20"/>
        </w:rPr>
        <w:t xml:space="preserve"> Wales: Trinity Saint David</w:t>
      </w:r>
      <w:r>
        <w:rPr>
          <w:rFonts w:ascii="Arial" w:hAnsi="Arial" w:cs="Arial"/>
          <w:sz w:val="20"/>
          <w:szCs w:val="20"/>
        </w:rPr>
        <w:t xml:space="preserve"> uses </w:t>
      </w:r>
      <w:r w:rsidR="005935E1" w:rsidRPr="003B1BF3">
        <w:rPr>
          <w:rFonts w:ascii="Arial" w:hAnsi="Arial" w:cs="Arial"/>
          <w:sz w:val="20"/>
          <w:szCs w:val="20"/>
        </w:rPr>
        <w:t xml:space="preserve">Moodle </w:t>
      </w:r>
      <w:r>
        <w:rPr>
          <w:rFonts w:ascii="Arial" w:hAnsi="Arial" w:cs="Arial"/>
          <w:sz w:val="20"/>
          <w:szCs w:val="20"/>
        </w:rPr>
        <w:t>as</w:t>
      </w:r>
      <w:r w:rsidR="005935E1" w:rsidRPr="003B1BF3">
        <w:rPr>
          <w:rFonts w:ascii="Arial" w:hAnsi="Arial" w:cs="Arial"/>
          <w:sz w:val="20"/>
          <w:szCs w:val="20"/>
        </w:rPr>
        <w:t xml:space="preserve"> the </w:t>
      </w:r>
      <w:r>
        <w:rPr>
          <w:rFonts w:ascii="Arial" w:hAnsi="Arial" w:cs="Arial"/>
          <w:sz w:val="20"/>
          <w:szCs w:val="20"/>
        </w:rPr>
        <w:t xml:space="preserve">online </w:t>
      </w:r>
      <w:r w:rsidR="005935E1" w:rsidRPr="003B1BF3">
        <w:rPr>
          <w:rFonts w:ascii="Arial" w:hAnsi="Arial" w:cs="Arial"/>
          <w:sz w:val="20"/>
          <w:szCs w:val="20"/>
        </w:rPr>
        <w:t xml:space="preserve">platform provided for students </w:t>
      </w:r>
      <w:r w:rsidR="00F80EE7">
        <w:rPr>
          <w:rFonts w:ascii="Arial" w:hAnsi="Arial" w:cs="Arial"/>
          <w:sz w:val="20"/>
          <w:szCs w:val="20"/>
        </w:rPr>
        <w:t xml:space="preserve">and it </w:t>
      </w:r>
      <w:r w:rsidR="005935E1" w:rsidRPr="003B1BF3">
        <w:rPr>
          <w:rFonts w:ascii="Arial" w:hAnsi="Arial" w:cs="Arial"/>
          <w:sz w:val="20"/>
          <w:szCs w:val="20"/>
        </w:rPr>
        <w:t xml:space="preserve">is a learning platform meant to provide a learning environment in a safe integrated system. </w:t>
      </w:r>
      <w:r w:rsidR="005935E1" w:rsidRPr="003B1BF3">
        <w:rPr>
          <w:rFonts w:ascii="Arial" w:hAnsi="Arial" w:cs="Arial"/>
          <w:color w:val="000000"/>
          <w:sz w:val="20"/>
          <w:szCs w:val="20"/>
          <w:shd w:val="clear" w:color="auto" w:fill="FFFFFF"/>
        </w:rPr>
        <w:t xml:space="preserve">(About Moodle - </w:t>
      </w:r>
      <w:proofErr w:type="spellStart"/>
      <w:r w:rsidR="005935E1" w:rsidRPr="003B1BF3">
        <w:rPr>
          <w:rFonts w:ascii="Arial" w:hAnsi="Arial" w:cs="Arial"/>
          <w:color w:val="000000"/>
          <w:sz w:val="20"/>
          <w:szCs w:val="20"/>
          <w:shd w:val="clear" w:color="auto" w:fill="FFFFFF"/>
        </w:rPr>
        <w:t>MoodleDocs</w:t>
      </w:r>
      <w:proofErr w:type="spellEnd"/>
      <w:r w:rsidR="005935E1" w:rsidRPr="003B1BF3">
        <w:rPr>
          <w:rFonts w:ascii="Arial" w:hAnsi="Arial" w:cs="Arial"/>
          <w:color w:val="000000"/>
          <w:sz w:val="20"/>
          <w:szCs w:val="20"/>
          <w:shd w:val="clear" w:color="auto" w:fill="FFFFFF"/>
        </w:rPr>
        <w:t>, 2020)</w:t>
      </w:r>
    </w:p>
    <w:p w14:paraId="42CDAE84" w14:textId="4208BAE8" w:rsidR="00A34270" w:rsidRPr="003B1BF3" w:rsidRDefault="00A34270">
      <w:pPr>
        <w:rPr>
          <w:rFonts w:ascii="Arial" w:hAnsi="Arial" w:cs="Arial"/>
          <w:sz w:val="20"/>
          <w:szCs w:val="20"/>
        </w:rPr>
      </w:pPr>
    </w:p>
    <w:p w14:paraId="12329E20" w14:textId="04F9A581" w:rsidR="006C3D92" w:rsidRPr="003B1BF3" w:rsidRDefault="006C3D92" w:rsidP="003B1BF3">
      <w:pPr>
        <w:pStyle w:val="Heading1"/>
        <w:rPr>
          <w:rFonts w:ascii="Arial" w:hAnsi="Arial" w:cs="Arial"/>
          <w:b/>
          <w:bCs/>
          <w:sz w:val="22"/>
          <w:szCs w:val="22"/>
        </w:rPr>
      </w:pPr>
      <w:bookmarkStart w:id="1" w:name="_Toc60244234"/>
      <w:r w:rsidRPr="003B1BF3">
        <w:rPr>
          <w:rFonts w:ascii="Arial" w:hAnsi="Arial" w:cs="Arial"/>
          <w:b/>
          <w:bCs/>
          <w:sz w:val="22"/>
          <w:szCs w:val="22"/>
        </w:rPr>
        <w:t>THEORY</w:t>
      </w:r>
      <w:bookmarkEnd w:id="1"/>
    </w:p>
    <w:p w14:paraId="784F04BA" w14:textId="77777777" w:rsidR="00A22FCE" w:rsidRPr="003B1BF3" w:rsidRDefault="00A22FCE">
      <w:pPr>
        <w:rPr>
          <w:rFonts w:ascii="Arial" w:hAnsi="Arial" w:cs="Arial"/>
          <w:b/>
          <w:bCs/>
        </w:rPr>
      </w:pPr>
    </w:p>
    <w:p w14:paraId="4B423A8C" w14:textId="4CF3612D" w:rsidR="00A34270" w:rsidRPr="003B1BF3" w:rsidRDefault="00A22FCE" w:rsidP="003B1BF3">
      <w:pPr>
        <w:pStyle w:val="Heading2"/>
        <w:rPr>
          <w:rFonts w:ascii="Arial" w:hAnsi="Arial" w:cs="Arial"/>
          <w:b/>
          <w:bCs/>
          <w:i/>
          <w:iCs/>
          <w:sz w:val="20"/>
          <w:szCs w:val="20"/>
        </w:rPr>
      </w:pPr>
      <w:bookmarkStart w:id="2" w:name="_Toc60244235"/>
      <w:r w:rsidRPr="003B1BF3">
        <w:rPr>
          <w:rFonts w:ascii="Arial" w:hAnsi="Arial" w:cs="Arial"/>
          <w:b/>
          <w:bCs/>
          <w:i/>
          <w:iCs/>
          <w:sz w:val="20"/>
          <w:szCs w:val="20"/>
        </w:rPr>
        <w:t>a) Definition</w:t>
      </w:r>
      <w:bookmarkEnd w:id="2"/>
    </w:p>
    <w:p w14:paraId="2FE3C6CD" w14:textId="77777777" w:rsidR="00A22FCE" w:rsidRPr="003B1BF3" w:rsidRDefault="00A22FCE">
      <w:pPr>
        <w:rPr>
          <w:rFonts w:ascii="Arial" w:hAnsi="Arial" w:cs="Arial"/>
          <w:b/>
          <w:bCs/>
          <w:sz w:val="20"/>
          <w:szCs w:val="20"/>
        </w:rPr>
      </w:pPr>
    </w:p>
    <w:p w14:paraId="41198BE7" w14:textId="5196FCC4" w:rsidR="00A34270" w:rsidRPr="003B1BF3" w:rsidRDefault="00F80EE7">
      <w:pPr>
        <w:rPr>
          <w:rFonts w:ascii="Arial" w:hAnsi="Arial" w:cs="Arial"/>
          <w:color w:val="000000"/>
          <w:sz w:val="20"/>
          <w:szCs w:val="20"/>
          <w:shd w:val="clear" w:color="auto" w:fill="FFFFFF"/>
        </w:rPr>
      </w:pPr>
      <w:r>
        <w:rPr>
          <w:rFonts w:ascii="Arial" w:hAnsi="Arial" w:cs="Arial"/>
          <w:sz w:val="20"/>
          <w:szCs w:val="20"/>
        </w:rPr>
        <w:lastRenderedPageBreak/>
        <w:t>Virtual learning environment can be defined as</w:t>
      </w:r>
      <w:r w:rsidR="00A34270" w:rsidRPr="003B1BF3">
        <w:rPr>
          <w:rFonts w:ascii="Arial" w:hAnsi="Arial" w:cs="Arial"/>
          <w:sz w:val="20"/>
          <w:szCs w:val="20"/>
        </w:rPr>
        <w:t xml:space="preserve">: “a Web-based platform for the digital </w:t>
      </w:r>
      <w:r w:rsidR="00A22FCE" w:rsidRPr="003B1BF3">
        <w:rPr>
          <w:rFonts w:ascii="Arial" w:hAnsi="Arial" w:cs="Arial"/>
          <w:sz w:val="20"/>
          <w:szCs w:val="20"/>
        </w:rPr>
        <w:t>aspects</w:t>
      </w:r>
      <w:r w:rsidR="00A34270" w:rsidRPr="003B1BF3">
        <w:rPr>
          <w:rFonts w:ascii="Arial" w:hAnsi="Arial" w:cs="Arial"/>
          <w:sz w:val="20"/>
          <w:szCs w:val="20"/>
        </w:rPr>
        <w:t xml:space="preserve"> of courses of study, usually withi</w:t>
      </w:r>
      <w:r w:rsidR="00A22FCE" w:rsidRPr="003B1BF3">
        <w:rPr>
          <w:rFonts w:ascii="Arial" w:hAnsi="Arial" w:cs="Arial"/>
          <w:sz w:val="20"/>
          <w:szCs w:val="20"/>
        </w:rPr>
        <w:t xml:space="preserve">n educational institutions”. </w:t>
      </w:r>
      <w:r w:rsidR="00A22FCE" w:rsidRPr="003B1BF3">
        <w:rPr>
          <w:rFonts w:ascii="Arial" w:hAnsi="Arial" w:cs="Arial"/>
          <w:color w:val="000000"/>
          <w:sz w:val="20"/>
          <w:szCs w:val="20"/>
          <w:shd w:val="clear" w:color="auto" w:fill="FFFFFF"/>
        </w:rPr>
        <w:t>(Virtual learning environment, 2020)</w:t>
      </w:r>
    </w:p>
    <w:p w14:paraId="4EA36CB6" w14:textId="49D3CC10" w:rsidR="00A22FCE" w:rsidRPr="003B1BF3" w:rsidRDefault="00A22FCE">
      <w:pPr>
        <w:rPr>
          <w:rFonts w:ascii="Arial" w:hAnsi="Arial" w:cs="Arial"/>
          <w:color w:val="000000"/>
          <w:sz w:val="20"/>
          <w:szCs w:val="20"/>
          <w:shd w:val="clear" w:color="auto" w:fill="FFFFFF"/>
        </w:rPr>
      </w:pPr>
      <w:r w:rsidRPr="003B1BF3">
        <w:rPr>
          <w:rFonts w:ascii="Arial" w:hAnsi="Arial" w:cs="Arial"/>
          <w:color w:val="000000"/>
          <w:sz w:val="20"/>
          <w:szCs w:val="20"/>
          <w:shd w:val="clear" w:color="auto" w:fill="FFFFFF"/>
        </w:rPr>
        <w:t>Another definition states that the VLE is a web structure used in order to deliver learning materials to students. (GOODALL and Press, 2020)</w:t>
      </w:r>
    </w:p>
    <w:p w14:paraId="5D485A74" w14:textId="77572797" w:rsidR="00A22FCE" w:rsidRPr="003B1BF3" w:rsidRDefault="00A22FCE">
      <w:pPr>
        <w:rPr>
          <w:rFonts w:ascii="Arial" w:hAnsi="Arial" w:cs="Arial"/>
          <w:color w:val="000000"/>
          <w:sz w:val="20"/>
          <w:szCs w:val="20"/>
          <w:shd w:val="clear" w:color="auto" w:fill="FFFFFF"/>
        </w:rPr>
      </w:pPr>
      <w:r w:rsidRPr="003B1BF3">
        <w:rPr>
          <w:rFonts w:ascii="Arial" w:hAnsi="Arial" w:cs="Arial"/>
          <w:color w:val="000000"/>
          <w:sz w:val="20"/>
          <w:szCs w:val="20"/>
          <w:shd w:val="clear" w:color="auto" w:fill="FFFFFF"/>
        </w:rPr>
        <w:t xml:space="preserve">Based on the two definitions presented we can say that the Virtual Learning Environment is a web-based system meant for students </w:t>
      </w:r>
      <w:r w:rsidR="005935E1" w:rsidRPr="003B1BF3">
        <w:rPr>
          <w:rFonts w:ascii="Arial" w:hAnsi="Arial" w:cs="Arial"/>
          <w:color w:val="000000"/>
          <w:sz w:val="20"/>
          <w:szCs w:val="20"/>
          <w:shd w:val="clear" w:color="auto" w:fill="FFFFFF"/>
        </w:rPr>
        <w:t>for</w:t>
      </w:r>
      <w:r w:rsidRPr="003B1BF3">
        <w:rPr>
          <w:rFonts w:ascii="Arial" w:hAnsi="Arial" w:cs="Arial"/>
          <w:color w:val="000000"/>
          <w:sz w:val="20"/>
          <w:szCs w:val="20"/>
          <w:shd w:val="clear" w:color="auto" w:fill="FFFFFF"/>
        </w:rPr>
        <w:t xml:space="preserve"> them to have </w:t>
      </w:r>
      <w:proofErr w:type="gramStart"/>
      <w:r w:rsidRPr="003B1BF3">
        <w:rPr>
          <w:rFonts w:ascii="Arial" w:hAnsi="Arial" w:cs="Arial"/>
          <w:color w:val="000000"/>
          <w:sz w:val="20"/>
          <w:szCs w:val="20"/>
          <w:shd w:val="clear" w:color="auto" w:fill="FFFFFF"/>
        </w:rPr>
        <w:t>all of</w:t>
      </w:r>
      <w:proofErr w:type="gramEnd"/>
      <w:r w:rsidRPr="003B1BF3">
        <w:rPr>
          <w:rFonts w:ascii="Arial" w:hAnsi="Arial" w:cs="Arial"/>
          <w:color w:val="000000"/>
          <w:sz w:val="20"/>
          <w:szCs w:val="20"/>
          <w:shd w:val="clear" w:color="auto" w:fill="FFFFFF"/>
        </w:rPr>
        <w:t xml:space="preserve"> their courses on a digital space. </w:t>
      </w:r>
    </w:p>
    <w:p w14:paraId="6E1BF48D" w14:textId="1FF5475D" w:rsidR="00A22FCE" w:rsidRPr="003B1BF3" w:rsidRDefault="00B93768">
      <w:pPr>
        <w:rPr>
          <w:rFonts w:ascii="Arial" w:hAnsi="Arial" w:cs="Arial"/>
          <w:sz w:val="20"/>
          <w:szCs w:val="20"/>
        </w:rPr>
      </w:pPr>
      <w:r w:rsidRPr="003B1BF3">
        <w:rPr>
          <w:rFonts w:ascii="Arial" w:hAnsi="Arial" w:cs="Arial"/>
          <w:sz w:val="20"/>
          <w:szCs w:val="20"/>
        </w:rPr>
        <w:t xml:space="preserve">According to </w:t>
      </w:r>
      <w:proofErr w:type="spellStart"/>
      <w:r w:rsidRPr="003B1BF3">
        <w:rPr>
          <w:rFonts w:ascii="Arial" w:hAnsi="Arial" w:cs="Arial"/>
          <w:color w:val="000000"/>
          <w:sz w:val="20"/>
          <w:szCs w:val="20"/>
          <w:shd w:val="clear" w:color="auto" w:fill="FFFFFF"/>
        </w:rPr>
        <w:t>O'Beirne</w:t>
      </w:r>
      <w:proofErr w:type="spellEnd"/>
      <w:r w:rsidRPr="003B1BF3">
        <w:rPr>
          <w:rFonts w:ascii="Arial" w:hAnsi="Arial" w:cs="Arial"/>
          <w:color w:val="000000"/>
          <w:sz w:val="20"/>
          <w:szCs w:val="20"/>
          <w:shd w:val="clear" w:color="auto" w:fill="FFFFFF"/>
        </w:rPr>
        <w:t xml:space="preserve"> (2010</w:t>
      </w:r>
      <w:r w:rsidRPr="003B1BF3">
        <w:rPr>
          <w:rFonts w:ascii="Arial" w:hAnsi="Arial" w:cs="Arial"/>
          <w:sz w:val="20"/>
          <w:szCs w:val="20"/>
          <w:shd w:val="clear" w:color="auto" w:fill="FFFFFF"/>
        </w:rPr>
        <w:t>)</w:t>
      </w:r>
      <w:r w:rsidR="00037B80" w:rsidRPr="003B1BF3">
        <w:rPr>
          <w:rFonts w:ascii="Arial" w:hAnsi="Arial" w:cs="Arial"/>
          <w:sz w:val="20"/>
          <w:szCs w:val="20"/>
          <w:shd w:val="clear" w:color="auto" w:fill="FFFFFF"/>
        </w:rPr>
        <w:t xml:space="preserve"> “</w:t>
      </w:r>
      <w:r w:rsidR="00037B80" w:rsidRPr="003B1BF3">
        <w:rPr>
          <w:rFonts w:ascii="Arial" w:hAnsi="Arial" w:cs="Arial"/>
          <w:sz w:val="20"/>
          <w:szCs w:val="20"/>
        </w:rPr>
        <w:t xml:space="preserve">it is important to note that the Moodle VLE has at its core the socio-constructivist model of learning, where learners themselves through collaboration, cooperation and dialogue construct the content of their own learning”, meaning that </w:t>
      </w:r>
      <w:r w:rsidR="00ED3865" w:rsidRPr="003B1BF3">
        <w:rPr>
          <w:rFonts w:ascii="Arial" w:hAnsi="Arial" w:cs="Arial"/>
          <w:sz w:val="20"/>
          <w:szCs w:val="20"/>
        </w:rPr>
        <w:t xml:space="preserve">Virtual Learning </w:t>
      </w:r>
      <w:r w:rsidR="003C300F" w:rsidRPr="003B1BF3">
        <w:rPr>
          <w:rFonts w:ascii="Arial" w:hAnsi="Arial" w:cs="Arial"/>
          <w:sz w:val="20"/>
          <w:szCs w:val="20"/>
        </w:rPr>
        <w:t>Environment</w:t>
      </w:r>
      <w:r w:rsidR="00ED3865" w:rsidRPr="003B1BF3">
        <w:rPr>
          <w:rFonts w:ascii="Arial" w:hAnsi="Arial" w:cs="Arial"/>
          <w:sz w:val="20"/>
          <w:szCs w:val="20"/>
        </w:rPr>
        <w:t xml:space="preserve"> platform Moodle’s purpose is to </w:t>
      </w:r>
      <w:r w:rsidR="003C300F" w:rsidRPr="003B1BF3">
        <w:rPr>
          <w:rFonts w:ascii="Arial" w:hAnsi="Arial" w:cs="Arial"/>
          <w:sz w:val="20"/>
          <w:szCs w:val="20"/>
        </w:rPr>
        <w:t>make students learn by collaborating and cooperating in order to learn.</w:t>
      </w:r>
    </w:p>
    <w:p w14:paraId="1CF82732" w14:textId="4F52F65F" w:rsidR="00B93768" w:rsidRPr="003B1BF3" w:rsidRDefault="00B93768">
      <w:pPr>
        <w:rPr>
          <w:rFonts w:ascii="Arial" w:hAnsi="Arial" w:cs="Arial"/>
          <w:sz w:val="20"/>
          <w:szCs w:val="20"/>
        </w:rPr>
      </w:pPr>
    </w:p>
    <w:p w14:paraId="72193536" w14:textId="6D121CC3" w:rsidR="00A22FCE" w:rsidRPr="003B1BF3" w:rsidRDefault="00A22FCE" w:rsidP="003B1BF3">
      <w:pPr>
        <w:pStyle w:val="Heading2"/>
        <w:rPr>
          <w:rFonts w:ascii="Arial" w:hAnsi="Arial" w:cs="Arial"/>
          <w:b/>
          <w:bCs/>
          <w:i/>
          <w:iCs/>
          <w:sz w:val="20"/>
          <w:szCs w:val="20"/>
        </w:rPr>
      </w:pPr>
      <w:bookmarkStart w:id="3" w:name="_Toc60244236"/>
      <w:r w:rsidRPr="003B1BF3">
        <w:rPr>
          <w:rFonts w:ascii="Arial" w:hAnsi="Arial" w:cs="Arial"/>
          <w:b/>
          <w:bCs/>
          <w:i/>
          <w:iCs/>
          <w:sz w:val="20"/>
          <w:szCs w:val="20"/>
        </w:rPr>
        <w:t>b) Advantages</w:t>
      </w:r>
      <w:bookmarkEnd w:id="3"/>
    </w:p>
    <w:p w14:paraId="6AE657ED" w14:textId="7686D933" w:rsidR="001F224C" w:rsidRPr="003B1BF3" w:rsidRDefault="001F224C">
      <w:pPr>
        <w:rPr>
          <w:rFonts w:ascii="Arial" w:hAnsi="Arial" w:cs="Arial"/>
          <w:b/>
          <w:bCs/>
          <w:i/>
          <w:iCs/>
          <w:sz w:val="20"/>
          <w:szCs w:val="20"/>
        </w:rPr>
      </w:pPr>
    </w:p>
    <w:p w14:paraId="2E4769FF" w14:textId="7FDD342D" w:rsidR="001F224C" w:rsidRPr="003B1BF3" w:rsidRDefault="007E5194">
      <w:pPr>
        <w:rPr>
          <w:rFonts w:ascii="Arial" w:hAnsi="Arial" w:cs="Arial"/>
          <w:b/>
          <w:bCs/>
          <w:sz w:val="20"/>
          <w:szCs w:val="20"/>
        </w:rPr>
      </w:pPr>
      <w:r w:rsidRPr="003B1BF3">
        <w:rPr>
          <w:rFonts w:ascii="Arial" w:hAnsi="Arial" w:cs="Arial"/>
          <w:sz w:val="20"/>
          <w:szCs w:val="20"/>
        </w:rPr>
        <w:t>Some of the advantages of the VLE are the following:</w:t>
      </w:r>
      <w:r w:rsidR="00DF74E3" w:rsidRPr="003B1BF3">
        <w:rPr>
          <w:rFonts w:ascii="Arial" w:hAnsi="Arial" w:cs="Arial"/>
          <w:sz w:val="20"/>
          <w:szCs w:val="20"/>
        </w:rPr>
        <w:t xml:space="preserve"> </w:t>
      </w:r>
      <w:r w:rsidR="00DF74E3" w:rsidRPr="003B1BF3">
        <w:rPr>
          <w:rFonts w:ascii="Arial" w:hAnsi="Arial" w:cs="Arial"/>
          <w:color w:val="000000"/>
          <w:sz w:val="20"/>
          <w:szCs w:val="20"/>
          <w:shd w:val="clear" w:color="auto" w:fill="FFFFFF"/>
        </w:rPr>
        <w:t>(The Advantages and Disadvantages of Virtual Learning | CIF Training, 2020)</w:t>
      </w:r>
    </w:p>
    <w:p w14:paraId="6E03E229" w14:textId="5B67177B" w:rsidR="007E5194" w:rsidRPr="003B1BF3" w:rsidRDefault="007E5194" w:rsidP="007E5194">
      <w:pPr>
        <w:pStyle w:val="ListParagraph"/>
        <w:numPr>
          <w:ilvl w:val="0"/>
          <w:numId w:val="2"/>
        </w:numPr>
        <w:rPr>
          <w:rFonts w:ascii="Arial" w:hAnsi="Arial" w:cs="Arial"/>
          <w:sz w:val="20"/>
          <w:szCs w:val="20"/>
        </w:rPr>
      </w:pPr>
      <w:r w:rsidRPr="003B1BF3">
        <w:rPr>
          <w:rFonts w:ascii="Arial" w:hAnsi="Arial" w:cs="Arial"/>
          <w:sz w:val="20"/>
          <w:szCs w:val="20"/>
        </w:rPr>
        <w:t>Accessible</w:t>
      </w:r>
    </w:p>
    <w:p w14:paraId="1CFCB07D" w14:textId="5C968D5E" w:rsidR="007E5194" w:rsidRPr="003B1BF3" w:rsidRDefault="005C6EBC" w:rsidP="007E5194">
      <w:pPr>
        <w:pStyle w:val="ListParagraph"/>
        <w:numPr>
          <w:ilvl w:val="0"/>
          <w:numId w:val="2"/>
        </w:numPr>
        <w:rPr>
          <w:rFonts w:ascii="Arial" w:hAnsi="Arial" w:cs="Arial"/>
          <w:sz w:val="20"/>
          <w:szCs w:val="20"/>
        </w:rPr>
      </w:pPr>
      <w:r w:rsidRPr="003B1BF3">
        <w:rPr>
          <w:rFonts w:ascii="Arial" w:hAnsi="Arial" w:cs="Arial"/>
          <w:sz w:val="20"/>
          <w:szCs w:val="20"/>
        </w:rPr>
        <w:t>Location</w:t>
      </w:r>
    </w:p>
    <w:p w14:paraId="16BA3CB2" w14:textId="4E6ADD85" w:rsidR="005C6EBC" w:rsidRPr="003B1BF3" w:rsidRDefault="005C6EBC" w:rsidP="007E5194">
      <w:pPr>
        <w:pStyle w:val="ListParagraph"/>
        <w:numPr>
          <w:ilvl w:val="0"/>
          <w:numId w:val="2"/>
        </w:numPr>
        <w:rPr>
          <w:rFonts w:ascii="Arial" w:hAnsi="Arial" w:cs="Arial"/>
          <w:sz w:val="20"/>
          <w:szCs w:val="20"/>
        </w:rPr>
      </w:pPr>
      <w:r w:rsidRPr="003B1BF3">
        <w:rPr>
          <w:rFonts w:ascii="Arial" w:hAnsi="Arial" w:cs="Arial"/>
          <w:sz w:val="20"/>
          <w:szCs w:val="20"/>
        </w:rPr>
        <w:t>Flexible</w:t>
      </w:r>
    </w:p>
    <w:p w14:paraId="74C121A3" w14:textId="2E31E074" w:rsidR="005C6EBC" w:rsidRPr="003B1BF3" w:rsidRDefault="005C6EBC" w:rsidP="007E5194">
      <w:pPr>
        <w:pStyle w:val="ListParagraph"/>
        <w:numPr>
          <w:ilvl w:val="0"/>
          <w:numId w:val="2"/>
        </w:numPr>
        <w:rPr>
          <w:rFonts w:ascii="Arial" w:hAnsi="Arial" w:cs="Arial"/>
          <w:sz w:val="20"/>
          <w:szCs w:val="20"/>
        </w:rPr>
      </w:pPr>
      <w:r w:rsidRPr="003B1BF3">
        <w:rPr>
          <w:rFonts w:ascii="Arial" w:hAnsi="Arial" w:cs="Arial"/>
          <w:sz w:val="20"/>
          <w:szCs w:val="20"/>
        </w:rPr>
        <w:t>Affordable</w:t>
      </w:r>
    </w:p>
    <w:p w14:paraId="73650307" w14:textId="424FAA50" w:rsidR="005C6EBC" w:rsidRPr="003B1BF3" w:rsidRDefault="005C6EBC" w:rsidP="005C6EBC">
      <w:pPr>
        <w:pStyle w:val="ListParagraph"/>
        <w:numPr>
          <w:ilvl w:val="0"/>
          <w:numId w:val="2"/>
        </w:numPr>
        <w:rPr>
          <w:rFonts w:ascii="Arial" w:hAnsi="Arial" w:cs="Arial"/>
          <w:sz w:val="20"/>
          <w:szCs w:val="20"/>
        </w:rPr>
      </w:pPr>
      <w:r w:rsidRPr="003B1BF3">
        <w:rPr>
          <w:rFonts w:ascii="Arial" w:hAnsi="Arial" w:cs="Arial"/>
          <w:sz w:val="20"/>
          <w:szCs w:val="20"/>
        </w:rPr>
        <w:t>Convenient</w:t>
      </w:r>
    </w:p>
    <w:p w14:paraId="456E3157" w14:textId="1ED3875E" w:rsidR="00A75016" w:rsidRPr="003B1BF3" w:rsidRDefault="000D4554">
      <w:pPr>
        <w:rPr>
          <w:rFonts w:ascii="Arial" w:hAnsi="Arial" w:cs="Arial"/>
          <w:sz w:val="20"/>
          <w:szCs w:val="20"/>
        </w:rPr>
      </w:pPr>
      <w:r w:rsidRPr="003B1BF3">
        <w:rPr>
          <w:rFonts w:ascii="Arial" w:hAnsi="Arial" w:cs="Arial"/>
          <w:sz w:val="20"/>
          <w:szCs w:val="20"/>
        </w:rPr>
        <w:t xml:space="preserve">The first two advantages are </w:t>
      </w:r>
      <w:r w:rsidR="005935E1" w:rsidRPr="003B1BF3">
        <w:rPr>
          <w:rFonts w:ascii="Arial" w:hAnsi="Arial" w:cs="Arial"/>
          <w:sz w:val="20"/>
          <w:szCs w:val="20"/>
        </w:rPr>
        <w:t>similar</w:t>
      </w:r>
      <w:r w:rsidRPr="003B1BF3">
        <w:rPr>
          <w:rFonts w:ascii="Arial" w:hAnsi="Arial" w:cs="Arial"/>
          <w:sz w:val="20"/>
          <w:szCs w:val="20"/>
        </w:rPr>
        <w:t xml:space="preserve">, and they </w:t>
      </w:r>
      <w:r w:rsidR="00041747">
        <w:rPr>
          <w:rFonts w:ascii="Arial" w:hAnsi="Arial" w:cs="Arial"/>
          <w:sz w:val="20"/>
          <w:szCs w:val="20"/>
        </w:rPr>
        <w:t>g</w:t>
      </w:r>
      <w:r w:rsidRPr="003B1BF3">
        <w:rPr>
          <w:rFonts w:ascii="Arial" w:hAnsi="Arial" w:cs="Arial"/>
          <w:sz w:val="20"/>
          <w:szCs w:val="20"/>
        </w:rPr>
        <w:t>o together</w:t>
      </w:r>
      <w:r w:rsidR="00041747">
        <w:rPr>
          <w:rFonts w:ascii="Arial" w:hAnsi="Arial" w:cs="Arial"/>
          <w:sz w:val="20"/>
          <w:szCs w:val="20"/>
        </w:rPr>
        <w:t xml:space="preserve">, </w:t>
      </w:r>
      <w:r w:rsidRPr="003B1BF3">
        <w:rPr>
          <w:rFonts w:ascii="Arial" w:hAnsi="Arial" w:cs="Arial"/>
          <w:sz w:val="20"/>
          <w:szCs w:val="20"/>
        </w:rPr>
        <w:t xml:space="preserve">because this method can be performed anywhere in the world </w:t>
      </w:r>
      <w:proofErr w:type="gramStart"/>
      <w:r w:rsidRPr="003B1BF3">
        <w:rPr>
          <w:rFonts w:ascii="Arial" w:hAnsi="Arial" w:cs="Arial"/>
          <w:sz w:val="20"/>
          <w:szCs w:val="20"/>
        </w:rPr>
        <w:t>as long as</w:t>
      </w:r>
      <w:proofErr w:type="gramEnd"/>
      <w:r w:rsidRPr="003B1BF3">
        <w:rPr>
          <w:rFonts w:ascii="Arial" w:hAnsi="Arial" w:cs="Arial"/>
          <w:sz w:val="20"/>
          <w:szCs w:val="20"/>
        </w:rPr>
        <w:t xml:space="preserve"> you have internet connection and a computer or a </w:t>
      </w:r>
      <w:r w:rsidR="001E747B" w:rsidRPr="003B1BF3">
        <w:rPr>
          <w:rFonts w:ascii="Arial" w:hAnsi="Arial" w:cs="Arial"/>
          <w:sz w:val="20"/>
          <w:szCs w:val="20"/>
        </w:rPr>
        <w:t xml:space="preserve">smartphone. </w:t>
      </w:r>
    </w:p>
    <w:p w14:paraId="649A4D10" w14:textId="641B551B" w:rsidR="0057793A" w:rsidRPr="003B1BF3" w:rsidRDefault="001E747B">
      <w:pPr>
        <w:rPr>
          <w:rFonts w:ascii="Arial" w:hAnsi="Arial" w:cs="Arial"/>
          <w:sz w:val="20"/>
          <w:szCs w:val="20"/>
        </w:rPr>
      </w:pPr>
      <w:r w:rsidRPr="003B1BF3">
        <w:rPr>
          <w:rFonts w:ascii="Arial" w:hAnsi="Arial" w:cs="Arial"/>
          <w:sz w:val="20"/>
          <w:szCs w:val="20"/>
        </w:rPr>
        <w:t xml:space="preserve">This method is flexible </w:t>
      </w:r>
      <w:r w:rsidR="005C69FE" w:rsidRPr="003B1BF3">
        <w:rPr>
          <w:rFonts w:ascii="Arial" w:hAnsi="Arial" w:cs="Arial"/>
          <w:sz w:val="20"/>
          <w:szCs w:val="20"/>
        </w:rPr>
        <w:t>since</w:t>
      </w:r>
      <w:r w:rsidRPr="003B1BF3">
        <w:rPr>
          <w:rFonts w:ascii="Arial" w:hAnsi="Arial" w:cs="Arial"/>
          <w:sz w:val="20"/>
          <w:szCs w:val="20"/>
        </w:rPr>
        <w:t xml:space="preserve"> </w:t>
      </w:r>
      <w:r w:rsidR="005C69FE">
        <w:rPr>
          <w:rFonts w:ascii="Arial" w:hAnsi="Arial" w:cs="Arial"/>
          <w:sz w:val="20"/>
          <w:szCs w:val="20"/>
        </w:rPr>
        <w:t xml:space="preserve">you can access the platform </w:t>
      </w:r>
      <w:r w:rsidRPr="003B1BF3">
        <w:rPr>
          <w:rFonts w:ascii="Arial" w:hAnsi="Arial" w:cs="Arial"/>
          <w:sz w:val="20"/>
          <w:szCs w:val="20"/>
        </w:rPr>
        <w:t xml:space="preserve">at any time that is convenient for both parties </w:t>
      </w:r>
      <w:r w:rsidR="00896BEB" w:rsidRPr="003B1BF3">
        <w:rPr>
          <w:rFonts w:ascii="Arial" w:hAnsi="Arial" w:cs="Arial"/>
          <w:sz w:val="20"/>
          <w:szCs w:val="20"/>
        </w:rPr>
        <w:t xml:space="preserve">and there is no need </w:t>
      </w:r>
      <w:r w:rsidR="00472120">
        <w:rPr>
          <w:rFonts w:ascii="Arial" w:hAnsi="Arial" w:cs="Arial"/>
          <w:sz w:val="20"/>
          <w:szCs w:val="20"/>
        </w:rPr>
        <w:t>for a classroom</w:t>
      </w:r>
      <w:r w:rsidR="0057793A" w:rsidRPr="003B1BF3">
        <w:rPr>
          <w:rFonts w:ascii="Arial" w:hAnsi="Arial" w:cs="Arial"/>
          <w:sz w:val="20"/>
          <w:szCs w:val="20"/>
        </w:rPr>
        <w:t>.</w:t>
      </w:r>
    </w:p>
    <w:p w14:paraId="1355F34D" w14:textId="56D281B3" w:rsidR="0057793A" w:rsidRPr="003B1BF3" w:rsidRDefault="0057793A">
      <w:pPr>
        <w:rPr>
          <w:rFonts w:ascii="Arial" w:hAnsi="Arial" w:cs="Arial"/>
          <w:sz w:val="20"/>
          <w:szCs w:val="20"/>
        </w:rPr>
      </w:pPr>
      <w:r w:rsidRPr="003B1BF3">
        <w:rPr>
          <w:rFonts w:ascii="Arial" w:hAnsi="Arial" w:cs="Arial"/>
          <w:sz w:val="20"/>
          <w:szCs w:val="20"/>
        </w:rPr>
        <w:t>VLE is also more affordable as you can cut all the travelling costs out of the equation as you are learning from home.</w:t>
      </w:r>
    </w:p>
    <w:p w14:paraId="58921CD2" w14:textId="77777777" w:rsidR="001801D1" w:rsidRPr="003B1BF3" w:rsidRDefault="001801D1">
      <w:pPr>
        <w:rPr>
          <w:rFonts w:ascii="Arial" w:hAnsi="Arial" w:cs="Arial"/>
          <w:sz w:val="20"/>
          <w:szCs w:val="20"/>
        </w:rPr>
      </w:pPr>
    </w:p>
    <w:p w14:paraId="556E9BE6" w14:textId="0E8B5C05" w:rsidR="00A22FCE" w:rsidRPr="003B1BF3" w:rsidRDefault="00A22FCE" w:rsidP="003B1BF3">
      <w:pPr>
        <w:pStyle w:val="Heading2"/>
        <w:rPr>
          <w:rFonts w:ascii="Arial" w:hAnsi="Arial" w:cs="Arial"/>
          <w:b/>
          <w:bCs/>
          <w:i/>
          <w:iCs/>
          <w:sz w:val="20"/>
          <w:szCs w:val="20"/>
        </w:rPr>
      </w:pPr>
      <w:bookmarkStart w:id="4" w:name="_Toc60244237"/>
      <w:r w:rsidRPr="003B1BF3">
        <w:rPr>
          <w:rFonts w:ascii="Arial" w:hAnsi="Arial" w:cs="Arial"/>
          <w:b/>
          <w:bCs/>
          <w:i/>
          <w:iCs/>
          <w:sz w:val="20"/>
          <w:szCs w:val="20"/>
        </w:rPr>
        <w:t>c) Disadvantages</w:t>
      </w:r>
      <w:bookmarkEnd w:id="4"/>
    </w:p>
    <w:p w14:paraId="616B37C2" w14:textId="6946FC85" w:rsidR="00DF74E3" w:rsidRPr="003B1BF3" w:rsidRDefault="00DF74E3">
      <w:pPr>
        <w:rPr>
          <w:rFonts w:ascii="Arial" w:hAnsi="Arial" w:cs="Arial"/>
          <w:b/>
          <w:bCs/>
          <w:i/>
          <w:iCs/>
          <w:sz w:val="20"/>
          <w:szCs w:val="20"/>
        </w:rPr>
      </w:pPr>
    </w:p>
    <w:p w14:paraId="63525B7F" w14:textId="7005359F" w:rsidR="00DF74E3" w:rsidRPr="003B1BF3" w:rsidRDefault="00DF74E3">
      <w:pPr>
        <w:rPr>
          <w:rFonts w:ascii="Arial" w:hAnsi="Arial" w:cs="Arial"/>
          <w:sz w:val="20"/>
          <w:szCs w:val="20"/>
        </w:rPr>
      </w:pPr>
      <w:r w:rsidRPr="003B1BF3">
        <w:rPr>
          <w:rFonts w:ascii="Arial" w:hAnsi="Arial" w:cs="Arial"/>
          <w:sz w:val="20"/>
          <w:szCs w:val="20"/>
        </w:rPr>
        <w:t>The main disadvantages of the Virtual Learning environment are the following:</w:t>
      </w:r>
      <w:r w:rsidR="00A75016" w:rsidRPr="003B1BF3">
        <w:rPr>
          <w:rFonts w:ascii="Arial" w:hAnsi="Arial" w:cs="Arial"/>
          <w:sz w:val="20"/>
          <w:szCs w:val="20"/>
        </w:rPr>
        <w:t xml:space="preserve"> </w:t>
      </w:r>
      <w:r w:rsidR="00A75016" w:rsidRPr="003B1BF3">
        <w:rPr>
          <w:rFonts w:ascii="Arial" w:hAnsi="Arial" w:cs="Arial"/>
          <w:color w:val="000000"/>
          <w:sz w:val="20"/>
          <w:szCs w:val="20"/>
          <w:shd w:val="clear" w:color="auto" w:fill="FFFFFF"/>
        </w:rPr>
        <w:t>(The Advantages and Disadvantages of Virtual Learning | CIF Training, 2020)</w:t>
      </w:r>
    </w:p>
    <w:p w14:paraId="13F7BAAF" w14:textId="3F6F2928" w:rsidR="00DF74E3" w:rsidRPr="003B1BF3" w:rsidRDefault="00DF74E3" w:rsidP="00DF74E3">
      <w:pPr>
        <w:pStyle w:val="ListParagraph"/>
        <w:numPr>
          <w:ilvl w:val="0"/>
          <w:numId w:val="3"/>
        </w:numPr>
        <w:rPr>
          <w:rFonts w:ascii="Arial" w:hAnsi="Arial" w:cs="Arial"/>
          <w:sz w:val="20"/>
          <w:szCs w:val="20"/>
        </w:rPr>
      </w:pPr>
      <w:r w:rsidRPr="003B1BF3">
        <w:rPr>
          <w:rFonts w:ascii="Arial" w:hAnsi="Arial" w:cs="Arial"/>
          <w:sz w:val="20"/>
          <w:szCs w:val="20"/>
        </w:rPr>
        <w:t>Self</w:t>
      </w:r>
      <w:r w:rsidR="00A75016" w:rsidRPr="003B1BF3">
        <w:rPr>
          <w:rFonts w:ascii="Arial" w:hAnsi="Arial" w:cs="Arial"/>
          <w:sz w:val="20"/>
          <w:szCs w:val="20"/>
        </w:rPr>
        <w:t>-discipline</w:t>
      </w:r>
    </w:p>
    <w:p w14:paraId="268AC4DD" w14:textId="7E5B12CE" w:rsidR="00A75016" w:rsidRPr="003B1BF3" w:rsidRDefault="00A75016" w:rsidP="00DF74E3">
      <w:pPr>
        <w:pStyle w:val="ListParagraph"/>
        <w:numPr>
          <w:ilvl w:val="0"/>
          <w:numId w:val="3"/>
        </w:numPr>
        <w:rPr>
          <w:rFonts w:ascii="Arial" w:hAnsi="Arial" w:cs="Arial"/>
          <w:sz w:val="20"/>
          <w:szCs w:val="20"/>
        </w:rPr>
      </w:pPr>
      <w:r w:rsidRPr="003B1BF3">
        <w:rPr>
          <w:rFonts w:ascii="Arial" w:hAnsi="Arial" w:cs="Arial"/>
          <w:sz w:val="20"/>
          <w:szCs w:val="20"/>
        </w:rPr>
        <w:t>Impersonal</w:t>
      </w:r>
    </w:p>
    <w:p w14:paraId="06ED630C" w14:textId="306075ED" w:rsidR="00A75016" w:rsidRPr="003B1BF3" w:rsidRDefault="00A75016" w:rsidP="00DF74E3">
      <w:pPr>
        <w:pStyle w:val="ListParagraph"/>
        <w:numPr>
          <w:ilvl w:val="0"/>
          <w:numId w:val="3"/>
        </w:numPr>
        <w:rPr>
          <w:rFonts w:ascii="Arial" w:hAnsi="Arial" w:cs="Arial"/>
          <w:sz w:val="20"/>
          <w:szCs w:val="20"/>
        </w:rPr>
      </w:pPr>
      <w:r w:rsidRPr="003B1BF3">
        <w:rPr>
          <w:rFonts w:ascii="Arial" w:hAnsi="Arial" w:cs="Arial"/>
          <w:sz w:val="20"/>
          <w:szCs w:val="20"/>
        </w:rPr>
        <w:t>Isolation</w:t>
      </w:r>
    </w:p>
    <w:p w14:paraId="7F98CC0D" w14:textId="1BB41008" w:rsidR="00A75016" w:rsidRPr="003B1BF3" w:rsidRDefault="00A75016" w:rsidP="00DF74E3">
      <w:pPr>
        <w:pStyle w:val="ListParagraph"/>
        <w:numPr>
          <w:ilvl w:val="0"/>
          <w:numId w:val="3"/>
        </w:numPr>
        <w:rPr>
          <w:rFonts w:ascii="Arial" w:hAnsi="Arial" w:cs="Arial"/>
          <w:sz w:val="20"/>
          <w:szCs w:val="20"/>
        </w:rPr>
      </w:pPr>
      <w:r w:rsidRPr="003B1BF3">
        <w:rPr>
          <w:rFonts w:ascii="Arial" w:hAnsi="Arial" w:cs="Arial"/>
          <w:sz w:val="20"/>
          <w:szCs w:val="20"/>
        </w:rPr>
        <w:t>Learning on your own</w:t>
      </w:r>
    </w:p>
    <w:p w14:paraId="65D7BD46" w14:textId="11258044" w:rsidR="00A75016" w:rsidRPr="003B1BF3" w:rsidRDefault="00A75016" w:rsidP="00DF74E3">
      <w:pPr>
        <w:pStyle w:val="ListParagraph"/>
        <w:numPr>
          <w:ilvl w:val="0"/>
          <w:numId w:val="3"/>
        </w:numPr>
        <w:rPr>
          <w:rFonts w:ascii="Arial" w:hAnsi="Arial" w:cs="Arial"/>
          <w:sz w:val="20"/>
          <w:szCs w:val="20"/>
        </w:rPr>
      </w:pPr>
      <w:r w:rsidRPr="003B1BF3">
        <w:rPr>
          <w:rFonts w:ascii="Arial" w:hAnsi="Arial" w:cs="Arial"/>
          <w:sz w:val="20"/>
          <w:szCs w:val="20"/>
        </w:rPr>
        <w:t>Technology issues</w:t>
      </w:r>
    </w:p>
    <w:p w14:paraId="09B39223" w14:textId="6E857131" w:rsidR="00254C79" w:rsidRPr="003B1BF3" w:rsidRDefault="00254C79">
      <w:pPr>
        <w:rPr>
          <w:rFonts w:ascii="Arial" w:hAnsi="Arial" w:cs="Arial"/>
          <w:sz w:val="20"/>
          <w:szCs w:val="20"/>
        </w:rPr>
      </w:pPr>
      <w:r w:rsidRPr="003B1BF3">
        <w:rPr>
          <w:rFonts w:ascii="Arial" w:hAnsi="Arial" w:cs="Arial"/>
          <w:sz w:val="20"/>
          <w:szCs w:val="20"/>
        </w:rPr>
        <w:lastRenderedPageBreak/>
        <w:t xml:space="preserve">One of the main disadvantages of </w:t>
      </w:r>
      <w:r w:rsidR="009C1695" w:rsidRPr="003B1BF3">
        <w:rPr>
          <w:rFonts w:ascii="Arial" w:hAnsi="Arial" w:cs="Arial"/>
          <w:sz w:val="20"/>
          <w:szCs w:val="20"/>
        </w:rPr>
        <w:t xml:space="preserve">VLE is self-discipline. When you are learning from home you are provided with </w:t>
      </w:r>
      <w:r w:rsidR="005935E1" w:rsidRPr="003B1BF3">
        <w:rPr>
          <w:rFonts w:ascii="Arial" w:hAnsi="Arial" w:cs="Arial"/>
          <w:sz w:val="20"/>
          <w:szCs w:val="20"/>
        </w:rPr>
        <w:t>all</w:t>
      </w:r>
      <w:r w:rsidR="009C1695" w:rsidRPr="003B1BF3">
        <w:rPr>
          <w:rFonts w:ascii="Arial" w:hAnsi="Arial" w:cs="Arial"/>
          <w:sz w:val="20"/>
          <w:szCs w:val="20"/>
        </w:rPr>
        <w:t xml:space="preserve"> the materials </w:t>
      </w:r>
      <w:r w:rsidR="00E6057C" w:rsidRPr="003B1BF3">
        <w:rPr>
          <w:rFonts w:ascii="Arial" w:hAnsi="Arial" w:cs="Arial"/>
          <w:sz w:val="20"/>
          <w:szCs w:val="20"/>
        </w:rPr>
        <w:t xml:space="preserve">at your disposal on the VLE platform provided by the university. The fact is that even </w:t>
      </w:r>
      <w:r w:rsidR="009F6886" w:rsidRPr="003B1BF3">
        <w:rPr>
          <w:rFonts w:ascii="Arial" w:hAnsi="Arial" w:cs="Arial"/>
          <w:sz w:val="20"/>
          <w:szCs w:val="20"/>
        </w:rPr>
        <w:t xml:space="preserve">if you have all the means </w:t>
      </w:r>
      <w:r w:rsidR="005935E1" w:rsidRPr="003B1BF3">
        <w:rPr>
          <w:rFonts w:ascii="Arial" w:hAnsi="Arial" w:cs="Arial"/>
          <w:sz w:val="20"/>
          <w:szCs w:val="20"/>
        </w:rPr>
        <w:t>to</w:t>
      </w:r>
      <w:r w:rsidR="009F6886" w:rsidRPr="003B1BF3">
        <w:rPr>
          <w:rFonts w:ascii="Arial" w:hAnsi="Arial" w:cs="Arial"/>
          <w:sz w:val="20"/>
          <w:szCs w:val="20"/>
        </w:rPr>
        <w:t xml:space="preserve"> learn you </w:t>
      </w:r>
      <w:r w:rsidR="005935E1" w:rsidRPr="003B1BF3">
        <w:rPr>
          <w:rFonts w:ascii="Arial" w:hAnsi="Arial" w:cs="Arial"/>
          <w:sz w:val="20"/>
          <w:szCs w:val="20"/>
        </w:rPr>
        <w:t>must</w:t>
      </w:r>
      <w:r w:rsidR="009F6886" w:rsidRPr="003B1BF3">
        <w:rPr>
          <w:rFonts w:ascii="Arial" w:hAnsi="Arial" w:cs="Arial"/>
          <w:sz w:val="20"/>
          <w:szCs w:val="20"/>
        </w:rPr>
        <w:t xml:space="preserve"> </w:t>
      </w:r>
      <w:r w:rsidR="00EC4984" w:rsidRPr="003B1BF3">
        <w:rPr>
          <w:rFonts w:ascii="Arial" w:hAnsi="Arial" w:cs="Arial"/>
          <w:sz w:val="20"/>
          <w:szCs w:val="20"/>
        </w:rPr>
        <w:t>study</w:t>
      </w:r>
      <w:r w:rsidR="009F6886" w:rsidRPr="003B1BF3">
        <w:rPr>
          <w:rFonts w:ascii="Arial" w:hAnsi="Arial" w:cs="Arial"/>
          <w:sz w:val="20"/>
          <w:szCs w:val="20"/>
        </w:rPr>
        <w:t xml:space="preserve"> on your own and </w:t>
      </w:r>
      <w:r w:rsidR="00F2077A" w:rsidRPr="003B1BF3">
        <w:rPr>
          <w:rFonts w:ascii="Arial" w:hAnsi="Arial" w:cs="Arial"/>
          <w:sz w:val="20"/>
          <w:szCs w:val="20"/>
        </w:rPr>
        <w:t>put in the effort into learning.</w:t>
      </w:r>
    </w:p>
    <w:p w14:paraId="4A830842" w14:textId="10545CD7" w:rsidR="00F2077A" w:rsidRPr="003B1BF3" w:rsidRDefault="00F2077A">
      <w:pPr>
        <w:rPr>
          <w:rFonts w:ascii="Arial" w:hAnsi="Arial" w:cs="Arial"/>
          <w:sz w:val="20"/>
          <w:szCs w:val="20"/>
        </w:rPr>
      </w:pPr>
      <w:r w:rsidRPr="003B1BF3">
        <w:rPr>
          <w:rFonts w:ascii="Arial" w:hAnsi="Arial" w:cs="Arial"/>
          <w:sz w:val="20"/>
          <w:szCs w:val="20"/>
        </w:rPr>
        <w:t xml:space="preserve">Another disadvantage is that </w:t>
      </w:r>
      <w:r w:rsidR="00150075" w:rsidRPr="003B1BF3">
        <w:rPr>
          <w:rFonts w:ascii="Arial" w:hAnsi="Arial" w:cs="Arial"/>
          <w:sz w:val="20"/>
          <w:szCs w:val="20"/>
        </w:rPr>
        <w:t>this type of learning is impersonal. Standing in front of a computer is not the same as learning face to face</w:t>
      </w:r>
      <w:r w:rsidR="002B6863" w:rsidRPr="003B1BF3">
        <w:rPr>
          <w:rFonts w:ascii="Arial" w:hAnsi="Arial" w:cs="Arial"/>
          <w:sz w:val="20"/>
          <w:szCs w:val="20"/>
        </w:rPr>
        <w:t xml:space="preserve">. </w:t>
      </w:r>
      <w:r w:rsidR="00E72DAF" w:rsidRPr="003B1BF3">
        <w:rPr>
          <w:rFonts w:ascii="Arial" w:hAnsi="Arial" w:cs="Arial"/>
          <w:sz w:val="20"/>
          <w:szCs w:val="20"/>
        </w:rPr>
        <w:t xml:space="preserve">According to </w:t>
      </w:r>
      <w:r w:rsidR="006879F2" w:rsidRPr="003B1BF3">
        <w:rPr>
          <w:rFonts w:ascii="Arial" w:hAnsi="Arial" w:cs="Arial"/>
          <w:color w:val="000000"/>
          <w:sz w:val="20"/>
          <w:szCs w:val="20"/>
          <w:shd w:val="clear" w:color="auto" w:fill="FFFFFF"/>
        </w:rPr>
        <w:t>Dix (2020)</w:t>
      </w:r>
      <w:r w:rsidR="006879F2" w:rsidRPr="003B1BF3">
        <w:rPr>
          <w:rFonts w:ascii="Arial" w:hAnsi="Arial" w:cs="Arial"/>
          <w:sz w:val="20"/>
          <w:szCs w:val="20"/>
        </w:rPr>
        <w:t xml:space="preserve"> </w:t>
      </w:r>
      <w:r w:rsidR="00E72DAF" w:rsidRPr="003B1BF3">
        <w:rPr>
          <w:rFonts w:ascii="Arial" w:hAnsi="Arial" w:cs="Arial"/>
          <w:sz w:val="20"/>
          <w:szCs w:val="20"/>
        </w:rPr>
        <w:t xml:space="preserve">the teacher-student interaction is </w:t>
      </w:r>
      <w:r w:rsidR="005935E1" w:rsidRPr="003B1BF3">
        <w:rPr>
          <w:rFonts w:ascii="Arial" w:hAnsi="Arial" w:cs="Arial"/>
          <w:sz w:val="20"/>
          <w:szCs w:val="20"/>
        </w:rPr>
        <w:t>important</w:t>
      </w:r>
      <w:r w:rsidR="00E72DAF" w:rsidRPr="003B1BF3">
        <w:rPr>
          <w:rFonts w:ascii="Arial" w:hAnsi="Arial" w:cs="Arial"/>
          <w:sz w:val="20"/>
          <w:szCs w:val="20"/>
        </w:rPr>
        <w:t xml:space="preserve"> into shaping a student to evolve and </w:t>
      </w:r>
      <w:r w:rsidR="00B8123A" w:rsidRPr="003B1BF3">
        <w:rPr>
          <w:rFonts w:ascii="Arial" w:hAnsi="Arial" w:cs="Arial"/>
          <w:sz w:val="20"/>
          <w:szCs w:val="20"/>
        </w:rPr>
        <w:t>that is not possible through online learning or interactive courses.</w:t>
      </w:r>
    </w:p>
    <w:p w14:paraId="42F5F6C2" w14:textId="449D6A52" w:rsidR="00C345E2" w:rsidRPr="003B1BF3" w:rsidRDefault="00C345E2">
      <w:pPr>
        <w:rPr>
          <w:rFonts w:ascii="Arial" w:hAnsi="Arial" w:cs="Arial"/>
          <w:sz w:val="20"/>
          <w:szCs w:val="20"/>
        </w:rPr>
      </w:pPr>
      <w:r w:rsidRPr="003B1BF3">
        <w:rPr>
          <w:rFonts w:ascii="Arial" w:hAnsi="Arial" w:cs="Arial"/>
          <w:sz w:val="20"/>
          <w:szCs w:val="20"/>
        </w:rPr>
        <w:t xml:space="preserve">This also leads to the disadvantage that you have to learn on your own, </w:t>
      </w:r>
      <w:r w:rsidR="00321229" w:rsidRPr="003B1BF3">
        <w:rPr>
          <w:rFonts w:ascii="Arial" w:hAnsi="Arial" w:cs="Arial"/>
          <w:sz w:val="20"/>
          <w:szCs w:val="20"/>
        </w:rPr>
        <w:t xml:space="preserve">this means you have to self-motivate in order to </w:t>
      </w:r>
      <w:r w:rsidR="00EC4984">
        <w:rPr>
          <w:rFonts w:ascii="Arial" w:hAnsi="Arial" w:cs="Arial"/>
          <w:sz w:val="20"/>
          <w:szCs w:val="20"/>
        </w:rPr>
        <w:t>learn</w:t>
      </w:r>
      <w:r w:rsidR="00321229" w:rsidRPr="003B1BF3">
        <w:rPr>
          <w:rFonts w:ascii="Arial" w:hAnsi="Arial" w:cs="Arial"/>
          <w:sz w:val="20"/>
          <w:szCs w:val="20"/>
        </w:rPr>
        <w:t>, which can be quite challenging for some people as they need to have that push to learn from someone else.</w:t>
      </w:r>
    </w:p>
    <w:p w14:paraId="2FC63828" w14:textId="3645090A" w:rsidR="00F2077A" w:rsidRPr="003B1BF3" w:rsidRDefault="007F3D5E">
      <w:pPr>
        <w:rPr>
          <w:rFonts w:ascii="Arial" w:hAnsi="Arial" w:cs="Arial"/>
          <w:sz w:val="20"/>
          <w:szCs w:val="20"/>
        </w:rPr>
      </w:pPr>
      <w:r w:rsidRPr="003B1BF3">
        <w:rPr>
          <w:rFonts w:ascii="Arial" w:hAnsi="Arial" w:cs="Arial"/>
          <w:sz w:val="20"/>
          <w:szCs w:val="20"/>
        </w:rPr>
        <w:t xml:space="preserve">Humans are social creatures and they need to socialize, by </w:t>
      </w:r>
      <w:r w:rsidR="00513A69" w:rsidRPr="003B1BF3">
        <w:rPr>
          <w:rFonts w:ascii="Arial" w:hAnsi="Arial" w:cs="Arial"/>
          <w:sz w:val="20"/>
          <w:szCs w:val="20"/>
        </w:rPr>
        <w:t xml:space="preserve">using the Virtual Learning Environment the students are subjected to isolation from fellow </w:t>
      </w:r>
      <w:r w:rsidR="008B6BA2" w:rsidRPr="003B1BF3">
        <w:rPr>
          <w:rFonts w:ascii="Arial" w:hAnsi="Arial" w:cs="Arial"/>
          <w:sz w:val="20"/>
          <w:szCs w:val="20"/>
        </w:rPr>
        <w:t>students</w:t>
      </w:r>
      <w:r w:rsidR="00DD2B57" w:rsidRPr="003B1BF3">
        <w:rPr>
          <w:rFonts w:ascii="Arial" w:hAnsi="Arial" w:cs="Arial"/>
          <w:sz w:val="20"/>
          <w:szCs w:val="20"/>
        </w:rPr>
        <w:t>.</w:t>
      </w:r>
    </w:p>
    <w:p w14:paraId="1178A24C" w14:textId="27EE2192" w:rsidR="00000C8D" w:rsidRPr="003B1BF3" w:rsidRDefault="00000C8D">
      <w:pPr>
        <w:rPr>
          <w:rFonts w:ascii="Arial" w:hAnsi="Arial" w:cs="Arial"/>
          <w:sz w:val="20"/>
          <w:szCs w:val="20"/>
        </w:rPr>
      </w:pPr>
      <w:r w:rsidRPr="003B1BF3">
        <w:rPr>
          <w:rFonts w:ascii="Arial" w:hAnsi="Arial" w:cs="Arial"/>
          <w:sz w:val="20"/>
          <w:szCs w:val="20"/>
        </w:rPr>
        <w:t xml:space="preserve">When learning online from different places other than a </w:t>
      </w:r>
      <w:r w:rsidR="00622A30" w:rsidRPr="003B1BF3">
        <w:rPr>
          <w:rFonts w:ascii="Arial" w:hAnsi="Arial" w:cs="Arial"/>
          <w:sz w:val="20"/>
          <w:szCs w:val="20"/>
        </w:rPr>
        <w:t>school, students</w:t>
      </w:r>
      <w:r w:rsidRPr="003B1BF3">
        <w:rPr>
          <w:rFonts w:ascii="Arial" w:hAnsi="Arial" w:cs="Arial"/>
          <w:sz w:val="20"/>
          <w:szCs w:val="20"/>
        </w:rPr>
        <w:t xml:space="preserve"> can </w:t>
      </w:r>
      <w:r w:rsidR="00622A30" w:rsidRPr="003B1BF3">
        <w:rPr>
          <w:rFonts w:ascii="Arial" w:hAnsi="Arial" w:cs="Arial"/>
          <w:sz w:val="20"/>
          <w:szCs w:val="20"/>
        </w:rPr>
        <w:t>have technical issues</w:t>
      </w:r>
      <w:r w:rsidR="00711862" w:rsidRPr="003B1BF3">
        <w:rPr>
          <w:rFonts w:ascii="Arial" w:hAnsi="Arial" w:cs="Arial"/>
          <w:sz w:val="20"/>
          <w:szCs w:val="20"/>
        </w:rPr>
        <w:t xml:space="preserve"> such as slow or no internet, no electricity, or broken </w:t>
      </w:r>
      <w:r w:rsidR="00D044A3" w:rsidRPr="003B1BF3">
        <w:rPr>
          <w:rFonts w:ascii="Arial" w:hAnsi="Arial" w:cs="Arial"/>
          <w:sz w:val="20"/>
          <w:szCs w:val="20"/>
        </w:rPr>
        <w:t>laptop/ phone</w:t>
      </w:r>
      <w:r w:rsidR="00622A30" w:rsidRPr="003B1BF3">
        <w:rPr>
          <w:rFonts w:ascii="Arial" w:hAnsi="Arial" w:cs="Arial"/>
          <w:sz w:val="20"/>
          <w:szCs w:val="20"/>
        </w:rPr>
        <w:t xml:space="preserve"> which may prevent them from login in into their course and missing the scheduled class</w:t>
      </w:r>
      <w:r w:rsidR="00D044A3" w:rsidRPr="003B1BF3">
        <w:rPr>
          <w:rFonts w:ascii="Arial" w:hAnsi="Arial" w:cs="Arial"/>
          <w:sz w:val="20"/>
          <w:szCs w:val="20"/>
        </w:rPr>
        <w:t>.</w:t>
      </w:r>
    </w:p>
    <w:p w14:paraId="2ACF3D87" w14:textId="223D34D1" w:rsidR="00F5263E" w:rsidRPr="003B1BF3" w:rsidRDefault="00F5263E">
      <w:pPr>
        <w:rPr>
          <w:rFonts w:ascii="Arial" w:hAnsi="Arial" w:cs="Arial"/>
          <w:b/>
          <w:bCs/>
        </w:rPr>
      </w:pPr>
    </w:p>
    <w:p w14:paraId="211FF551" w14:textId="341E4215" w:rsidR="00FB312B" w:rsidRDefault="00FB312B" w:rsidP="003B1BF3">
      <w:pPr>
        <w:pStyle w:val="Heading1"/>
        <w:rPr>
          <w:rFonts w:ascii="Arial" w:hAnsi="Arial" w:cs="Arial"/>
          <w:b/>
          <w:bCs/>
          <w:sz w:val="22"/>
          <w:szCs w:val="22"/>
        </w:rPr>
      </w:pPr>
      <w:bookmarkStart w:id="5" w:name="_Toc60244238"/>
      <w:r w:rsidRPr="003B1BF3">
        <w:rPr>
          <w:rFonts w:ascii="Arial" w:hAnsi="Arial" w:cs="Arial"/>
          <w:b/>
          <w:bCs/>
          <w:sz w:val="22"/>
          <w:szCs w:val="22"/>
        </w:rPr>
        <w:t>SURVEY DESIGN</w:t>
      </w:r>
      <w:bookmarkEnd w:id="5"/>
    </w:p>
    <w:p w14:paraId="07D9DE1F" w14:textId="77777777" w:rsidR="0086722A" w:rsidRPr="0086722A" w:rsidRDefault="0086722A" w:rsidP="0086722A"/>
    <w:p w14:paraId="3BD77920" w14:textId="526E80EF" w:rsidR="00FB312B" w:rsidRPr="003B1BF3" w:rsidRDefault="00FB312B" w:rsidP="00FB312B">
      <w:pPr>
        <w:rPr>
          <w:rFonts w:ascii="Arial" w:hAnsi="Arial" w:cs="Arial"/>
          <w:sz w:val="20"/>
          <w:szCs w:val="20"/>
        </w:rPr>
      </w:pPr>
      <w:r w:rsidRPr="003B1BF3">
        <w:rPr>
          <w:rFonts w:ascii="Arial" w:hAnsi="Arial" w:cs="Arial"/>
          <w:sz w:val="20"/>
          <w:szCs w:val="20"/>
        </w:rPr>
        <w:t xml:space="preserve">The </w:t>
      </w:r>
      <w:r w:rsidR="009D01EB" w:rsidRPr="003B1BF3">
        <w:rPr>
          <w:rFonts w:ascii="Arial" w:hAnsi="Arial" w:cs="Arial"/>
          <w:sz w:val="20"/>
          <w:szCs w:val="20"/>
        </w:rPr>
        <w:t>methodology</w:t>
      </w:r>
      <w:r w:rsidRPr="003B1BF3">
        <w:rPr>
          <w:rFonts w:ascii="Arial" w:hAnsi="Arial" w:cs="Arial"/>
          <w:sz w:val="20"/>
          <w:szCs w:val="20"/>
        </w:rPr>
        <w:t xml:space="preserve"> of this research was to question the students regarding their opinion and understanding of the Virtual Learning Environment. I have collected the primary data from my classmates by e-mail. The sample size used for the research was of 14 students.</w:t>
      </w:r>
    </w:p>
    <w:p w14:paraId="544E89B7" w14:textId="031EA440" w:rsidR="00FB312B" w:rsidRPr="003B1BF3" w:rsidRDefault="00FB312B" w:rsidP="00FB312B">
      <w:pPr>
        <w:rPr>
          <w:rFonts w:ascii="Arial" w:hAnsi="Arial" w:cs="Arial"/>
          <w:sz w:val="20"/>
          <w:szCs w:val="20"/>
        </w:rPr>
      </w:pPr>
      <w:r w:rsidRPr="003B1BF3">
        <w:rPr>
          <w:rFonts w:ascii="Arial" w:hAnsi="Arial" w:cs="Arial"/>
          <w:sz w:val="20"/>
          <w:szCs w:val="20"/>
        </w:rPr>
        <w:t xml:space="preserve">The primary data that we will use for this analysis is represented by the answers we receive from the sample of students we have chosen. </w:t>
      </w:r>
      <w:r w:rsidR="0086722A">
        <w:rPr>
          <w:rFonts w:ascii="Arial" w:hAnsi="Arial" w:cs="Arial"/>
          <w:sz w:val="20"/>
          <w:szCs w:val="20"/>
        </w:rPr>
        <w:t>I</w:t>
      </w:r>
      <w:r w:rsidRPr="003B1BF3">
        <w:rPr>
          <w:rFonts w:ascii="Arial" w:hAnsi="Arial" w:cs="Arial"/>
          <w:sz w:val="20"/>
          <w:szCs w:val="20"/>
        </w:rPr>
        <w:t xml:space="preserve"> will analyse their opinion regarding the Moodle platform provided by the University, as well as how well they have understood the subject of the Virtual Learning Environment and what improvements they are proposing for the platform. </w:t>
      </w:r>
    </w:p>
    <w:p w14:paraId="640625C4" w14:textId="77777777" w:rsidR="00FB312B" w:rsidRPr="003B1BF3" w:rsidRDefault="00FB312B" w:rsidP="00FB312B">
      <w:pPr>
        <w:rPr>
          <w:rFonts w:ascii="Arial" w:hAnsi="Arial" w:cs="Arial"/>
          <w:sz w:val="20"/>
          <w:szCs w:val="20"/>
        </w:rPr>
      </w:pPr>
      <w:r w:rsidRPr="003B1BF3">
        <w:rPr>
          <w:rFonts w:ascii="Arial" w:hAnsi="Arial" w:cs="Arial"/>
          <w:sz w:val="20"/>
          <w:szCs w:val="20"/>
        </w:rPr>
        <w:t xml:space="preserve">The survey we have conducted </w:t>
      </w:r>
      <w:proofErr w:type="gramStart"/>
      <w:r w:rsidRPr="003B1BF3">
        <w:rPr>
          <w:rFonts w:ascii="Arial" w:hAnsi="Arial" w:cs="Arial"/>
          <w:sz w:val="20"/>
          <w:szCs w:val="20"/>
        </w:rPr>
        <w:t>in order to</w:t>
      </w:r>
      <w:proofErr w:type="gramEnd"/>
      <w:r w:rsidRPr="003B1BF3">
        <w:rPr>
          <w:rFonts w:ascii="Arial" w:hAnsi="Arial" w:cs="Arial"/>
          <w:sz w:val="20"/>
          <w:szCs w:val="20"/>
        </w:rPr>
        <w:t xml:space="preserve"> send it to the students is presented below as follows:</w:t>
      </w:r>
    </w:p>
    <w:p w14:paraId="5AE3CCCF"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1: Have you ever used the VLE teaching method?</w:t>
      </w:r>
    </w:p>
    <w:p w14:paraId="7034FDA8"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a.  Yes</w:t>
      </w:r>
    </w:p>
    <w:p w14:paraId="3BF41BC7"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b.  No</w:t>
      </w:r>
    </w:p>
    <w:p w14:paraId="1EDA83FA" w14:textId="77777777" w:rsidR="00FB312B" w:rsidRPr="003B1BF3" w:rsidRDefault="00FB312B" w:rsidP="00FB312B">
      <w:pPr>
        <w:rPr>
          <w:rFonts w:ascii="Arial" w:hAnsi="Arial" w:cs="Arial"/>
          <w:i/>
          <w:iCs/>
          <w:sz w:val="20"/>
          <w:szCs w:val="20"/>
        </w:rPr>
      </w:pPr>
    </w:p>
    <w:p w14:paraId="4005C9C3"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2: Please describe in your own words what you think the Virtual Learning environment is.</w:t>
      </w:r>
    </w:p>
    <w:p w14:paraId="391A23AB" w14:textId="77777777" w:rsidR="00FB312B" w:rsidRPr="003B1BF3" w:rsidRDefault="00FB312B" w:rsidP="00FB312B">
      <w:pPr>
        <w:rPr>
          <w:rFonts w:ascii="Arial" w:hAnsi="Arial" w:cs="Arial"/>
          <w:i/>
          <w:iCs/>
          <w:sz w:val="20"/>
          <w:szCs w:val="20"/>
        </w:rPr>
      </w:pPr>
    </w:p>
    <w:p w14:paraId="3AD72B31"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3: Do you prefer the VLE method of teaching instead of the traditional one?</w:t>
      </w:r>
    </w:p>
    <w:p w14:paraId="6BA0C8FF"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a. Yes</w:t>
      </w:r>
    </w:p>
    <w:p w14:paraId="124BC272"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b. No</w:t>
      </w:r>
    </w:p>
    <w:p w14:paraId="7F6F40CA" w14:textId="77777777" w:rsidR="00FB312B" w:rsidRPr="003B1BF3" w:rsidRDefault="00FB312B" w:rsidP="00FB312B">
      <w:pPr>
        <w:rPr>
          <w:rFonts w:ascii="Arial" w:hAnsi="Arial" w:cs="Arial"/>
          <w:i/>
          <w:iCs/>
          <w:sz w:val="20"/>
          <w:szCs w:val="20"/>
        </w:rPr>
      </w:pPr>
    </w:p>
    <w:p w14:paraId="6A157A1E"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4:  What are the opportunities you can get from this type of learning? (multiple choice)</w:t>
      </w:r>
    </w:p>
    <w:p w14:paraId="54FAD11A"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lastRenderedPageBreak/>
        <w:t>a. More learning materials</w:t>
      </w:r>
    </w:p>
    <w:p w14:paraId="3534A41E"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b. Abroad learning</w:t>
      </w:r>
    </w:p>
    <w:p w14:paraId="3F88EC4A"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c. Flexibility</w:t>
      </w:r>
    </w:p>
    <w:p w14:paraId="02DDA11D" w14:textId="77777777" w:rsidR="00FB312B" w:rsidRPr="003B1BF3" w:rsidRDefault="00FB312B" w:rsidP="00FB312B">
      <w:pPr>
        <w:rPr>
          <w:rFonts w:ascii="Arial" w:hAnsi="Arial" w:cs="Arial"/>
          <w:i/>
          <w:iCs/>
          <w:sz w:val="20"/>
          <w:szCs w:val="20"/>
        </w:rPr>
      </w:pPr>
    </w:p>
    <w:p w14:paraId="0B7A7AEE"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5: How useful do you think this method of teaching is for the future?</w:t>
      </w:r>
    </w:p>
    <w:p w14:paraId="74CAA213"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a.  Very useful</w:t>
      </w:r>
    </w:p>
    <w:p w14:paraId="1CB8AAC8"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b.  Useful</w:t>
      </w:r>
    </w:p>
    <w:p w14:paraId="737C76F9"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c.  Neither</w:t>
      </w:r>
    </w:p>
    <w:p w14:paraId="08ED10C4"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d. Somewhat useful</w:t>
      </w:r>
    </w:p>
    <w:p w14:paraId="09A8EEAC"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e. Not useful</w:t>
      </w:r>
    </w:p>
    <w:p w14:paraId="30D8EA31" w14:textId="77777777" w:rsidR="00FB312B" w:rsidRPr="003B1BF3" w:rsidRDefault="00FB312B" w:rsidP="00FB312B">
      <w:pPr>
        <w:rPr>
          <w:rFonts w:ascii="Arial" w:hAnsi="Arial" w:cs="Arial"/>
          <w:i/>
          <w:iCs/>
          <w:sz w:val="20"/>
          <w:szCs w:val="20"/>
        </w:rPr>
      </w:pPr>
    </w:p>
    <w:p w14:paraId="0C9D2C00"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6: What is your opinion on the Virtual Learning Environment? (open question)</w:t>
      </w:r>
    </w:p>
    <w:p w14:paraId="04ADB972" w14:textId="77777777" w:rsidR="00FB312B" w:rsidRPr="003B1BF3" w:rsidRDefault="00FB312B" w:rsidP="00FB312B">
      <w:pPr>
        <w:rPr>
          <w:rFonts w:ascii="Arial" w:hAnsi="Arial" w:cs="Arial"/>
          <w:i/>
          <w:iCs/>
          <w:sz w:val="20"/>
          <w:szCs w:val="20"/>
        </w:rPr>
      </w:pPr>
    </w:p>
    <w:p w14:paraId="17AFFBCB"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Question 7: How satisfied are you with the Moodle platform?</w:t>
      </w:r>
    </w:p>
    <w:p w14:paraId="555B691F"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a.  Very satisfied</w:t>
      </w:r>
    </w:p>
    <w:p w14:paraId="2EDCA3F4"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b.  Somewhat satisfied</w:t>
      </w:r>
    </w:p>
    <w:p w14:paraId="618A8B60"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c.  Neither</w:t>
      </w:r>
    </w:p>
    <w:p w14:paraId="1B11C382"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d.  Somewhat unsatisfied</w:t>
      </w:r>
    </w:p>
    <w:p w14:paraId="13861FB5" w14:textId="77777777" w:rsidR="00FB312B" w:rsidRPr="003B1BF3" w:rsidRDefault="00FB312B" w:rsidP="00FB312B">
      <w:pPr>
        <w:rPr>
          <w:rFonts w:ascii="Arial" w:hAnsi="Arial" w:cs="Arial"/>
          <w:i/>
          <w:iCs/>
          <w:sz w:val="20"/>
          <w:szCs w:val="20"/>
        </w:rPr>
      </w:pPr>
      <w:r w:rsidRPr="003B1BF3">
        <w:rPr>
          <w:rFonts w:ascii="Arial" w:hAnsi="Arial" w:cs="Arial"/>
          <w:i/>
          <w:iCs/>
          <w:sz w:val="20"/>
          <w:szCs w:val="20"/>
        </w:rPr>
        <w:t>e. Very unsatisfied</w:t>
      </w:r>
    </w:p>
    <w:p w14:paraId="1B7B0F30" w14:textId="77777777" w:rsidR="00FB312B" w:rsidRPr="003B1BF3" w:rsidRDefault="00FB312B" w:rsidP="00FB312B">
      <w:pPr>
        <w:rPr>
          <w:rFonts w:ascii="Arial" w:hAnsi="Arial" w:cs="Arial"/>
          <w:i/>
          <w:iCs/>
          <w:sz w:val="20"/>
          <w:szCs w:val="20"/>
        </w:rPr>
      </w:pPr>
    </w:p>
    <w:p w14:paraId="3F904073" w14:textId="17A3B67A" w:rsidR="00FB312B" w:rsidRPr="003B1BF3" w:rsidRDefault="00FB312B">
      <w:pPr>
        <w:rPr>
          <w:rFonts w:ascii="Arial" w:hAnsi="Arial" w:cs="Arial"/>
          <w:i/>
          <w:iCs/>
          <w:sz w:val="20"/>
          <w:szCs w:val="20"/>
        </w:rPr>
      </w:pPr>
      <w:r w:rsidRPr="003B1BF3">
        <w:rPr>
          <w:rFonts w:ascii="Arial" w:hAnsi="Arial" w:cs="Arial"/>
          <w:i/>
          <w:iCs/>
          <w:sz w:val="20"/>
          <w:szCs w:val="20"/>
        </w:rPr>
        <w:t>Question 8: What would you improve on the e-learning platform your university provides?</w:t>
      </w:r>
    </w:p>
    <w:p w14:paraId="583A7AA8" w14:textId="287C4A1A" w:rsidR="00772B3D" w:rsidRDefault="00772B3D">
      <w:pPr>
        <w:rPr>
          <w:rFonts w:ascii="Arial" w:hAnsi="Arial" w:cs="Arial"/>
          <w:b/>
          <w:bCs/>
        </w:rPr>
      </w:pPr>
    </w:p>
    <w:p w14:paraId="43337EAB" w14:textId="298F3AF1" w:rsidR="00D84B51" w:rsidRDefault="00D84B51">
      <w:pPr>
        <w:rPr>
          <w:rFonts w:ascii="Arial" w:hAnsi="Arial" w:cs="Arial"/>
          <w:b/>
          <w:bCs/>
        </w:rPr>
      </w:pPr>
    </w:p>
    <w:p w14:paraId="76D4FAB3" w14:textId="77777777" w:rsidR="00D84B51" w:rsidRPr="003B1BF3" w:rsidRDefault="00D84B51">
      <w:pPr>
        <w:rPr>
          <w:rFonts w:ascii="Arial" w:hAnsi="Arial" w:cs="Arial"/>
          <w:b/>
          <w:bCs/>
        </w:rPr>
      </w:pPr>
    </w:p>
    <w:p w14:paraId="119B109F" w14:textId="79844D21" w:rsidR="006C3D92" w:rsidRPr="003B1BF3" w:rsidRDefault="006C3D92" w:rsidP="003B1BF3">
      <w:pPr>
        <w:pStyle w:val="Heading1"/>
        <w:rPr>
          <w:rFonts w:ascii="Arial" w:hAnsi="Arial" w:cs="Arial"/>
          <w:b/>
          <w:bCs/>
          <w:sz w:val="22"/>
          <w:szCs w:val="22"/>
        </w:rPr>
      </w:pPr>
      <w:bookmarkStart w:id="6" w:name="_Toc60244239"/>
      <w:r w:rsidRPr="003B1BF3">
        <w:rPr>
          <w:rFonts w:ascii="Arial" w:hAnsi="Arial" w:cs="Arial"/>
          <w:b/>
          <w:bCs/>
          <w:sz w:val="22"/>
          <w:szCs w:val="22"/>
        </w:rPr>
        <w:t>ANALYSIS</w:t>
      </w:r>
      <w:bookmarkEnd w:id="6"/>
    </w:p>
    <w:p w14:paraId="3F19B0D9" w14:textId="57A23DBC" w:rsidR="00EB4E9B" w:rsidRPr="003B1BF3" w:rsidRDefault="00EB4E9B">
      <w:pPr>
        <w:rPr>
          <w:rFonts w:ascii="Arial" w:hAnsi="Arial" w:cs="Arial"/>
          <w:b/>
          <w:bCs/>
        </w:rPr>
      </w:pPr>
    </w:p>
    <w:p w14:paraId="45560C64" w14:textId="4FA70096" w:rsidR="00A03E7A" w:rsidRPr="003B1BF3" w:rsidRDefault="00A03E7A">
      <w:pPr>
        <w:rPr>
          <w:rFonts w:ascii="Arial" w:hAnsi="Arial" w:cs="Arial"/>
          <w:sz w:val="20"/>
          <w:szCs w:val="20"/>
        </w:rPr>
      </w:pPr>
      <w:r w:rsidRPr="003B1BF3">
        <w:rPr>
          <w:rFonts w:ascii="Arial" w:hAnsi="Arial" w:cs="Arial"/>
          <w:sz w:val="20"/>
          <w:szCs w:val="20"/>
        </w:rPr>
        <w:t>Based on the questions we have prepared</w:t>
      </w:r>
      <w:r w:rsidR="003B7CDD" w:rsidRPr="003B1BF3">
        <w:rPr>
          <w:rFonts w:ascii="Arial" w:hAnsi="Arial" w:cs="Arial"/>
          <w:sz w:val="20"/>
          <w:szCs w:val="20"/>
        </w:rPr>
        <w:t xml:space="preserve"> and addressed</w:t>
      </w:r>
      <w:r w:rsidRPr="003B1BF3">
        <w:rPr>
          <w:rFonts w:ascii="Arial" w:hAnsi="Arial" w:cs="Arial"/>
          <w:sz w:val="20"/>
          <w:szCs w:val="20"/>
        </w:rPr>
        <w:t xml:space="preserve"> </w:t>
      </w:r>
      <w:r w:rsidR="00622B44" w:rsidRPr="003B1BF3">
        <w:rPr>
          <w:rFonts w:ascii="Arial" w:hAnsi="Arial" w:cs="Arial"/>
          <w:sz w:val="20"/>
          <w:szCs w:val="20"/>
        </w:rPr>
        <w:t xml:space="preserve">we have </w:t>
      </w:r>
      <w:r w:rsidR="003B7CDD" w:rsidRPr="003B1BF3">
        <w:rPr>
          <w:rFonts w:ascii="Arial" w:hAnsi="Arial" w:cs="Arial"/>
          <w:sz w:val="20"/>
          <w:szCs w:val="20"/>
        </w:rPr>
        <w:t>arrived</w:t>
      </w:r>
      <w:r w:rsidR="00622B44" w:rsidRPr="003B1BF3">
        <w:rPr>
          <w:rFonts w:ascii="Arial" w:hAnsi="Arial" w:cs="Arial"/>
          <w:sz w:val="20"/>
          <w:szCs w:val="20"/>
        </w:rPr>
        <w:t xml:space="preserve"> </w:t>
      </w:r>
      <w:r w:rsidR="003B7CDD" w:rsidRPr="003B1BF3">
        <w:rPr>
          <w:rFonts w:ascii="Arial" w:hAnsi="Arial" w:cs="Arial"/>
          <w:sz w:val="20"/>
          <w:szCs w:val="20"/>
        </w:rPr>
        <w:t>at</w:t>
      </w:r>
      <w:r w:rsidR="00622B44" w:rsidRPr="003B1BF3">
        <w:rPr>
          <w:rFonts w:ascii="Arial" w:hAnsi="Arial" w:cs="Arial"/>
          <w:sz w:val="20"/>
          <w:szCs w:val="20"/>
        </w:rPr>
        <w:t xml:space="preserve"> some conclusions regarding the opinion of the students on the Virtual Learning Environment.</w:t>
      </w:r>
    </w:p>
    <w:p w14:paraId="59BF50A4" w14:textId="58C5F1C1" w:rsidR="00622B44" w:rsidRPr="003B1BF3" w:rsidRDefault="00622B44">
      <w:pPr>
        <w:rPr>
          <w:rFonts w:ascii="Arial" w:hAnsi="Arial" w:cs="Arial"/>
          <w:sz w:val="20"/>
          <w:szCs w:val="20"/>
        </w:rPr>
      </w:pPr>
      <w:r w:rsidRPr="003B1BF3">
        <w:rPr>
          <w:rFonts w:ascii="Arial" w:hAnsi="Arial" w:cs="Arial"/>
          <w:sz w:val="20"/>
          <w:szCs w:val="20"/>
        </w:rPr>
        <w:t xml:space="preserve">The first question we have asked the students is if they have previously used the Virtual Learning Environment method. </w:t>
      </w:r>
      <w:r w:rsidR="00CF28A0" w:rsidRPr="003B1BF3">
        <w:rPr>
          <w:rFonts w:ascii="Arial" w:hAnsi="Arial" w:cs="Arial"/>
          <w:sz w:val="20"/>
          <w:szCs w:val="20"/>
        </w:rPr>
        <w:t xml:space="preserve">After receiving the answers from the questioned </w:t>
      </w:r>
      <w:r w:rsidR="00CA3CAC" w:rsidRPr="003B1BF3">
        <w:rPr>
          <w:rFonts w:ascii="Arial" w:hAnsi="Arial" w:cs="Arial"/>
          <w:sz w:val="20"/>
          <w:szCs w:val="20"/>
        </w:rPr>
        <w:t>students,</w:t>
      </w:r>
      <w:r w:rsidR="00CF28A0" w:rsidRPr="003B1BF3">
        <w:rPr>
          <w:rFonts w:ascii="Arial" w:hAnsi="Arial" w:cs="Arial"/>
          <w:sz w:val="20"/>
          <w:szCs w:val="20"/>
        </w:rPr>
        <w:t xml:space="preserve"> we have learned that </w:t>
      </w:r>
      <w:proofErr w:type="gramStart"/>
      <w:r w:rsidR="00CF28A0" w:rsidRPr="003B1BF3">
        <w:rPr>
          <w:rFonts w:ascii="Arial" w:hAnsi="Arial" w:cs="Arial"/>
          <w:sz w:val="20"/>
          <w:szCs w:val="20"/>
        </w:rPr>
        <w:t>the majority of</w:t>
      </w:r>
      <w:proofErr w:type="gramEnd"/>
      <w:r w:rsidR="00CF28A0" w:rsidRPr="003B1BF3">
        <w:rPr>
          <w:rFonts w:ascii="Arial" w:hAnsi="Arial" w:cs="Arial"/>
          <w:sz w:val="20"/>
          <w:szCs w:val="20"/>
        </w:rPr>
        <w:t xml:space="preserve"> the</w:t>
      </w:r>
      <w:r w:rsidR="00CA3CAC" w:rsidRPr="003B1BF3">
        <w:rPr>
          <w:rFonts w:ascii="Arial" w:hAnsi="Arial" w:cs="Arial"/>
          <w:sz w:val="20"/>
          <w:szCs w:val="20"/>
        </w:rPr>
        <w:t>m (79% of the students)</w:t>
      </w:r>
      <w:r w:rsidR="00CF28A0" w:rsidRPr="003B1BF3">
        <w:rPr>
          <w:rFonts w:ascii="Arial" w:hAnsi="Arial" w:cs="Arial"/>
          <w:sz w:val="20"/>
          <w:szCs w:val="20"/>
        </w:rPr>
        <w:t xml:space="preserve"> have used </w:t>
      </w:r>
      <w:r w:rsidR="003A20D4" w:rsidRPr="003B1BF3">
        <w:rPr>
          <w:rFonts w:ascii="Arial" w:hAnsi="Arial" w:cs="Arial"/>
          <w:sz w:val="20"/>
          <w:szCs w:val="20"/>
        </w:rPr>
        <w:t>VLE, which means that they have some understanding on the subject</w:t>
      </w:r>
      <w:r w:rsidR="00CA3CAC" w:rsidRPr="003B1BF3">
        <w:rPr>
          <w:rFonts w:ascii="Arial" w:hAnsi="Arial" w:cs="Arial"/>
          <w:sz w:val="20"/>
          <w:szCs w:val="20"/>
        </w:rPr>
        <w:t>.</w:t>
      </w:r>
    </w:p>
    <w:tbl>
      <w:tblPr>
        <w:tblW w:w="4660" w:type="dxa"/>
        <w:jc w:val="center"/>
        <w:tblLook w:val="04A0" w:firstRow="1" w:lastRow="0" w:firstColumn="1" w:lastColumn="0" w:noHBand="0" w:noVBand="1"/>
      </w:tblPr>
      <w:tblGrid>
        <w:gridCol w:w="2608"/>
        <w:gridCol w:w="2016"/>
        <w:gridCol w:w="222"/>
      </w:tblGrid>
      <w:tr w:rsidR="006D6452" w:rsidRPr="006D6452" w14:paraId="3BB4935D" w14:textId="77777777" w:rsidTr="006D6452">
        <w:trPr>
          <w:gridAfter w:val="1"/>
          <w:wAfter w:w="36" w:type="dxa"/>
          <w:trHeight w:val="408"/>
          <w:jc w:val="center"/>
        </w:trPr>
        <w:tc>
          <w:tcPr>
            <w:tcW w:w="4624" w:type="dxa"/>
            <w:gridSpan w:val="2"/>
            <w:vMerge w:val="restart"/>
            <w:tcBorders>
              <w:top w:val="single" w:sz="8" w:space="0" w:color="auto"/>
              <w:left w:val="single" w:sz="8" w:space="0" w:color="auto"/>
              <w:bottom w:val="single" w:sz="8" w:space="0" w:color="000000"/>
              <w:right w:val="single" w:sz="8" w:space="0" w:color="000000"/>
            </w:tcBorders>
            <w:shd w:val="clear" w:color="000000" w:fill="FFFF99"/>
            <w:vAlign w:val="center"/>
            <w:hideMark/>
          </w:tcPr>
          <w:p w14:paraId="09772AE0" w14:textId="77777777" w:rsidR="006D6452" w:rsidRPr="006D6452" w:rsidRDefault="006D6452" w:rsidP="006D6452">
            <w:pPr>
              <w:spacing w:after="0" w:line="240" w:lineRule="auto"/>
              <w:jc w:val="center"/>
              <w:rPr>
                <w:rFonts w:ascii="Arial" w:eastAsia="Times New Roman" w:hAnsi="Arial" w:cs="Arial"/>
                <w:b/>
                <w:bCs/>
                <w:lang w:val="en-US"/>
              </w:rPr>
            </w:pPr>
            <w:r w:rsidRPr="006D6452">
              <w:rPr>
                <w:rFonts w:ascii="Arial" w:eastAsia="Times New Roman" w:hAnsi="Arial" w:cs="Arial"/>
                <w:b/>
                <w:bCs/>
                <w:lang w:val="en-US"/>
              </w:rPr>
              <w:lastRenderedPageBreak/>
              <w:t>1. Have you ever used VLE teaching method?</w:t>
            </w:r>
          </w:p>
        </w:tc>
      </w:tr>
      <w:tr w:rsidR="006D6452" w:rsidRPr="006D6452" w14:paraId="0E847FB9" w14:textId="77777777" w:rsidTr="006D6452">
        <w:trPr>
          <w:trHeight w:val="300"/>
          <w:jc w:val="center"/>
        </w:trPr>
        <w:tc>
          <w:tcPr>
            <w:tcW w:w="4624" w:type="dxa"/>
            <w:gridSpan w:val="2"/>
            <w:vMerge/>
            <w:tcBorders>
              <w:top w:val="single" w:sz="8" w:space="0" w:color="auto"/>
              <w:left w:val="single" w:sz="8" w:space="0" w:color="auto"/>
              <w:bottom w:val="single" w:sz="8" w:space="0" w:color="000000"/>
              <w:right w:val="single" w:sz="8" w:space="0" w:color="000000"/>
            </w:tcBorders>
            <w:vAlign w:val="center"/>
            <w:hideMark/>
          </w:tcPr>
          <w:p w14:paraId="19863546" w14:textId="77777777" w:rsidR="006D6452" w:rsidRPr="006D6452" w:rsidRDefault="006D6452" w:rsidP="006D6452">
            <w:pPr>
              <w:spacing w:after="0" w:line="240" w:lineRule="auto"/>
              <w:rPr>
                <w:rFonts w:ascii="Arial" w:eastAsia="Times New Roman" w:hAnsi="Arial" w:cs="Arial"/>
                <w:b/>
                <w:bCs/>
                <w:lang w:val="en-US"/>
              </w:rPr>
            </w:pPr>
          </w:p>
        </w:tc>
        <w:tc>
          <w:tcPr>
            <w:tcW w:w="36" w:type="dxa"/>
            <w:tcBorders>
              <w:top w:val="nil"/>
              <w:left w:val="nil"/>
              <w:bottom w:val="nil"/>
              <w:right w:val="nil"/>
            </w:tcBorders>
            <w:shd w:val="clear" w:color="auto" w:fill="auto"/>
            <w:noWrap/>
            <w:vAlign w:val="bottom"/>
            <w:hideMark/>
          </w:tcPr>
          <w:p w14:paraId="4CB673C7" w14:textId="77777777" w:rsidR="006D6452" w:rsidRPr="006D6452" w:rsidRDefault="006D6452" w:rsidP="006D6452">
            <w:pPr>
              <w:spacing w:after="0" w:line="240" w:lineRule="auto"/>
              <w:jc w:val="center"/>
              <w:rPr>
                <w:rFonts w:ascii="Arial" w:eastAsia="Times New Roman" w:hAnsi="Arial" w:cs="Arial"/>
                <w:b/>
                <w:bCs/>
                <w:lang w:val="en-US"/>
              </w:rPr>
            </w:pPr>
          </w:p>
        </w:tc>
      </w:tr>
      <w:tr w:rsidR="006D6452" w:rsidRPr="006D6452" w14:paraId="43965172" w14:textId="77777777" w:rsidTr="006D6452">
        <w:trPr>
          <w:trHeight w:val="288"/>
          <w:jc w:val="center"/>
        </w:trPr>
        <w:tc>
          <w:tcPr>
            <w:tcW w:w="2608" w:type="dxa"/>
            <w:tcBorders>
              <w:top w:val="nil"/>
              <w:left w:val="single" w:sz="8" w:space="0" w:color="auto"/>
              <w:bottom w:val="single" w:sz="4" w:space="0" w:color="auto"/>
              <w:right w:val="single" w:sz="4" w:space="0" w:color="auto"/>
            </w:tcBorders>
            <w:shd w:val="clear" w:color="auto" w:fill="auto"/>
            <w:noWrap/>
            <w:vAlign w:val="bottom"/>
            <w:hideMark/>
          </w:tcPr>
          <w:p w14:paraId="0C249B4D" w14:textId="77777777" w:rsidR="006D6452" w:rsidRPr="006D6452" w:rsidRDefault="006D6452" w:rsidP="006D6452">
            <w:pPr>
              <w:spacing w:after="0" w:line="240" w:lineRule="auto"/>
              <w:jc w:val="right"/>
              <w:rPr>
                <w:rFonts w:ascii="Arial" w:eastAsia="Times New Roman" w:hAnsi="Arial" w:cs="Arial"/>
                <w:i/>
                <w:iCs/>
                <w:color w:val="000000"/>
                <w:lang w:val="en-US"/>
              </w:rPr>
            </w:pPr>
            <w:r w:rsidRPr="006D6452">
              <w:rPr>
                <w:rFonts w:ascii="Arial" w:eastAsia="Times New Roman" w:hAnsi="Arial" w:cs="Arial"/>
                <w:i/>
                <w:iCs/>
                <w:color w:val="000000"/>
                <w:lang w:val="en-US"/>
              </w:rPr>
              <w:t>Yes</w:t>
            </w:r>
          </w:p>
        </w:tc>
        <w:tc>
          <w:tcPr>
            <w:tcW w:w="2016" w:type="dxa"/>
            <w:tcBorders>
              <w:top w:val="nil"/>
              <w:left w:val="nil"/>
              <w:bottom w:val="single" w:sz="4" w:space="0" w:color="auto"/>
              <w:right w:val="single" w:sz="8" w:space="0" w:color="auto"/>
            </w:tcBorders>
            <w:shd w:val="clear" w:color="auto" w:fill="auto"/>
            <w:noWrap/>
            <w:vAlign w:val="bottom"/>
            <w:hideMark/>
          </w:tcPr>
          <w:p w14:paraId="73668A33" w14:textId="77777777" w:rsidR="006D6452" w:rsidRPr="006D6452" w:rsidRDefault="006D6452" w:rsidP="006D6452">
            <w:pPr>
              <w:spacing w:after="0" w:line="240" w:lineRule="auto"/>
              <w:rPr>
                <w:rFonts w:ascii="Arial" w:eastAsia="Times New Roman" w:hAnsi="Arial" w:cs="Arial"/>
                <w:color w:val="000000"/>
                <w:lang w:val="en-US"/>
              </w:rPr>
            </w:pPr>
            <w:r w:rsidRPr="006D6452">
              <w:rPr>
                <w:rFonts w:ascii="Arial" w:eastAsia="Times New Roman" w:hAnsi="Arial" w:cs="Arial"/>
                <w:color w:val="000000"/>
                <w:lang w:val="en-US"/>
              </w:rPr>
              <w:t>11</w:t>
            </w:r>
          </w:p>
        </w:tc>
        <w:tc>
          <w:tcPr>
            <w:tcW w:w="36" w:type="dxa"/>
            <w:vAlign w:val="center"/>
            <w:hideMark/>
          </w:tcPr>
          <w:p w14:paraId="3FD0AD54" w14:textId="77777777" w:rsidR="006D6452" w:rsidRPr="006D6452" w:rsidRDefault="006D6452" w:rsidP="006D6452">
            <w:pPr>
              <w:spacing w:after="0" w:line="240" w:lineRule="auto"/>
              <w:rPr>
                <w:rFonts w:ascii="Arial" w:eastAsia="Times New Roman" w:hAnsi="Arial" w:cs="Arial"/>
                <w:sz w:val="20"/>
                <w:szCs w:val="20"/>
                <w:lang w:val="en-US"/>
              </w:rPr>
            </w:pPr>
          </w:p>
        </w:tc>
      </w:tr>
      <w:tr w:rsidR="006D6452" w:rsidRPr="006D6452" w14:paraId="72478AB6" w14:textId="77777777" w:rsidTr="006D6452">
        <w:trPr>
          <w:trHeight w:val="300"/>
          <w:jc w:val="center"/>
        </w:trPr>
        <w:tc>
          <w:tcPr>
            <w:tcW w:w="2608" w:type="dxa"/>
            <w:tcBorders>
              <w:top w:val="nil"/>
              <w:left w:val="single" w:sz="8" w:space="0" w:color="auto"/>
              <w:bottom w:val="single" w:sz="8" w:space="0" w:color="auto"/>
              <w:right w:val="single" w:sz="4" w:space="0" w:color="auto"/>
            </w:tcBorders>
            <w:shd w:val="clear" w:color="auto" w:fill="auto"/>
            <w:noWrap/>
            <w:vAlign w:val="bottom"/>
            <w:hideMark/>
          </w:tcPr>
          <w:p w14:paraId="78BF6BC3" w14:textId="77777777" w:rsidR="006D6452" w:rsidRPr="006D6452" w:rsidRDefault="006D6452" w:rsidP="006D6452">
            <w:pPr>
              <w:spacing w:after="0" w:line="240" w:lineRule="auto"/>
              <w:jc w:val="right"/>
              <w:rPr>
                <w:rFonts w:ascii="Arial" w:eastAsia="Times New Roman" w:hAnsi="Arial" w:cs="Arial"/>
                <w:i/>
                <w:iCs/>
                <w:color w:val="000000"/>
                <w:lang w:val="en-US"/>
              </w:rPr>
            </w:pPr>
            <w:r w:rsidRPr="006D6452">
              <w:rPr>
                <w:rFonts w:ascii="Arial" w:eastAsia="Times New Roman" w:hAnsi="Arial" w:cs="Arial"/>
                <w:i/>
                <w:iCs/>
                <w:color w:val="000000"/>
                <w:lang w:val="en-US"/>
              </w:rPr>
              <w:t>No</w:t>
            </w:r>
          </w:p>
        </w:tc>
        <w:tc>
          <w:tcPr>
            <w:tcW w:w="2016" w:type="dxa"/>
            <w:tcBorders>
              <w:top w:val="nil"/>
              <w:left w:val="nil"/>
              <w:bottom w:val="single" w:sz="8" w:space="0" w:color="auto"/>
              <w:right w:val="single" w:sz="8" w:space="0" w:color="auto"/>
            </w:tcBorders>
            <w:shd w:val="clear" w:color="auto" w:fill="auto"/>
            <w:noWrap/>
            <w:vAlign w:val="bottom"/>
            <w:hideMark/>
          </w:tcPr>
          <w:p w14:paraId="62960083" w14:textId="77777777" w:rsidR="006D6452" w:rsidRPr="006D6452" w:rsidRDefault="006D6452" w:rsidP="006D6452">
            <w:pPr>
              <w:spacing w:after="0" w:line="240" w:lineRule="auto"/>
              <w:rPr>
                <w:rFonts w:ascii="Arial" w:eastAsia="Times New Roman" w:hAnsi="Arial" w:cs="Arial"/>
                <w:color w:val="000000"/>
                <w:lang w:val="en-US"/>
              </w:rPr>
            </w:pPr>
            <w:r w:rsidRPr="006D6452">
              <w:rPr>
                <w:rFonts w:ascii="Arial" w:eastAsia="Times New Roman" w:hAnsi="Arial" w:cs="Arial"/>
                <w:color w:val="000000"/>
                <w:lang w:val="en-US"/>
              </w:rPr>
              <w:t>3</w:t>
            </w:r>
          </w:p>
        </w:tc>
        <w:tc>
          <w:tcPr>
            <w:tcW w:w="36" w:type="dxa"/>
            <w:vAlign w:val="center"/>
            <w:hideMark/>
          </w:tcPr>
          <w:p w14:paraId="2F9E985A" w14:textId="77777777" w:rsidR="006D6452" w:rsidRPr="006D6452" w:rsidRDefault="006D6452" w:rsidP="006D6452">
            <w:pPr>
              <w:spacing w:after="0" w:line="240" w:lineRule="auto"/>
              <w:rPr>
                <w:rFonts w:ascii="Arial" w:eastAsia="Times New Roman" w:hAnsi="Arial" w:cs="Arial"/>
                <w:sz w:val="20"/>
                <w:szCs w:val="20"/>
                <w:lang w:val="en-US"/>
              </w:rPr>
            </w:pPr>
          </w:p>
        </w:tc>
      </w:tr>
    </w:tbl>
    <w:p w14:paraId="111583E1" w14:textId="77777777" w:rsidR="00FA3B4A" w:rsidRPr="003B1BF3" w:rsidRDefault="00FA3B4A">
      <w:pPr>
        <w:rPr>
          <w:rFonts w:ascii="Arial" w:hAnsi="Arial" w:cs="Arial"/>
          <w:sz w:val="20"/>
          <w:szCs w:val="20"/>
        </w:rPr>
      </w:pPr>
    </w:p>
    <w:p w14:paraId="4EB0781C" w14:textId="2F852E2F" w:rsidR="00CA3CAC" w:rsidRPr="003B1BF3" w:rsidRDefault="00B53EB0" w:rsidP="00B53EB0">
      <w:pPr>
        <w:jc w:val="center"/>
        <w:rPr>
          <w:rFonts w:ascii="Arial" w:hAnsi="Arial" w:cs="Arial"/>
          <w:sz w:val="20"/>
          <w:szCs w:val="20"/>
        </w:rPr>
      </w:pPr>
      <w:r w:rsidRPr="003B1BF3">
        <w:rPr>
          <w:rFonts w:ascii="Arial" w:hAnsi="Arial" w:cs="Arial"/>
          <w:noProof/>
        </w:rPr>
        <w:drawing>
          <wp:inline distT="0" distB="0" distL="0" distR="0" wp14:anchorId="23499ED0" wp14:editId="3C39A179">
            <wp:extent cx="2781300" cy="2081213"/>
            <wp:effectExtent l="0" t="0" r="0" b="14605"/>
            <wp:docPr id="1" name="Chart 1">
              <a:extLst xmlns:a="http://schemas.openxmlformats.org/drawingml/2006/main">
                <a:ext uri="{FF2B5EF4-FFF2-40B4-BE49-F238E27FC236}">
                  <a16:creationId xmlns:a16="http://schemas.microsoft.com/office/drawing/2014/main" id="{98C0C165-FB79-4332-A0C4-F28FEC7FEA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D8CDD8" w14:textId="6F9AF12C" w:rsidR="00FA3B4A" w:rsidRDefault="00FA3B4A">
      <w:pPr>
        <w:rPr>
          <w:rFonts w:ascii="Arial" w:hAnsi="Arial" w:cs="Arial"/>
          <w:sz w:val="20"/>
          <w:szCs w:val="20"/>
        </w:rPr>
      </w:pPr>
    </w:p>
    <w:p w14:paraId="26231022" w14:textId="2A2EB89A" w:rsidR="00D84B51" w:rsidRDefault="00D84B51">
      <w:pPr>
        <w:rPr>
          <w:rFonts w:ascii="Arial" w:hAnsi="Arial" w:cs="Arial"/>
          <w:sz w:val="20"/>
          <w:szCs w:val="20"/>
        </w:rPr>
      </w:pPr>
    </w:p>
    <w:p w14:paraId="5D6CB406" w14:textId="77777777" w:rsidR="00D84B51" w:rsidRPr="003B1BF3" w:rsidRDefault="00D84B51">
      <w:pPr>
        <w:rPr>
          <w:rFonts w:ascii="Arial" w:hAnsi="Arial" w:cs="Arial"/>
          <w:sz w:val="20"/>
          <w:szCs w:val="20"/>
        </w:rPr>
      </w:pPr>
    </w:p>
    <w:p w14:paraId="3ECFFF8E" w14:textId="15D080AB" w:rsidR="004B4D2F" w:rsidRDefault="004B4D2F">
      <w:pPr>
        <w:rPr>
          <w:rFonts w:ascii="Arial" w:hAnsi="Arial" w:cs="Arial"/>
          <w:sz w:val="20"/>
          <w:szCs w:val="20"/>
        </w:rPr>
      </w:pPr>
      <w:r w:rsidRPr="003B1BF3">
        <w:rPr>
          <w:rFonts w:ascii="Arial" w:hAnsi="Arial" w:cs="Arial"/>
          <w:sz w:val="20"/>
          <w:szCs w:val="20"/>
        </w:rPr>
        <w:t xml:space="preserve">When asking the students to describe </w:t>
      </w:r>
      <w:r w:rsidR="00585C08" w:rsidRPr="003B1BF3">
        <w:rPr>
          <w:rFonts w:ascii="Arial" w:hAnsi="Arial" w:cs="Arial"/>
          <w:sz w:val="20"/>
          <w:szCs w:val="20"/>
        </w:rPr>
        <w:t xml:space="preserve">in their own words what do they believe </w:t>
      </w:r>
      <w:r w:rsidR="00AC684F" w:rsidRPr="003B1BF3">
        <w:rPr>
          <w:rFonts w:ascii="Arial" w:hAnsi="Arial" w:cs="Arial"/>
          <w:sz w:val="20"/>
          <w:szCs w:val="20"/>
        </w:rPr>
        <w:t xml:space="preserve">VLE </w:t>
      </w:r>
      <w:r w:rsidR="00176950" w:rsidRPr="003B1BF3">
        <w:rPr>
          <w:rFonts w:ascii="Arial" w:hAnsi="Arial" w:cs="Arial"/>
          <w:sz w:val="20"/>
          <w:szCs w:val="20"/>
        </w:rPr>
        <w:t>is we have received different answers, the most common answer being “Good method of learning”. Based on the answer</w:t>
      </w:r>
      <w:r w:rsidR="007E254E" w:rsidRPr="003B1BF3">
        <w:rPr>
          <w:rFonts w:ascii="Arial" w:hAnsi="Arial" w:cs="Arial"/>
          <w:sz w:val="20"/>
          <w:szCs w:val="20"/>
        </w:rPr>
        <w:t xml:space="preserve">s  we have received we can say that a small number of students have understood what </w:t>
      </w:r>
      <w:r w:rsidR="00094760" w:rsidRPr="003B1BF3">
        <w:rPr>
          <w:rFonts w:ascii="Arial" w:hAnsi="Arial" w:cs="Arial"/>
          <w:sz w:val="20"/>
          <w:szCs w:val="20"/>
        </w:rPr>
        <w:t xml:space="preserve">VLE actually is and </w:t>
      </w:r>
      <w:r w:rsidR="001B5494" w:rsidRPr="003B1BF3">
        <w:rPr>
          <w:rFonts w:ascii="Arial" w:hAnsi="Arial" w:cs="Arial"/>
          <w:sz w:val="20"/>
          <w:szCs w:val="20"/>
        </w:rPr>
        <w:t xml:space="preserve">only one answer has come close to the definitions the professionals provide such as: </w:t>
      </w:r>
      <w:r w:rsidR="00CA15CD" w:rsidRPr="003B1BF3">
        <w:rPr>
          <w:rFonts w:ascii="Arial" w:hAnsi="Arial" w:cs="Arial"/>
          <w:sz w:val="20"/>
          <w:szCs w:val="20"/>
        </w:rPr>
        <w:t>“Platform for digital aspects of study”.</w:t>
      </w:r>
    </w:p>
    <w:p w14:paraId="7AE4DE9C" w14:textId="393CF33E" w:rsidR="00D84B51" w:rsidRDefault="00D84B51">
      <w:pPr>
        <w:rPr>
          <w:rFonts w:ascii="Arial" w:hAnsi="Arial" w:cs="Arial"/>
          <w:sz w:val="20"/>
          <w:szCs w:val="20"/>
        </w:rPr>
      </w:pPr>
    </w:p>
    <w:p w14:paraId="724C7301" w14:textId="79E4D343" w:rsidR="00D84B51" w:rsidRDefault="00D84B51">
      <w:pPr>
        <w:rPr>
          <w:rFonts w:ascii="Arial" w:hAnsi="Arial" w:cs="Arial"/>
          <w:sz w:val="20"/>
          <w:szCs w:val="20"/>
        </w:rPr>
      </w:pPr>
    </w:p>
    <w:p w14:paraId="5389A5BB" w14:textId="7758418D" w:rsidR="00FA3B4A" w:rsidRPr="003B1BF3" w:rsidRDefault="00FA3B4A">
      <w:pPr>
        <w:rPr>
          <w:rFonts w:ascii="Arial" w:hAnsi="Arial" w:cs="Arial"/>
          <w:sz w:val="20"/>
          <w:szCs w:val="20"/>
        </w:rPr>
      </w:pPr>
    </w:p>
    <w:tbl>
      <w:tblPr>
        <w:tblW w:w="4660" w:type="dxa"/>
        <w:jc w:val="center"/>
        <w:tblLook w:val="04A0" w:firstRow="1" w:lastRow="0" w:firstColumn="1" w:lastColumn="0" w:noHBand="0" w:noVBand="1"/>
      </w:tblPr>
      <w:tblGrid>
        <w:gridCol w:w="4429"/>
        <w:gridCol w:w="339"/>
        <w:gridCol w:w="222"/>
      </w:tblGrid>
      <w:tr w:rsidR="00DF21D9" w:rsidRPr="00DF21D9" w14:paraId="2EDDB21C" w14:textId="77777777" w:rsidTr="00DF21D9">
        <w:trPr>
          <w:gridAfter w:val="1"/>
          <w:wAfter w:w="36" w:type="dxa"/>
          <w:trHeight w:val="408"/>
          <w:jc w:val="center"/>
        </w:trPr>
        <w:tc>
          <w:tcPr>
            <w:tcW w:w="4624" w:type="dxa"/>
            <w:gridSpan w:val="2"/>
            <w:vMerge w:val="restart"/>
            <w:tcBorders>
              <w:top w:val="single" w:sz="8" w:space="0" w:color="auto"/>
              <w:left w:val="single" w:sz="8" w:space="0" w:color="auto"/>
              <w:bottom w:val="single" w:sz="8" w:space="0" w:color="000000"/>
              <w:right w:val="single" w:sz="8" w:space="0" w:color="000000"/>
            </w:tcBorders>
            <w:shd w:val="clear" w:color="000000" w:fill="FFFF99"/>
            <w:vAlign w:val="center"/>
            <w:hideMark/>
          </w:tcPr>
          <w:p w14:paraId="3D883ECA" w14:textId="77777777" w:rsidR="00DF21D9" w:rsidRPr="00DF21D9" w:rsidRDefault="00DF21D9" w:rsidP="00DF21D9">
            <w:pPr>
              <w:spacing w:after="0" w:line="240" w:lineRule="auto"/>
              <w:jc w:val="center"/>
              <w:rPr>
                <w:rFonts w:ascii="Arial" w:eastAsia="Times New Roman" w:hAnsi="Arial" w:cs="Arial"/>
                <w:b/>
                <w:bCs/>
                <w:lang w:val="en-US"/>
              </w:rPr>
            </w:pPr>
            <w:r w:rsidRPr="00DF21D9">
              <w:rPr>
                <w:rFonts w:ascii="Arial" w:eastAsia="Times New Roman" w:hAnsi="Arial" w:cs="Arial"/>
                <w:b/>
                <w:bCs/>
                <w:lang w:val="en-US"/>
              </w:rPr>
              <w:t>2. Please describe in your own words what you think the Virtual Learning Environment is.</w:t>
            </w:r>
          </w:p>
        </w:tc>
      </w:tr>
      <w:tr w:rsidR="00DF21D9" w:rsidRPr="00DF21D9" w14:paraId="7AD6E096" w14:textId="77777777" w:rsidTr="00DF21D9">
        <w:trPr>
          <w:trHeight w:val="300"/>
          <w:jc w:val="center"/>
        </w:trPr>
        <w:tc>
          <w:tcPr>
            <w:tcW w:w="4624" w:type="dxa"/>
            <w:gridSpan w:val="2"/>
            <w:vMerge/>
            <w:tcBorders>
              <w:top w:val="single" w:sz="8" w:space="0" w:color="auto"/>
              <w:left w:val="single" w:sz="8" w:space="0" w:color="auto"/>
              <w:bottom w:val="single" w:sz="8" w:space="0" w:color="000000"/>
              <w:right w:val="single" w:sz="8" w:space="0" w:color="000000"/>
            </w:tcBorders>
            <w:vAlign w:val="center"/>
            <w:hideMark/>
          </w:tcPr>
          <w:p w14:paraId="0A06B723" w14:textId="77777777" w:rsidR="00DF21D9" w:rsidRPr="00DF21D9" w:rsidRDefault="00DF21D9" w:rsidP="00DF21D9">
            <w:pPr>
              <w:spacing w:after="0" w:line="240" w:lineRule="auto"/>
              <w:rPr>
                <w:rFonts w:ascii="Arial" w:eastAsia="Times New Roman" w:hAnsi="Arial" w:cs="Arial"/>
                <w:b/>
                <w:bCs/>
                <w:lang w:val="en-US"/>
              </w:rPr>
            </w:pPr>
          </w:p>
        </w:tc>
        <w:tc>
          <w:tcPr>
            <w:tcW w:w="36" w:type="dxa"/>
            <w:tcBorders>
              <w:top w:val="nil"/>
              <w:left w:val="nil"/>
              <w:bottom w:val="nil"/>
              <w:right w:val="nil"/>
            </w:tcBorders>
            <w:shd w:val="clear" w:color="auto" w:fill="auto"/>
            <w:noWrap/>
            <w:vAlign w:val="bottom"/>
            <w:hideMark/>
          </w:tcPr>
          <w:p w14:paraId="3EAC80D2" w14:textId="77777777" w:rsidR="00DF21D9" w:rsidRPr="00DF21D9" w:rsidRDefault="00DF21D9" w:rsidP="00DF21D9">
            <w:pPr>
              <w:spacing w:after="0" w:line="240" w:lineRule="auto"/>
              <w:jc w:val="center"/>
              <w:rPr>
                <w:rFonts w:ascii="Arial" w:eastAsia="Times New Roman" w:hAnsi="Arial" w:cs="Arial"/>
                <w:b/>
                <w:bCs/>
                <w:lang w:val="en-US"/>
              </w:rPr>
            </w:pPr>
          </w:p>
        </w:tc>
      </w:tr>
      <w:tr w:rsidR="00DF21D9" w:rsidRPr="00DF21D9" w14:paraId="3269EAE6" w14:textId="77777777" w:rsidTr="00DF21D9">
        <w:trPr>
          <w:trHeight w:val="288"/>
          <w:jc w:val="center"/>
        </w:trPr>
        <w:tc>
          <w:tcPr>
            <w:tcW w:w="4429" w:type="dxa"/>
            <w:tcBorders>
              <w:top w:val="nil"/>
              <w:left w:val="single" w:sz="8" w:space="0" w:color="auto"/>
              <w:bottom w:val="single" w:sz="4" w:space="0" w:color="auto"/>
              <w:right w:val="single" w:sz="4" w:space="0" w:color="auto"/>
            </w:tcBorders>
            <w:shd w:val="clear" w:color="auto" w:fill="auto"/>
            <w:noWrap/>
            <w:vAlign w:val="bottom"/>
            <w:hideMark/>
          </w:tcPr>
          <w:p w14:paraId="2072D4B4"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Online lessons</w:t>
            </w:r>
          </w:p>
        </w:tc>
        <w:tc>
          <w:tcPr>
            <w:tcW w:w="195" w:type="dxa"/>
            <w:tcBorders>
              <w:top w:val="nil"/>
              <w:left w:val="nil"/>
              <w:bottom w:val="single" w:sz="4" w:space="0" w:color="auto"/>
              <w:right w:val="single" w:sz="8" w:space="0" w:color="auto"/>
            </w:tcBorders>
            <w:shd w:val="clear" w:color="auto" w:fill="auto"/>
            <w:noWrap/>
            <w:vAlign w:val="bottom"/>
            <w:hideMark/>
          </w:tcPr>
          <w:p w14:paraId="7056BAC1"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2</w:t>
            </w:r>
          </w:p>
        </w:tc>
        <w:tc>
          <w:tcPr>
            <w:tcW w:w="36" w:type="dxa"/>
            <w:vAlign w:val="center"/>
            <w:hideMark/>
          </w:tcPr>
          <w:p w14:paraId="4A477540" w14:textId="77777777" w:rsidR="00DF21D9" w:rsidRPr="00DF21D9" w:rsidRDefault="00DF21D9" w:rsidP="00DF21D9">
            <w:pPr>
              <w:spacing w:after="0" w:line="240" w:lineRule="auto"/>
              <w:rPr>
                <w:rFonts w:ascii="Arial" w:eastAsia="Times New Roman" w:hAnsi="Arial" w:cs="Arial"/>
                <w:sz w:val="20"/>
                <w:szCs w:val="20"/>
                <w:lang w:val="en-US"/>
              </w:rPr>
            </w:pPr>
          </w:p>
        </w:tc>
      </w:tr>
      <w:tr w:rsidR="00DF21D9" w:rsidRPr="00DF21D9" w14:paraId="6349710D" w14:textId="77777777" w:rsidTr="00DF21D9">
        <w:trPr>
          <w:trHeight w:val="288"/>
          <w:jc w:val="center"/>
        </w:trPr>
        <w:tc>
          <w:tcPr>
            <w:tcW w:w="4429" w:type="dxa"/>
            <w:tcBorders>
              <w:top w:val="nil"/>
              <w:left w:val="single" w:sz="8" w:space="0" w:color="auto"/>
              <w:bottom w:val="single" w:sz="4" w:space="0" w:color="auto"/>
              <w:right w:val="single" w:sz="4" w:space="0" w:color="auto"/>
            </w:tcBorders>
            <w:shd w:val="clear" w:color="auto" w:fill="auto"/>
            <w:noWrap/>
            <w:vAlign w:val="bottom"/>
            <w:hideMark/>
          </w:tcPr>
          <w:p w14:paraId="24653A72"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Good method of learning</w:t>
            </w:r>
          </w:p>
        </w:tc>
        <w:tc>
          <w:tcPr>
            <w:tcW w:w="195" w:type="dxa"/>
            <w:tcBorders>
              <w:top w:val="nil"/>
              <w:left w:val="nil"/>
              <w:bottom w:val="single" w:sz="4" w:space="0" w:color="auto"/>
              <w:right w:val="single" w:sz="8" w:space="0" w:color="auto"/>
            </w:tcBorders>
            <w:shd w:val="clear" w:color="auto" w:fill="auto"/>
            <w:noWrap/>
            <w:vAlign w:val="bottom"/>
            <w:hideMark/>
          </w:tcPr>
          <w:p w14:paraId="5A7FE66D"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5</w:t>
            </w:r>
          </w:p>
        </w:tc>
        <w:tc>
          <w:tcPr>
            <w:tcW w:w="36" w:type="dxa"/>
            <w:vAlign w:val="center"/>
            <w:hideMark/>
          </w:tcPr>
          <w:p w14:paraId="77B7DA95" w14:textId="77777777" w:rsidR="00DF21D9" w:rsidRPr="00DF21D9" w:rsidRDefault="00DF21D9" w:rsidP="00DF21D9">
            <w:pPr>
              <w:spacing w:after="0" w:line="240" w:lineRule="auto"/>
              <w:rPr>
                <w:rFonts w:ascii="Arial" w:eastAsia="Times New Roman" w:hAnsi="Arial" w:cs="Arial"/>
                <w:sz w:val="20"/>
                <w:szCs w:val="20"/>
                <w:lang w:val="en-US"/>
              </w:rPr>
            </w:pPr>
          </w:p>
        </w:tc>
      </w:tr>
      <w:tr w:rsidR="00DF21D9" w:rsidRPr="00DF21D9" w14:paraId="5A649080" w14:textId="77777777" w:rsidTr="00DF21D9">
        <w:trPr>
          <w:trHeight w:val="288"/>
          <w:jc w:val="center"/>
        </w:trPr>
        <w:tc>
          <w:tcPr>
            <w:tcW w:w="4429" w:type="dxa"/>
            <w:tcBorders>
              <w:top w:val="nil"/>
              <w:left w:val="single" w:sz="8" w:space="0" w:color="auto"/>
              <w:bottom w:val="single" w:sz="4" w:space="0" w:color="auto"/>
              <w:right w:val="single" w:sz="4" w:space="0" w:color="auto"/>
            </w:tcBorders>
            <w:shd w:val="clear" w:color="auto" w:fill="auto"/>
            <w:noWrap/>
            <w:vAlign w:val="bottom"/>
            <w:hideMark/>
          </w:tcPr>
          <w:p w14:paraId="1382E15B"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Platform for digital aspects of study</w:t>
            </w:r>
          </w:p>
        </w:tc>
        <w:tc>
          <w:tcPr>
            <w:tcW w:w="195" w:type="dxa"/>
            <w:tcBorders>
              <w:top w:val="nil"/>
              <w:left w:val="nil"/>
              <w:bottom w:val="single" w:sz="4" w:space="0" w:color="auto"/>
              <w:right w:val="single" w:sz="8" w:space="0" w:color="auto"/>
            </w:tcBorders>
            <w:shd w:val="clear" w:color="auto" w:fill="auto"/>
            <w:noWrap/>
            <w:vAlign w:val="bottom"/>
            <w:hideMark/>
          </w:tcPr>
          <w:p w14:paraId="1F0C2D89"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1</w:t>
            </w:r>
          </w:p>
        </w:tc>
        <w:tc>
          <w:tcPr>
            <w:tcW w:w="36" w:type="dxa"/>
            <w:vAlign w:val="center"/>
            <w:hideMark/>
          </w:tcPr>
          <w:p w14:paraId="313BB391" w14:textId="77777777" w:rsidR="00DF21D9" w:rsidRPr="00DF21D9" w:rsidRDefault="00DF21D9" w:rsidP="00DF21D9">
            <w:pPr>
              <w:spacing w:after="0" w:line="240" w:lineRule="auto"/>
              <w:rPr>
                <w:rFonts w:ascii="Arial" w:eastAsia="Times New Roman" w:hAnsi="Arial" w:cs="Arial"/>
                <w:sz w:val="20"/>
                <w:szCs w:val="20"/>
                <w:lang w:val="en-US"/>
              </w:rPr>
            </w:pPr>
          </w:p>
        </w:tc>
      </w:tr>
      <w:tr w:rsidR="00DF21D9" w:rsidRPr="00DF21D9" w14:paraId="2B2DB639" w14:textId="77777777" w:rsidTr="00DF21D9">
        <w:trPr>
          <w:trHeight w:val="288"/>
          <w:jc w:val="center"/>
        </w:trPr>
        <w:tc>
          <w:tcPr>
            <w:tcW w:w="4429" w:type="dxa"/>
            <w:tcBorders>
              <w:top w:val="nil"/>
              <w:left w:val="single" w:sz="8" w:space="0" w:color="auto"/>
              <w:bottom w:val="single" w:sz="4" w:space="0" w:color="auto"/>
              <w:right w:val="single" w:sz="4" w:space="0" w:color="auto"/>
            </w:tcBorders>
            <w:shd w:val="clear" w:color="auto" w:fill="auto"/>
            <w:noWrap/>
            <w:vAlign w:val="bottom"/>
            <w:hideMark/>
          </w:tcPr>
          <w:p w14:paraId="5F085BA2"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Alternative to traditional learning</w:t>
            </w:r>
          </w:p>
        </w:tc>
        <w:tc>
          <w:tcPr>
            <w:tcW w:w="195" w:type="dxa"/>
            <w:tcBorders>
              <w:top w:val="nil"/>
              <w:left w:val="nil"/>
              <w:bottom w:val="single" w:sz="4" w:space="0" w:color="auto"/>
              <w:right w:val="single" w:sz="8" w:space="0" w:color="auto"/>
            </w:tcBorders>
            <w:shd w:val="clear" w:color="auto" w:fill="auto"/>
            <w:noWrap/>
            <w:vAlign w:val="bottom"/>
            <w:hideMark/>
          </w:tcPr>
          <w:p w14:paraId="5EB04D96"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1</w:t>
            </w:r>
          </w:p>
        </w:tc>
        <w:tc>
          <w:tcPr>
            <w:tcW w:w="36" w:type="dxa"/>
            <w:vAlign w:val="center"/>
            <w:hideMark/>
          </w:tcPr>
          <w:p w14:paraId="2C9D5760" w14:textId="77777777" w:rsidR="00DF21D9" w:rsidRPr="00DF21D9" w:rsidRDefault="00DF21D9" w:rsidP="00DF21D9">
            <w:pPr>
              <w:spacing w:after="0" w:line="240" w:lineRule="auto"/>
              <w:rPr>
                <w:rFonts w:ascii="Arial" w:eastAsia="Times New Roman" w:hAnsi="Arial" w:cs="Arial"/>
                <w:sz w:val="20"/>
                <w:szCs w:val="20"/>
                <w:lang w:val="en-US"/>
              </w:rPr>
            </w:pPr>
          </w:p>
        </w:tc>
      </w:tr>
      <w:tr w:rsidR="00DF21D9" w:rsidRPr="00DF21D9" w14:paraId="3A13FE29" w14:textId="77777777" w:rsidTr="00DF21D9">
        <w:trPr>
          <w:trHeight w:val="288"/>
          <w:jc w:val="center"/>
        </w:trPr>
        <w:tc>
          <w:tcPr>
            <w:tcW w:w="4429" w:type="dxa"/>
            <w:tcBorders>
              <w:top w:val="nil"/>
              <w:left w:val="single" w:sz="8" w:space="0" w:color="auto"/>
              <w:bottom w:val="single" w:sz="4" w:space="0" w:color="auto"/>
              <w:right w:val="single" w:sz="4" w:space="0" w:color="auto"/>
            </w:tcBorders>
            <w:shd w:val="clear" w:color="auto" w:fill="auto"/>
            <w:noWrap/>
            <w:vAlign w:val="bottom"/>
            <w:hideMark/>
          </w:tcPr>
          <w:p w14:paraId="13B472F7"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Flexible learning</w:t>
            </w:r>
          </w:p>
        </w:tc>
        <w:tc>
          <w:tcPr>
            <w:tcW w:w="195" w:type="dxa"/>
            <w:tcBorders>
              <w:top w:val="nil"/>
              <w:left w:val="nil"/>
              <w:bottom w:val="single" w:sz="4" w:space="0" w:color="auto"/>
              <w:right w:val="single" w:sz="8" w:space="0" w:color="auto"/>
            </w:tcBorders>
            <w:shd w:val="clear" w:color="auto" w:fill="auto"/>
            <w:noWrap/>
            <w:vAlign w:val="bottom"/>
            <w:hideMark/>
          </w:tcPr>
          <w:p w14:paraId="0CAB216F"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1</w:t>
            </w:r>
          </w:p>
        </w:tc>
        <w:tc>
          <w:tcPr>
            <w:tcW w:w="36" w:type="dxa"/>
            <w:vAlign w:val="center"/>
            <w:hideMark/>
          </w:tcPr>
          <w:p w14:paraId="1C2E5F8A" w14:textId="77777777" w:rsidR="00DF21D9" w:rsidRPr="00DF21D9" w:rsidRDefault="00DF21D9" w:rsidP="00DF21D9">
            <w:pPr>
              <w:spacing w:after="0" w:line="240" w:lineRule="auto"/>
              <w:rPr>
                <w:rFonts w:ascii="Arial" w:eastAsia="Times New Roman" w:hAnsi="Arial" w:cs="Arial"/>
                <w:sz w:val="20"/>
                <w:szCs w:val="20"/>
                <w:lang w:val="en-US"/>
              </w:rPr>
            </w:pPr>
          </w:p>
        </w:tc>
      </w:tr>
      <w:tr w:rsidR="00DF21D9" w:rsidRPr="00DF21D9" w14:paraId="614B96E2" w14:textId="77777777" w:rsidTr="00DF21D9">
        <w:trPr>
          <w:trHeight w:val="288"/>
          <w:jc w:val="center"/>
        </w:trPr>
        <w:tc>
          <w:tcPr>
            <w:tcW w:w="4429" w:type="dxa"/>
            <w:tcBorders>
              <w:top w:val="nil"/>
              <w:left w:val="single" w:sz="8" w:space="0" w:color="auto"/>
              <w:bottom w:val="single" w:sz="4" w:space="0" w:color="auto"/>
              <w:right w:val="single" w:sz="4" w:space="0" w:color="auto"/>
            </w:tcBorders>
            <w:shd w:val="clear" w:color="auto" w:fill="auto"/>
            <w:noWrap/>
            <w:vAlign w:val="bottom"/>
            <w:hideMark/>
          </w:tcPr>
          <w:p w14:paraId="2C0A3A3F"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Difficult</w:t>
            </w:r>
          </w:p>
        </w:tc>
        <w:tc>
          <w:tcPr>
            <w:tcW w:w="195" w:type="dxa"/>
            <w:tcBorders>
              <w:top w:val="nil"/>
              <w:left w:val="nil"/>
              <w:bottom w:val="single" w:sz="4" w:space="0" w:color="auto"/>
              <w:right w:val="single" w:sz="8" w:space="0" w:color="auto"/>
            </w:tcBorders>
            <w:shd w:val="clear" w:color="auto" w:fill="auto"/>
            <w:noWrap/>
            <w:vAlign w:val="bottom"/>
            <w:hideMark/>
          </w:tcPr>
          <w:p w14:paraId="1F694414"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3</w:t>
            </w:r>
          </w:p>
        </w:tc>
        <w:tc>
          <w:tcPr>
            <w:tcW w:w="36" w:type="dxa"/>
            <w:vAlign w:val="center"/>
            <w:hideMark/>
          </w:tcPr>
          <w:p w14:paraId="246567CB" w14:textId="77777777" w:rsidR="00DF21D9" w:rsidRPr="00DF21D9" w:rsidRDefault="00DF21D9" w:rsidP="00DF21D9">
            <w:pPr>
              <w:spacing w:after="0" w:line="240" w:lineRule="auto"/>
              <w:rPr>
                <w:rFonts w:ascii="Arial" w:eastAsia="Times New Roman" w:hAnsi="Arial" w:cs="Arial"/>
                <w:sz w:val="20"/>
                <w:szCs w:val="20"/>
                <w:lang w:val="en-US"/>
              </w:rPr>
            </w:pPr>
          </w:p>
        </w:tc>
      </w:tr>
      <w:tr w:rsidR="00DF21D9" w:rsidRPr="00DF21D9" w14:paraId="0F6B4399" w14:textId="77777777" w:rsidTr="00D84B51">
        <w:trPr>
          <w:trHeight w:val="300"/>
          <w:jc w:val="center"/>
        </w:trPr>
        <w:tc>
          <w:tcPr>
            <w:tcW w:w="4429" w:type="dxa"/>
            <w:tcBorders>
              <w:top w:val="nil"/>
              <w:left w:val="single" w:sz="8" w:space="0" w:color="auto"/>
              <w:bottom w:val="nil"/>
              <w:right w:val="single" w:sz="4" w:space="0" w:color="auto"/>
            </w:tcBorders>
            <w:shd w:val="clear" w:color="auto" w:fill="auto"/>
            <w:noWrap/>
            <w:vAlign w:val="bottom"/>
            <w:hideMark/>
          </w:tcPr>
          <w:p w14:paraId="2BE84886" w14:textId="77777777" w:rsidR="00DF21D9" w:rsidRPr="00DF21D9" w:rsidRDefault="00DF21D9" w:rsidP="00DF21D9">
            <w:pPr>
              <w:spacing w:after="0" w:line="240" w:lineRule="auto"/>
              <w:jc w:val="right"/>
              <w:rPr>
                <w:rFonts w:ascii="Arial" w:eastAsia="Times New Roman" w:hAnsi="Arial" w:cs="Arial"/>
                <w:i/>
                <w:iCs/>
                <w:color w:val="000000"/>
                <w:lang w:val="en-US"/>
              </w:rPr>
            </w:pPr>
            <w:r w:rsidRPr="00DF21D9">
              <w:rPr>
                <w:rFonts w:ascii="Arial" w:eastAsia="Times New Roman" w:hAnsi="Arial" w:cs="Arial"/>
                <w:i/>
                <w:iCs/>
                <w:color w:val="000000"/>
                <w:lang w:val="en-US"/>
              </w:rPr>
              <w:t>Materials storage</w:t>
            </w:r>
          </w:p>
        </w:tc>
        <w:tc>
          <w:tcPr>
            <w:tcW w:w="195" w:type="dxa"/>
            <w:tcBorders>
              <w:top w:val="nil"/>
              <w:left w:val="nil"/>
              <w:bottom w:val="nil"/>
              <w:right w:val="single" w:sz="8" w:space="0" w:color="auto"/>
            </w:tcBorders>
            <w:shd w:val="clear" w:color="auto" w:fill="auto"/>
            <w:noWrap/>
            <w:vAlign w:val="bottom"/>
            <w:hideMark/>
          </w:tcPr>
          <w:p w14:paraId="09331027" w14:textId="77777777" w:rsidR="00DF21D9" w:rsidRPr="00DF21D9" w:rsidRDefault="00DF21D9" w:rsidP="00DF21D9">
            <w:pPr>
              <w:spacing w:after="0" w:line="240" w:lineRule="auto"/>
              <w:rPr>
                <w:rFonts w:ascii="Arial" w:eastAsia="Times New Roman" w:hAnsi="Arial" w:cs="Arial"/>
                <w:color w:val="000000"/>
                <w:lang w:val="en-US"/>
              </w:rPr>
            </w:pPr>
            <w:r w:rsidRPr="00DF21D9">
              <w:rPr>
                <w:rFonts w:ascii="Arial" w:eastAsia="Times New Roman" w:hAnsi="Arial" w:cs="Arial"/>
                <w:color w:val="000000"/>
                <w:lang w:val="en-US"/>
              </w:rPr>
              <w:t>1</w:t>
            </w:r>
          </w:p>
        </w:tc>
        <w:tc>
          <w:tcPr>
            <w:tcW w:w="36" w:type="dxa"/>
            <w:vAlign w:val="center"/>
            <w:hideMark/>
          </w:tcPr>
          <w:p w14:paraId="06FF68FC" w14:textId="77777777" w:rsidR="00DF21D9" w:rsidRPr="00DF21D9" w:rsidRDefault="00DF21D9" w:rsidP="00DF21D9">
            <w:pPr>
              <w:spacing w:after="0" w:line="240" w:lineRule="auto"/>
              <w:rPr>
                <w:rFonts w:ascii="Arial" w:eastAsia="Times New Roman" w:hAnsi="Arial" w:cs="Arial"/>
                <w:sz w:val="20"/>
                <w:szCs w:val="20"/>
                <w:lang w:val="en-US"/>
              </w:rPr>
            </w:pPr>
          </w:p>
        </w:tc>
      </w:tr>
      <w:tr w:rsidR="00D84B51" w:rsidRPr="00DF21D9" w14:paraId="49DD435A" w14:textId="77777777" w:rsidTr="00DF21D9">
        <w:trPr>
          <w:trHeight w:val="300"/>
          <w:jc w:val="center"/>
        </w:trPr>
        <w:tc>
          <w:tcPr>
            <w:tcW w:w="4429" w:type="dxa"/>
            <w:tcBorders>
              <w:top w:val="nil"/>
              <w:left w:val="single" w:sz="8" w:space="0" w:color="auto"/>
              <w:bottom w:val="single" w:sz="8" w:space="0" w:color="auto"/>
              <w:right w:val="single" w:sz="4" w:space="0" w:color="auto"/>
            </w:tcBorders>
            <w:shd w:val="clear" w:color="auto" w:fill="auto"/>
            <w:noWrap/>
            <w:vAlign w:val="bottom"/>
          </w:tcPr>
          <w:p w14:paraId="275CC458" w14:textId="77777777" w:rsidR="00D84B51" w:rsidRPr="00DF21D9" w:rsidRDefault="00D84B51" w:rsidP="00D84B51">
            <w:pPr>
              <w:spacing w:after="0" w:line="240" w:lineRule="auto"/>
              <w:jc w:val="center"/>
              <w:rPr>
                <w:rFonts w:ascii="Arial" w:eastAsia="Times New Roman" w:hAnsi="Arial" w:cs="Arial"/>
                <w:i/>
                <w:iCs/>
                <w:color w:val="000000"/>
                <w:lang w:val="en-US"/>
              </w:rPr>
            </w:pPr>
          </w:p>
        </w:tc>
        <w:tc>
          <w:tcPr>
            <w:tcW w:w="195" w:type="dxa"/>
            <w:tcBorders>
              <w:top w:val="nil"/>
              <w:left w:val="nil"/>
              <w:bottom w:val="single" w:sz="8" w:space="0" w:color="auto"/>
              <w:right w:val="single" w:sz="8" w:space="0" w:color="auto"/>
            </w:tcBorders>
            <w:shd w:val="clear" w:color="auto" w:fill="auto"/>
            <w:noWrap/>
            <w:vAlign w:val="bottom"/>
          </w:tcPr>
          <w:p w14:paraId="2CE536FE" w14:textId="77777777" w:rsidR="00D84B51" w:rsidRPr="00DF21D9" w:rsidRDefault="00D84B51" w:rsidP="00DF21D9">
            <w:pPr>
              <w:spacing w:after="0" w:line="240" w:lineRule="auto"/>
              <w:rPr>
                <w:rFonts w:ascii="Arial" w:eastAsia="Times New Roman" w:hAnsi="Arial" w:cs="Arial"/>
                <w:color w:val="000000"/>
                <w:lang w:val="en-US"/>
              </w:rPr>
            </w:pPr>
          </w:p>
        </w:tc>
        <w:tc>
          <w:tcPr>
            <w:tcW w:w="36" w:type="dxa"/>
            <w:vAlign w:val="center"/>
          </w:tcPr>
          <w:p w14:paraId="707B6BA3" w14:textId="77777777" w:rsidR="00D84B51" w:rsidRPr="00DF21D9" w:rsidRDefault="00D84B51" w:rsidP="00DF21D9">
            <w:pPr>
              <w:spacing w:after="0" w:line="240" w:lineRule="auto"/>
              <w:rPr>
                <w:rFonts w:ascii="Arial" w:eastAsia="Times New Roman" w:hAnsi="Arial" w:cs="Arial"/>
                <w:sz w:val="20"/>
                <w:szCs w:val="20"/>
                <w:lang w:val="en-US"/>
              </w:rPr>
            </w:pPr>
          </w:p>
        </w:tc>
      </w:tr>
    </w:tbl>
    <w:p w14:paraId="0FD7A6E7" w14:textId="78DF3CEF" w:rsidR="006D6452" w:rsidRDefault="006D6452">
      <w:pPr>
        <w:rPr>
          <w:rFonts w:ascii="Arial" w:hAnsi="Arial" w:cs="Arial"/>
          <w:sz w:val="20"/>
          <w:szCs w:val="20"/>
        </w:rPr>
      </w:pPr>
    </w:p>
    <w:p w14:paraId="273193D0" w14:textId="77777777" w:rsidR="00D84B51" w:rsidRPr="003B1BF3" w:rsidRDefault="00D84B51">
      <w:pPr>
        <w:rPr>
          <w:rFonts w:ascii="Arial" w:hAnsi="Arial" w:cs="Arial"/>
          <w:sz w:val="20"/>
          <w:szCs w:val="20"/>
        </w:rPr>
      </w:pPr>
    </w:p>
    <w:p w14:paraId="420E50EA" w14:textId="77AD8749" w:rsidR="00CA15CD" w:rsidRPr="003B1BF3" w:rsidRDefault="00CA15CD" w:rsidP="00CA15CD">
      <w:pPr>
        <w:jc w:val="center"/>
        <w:rPr>
          <w:rFonts w:ascii="Arial" w:hAnsi="Arial" w:cs="Arial"/>
          <w:sz w:val="20"/>
          <w:szCs w:val="20"/>
        </w:rPr>
      </w:pPr>
      <w:r w:rsidRPr="003B1BF3">
        <w:rPr>
          <w:rFonts w:ascii="Arial" w:hAnsi="Arial" w:cs="Arial"/>
          <w:noProof/>
        </w:rPr>
        <w:lastRenderedPageBreak/>
        <w:drawing>
          <wp:inline distT="0" distB="0" distL="0" distR="0" wp14:anchorId="572BE22C" wp14:editId="49908621">
            <wp:extent cx="4029075" cy="2000250"/>
            <wp:effectExtent l="0" t="0" r="9525" b="0"/>
            <wp:docPr id="2" name="Chart 2">
              <a:extLst xmlns:a="http://schemas.openxmlformats.org/drawingml/2006/main">
                <a:ext uri="{FF2B5EF4-FFF2-40B4-BE49-F238E27FC236}">
                  <a16:creationId xmlns:a16="http://schemas.microsoft.com/office/drawing/2014/main" id="{22F9F9E6-131E-4743-B82C-76D869392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F4E014" w14:textId="77777777" w:rsidR="00FA3B4A" w:rsidRPr="003B1BF3" w:rsidRDefault="00FA3B4A">
      <w:pPr>
        <w:rPr>
          <w:rFonts w:ascii="Arial" w:hAnsi="Arial" w:cs="Arial"/>
          <w:sz w:val="20"/>
          <w:szCs w:val="20"/>
        </w:rPr>
      </w:pPr>
    </w:p>
    <w:p w14:paraId="38A67119" w14:textId="3400571F" w:rsidR="00CA15CD" w:rsidRDefault="00683F2D">
      <w:pPr>
        <w:rPr>
          <w:rFonts w:ascii="Arial" w:hAnsi="Arial" w:cs="Arial"/>
          <w:color w:val="000000"/>
          <w:sz w:val="20"/>
          <w:szCs w:val="20"/>
          <w:shd w:val="clear" w:color="auto" w:fill="FFFFFF"/>
        </w:rPr>
      </w:pPr>
      <w:r w:rsidRPr="003B1BF3">
        <w:rPr>
          <w:rFonts w:ascii="Arial" w:hAnsi="Arial" w:cs="Arial"/>
          <w:sz w:val="20"/>
          <w:szCs w:val="20"/>
        </w:rPr>
        <w:t>This</w:t>
      </w:r>
      <w:r w:rsidR="002277D4" w:rsidRPr="003B1BF3">
        <w:rPr>
          <w:rFonts w:ascii="Arial" w:hAnsi="Arial" w:cs="Arial"/>
          <w:sz w:val="20"/>
          <w:szCs w:val="20"/>
        </w:rPr>
        <w:t xml:space="preserve"> next</w:t>
      </w:r>
      <w:r w:rsidRPr="003B1BF3">
        <w:rPr>
          <w:rFonts w:ascii="Arial" w:hAnsi="Arial" w:cs="Arial"/>
          <w:sz w:val="20"/>
          <w:szCs w:val="20"/>
        </w:rPr>
        <w:t xml:space="preserve"> question can help to future </w:t>
      </w:r>
      <w:r w:rsidR="00102704" w:rsidRPr="003B1BF3">
        <w:rPr>
          <w:rFonts w:ascii="Arial" w:hAnsi="Arial" w:cs="Arial"/>
          <w:sz w:val="20"/>
          <w:szCs w:val="20"/>
        </w:rPr>
        <w:t>research regarding the implementation of this method in a permanent way.</w:t>
      </w:r>
      <w:r w:rsidR="009B72FA" w:rsidRPr="003B1BF3">
        <w:rPr>
          <w:rFonts w:ascii="Arial" w:hAnsi="Arial" w:cs="Arial"/>
          <w:sz w:val="20"/>
          <w:szCs w:val="20"/>
        </w:rPr>
        <w:t xml:space="preserve"> Over 90% of the students </w:t>
      </w:r>
      <w:r w:rsidR="008A651E" w:rsidRPr="003B1BF3">
        <w:rPr>
          <w:rFonts w:ascii="Arial" w:hAnsi="Arial" w:cs="Arial"/>
          <w:sz w:val="20"/>
          <w:szCs w:val="20"/>
        </w:rPr>
        <w:t>have admitted that they prefer studying in a classroom.</w:t>
      </w:r>
      <w:r w:rsidR="00AB42E5" w:rsidRPr="003B1BF3">
        <w:rPr>
          <w:rFonts w:ascii="Arial" w:hAnsi="Arial" w:cs="Arial"/>
          <w:sz w:val="20"/>
          <w:szCs w:val="20"/>
        </w:rPr>
        <w:t xml:space="preserve"> </w:t>
      </w:r>
      <w:r w:rsidR="0041192C" w:rsidRPr="003B1BF3">
        <w:rPr>
          <w:rFonts w:ascii="Arial" w:hAnsi="Arial" w:cs="Arial"/>
          <w:sz w:val="20"/>
          <w:szCs w:val="20"/>
        </w:rPr>
        <w:t xml:space="preserve">This preference could be due to the human interaction which </w:t>
      </w:r>
      <w:r w:rsidR="008D241D" w:rsidRPr="003B1BF3">
        <w:rPr>
          <w:rFonts w:ascii="Arial" w:hAnsi="Arial" w:cs="Arial"/>
          <w:color w:val="000000"/>
          <w:sz w:val="20"/>
          <w:szCs w:val="20"/>
          <w:shd w:val="clear" w:color="auto" w:fill="FFFFFF"/>
        </w:rPr>
        <w:t>Dix (2020)</w:t>
      </w:r>
      <w:r w:rsidR="00860924" w:rsidRPr="003B1BF3">
        <w:rPr>
          <w:rFonts w:ascii="Arial" w:hAnsi="Arial" w:cs="Arial"/>
          <w:color w:val="000000"/>
          <w:sz w:val="20"/>
          <w:szCs w:val="20"/>
          <w:shd w:val="clear" w:color="auto" w:fill="FFFFFF"/>
        </w:rPr>
        <w:t xml:space="preserve"> is mentioning</w:t>
      </w:r>
      <w:r w:rsidR="005F0E7D" w:rsidRPr="003B1BF3">
        <w:rPr>
          <w:rFonts w:ascii="Arial" w:hAnsi="Arial" w:cs="Arial"/>
          <w:color w:val="000000"/>
          <w:sz w:val="20"/>
          <w:szCs w:val="20"/>
          <w:shd w:val="clear" w:color="auto" w:fill="FFFFFF"/>
        </w:rPr>
        <w:t>, and that is the student-teacher</w:t>
      </w:r>
      <w:r w:rsidR="00493495" w:rsidRPr="003B1BF3">
        <w:rPr>
          <w:rFonts w:ascii="Arial" w:hAnsi="Arial" w:cs="Arial"/>
          <w:color w:val="000000"/>
          <w:sz w:val="20"/>
          <w:szCs w:val="20"/>
          <w:shd w:val="clear" w:color="auto" w:fill="FFFFFF"/>
        </w:rPr>
        <w:t xml:space="preserve"> relationship</w:t>
      </w:r>
      <w:r w:rsidR="005F0E7D" w:rsidRPr="003B1BF3">
        <w:rPr>
          <w:rFonts w:ascii="Arial" w:hAnsi="Arial" w:cs="Arial"/>
          <w:color w:val="000000"/>
          <w:sz w:val="20"/>
          <w:szCs w:val="20"/>
          <w:shd w:val="clear" w:color="auto" w:fill="FFFFFF"/>
        </w:rPr>
        <w:t xml:space="preserve"> </w:t>
      </w:r>
      <w:r w:rsidR="00661274" w:rsidRPr="003B1BF3">
        <w:rPr>
          <w:rFonts w:ascii="Arial" w:hAnsi="Arial" w:cs="Arial"/>
          <w:color w:val="000000"/>
          <w:sz w:val="20"/>
          <w:szCs w:val="20"/>
          <w:shd w:val="clear" w:color="auto" w:fill="FFFFFF"/>
        </w:rPr>
        <w:t xml:space="preserve">is </w:t>
      </w:r>
      <w:r w:rsidR="00493495" w:rsidRPr="003B1BF3">
        <w:rPr>
          <w:rFonts w:ascii="Arial" w:hAnsi="Arial" w:cs="Arial"/>
          <w:color w:val="000000"/>
          <w:sz w:val="20"/>
          <w:szCs w:val="20"/>
          <w:shd w:val="clear" w:color="auto" w:fill="FFFFFF"/>
        </w:rPr>
        <w:t>important</w:t>
      </w:r>
      <w:r w:rsidR="00661274" w:rsidRPr="003B1BF3">
        <w:rPr>
          <w:rFonts w:ascii="Arial" w:hAnsi="Arial" w:cs="Arial"/>
          <w:color w:val="000000"/>
          <w:sz w:val="20"/>
          <w:szCs w:val="20"/>
          <w:shd w:val="clear" w:color="auto" w:fill="FFFFFF"/>
        </w:rPr>
        <w:t xml:space="preserve"> in shaping a student.</w:t>
      </w:r>
      <w:r w:rsidR="00102704" w:rsidRPr="003B1BF3">
        <w:rPr>
          <w:rFonts w:ascii="Arial" w:hAnsi="Arial" w:cs="Arial"/>
          <w:color w:val="000000"/>
          <w:sz w:val="20"/>
          <w:szCs w:val="20"/>
          <w:shd w:val="clear" w:color="auto" w:fill="FFFFFF"/>
        </w:rPr>
        <w:t xml:space="preserve"> Which can lead us to</w:t>
      </w:r>
      <w:r w:rsidR="0009733F" w:rsidRPr="003B1BF3">
        <w:rPr>
          <w:rFonts w:ascii="Arial" w:hAnsi="Arial" w:cs="Arial"/>
          <w:color w:val="000000"/>
          <w:sz w:val="20"/>
          <w:szCs w:val="20"/>
          <w:shd w:val="clear" w:color="auto" w:fill="FFFFFF"/>
        </w:rPr>
        <w:t xml:space="preserve"> </w:t>
      </w:r>
      <w:r w:rsidR="00102704" w:rsidRPr="003B1BF3">
        <w:rPr>
          <w:rFonts w:ascii="Arial" w:hAnsi="Arial" w:cs="Arial"/>
          <w:color w:val="000000"/>
          <w:sz w:val="20"/>
          <w:szCs w:val="20"/>
          <w:shd w:val="clear" w:color="auto" w:fill="FFFFFF"/>
        </w:rPr>
        <w:t>beli</w:t>
      </w:r>
      <w:r w:rsidR="0009733F" w:rsidRPr="003B1BF3">
        <w:rPr>
          <w:rFonts w:ascii="Arial" w:hAnsi="Arial" w:cs="Arial"/>
          <w:color w:val="000000"/>
          <w:sz w:val="20"/>
          <w:szCs w:val="20"/>
          <w:shd w:val="clear" w:color="auto" w:fill="FFFFFF"/>
        </w:rPr>
        <w:t>e</w:t>
      </w:r>
      <w:r w:rsidR="00102704" w:rsidRPr="003B1BF3">
        <w:rPr>
          <w:rFonts w:ascii="Arial" w:hAnsi="Arial" w:cs="Arial"/>
          <w:color w:val="000000"/>
          <w:sz w:val="20"/>
          <w:szCs w:val="20"/>
          <w:shd w:val="clear" w:color="auto" w:fill="FFFFFF"/>
        </w:rPr>
        <w:t xml:space="preserve">ve that </w:t>
      </w:r>
      <w:r w:rsidR="0009733F" w:rsidRPr="003B1BF3">
        <w:rPr>
          <w:rFonts w:ascii="Arial" w:hAnsi="Arial" w:cs="Arial"/>
          <w:color w:val="000000"/>
          <w:sz w:val="20"/>
          <w:szCs w:val="20"/>
          <w:shd w:val="clear" w:color="auto" w:fill="FFFFFF"/>
        </w:rPr>
        <w:t>on a long period of time they will not accept to study in this manner.</w:t>
      </w:r>
    </w:p>
    <w:p w14:paraId="0C1B21D2" w14:textId="77777777" w:rsidR="00D84B51" w:rsidRPr="003B1BF3" w:rsidRDefault="00D84B51">
      <w:pPr>
        <w:rPr>
          <w:rFonts w:ascii="Arial" w:hAnsi="Arial" w:cs="Arial"/>
          <w:color w:val="000000"/>
          <w:sz w:val="20"/>
          <w:szCs w:val="20"/>
          <w:shd w:val="clear" w:color="auto" w:fill="FFFFFF"/>
        </w:rPr>
      </w:pPr>
    </w:p>
    <w:tbl>
      <w:tblPr>
        <w:tblW w:w="4660" w:type="dxa"/>
        <w:jc w:val="center"/>
        <w:tblLook w:val="04A0" w:firstRow="1" w:lastRow="0" w:firstColumn="1" w:lastColumn="0" w:noHBand="0" w:noVBand="1"/>
      </w:tblPr>
      <w:tblGrid>
        <w:gridCol w:w="2607"/>
        <w:gridCol w:w="2017"/>
        <w:gridCol w:w="222"/>
      </w:tblGrid>
      <w:tr w:rsidR="002277D4" w:rsidRPr="002277D4" w14:paraId="0888AB37" w14:textId="77777777" w:rsidTr="002277D4">
        <w:trPr>
          <w:gridAfter w:val="1"/>
          <w:wAfter w:w="36" w:type="dxa"/>
          <w:trHeight w:val="408"/>
          <w:jc w:val="center"/>
        </w:trPr>
        <w:tc>
          <w:tcPr>
            <w:tcW w:w="4624" w:type="dxa"/>
            <w:gridSpan w:val="2"/>
            <w:vMerge w:val="restart"/>
            <w:tcBorders>
              <w:top w:val="single" w:sz="8" w:space="0" w:color="auto"/>
              <w:left w:val="single" w:sz="8" w:space="0" w:color="auto"/>
              <w:bottom w:val="single" w:sz="8" w:space="0" w:color="000000"/>
              <w:right w:val="single" w:sz="8" w:space="0" w:color="000000"/>
            </w:tcBorders>
            <w:shd w:val="clear" w:color="000000" w:fill="FFFF99"/>
            <w:vAlign w:val="bottom"/>
            <w:hideMark/>
          </w:tcPr>
          <w:p w14:paraId="63106F3F" w14:textId="77777777" w:rsidR="002277D4" w:rsidRPr="002277D4" w:rsidRDefault="002277D4" w:rsidP="002277D4">
            <w:pPr>
              <w:spacing w:after="0" w:line="240" w:lineRule="auto"/>
              <w:jc w:val="center"/>
              <w:rPr>
                <w:rFonts w:ascii="Arial" w:eastAsia="Times New Roman" w:hAnsi="Arial" w:cs="Arial"/>
                <w:b/>
                <w:bCs/>
                <w:lang w:val="en-US"/>
              </w:rPr>
            </w:pPr>
            <w:r w:rsidRPr="002277D4">
              <w:rPr>
                <w:rFonts w:ascii="Arial" w:eastAsia="Times New Roman" w:hAnsi="Arial" w:cs="Arial"/>
                <w:b/>
                <w:bCs/>
                <w:lang w:val="en-US"/>
              </w:rPr>
              <w:t>3. Do you prefer the VLE method of teaching instead of the traditional one?</w:t>
            </w:r>
          </w:p>
        </w:tc>
      </w:tr>
      <w:tr w:rsidR="002277D4" w:rsidRPr="002277D4" w14:paraId="460804CE" w14:textId="77777777" w:rsidTr="002277D4">
        <w:trPr>
          <w:trHeight w:val="300"/>
          <w:jc w:val="center"/>
        </w:trPr>
        <w:tc>
          <w:tcPr>
            <w:tcW w:w="4624" w:type="dxa"/>
            <w:gridSpan w:val="2"/>
            <w:vMerge/>
            <w:tcBorders>
              <w:top w:val="single" w:sz="8" w:space="0" w:color="auto"/>
              <w:left w:val="single" w:sz="8" w:space="0" w:color="auto"/>
              <w:bottom w:val="single" w:sz="8" w:space="0" w:color="000000"/>
              <w:right w:val="single" w:sz="8" w:space="0" w:color="000000"/>
            </w:tcBorders>
            <w:vAlign w:val="center"/>
            <w:hideMark/>
          </w:tcPr>
          <w:p w14:paraId="7E1D22F6" w14:textId="77777777" w:rsidR="002277D4" w:rsidRPr="002277D4" w:rsidRDefault="002277D4" w:rsidP="002277D4">
            <w:pPr>
              <w:spacing w:after="0" w:line="240" w:lineRule="auto"/>
              <w:rPr>
                <w:rFonts w:ascii="Arial" w:eastAsia="Times New Roman" w:hAnsi="Arial" w:cs="Arial"/>
                <w:b/>
                <w:bCs/>
                <w:lang w:val="en-US"/>
              </w:rPr>
            </w:pPr>
          </w:p>
        </w:tc>
        <w:tc>
          <w:tcPr>
            <w:tcW w:w="36" w:type="dxa"/>
            <w:tcBorders>
              <w:top w:val="nil"/>
              <w:left w:val="nil"/>
              <w:bottom w:val="nil"/>
              <w:right w:val="nil"/>
            </w:tcBorders>
            <w:shd w:val="clear" w:color="auto" w:fill="auto"/>
            <w:noWrap/>
            <w:vAlign w:val="bottom"/>
            <w:hideMark/>
          </w:tcPr>
          <w:p w14:paraId="3ED32A3C" w14:textId="77777777" w:rsidR="002277D4" w:rsidRPr="002277D4" w:rsidRDefault="002277D4" w:rsidP="002277D4">
            <w:pPr>
              <w:spacing w:after="0" w:line="240" w:lineRule="auto"/>
              <w:jc w:val="center"/>
              <w:rPr>
                <w:rFonts w:ascii="Arial" w:eastAsia="Times New Roman" w:hAnsi="Arial" w:cs="Arial"/>
                <w:b/>
                <w:bCs/>
                <w:lang w:val="en-US"/>
              </w:rPr>
            </w:pPr>
          </w:p>
        </w:tc>
      </w:tr>
      <w:tr w:rsidR="002277D4" w:rsidRPr="002277D4" w14:paraId="2A77F131" w14:textId="77777777" w:rsidTr="002277D4">
        <w:trPr>
          <w:trHeight w:val="288"/>
          <w:jc w:val="center"/>
        </w:trPr>
        <w:tc>
          <w:tcPr>
            <w:tcW w:w="2607" w:type="dxa"/>
            <w:tcBorders>
              <w:top w:val="nil"/>
              <w:left w:val="single" w:sz="8" w:space="0" w:color="auto"/>
              <w:bottom w:val="single" w:sz="4" w:space="0" w:color="auto"/>
              <w:right w:val="single" w:sz="4" w:space="0" w:color="auto"/>
            </w:tcBorders>
            <w:shd w:val="clear" w:color="auto" w:fill="auto"/>
            <w:noWrap/>
            <w:vAlign w:val="bottom"/>
            <w:hideMark/>
          </w:tcPr>
          <w:p w14:paraId="3CAD37D7" w14:textId="77777777" w:rsidR="002277D4" w:rsidRPr="002277D4" w:rsidRDefault="002277D4" w:rsidP="002277D4">
            <w:pPr>
              <w:spacing w:after="0" w:line="240" w:lineRule="auto"/>
              <w:jc w:val="right"/>
              <w:rPr>
                <w:rFonts w:ascii="Arial" w:eastAsia="Times New Roman" w:hAnsi="Arial" w:cs="Arial"/>
                <w:i/>
                <w:iCs/>
                <w:color w:val="000000"/>
                <w:lang w:val="en-US"/>
              </w:rPr>
            </w:pPr>
            <w:r w:rsidRPr="002277D4">
              <w:rPr>
                <w:rFonts w:ascii="Arial" w:eastAsia="Times New Roman" w:hAnsi="Arial" w:cs="Arial"/>
                <w:i/>
                <w:iCs/>
                <w:color w:val="000000"/>
                <w:lang w:val="en-US"/>
              </w:rPr>
              <w:t xml:space="preserve">Yes </w:t>
            </w:r>
          </w:p>
        </w:tc>
        <w:tc>
          <w:tcPr>
            <w:tcW w:w="2017" w:type="dxa"/>
            <w:tcBorders>
              <w:top w:val="nil"/>
              <w:left w:val="nil"/>
              <w:bottom w:val="single" w:sz="4" w:space="0" w:color="auto"/>
              <w:right w:val="single" w:sz="8" w:space="0" w:color="auto"/>
            </w:tcBorders>
            <w:shd w:val="clear" w:color="auto" w:fill="auto"/>
            <w:noWrap/>
            <w:vAlign w:val="bottom"/>
            <w:hideMark/>
          </w:tcPr>
          <w:p w14:paraId="5C440740" w14:textId="77777777" w:rsidR="002277D4" w:rsidRPr="002277D4" w:rsidRDefault="002277D4" w:rsidP="002277D4">
            <w:pPr>
              <w:spacing w:after="0" w:line="240" w:lineRule="auto"/>
              <w:rPr>
                <w:rFonts w:ascii="Arial" w:eastAsia="Times New Roman" w:hAnsi="Arial" w:cs="Arial"/>
                <w:color w:val="000000"/>
                <w:lang w:val="en-US"/>
              </w:rPr>
            </w:pPr>
            <w:r w:rsidRPr="002277D4">
              <w:rPr>
                <w:rFonts w:ascii="Arial" w:eastAsia="Times New Roman" w:hAnsi="Arial" w:cs="Arial"/>
                <w:color w:val="000000"/>
                <w:lang w:val="en-US"/>
              </w:rPr>
              <w:t>1</w:t>
            </w:r>
          </w:p>
        </w:tc>
        <w:tc>
          <w:tcPr>
            <w:tcW w:w="36" w:type="dxa"/>
            <w:vAlign w:val="center"/>
            <w:hideMark/>
          </w:tcPr>
          <w:p w14:paraId="38D6FB6A" w14:textId="77777777" w:rsidR="002277D4" w:rsidRPr="002277D4" w:rsidRDefault="002277D4" w:rsidP="002277D4">
            <w:pPr>
              <w:spacing w:after="0" w:line="240" w:lineRule="auto"/>
              <w:rPr>
                <w:rFonts w:ascii="Arial" w:eastAsia="Times New Roman" w:hAnsi="Arial" w:cs="Arial"/>
                <w:sz w:val="20"/>
                <w:szCs w:val="20"/>
                <w:lang w:val="en-US"/>
              </w:rPr>
            </w:pPr>
          </w:p>
        </w:tc>
      </w:tr>
      <w:tr w:rsidR="002277D4" w:rsidRPr="002277D4" w14:paraId="008DE025" w14:textId="77777777" w:rsidTr="002277D4">
        <w:trPr>
          <w:trHeight w:val="300"/>
          <w:jc w:val="center"/>
        </w:trPr>
        <w:tc>
          <w:tcPr>
            <w:tcW w:w="2607" w:type="dxa"/>
            <w:tcBorders>
              <w:top w:val="nil"/>
              <w:left w:val="single" w:sz="8" w:space="0" w:color="auto"/>
              <w:bottom w:val="single" w:sz="8" w:space="0" w:color="auto"/>
              <w:right w:val="single" w:sz="4" w:space="0" w:color="auto"/>
            </w:tcBorders>
            <w:shd w:val="clear" w:color="auto" w:fill="auto"/>
            <w:noWrap/>
            <w:vAlign w:val="bottom"/>
            <w:hideMark/>
          </w:tcPr>
          <w:p w14:paraId="566CBCEA" w14:textId="77777777" w:rsidR="002277D4" w:rsidRPr="002277D4" w:rsidRDefault="002277D4" w:rsidP="002277D4">
            <w:pPr>
              <w:spacing w:after="0" w:line="240" w:lineRule="auto"/>
              <w:jc w:val="right"/>
              <w:rPr>
                <w:rFonts w:ascii="Arial" w:eastAsia="Times New Roman" w:hAnsi="Arial" w:cs="Arial"/>
                <w:i/>
                <w:iCs/>
                <w:color w:val="000000"/>
                <w:lang w:val="en-US"/>
              </w:rPr>
            </w:pPr>
            <w:r w:rsidRPr="002277D4">
              <w:rPr>
                <w:rFonts w:ascii="Arial" w:eastAsia="Times New Roman" w:hAnsi="Arial" w:cs="Arial"/>
                <w:i/>
                <w:iCs/>
                <w:color w:val="000000"/>
                <w:lang w:val="en-US"/>
              </w:rPr>
              <w:t>No</w:t>
            </w:r>
          </w:p>
        </w:tc>
        <w:tc>
          <w:tcPr>
            <w:tcW w:w="2017" w:type="dxa"/>
            <w:tcBorders>
              <w:top w:val="nil"/>
              <w:left w:val="nil"/>
              <w:bottom w:val="single" w:sz="8" w:space="0" w:color="auto"/>
              <w:right w:val="single" w:sz="8" w:space="0" w:color="auto"/>
            </w:tcBorders>
            <w:shd w:val="clear" w:color="auto" w:fill="auto"/>
            <w:noWrap/>
            <w:vAlign w:val="bottom"/>
            <w:hideMark/>
          </w:tcPr>
          <w:p w14:paraId="24984E3A" w14:textId="77777777" w:rsidR="002277D4" w:rsidRPr="002277D4" w:rsidRDefault="002277D4" w:rsidP="002277D4">
            <w:pPr>
              <w:spacing w:after="0" w:line="240" w:lineRule="auto"/>
              <w:rPr>
                <w:rFonts w:ascii="Arial" w:eastAsia="Times New Roman" w:hAnsi="Arial" w:cs="Arial"/>
                <w:color w:val="000000"/>
                <w:lang w:val="en-US"/>
              </w:rPr>
            </w:pPr>
            <w:r w:rsidRPr="002277D4">
              <w:rPr>
                <w:rFonts w:ascii="Arial" w:eastAsia="Times New Roman" w:hAnsi="Arial" w:cs="Arial"/>
                <w:color w:val="000000"/>
                <w:lang w:val="en-US"/>
              </w:rPr>
              <w:t>13</w:t>
            </w:r>
          </w:p>
        </w:tc>
        <w:tc>
          <w:tcPr>
            <w:tcW w:w="36" w:type="dxa"/>
            <w:vAlign w:val="center"/>
            <w:hideMark/>
          </w:tcPr>
          <w:p w14:paraId="01FDCC29" w14:textId="77777777" w:rsidR="002277D4" w:rsidRPr="002277D4" w:rsidRDefault="002277D4" w:rsidP="002277D4">
            <w:pPr>
              <w:spacing w:after="0" w:line="240" w:lineRule="auto"/>
              <w:rPr>
                <w:rFonts w:ascii="Arial" w:eastAsia="Times New Roman" w:hAnsi="Arial" w:cs="Arial"/>
                <w:sz w:val="20"/>
                <w:szCs w:val="20"/>
                <w:lang w:val="en-US"/>
              </w:rPr>
            </w:pPr>
          </w:p>
        </w:tc>
      </w:tr>
    </w:tbl>
    <w:p w14:paraId="42AF46D7" w14:textId="77777777" w:rsidR="00FA3B4A" w:rsidRPr="003B1BF3" w:rsidRDefault="00FA3B4A">
      <w:pPr>
        <w:rPr>
          <w:rFonts w:ascii="Arial" w:hAnsi="Arial" w:cs="Arial"/>
          <w:sz w:val="20"/>
          <w:szCs w:val="20"/>
        </w:rPr>
      </w:pPr>
    </w:p>
    <w:p w14:paraId="53AF66C9" w14:textId="19D4404F" w:rsidR="008A651E" w:rsidRPr="003B1BF3" w:rsidRDefault="008A651E" w:rsidP="008A651E">
      <w:pPr>
        <w:jc w:val="center"/>
        <w:rPr>
          <w:rFonts w:ascii="Arial" w:hAnsi="Arial" w:cs="Arial"/>
          <w:sz w:val="20"/>
          <w:szCs w:val="20"/>
        </w:rPr>
      </w:pPr>
      <w:r w:rsidRPr="003B1BF3">
        <w:rPr>
          <w:rFonts w:ascii="Arial" w:hAnsi="Arial" w:cs="Arial"/>
          <w:noProof/>
        </w:rPr>
        <w:drawing>
          <wp:inline distT="0" distB="0" distL="0" distR="0" wp14:anchorId="7EB3C78D" wp14:editId="51FB568C">
            <wp:extent cx="2795588" cy="2357438"/>
            <wp:effectExtent l="0" t="0" r="5080" b="5080"/>
            <wp:docPr id="3" name="Chart 3">
              <a:extLst xmlns:a="http://schemas.openxmlformats.org/drawingml/2006/main">
                <a:ext uri="{FF2B5EF4-FFF2-40B4-BE49-F238E27FC236}">
                  <a16:creationId xmlns:a16="http://schemas.microsoft.com/office/drawing/2014/main" id="{99690F02-6464-41EC-BBAA-8D4156496B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939A361" w14:textId="77777777" w:rsidR="00FA3B4A" w:rsidRPr="003B1BF3" w:rsidRDefault="00FA3B4A" w:rsidP="00FC5AC8">
      <w:pPr>
        <w:rPr>
          <w:rFonts w:ascii="Arial" w:hAnsi="Arial" w:cs="Arial"/>
          <w:sz w:val="20"/>
          <w:szCs w:val="20"/>
        </w:rPr>
      </w:pPr>
    </w:p>
    <w:p w14:paraId="365DB3D0" w14:textId="7DA2CF98" w:rsidR="00CA15CD" w:rsidRPr="003B1BF3" w:rsidRDefault="009F6CB6" w:rsidP="00FC5AC8">
      <w:pPr>
        <w:rPr>
          <w:rFonts w:ascii="Arial" w:hAnsi="Arial" w:cs="Arial"/>
          <w:sz w:val="20"/>
          <w:szCs w:val="20"/>
        </w:rPr>
      </w:pPr>
      <w:r w:rsidRPr="003B1BF3">
        <w:rPr>
          <w:rFonts w:ascii="Arial" w:hAnsi="Arial" w:cs="Arial"/>
          <w:sz w:val="20"/>
          <w:szCs w:val="20"/>
        </w:rPr>
        <w:t xml:space="preserve">The </w:t>
      </w:r>
      <w:r w:rsidR="00B36F39" w:rsidRPr="003B1BF3">
        <w:rPr>
          <w:rFonts w:ascii="Arial" w:hAnsi="Arial" w:cs="Arial"/>
          <w:sz w:val="20"/>
          <w:szCs w:val="20"/>
        </w:rPr>
        <w:t>most common answer</w:t>
      </w:r>
      <w:r w:rsidRPr="003B1BF3">
        <w:rPr>
          <w:rFonts w:ascii="Arial" w:hAnsi="Arial" w:cs="Arial"/>
          <w:sz w:val="20"/>
          <w:szCs w:val="20"/>
        </w:rPr>
        <w:t xml:space="preserve"> on the opportunities VLE has to offer</w:t>
      </w:r>
      <w:r w:rsidR="00B36F39" w:rsidRPr="003B1BF3">
        <w:rPr>
          <w:rFonts w:ascii="Arial" w:hAnsi="Arial" w:cs="Arial"/>
          <w:sz w:val="20"/>
          <w:szCs w:val="20"/>
        </w:rPr>
        <w:t xml:space="preserve"> was </w:t>
      </w:r>
      <w:r w:rsidR="003957DD" w:rsidRPr="003B1BF3">
        <w:rPr>
          <w:rFonts w:ascii="Arial" w:hAnsi="Arial" w:cs="Arial"/>
          <w:sz w:val="20"/>
          <w:szCs w:val="20"/>
        </w:rPr>
        <w:t xml:space="preserve">“Flexibility”. This shows that the students find this method of learning </w:t>
      </w:r>
      <w:r w:rsidR="00C40462" w:rsidRPr="003B1BF3">
        <w:rPr>
          <w:rFonts w:ascii="Arial" w:hAnsi="Arial" w:cs="Arial"/>
          <w:sz w:val="20"/>
          <w:szCs w:val="20"/>
        </w:rPr>
        <w:t>accessible due to its flexibility which is one of the advantages the p</w:t>
      </w:r>
      <w:r w:rsidR="00154E21" w:rsidRPr="003B1BF3">
        <w:rPr>
          <w:rFonts w:ascii="Arial" w:hAnsi="Arial" w:cs="Arial"/>
          <w:sz w:val="20"/>
          <w:szCs w:val="20"/>
        </w:rPr>
        <w:t>rofessionals have stated.</w:t>
      </w:r>
    </w:p>
    <w:tbl>
      <w:tblPr>
        <w:tblW w:w="4660" w:type="dxa"/>
        <w:jc w:val="center"/>
        <w:tblLook w:val="04A0" w:firstRow="1" w:lastRow="0" w:firstColumn="1" w:lastColumn="0" w:noHBand="0" w:noVBand="1"/>
      </w:tblPr>
      <w:tblGrid>
        <w:gridCol w:w="4332"/>
        <w:gridCol w:w="339"/>
        <w:gridCol w:w="222"/>
      </w:tblGrid>
      <w:tr w:rsidR="009F6CB6" w:rsidRPr="009F6CB6" w14:paraId="1E014A84" w14:textId="77777777" w:rsidTr="009F6CB6">
        <w:trPr>
          <w:gridAfter w:val="1"/>
          <w:wAfter w:w="36" w:type="dxa"/>
          <w:trHeight w:val="408"/>
          <w:jc w:val="center"/>
        </w:trPr>
        <w:tc>
          <w:tcPr>
            <w:tcW w:w="4624" w:type="dxa"/>
            <w:gridSpan w:val="2"/>
            <w:vMerge w:val="restart"/>
            <w:tcBorders>
              <w:top w:val="single" w:sz="8" w:space="0" w:color="auto"/>
              <w:left w:val="single" w:sz="8" w:space="0" w:color="auto"/>
              <w:bottom w:val="single" w:sz="8" w:space="0" w:color="000000"/>
              <w:right w:val="single" w:sz="8" w:space="0" w:color="000000"/>
            </w:tcBorders>
            <w:shd w:val="clear" w:color="000000" w:fill="FFFF99"/>
            <w:vAlign w:val="bottom"/>
            <w:hideMark/>
          </w:tcPr>
          <w:p w14:paraId="5DC65D97" w14:textId="77777777" w:rsidR="009F6CB6" w:rsidRPr="009F6CB6" w:rsidRDefault="009F6CB6" w:rsidP="009F6CB6">
            <w:pPr>
              <w:spacing w:after="0" w:line="240" w:lineRule="auto"/>
              <w:jc w:val="center"/>
              <w:rPr>
                <w:rFonts w:ascii="Arial" w:eastAsia="Times New Roman" w:hAnsi="Arial" w:cs="Arial"/>
                <w:b/>
                <w:bCs/>
                <w:lang w:val="en-US"/>
              </w:rPr>
            </w:pPr>
            <w:r w:rsidRPr="009F6CB6">
              <w:rPr>
                <w:rFonts w:ascii="Arial" w:eastAsia="Times New Roman" w:hAnsi="Arial" w:cs="Arial"/>
                <w:b/>
                <w:bCs/>
                <w:lang w:val="en-US"/>
              </w:rPr>
              <w:t>4. What are the opportunities you can get from this type of learning?</w:t>
            </w:r>
          </w:p>
        </w:tc>
      </w:tr>
      <w:tr w:rsidR="009F6CB6" w:rsidRPr="009F6CB6" w14:paraId="38ED2087" w14:textId="77777777" w:rsidTr="009F6CB6">
        <w:trPr>
          <w:trHeight w:val="300"/>
          <w:jc w:val="center"/>
        </w:trPr>
        <w:tc>
          <w:tcPr>
            <w:tcW w:w="4624" w:type="dxa"/>
            <w:gridSpan w:val="2"/>
            <w:vMerge/>
            <w:tcBorders>
              <w:top w:val="single" w:sz="8" w:space="0" w:color="auto"/>
              <w:left w:val="single" w:sz="8" w:space="0" w:color="auto"/>
              <w:bottom w:val="single" w:sz="8" w:space="0" w:color="000000"/>
              <w:right w:val="single" w:sz="8" w:space="0" w:color="000000"/>
            </w:tcBorders>
            <w:vAlign w:val="center"/>
            <w:hideMark/>
          </w:tcPr>
          <w:p w14:paraId="32946992" w14:textId="77777777" w:rsidR="009F6CB6" w:rsidRPr="009F6CB6" w:rsidRDefault="009F6CB6" w:rsidP="009F6CB6">
            <w:pPr>
              <w:spacing w:after="0" w:line="240" w:lineRule="auto"/>
              <w:rPr>
                <w:rFonts w:ascii="Arial" w:eastAsia="Times New Roman" w:hAnsi="Arial" w:cs="Arial"/>
                <w:b/>
                <w:bCs/>
                <w:lang w:val="en-US"/>
              </w:rPr>
            </w:pPr>
          </w:p>
        </w:tc>
        <w:tc>
          <w:tcPr>
            <w:tcW w:w="36" w:type="dxa"/>
            <w:tcBorders>
              <w:top w:val="nil"/>
              <w:left w:val="nil"/>
              <w:bottom w:val="nil"/>
              <w:right w:val="nil"/>
            </w:tcBorders>
            <w:shd w:val="clear" w:color="auto" w:fill="auto"/>
            <w:noWrap/>
            <w:vAlign w:val="bottom"/>
            <w:hideMark/>
          </w:tcPr>
          <w:p w14:paraId="02A2C1B0" w14:textId="77777777" w:rsidR="009F6CB6" w:rsidRPr="009F6CB6" w:rsidRDefault="009F6CB6" w:rsidP="009F6CB6">
            <w:pPr>
              <w:spacing w:after="0" w:line="240" w:lineRule="auto"/>
              <w:jc w:val="center"/>
              <w:rPr>
                <w:rFonts w:ascii="Arial" w:eastAsia="Times New Roman" w:hAnsi="Arial" w:cs="Arial"/>
                <w:b/>
                <w:bCs/>
                <w:lang w:val="en-US"/>
              </w:rPr>
            </w:pPr>
          </w:p>
        </w:tc>
      </w:tr>
      <w:tr w:rsidR="009F6CB6" w:rsidRPr="009F6CB6" w14:paraId="7BF21D71" w14:textId="77777777" w:rsidTr="009F6CB6">
        <w:trPr>
          <w:trHeight w:val="288"/>
          <w:jc w:val="center"/>
        </w:trPr>
        <w:tc>
          <w:tcPr>
            <w:tcW w:w="4332" w:type="dxa"/>
            <w:tcBorders>
              <w:top w:val="nil"/>
              <w:left w:val="single" w:sz="8" w:space="0" w:color="auto"/>
              <w:bottom w:val="single" w:sz="4" w:space="0" w:color="auto"/>
              <w:right w:val="single" w:sz="4" w:space="0" w:color="auto"/>
            </w:tcBorders>
            <w:shd w:val="clear" w:color="auto" w:fill="auto"/>
            <w:noWrap/>
            <w:vAlign w:val="bottom"/>
            <w:hideMark/>
          </w:tcPr>
          <w:p w14:paraId="7C05BF99" w14:textId="77777777" w:rsidR="009F6CB6" w:rsidRPr="009F6CB6" w:rsidRDefault="009F6CB6" w:rsidP="009F6CB6">
            <w:pPr>
              <w:spacing w:after="0" w:line="240" w:lineRule="auto"/>
              <w:jc w:val="right"/>
              <w:rPr>
                <w:rFonts w:ascii="Arial" w:eastAsia="Times New Roman" w:hAnsi="Arial" w:cs="Arial"/>
                <w:i/>
                <w:iCs/>
                <w:color w:val="000000"/>
                <w:lang w:val="en-US"/>
              </w:rPr>
            </w:pPr>
            <w:r w:rsidRPr="009F6CB6">
              <w:rPr>
                <w:rFonts w:ascii="Arial" w:eastAsia="Times New Roman" w:hAnsi="Arial" w:cs="Arial"/>
                <w:i/>
                <w:iCs/>
                <w:color w:val="000000"/>
                <w:lang w:val="en-US"/>
              </w:rPr>
              <w:lastRenderedPageBreak/>
              <w:t>More leaning materials</w:t>
            </w:r>
          </w:p>
        </w:tc>
        <w:tc>
          <w:tcPr>
            <w:tcW w:w="292" w:type="dxa"/>
            <w:tcBorders>
              <w:top w:val="nil"/>
              <w:left w:val="nil"/>
              <w:bottom w:val="single" w:sz="4" w:space="0" w:color="auto"/>
              <w:right w:val="single" w:sz="8" w:space="0" w:color="auto"/>
            </w:tcBorders>
            <w:shd w:val="clear" w:color="auto" w:fill="auto"/>
            <w:noWrap/>
            <w:vAlign w:val="bottom"/>
            <w:hideMark/>
          </w:tcPr>
          <w:p w14:paraId="03943849" w14:textId="77777777" w:rsidR="009F6CB6" w:rsidRPr="009F6CB6" w:rsidRDefault="009F6CB6" w:rsidP="009F6CB6">
            <w:pPr>
              <w:spacing w:after="0" w:line="240" w:lineRule="auto"/>
              <w:rPr>
                <w:rFonts w:ascii="Arial" w:eastAsia="Times New Roman" w:hAnsi="Arial" w:cs="Arial"/>
                <w:color w:val="000000"/>
                <w:lang w:val="en-US"/>
              </w:rPr>
            </w:pPr>
            <w:r w:rsidRPr="009F6CB6">
              <w:rPr>
                <w:rFonts w:ascii="Arial" w:eastAsia="Times New Roman" w:hAnsi="Arial" w:cs="Arial"/>
                <w:color w:val="000000"/>
                <w:lang w:val="en-US"/>
              </w:rPr>
              <w:t>1</w:t>
            </w:r>
          </w:p>
        </w:tc>
        <w:tc>
          <w:tcPr>
            <w:tcW w:w="36" w:type="dxa"/>
            <w:vAlign w:val="center"/>
            <w:hideMark/>
          </w:tcPr>
          <w:p w14:paraId="68400AFB" w14:textId="77777777" w:rsidR="009F6CB6" w:rsidRPr="009F6CB6" w:rsidRDefault="009F6CB6" w:rsidP="009F6CB6">
            <w:pPr>
              <w:spacing w:after="0" w:line="240" w:lineRule="auto"/>
              <w:rPr>
                <w:rFonts w:ascii="Arial" w:eastAsia="Times New Roman" w:hAnsi="Arial" w:cs="Arial"/>
                <w:sz w:val="20"/>
                <w:szCs w:val="20"/>
                <w:lang w:val="en-US"/>
              </w:rPr>
            </w:pPr>
          </w:p>
        </w:tc>
      </w:tr>
      <w:tr w:rsidR="009F6CB6" w:rsidRPr="009F6CB6" w14:paraId="62243342" w14:textId="77777777" w:rsidTr="009F6CB6">
        <w:trPr>
          <w:trHeight w:val="288"/>
          <w:jc w:val="center"/>
        </w:trPr>
        <w:tc>
          <w:tcPr>
            <w:tcW w:w="4332" w:type="dxa"/>
            <w:tcBorders>
              <w:top w:val="nil"/>
              <w:left w:val="single" w:sz="8" w:space="0" w:color="auto"/>
              <w:bottom w:val="single" w:sz="4" w:space="0" w:color="auto"/>
              <w:right w:val="single" w:sz="4" w:space="0" w:color="auto"/>
            </w:tcBorders>
            <w:shd w:val="clear" w:color="auto" w:fill="auto"/>
            <w:noWrap/>
            <w:vAlign w:val="bottom"/>
            <w:hideMark/>
          </w:tcPr>
          <w:p w14:paraId="12606539" w14:textId="77777777" w:rsidR="009F6CB6" w:rsidRPr="009F6CB6" w:rsidRDefault="009F6CB6" w:rsidP="009F6CB6">
            <w:pPr>
              <w:spacing w:after="0" w:line="240" w:lineRule="auto"/>
              <w:jc w:val="right"/>
              <w:rPr>
                <w:rFonts w:ascii="Arial" w:eastAsia="Times New Roman" w:hAnsi="Arial" w:cs="Arial"/>
                <w:i/>
                <w:iCs/>
                <w:color w:val="000000"/>
                <w:lang w:val="en-US"/>
              </w:rPr>
            </w:pPr>
            <w:r w:rsidRPr="009F6CB6">
              <w:rPr>
                <w:rFonts w:ascii="Arial" w:eastAsia="Times New Roman" w:hAnsi="Arial" w:cs="Arial"/>
                <w:i/>
                <w:iCs/>
                <w:color w:val="000000"/>
                <w:lang w:val="en-US"/>
              </w:rPr>
              <w:t>Abroad leaning</w:t>
            </w:r>
          </w:p>
        </w:tc>
        <w:tc>
          <w:tcPr>
            <w:tcW w:w="292" w:type="dxa"/>
            <w:tcBorders>
              <w:top w:val="nil"/>
              <w:left w:val="nil"/>
              <w:bottom w:val="single" w:sz="4" w:space="0" w:color="auto"/>
              <w:right w:val="single" w:sz="8" w:space="0" w:color="auto"/>
            </w:tcBorders>
            <w:shd w:val="clear" w:color="auto" w:fill="auto"/>
            <w:noWrap/>
            <w:vAlign w:val="bottom"/>
            <w:hideMark/>
          </w:tcPr>
          <w:p w14:paraId="17180836" w14:textId="77777777" w:rsidR="009F6CB6" w:rsidRPr="009F6CB6" w:rsidRDefault="009F6CB6" w:rsidP="009F6CB6">
            <w:pPr>
              <w:spacing w:after="0" w:line="240" w:lineRule="auto"/>
              <w:rPr>
                <w:rFonts w:ascii="Arial" w:eastAsia="Times New Roman" w:hAnsi="Arial" w:cs="Arial"/>
                <w:color w:val="000000"/>
                <w:lang w:val="en-US"/>
              </w:rPr>
            </w:pPr>
            <w:r w:rsidRPr="009F6CB6">
              <w:rPr>
                <w:rFonts w:ascii="Arial" w:eastAsia="Times New Roman" w:hAnsi="Arial" w:cs="Arial"/>
                <w:color w:val="000000"/>
                <w:lang w:val="en-US"/>
              </w:rPr>
              <w:t>4</w:t>
            </w:r>
          </w:p>
        </w:tc>
        <w:tc>
          <w:tcPr>
            <w:tcW w:w="36" w:type="dxa"/>
            <w:vAlign w:val="center"/>
            <w:hideMark/>
          </w:tcPr>
          <w:p w14:paraId="0FFFC48E" w14:textId="77777777" w:rsidR="009F6CB6" w:rsidRPr="009F6CB6" w:rsidRDefault="009F6CB6" w:rsidP="009F6CB6">
            <w:pPr>
              <w:spacing w:after="0" w:line="240" w:lineRule="auto"/>
              <w:rPr>
                <w:rFonts w:ascii="Arial" w:eastAsia="Times New Roman" w:hAnsi="Arial" w:cs="Arial"/>
                <w:sz w:val="20"/>
                <w:szCs w:val="20"/>
                <w:lang w:val="en-US"/>
              </w:rPr>
            </w:pPr>
          </w:p>
        </w:tc>
      </w:tr>
      <w:tr w:rsidR="009F6CB6" w:rsidRPr="009F6CB6" w14:paraId="2BFD476D" w14:textId="77777777" w:rsidTr="009F6CB6">
        <w:trPr>
          <w:trHeight w:val="300"/>
          <w:jc w:val="center"/>
        </w:trPr>
        <w:tc>
          <w:tcPr>
            <w:tcW w:w="4332" w:type="dxa"/>
            <w:tcBorders>
              <w:top w:val="nil"/>
              <w:left w:val="single" w:sz="8" w:space="0" w:color="auto"/>
              <w:bottom w:val="single" w:sz="8" w:space="0" w:color="auto"/>
              <w:right w:val="single" w:sz="4" w:space="0" w:color="auto"/>
            </w:tcBorders>
            <w:shd w:val="clear" w:color="auto" w:fill="auto"/>
            <w:noWrap/>
            <w:vAlign w:val="bottom"/>
            <w:hideMark/>
          </w:tcPr>
          <w:p w14:paraId="21CF433F" w14:textId="77777777" w:rsidR="009F6CB6" w:rsidRPr="009F6CB6" w:rsidRDefault="009F6CB6" w:rsidP="009F6CB6">
            <w:pPr>
              <w:spacing w:after="0" w:line="240" w:lineRule="auto"/>
              <w:jc w:val="right"/>
              <w:rPr>
                <w:rFonts w:ascii="Arial" w:eastAsia="Times New Roman" w:hAnsi="Arial" w:cs="Arial"/>
                <w:i/>
                <w:iCs/>
                <w:color w:val="000000"/>
                <w:lang w:val="en-US"/>
              </w:rPr>
            </w:pPr>
            <w:r w:rsidRPr="009F6CB6">
              <w:rPr>
                <w:rFonts w:ascii="Arial" w:eastAsia="Times New Roman" w:hAnsi="Arial" w:cs="Arial"/>
                <w:i/>
                <w:iCs/>
                <w:color w:val="000000"/>
                <w:lang w:val="en-US"/>
              </w:rPr>
              <w:t>Flexibility</w:t>
            </w:r>
          </w:p>
        </w:tc>
        <w:tc>
          <w:tcPr>
            <w:tcW w:w="292" w:type="dxa"/>
            <w:tcBorders>
              <w:top w:val="nil"/>
              <w:left w:val="nil"/>
              <w:bottom w:val="single" w:sz="8" w:space="0" w:color="auto"/>
              <w:right w:val="single" w:sz="8" w:space="0" w:color="auto"/>
            </w:tcBorders>
            <w:shd w:val="clear" w:color="auto" w:fill="auto"/>
            <w:noWrap/>
            <w:vAlign w:val="bottom"/>
            <w:hideMark/>
          </w:tcPr>
          <w:p w14:paraId="27537A51" w14:textId="77777777" w:rsidR="009F6CB6" w:rsidRPr="009F6CB6" w:rsidRDefault="009F6CB6" w:rsidP="009F6CB6">
            <w:pPr>
              <w:spacing w:after="0" w:line="240" w:lineRule="auto"/>
              <w:rPr>
                <w:rFonts w:ascii="Arial" w:eastAsia="Times New Roman" w:hAnsi="Arial" w:cs="Arial"/>
                <w:color w:val="000000"/>
                <w:lang w:val="en-US"/>
              </w:rPr>
            </w:pPr>
            <w:r w:rsidRPr="009F6CB6">
              <w:rPr>
                <w:rFonts w:ascii="Arial" w:eastAsia="Times New Roman" w:hAnsi="Arial" w:cs="Arial"/>
                <w:color w:val="000000"/>
                <w:lang w:val="en-US"/>
              </w:rPr>
              <w:t>9</w:t>
            </w:r>
          </w:p>
        </w:tc>
        <w:tc>
          <w:tcPr>
            <w:tcW w:w="36" w:type="dxa"/>
            <w:vAlign w:val="center"/>
            <w:hideMark/>
          </w:tcPr>
          <w:p w14:paraId="48883244" w14:textId="77777777" w:rsidR="009F6CB6" w:rsidRPr="009F6CB6" w:rsidRDefault="009F6CB6" w:rsidP="009F6CB6">
            <w:pPr>
              <w:spacing w:after="0" w:line="240" w:lineRule="auto"/>
              <w:rPr>
                <w:rFonts w:ascii="Arial" w:eastAsia="Times New Roman" w:hAnsi="Arial" w:cs="Arial"/>
                <w:sz w:val="20"/>
                <w:szCs w:val="20"/>
                <w:lang w:val="en-US"/>
              </w:rPr>
            </w:pPr>
          </w:p>
        </w:tc>
      </w:tr>
    </w:tbl>
    <w:p w14:paraId="2FBAD2DE" w14:textId="77777777" w:rsidR="009F6CB6" w:rsidRPr="003B1BF3" w:rsidRDefault="009F6CB6" w:rsidP="00FC5AC8">
      <w:pPr>
        <w:rPr>
          <w:rFonts w:ascii="Arial" w:hAnsi="Arial" w:cs="Arial"/>
          <w:sz w:val="20"/>
          <w:szCs w:val="20"/>
        </w:rPr>
      </w:pPr>
    </w:p>
    <w:p w14:paraId="09AF2C96" w14:textId="77777777" w:rsidR="00FA3B4A" w:rsidRPr="003B1BF3" w:rsidRDefault="00FA3B4A" w:rsidP="00FC5AC8">
      <w:pPr>
        <w:rPr>
          <w:rFonts w:ascii="Arial" w:hAnsi="Arial" w:cs="Arial"/>
          <w:sz w:val="20"/>
          <w:szCs w:val="20"/>
        </w:rPr>
      </w:pPr>
    </w:p>
    <w:p w14:paraId="188C59BE" w14:textId="6ADC4D08" w:rsidR="00154E21" w:rsidRPr="003B1BF3" w:rsidRDefault="00154E21" w:rsidP="00154E21">
      <w:pPr>
        <w:jc w:val="center"/>
        <w:rPr>
          <w:rFonts w:ascii="Arial" w:hAnsi="Arial" w:cs="Arial"/>
          <w:sz w:val="20"/>
          <w:szCs w:val="20"/>
        </w:rPr>
      </w:pPr>
      <w:r w:rsidRPr="003B1BF3">
        <w:rPr>
          <w:rFonts w:ascii="Arial" w:hAnsi="Arial" w:cs="Arial"/>
          <w:noProof/>
        </w:rPr>
        <w:drawing>
          <wp:inline distT="0" distB="0" distL="0" distR="0" wp14:anchorId="20842D4F" wp14:editId="09CAFDDA">
            <wp:extent cx="2709863" cy="2324100"/>
            <wp:effectExtent l="0" t="0" r="14605" b="0"/>
            <wp:docPr id="4" name="Chart 4">
              <a:extLst xmlns:a="http://schemas.openxmlformats.org/drawingml/2006/main">
                <a:ext uri="{FF2B5EF4-FFF2-40B4-BE49-F238E27FC236}">
                  <a16:creationId xmlns:a16="http://schemas.microsoft.com/office/drawing/2014/main" id="{CCF0ED6A-0765-4671-8129-398C5821F4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F3FFCB3" w14:textId="77777777" w:rsidR="00FA3B4A" w:rsidRPr="003B1BF3" w:rsidRDefault="00FA3B4A" w:rsidP="00FC5AC8">
      <w:pPr>
        <w:rPr>
          <w:rFonts w:ascii="Arial" w:hAnsi="Arial" w:cs="Arial"/>
          <w:sz w:val="20"/>
          <w:szCs w:val="20"/>
        </w:rPr>
      </w:pPr>
    </w:p>
    <w:p w14:paraId="021035B4" w14:textId="77777777" w:rsidR="00D84B51" w:rsidRDefault="00D84B51" w:rsidP="00FC5AC8">
      <w:pPr>
        <w:rPr>
          <w:rFonts w:ascii="Arial" w:hAnsi="Arial" w:cs="Arial"/>
          <w:sz w:val="20"/>
          <w:szCs w:val="20"/>
        </w:rPr>
      </w:pPr>
    </w:p>
    <w:p w14:paraId="71E8089D" w14:textId="77777777" w:rsidR="00D84B51" w:rsidRDefault="00D84B51" w:rsidP="00FC5AC8">
      <w:pPr>
        <w:rPr>
          <w:rFonts w:ascii="Arial" w:hAnsi="Arial" w:cs="Arial"/>
          <w:sz w:val="20"/>
          <w:szCs w:val="20"/>
        </w:rPr>
      </w:pPr>
    </w:p>
    <w:p w14:paraId="16A6BDEA" w14:textId="77777777" w:rsidR="00D84B51" w:rsidRDefault="00D84B51" w:rsidP="00FC5AC8">
      <w:pPr>
        <w:rPr>
          <w:rFonts w:ascii="Arial" w:hAnsi="Arial" w:cs="Arial"/>
          <w:sz w:val="20"/>
          <w:szCs w:val="20"/>
        </w:rPr>
      </w:pPr>
    </w:p>
    <w:p w14:paraId="2979E0E8" w14:textId="6D9F6306" w:rsidR="00E45B91" w:rsidRDefault="00982C9F" w:rsidP="00FC5AC8">
      <w:pPr>
        <w:rPr>
          <w:rFonts w:ascii="Arial" w:hAnsi="Arial" w:cs="Arial"/>
          <w:sz w:val="20"/>
          <w:szCs w:val="20"/>
        </w:rPr>
      </w:pPr>
      <w:r w:rsidRPr="003B1BF3">
        <w:rPr>
          <w:rFonts w:ascii="Arial" w:hAnsi="Arial" w:cs="Arial"/>
          <w:sz w:val="20"/>
          <w:szCs w:val="20"/>
        </w:rPr>
        <w:t xml:space="preserve">In terms of usefulness and satisfaction regarding </w:t>
      </w:r>
      <w:r w:rsidR="00122282" w:rsidRPr="003B1BF3">
        <w:rPr>
          <w:rFonts w:ascii="Arial" w:hAnsi="Arial" w:cs="Arial"/>
          <w:sz w:val="20"/>
          <w:szCs w:val="20"/>
        </w:rPr>
        <w:t>VLE</w:t>
      </w:r>
      <w:r w:rsidRPr="003B1BF3">
        <w:rPr>
          <w:rFonts w:ascii="Arial" w:hAnsi="Arial" w:cs="Arial"/>
          <w:sz w:val="20"/>
          <w:szCs w:val="20"/>
        </w:rPr>
        <w:t xml:space="preserve"> most students are </w:t>
      </w:r>
      <w:r w:rsidR="00045E97" w:rsidRPr="003B1BF3">
        <w:rPr>
          <w:rFonts w:ascii="Arial" w:hAnsi="Arial" w:cs="Arial"/>
          <w:sz w:val="20"/>
          <w:szCs w:val="20"/>
        </w:rPr>
        <w:t>pleased with the method, not a single student has be</w:t>
      </w:r>
      <w:r w:rsidR="004A121C" w:rsidRPr="003B1BF3">
        <w:rPr>
          <w:rFonts w:ascii="Arial" w:hAnsi="Arial" w:cs="Arial"/>
          <w:sz w:val="20"/>
          <w:szCs w:val="20"/>
        </w:rPr>
        <w:t>en</w:t>
      </w:r>
      <w:r w:rsidR="00045E97" w:rsidRPr="003B1BF3">
        <w:rPr>
          <w:rFonts w:ascii="Arial" w:hAnsi="Arial" w:cs="Arial"/>
          <w:sz w:val="20"/>
          <w:szCs w:val="20"/>
        </w:rPr>
        <w:t xml:space="preserve"> unsatisfied with </w:t>
      </w:r>
      <w:r w:rsidR="00122282" w:rsidRPr="003B1BF3">
        <w:rPr>
          <w:rFonts w:ascii="Arial" w:hAnsi="Arial" w:cs="Arial"/>
          <w:sz w:val="20"/>
          <w:szCs w:val="20"/>
        </w:rPr>
        <w:t>this method</w:t>
      </w:r>
      <w:r w:rsidR="004A121C" w:rsidRPr="003B1BF3">
        <w:rPr>
          <w:rFonts w:ascii="Arial" w:hAnsi="Arial" w:cs="Arial"/>
          <w:sz w:val="20"/>
          <w:szCs w:val="20"/>
        </w:rPr>
        <w:t xml:space="preserve"> nor has found </w:t>
      </w:r>
      <w:r w:rsidR="00122282" w:rsidRPr="003B1BF3">
        <w:rPr>
          <w:rFonts w:ascii="Arial" w:hAnsi="Arial" w:cs="Arial"/>
          <w:sz w:val="20"/>
          <w:szCs w:val="20"/>
        </w:rPr>
        <w:t>it</w:t>
      </w:r>
      <w:r w:rsidR="004A121C" w:rsidRPr="003B1BF3">
        <w:rPr>
          <w:rFonts w:ascii="Arial" w:hAnsi="Arial" w:cs="Arial"/>
          <w:sz w:val="20"/>
          <w:szCs w:val="20"/>
        </w:rPr>
        <w:t xml:space="preserve"> “not useful”.</w:t>
      </w:r>
      <w:r w:rsidR="00306C3E" w:rsidRPr="003B1BF3">
        <w:rPr>
          <w:rFonts w:ascii="Arial" w:hAnsi="Arial" w:cs="Arial"/>
          <w:sz w:val="20"/>
          <w:szCs w:val="20"/>
        </w:rPr>
        <w:t xml:space="preserve"> This shows th</w:t>
      </w:r>
      <w:r w:rsidR="00AE40EA" w:rsidRPr="003B1BF3">
        <w:rPr>
          <w:rFonts w:ascii="Arial" w:hAnsi="Arial" w:cs="Arial"/>
          <w:sz w:val="20"/>
          <w:szCs w:val="20"/>
        </w:rPr>
        <w:t xml:space="preserve">at the </w:t>
      </w:r>
      <w:r w:rsidR="00C44B83" w:rsidRPr="003B1BF3">
        <w:rPr>
          <w:rFonts w:ascii="Arial" w:hAnsi="Arial" w:cs="Arial"/>
          <w:sz w:val="20"/>
          <w:szCs w:val="20"/>
        </w:rPr>
        <w:t xml:space="preserve">Virtual Learning Environment </w:t>
      </w:r>
      <w:r w:rsidR="007F0E2E" w:rsidRPr="003B1BF3">
        <w:rPr>
          <w:rFonts w:ascii="Arial" w:hAnsi="Arial" w:cs="Arial"/>
          <w:sz w:val="20"/>
          <w:szCs w:val="20"/>
        </w:rPr>
        <w:t>can be useful in most situations and students are satisfied with it even though they prefer to study in the traditional way.</w:t>
      </w:r>
    </w:p>
    <w:p w14:paraId="62F024F2" w14:textId="1AFAF9CB" w:rsidR="00D84B51" w:rsidRDefault="00D84B51" w:rsidP="00FC5AC8">
      <w:pPr>
        <w:rPr>
          <w:rFonts w:ascii="Arial" w:hAnsi="Arial" w:cs="Arial"/>
          <w:sz w:val="20"/>
          <w:szCs w:val="20"/>
        </w:rPr>
      </w:pPr>
    </w:p>
    <w:p w14:paraId="2C2E9E27" w14:textId="77777777" w:rsidR="00D84B51" w:rsidRPr="003B1BF3" w:rsidRDefault="00D84B51" w:rsidP="00FC5AC8">
      <w:pPr>
        <w:rPr>
          <w:rFonts w:ascii="Arial" w:hAnsi="Arial" w:cs="Arial"/>
          <w:sz w:val="20"/>
          <w:szCs w:val="20"/>
        </w:rPr>
      </w:pPr>
    </w:p>
    <w:tbl>
      <w:tblPr>
        <w:tblW w:w="4867" w:type="dxa"/>
        <w:jc w:val="right"/>
        <w:tblLook w:val="04A0" w:firstRow="1" w:lastRow="0" w:firstColumn="1" w:lastColumn="0" w:noHBand="0" w:noVBand="1"/>
      </w:tblPr>
      <w:tblGrid>
        <w:gridCol w:w="4317"/>
        <w:gridCol w:w="339"/>
        <w:gridCol w:w="222"/>
      </w:tblGrid>
      <w:tr w:rsidR="00E45B91" w:rsidRPr="00E45B91" w14:paraId="3E78E980" w14:textId="77777777" w:rsidTr="000C5E8C">
        <w:trPr>
          <w:gridAfter w:val="1"/>
          <w:wAfter w:w="222" w:type="dxa"/>
          <w:trHeight w:val="408"/>
          <w:jc w:val="right"/>
        </w:trPr>
        <w:tc>
          <w:tcPr>
            <w:tcW w:w="4645" w:type="dxa"/>
            <w:gridSpan w:val="2"/>
            <w:vMerge w:val="restart"/>
            <w:tcBorders>
              <w:top w:val="single" w:sz="8" w:space="0" w:color="auto"/>
              <w:left w:val="single" w:sz="8" w:space="0" w:color="auto"/>
              <w:bottom w:val="single" w:sz="8" w:space="0" w:color="000000"/>
              <w:right w:val="single" w:sz="8" w:space="0" w:color="000000"/>
            </w:tcBorders>
            <w:shd w:val="clear" w:color="000000" w:fill="FFFF99"/>
            <w:vAlign w:val="bottom"/>
            <w:hideMark/>
          </w:tcPr>
          <w:p w14:paraId="079A1DE1" w14:textId="77777777" w:rsidR="00E45B91" w:rsidRPr="00E45B91" w:rsidRDefault="00E45B91" w:rsidP="00E45B91">
            <w:pPr>
              <w:spacing w:after="0" w:line="240" w:lineRule="auto"/>
              <w:jc w:val="center"/>
              <w:rPr>
                <w:rFonts w:ascii="Arial" w:eastAsia="Times New Roman" w:hAnsi="Arial" w:cs="Arial"/>
                <w:b/>
                <w:bCs/>
                <w:lang w:val="en-US"/>
              </w:rPr>
            </w:pPr>
            <w:r w:rsidRPr="00E45B91">
              <w:rPr>
                <w:rFonts w:ascii="Arial" w:eastAsia="Times New Roman" w:hAnsi="Arial" w:cs="Arial"/>
                <w:b/>
                <w:bCs/>
                <w:lang w:val="en-US"/>
              </w:rPr>
              <w:t>7. How satisfied are you with the Moodle platform?</w:t>
            </w:r>
          </w:p>
        </w:tc>
      </w:tr>
      <w:tr w:rsidR="00E45B91" w:rsidRPr="00E45B91" w14:paraId="13092BAF" w14:textId="77777777" w:rsidTr="000C5E8C">
        <w:trPr>
          <w:trHeight w:val="300"/>
          <w:jc w:val="right"/>
        </w:trPr>
        <w:tc>
          <w:tcPr>
            <w:tcW w:w="4645" w:type="dxa"/>
            <w:gridSpan w:val="2"/>
            <w:vMerge/>
            <w:tcBorders>
              <w:top w:val="single" w:sz="8" w:space="0" w:color="auto"/>
              <w:left w:val="single" w:sz="8" w:space="0" w:color="auto"/>
              <w:bottom w:val="single" w:sz="8" w:space="0" w:color="000000"/>
              <w:right w:val="single" w:sz="8" w:space="0" w:color="000000"/>
            </w:tcBorders>
            <w:vAlign w:val="center"/>
            <w:hideMark/>
          </w:tcPr>
          <w:p w14:paraId="3FA2A625" w14:textId="77777777" w:rsidR="00E45B91" w:rsidRPr="00E45B91" w:rsidRDefault="00E45B91" w:rsidP="00E45B91">
            <w:pPr>
              <w:spacing w:after="0" w:line="240" w:lineRule="auto"/>
              <w:rPr>
                <w:rFonts w:ascii="Arial" w:eastAsia="Times New Roman" w:hAnsi="Arial" w:cs="Arial"/>
                <w:b/>
                <w:bCs/>
                <w:lang w:val="en-US"/>
              </w:rPr>
            </w:pPr>
          </w:p>
        </w:tc>
        <w:tc>
          <w:tcPr>
            <w:tcW w:w="222" w:type="dxa"/>
            <w:tcBorders>
              <w:top w:val="nil"/>
              <w:left w:val="nil"/>
              <w:bottom w:val="nil"/>
              <w:right w:val="nil"/>
            </w:tcBorders>
            <w:shd w:val="clear" w:color="auto" w:fill="auto"/>
            <w:noWrap/>
            <w:vAlign w:val="bottom"/>
            <w:hideMark/>
          </w:tcPr>
          <w:p w14:paraId="5DCCC0B1" w14:textId="77777777" w:rsidR="00E45B91" w:rsidRPr="00E45B91" w:rsidRDefault="00E45B91" w:rsidP="00E45B91">
            <w:pPr>
              <w:spacing w:after="0" w:line="240" w:lineRule="auto"/>
              <w:jc w:val="center"/>
              <w:rPr>
                <w:rFonts w:ascii="Arial" w:eastAsia="Times New Roman" w:hAnsi="Arial" w:cs="Arial"/>
                <w:b/>
                <w:bCs/>
                <w:lang w:val="en-US"/>
              </w:rPr>
            </w:pPr>
          </w:p>
        </w:tc>
      </w:tr>
      <w:tr w:rsidR="00E45B91" w:rsidRPr="00E45B91" w14:paraId="49F796EA" w14:textId="77777777" w:rsidTr="000C5E8C">
        <w:trPr>
          <w:trHeight w:val="288"/>
          <w:jc w:val="right"/>
        </w:trPr>
        <w:tc>
          <w:tcPr>
            <w:tcW w:w="4317" w:type="dxa"/>
            <w:tcBorders>
              <w:top w:val="nil"/>
              <w:left w:val="single" w:sz="8" w:space="0" w:color="auto"/>
              <w:bottom w:val="single" w:sz="4" w:space="0" w:color="auto"/>
              <w:right w:val="single" w:sz="4" w:space="0" w:color="auto"/>
            </w:tcBorders>
            <w:shd w:val="clear" w:color="auto" w:fill="auto"/>
            <w:noWrap/>
            <w:vAlign w:val="bottom"/>
            <w:hideMark/>
          </w:tcPr>
          <w:p w14:paraId="61DD82D5"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Very satisfied</w:t>
            </w:r>
          </w:p>
        </w:tc>
        <w:tc>
          <w:tcPr>
            <w:tcW w:w="328" w:type="dxa"/>
            <w:tcBorders>
              <w:top w:val="nil"/>
              <w:left w:val="nil"/>
              <w:bottom w:val="single" w:sz="4" w:space="0" w:color="auto"/>
              <w:right w:val="single" w:sz="8" w:space="0" w:color="auto"/>
            </w:tcBorders>
            <w:shd w:val="clear" w:color="auto" w:fill="auto"/>
            <w:noWrap/>
            <w:vAlign w:val="bottom"/>
            <w:hideMark/>
          </w:tcPr>
          <w:p w14:paraId="09F1104E"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4</w:t>
            </w:r>
          </w:p>
        </w:tc>
        <w:tc>
          <w:tcPr>
            <w:tcW w:w="222" w:type="dxa"/>
            <w:vAlign w:val="center"/>
            <w:hideMark/>
          </w:tcPr>
          <w:p w14:paraId="000B3B89"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305BE008" w14:textId="77777777" w:rsidTr="000C5E8C">
        <w:trPr>
          <w:trHeight w:val="288"/>
          <w:jc w:val="right"/>
        </w:trPr>
        <w:tc>
          <w:tcPr>
            <w:tcW w:w="4317" w:type="dxa"/>
            <w:tcBorders>
              <w:top w:val="nil"/>
              <w:left w:val="single" w:sz="8" w:space="0" w:color="auto"/>
              <w:bottom w:val="single" w:sz="4" w:space="0" w:color="auto"/>
              <w:right w:val="single" w:sz="4" w:space="0" w:color="auto"/>
            </w:tcBorders>
            <w:shd w:val="clear" w:color="auto" w:fill="auto"/>
            <w:noWrap/>
            <w:vAlign w:val="bottom"/>
            <w:hideMark/>
          </w:tcPr>
          <w:p w14:paraId="3A6565ED"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Somewhat satisfied</w:t>
            </w:r>
          </w:p>
        </w:tc>
        <w:tc>
          <w:tcPr>
            <w:tcW w:w="328" w:type="dxa"/>
            <w:tcBorders>
              <w:top w:val="nil"/>
              <w:left w:val="nil"/>
              <w:bottom w:val="single" w:sz="4" w:space="0" w:color="auto"/>
              <w:right w:val="single" w:sz="8" w:space="0" w:color="auto"/>
            </w:tcBorders>
            <w:shd w:val="clear" w:color="auto" w:fill="auto"/>
            <w:noWrap/>
            <w:vAlign w:val="bottom"/>
            <w:hideMark/>
          </w:tcPr>
          <w:p w14:paraId="5F04112F"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6</w:t>
            </w:r>
          </w:p>
        </w:tc>
        <w:tc>
          <w:tcPr>
            <w:tcW w:w="222" w:type="dxa"/>
            <w:vAlign w:val="center"/>
            <w:hideMark/>
          </w:tcPr>
          <w:p w14:paraId="3A141AFB"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2E7A0251" w14:textId="77777777" w:rsidTr="000C5E8C">
        <w:trPr>
          <w:trHeight w:val="288"/>
          <w:jc w:val="right"/>
        </w:trPr>
        <w:tc>
          <w:tcPr>
            <w:tcW w:w="4317" w:type="dxa"/>
            <w:tcBorders>
              <w:top w:val="nil"/>
              <w:left w:val="single" w:sz="8" w:space="0" w:color="auto"/>
              <w:bottom w:val="single" w:sz="4" w:space="0" w:color="auto"/>
              <w:right w:val="single" w:sz="4" w:space="0" w:color="auto"/>
            </w:tcBorders>
            <w:shd w:val="clear" w:color="auto" w:fill="auto"/>
            <w:noWrap/>
            <w:vAlign w:val="bottom"/>
            <w:hideMark/>
          </w:tcPr>
          <w:p w14:paraId="4FAE6C5F"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Neither</w:t>
            </w:r>
          </w:p>
        </w:tc>
        <w:tc>
          <w:tcPr>
            <w:tcW w:w="328" w:type="dxa"/>
            <w:tcBorders>
              <w:top w:val="nil"/>
              <w:left w:val="nil"/>
              <w:bottom w:val="single" w:sz="4" w:space="0" w:color="auto"/>
              <w:right w:val="single" w:sz="8" w:space="0" w:color="auto"/>
            </w:tcBorders>
            <w:shd w:val="clear" w:color="auto" w:fill="auto"/>
            <w:noWrap/>
            <w:vAlign w:val="bottom"/>
            <w:hideMark/>
          </w:tcPr>
          <w:p w14:paraId="71804DB4"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3</w:t>
            </w:r>
          </w:p>
        </w:tc>
        <w:tc>
          <w:tcPr>
            <w:tcW w:w="222" w:type="dxa"/>
            <w:vAlign w:val="center"/>
            <w:hideMark/>
          </w:tcPr>
          <w:p w14:paraId="6231E062"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35FFA976" w14:textId="77777777" w:rsidTr="000C5E8C">
        <w:trPr>
          <w:trHeight w:val="288"/>
          <w:jc w:val="right"/>
        </w:trPr>
        <w:tc>
          <w:tcPr>
            <w:tcW w:w="4317" w:type="dxa"/>
            <w:tcBorders>
              <w:top w:val="nil"/>
              <w:left w:val="single" w:sz="8" w:space="0" w:color="auto"/>
              <w:bottom w:val="single" w:sz="4" w:space="0" w:color="auto"/>
              <w:right w:val="single" w:sz="4" w:space="0" w:color="auto"/>
            </w:tcBorders>
            <w:shd w:val="clear" w:color="auto" w:fill="auto"/>
            <w:noWrap/>
            <w:vAlign w:val="bottom"/>
            <w:hideMark/>
          </w:tcPr>
          <w:p w14:paraId="19B7BACA"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Somewhat unsatisfied</w:t>
            </w:r>
          </w:p>
        </w:tc>
        <w:tc>
          <w:tcPr>
            <w:tcW w:w="328" w:type="dxa"/>
            <w:tcBorders>
              <w:top w:val="nil"/>
              <w:left w:val="nil"/>
              <w:bottom w:val="single" w:sz="4" w:space="0" w:color="auto"/>
              <w:right w:val="single" w:sz="8" w:space="0" w:color="auto"/>
            </w:tcBorders>
            <w:shd w:val="clear" w:color="auto" w:fill="auto"/>
            <w:noWrap/>
            <w:vAlign w:val="bottom"/>
            <w:hideMark/>
          </w:tcPr>
          <w:p w14:paraId="3885974C"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0</w:t>
            </w:r>
          </w:p>
        </w:tc>
        <w:tc>
          <w:tcPr>
            <w:tcW w:w="222" w:type="dxa"/>
            <w:vAlign w:val="center"/>
            <w:hideMark/>
          </w:tcPr>
          <w:p w14:paraId="780A161F"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78BD4192" w14:textId="77777777" w:rsidTr="000C5E8C">
        <w:trPr>
          <w:trHeight w:val="300"/>
          <w:jc w:val="right"/>
        </w:trPr>
        <w:tc>
          <w:tcPr>
            <w:tcW w:w="4317" w:type="dxa"/>
            <w:tcBorders>
              <w:top w:val="nil"/>
              <w:left w:val="single" w:sz="8" w:space="0" w:color="auto"/>
              <w:bottom w:val="single" w:sz="8" w:space="0" w:color="auto"/>
              <w:right w:val="single" w:sz="4" w:space="0" w:color="auto"/>
            </w:tcBorders>
            <w:shd w:val="clear" w:color="auto" w:fill="auto"/>
            <w:noWrap/>
            <w:vAlign w:val="bottom"/>
            <w:hideMark/>
          </w:tcPr>
          <w:p w14:paraId="2C14D3A2"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Vey unsatisfied</w:t>
            </w:r>
          </w:p>
        </w:tc>
        <w:tc>
          <w:tcPr>
            <w:tcW w:w="328" w:type="dxa"/>
            <w:tcBorders>
              <w:top w:val="nil"/>
              <w:left w:val="nil"/>
              <w:bottom w:val="single" w:sz="8" w:space="0" w:color="auto"/>
              <w:right w:val="single" w:sz="8" w:space="0" w:color="auto"/>
            </w:tcBorders>
            <w:shd w:val="clear" w:color="auto" w:fill="auto"/>
            <w:noWrap/>
            <w:vAlign w:val="bottom"/>
            <w:hideMark/>
          </w:tcPr>
          <w:p w14:paraId="3607B76F"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0</w:t>
            </w:r>
          </w:p>
        </w:tc>
        <w:tc>
          <w:tcPr>
            <w:tcW w:w="222" w:type="dxa"/>
            <w:vAlign w:val="center"/>
            <w:hideMark/>
          </w:tcPr>
          <w:p w14:paraId="6114DF09" w14:textId="77777777" w:rsidR="00E45B91" w:rsidRPr="00E45B91" w:rsidRDefault="00E45B91" w:rsidP="00E45B91">
            <w:pPr>
              <w:spacing w:after="0" w:line="240" w:lineRule="auto"/>
              <w:rPr>
                <w:rFonts w:ascii="Arial" w:eastAsia="Times New Roman" w:hAnsi="Arial" w:cs="Arial"/>
                <w:sz w:val="20"/>
                <w:szCs w:val="20"/>
                <w:lang w:val="en-US"/>
              </w:rPr>
            </w:pPr>
          </w:p>
        </w:tc>
      </w:tr>
    </w:tbl>
    <w:tbl>
      <w:tblPr>
        <w:tblpPr w:leftFromText="180" w:rightFromText="180" w:vertAnchor="text" w:horzAnchor="page" w:tblpX="841" w:tblpY="-2192"/>
        <w:tblW w:w="4846" w:type="dxa"/>
        <w:tblLook w:val="04A0" w:firstRow="1" w:lastRow="0" w:firstColumn="1" w:lastColumn="0" w:noHBand="0" w:noVBand="1"/>
      </w:tblPr>
      <w:tblGrid>
        <w:gridCol w:w="4239"/>
        <w:gridCol w:w="385"/>
        <w:gridCol w:w="222"/>
      </w:tblGrid>
      <w:tr w:rsidR="00E45B91" w:rsidRPr="00E45B91" w14:paraId="72A35DAD" w14:textId="77777777" w:rsidTr="00E45B91">
        <w:trPr>
          <w:gridAfter w:val="1"/>
          <w:wAfter w:w="222" w:type="dxa"/>
          <w:trHeight w:val="408"/>
        </w:trPr>
        <w:tc>
          <w:tcPr>
            <w:tcW w:w="4624" w:type="dxa"/>
            <w:gridSpan w:val="2"/>
            <w:vMerge w:val="restart"/>
            <w:tcBorders>
              <w:top w:val="single" w:sz="8" w:space="0" w:color="auto"/>
              <w:left w:val="single" w:sz="8" w:space="0" w:color="auto"/>
              <w:bottom w:val="single" w:sz="8" w:space="0" w:color="000000"/>
              <w:right w:val="single" w:sz="8" w:space="0" w:color="000000"/>
            </w:tcBorders>
            <w:shd w:val="clear" w:color="000000" w:fill="FFFF99"/>
            <w:vAlign w:val="bottom"/>
            <w:hideMark/>
          </w:tcPr>
          <w:p w14:paraId="45A8AA8B" w14:textId="77777777" w:rsidR="00E45B91" w:rsidRPr="00E45B91" w:rsidRDefault="00E45B91" w:rsidP="000C5E8C">
            <w:pPr>
              <w:spacing w:after="0" w:line="240" w:lineRule="auto"/>
              <w:ind w:left="22" w:firstLine="142"/>
              <w:jc w:val="center"/>
              <w:rPr>
                <w:rFonts w:ascii="Arial" w:eastAsia="Times New Roman" w:hAnsi="Arial" w:cs="Arial"/>
                <w:b/>
                <w:bCs/>
                <w:color w:val="000000"/>
                <w:lang w:val="en-US"/>
              </w:rPr>
            </w:pPr>
            <w:r w:rsidRPr="00E45B91">
              <w:rPr>
                <w:rFonts w:ascii="Arial" w:eastAsia="Times New Roman" w:hAnsi="Arial" w:cs="Arial"/>
                <w:b/>
                <w:bCs/>
                <w:color w:val="000000"/>
                <w:lang w:val="en-US"/>
              </w:rPr>
              <w:t>5. How useful do you think this method of teaching is for the future?</w:t>
            </w:r>
          </w:p>
        </w:tc>
      </w:tr>
      <w:tr w:rsidR="00E45B91" w:rsidRPr="00E45B91" w14:paraId="2CCC7AAA" w14:textId="77777777" w:rsidTr="00E45B91">
        <w:trPr>
          <w:trHeight w:val="300"/>
        </w:trPr>
        <w:tc>
          <w:tcPr>
            <w:tcW w:w="4624" w:type="dxa"/>
            <w:gridSpan w:val="2"/>
            <w:vMerge/>
            <w:tcBorders>
              <w:top w:val="single" w:sz="8" w:space="0" w:color="auto"/>
              <w:left w:val="single" w:sz="8" w:space="0" w:color="auto"/>
              <w:bottom w:val="single" w:sz="8" w:space="0" w:color="000000"/>
              <w:right w:val="single" w:sz="8" w:space="0" w:color="000000"/>
            </w:tcBorders>
            <w:vAlign w:val="center"/>
            <w:hideMark/>
          </w:tcPr>
          <w:p w14:paraId="004DA51F" w14:textId="77777777" w:rsidR="00E45B91" w:rsidRPr="00E45B91" w:rsidRDefault="00E45B91" w:rsidP="00E45B91">
            <w:pPr>
              <w:spacing w:after="0" w:line="240" w:lineRule="auto"/>
              <w:rPr>
                <w:rFonts w:ascii="Arial" w:eastAsia="Times New Roman" w:hAnsi="Arial" w:cs="Arial"/>
                <w:b/>
                <w:bCs/>
                <w:color w:val="000000"/>
                <w:lang w:val="en-US"/>
              </w:rPr>
            </w:pPr>
          </w:p>
        </w:tc>
        <w:tc>
          <w:tcPr>
            <w:tcW w:w="222" w:type="dxa"/>
            <w:tcBorders>
              <w:top w:val="nil"/>
              <w:left w:val="nil"/>
              <w:bottom w:val="nil"/>
              <w:right w:val="nil"/>
            </w:tcBorders>
            <w:shd w:val="clear" w:color="auto" w:fill="auto"/>
            <w:noWrap/>
            <w:vAlign w:val="bottom"/>
            <w:hideMark/>
          </w:tcPr>
          <w:p w14:paraId="3DC43FB3" w14:textId="77777777" w:rsidR="00E45B91" w:rsidRPr="00E45B91" w:rsidRDefault="00E45B91" w:rsidP="00E45B91">
            <w:pPr>
              <w:spacing w:after="0" w:line="240" w:lineRule="auto"/>
              <w:jc w:val="center"/>
              <w:rPr>
                <w:rFonts w:ascii="Arial" w:eastAsia="Times New Roman" w:hAnsi="Arial" w:cs="Arial"/>
                <w:b/>
                <w:bCs/>
                <w:color w:val="000000"/>
                <w:lang w:val="en-US"/>
              </w:rPr>
            </w:pPr>
          </w:p>
        </w:tc>
      </w:tr>
      <w:tr w:rsidR="00E45B91" w:rsidRPr="00E45B91" w14:paraId="61662672" w14:textId="77777777" w:rsidTr="00E45B91">
        <w:trPr>
          <w:trHeight w:val="288"/>
        </w:trPr>
        <w:tc>
          <w:tcPr>
            <w:tcW w:w="4239" w:type="dxa"/>
            <w:tcBorders>
              <w:top w:val="nil"/>
              <w:left w:val="single" w:sz="8" w:space="0" w:color="auto"/>
              <w:bottom w:val="single" w:sz="4" w:space="0" w:color="auto"/>
              <w:right w:val="single" w:sz="4" w:space="0" w:color="auto"/>
            </w:tcBorders>
            <w:shd w:val="clear" w:color="auto" w:fill="auto"/>
            <w:noWrap/>
            <w:vAlign w:val="bottom"/>
            <w:hideMark/>
          </w:tcPr>
          <w:p w14:paraId="3B8A9C4E"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Very useful</w:t>
            </w:r>
          </w:p>
        </w:tc>
        <w:tc>
          <w:tcPr>
            <w:tcW w:w="385" w:type="dxa"/>
            <w:tcBorders>
              <w:top w:val="nil"/>
              <w:left w:val="nil"/>
              <w:bottom w:val="single" w:sz="4" w:space="0" w:color="auto"/>
              <w:right w:val="single" w:sz="8" w:space="0" w:color="auto"/>
            </w:tcBorders>
            <w:shd w:val="clear" w:color="auto" w:fill="auto"/>
            <w:noWrap/>
            <w:vAlign w:val="bottom"/>
            <w:hideMark/>
          </w:tcPr>
          <w:p w14:paraId="4F9B404A"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2</w:t>
            </w:r>
          </w:p>
        </w:tc>
        <w:tc>
          <w:tcPr>
            <w:tcW w:w="222" w:type="dxa"/>
            <w:vAlign w:val="center"/>
            <w:hideMark/>
          </w:tcPr>
          <w:p w14:paraId="11FE3C90"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7752377D" w14:textId="77777777" w:rsidTr="00E45B91">
        <w:trPr>
          <w:trHeight w:val="288"/>
        </w:trPr>
        <w:tc>
          <w:tcPr>
            <w:tcW w:w="4239" w:type="dxa"/>
            <w:tcBorders>
              <w:top w:val="nil"/>
              <w:left w:val="single" w:sz="8" w:space="0" w:color="auto"/>
              <w:bottom w:val="single" w:sz="4" w:space="0" w:color="auto"/>
              <w:right w:val="single" w:sz="4" w:space="0" w:color="auto"/>
            </w:tcBorders>
            <w:shd w:val="clear" w:color="auto" w:fill="auto"/>
            <w:noWrap/>
            <w:vAlign w:val="bottom"/>
            <w:hideMark/>
          </w:tcPr>
          <w:p w14:paraId="26DDBDDB"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Useful</w:t>
            </w:r>
          </w:p>
        </w:tc>
        <w:tc>
          <w:tcPr>
            <w:tcW w:w="385" w:type="dxa"/>
            <w:tcBorders>
              <w:top w:val="nil"/>
              <w:left w:val="nil"/>
              <w:bottom w:val="single" w:sz="4" w:space="0" w:color="auto"/>
              <w:right w:val="single" w:sz="8" w:space="0" w:color="auto"/>
            </w:tcBorders>
            <w:shd w:val="clear" w:color="auto" w:fill="auto"/>
            <w:noWrap/>
            <w:vAlign w:val="bottom"/>
            <w:hideMark/>
          </w:tcPr>
          <w:p w14:paraId="23C93741"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9</w:t>
            </w:r>
          </w:p>
        </w:tc>
        <w:tc>
          <w:tcPr>
            <w:tcW w:w="222" w:type="dxa"/>
            <w:vAlign w:val="center"/>
            <w:hideMark/>
          </w:tcPr>
          <w:p w14:paraId="79597108"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47CB9403" w14:textId="77777777" w:rsidTr="00E45B91">
        <w:trPr>
          <w:trHeight w:val="285"/>
        </w:trPr>
        <w:tc>
          <w:tcPr>
            <w:tcW w:w="4239" w:type="dxa"/>
            <w:tcBorders>
              <w:top w:val="nil"/>
              <w:left w:val="single" w:sz="8" w:space="0" w:color="auto"/>
              <w:bottom w:val="single" w:sz="4" w:space="0" w:color="auto"/>
              <w:right w:val="single" w:sz="4" w:space="0" w:color="auto"/>
            </w:tcBorders>
            <w:shd w:val="clear" w:color="auto" w:fill="auto"/>
            <w:noWrap/>
            <w:vAlign w:val="bottom"/>
            <w:hideMark/>
          </w:tcPr>
          <w:p w14:paraId="2827B2B8"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Neither</w:t>
            </w:r>
          </w:p>
        </w:tc>
        <w:tc>
          <w:tcPr>
            <w:tcW w:w="385" w:type="dxa"/>
            <w:tcBorders>
              <w:top w:val="nil"/>
              <w:left w:val="nil"/>
              <w:bottom w:val="single" w:sz="4" w:space="0" w:color="auto"/>
              <w:right w:val="single" w:sz="8" w:space="0" w:color="auto"/>
            </w:tcBorders>
            <w:shd w:val="clear" w:color="auto" w:fill="auto"/>
            <w:noWrap/>
            <w:vAlign w:val="bottom"/>
            <w:hideMark/>
          </w:tcPr>
          <w:p w14:paraId="15FFFD82"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0</w:t>
            </w:r>
          </w:p>
        </w:tc>
        <w:tc>
          <w:tcPr>
            <w:tcW w:w="222" w:type="dxa"/>
            <w:vAlign w:val="center"/>
            <w:hideMark/>
          </w:tcPr>
          <w:p w14:paraId="18AD34B4"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15F23B71" w14:textId="77777777" w:rsidTr="00E45B91">
        <w:trPr>
          <w:trHeight w:val="288"/>
        </w:trPr>
        <w:tc>
          <w:tcPr>
            <w:tcW w:w="4239" w:type="dxa"/>
            <w:tcBorders>
              <w:top w:val="nil"/>
              <w:left w:val="single" w:sz="8" w:space="0" w:color="auto"/>
              <w:bottom w:val="single" w:sz="4" w:space="0" w:color="auto"/>
              <w:right w:val="single" w:sz="4" w:space="0" w:color="auto"/>
            </w:tcBorders>
            <w:shd w:val="clear" w:color="auto" w:fill="auto"/>
            <w:noWrap/>
            <w:vAlign w:val="bottom"/>
            <w:hideMark/>
          </w:tcPr>
          <w:p w14:paraId="67FA20E3"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Somewhat useful</w:t>
            </w:r>
          </w:p>
        </w:tc>
        <w:tc>
          <w:tcPr>
            <w:tcW w:w="385" w:type="dxa"/>
            <w:tcBorders>
              <w:top w:val="nil"/>
              <w:left w:val="nil"/>
              <w:bottom w:val="single" w:sz="4" w:space="0" w:color="auto"/>
              <w:right w:val="single" w:sz="8" w:space="0" w:color="auto"/>
            </w:tcBorders>
            <w:shd w:val="clear" w:color="auto" w:fill="auto"/>
            <w:noWrap/>
            <w:vAlign w:val="bottom"/>
            <w:hideMark/>
          </w:tcPr>
          <w:p w14:paraId="01CC9097"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3</w:t>
            </w:r>
          </w:p>
        </w:tc>
        <w:tc>
          <w:tcPr>
            <w:tcW w:w="222" w:type="dxa"/>
            <w:vAlign w:val="center"/>
            <w:hideMark/>
          </w:tcPr>
          <w:p w14:paraId="1FD3A874" w14:textId="77777777" w:rsidR="00E45B91" w:rsidRPr="00E45B91" w:rsidRDefault="00E45B91" w:rsidP="00E45B91">
            <w:pPr>
              <w:spacing w:after="0" w:line="240" w:lineRule="auto"/>
              <w:rPr>
                <w:rFonts w:ascii="Arial" w:eastAsia="Times New Roman" w:hAnsi="Arial" w:cs="Arial"/>
                <w:sz w:val="20"/>
                <w:szCs w:val="20"/>
                <w:lang w:val="en-US"/>
              </w:rPr>
            </w:pPr>
          </w:p>
        </w:tc>
      </w:tr>
      <w:tr w:rsidR="00E45B91" w:rsidRPr="00E45B91" w14:paraId="0A3C11E1" w14:textId="77777777" w:rsidTr="00E45B91">
        <w:trPr>
          <w:trHeight w:val="300"/>
        </w:trPr>
        <w:tc>
          <w:tcPr>
            <w:tcW w:w="4239" w:type="dxa"/>
            <w:tcBorders>
              <w:top w:val="nil"/>
              <w:left w:val="single" w:sz="8" w:space="0" w:color="auto"/>
              <w:bottom w:val="single" w:sz="8" w:space="0" w:color="auto"/>
              <w:right w:val="single" w:sz="4" w:space="0" w:color="auto"/>
            </w:tcBorders>
            <w:shd w:val="clear" w:color="auto" w:fill="auto"/>
            <w:noWrap/>
            <w:vAlign w:val="bottom"/>
            <w:hideMark/>
          </w:tcPr>
          <w:p w14:paraId="08DF2B9B" w14:textId="77777777" w:rsidR="00E45B91" w:rsidRPr="00E45B91" w:rsidRDefault="00E45B91" w:rsidP="00E45B91">
            <w:pPr>
              <w:spacing w:after="0" w:line="240" w:lineRule="auto"/>
              <w:jc w:val="right"/>
              <w:rPr>
                <w:rFonts w:ascii="Arial" w:eastAsia="Times New Roman" w:hAnsi="Arial" w:cs="Arial"/>
                <w:i/>
                <w:iCs/>
                <w:color w:val="000000"/>
                <w:lang w:val="en-US"/>
              </w:rPr>
            </w:pPr>
            <w:r w:rsidRPr="00E45B91">
              <w:rPr>
                <w:rFonts w:ascii="Arial" w:eastAsia="Times New Roman" w:hAnsi="Arial" w:cs="Arial"/>
                <w:i/>
                <w:iCs/>
                <w:color w:val="000000"/>
                <w:lang w:val="en-US"/>
              </w:rPr>
              <w:t>Not useful</w:t>
            </w:r>
          </w:p>
        </w:tc>
        <w:tc>
          <w:tcPr>
            <w:tcW w:w="385" w:type="dxa"/>
            <w:tcBorders>
              <w:top w:val="nil"/>
              <w:left w:val="nil"/>
              <w:bottom w:val="single" w:sz="8" w:space="0" w:color="auto"/>
              <w:right w:val="single" w:sz="8" w:space="0" w:color="auto"/>
            </w:tcBorders>
            <w:shd w:val="clear" w:color="auto" w:fill="auto"/>
            <w:noWrap/>
            <w:vAlign w:val="bottom"/>
            <w:hideMark/>
          </w:tcPr>
          <w:p w14:paraId="74988CB5" w14:textId="77777777" w:rsidR="00E45B91" w:rsidRPr="00E45B91" w:rsidRDefault="00E45B91" w:rsidP="00E45B91">
            <w:pPr>
              <w:spacing w:after="0" w:line="240" w:lineRule="auto"/>
              <w:rPr>
                <w:rFonts w:ascii="Arial" w:eastAsia="Times New Roman" w:hAnsi="Arial" w:cs="Arial"/>
                <w:color w:val="000000"/>
                <w:lang w:val="en-US"/>
              </w:rPr>
            </w:pPr>
            <w:r w:rsidRPr="00E45B91">
              <w:rPr>
                <w:rFonts w:ascii="Arial" w:eastAsia="Times New Roman" w:hAnsi="Arial" w:cs="Arial"/>
                <w:color w:val="000000"/>
                <w:lang w:val="en-US"/>
              </w:rPr>
              <w:t>0</w:t>
            </w:r>
          </w:p>
        </w:tc>
        <w:tc>
          <w:tcPr>
            <w:tcW w:w="222" w:type="dxa"/>
            <w:vAlign w:val="center"/>
            <w:hideMark/>
          </w:tcPr>
          <w:p w14:paraId="1B5AECD3" w14:textId="77777777" w:rsidR="00E45B91" w:rsidRPr="00E45B91" w:rsidRDefault="00E45B91" w:rsidP="00E45B91">
            <w:pPr>
              <w:spacing w:after="0" w:line="240" w:lineRule="auto"/>
              <w:rPr>
                <w:rFonts w:ascii="Arial" w:eastAsia="Times New Roman" w:hAnsi="Arial" w:cs="Arial"/>
                <w:sz w:val="20"/>
                <w:szCs w:val="20"/>
                <w:lang w:val="en-US"/>
              </w:rPr>
            </w:pPr>
          </w:p>
        </w:tc>
      </w:tr>
    </w:tbl>
    <w:p w14:paraId="71591100" w14:textId="77777777" w:rsidR="00E45B91" w:rsidRPr="003B1BF3" w:rsidRDefault="00E45B91" w:rsidP="00E45B91">
      <w:pPr>
        <w:jc w:val="right"/>
        <w:rPr>
          <w:rFonts w:ascii="Arial" w:hAnsi="Arial" w:cs="Arial"/>
          <w:sz w:val="20"/>
          <w:szCs w:val="20"/>
        </w:rPr>
      </w:pPr>
    </w:p>
    <w:p w14:paraId="3A8BB445" w14:textId="4BACFF5D" w:rsidR="004A121C" w:rsidRPr="003B1BF3" w:rsidRDefault="00B22124" w:rsidP="00B22124">
      <w:pPr>
        <w:rPr>
          <w:rFonts w:ascii="Arial" w:hAnsi="Arial" w:cs="Arial"/>
          <w:sz w:val="20"/>
          <w:szCs w:val="20"/>
        </w:rPr>
      </w:pPr>
      <w:r w:rsidRPr="003B1BF3">
        <w:rPr>
          <w:rFonts w:ascii="Arial" w:hAnsi="Arial" w:cs="Arial"/>
          <w:noProof/>
        </w:rPr>
        <w:lastRenderedPageBreak/>
        <w:drawing>
          <wp:inline distT="0" distB="0" distL="0" distR="0" wp14:anchorId="62CA69AB" wp14:editId="07E52E2A">
            <wp:extent cx="2714625" cy="2204720"/>
            <wp:effectExtent l="0" t="0" r="9525" b="5080"/>
            <wp:docPr id="5" name="Chart 5">
              <a:extLst xmlns:a="http://schemas.openxmlformats.org/drawingml/2006/main">
                <a:ext uri="{FF2B5EF4-FFF2-40B4-BE49-F238E27FC236}">
                  <a16:creationId xmlns:a16="http://schemas.microsoft.com/office/drawing/2014/main" id="{6D0BBBD0-C7F7-4C38-8241-16A838B85D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3B1BF3">
        <w:rPr>
          <w:rFonts w:ascii="Arial" w:hAnsi="Arial" w:cs="Arial"/>
          <w:sz w:val="20"/>
          <w:szCs w:val="20"/>
        </w:rPr>
        <w:t xml:space="preserve">                </w:t>
      </w:r>
      <w:r w:rsidRPr="003B1BF3">
        <w:rPr>
          <w:rFonts w:ascii="Arial" w:hAnsi="Arial" w:cs="Arial"/>
          <w:noProof/>
        </w:rPr>
        <w:drawing>
          <wp:inline distT="0" distB="0" distL="0" distR="0" wp14:anchorId="71B82ACE" wp14:editId="2EA878F9">
            <wp:extent cx="2476500" cy="2209165"/>
            <wp:effectExtent l="0" t="0" r="0" b="635"/>
            <wp:docPr id="7" name="Chart 7">
              <a:extLst xmlns:a="http://schemas.openxmlformats.org/drawingml/2006/main">
                <a:ext uri="{FF2B5EF4-FFF2-40B4-BE49-F238E27FC236}">
                  <a16:creationId xmlns:a16="http://schemas.microsoft.com/office/drawing/2014/main" id="{25904C0D-7D8C-46F8-B574-678C295E5E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8221B8" w14:textId="77777777" w:rsidR="00FA3B4A" w:rsidRPr="003B1BF3" w:rsidRDefault="00FA3B4A">
      <w:pPr>
        <w:rPr>
          <w:rFonts w:ascii="Arial" w:hAnsi="Arial" w:cs="Arial"/>
          <w:sz w:val="20"/>
          <w:szCs w:val="20"/>
        </w:rPr>
      </w:pPr>
    </w:p>
    <w:p w14:paraId="5D45C50D" w14:textId="03E831EE" w:rsidR="00536441" w:rsidRPr="003B1BF3" w:rsidRDefault="00536441">
      <w:pPr>
        <w:rPr>
          <w:rFonts w:ascii="Arial" w:hAnsi="Arial" w:cs="Arial"/>
          <w:sz w:val="20"/>
          <w:szCs w:val="20"/>
        </w:rPr>
      </w:pPr>
      <w:r w:rsidRPr="003B1BF3">
        <w:rPr>
          <w:rFonts w:ascii="Arial" w:hAnsi="Arial" w:cs="Arial"/>
          <w:sz w:val="20"/>
          <w:szCs w:val="20"/>
        </w:rPr>
        <w:t>For the rest of the survey we have asked the students to answer two open question</w:t>
      </w:r>
      <w:r w:rsidR="00676301" w:rsidRPr="003B1BF3">
        <w:rPr>
          <w:rFonts w:ascii="Arial" w:hAnsi="Arial" w:cs="Arial"/>
          <w:sz w:val="20"/>
          <w:szCs w:val="20"/>
        </w:rPr>
        <w:t>s. On</w:t>
      </w:r>
      <w:r w:rsidR="00605DAC" w:rsidRPr="003B1BF3">
        <w:rPr>
          <w:rFonts w:ascii="Arial" w:hAnsi="Arial" w:cs="Arial"/>
          <w:sz w:val="20"/>
          <w:szCs w:val="20"/>
        </w:rPr>
        <w:t>e</w:t>
      </w:r>
      <w:r w:rsidR="00676301" w:rsidRPr="003B1BF3">
        <w:rPr>
          <w:rFonts w:ascii="Arial" w:hAnsi="Arial" w:cs="Arial"/>
          <w:sz w:val="20"/>
          <w:szCs w:val="20"/>
        </w:rPr>
        <w:t xml:space="preserve"> of the questions refers to the </w:t>
      </w:r>
      <w:r w:rsidR="000F493B" w:rsidRPr="003B1BF3">
        <w:rPr>
          <w:rFonts w:ascii="Arial" w:hAnsi="Arial" w:cs="Arial"/>
          <w:sz w:val="20"/>
          <w:szCs w:val="20"/>
        </w:rPr>
        <w:t>opinion</w:t>
      </w:r>
      <w:r w:rsidR="00676301" w:rsidRPr="003B1BF3">
        <w:rPr>
          <w:rFonts w:ascii="Arial" w:hAnsi="Arial" w:cs="Arial"/>
          <w:sz w:val="20"/>
          <w:szCs w:val="20"/>
        </w:rPr>
        <w:t xml:space="preserve"> on the VLE </w:t>
      </w:r>
      <w:r w:rsidR="000F493B">
        <w:rPr>
          <w:rFonts w:ascii="Arial" w:hAnsi="Arial" w:cs="Arial"/>
          <w:sz w:val="20"/>
          <w:szCs w:val="20"/>
        </w:rPr>
        <w:t>various answers</w:t>
      </w:r>
      <w:r w:rsidR="006A300F" w:rsidRPr="003B1BF3">
        <w:rPr>
          <w:rFonts w:ascii="Arial" w:hAnsi="Arial" w:cs="Arial"/>
          <w:sz w:val="20"/>
          <w:szCs w:val="20"/>
        </w:rPr>
        <w:t xml:space="preserve"> from </w:t>
      </w:r>
      <w:r w:rsidR="003D6B67" w:rsidRPr="003B1BF3">
        <w:rPr>
          <w:rFonts w:ascii="Arial" w:hAnsi="Arial" w:cs="Arial"/>
          <w:sz w:val="20"/>
          <w:szCs w:val="20"/>
        </w:rPr>
        <w:t>“Resourceful”</w:t>
      </w:r>
      <w:r w:rsidR="00784C7C" w:rsidRPr="003B1BF3">
        <w:rPr>
          <w:rFonts w:ascii="Arial" w:hAnsi="Arial" w:cs="Arial"/>
          <w:sz w:val="20"/>
          <w:szCs w:val="20"/>
        </w:rPr>
        <w:t xml:space="preserve"> and “Useful” to “Not good” or “Harder to use”. The most common answer between students has been that their opinion on this method is that it is “Good”. </w:t>
      </w:r>
      <w:r w:rsidR="00605DAC" w:rsidRPr="003B1BF3">
        <w:rPr>
          <w:rFonts w:ascii="Arial" w:hAnsi="Arial" w:cs="Arial"/>
          <w:sz w:val="20"/>
          <w:szCs w:val="20"/>
        </w:rPr>
        <w:t>From the sample size of 14 students, 5 of them have come up with this answer.</w:t>
      </w:r>
    </w:p>
    <w:p w14:paraId="65E8B415" w14:textId="4B069AB6" w:rsidR="00605DAC" w:rsidRPr="003B1BF3" w:rsidRDefault="003E1534">
      <w:pPr>
        <w:rPr>
          <w:rFonts w:ascii="Arial" w:hAnsi="Arial" w:cs="Arial"/>
          <w:sz w:val="20"/>
          <w:szCs w:val="20"/>
        </w:rPr>
      </w:pPr>
      <w:r w:rsidRPr="003B1BF3">
        <w:rPr>
          <w:rFonts w:ascii="Arial" w:hAnsi="Arial" w:cs="Arial"/>
          <w:sz w:val="20"/>
          <w:szCs w:val="20"/>
        </w:rPr>
        <w:t>The last question</w:t>
      </w:r>
      <w:r w:rsidR="00817668" w:rsidRPr="003B1BF3">
        <w:rPr>
          <w:rFonts w:ascii="Arial" w:hAnsi="Arial" w:cs="Arial"/>
          <w:sz w:val="20"/>
          <w:szCs w:val="20"/>
        </w:rPr>
        <w:t xml:space="preserve"> </w:t>
      </w:r>
      <w:r w:rsidRPr="003B1BF3">
        <w:rPr>
          <w:rFonts w:ascii="Arial" w:hAnsi="Arial" w:cs="Arial"/>
          <w:sz w:val="20"/>
          <w:szCs w:val="20"/>
        </w:rPr>
        <w:t>asks</w:t>
      </w:r>
      <w:r w:rsidR="00817668" w:rsidRPr="003B1BF3">
        <w:rPr>
          <w:rFonts w:ascii="Arial" w:hAnsi="Arial" w:cs="Arial"/>
          <w:sz w:val="20"/>
          <w:szCs w:val="20"/>
        </w:rPr>
        <w:t xml:space="preserve"> the students to state their recommendations for improvement</w:t>
      </w:r>
      <w:r w:rsidR="00EF27BA" w:rsidRPr="003B1BF3">
        <w:rPr>
          <w:rFonts w:ascii="Arial" w:hAnsi="Arial" w:cs="Arial"/>
          <w:sz w:val="20"/>
          <w:szCs w:val="20"/>
        </w:rPr>
        <w:t>s</w:t>
      </w:r>
      <w:r w:rsidR="00B34D38" w:rsidRPr="003B1BF3">
        <w:rPr>
          <w:rFonts w:ascii="Arial" w:hAnsi="Arial" w:cs="Arial"/>
          <w:sz w:val="20"/>
          <w:szCs w:val="20"/>
        </w:rPr>
        <w:t xml:space="preserve"> for the</w:t>
      </w:r>
      <w:r w:rsidR="00AC173C" w:rsidRPr="003B1BF3">
        <w:rPr>
          <w:rFonts w:ascii="Arial" w:hAnsi="Arial" w:cs="Arial"/>
          <w:sz w:val="20"/>
          <w:szCs w:val="20"/>
        </w:rPr>
        <w:t xml:space="preserve"> Moodle</w:t>
      </w:r>
      <w:r w:rsidR="00B34D38" w:rsidRPr="003B1BF3">
        <w:rPr>
          <w:rFonts w:ascii="Arial" w:hAnsi="Arial" w:cs="Arial"/>
          <w:sz w:val="20"/>
          <w:szCs w:val="20"/>
        </w:rPr>
        <w:t xml:space="preserve"> platform</w:t>
      </w:r>
      <w:r w:rsidR="00AC173C" w:rsidRPr="003B1BF3">
        <w:rPr>
          <w:rFonts w:ascii="Arial" w:hAnsi="Arial" w:cs="Arial"/>
          <w:sz w:val="20"/>
          <w:szCs w:val="20"/>
        </w:rPr>
        <w:t>.</w:t>
      </w:r>
      <w:r w:rsidR="00EF27BA" w:rsidRPr="003B1BF3">
        <w:rPr>
          <w:rFonts w:ascii="Arial" w:hAnsi="Arial" w:cs="Arial"/>
          <w:sz w:val="20"/>
          <w:szCs w:val="20"/>
        </w:rPr>
        <w:t xml:space="preserve"> </w:t>
      </w:r>
      <w:r w:rsidR="00AC173C" w:rsidRPr="003B1BF3">
        <w:rPr>
          <w:rFonts w:ascii="Arial" w:hAnsi="Arial" w:cs="Arial"/>
          <w:sz w:val="20"/>
          <w:szCs w:val="20"/>
        </w:rPr>
        <w:t>This question</w:t>
      </w:r>
      <w:r w:rsidR="00EF27BA" w:rsidRPr="003B1BF3">
        <w:rPr>
          <w:rFonts w:ascii="Arial" w:hAnsi="Arial" w:cs="Arial"/>
          <w:sz w:val="20"/>
          <w:szCs w:val="20"/>
        </w:rPr>
        <w:t xml:space="preserve"> has been an open question where </w:t>
      </w:r>
      <w:r w:rsidR="006E6946" w:rsidRPr="003B1BF3">
        <w:rPr>
          <w:rFonts w:ascii="Arial" w:hAnsi="Arial" w:cs="Arial"/>
          <w:sz w:val="20"/>
          <w:szCs w:val="20"/>
        </w:rPr>
        <w:t xml:space="preserve">they could say in their own words what </w:t>
      </w:r>
      <w:r w:rsidR="00AC173C" w:rsidRPr="003B1BF3">
        <w:rPr>
          <w:rFonts w:ascii="Arial" w:hAnsi="Arial" w:cs="Arial"/>
          <w:sz w:val="20"/>
          <w:szCs w:val="20"/>
        </w:rPr>
        <w:t>they think</w:t>
      </w:r>
      <w:r w:rsidR="006E6946" w:rsidRPr="003B1BF3">
        <w:rPr>
          <w:rFonts w:ascii="Arial" w:hAnsi="Arial" w:cs="Arial"/>
          <w:sz w:val="20"/>
          <w:szCs w:val="20"/>
        </w:rPr>
        <w:t xml:space="preserve"> that would need improvement</w:t>
      </w:r>
      <w:r w:rsidR="00B34D38" w:rsidRPr="003B1BF3">
        <w:rPr>
          <w:rFonts w:ascii="Arial" w:hAnsi="Arial" w:cs="Arial"/>
          <w:sz w:val="20"/>
          <w:szCs w:val="20"/>
        </w:rPr>
        <w:t xml:space="preserve">, </w:t>
      </w:r>
      <w:r w:rsidR="0050128C" w:rsidRPr="003B1BF3">
        <w:rPr>
          <w:rFonts w:ascii="Arial" w:hAnsi="Arial" w:cs="Arial"/>
          <w:sz w:val="20"/>
          <w:szCs w:val="20"/>
        </w:rPr>
        <w:t>and the answers they have provided are the following:</w:t>
      </w:r>
    </w:p>
    <w:p w14:paraId="32B0D2E7" w14:textId="7B00D328" w:rsidR="0050128C" w:rsidRPr="003B1BF3" w:rsidRDefault="0050128C" w:rsidP="0050128C">
      <w:pPr>
        <w:pStyle w:val="ListParagraph"/>
        <w:numPr>
          <w:ilvl w:val="0"/>
          <w:numId w:val="4"/>
        </w:numPr>
        <w:rPr>
          <w:rFonts w:ascii="Arial" w:hAnsi="Arial" w:cs="Arial"/>
          <w:sz w:val="20"/>
          <w:szCs w:val="20"/>
        </w:rPr>
      </w:pPr>
      <w:r w:rsidRPr="003B1BF3">
        <w:rPr>
          <w:rFonts w:ascii="Arial" w:hAnsi="Arial" w:cs="Arial"/>
          <w:sz w:val="20"/>
          <w:szCs w:val="20"/>
        </w:rPr>
        <w:t>Improvement of quality</w:t>
      </w:r>
      <w:r w:rsidR="00772B3D" w:rsidRPr="003B1BF3">
        <w:rPr>
          <w:rFonts w:ascii="Arial" w:hAnsi="Arial" w:cs="Arial"/>
          <w:sz w:val="20"/>
          <w:szCs w:val="20"/>
        </w:rPr>
        <w:t>;</w:t>
      </w:r>
    </w:p>
    <w:p w14:paraId="644852EB" w14:textId="1DF99785" w:rsidR="0050128C"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Easier login</w:t>
      </w:r>
      <w:r w:rsidR="00772B3D" w:rsidRPr="003B1BF3">
        <w:rPr>
          <w:rFonts w:ascii="Arial" w:hAnsi="Arial" w:cs="Arial"/>
          <w:sz w:val="20"/>
          <w:szCs w:val="20"/>
        </w:rPr>
        <w:t>;</w:t>
      </w:r>
    </w:p>
    <w:p w14:paraId="2AF32877" w14:textId="0B367DD8" w:rsidR="00865EB4"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Does not need improvement</w:t>
      </w:r>
      <w:r w:rsidR="00772B3D" w:rsidRPr="003B1BF3">
        <w:rPr>
          <w:rFonts w:ascii="Arial" w:hAnsi="Arial" w:cs="Arial"/>
          <w:sz w:val="20"/>
          <w:szCs w:val="20"/>
        </w:rPr>
        <w:t>;</w:t>
      </w:r>
    </w:p>
    <w:p w14:paraId="53AD2393" w14:textId="4486879B" w:rsidR="00865EB4"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More time to learn the platform</w:t>
      </w:r>
      <w:r w:rsidR="00772B3D" w:rsidRPr="003B1BF3">
        <w:rPr>
          <w:rFonts w:ascii="Arial" w:hAnsi="Arial" w:cs="Arial"/>
          <w:sz w:val="20"/>
          <w:szCs w:val="20"/>
        </w:rPr>
        <w:t>;</w:t>
      </w:r>
    </w:p>
    <w:p w14:paraId="114BE88A" w14:textId="780D31BA" w:rsidR="00865EB4"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More details on how to use</w:t>
      </w:r>
      <w:r w:rsidR="00772B3D" w:rsidRPr="003B1BF3">
        <w:rPr>
          <w:rFonts w:ascii="Arial" w:hAnsi="Arial" w:cs="Arial"/>
          <w:sz w:val="20"/>
          <w:szCs w:val="20"/>
        </w:rPr>
        <w:t>;</w:t>
      </w:r>
    </w:p>
    <w:p w14:paraId="31961A48" w14:textId="2D39A668" w:rsidR="00865EB4"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Clarity</w:t>
      </w:r>
      <w:r w:rsidR="00772B3D" w:rsidRPr="003B1BF3">
        <w:rPr>
          <w:rFonts w:ascii="Arial" w:hAnsi="Arial" w:cs="Arial"/>
          <w:sz w:val="20"/>
          <w:szCs w:val="20"/>
        </w:rPr>
        <w:t>;</w:t>
      </w:r>
    </w:p>
    <w:p w14:paraId="47B5D212" w14:textId="17B1A4BF" w:rsidR="00865EB4"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Mute option</w:t>
      </w:r>
      <w:r w:rsidR="00772B3D" w:rsidRPr="003B1BF3">
        <w:rPr>
          <w:rFonts w:ascii="Arial" w:hAnsi="Arial" w:cs="Arial"/>
          <w:sz w:val="20"/>
          <w:szCs w:val="20"/>
        </w:rPr>
        <w:t>;</w:t>
      </w:r>
    </w:p>
    <w:p w14:paraId="65B73262" w14:textId="1509F95F" w:rsidR="00865EB4" w:rsidRPr="003B1BF3" w:rsidRDefault="00865EB4" w:rsidP="0050128C">
      <w:pPr>
        <w:pStyle w:val="ListParagraph"/>
        <w:numPr>
          <w:ilvl w:val="0"/>
          <w:numId w:val="4"/>
        </w:numPr>
        <w:rPr>
          <w:rFonts w:ascii="Arial" w:hAnsi="Arial" w:cs="Arial"/>
          <w:sz w:val="20"/>
          <w:szCs w:val="20"/>
        </w:rPr>
      </w:pPr>
      <w:r w:rsidRPr="003B1BF3">
        <w:rPr>
          <w:rFonts w:ascii="Arial" w:hAnsi="Arial" w:cs="Arial"/>
          <w:sz w:val="20"/>
          <w:szCs w:val="20"/>
        </w:rPr>
        <w:t>Easier to use</w:t>
      </w:r>
      <w:r w:rsidR="00772B3D" w:rsidRPr="003B1BF3">
        <w:rPr>
          <w:rFonts w:ascii="Arial" w:hAnsi="Arial" w:cs="Arial"/>
          <w:sz w:val="20"/>
          <w:szCs w:val="20"/>
        </w:rPr>
        <w:t>;</w:t>
      </w:r>
    </w:p>
    <w:p w14:paraId="71978841" w14:textId="4E83C800" w:rsidR="00605DAC" w:rsidRPr="003B1BF3" w:rsidRDefault="00881DF2" w:rsidP="001801D1">
      <w:pPr>
        <w:pStyle w:val="ListParagraph"/>
        <w:numPr>
          <w:ilvl w:val="0"/>
          <w:numId w:val="4"/>
        </w:numPr>
        <w:rPr>
          <w:rFonts w:ascii="Arial" w:hAnsi="Arial" w:cs="Arial"/>
          <w:sz w:val="20"/>
          <w:szCs w:val="20"/>
        </w:rPr>
      </w:pPr>
      <w:r w:rsidRPr="003B1BF3">
        <w:rPr>
          <w:rFonts w:ascii="Arial" w:hAnsi="Arial" w:cs="Arial"/>
          <w:sz w:val="20"/>
          <w:szCs w:val="20"/>
        </w:rPr>
        <w:t>Improvement regarding the t</w:t>
      </w:r>
      <w:r w:rsidR="00865EB4" w:rsidRPr="003B1BF3">
        <w:rPr>
          <w:rFonts w:ascii="Arial" w:hAnsi="Arial" w:cs="Arial"/>
          <w:sz w:val="20"/>
          <w:szCs w:val="20"/>
        </w:rPr>
        <w:t>e</w:t>
      </w:r>
      <w:r w:rsidRPr="003B1BF3">
        <w:rPr>
          <w:rFonts w:ascii="Arial" w:hAnsi="Arial" w:cs="Arial"/>
          <w:sz w:val="20"/>
          <w:szCs w:val="20"/>
        </w:rPr>
        <w:t>chnical issues</w:t>
      </w:r>
      <w:r w:rsidR="00772B3D" w:rsidRPr="003B1BF3">
        <w:rPr>
          <w:rFonts w:ascii="Arial" w:hAnsi="Arial" w:cs="Arial"/>
          <w:sz w:val="20"/>
          <w:szCs w:val="20"/>
        </w:rPr>
        <w:t>.</w:t>
      </w:r>
    </w:p>
    <w:p w14:paraId="00FFBBD9" w14:textId="21886BDC" w:rsidR="00585F9A" w:rsidRPr="003B1BF3" w:rsidRDefault="00507609">
      <w:pPr>
        <w:rPr>
          <w:rFonts w:ascii="Arial" w:hAnsi="Arial" w:cs="Arial"/>
          <w:sz w:val="20"/>
          <w:szCs w:val="20"/>
        </w:rPr>
      </w:pPr>
      <w:r w:rsidRPr="003B1BF3">
        <w:rPr>
          <w:rFonts w:ascii="Arial" w:hAnsi="Arial" w:cs="Arial"/>
          <w:sz w:val="20"/>
          <w:szCs w:val="20"/>
        </w:rPr>
        <w:t xml:space="preserve">The most common response between the students has been </w:t>
      </w:r>
      <w:r w:rsidR="002E28AA" w:rsidRPr="003B1BF3">
        <w:rPr>
          <w:rFonts w:ascii="Arial" w:hAnsi="Arial" w:cs="Arial"/>
          <w:sz w:val="20"/>
          <w:szCs w:val="20"/>
        </w:rPr>
        <w:t>that the platform provided by the University does not need improvement</w:t>
      </w:r>
      <w:r w:rsidR="00697B6F" w:rsidRPr="003B1BF3">
        <w:rPr>
          <w:rFonts w:ascii="Arial" w:hAnsi="Arial" w:cs="Arial"/>
          <w:sz w:val="20"/>
          <w:szCs w:val="20"/>
        </w:rPr>
        <w:t xml:space="preserve">, as it </w:t>
      </w:r>
      <w:r w:rsidR="00B2335C" w:rsidRPr="003B1BF3">
        <w:rPr>
          <w:rFonts w:ascii="Arial" w:hAnsi="Arial" w:cs="Arial"/>
          <w:sz w:val="20"/>
          <w:szCs w:val="20"/>
        </w:rPr>
        <w:t>is fit for them as it is</w:t>
      </w:r>
      <w:r w:rsidR="002E28AA" w:rsidRPr="003B1BF3">
        <w:rPr>
          <w:rFonts w:ascii="Arial" w:hAnsi="Arial" w:cs="Arial"/>
          <w:sz w:val="20"/>
          <w:szCs w:val="20"/>
        </w:rPr>
        <w:t xml:space="preserve">. </w:t>
      </w:r>
      <w:r w:rsidR="00ED234F" w:rsidRPr="003B1BF3">
        <w:rPr>
          <w:rFonts w:ascii="Arial" w:hAnsi="Arial" w:cs="Arial"/>
          <w:sz w:val="20"/>
          <w:szCs w:val="20"/>
        </w:rPr>
        <w:t xml:space="preserve">The following common responses have been regarding the </w:t>
      </w:r>
      <w:r w:rsidR="00B020EB" w:rsidRPr="003B1BF3">
        <w:rPr>
          <w:rFonts w:ascii="Arial" w:hAnsi="Arial" w:cs="Arial"/>
          <w:sz w:val="20"/>
          <w:szCs w:val="20"/>
        </w:rPr>
        <w:t>difficulty of the platform, as they have requested an easier login</w:t>
      </w:r>
      <w:r w:rsidR="00B2335C" w:rsidRPr="003B1BF3">
        <w:rPr>
          <w:rFonts w:ascii="Arial" w:hAnsi="Arial" w:cs="Arial"/>
          <w:sz w:val="20"/>
          <w:szCs w:val="20"/>
        </w:rPr>
        <w:t xml:space="preserve"> method</w:t>
      </w:r>
      <w:r w:rsidR="00B020EB" w:rsidRPr="003B1BF3">
        <w:rPr>
          <w:rFonts w:ascii="Arial" w:hAnsi="Arial" w:cs="Arial"/>
          <w:sz w:val="20"/>
          <w:szCs w:val="20"/>
        </w:rPr>
        <w:t xml:space="preserve"> and a</w:t>
      </w:r>
      <w:r w:rsidR="00BB73E5" w:rsidRPr="003B1BF3">
        <w:rPr>
          <w:rFonts w:ascii="Arial" w:hAnsi="Arial" w:cs="Arial"/>
          <w:sz w:val="20"/>
          <w:szCs w:val="20"/>
        </w:rPr>
        <w:t>n</w:t>
      </w:r>
      <w:r w:rsidR="00B020EB" w:rsidRPr="003B1BF3">
        <w:rPr>
          <w:rFonts w:ascii="Arial" w:hAnsi="Arial" w:cs="Arial"/>
          <w:sz w:val="20"/>
          <w:szCs w:val="20"/>
        </w:rPr>
        <w:t xml:space="preserve"> easier manner of </w:t>
      </w:r>
      <w:r w:rsidR="00585F9A" w:rsidRPr="003B1BF3">
        <w:rPr>
          <w:rFonts w:ascii="Arial" w:hAnsi="Arial" w:cs="Arial"/>
          <w:sz w:val="20"/>
          <w:szCs w:val="20"/>
        </w:rPr>
        <w:t>using the platform</w:t>
      </w:r>
      <w:r w:rsidR="00B2335C" w:rsidRPr="003B1BF3">
        <w:rPr>
          <w:rFonts w:ascii="Arial" w:hAnsi="Arial" w:cs="Arial"/>
          <w:sz w:val="20"/>
          <w:szCs w:val="20"/>
        </w:rPr>
        <w:t xml:space="preserve"> or submitting their exams</w:t>
      </w:r>
      <w:r w:rsidR="00585F9A" w:rsidRPr="003B1BF3">
        <w:rPr>
          <w:rFonts w:ascii="Arial" w:hAnsi="Arial" w:cs="Arial"/>
          <w:sz w:val="20"/>
          <w:szCs w:val="20"/>
        </w:rPr>
        <w:t>.</w:t>
      </w:r>
    </w:p>
    <w:p w14:paraId="099EA454" w14:textId="7941F78F" w:rsidR="00C108DD" w:rsidRPr="003B1BF3" w:rsidRDefault="0049213F">
      <w:pPr>
        <w:rPr>
          <w:rFonts w:ascii="Arial" w:hAnsi="Arial" w:cs="Arial"/>
          <w:sz w:val="20"/>
          <w:szCs w:val="20"/>
        </w:rPr>
      </w:pPr>
      <w:r>
        <w:rPr>
          <w:rFonts w:ascii="Arial" w:hAnsi="Arial" w:cs="Arial"/>
          <w:sz w:val="20"/>
          <w:szCs w:val="20"/>
        </w:rPr>
        <w:t xml:space="preserve">The secondary </w:t>
      </w:r>
      <w:r w:rsidR="00051C57">
        <w:rPr>
          <w:rFonts w:ascii="Arial" w:hAnsi="Arial" w:cs="Arial"/>
          <w:sz w:val="20"/>
          <w:szCs w:val="20"/>
        </w:rPr>
        <w:t>data that can be useful in this analysis</w:t>
      </w:r>
      <w:r>
        <w:rPr>
          <w:rFonts w:ascii="Arial" w:hAnsi="Arial" w:cs="Arial"/>
          <w:sz w:val="20"/>
          <w:szCs w:val="20"/>
        </w:rPr>
        <w:t xml:space="preserve"> is</w:t>
      </w:r>
      <w:r w:rsidR="00281856">
        <w:rPr>
          <w:rFonts w:ascii="Arial" w:hAnsi="Arial" w:cs="Arial"/>
          <w:sz w:val="20"/>
          <w:szCs w:val="20"/>
        </w:rPr>
        <w:t xml:space="preserve"> presented by the </w:t>
      </w:r>
      <w:r w:rsidR="00FD005B">
        <w:rPr>
          <w:rFonts w:ascii="Arial" w:hAnsi="Arial" w:cs="Arial"/>
          <w:sz w:val="20"/>
          <w:szCs w:val="20"/>
        </w:rPr>
        <w:t xml:space="preserve">professionals </w:t>
      </w:r>
      <w:r w:rsidR="00556602">
        <w:rPr>
          <w:rFonts w:ascii="Arial" w:hAnsi="Arial" w:cs="Arial"/>
          <w:sz w:val="20"/>
          <w:szCs w:val="20"/>
        </w:rPr>
        <w:t xml:space="preserve">as they </w:t>
      </w:r>
      <w:r w:rsidR="00FD005B">
        <w:rPr>
          <w:rFonts w:ascii="Arial" w:hAnsi="Arial" w:cs="Arial"/>
          <w:sz w:val="20"/>
          <w:szCs w:val="20"/>
        </w:rPr>
        <w:t>show</w:t>
      </w:r>
      <w:r w:rsidR="00556602">
        <w:rPr>
          <w:rFonts w:ascii="Arial" w:hAnsi="Arial" w:cs="Arial"/>
          <w:sz w:val="20"/>
          <w:szCs w:val="20"/>
        </w:rPr>
        <w:t xml:space="preserve"> </w:t>
      </w:r>
      <w:r w:rsidR="00FD005B">
        <w:rPr>
          <w:rFonts w:ascii="Arial" w:hAnsi="Arial" w:cs="Arial"/>
          <w:sz w:val="20"/>
          <w:szCs w:val="20"/>
        </w:rPr>
        <w:t>that there is a correlation between the number of times the students use VLE with their grade</w:t>
      </w:r>
      <w:r w:rsidR="00D13810">
        <w:rPr>
          <w:rFonts w:ascii="Arial" w:hAnsi="Arial" w:cs="Arial"/>
          <w:sz w:val="20"/>
          <w:szCs w:val="20"/>
        </w:rPr>
        <w:t xml:space="preserve">. This </w:t>
      </w:r>
      <w:r w:rsidR="00EA3DB4">
        <w:rPr>
          <w:rFonts w:ascii="Arial" w:hAnsi="Arial" w:cs="Arial"/>
          <w:sz w:val="20"/>
          <w:szCs w:val="20"/>
        </w:rPr>
        <w:t xml:space="preserve">correlation cannot be validated as we do not have access to this kind of information. </w:t>
      </w:r>
      <w:r w:rsidR="00094F01">
        <w:rPr>
          <w:rFonts w:ascii="Arial" w:hAnsi="Arial" w:cs="Arial"/>
          <w:sz w:val="20"/>
          <w:szCs w:val="20"/>
        </w:rPr>
        <w:t xml:space="preserve">They have also discovered that </w:t>
      </w:r>
      <w:r w:rsidR="00A75C25">
        <w:rPr>
          <w:rFonts w:ascii="Arial" w:hAnsi="Arial" w:cs="Arial"/>
          <w:sz w:val="20"/>
          <w:szCs w:val="20"/>
        </w:rPr>
        <w:t xml:space="preserve">the there is a low </w:t>
      </w:r>
      <w:r w:rsidR="00C7765A">
        <w:rPr>
          <w:rFonts w:ascii="Arial" w:hAnsi="Arial" w:cs="Arial"/>
          <w:sz w:val="20"/>
          <w:szCs w:val="20"/>
        </w:rPr>
        <w:t xml:space="preserve">percentage of students that use the internet for learning purposes, which means that </w:t>
      </w:r>
      <w:r w:rsidR="003F7AD9">
        <w:rPr>
          <w:rFonts w:ascii="Arial" w:hAnsi="Arial" w:cs="Arial"/>
          <w:sz w:val="20"/>
          <w:szCs w:val="20"/>
        </w:rPr>
        <w:t xml:space="preserve">students prefer the face to face lessons. </w:t>
      </w:r>
      <w:r w:rsidRPr="0049213F">
        <w:rPr>
          <w:rFonts w:ascii="Arial" w:hAnsi="Arial" w:cs="Arial"/>
          <w:sz w:val="20"/>
          <w:szCs w:val="20"/>
        </w:rPr>
        <w:t xml:space="preserve">(Mogus, </w:t>
      </w:r>
      <w:proofErr w:type="spellStart"/>
      <w:r w:rsidRPr="0049213F">
        <w:rPr>
          <w:rFonts w:ascii="Arial" w:hAnsi="Arial" w:cs="Arial"/>
          <w:sz w:val="20"/>
          <w:szCs w:val="20"/>
        </w:rPr>
        <w:t>Djurdjevic</w:t>
      </w:r>
      <w:proofErr w:type="spellEnd"/>
      <w:r w:rsidRPr="0049213F">
        <w:rPr>
          <w:rFonts w:ascii="Arial" w:hAnsi="Arial" w:cs="Arial"/>
          <w:sz w:val="20"/>
          <w:szCs w:val="20"/>
        </w:rPr>
        <w:t xml:space="preserve"> and </w:t>
      </w:r>
      <w:proofErr w:type="spellStart"/>
      <w:r w:rsidRPr="0049213F">
        <w:rPr>
          <w:rFonts w:ascii="Arial" w:hAnsi="Arial" w:cs="Arial"/>
          <w:sz w:val="20"/>
          <w:szCs w:val="20"/>
        </w:rPr>
        <w:t>Suvak</w:t>
      </w:r>
      <w:proofErr w:type="spellEnd"/>
      <w:r w:rsidRPr="0049213F">
        <w:rPr>
          <w:rFonts w:ascii="Arial" w:hAnsi="Arial" w:cs="Arial"/>
          <w:sz w:val="20"/>
          <w:szCs w:val="20"/>
        </w:rPr>
        <w:t>, 2012)</w:t>
      </w:r>
    </w:p>
    <w:p w14:paraId="52AC609A" w14:textId="5680696E" w:rsidR="006C3D92" w:rsidRPr="003B1BF3" w:rsidRDefault="006C3D92" w:rsidP="003B1BF3">
      <w:pPr>
        <w:pStyle w:val="Heading1"/>
        <w:rPr>
          <w:rFonts w:ascii="Arial" w:hAnsi="Arial" w:cs="Arial"/>
          <w:b/>
          <w:bCs/>
          <w:sz w:val="22"/>
          <w:szCs w:val="22"/>
        </w:rPr>
      </w:pPr>
      <w:bookmarkStart w:id="7" w:name="_Toc60244240"/>
      <w:r w:rsidRPr="003B1BF3">
        <w:rPr>
          <w:rFonts w:ascii="Arial" w:hAnsi="Arial" w:cs="Arial"/>
          <w:b/>
          <w:bCs/>
          <w:sz w:val="22"/>
          <w:szCs w:val="22"/>
        </w:rPr>
        <w:t>CONCLUSION</w:t>
      </w:r>
      <w:bookmarkEnd w:id="7"/>
    </w:p>
    <w:p w14:paraId="1759781B" w14:textId="77777777" w:rsidR="00772B3D" w:rsidRPr="003B1BF3" w:rsidRDefault="00772B3D">
      <w:pPr>
        <w:rPr>
          <w:rFonts w:ascii="Arial" w:hAnsi="Arial" w:cs="Arial"/>
          <w:b/>
          <w:bCs/>
        </w:rPr>
      </w:pPr>
    </w:p>
    <w:p w14:paraId="4AAFAAB9" w14:textId="65B364FC" w:rsidR="008F3329" w:rsidRPr="003B1BF3" w:rsidRDefault="00A33436">
      <w:pPr>
        <w:rPr>
          <w:rFonts w:ascii="Arial" w:hAnsi="Arial" w:cs="Arial"/>
          <w:sz w:val="20"/>
          <w:szCs w:val="20"/>
        </w:rPr>
      </w:pPr>
      <w:r w:rsidRPr="003B1BF3">
        <w:rPr>
          <w:rFonts w:ascii="Arial" w:hAnsi="Arial" w:cs="Arial"/>
          <w:sz w:val="20"/>
          <w:szCs w:val="20"/>
        </w:rPr>
        <w:t>We have learned</w:t>
      </w:r>
      <w:r w:rsidR="001234C1" w:rsidRPr="003B1BF3">
        <w:rPr>
          <w:rFonts w:ascii="Arial" w:hAnsi="Arial" w:cs="Arial"/>
          <w:sz w:val="20"/>
          <w:szCs w:val="20"/>
        </w:rPr>
        <w:t xml:space="preserve"> </w:t>
      </w:r>
      <w:r w:rsidR="0048108D" w:rsidRPr="003B1BF3">
        <w:rPr>
          <w:rFonts w:ascii="Arial" w:hAnsi="Arial" w:cs="Arial"/>
          <w:sz w:val="20"/>
          <w:szCs w:val="20"/>
        </w:rPr>
        <w:t>that</w:t>
      </w:r>
      <w:r w:rsidR="0048108D" w:rsidRPr="003B1BF3">
        <w:rPr>
          <w:rFonts w:ascii="Arial" w:hAnsi="Arial" w:cs="Arial"/>
          <w:color w:val="000000"/>
          <w:sz w:val="20"/>
          <w:szCs w:val="20"/>
          <w:shd w:val="clear" w:color="auto" w:fill="FFFFFF"/>
        </w:rPr>
        <w:t xml:space="preserve"> the Virtual Learning Environment is a web-based platform, provided by their university that is meant for students for them to have </w:t>
      </w:r>
      <w:proofErr w:type="gramStart"/>
      <w:r w:rsidR="0048108D" w:rsidRPr="003B1BF3">
        <w:rPr>
          <w:rFonts w:ascii="Arial" w:hAnsi="Arial" w:cs="Arial"/>
          <w:color w:val="000000"/>
          <w:sz w:val="20"/>
          <w:szCs w:val="20"/>
          <w:shd w:val="clear" w:color="auto" w:fill="FFFFFF"/>
        </w:rPr>
        <w:t>all of</w:t>
      </w:r>
      <w:proofErr w:type="gramEnd"/>
      <w:r w:rsidR="0048108D" w:rsidRPr="003B1BF3">
        <w:rPr>
          <w:rFonts w:ascii="Arial" w:hAnsi="Arial" w:cs="Arial"/>
          <w:color w:val="000000"/>
          <w:sz w:val="20"/>
          <w:szCs w:val="20"/>
          <w:shd w:val="clear" w:color="auto" w:fill="FFFFFF"/>
        </w:rPr>
        <w:t xml:space="preserve"> their course </w:t>
      </w:r>
      <w:r w:rsidR="00801785" w:rsidRPr="003B1BF3">
        <w:rPr>
          <w:rFonts w:ascii="Arial" w:hAnsi="Arial" w:cs="Arial"/>
          <w:color w:val="000000"/>
          <w:sz w:val="20"/>
          <w:szCs w:val="20"/>
          <w:shd w:val="clear" w:color="auto" w:fill="FFFFFF"/>
        </w:rPr>
        <w:t>information</w:t>
      </w:r>
      <w:r w:rsidR="00201D97" w:rsidRPr="003B1BF3">
        <w:rPr>
          <w:rFonts w:ascii="Arial" w:hAnsi="Arial" w:cs="Arial"/>
          <w:color w:val="000000"/>
          <w:sz w:val="20"/>
          <w:szCs w:val="20"/>
          <w:shd w:val="clear" w:color="auto" w:fill="FFFFFF"/>
        </w:rPr>
        <w:t xml:space="preserve"> and lessons</w:t>
      </w:r>
      <w:r w:rsidR="0048108D" w:rsidRPr="003B1BF3">
        <w:rPr>
          <w:rFonts w:ascii="Arial" w:hAnsi="Arial" w:cs="Arial"/>
          <w:color w:val="000000"/>
          <w:sz w:val="20"/>
          <w:szCs w:val="20"/>
          <w:shd w:val="clear" w:color="auto" w:fill="FFFFFF"/>
        </w:rPr>
        <w:t xml:space="preserve"> on a digital space</w:t>
      </w:r>
      <w:r w:rsidR="00801785" w:rsidRPr="003B1BF3">
        <w:rPr>
          <w:rFonts w:ascii="Arial" w:hAnsi="Arial" w:cs="Arial"/>
          <w:color w:val="000000"/>
          <w:sz w:val="20"/>
          <w:szCs w:val="20"/>
          <w:shd w:val="clear" w:color="auto" w:fill="FFFFFF"/>
        </w:rPr>
        <w:t>.</w:t>
      </w:r>
    </w:p>
    <w:p w14:paraId="7B057165" w14:textId="7A8A2B40" w:rsidR="00254C79" w:rsidRPr="003B1BF3" w:rsidRDefault="009D5346">
      <w:pPr>
        <w:rPr>
          <w:rFonts w:ascii="Arial" w:hAnsi="Arial" w:cs="Arial"/>
          <w:sz w:val="20"/>
          <w:szCs w:val="20"/>
        </w:rPr>
      </w:pPr>
      <w:r w:rsidRPr="003B1BF3">
        <w:rPr>
          <w:rFonts w:ascii="Arial" w:hAnsi="Arial" w:cs="Arial"/>
          <w:sz w:val="20"/>
          <w:szCs w:val="20"/>
        </w:rPr>
        <w:t xml:space="preserve">Taking into consideration the answers provided by the </w:t>
      </w:r>
      <w:r w:rsidR="001118A7" w:rsidRPr="003B1BF3">
        <w:rPr>
          <w:rFonts w:ascii="Arial" w:hAnsi="Arial" w:cs="Arial"/>
          <w:sz w:val="20"/>
          <w:szCs w:val="20"/>
        </w:rPr>
        <w:t xml:space="preserve">students we can conclude that they prefer to study in a classroom with a teacher instead of on online platform. But even though due to the pandemic the </w:t>
      </w:r>
      <w:r w:rsidR="001118A7" w:rsidRPr="003B1BF3">
        <w:rPr>
          <w:rFonts w:ascii="Arial" w:hAnsi="Arial" w:cs="Arial"/>
          <w:sz w:val="20"/>
          <w:szCs w:val="20"/>
        </w:rPr>
        <w:lastRenderedPageBreak/>
        <w:t xml:space="preserve">students have been forced by the situation to participate to school in this kind of learning method they have stated that the method is quite useful and there are satisfied with </w:t>
      </w:r>
      <w:r w:rsidR="001C2D97" w:rsidRPr="003B1BF3">
        <w:rPr>
          <w:rFonts w:ascii="Arial" w:hAnsi="Arial" w:cs="Arial"/>
          <w:sz w:val="20"/>
          <w:szCs w:val="20"/>
        </w:rPr>
        <w:t xml:space="preserve">what the platform provided. </w:t>
      </w:r>
    </w:p>
    <w:p w14:paraId="688937C0" w14:textId="3BD32799" w:rsidR="00DA129C" w:rsidRPr="003B1BF3" w:rsidRDefault="005260DF">
      <w:pPr>
        <w:rPr>
          <w:rFonts w:ascii="Arial" w:hAnsi="Arial" w:cs="Arial"/>
          <w:sz w:val="20"/>
          <w:szCs w:val="20"/>
        </w:rPr>
      </w:pPr>
      <w:r w:rsidRPr="003B1BF3">
        <w:rPr>
          <w:rFonts w:ascii="Arial" w:hAnsi="Arial" w:cs="Arial"/>
          <w:sz w:val="20"/>
          <w:szCs w:val="20"/>
        </w:rPr>
        <w:t xml:space="preserve">The recommendation I have in mind is to </w:t>
      </w:r>
      <w:r w:rsidR="003E05FE" w:rsidRPr="003B1BF3">
        <w:rPr>
          <w:rFonts w:ascii="Arial" w:hAnsi="Arial" w:cs="Arial"/>
          <w:sz w:val="20"/>
          <w:szCs w:val="20"/>
        </w:rPr>
        <w:t xml:space="preserve">keep using the VLE method at the university but keep it in balance with actual </w:t>
      </w:r>
      <w:r w:rsidR="0095678D" w:rsidRPr="003B1BF3">
        <w:rPr>
          <w:rFonts w:ascii="Arial" w:hAnsi="Arial" w:cs="Arial"/>
          <w:sz w:val="20"/>
          <w:szCs w:val="20"/>
        </w:rPr>
        <w:t xml:space="preserve">classes that are taken in person at the University. </w:t>
      </w:r>
    </w:p>
    <w:p w14:paraId="3F458286" w14:textId="77777777" w:rsidR="005B7E39" w:rsidRPr="003B1BF3" w:rsidRDefault="005B7E39">
      <w:pPr>
        <w:rPr>
          <w:rFonts w:ascii="Arial" w:hAnsi="Arial" w:cs="Arial"/>
          <w:sz w:val="20"/>
          <w:szCs w:val="20"/>
        </w:rPr>
      </w:pPr>
    </w:p>
    <w:p w14:paraId="7CECF65F" w14:textId="28A9BC47" w:rsidR="006C3D92" w:rsidRPr="003B1BF3" w:rsidRDefault="006C3D92" w:rsidP="003B1BF3">
      <w:pPr>
        <w:pStyle w:val="Heading1"/>
        <w:rPr>
          <w:rFonts w:ascii="Arial" w:hAnsi="Arial" w:cs="Arial"/>
          <w:b/>
          <w:bCs/>
        </w:rPr>
      </w:pPr>
      <w:bookmarkStart w:id="8" w:name="_Toc60244241"/>
      <w:r w:rsidRPr="003B1BF3">
        <w:rPr>
          <w:rFonts w:ascii="Arial" w:hAnsi="Arial" w:cs="Arial"/>
          <w:b/>
          <w:bCs/>
          <w:sz w:val="22"/>
          <w:szCs w:val="22"/>
        </w:rPr>
        <w:t>REFERENCES</w:t>
      </w:r>
      <w:bookmarkEnd w:id="8"/>
    </w:p>
    <w:p w14:paraId="12A8C91C" w14:textId="77777777" w:rsidR="00A22FCE" w:rsidRPr="003B1BF3" w:rsidRDefault="00A22FCE">
      <w:pPr>
        <w:rPr>
          <w:rFonts w:ascii="Arial" w:hAnsi="Arial" w:cs="Arial"/>
          <w:b/>
          <w:bCs/>
        </w:rPr>
      </w:pPr>
    </w:p>
    <w:p w14:paraId="2E2A4353" w14:textId="65481F00" w:rsidR="006C3D92" w:rsidRPr="003B1BF3" w:rsidRDefault="00A22FCE" w:rsidP="00A22FCE">
      <w:pPr>
        <w:pStyle w:val="ListParagraph"/>
        <w:numPr>
          <w:ilvl w:val="0"/>
          <w:numId w:val="1"/>
        </w:numPr>
        <w:rPr>
          <w:rFonts w:ascii="Arial" w:hAnsi="Arial" w:cs="Arial"/>
          <w:b/>
          <w:bCs/>
        </w:rPr>
      </w:pPr>
      <w:r w:rsidRPr="003B1BF3">
        <w:rPr>
          <w:rFonts w:ascii="Arial" w:hAnsi="Arial" w:cs="Arial"/>
          <w:color w:val="000000"/>
          <w:sz w:val="20"/>
          <w:szCs w:val="20"/>
          <w:shd w:val="clear" w:color="auto" w:fill="FFFFFF"/>
        </w:rPr>
        <w:t>En.wikipedia.org. 2020. </w:t>
      </w:r>
      <w:r w:rsidRPr="003B1BF3">
        <w:rPr>
          <w:rFonts w:ascii="Arial" w:hAnsi="Arial" w:cs="Arial"/>
          <w:i/>
          <w:iCs/>
          <w:color w:val="000000"/>
          <w:sz w:val="20"/>
          <w:szCs w:val="20"/>
          <w:shd w:val="clear" w:color="auto" w:fill="FFFFFF"/>
        </w:rPr>
        <w:t>Virtual Learning Environment</w:t>
      </w:r>
      <w:r w:rsidRPr="003B1BF3">
        <w:rPr>
          <w:rFonts w:ascii="Arial" w:hAnsi="Arial" w:cs="Arial"/>
          <w:color w:val="000000"/>
          <w:sz w:val="20"/>
          <w:szCs w:val="20"/>
          <w:shd w:val="clear" w:color="auto" w:fill="FFFFFF"/>
        </w:rPr>
        <w:t>. [online] Available at: &lt;https://en.wikipedia.org/wiki/Virtual_learning_environment&gt; [Accessed 29 August 2020].</w:t>
      </w:r>
    </w:p>
    <w:p w14:paraId="1ADA2C5A" w14:textId="70775275" w:rsidR="00A22FCE" w:rsidRPr="003B1BF3" w:rsidRDefault="00A22FCE" w:rsidP="00A22FCE">
      <w:pPr>
        <w:pStyle w:val="ListParagraph"/>
        <w:numPr>
          <w:ilvl w:val="0"/>
          <w:numId w:val="1"/>
        </w:numPr>
        <w:rPr>
          <w:rFonts w:ascii="Arial" w:hAnsi="Arial" w:cs="Arial"/>
          <w:b/>
          <w:bCs/>
        </w:rPr>
      </w:pPr>
      <w:r w:rsidRPr="003B1BF3">
        <w:rPr>
          <w:rFonts w:ascii="Arial" w:hAnsi="Arial" w:cs="Arial"/>
          <w:color w:val="000000"/>
          <w:sz w:val="20"/>
          <w:szCs w:val="20"/>
          <w:shd w:val="clear" w:color="auto" w:fill="FFFFFF"/>
        </w:rPr>
        <w:t>GOODALL, F. and Press, O., 2020. </w:t>
      </w:r>
      <w:r w:rsidRPr="003B1BF3">
        <w:rPr>
          <w:rFonts w:ascii="Arial" w:hAnsi="Arial" w:cs="Arial"/>
          <w:i/>
          <w:iCs/>
          <w:color w:val="000000"/>
          <w:sz w:val="20"/>
          <w:szCs w:val="20"/>
          <w:shd w:val="clear" w:color="auto" w:fill="FFFFFF"/>
        </w:rPr>
        <w:t>Oxford University Press | Online Resource Centre | Learn About Virtual Learning Environment/Course Management System Content</w:t>
      </w:r>
      <w:r w:rsidRPr="003B1BF3">
        <w:rPr>
          <w:rFonts w:ascii="Arial" w:hAnsi="Arial" w:cs="Arial"/>
          <w:color w:val="000000"/>
          <w:sz w:val="20"/>
          <w:szCs w:val="20"/>
          <w:shd w:val="clear" w:color="auto" w:fill="FFFFFF"/>
        </w:rPr>
        <w:t>. [online] Global.oup.com. Available at: &lt;https://global.oup.com/uk/orc/learnvle/&gt; [Accessed 29 August 2020].</w:t>
      </w:r>
    </w:p>
    <w:p w14:paraId="2CA34778" w14:textId="18711F5C" w:rsidR="00DF74E3" w:rsidRPr="003B1BF3" w:rsidRDefault="00DF74E3" w:rsidP="00A22FCE">
      <w:pPr>
        <w:pStyle w:val="ListParagraph"/>
        <w:numPr>
          <w:ilvl w:val="0"/>
          <w:numId w:val="1"/>
        </w:numPr>
        <w:rPr>
          <w:rFonts w:ascii="Arial" w:hAnsi="Arial" w:cs="Arial"/>
          <w:b/>
          <w:bCs/>
        </w:rPr>
      </w:pPr>
      <w:r w:rsidRPr="003B1BF3">
        <w:rPr>
          <w:rFonts w:ascii="Arial" w:hAnsi="Arial" w:cs="Arial"/>
          <w:color w:val="000000"/>
          <w:sz w:val="20"/>
          <w:szCs w:val="20"/>
          <w:shd w:val="clear" w:color="auto" w:fill="FFFFFF"/>
        </w:rPr>
        <w:t>CIF Training. 2020. </w:t>
      </w:r>
      <w:r w:rsidRPr="003B1BF3">
        <w:rPr>
          <w:rFonts w:ascii="Arial" w:hAnsi="Arial" w:cs="Arial"/>
          <w:i/>
          <w:iCs/>
          <w:color w:val="000000"/>
          <w:sz w:val="20"/>
          <w:szCs w:val="20"/>
          <w:shd w:val="clear" w:color="auto" w:fill="FFFFFF"/>
        </w:rPr>
        <w:t xml:space="preserve">The Advantages </w:t>
      </w:r>
      <w:proofErr w:type="gramStart"/>
      <w:r w:rsidRPr="003B1BF3">
        <w:rPr>
          <w:rFonts w:ascii="Arial" w:hAnsi="Arial" w:cs="Arial"/>
          <w:i/>
          <w:iCs/>
          <w:color w:val="000000"/>
          <w:sz w:val="20"/>
          <w:szCs w:val="20"/>
          <w:shd w:val="clear" w:color="auto" w:fill="FFFFFF"/>
        </w:rPr>
        <w:t>And</w:t>
      </w:r>
      <w:proofErr w:type="gramEnd"/>
      <w:r w:rsidRPr="003B1BF3">
        <w:rPr>
          <w:rFonts w:ascii="Arial" w:hAnsi="Arial" w:cs="Arial"/>
          <w:i/>
          <w:iCs/>
          <w:color w:val="000000"/>
          <w:sz w:val="20"/>
          <w:szCs w:val="20"/>
          <w:shd w:val="clear" w:color="auto" w:fill="FFFFFF"/>
        </w:rPr>
        <w:t xml:space="preserve"> Disadvantages Of Virtual Learning | CIF Training</w:t>
      </w:r>
      <w:r w:rsidRPr="003B1BF3">
        <w:rPr>
          <w:rFonts w:ascii="Arial" w:hAnsi="Arial" w:cs="Arial"/>
          <w:color w:val="000000"/>
          <w:sz w:val="20"/>
          <w:szCs w:val="20"/>
          <w:shd w:val="clear" w:color="auto" w:fill="FFFFFF"/>
        </w:rPr>
        <w:t>. [online] Available at: &lt;https://ciftraining.ie/2018/01/advantages-disadvantages-virtual-learning/&gt; [Accessed 30 August 2020].</w:t>
      </w:r>
    </w:p>
    <w:p w14:paraId="46CCB9D4" w14:textId="4396860B" w:rsidR="006879F2" w:rsidRPr="003B1BF3" w:rsidRDefault="006879F2" w:rsidP="00A22FCE">
      <w:pPr>
        <w:pStyle w:val="ListParagraph"/>
        <w:numPr>
          <w:ilvl w:val="0"/>
          <w:numId w:val="1"/>
        </w:numPr>
        <w:rPr>
          <w:rFonts w:ascii="Arial" w:hAnsi="Arial" w:cs="Arial"/>
          <w:b/>
          <w:bCs/>
        </w:rPr>
      </w:pPr>
      <w:r w:rsidRPr="003B1BF3">
        <w:rPr>
          <w:rFonts w:ascii="Arial" w:hAnsi="Arial" w:cs="Arial"/>
          <w:color w:val="000000"/>
          <w:sz w:val="20"/>
          <w:szCs w:val="20"/>
          <w:shd w:val="clear" w:color="auto" w:fill="FFFFFF"/>
        </w:rPr>
        <w:t>Dix, W., 2020. </w:t>
      </w:r>
      <w:r w:rsidRPr="003B1BF3">
        <w:rPr>
          <w:rFonts w:ascii="Arial" w:hAnsi="Arial" w:cs="Arial"/>
          <w:i/>
          <w:iCs/>
          <w:color w:val="000000"/>
          <w:sz w:val="20"/>
          <w:szCs w:val="20"/>
          <w:shd w:val="clear" w:color="auto" w:fill="FFFFFF"/>
        </w:rPr>
        <w:t>Remember That Learning Is A Human Interaction</w:t>
      </w:r>
      <w:r w:rsidRPr="003B1BF3">
        <w:rPr>
          <w:rFonts w:ascii="Arial" w:hAnsi="Arial" w:cs="Arial"/>
          <w:color w:val="000000"/>
          <w:sz w:val="20"/>
          <w:szCs w:val="20"/>
          <w:shd w:val="clear" w:color="auto" w:fill="FFFFFF"/>
        </w:rPr>
        <w:t>. [online] Forbes. Available at: &lt;https://www.forbes.com/sites/willarddix/2017/12/29/remember-that-learning-is-a-human-interaction/#7a8311f82469&gt; [Accessed 31 August 2020].</w:t>
      </w:r>
    </w:p>
    <w:p w14:paraId="00A139FA" w14:textId="66780113" w:rsidR="00061484" w:rsidRPr="003B1BF3" w:rsidRDefault="00061484" w:rsidP="00A22FCE">
      <w:pPr>
        <w:pStyle w:val="ListParagraph"/>
        <w:numPr>
          <w:ilvl w:val="0"/>
          <w:numId w:val="1"/>
        </w:numPr>
        <w:rPr>
          <w:rFonts w:ascii="Arial" w:hAnsi="Arial" w:cs="Arial"/>
          <w:b/>
          <w:bCs/>
        </w:rPr>
      </w:pPr>
      <w:proofErr w:type="spellStart"/>
      <w:r w:rsidRPr="003B1BF3">
        <w:rPr>
          <w:rFonts w:ascii="Arial" w:hAnsi="Arial" w:cs="Arial"/>
          <w:color w:val="000000"/>
          <w:sz w:val="20"/>
          <w:szCs w:val="20"/>
          <w:shd w:val="clear" w:color="auto" w:fill="FFFFFF"/>
        </w:rPr>
        <w:t>O'Beirne</w:t>
      </w:r>
      <w:proofErr w:type="spellEnd"/>
      <w:r w:rsidRPr="003B1BF3">
        <w:rPr>
          <w:rFonts w:ascii="Arial" w:hAnsi="Arial" w:cs="Arial"/>
          <w:color w:val="000000"/>
          <w:sz w:val="20"/>
          <w:szCs w:val="20"/>
          <w:shd w:val="clear" w:color="auto" w:fill="FFFFFF"/>
        </w:rPr>
        <w:t>, R., 2010. </w:t>
      </w:r>
      <w:r w:rsidRPr="003B1BF3">
        <w:rPr>
          <w:rFonts w:ascii="Arial" w:hAnsi="Arial" w:cs="Arial"/>
          <w:i/>
          <w:iCs/>
          <w:color w:val="000000"/>
          <w:sz w:val="20"/>
          <w:szCs w:val="20"/>
          <w:shd w:val="clear" w:color="auto" w:fill="FFFFFF"/>
        </w:rPr>
        <w:t xml:space="preserve">From Lending </w:t>
      </w:r>
      <w:proofErr w:type="gramStart"/>
      <w:r w:rsidRPr="003B1BF3">
        <w:rPr>
          <w:rFonts w:ascii="Arial" w:hAnsi="Arial" w:cs="Arial"/>
          <w:i/>
          <w:iCs/>
          <w:color w:val="000000"/>
          <w:sz w:val="20"/>
          <w:szCs w:val="20"/>
          <w:shd w:val="clear" w:color="auto" w:fill="FFFFFF"/>
        </w:rPr>
        <w:t>To</w:t>
      </w:r>
      <w:proofErr w:type="gramEnd"/>
      <w:r w:rsidRPr="003B1BF3">
        <w:rPr>
          <w:rFonts w:ascii="Arial" w:hAnsi="Arial" w:cs="Arial"/>
          <w:i/>
          <w:iCs/>
          <w:color w:val="000000"/>
          <w:sz w:val="20"/>
          <w:szCs w:val="20"/>
          <w:shd w:val="clear" w:color="auto" w:fill="FFFFFF"/>
        </w:rPr>
        <w:t xml:space="preserve"> Learning</w:t>
      </w:r>
      <w:r w:rsidRPr="003B1BF3">
        <w:rPr>
          <w:rFonts w:ascii="Arial" w:hAnsi="Arial" w:cs="Arial"/>
          <w:color w:val="000000"/>
          <w:sz w:val="20"/>
          <w:szCs w:val="20"/>
          <w:shd w:val="clear" w:color="auto" w:fill="FFFFFF"/>
        </w:rPr>
        <w:t xml:space="preserve">. Oxford: </w:t>
      </w:r>
      <w:proofErr w:type="spellStart"/>
      <w:r w:rsidRPr="003B1BF3">
        <w:rPr>
          <w:rFonts w:ascii="Arial" w:hAnsi="Arial" w:cs="Arial"/>
          <w:color w:val="000000"/>
          <w:sz w:val="20"/>
          <w:szCs w:val="20"/>
          <w:shd w:val="clear" w:color="auto" w:fill="FFFFFF"/>
        </w:rPr>
        <w:t>Chandos</w:t>
      </w:r>
      <w:proofErr w:type="spellEnd"/>
      <w:r w:rsidRPr="003B1BF3">
        <w:rPr>
          <w:rFonts w:ascii="Arial" w:hAnsi="Arial" w:cs="Arial"/>
          <w:color w:val="000000"/>
          <w:sz w:val="20"/>
          <w:szCs w:val="20"/>
          <w:shd w:val="clear" w:color="auto" w:fill="FFFFFF"/>
        </w:rPr>
        <w:t xml:space="preserve"> Publ.</w:t>
      </w:r>
    </w:p>
    <w:p w14:paraId="24CE273C" w14:textId="53099432" w:rsidR="000D1139" w:rsidRPr="005913AF" w:rsidRDefault="000D1139" w:rsidP="00A22FCE">
      <w:pPr>
        <w:pStyle w:val="ListParagraph"/>
        <w:numPr>
          <w:ilvl w:val="0"/>
          <w:numId w:val="1"/>
        </w:numPr>
        <w:rPr>
          <w:rFonts w:ascii="Arial" w:hAnsi="Arial" w:cs="Arial"/>
          <w:b/>
          <w:bCs/>
        </w:rPr>
      </w:pPr>
      <w:r w:rsidRPr="003B1BF3">
        <w:rPr>
          <w:rFonts w:ascii="Arial" w:hAnsi="Arial" w:cs="Arial"/>
          <w:color w:val="000000"/>
          <w:sz w:val="20"/>
          <w:szCs w:val="20"/>
          <w:shd w:val="clear" w:color="auto" w:fill="FFFFFF"/>
        </w:rPr>
        <w:t>Docs.moodle.org. 2020. </w:t>
      </w:r>
      <w:r w:rsidRPr="003B1BF3">
        <w:rPr>
          <w:rFonts w:ascii="Arial" w:hAnsi="Arial" w:cs="Arial"/>
          <w:i/>
          <w:iCs/>
          <w:color w:val="000000"/>
          <w:sz w:val="20"/>
          <w:szCs w:val="20"/>
          <w:shd w:val="clear" w:color="auto" w:fill="FFFFFF"/>
        </w:rPr>
        <w:t xml:space="preserve">About Moodle - </w:t>
      </w:r>
      <w:proofErr w:type="spellStart"/>
      <w:r w:rsidRPr="003B1BF3">
        <w:rPr>
          <w:rFonts w:ascii="Arial" w:hAnsi="Arial" w:cs="Arial"/>
          <w:i/>
          <w:iCs/>
          <w:color w:val="000000"/>
          <w:sz w:val="20"/>
          <w:szCs w:val="20"/>
          <w:shd w:val="clear" w:color="auto" w:fill="FFFFFF"/>
        </w:rPr>
        <w:t>Moodledocs</w:t>
      </w:r>
      <w:proofErr w:type="spellEnd"/>
      <w:r w:rsidRPr="003B1BF3">
        <w:rPr>
          <w:rFonts w:ascii="Arial" w:hAnsi="Arial" w:cs="Arial"/>
          <w:color w:val="000000"/>
          <w:sz w:val="20"/>
          <w:szCs w:val="20"/>
          <w:shd w:val="clear" w:color="auto" w:fill="FFFFFF"/>
        </w:rPr>
        <w:t>. [online] Available at: &lt;https://docs.moodle.org/39/en/About_Moodle&gt; [Accessed 1 September 2020].</w:t>
      </w:r>
    </w:p>
    <w:p w14:paraId="3187194F" w14:textId="1D39ACC2" w:rsidR="005913AF" w:rsidRPr="005913AF" w:rsidRDefault="005913AF" w:rsidP="00A22FCE">
      <w:pPr>
        <w:pStyle w:val="ListParagraph"/>
        <w:numPr>
          <w:ilvl w:val="0"/>
          <w:numId w:val="1"/>
        </w:numPr>
        <w:rPr>
          <w:rFonts w:ascii="Arial" w:hAnsi="Arial" w:cs="Arial"/>
          <w:color w:val="000000"/>
          <w:sz w:val="20"/>
          <w:szCs w:val="20"/>
          <w:shd w:val="clear" w:color="auto" w:fill="FFFFFF"/>
        </w:rPr>
      </w:pPr>
      <w:r w:rsidRPr="005913AF">
        <w:rPr>
          <w:rFonts w:ascii="Arial" w:hAnsi="Arial" w:cs="Arial"/>
          <w:color w:val="000000"/>
          <w:sz w:val="20"/>
          <w:szCs w:val="20"/>
          <w:shd w:val="clear" w:color="auto" w:fill="FFFFFF"/>
        </w:rPr>
        <w:t xml:space="preserve">Mogus, A., </w:t>
      </w:r>
      <w:proofErr w:type="spellStart"/>
      <w:r w:rsidRPr="005913AF">
        <w:rPr>
          <w:rFonts w:ascii="Arial" w:hAnsi="Arial" w:cs="Arial"/>
          <w:color w:val="000000"/>
          <w:sz w:val="20"/>
          <w:szCs w:val="20"/>
          <w:shd w:val="clear" w:color="auto" w:fill="FFFFFF"/>
        </w:rPr>
        <w:t>Djurdjevic</w:t>
      </w:r>
      <w:proofErr w:type="spellEnd"/>
      <w:r w:rsidRPr="005913AF">
        <w:rPr>
          <w:rFonts w:ascii="Arial" w:hAnsi="Arial" w:cs="Arial"/>
          <w:color w:val="000000"/>
          <w:sz w:val="20"/>
          <w:szCs w:val="20"/>
          <w:shd w:val="clear" w:color="auto" w:fill="FFFFFF"/>
        </w:rPr>
        <w:t xml:space="preserve">, I. and </w:t>
      </w:r>
      <w:proofErr w:type="spellStart"/>
      <w:r w:rsidRPr="005913AF">
        <w:rPr>
          <w:rFonts w:ascii="Arial" w:hAnsi="Arial" w:cs="Arial"/>
          <w:color w:val="000000"/>
          <w:sz w:val="20"/>
          <w:szCs w:val="20"/>
          <w:shd w:val="clear" w:color="auto" w:fill="FFFFFF"/>
        </w:rPr>
        <w:t>Suvak</w:t>
      </w:r>
      <w:proofErr w:type="spellEnd"/>
      <w:r w:rsidRPr="005913AF">
        <w:rPr>
          <w:rFonts w:ascii="Arial" w:hAnsi="Arial" w:cs="Arial"/>
          <w:color w:val="000000"/>
          <w:sz w:val="20"/>
          <w:szCs w:val="20"/>
          <w:shd w:val="clear" w:color="auto" w:fill="FFFFFF"/>
        </w:rPr>
        <w:t>, N., 2012. The impact of student activity in a virtual learning environment on their final mark. Active Learning in Higher Education, 13(3), pp.177-189.</w:t>
      </w:r>
    </w:p>
    <w:sectPr w:rsidR="005913AF" w:rsidRPr="005913A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B4C06" w14:textId="77777777" w:rsidR="007D071C" w:rsidRDefault="007D071C" w:rsidP="007D071C">
      <w:pPr>
        <w:spacing w:after="0" w:line="240" w:lineRule="auto"/>
      </w:pPr>
      <w:r>
        <w:separator/>
      </w:r>
    </w:p>
  </w:endnote>
  <w:endnote w:type="continuationSeparator" w:id="0">
    <w:p w14:paraId="5C385196" w14:textId="77777777" w:rsidR="007D071C" w:rsidRDefault="007D071C" w:rsidP="007D0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946486"/>
      <w:docPartObj>
        <w:docPartGallery w:val="Page Numbers (Bottom of Page)"/>
        <w:docPartUnique/>
      </w:docPartObj>
    </w:sdtPr>
    <w:sdtEndPr>
      <w:rPr>
        <w:noProof/>
      </w:rPr>
    </w:sdtEndPr>
    <w:sdtContent>
      <w:p w14:paraId="15A7D74F" w14:textId="6EED73A0" w:rsidR="007D071C" w:rsidRDefault="007D07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261682" w14:textId="77777777" w:rsidR="007D071C" w:rsidRDefault="007D0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85C13" w14:textId="77777777" w:rsidR="007D071C" w:rsidRDefault="007D071C" w:rsidP="007D071C">
      <w:pPr>
        <w:spacing w:after="0" w:line="240" w:lineRule="auto"/>
      </w:pPr>
      <w:r>
        <w:separator/>
      </w:r>
    </w:p>
  </w:footnote>
  <w:footnote w:type="continuationSeparator" w:id="0">
    <w:p w14:paraId="6610428B" w14:textId="77777777" w:rsidR="007D071C" w:rsidRDefault="007D071C" w:rsidP="007D0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C11978"/>
    <w:multiLevelType w:val="hybridMultilevel"/>
    <w:tmpl w:val="819E3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084028"/>
    <w:multiLevelType w:val="hybridMultilevel"/>
    <w:tmpl w:val="F7807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E97370"/>
    <w:multiLevelType w:val="hybridMultilevel"/>
    <w:tmpl w:val="A09C1E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240F09"/>
    <w:multiLevelType w:val="hybridMultilevel"/>
    <w:tmpl w:val="A154A982"/>
    <w:lvl w:ilvl="0" w:tplc="92EE62E0">
      <w:start w:val="1"/>
      <w:numFmt w:val="decimal"/>
      <w:lvlText w:val="%1."/>
      <w:lvlJc w:val="left"/>
      <w:pPr>
        <w:ind w:left="360" w:hanging="360"/>
      </w:pPr>
      <w:rPr>
        <w:b w:val="0"/>
        <w:bCs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A4"/>
    <w:rsid w:val="00000C8D"/>
    <w:rsid w:val="00010EB1"/>
    <w:rsid w:val="0002268A"/>
    <w:rsid w:val="00037B80"/>
    <w:rsid w:val="00041747"/>
    <w:rsid w:val="00045E97"/>
    <w:rsid w:val="00051C57"/>
    <w:rsid w:val="00060F83"/>
    <w:rsid w:val="00061484"/>
    <w:rsid w:val="00062949"/>
    <w:rsid w:val="00091B5C"/>
    <w:rsid w:val="00094760"/>
    <w:rsid w:val="00094F01"/>
    <w:rsid w:val="0009733F"/>
    <w:rsid w:val="000B4A3D"/>
    <w:rsid w:val="000C5E8C"/>
    <w:rsid w:val="000D1139"/>
    <w:rsid w:val="000D1403"/>
    <w:rsid w:val="000D4554"/>
    <w:rsid w:val="000E2A23"/>
    <w:rsid w:val="000F493B"/>
    <w:rsid w:val="00102704"/>
    <w:rsid w:val="001118A7"/>
    <w:rsid w:val="00122282"/>
    <w:rsid w:val="001234C1"/>
    <w:rsid w:val="00137DD3"/>
    <w:rsid w:val="00150075"/>
    <w:rsid w:val="00154E21"/>
    <w:rsid w:val="00163D1A"/>
    <w:rsid w:val="00176950"/>
    <w:rsid w:val="001801D1"/>
    <w:rsid w:val="001B5494"/>
    <w:rsid w:val="001C2D97"/>
    <w:rsid w:val="001D5BE7"/>
    <w:rsid w:val="001E747B"/>
    <w:rsid w:val="001F224C"/>
    <w:rsid w:val="00201D97"/>
    <w:rsid w:val="002034E3"/>
    <w:rsid w:val="002045B9"/>
    <w:rsid w:val="002275F6"/>
    <w:rsid w:val="002277D4"/>
    <w:rsid w:val="00232C02"/>
    <w:rsid w:val="0023524B"/>
    <w:rsid w:val="00247696"/>
    <w:rsid w:val="002500B5"/>
    <w:rsid w:val="00254C79"/>
    <w:rsid w:val="00281856"/>
    <w:rsid w:val="00287EEF"/>
    <w:rsid w:val="002916D2"/>
    <w:rsid w:val="002B6863"/>
    <w:rsid w:val="002E28AA"/>
    <w:rsid w:val="00306C3E"/>
    <w:rsid w:val="00321229"/>
    <w:rsid w:val="003957DD"/>
    <w:rsid w:val="003A20D4"/>
    <w:rsid w:val="003B1BF3"/>
    <w:rsid w:val="003B7CDD"/>
    <w:rsid w:val="003C300F"/>
    <w:rsid w:val="003D2F78"/>
    <w:rsid w:val="003D46F7"/>
    <w:rsid w:val="003D6B67"/>
    <w:rsid w:val="003E05FE"/>
    <w:rsid w:val="003E1534"/>
    <w:rsid w:val="003F7AD9"/>
    <w:rsid w:val="0041192C"/>
    <w:rsid w:val="00446CA6"/>
    <w:rsid w:val="004606EE"/>
    <w:rsid w:val="00472120"/>
    <w:rsid w:val="00480EA7"/>
    <w:rsid w:val="0048108D"/>
    <w:rsid w:val="004876A6"/>
    <w:rsid w:val="0049213F"/>
    <w:rsid w:val="00493495"/>
    <w:rsid w:val="004A121C"/>
    <w:rsid w:val="004B4D2F"/>
    <w:rsid w:val="0050128C"/>
    <w:rsid w:val="00507609"/>
    <w:rsid w:val="00513A69"/>
    <w:rsid w:val="0052429D"/>
    <w:rsid w:val="005260DF"/>
    <w:rsid w:val="005272D1"/>
    <w:rsid w:val="00536441"/>
    <w:rsid w:val="00556602"/>
    <w:rsid w:val="0057793A"/>
    <w:rsid w:val="00585C08"/>
    <w:rsid w:val="00585F9A"/>
    <w:rsid w:val="005913AF"/>
    <w:rsid w:val="005935E1"/>
    <w:rsid w:val="005B7E39"/>
    <w:rsid w:val="005C69FE"/>
    <w:rsid w:val="005C6EBC"/>
    <w:rsid w:val="005D4BC1"/>
    <w:rsid w:val="005F0E7D"/>
    <w:rsid w:val="005F44EF"/>
    <w:rsid w:val="00602EF0"/>
    <w:rsid w:val="00605DAC"/>
    <w:rsid w:val="00622A30"/>
    <w:rsid w:val="00622B44"/>
    <w:rsid w:val="00627929"/>
    <w:rsid w:val="00641755"/>
    <w:rsid w:val="00642CD8"/>
    <w:rsid w:val="00661274"/>
    <w:rsid w:val="00673C58"/>
    <w:rsid w:val="00676301"/>
    <w:rsid w:val="00683F2D"/>
    <w:rsid w:val="006879F2"/>
    <w:rsid w:val="00691882"/>
    <w:rsid w:val="00697B6F"/>
    <w:rsid w:val="006A1971"/>
    <w:rsid w:val="006A300F"/>
    <w:rsid w:val="006C3D92"/>
    <w:rsid w:val="006C7EB0"/>
    <w:rsid w:val="006D6452"/>
    <w:rsid w:val="006E6946"/>
    <w:rsid w:val="00711862"/>
    <w:rsid w:val="0077274A"/>
    <w:rsid w:val="00772B3D"/>
    <w:rsid w:val="00784C7C"/>
    <w:rsid w:val="00795619"/>
    <w:rsid w:val="00796DA2"/>
    <w:rsid w:val="007D071C"/>
    <w:rsid w:val="007E254E"/>
    <w:rsid w:val="007E5194"/>
    <w:rsid w:val="007F0E2E"/>
    <w:rsid w:val="007F3D5E"/>
    <w:rsid w:val="00801785"/>
    <w:rsid w:val="00817668"/>
    <w:rsid w:val="008477F4"/>
    <w:rsid w:val="00860924"/>
    <w:rsid w:val="00865EB4"/>
    <w:rsid w:val="0086722A"/>
    <w:rsid w:val="00872FB6"/>
    <w:rsid w:val="00874376"/>
    <w:rsid w:val="00881DF2"/>
    <w:rsid w:val="00887EE0"/>
    <w:rsid w:val="00896BEB"/>
    <w:rsid w:val="008A651E"/>
    <w:rsid w:val="008B6BA2"/>
    <w:rsid w:val="008D241D"/>
    <w:rsid w:val="008F3329"/>
    <w:rsid w:val="00926CA4"/>
    <w:rsid w:val="0095678D"/>
    <w:rsid w:val="00982C9F"/>
    <w:rsid w:val="009B72FA"/>
    <w:rsid w:val="009C1695"/>
    <w:rsid w:val="009D01EB"/>
    <w:rsid w:val="009D1DD1"/>
    <w:rsid w:val="009D5346"/>
    <w:rsid w:val="009F6886"/>
    <w:rsid w:val="009F6CB6"/>
    <w:rsid w:val="00A03E7A"/>
    <w:rsid w:val="00A22FCE"/>
    <w:rsid w:val="00A27B68"/>
    <w:rsid w:val="00A33436"/>
    <w:rsid w:val="00A34270"/>
    <w:rsid w:val="00A75016"/>
    <w:rsid w:val="00A75C25"/>
    <w:rsid w:val="00A76826"/>
    <w:rsid w:val="00A97D85"/>
    <w:rsid w:val="00AA11C1"/>
    <w:rsid w:val="00AA39C4"/>
    <w:rsid w:val="00AB42E5"/>
    <w:rsid w:val="00AB54F3"/>
    <w:rsid w:val="00AC173C"/>
    <w:rsid w:val="00AC684F"/>
    <w:rsid w:val="00AE40EA"/>
    <w:rsid w:val="00B020EB"/>
    <w:rsid w:val="00B22124"/>
    <w:rsid w:val="00B2335C"/>
    <w:rsid w:val="00B32F15"/>
    <w:rsid w:val="00B34D38"/>
    <w:rsid w:val="00B36F39"/>
    <w:rsid w:val="00B53EB0"/>
    <w:rsid w:val="00B550C3"/>
    <w:rsid w:val="00B57F11"/>
    <w:rsid w:val="00B8123A"/>
    <w:rsid w:val="00B93768"/>
    <w:rsid w:val="00B97E26"/>
    <w:rsid w:val="00BA2487"/>
    <w:rsid w:val="00BB73E5"/>
    <w:rsid w:val="00BE068F"/>
    <w:rsid w:val="00BE3863"/>
    <w:rsid w:val="00C0039A"/>
    <w:rsid w:val="00C10468"/>
    <w:rsid w:val="00C108DD"/>
    <w:rsid w:val="00C335DC"/>
    <w:rsid w:val="00C345E2"/>
    <w:rsid w:val="00C35D62"/>
    <w:rsid w:val="00C40462"/>
    <w:rsid w:val="00C44B83"/>
    <w:rsid w:val="00C774AE"/>
    <w:rsid w:val="00C7765A"/>
    <w:rsid w:val="00C94AE6"/>
    <w:rsid w:val="00CA15CD"/>
    <w:rsid w:val="00CA3CAC"/>
    <w:rsid w:val="00CF28A0"/>
    <w:rsid w:val="00D0097B"/>
    <w:rsid w:val="00D02158"/>
    <w:rsid w:val="00D044A3"/>
    <w:rsid w:val="00D13810"/>
    <w:rsid w:val="00D24893"/>
    <w:rsid w:val="00D412A8"/>
    <w:rsid w:val="00D84B51"/>
    <w:rsid w:val="00D97BA9"/>
    <w:rsid w:val="00DA129C"/>
    <w:rsid w:val="00DD05AE"/>
    <w:rsid w:val="00DD07CD"/>
    <w:rsid w:val="00DD2B57"/>
    <w:rsid w:val="00DF21D9"/>
    <w:rsid w:val="00DF74E3"/>
    <w:rsid w:val="00E45B91"/>
    <w:rsid w:val="00E6057C"/>
    <w:rsid w:val="00E72DAF"/>
    <w:rsid w:val="00EA3DB4"/>
    <w:rsid w:val="00EB4E9B"/>
    <w:rsid w:val="00EC4984"/>
    <w:rsid w:val="00ED234F"/>
    <w:rsid w:val="00ED3865"/>
    <w:rsid w:val="00EF27BA"/>
    <w:rsid w:val="00F2077A"/>
    <w:rsid w:val="00F5263E"/>
    <w:rsid w:val="00F52737"/>
    <w:rsid w:val="00F72CF5"/>
    <w:rsid w:val="00F80EE7"/>
    <w:rsid w:val="00FA3B4A"/>
    <w:rsid w:val="00FB312B"/>
    <w:rsid w:val="00FB6769"/>
    <w:rsid w:val="00FB7875"/>
    <w:rsid w:val="00FC061C"/>
    <w:rsid w:val="00FC5AC8"/>
    <w:rsid w:val="00FC786B"/>
    <w:rsid w:val="00FD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CD87"/>
  <w15:chartTrackingRefBased/>
  <w15:docId w15:val="{CBF681FF-C474-4623-AD45-2618746FB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D92"/>
    <w:rPr>
      <w:lang w:val="en-GB"/>
    </w:rPr>
  </w:style>
  <w:style w:type="paragraph" w:styleId="Heading1">
    <w:name w:val="heading 1"/>
    <w:basedOn w:val="Normal"/>
    <w:next w:val="Normal"/>
    <w:link w:val="Heading1Char"/>
    <w:uiPriority w:val="9"/>
    <w:qFormat/>
    <w:rsid w:val="006C3D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1B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3D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D9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6C3D92"/>
    <w:pPr>
      <w:outlineLvl w:val="9"/>
    </w:pPr>
    <w:rPr>
      <w:lang w:val="en-US"/>
    </w:rPr>
  </w:style>
  <w:style w:type="character" w:customStyle="1" w:styleId="Heading3Char">
    <w:name w:val="Heading 3 Char"/>
    <w:basedOn w:val="DefaultParagraphFont"/>
    <w:link w:val="Heading3"/>
    <w:uiPriority w:val="9"/>
    <w:semiHidden/>
    <w:rsid w:val="006C3D92"/>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A22FCE"/>
    <w:pPr>
      <w:ind w:left="720"/>
      <w:contextualSpacing/>
    </w:pPr>
  </w:style>
  <w:style w:type="paragraph" w:styleId="TOC2">
    <w:name w:val="toc 2"/>
    <w:basedOn w:val="Normal"/>
    <w:next w:val="Normal"/>
    <w:autoRedefine/>
    <w:uiPriority w:val="39"/>
    <w:unhideWhenUsed/>
    <w:rsid w:val="00287EE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87EEF"/>
    <w:pPr>
      <w:spacing w:after="100"/>
    </w:pPr>
    <w:rPr>
      <w:rFonts w:eastAsiaTheme="minorEastAsia" w:cs="Times New Roman"/>
      <w:lang w:val="en-US"/>
    </w:rPr>
  </w:style>
  <w:style w:type="paragraph" w:styleId="TOC3">
    <w:name w:val="toc 3"/>
    <w:basedOn w:val="Normal"/>
    <w:next w:val="Normal"/>
    <w:autoRedefine/>
    <w:uiPriority w:val="39"/>
    <w:unhideWhenUsed/>
    <w:rsid w:val="00287EEF"/>
    <w:pPr>
      <w:spacing w:after="100"/>
      <w:ind w:left="440"/>
    </w:pPr>
    <w:rPr>
      <w:rFonts w:eastAsiaTheme="minorEastAsia" w:cs="Times New Roman"/>
      <w:lang w:val="en-US"/>
    </w:rPr>
  </w:style>
  <w:style w:type="paragraph" w:styleId="Header">
    <w:name w:val="header"/>
    <w:basedOn w:val="Normal"/>
    <w:link w:val="HeaderChar"/>
    <w:uiPriority w:val="99"/>
    <w:unhideWhenUsed/>
    <w:rsid w:val="007D07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071C"/>
    <w:rPr>
      <w:lang w:val="en-GB"/>
    </w:rPr>
  </w:style>
  <w:style w:type="paragraph" w:styleId="Footer">
    <w:name w:val="footer"/>
    <w:basedOn w:val="Normal"/>
    <w:link w:val="FooterChar"/>
    <w:uiPriority w:val="99"/>
    <w:unhideWhenUsed/>
    <w:rsid w:val="007D07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71C"/>
    <w:rPr>
      <w:lang w:val="en-GB"/>
    </w:rPr>
  </w:style>
  <w:style w:type="character" w:customStyle="1" w:styleId="Heading2Char">
    <w:name w:val="Heading 2 Char"/>
    <w:basedOn w:val="DefaultParagraphFont"/>
    <w:link w:val="Heading2"/>
    <w:uiPriority w:val="9"/>
    <w:semiHidden/>
    <w:rsid w:val="003B1BF3"/>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3B1B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054604">
      <w:bodyDiv w:val="1"/>
      <w:marLeft w:val="0"/>
      <w:marRight w:val="0"/>
      <w:marTop w:val="0"/>
      <w:marBottom w:val="0"/>
      <w:divBdr>
        <w:top w:val="none" w:sz="0" w:space="0" w:color="auto"/>
        <w:left w:val="none" w:sz="0" w:space="0" w:color="auto"/>
        <w:bottom w:val="none" w:sz="0" w:space="0" w:color="auto"/>
        <w:right w:val="none" w:sz="0" w:space="0" w:color="auto"/>
      </w:divBdr>
    </w:div>
    <w:div w:id="424962503">
      <w:bodyDiv w:val="1"/>
      <w:marLeft w:val="0"/>
      <w:marRight w:val="0"/>
      <w:marTop w:val="0"/>
      <w:marBottom w:val="0"/>
      <w:divBdr>
        <w:top w:val="none" w:sz="0" w:space="0" w:color="auto"/>
        <w:left w:val="none" w:sz="0" w:space="0" w:color="auto"/>
        <w:bottom w:val="none" w:sz="0" w:space="0" w:color="auto"/>
        <w:right w:val="none" w:sz="0" w:space="0" w:color="auto"/>
      </w:divBdr>
    </w:div>
    <w:div w:id="546718528">
      <w:bodyDiv w:val="1"/>
      <w:marLeft w:val="0"/>
      <w:marRight w:val="0"/>
      <w:marTop w:val="0"/>
      <w:marBottom w:val="0"/>
      <w:divBdr>
        <w:top w:val="none" w:sz="0" w:space="0" w:color="auto"/>
        <w:left w:val="none" w:sz="0" w:space="0" w:color="auto"/>
        <w:bottom w:val="none" w:sz="0" w:space="0" w:color="auto"/>
        <w:right w:val="none" w:sz="0" w:space="0" w:color="auto"/>
      </w:divBdr>
    </w:div>
    <w:div w:id="667101319">
      <w:bodyDiv w:val="1"/>
      <w:marLeft w:val="0"/>
      <w:marRight w:val="0"/>
      <w:marTop w:val="0"/>
      <w:marBottom w:val="0"/>
      <w:divBdr>
        <w:top w:val="none" w:sz="0" w:space="0" w:color="auto"/>
        <w:left w:val="none" w:sz="0" w:space="0" w:color="auto"/>
        <w:bottom w:val="none" w:sz="0" w:space="0" w:color="auto"/>
        <w:right w:val="none" w:sz="0" w:space="0" w:color="auto"/>
      </w:divBdr>
    </w:div>
    <w:div w:id="1335917439">
      <w:bodyDiv w:val="1"/>
      <w:marLeft w:val="0"/>
      <w:marRight w:val="0"/>
      <w:marTop w:val="0"/>
      <w:marBottom w:val="0"/>
      <w:divBdr>
        <w:top w:val="none" w:sz="0" w:space="0" w:color="auto"/>
        <w:left w:val="none" w:sz="0" w:space="0" w:color="auto"/>
        <w:bottom w:val="none" w:sz="0" w:space="0" w:color="auto"/>
        <w:right w:val="none" w:sz="0" w:space="0" w:color="auto"/>
      </w:divBdr>
    </w:div>
    <w:div w:id="1368412226">
      <w:bodyDiv w:val="1"/>
      <w:marLeft w:val="0"/>
      <w:marRight w:val="0"/>
      <w:marTop w:val="0"/>
      <w:marBottom w:val="0"/>
      <w:divBdr>
        <w:top w:val="none" w:sz="0" w:space="0" w:color="auto"/>
        <w:left w:val="none" w:sz="0" w:space="0" w:color="auto"/>
        <w:bottom w:val="none" w:sz="0" w:space="0" w:color="auto"/>
        <w:right w:val="none" w:sz="0" w:space="0" w:color="auto"/>
      </w:divBdr>
    </w:div>
    <w:div w:id="166574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mazarsro-my.sharepoint.com/personal/ioana_lacatusu_mazars_ro/Documents/Desktop/Facultate/Questionnaire/Raspunsuri%20primite/Corina%20Lupu/Answers%20Lupu%20Corin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mazarsro-my.sharepoint.com/personal/ioana_lacatusu_mazars_ro/Documents/Desktop/Facultate/Questionnaire/Raspunsuri%20primite/Corina%20Lupu/Answers%20Lupu%20Corin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mazarsro-my.sharepoint.com/personal/ioana_lacatusu_mazars_ro/Documents/Desktop/Facultate/Questionnaire/Raspunsuri%20primite/Corina%20Lupu/Answers%20Lupu%20Corin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mazarsro-my.sharepoint.com/personal/ioana_lacatusu_mazars_ro/Documents/Desktop/Facultate/Questionnaire/Raspunsuri%20primite/Corina%20Lupu/Answers%20Lupu%20Corin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mazarsro-my.sharepoint.com/personal/ioana_lacatusu_mazars_ro/Documents/Desktop/Facultate/Questionnaire/Raspunsuri%20primite/Corina%20Lupu/Answers%20Lupu%20Corin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mazarsro-my.sharepoint.com/personal/ioana_lacatusu_mazars_ro/Documents/Desktop/Facultate/Questionnaire/Raspunsuri%20primite/Corina%20Lupu/Answers%20Lupu%20Corin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US" sz="1200"/>
              <a:t>Have you ever used VLE teaching method?</a:t>
            </a:r>
          </a:p>
        </c:rich>
      </c:tx>
      <c:layout>
        <c:manualLayout>
          <c:xMode val="edge"/>
          <c:yMode val="edge"/>
          <c:x val="0.15117775883110154"/>
          <c:y val="5.0926070517529919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4">
                  <a:shade val="7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1A1-4E61-B3A6-990ED765453F}"/>
              </c:ext>
            </c:extLst>
          </c:dPt>
          <c:dPt>
            <c:idx val="1"/>
            <c:bubble3D val="0"/>
            <c:spPr>
              <a:solidFill>
                <a:schemeClr val="accent4">
                  <a:tint val="77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1A1-4E61-B3A6-990ED765453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Sheet1!$A$6:$A$7</c:f>
              <c:strCache>
                <c:ptCount val="2"/>
                <c:pt idx="0">
                  <c:v>Yes</c:v>
                </c:pt>
                <c:pt idx="1">
                  <c:v>No</c:v>
                </c:pt>
              </c:strCache>
            </c:strRef>
          </c:cat>
          <c:val>
            <c:numRef>
              <c:f>Sheet1!$B$6:$B$7</c:f>
              <c:numCache>
                <c:formatCode>General</c:formatCode>
                <c:ptCount val="2"/>
                <c:pt idx="0">
                  <c:v>11</c:v>
                </c:pt>
                <c:pt idx="1">
                  <c:v>3</c:v>
                </c:pt>
              </c:numCache>
            </c:numRef>
          </c:val>
          <c:extLst>
            <c:ext xmlns:c16="http://schemas.microsoft.com/office/drawing/2014/chart" uri="{C3380CC4-5D6E-409C-BE32-E72D297353CC}">
              <c16:uniqueId val="{00000004-A1A1-4E61-B3A6-990ED765453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r>
              <a:rPr lang="en-US" sz="1200"/>
              <a:t>what you think the VLE IS?</a:t>
            </a:r>
          </a:p>
        </c:rich>
      </c:tx>
      <c:layout>
        <c:manualLayout>
          <c:xMode val="edge"/>
          <c:yMode val="edge"/>
          <c:x val="0.22764078540815311"/>
          <c:y val="5.6084489438820148E-2"/>
        </c:manualLayout>
      </c:layout>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40261111111111109"/>
          <c:y val="0.21747703412073491"/>
          <c:w val="0.5605"/>
          <c:h val="0.69827172645086033"/>
        </c:manualLayout>
      </c:layout>
      <c:barChart>
        <c:barDir val="bar"/>
        <c:grouping val="clustered"/>
        <c:varyColors val="0"/>
        <c:ser>
          <c:idx val="0"/>
          <c:order val="0"/>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Sheet1!$A$22:$A$28</c:f>
              <c:strCache>
                <c:ptCount val="7"/>
                <c:pt idx="0">
                  <c:v>Online lessons</c:v>
                </c:pt>
                <c:pt idx="1">
                  <c:v>Good method of learning</c:v>
                </c:pt>
                <c:pt idx="2">
                  <c:v>Platform for digital aspects of study</c:v>
                </c:pt>
                <c:pt idx="3">
                  <c:v>Alternative to traditional learning</c:v>
                </c:pt>
                <c:pt idx="4">
                  <c:v>Flexible learning</c:v>
                </c:pt>
                <c:pt idx="5">
                  <c:v>Difficult</c:v>
                </c:pt>
                <c:pt idx="6">
                  <c:v>Materials storage</c:v>
                </c:pt>
              </c:strCache>
            </c:strRef>
          </c:cat>
          <c:val>
            <c:numRef>
              <c:f>Sheet1!$B$22:$B$28</c:f>
              <c:numCache>
                <c:formatCode>General</c:formatCode>
                <c:ptCount val="7"/>
                <c:pt idx="0">
                  <c:v>2</c:v>
                </c:pt>
                <c:pt idx="1">
                  <c:v>5</c:v>
                </c:pt>
                <c:pt idx="2">
                  <c:v>1</c:v>
                </c:pt>
                <c:pt idx="3">
                  <c:v>1</c:v>
                </c:pt>
                <c:pt idx="4">
                  <c:v>1</c:v>
                </c:pt>
                <c:pt idx="5">
                  <c:v>3</c:v>
                </c:pt>
                <c:pt idx="6">
                  <c:v>1</c:v>
                </c:pt>
              </c:numCache>
            </c:numRef>
          </c:val>
          <c:extLst>
            <c:ext xmlns:c16="http://schemas.microsoft.com/office/drawing/2014/chart" uri="{C3380CC4-5D6E-409C-BE32-E72D297353CC}">
              <c16:uniqueId val="{00000000-5B16-4EFD-BACB-4C9067A5E0D3}"/>
            </c:ext>
          </c:extLst>
        </c:ser>
        <c:dLbls>
          <c:dLblPos val="inEnd"/>
          <c:showLegendKey val="0"/>
          <c:showVal val="1"/>
          <c:showCatName val="0"/>
          <c:showSerName val="0"/>
          <c:showPercent val="0"/>
          <c:showBubbleSize val="0"/>
        </c:dLbls>
        <c:gapWidth val="227"/>
        <c:overlap val="-48"/>
        <c:axId val="151345800"/>
        <c:axId val="151347768"/>
      </c:barChart>
      <c:catAx>
        <c:axId val="151345800"/>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1" u="none" strike="noStrike" kern="1200" baseline="0">
                <a:solidFill>
                  <a:schemeClr val="tx1">
                    <a:lumMod val="65000"/>
                    <a:lumOff val="35000"/>
                  </a:schemeClr>
                </a:solidFill>
                <a:latin typeface="+mn-lt"/>
                <a:ea typeface="+mn-ea"/>
                <a:cs typeface="+mn-cs"/>
              </a:defRPr>
            </a:pPr>
            <a:endParaRPr lang="en-US"/>
          </a:p>
        </c:txPr>
        <c:crossAx val="151347768"/>
        <c:crosses val="autoZero"/>
        <c:auto val="1"/>
        <c:lblAlgn val="ctr"/>
        <c:lblOffset val="100"/>
        <c:noMultiLvlLbl val="0"/>
      </c:catAx>
      <c:valAx>
        <c:axId val="151347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45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US" sz="1200"/>
              <a:t>Prefers</a:t>
            </a:r>
            <a:r>
              <a:rPr lang="en-US" sz="1200" baseline="0"/>
              <a:t> VLE insted of traditional way</a:t>
            </a:r>
            <a:endParaRPr lang="en-US" sz="1200"/>
          </a:p>
        </c:rich>
      </c:tx>
      <c:layout>
        <c:manualLayout>
          <c:xMode val="edge"/>
          <c:yMode val="edge"/>
          <c:x val="0.13251970458594578"/>
          <c:y val="3.2323225467647508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4">
                  <a:shade val="7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D21-4B91-B1A7-DB9BA7E7BCEB}"/>
              </c:ext>
            </c:extLst>
          </c:dPt>
          <c:dPt>
            <c:idx val="1"/>
            <c:bubble3D val="0"/>
            <c:spPr>
              <a:solidFill>
                <a:schemeClr val="accent4">
                  <a:tint val="77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D21-4B91-B1A7-DB9BA7E7BCE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Sheet1!$A$43:$A$44</c:f>
              <c:strCache>
                <c:ptCount val="2"/>
                <c:pt idx="0">
                  <c:v>Yes </c:v>
                </c:pt>
                <c:pt idx="1">
                  <c:v>No</c:v>
                </c:pt>
              </c:strCache>
            </c:strRef>
          </c:cat>
          <c:val>
            <c:numRef>
              <c:f>Sheet1!$B$43:$B$44</c:f>
              <c:numCache>
                <c:formatCode>General</c:formatCode>
                <c:ptCount val="2"/>
                <c:pt idx="0">
                  <c:v>1</c:v>
                </c:pt>
                <c:pt idx="1">
                  <c:v>13</c:v>
                </c:pt>
              </c:numCache>
            </c:numRef>
          </c:val>
          <c:extLst>
            <c:ext xmlns:c16="http://schemas.microsoft.com/office/drawing/2014/chart" uri="{C3380CC4-5D6E-409C-BE32-E72D297353CC}">
              <c16:uniqueId val="{00000004-2D21-4B91-B1A7-DB9BA7E7BCE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r>
              <a:rPr lang="en-US" sz="1200"/>
              <a:t>Opportunities of VLE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4">
                  <a:shade val="65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8C0-40CA-81B1-CD5748D33AE6}"/>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8C0-40CA-81B1-CD5748D33AE6}"/>
              </c:ext>
            </c:extLst>
          </c:dPt>
          <c:dPt>
            <c:idx val="2"/>
            <c:bubble3D val="0"/>
            <c:spPr>
              <a:solidFill>
                <a:schemeClr val="accent4">
                  <a:tint val="65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48C0-40CA-81B1-CD5748D33AE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Sheet1!$A$61:$A$63</c:f>
              <c:strCache>
                <c:ptCount val="3"/>
                <c:pt idx="0">
                  <c:v>More leaning materials</c:v>
                </c:pt>
                <c:pt idx="1">
                  <c:v>Abroad leaning</c:v>
                </c:pt>
                <c:pt idx="2">
                  <c:v>Flexibility</c:v>
                </c:pt>
              </c:strCache>
            </c:strRef>
          </c:cat>
          <c:val>
            <c:numRef>
              <c:f>Sheet1!$B$61:$B$63</c:f>
              <c:numCache>
                <c:formatCode>General</c:formatCode>
                <c:ptCount val="3"/>
                <c:pt idx="0">
                  <c:v>1</c:v>
                </c:pt>
                <c:pt idx="1">
                  <c:v>4</c:v>
                </c:pt>
                <c:pt idx="2">
                  <c:v>9</c:v>
                </c:pt>
              </c:numCache>
            </c:numRef>
          </c:val>
          <c:extLst>
            <c:ext xmlns:c16="http://schemas.microsoft.com/office/drawing/2014/chart" uri="{C3380CC4-5D6E-409C-BE32-E72D297353CC}">
              <c16:uniqueId val="{00000006-48C0-40CA-81B1-CD5748D33AE6}"/>
            </c:ext>
          </c:extLst>
        </c:ser>
        <c:dLbls>
          <c:dLblPos val="inEnd"/>
          <c:showLegendKey val="0"/>
          <c:showVal val="0"/>
          <c:showCatName val="1"/>
          <c:showSerName val="0"/>
          <c:showPercent val="0"/>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r>
              <a:rPr lang="en-US" sz="1200"/>
              <a:t>How useful is vle?</a:t>
            </a:r>
          </a:p>
        </c:rich>
      </c:tx>
      <c:layout>
        <c:manualLayout>
          <c:xMode val="edge"/>
          <c:yMode val="edge"/>
          <c:x val="0.18158286701822407"/>
          <c:y val="5.7007111674587649E-2"/>
        </c:manualLayout>
      </c:layout>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cat>
            <c:strRef>
              <c:f>Sheet1!$A$80:$A$84</c:f>
              <c:strCache>
                <c:ptCount val="5"/>
                <c:pt idx="0">
                  <c:v>Very useful</c:v>
                </c:pt>
                <c:pt idx="1">
                  <c:v>Useful</c:v>
                </c:pt>
                <c:pt idx="2">
                  <c:v>Neither</c:v>
                </c:pt>
                <c:pt idx="3">
                  <c:v>Somewhat useful</c:v>
                </c:pt>
                <c:pt idx="4">
                  <c:v>Not useful</c:v>
                </c:pt>
              </c:strCache>
            </c:strRef>
          </c:cat>
          <c:val>
            <c:numRef>
              <c:f>Sheet1!$B$80:$B$84</c:f>
              <c:numCache>
                <c:formatCode>General</c:formatCode>
                <c:ptCount val="5"/>
                <c:pt idx="0">
                  <c:v>2</c:v>
                </c:pt>
                <c:pt idx="1">
                  <c:v>9</c:v>
                </c:pt>
                <c:pt idx="2">
                  <c:v>0</c:v>
                </c:pt>
                <c:pt idx="3">
                  <c:v>3</c:v>
                </c:pt>
                <c:pt idx="4">
                  <c:v>0</c:v>
                </c:pt>
              </c:numCache>
            </c:numRef>
          </c:val>
          <c:extLst>
            <c:ext xmlns:c16="http://schemas.microsoft.com/office/drawing/2014/chart" uri="{C3380CC4-5D6E-409C-BE32-E72D297353CC}">
              <c16:uniqueId val="{00000000-AF71-4FFF-826F-1978ED7370C0}"/>
            </c:ext>
          </c:extLst>
        </c:ser>
        <c:dLbls>
          <c:showLegendKey val="0"/>
          <c:showVal val="0"/>
          <c:showCatName val="0"/>
          <c:showSerName val="0"/>
          <c:showPercent val="0"/>
          <c:showBubbleSize val="0"/>
        </c:dLbls>
        <c:gapWidth val="227"/>
        <c:overlap val="-48"/>
        <c:axId val="670915928"/>
        <c:axId val="670919536"/>
      </c:barChart>
      <c:catAx>
        <c:axId val="670915928"/>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1" u="none" strike="noStrike" kern="1200" baseline="0">
                <a:solidFill>
                  <a:schemeClr val="tx1">
                    <a:lumMod val="65000"/>
                    <a:lumOff val="35000"/>
                  </a:schemeClr>
                </a:solidFill>
                <a:latin typeface="+mn-lt"/>
                <a:ea typeface="+mn-ea"/>
                <a:cs typeface="+mn-cs"/>
              </a:defRPr>
            </a:pPr>
            <a:endParaRPr lang="en-US"/>
          </a:p>
        </c:txPr>
        <c:crossAx val="670919536"/>
        <c:crosses val="autoZero"/>
        <c:auto val="1"/>
        <c:lblAlgn val="ctr"/>
        <c:lblOffset val="100"/>
        <c:noMultiLvlLbl val="0"/>
      </c:catAx>
      <c:valAx>
        <c:axId val="670919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915928"/>
        <c:crosses val="autoZero"/>
        <c:crossBetween val="between"/>
      </c:valAx>
      <c:spPr>
        <a:noFill/>
        <a:ln>
          <a:noFill/>
          <a:round/>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r>
              <a:rPr lang="en-US" sz="1200"/>
              <a:t>How Satisfied are you with Moodle?</a:t>
            </a:r>
          </a:p>
        </c:rich>
      </c:tx>
      <c:layout>
        <c:manualLayout>
          <c:xMode val="edge"/>
          <c:yMode val="edge"/>
          <c:x val="0.18158286701822407"/>
          <c:y val="5.7007111674587649E-2"/>
        </c:manualLayout>
      </c:layout>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cat>
            <c:strRef>
              <c:f>Sheet1!$A$111:$A$115</c:f>
              <c:strCache>
                <c:ptCount val="5"/>
                <c:pt idx="0">
                  <c:v>Very satisfied</c:v>
                </c:pt>
                <c:pt idx="1">
                  <c:v>Somewhat satisfied</c:v>
                </c:pt>
                <c:pt idx="2">
                  <c:v>Neither</c:v>
                </c:pt>
                <c:pt idx="3">
                  <c:v>Somewhat unsatisfied</c:v>
                </c:pt>
                <c:pt idx="4">
                  <c:v>Vey unsatisfied</c:v>
                </c:pt>
              </c:strCache>
            </c:strRef>
          </c:cat>
          <c:val>
            <c:numRef>
              <c:f>Sheet1!$B$111:$B$115</c:f>
              <c:numCache>
                <c:formatCode>General</c:formatCode>
                <c:ptCount val="5"/>
                <c:pt idx="0">
                  <c:v>4</c:v>
                </c:pt>
                <c:pt idx="1">
                  <c:v>6</c:v>
                </c:pt>
                <c:pt idx="2">
                  <c:v>3</c:v>
                </c:pt>
                <c:pt idx="3">
                  <c:v>0</c:v>
                </c:pt>
                <c:pt idx="4">
                  <c:v>0</c:v>
                </c:pt>
              </c:numCache>
            </c:numRef>
          </c:val>
          <c:extLst>
            <c:ext xmlns:c16="http://schemas.microsoft.com/office/drawing/2014/chart" uri="{C3380CC4-5D6E-409C-BE32-E72D297353CC}">
              <c16:uniqueId val="{00000000-8A27-4B9B-9E45-08FCDC06D1E0}"/>
            </c:ext>
          </c:extLst>
        </c:ser>
        <c:dLbls>
          <c:showLegendKey val="0"/>
          <c:showVal val="0"/>
          <c:showCatName val="0"/>
          <c:showSerName val="0"/>
          <c:showPercent val="0"/>
          <c:showBubbleSize val="0"/>
        </c:dLbls>
        <c:gapWidth val="227"/>
        <c:overlap val="-48"/>
        <c:axId val="670915928"/>
        <c:axId val="670919536"/>
      </c:barChart>
      <c:catAx>
        <c:axId val="670915928"/>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1" u="none" strike="noStrike" kern="1200" baseline="0">
                <a:solidFill>
                  <a:schemeClr val="tx1">
                    <a:lumMod val="65000"/>
                    <a:lumOff val="35000"/>
                  </a:schemeClr>
                </a:solidFill>
                <a:latin typeface="+mn-lt"/>
                <a:ea typeface="+mn-ea"/>
                <a:cs typeface="+mn-cs"/>
              </a:defRPr>
            </a:pPr>
            <a:endParaRPr lang="en-US"/>
          </a:p>
        </c:txPr>
        <c:crossAx val="670919536"/>
        <c:crosses val="autoZero"/>
        <c:auto val="1"/>
        <c:lblAlgn val="ctr"/>
        <c:lblOffset val="100"/>
        <c:noMultiLvlLbl val="0"/>
      </c:catAx>
      <c:valAx>
        <c:axId val="670919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915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76F91-876C-4968-BF91-9EAF294EB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10</Pages>
  <Words>1964</Words>
  <Characters>11196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Ioana-Raluca Lăcătușu</dc:creator>
  <cp:keywords/>
  <dc:description/>
  <cp:lastModifiedBy>Ioana-Raluca Lăcătușu</cp:lastModifiedBy>
  <cp:revision>229</cp:revision>
  <dcterms:created xsi:type="dcterms:W3CDTF">2020-08-29T12:15:00Z</dcterms:created>
  <dcterms:modified xsi:type="dcterms:W3CDTF">2020-12-30T16:10:00Z</dcterms:modified>
</cp:coreProperties>
</file>