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13FE08" w14:textId="77777777" w:rsidR="00B35D14" w:rsidRPr="00896323" w:rsidRDefault="00B35D14" w:rsidP="00896323">
      <w:pPr>
        <w:spacing w:line="360" w:lineRule="auto"/>
        <w:jc w:val="both"/>
        <w:rPr>
          <w:rFonts w:ascii="Arial" w:hAnsi="Arial" w:cs="Arial"/>
          <w:sz w:val="24"/>
          <w:szCs w:val="24"/>
        </w:rPr>
      </w:pPr>
      <w:r w:rsidRPr="00896323">
        <w:rPr>
          <w:rFonts w:ascii="Arial" w:hAnsi="Arial" w:cs="Arial"/>
          <w:noProof/>
          <w:sz w:val="24"/>
          <w:szCs w:val="24"/>
        </w:rPr>
        <w:drawing>
          <wp:inline distT="0" distB="0" distL="0" distR="0" wp14:anchorId="59C89BA4" wp14:editId="0007C723">
            <wp:extent cx="2968530" cy="1292732"/>
            <wp:effectExtent l="0" t="0" r="0" b="0"/>
            <wp:docPr id="1" name="image1.png"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2968530" cy="1292732"/>
                    </a:xfrm>
                    <a:prstGeom prst="rect">
                      <a:avLst/>
                    </a:prstGeom>
                  </pic:spPr>
                </pic:pic>
              </a:graphicData>
            </a:graphic>
          </wp:inline>
        </w:drawing>
      </w:r>
    </w:p>
    <w:p w14:paraId="730555E4" w14:textId="77777777" w:rsidR="00B35D14" w:rsidRPr="00896323" w:rsidRDefault="00B35D14" w:rsidP="00896323">
      <w:pPr>
        <w:spacing w:line="360" w:lineRule="auto"/>
        <w:jc w:val="both"/>
        <w:rPr>
          <w:rFonts w:ascii="Arial" w:hAnsi="Arial" w:cs="Arial"/>
          <w:sz w:val="24"/>
          <w:szCs w:val="24"/>
        </w:rPr>
      </w:pPr>
      <w:r w:rsidRPr="00896323">
        <w:rPr>
          <w:rFonts w:ascii="Arial" w:hAnsi="Arial" w:cs="Arial"/>
          <w:sz w:val="24"/>
          <w:szCs w:val="24"/>
        </w:rPr>
        <w:t>Academic Discipline of Hospitality and Tourism</w:t>
      </w:r>
    </w:p>
    <w:p w14:paraId="2EBCF5A1" w14:textId="77777777" w:rsidR="00B35D14" w:rsidRPr="00896323" w:rsidRDefault="00B35D14" w:rsidP="00896323">
      <w:pPr>
        <w:spacing w:line="360" w:lineRule="auto"/>
        <w:jc w:val="both"/>
        <w:rPr>
          <w:rFonts w:ascii="Arial" w:hAnsi="Arial" w:cs="Arial"/>
          <w:sz w:val="24"/>
          <w:szCs w:val="24"/>
        </w:rPr>
      </w:pPr>
      <w:r w:rsidRPr="00896323">
        <w:rPr>
          <w:rFonts w:ascii="Arial" w:hAnsi="Arial" w:cs="Arial"/>
          <w:sz w:val="24"/>
          <w:szCs w:val="24"/>
        </w:rPr>
        <w:t>Management</w:t>
      </w:r>
    </w:p>
    <w:p w14:paraId="2227E740" w14:textId="77777777" w:rsidR="00B35D14" w:rsidRPr="00896323" w:rsidRDefault="00B35D14" w:rsidP="00896323">
      <w:pPr>
        <w:spacing w:line="360" w:lineRule="auto"/>
        <w:jc w:val="both"/>
        <w:rPr>
          <w:rFonts w:ascii="Arial" w:hAnsi="Arial" w:cs="Arial"/>
          <w:sz w:val="24"/>
          <w:szCs w:val="24"/>
        </w:rPr>
      </w:pPr>
    </w:p>
    <w:p w14:paraId="6FDF39D8" w14:textId="77777777" w:rsidR="00B35D14" w:rsidRPr="00896323" w:rsidRDefault="00B35D14" w:rsidP="00896323">
      <w:pPr>
        <w:spacing w:line="360" w:lineRule="auto"/>
        <w:jc w:val="both"/>
        <w:rPr>
          <w:rFonts w:ascii="Arial" w:hAnsi="Arial" w:cs="Arial"/>
          <w:sz w:val="24"/>
          <w:szCs w:val="24"/>
        </w:rPr>
      </w:pPr>
      <w:r w:rsidRPr="00896323">
        <w:rPr>
          <w:rFonts w:ascii="Arial" w:hAnsi="Arial" w:cs="Arial"/>
          <w:sz w:val="24"/>
          <w:szCs w:val="24"/>
        </w:rPr>
        <w:t>BA (Hons) International Hotel Management</w:t>
      </w:r>
    </w:p>
    <w:p w14:paraId="61BB0B21" w14:textId="77777777" w:rsidR="00B35D14" w:rsidRPr="00896323" w:rsidRDefault="00B35D14" w:rsidP="00896323">
      <w:pPr>
        <w:spacing w:line="360" w:lineRule="auto"/>
        <w:jc w:val="both"/>
        <w:rPr>
          <w:rFonts w:ascii="Arial" w:hAnsi="Arial" w:cs="Arial"/>
          <w:sz w:val="24"/>
          <w:szCs w:val="24"/>
        </w:rPr>
      </w:pPr>
    </w:p>
    <w:p w14:paraId="5FA6CDF9" w14:textId="77777777" w:rsidR="00B35D14" w:rsidRPr="00896323" w:rsidRDefault="00B35D14" w:rsidP="00896323">
      <w:pPr>
        <w:spacing w:line="360" w:lineRule="auto"/>
        <w:jc w:val="both"/>
        <w:rPr>
          <w:rFonts w:ascii="Arial" w:hAnsi="Arial" w:cs="Arial"/>
          <w:sz w:val="24"/>
          <w:szCs w:val="24"/>
        </w:rPr>
      </w:pPr>
    </w:p>
    <w:p w14:paraId="1D38B342" w14:textId="77777777" w:rsidR="00B35D14" w:rsidRPr="00896323" w:rsidRDefault="00B35D14" w:rsidP="00896323">
      <w:pPr>
        <w:spacing w:line="360" w:lineRule="auto"/>
        <w:jc w:val="both"/>
        <w:rPr>
          <w:rFonts w:ascii="Arial" w:hAnsi="Arial" w:cs="Arial"/>
          <w:sz w:val="24"/>
          <w:szCs w:val="24"/>
        </w:rPr>
      </w:pPr>
      <w:r w:rsidRPr="00896323">
        <w:rPr>
          <w:rFonts w:ascii="Arial" w:hAnsi="Arial" w:cs="Arial"/>
          <w:sz w:val="24"/>
          <w:szCs w:val="24"/>
        </w:rPr>
        <w:t>Module Handbook Spring Term 2024</w:t>
      </w:r>
    </w:p>
    <w:p w14:paraId="2341B0BD" w14:textId="77777777" w:rsidR="00B35D14" w:rsidRPr="00896323" w:rsidRDefault="00B35D14" w:rsidP="00896323">
      <w:pPr>
        <w:spacing w:line="360" w:lineRule="auto"/>
        <w:jc w:val="both"/>
        <w:rPr>
          <w:rFonts w:ascii="Arial" w:hAnsi="Arial" w:cs="Arial"/>
          <w:sz w:val="24"/>
          <w:szCs w:val="24"/>
        </w:rPr>
      </w:pPr>
      <w:r w:rsidRPr="00896323">
        <w:rPr>
          <w:rFonts w:ascii="Arial" w:hAnsi="Arial" w:cs="Arial"/>
          <w:sz w:val="24"/>
          <w:szCs w:val="24"/>
        </w:rPr>
        <w:t>BMIH5006</w:t>
      </w:r>
    </w:p>
    <w:p w14:paraId="2A25FA42" w14:textId="77777777" w:rsidR="00B35D14" w:rsidRPr="00896323" w:rsidRDefault="00B35D14" w:rsidP="00896323">
      <w:pPr>
        <w:spacing w:line="360" w:lineRule="auto"/>
        <w:jc w:val="both"/>
        <w:rPr>
          <w:rFonts w:ascii="Arial" w:hAnsi="Arial" w:cs="Arial"/>
          <w:sz w:val="24"/>
          <w:szCs w:val="24"/>
        </w:rPr>
      </w:pPr>
      <w:r w:rsidRPr="00896323">
        <w:rPr>
          <w:rFonts w:ascii="Arial" w:hAnsi="Arial" w:cs="Arial"/>
          <w:sz w:val="24"/>
          <w:szCs w:val="24"/>
        </w:rPr>
        <w:t>Sustainable Hospitality &amp; Tourism</w:t>
      </w:r>
    </w:p>
    <w:p w14:paraId="0DFE8747" w14:textId="77777777" w:rsidR="00B35D14" w:rsidRPr="00896323" w:rsidRDefault="00B35D14" w:rsidP="00896323">
      <w:pPr>
        <w:spacing w:line="360" w:lineRule="auto"/>
        <w:jc w:val="both"/>
        <w:rPr>
          <w:rFonts w:ascii="Arial" w:hAnsi="Arial" w:cs="Arial"/>
          <w:sz w:val="24"/>
          <w:szCs w:val="24"/>
        </w:rPr>
      </w:pPr>
      <w:r w:rsidRPr="00896323">
        <w:rPr>
          <w:rFonts w:ascii="Arial" w:hAnsi="Arial" w:cs="Arial"/>
          <w:sz w:val="24"/>
          <w:szCs w:val="24"/>
        </w:rPr>
        <w:t>Management</w:t>
      </w:r>
    </w:p>
    <w:p w14:paraId="78986556" w14:textId="77777777" w:rsidR="00B35D14" w:rsidRPr="00896323" w:rsidRDefault="00B35D14" w:rsidP="00896323">
      <w:pPr>
        <w:spacing w:line="360" w:lineRule="auto"/>
        <w:jc w:val="both"/>
        <w:rPr>
          <w:rFonts w:ascii="Arial" w:hAnsi="Arial" w:cs="Arial"/>
          <w:sz w:val="24"/>
          <w:szCs w:val="24"/>
        </w:rPr>
      </w:pPr>
      <w:r w:rsidRPr="00896323">
        <w:rPr>
          <w:rFonts w:ascii="Arial" w:hAnsi="Arial" w:cs="Arial"/>
          <w:sz w:val="24"/>
          <w:szCs w:val="24"/>
        </w:rPr>
        <w:t>LEVEL 5</w:t>
      </w:r>
    </w:p>
    <w:p w14:paraId="7BF329B3" w14:textId="77777777" w:rsidR="00536C5B" w:rsidRPr="00896323" w:rsidRDefault="00536C5B" w:rsidP="00896323">
      <w:pPr>
        <w:spacing w:line="360" w:lineRule="auto"/>
        <w:jc w:val="both"/>
        <w:rPr>
          <w:rFonts w:ascii="Arial" w:hAnsi="Arial" w:cs="Arial"/>
          <w:sz w:val="24"/>
          <w:szCs w:val="24"/>
        </w:rPr>
      </w:pPr>
    </w:p>
    <w:p w14:paraId="4CC26734" w14:textId="77777777" w:rsidR="00536C5B" w:rsidRPr="00896323" w:rsidRDefault="00536C5B" w:rsidP="00896323">
      <w:pPr>
        <w:spacing w:line="360" w:lineRule="auto"/>
        <w:jc w:val="both"/>
        <w:rPr>
          <w:rFonts w:ascii="Arial" w:hAnsi="Arial" w:cs="Arial"/>
          <w:sz w:val="24"/>
          <w:szCs w:val="24"/>
        </w:rPr>
      </w:pPr>
    </w:p>
    <w:p w14:paraId="09749D71" w14:textId="27B2D881" w:rsidR="00B35D14" w:rsidRPr="00896323" w:rsidRDefault="00536C5B" w:rsidP="00896323">
      <w:pPr>
        <w:spacing w:line="360" w:lineRule="auto"/>
        <w:jc w:val="both"/>
        <w:rPr>
          <w:rFonts w:ascii="Arial" w:hAnsi="Arial" w:cs="Arial"/>
          <w:sz w:val="24"/>
          <w:szCs w:val="24"/>
        </w:rPr>
      </w:pPr>
      <w:r w:rsidRPr="00896323">
        <w:rPr>
          <w:rFonts w:ascii="Arial" w:hAnsi="Arial" w:cs="Arial"/>
          <w:sz w:val="24"/>
          <w:szCs w:val="24"/>
        </w:rPr>
        <w:t>Assignment 2</w:t>
      </w:r>
      <w:r w:rsidR="00B35D14" w:rsidRPr="00896323">
        <w:rPr>
          <w:rFonts w:ascii="Arial" w:hAnsi="Arial" w:cs="Arial"/>
          <w:sz w:val="24"/>
          <w:szCs w:val="24"/>
        </w:rPr>
        <w:br w:type="page"/>
      </w:r>
    </w:p>
    <w:sdt>
      <w:sdtPr>
        <w:rPr>
          <w:rFonts w:ascii="Arial" w:eastAsiaTheme="minorHAnsi" w:hAnsi="Arial" w:cs="Arial"/>
          <w:color w:val="auto"/>
          <w:kern w:val="2"/>
          <w:sz w:val="24"/>
          <w:szCs w:val="24"/>
          <w14:ligatures w14:val="standardContextual"/>
        </w:rPr>
        <w:id w:val="1673146033"/>
        <w:docPartObj>
          <w:docPartGallery w:val="Table of Contents"/>
          <w:docPartUnique/>
        </w:docPartObj>
      </w:sdtPr>
      <w:sdtEndPr>
        <w:rPr>
          <w:b/>
          <w:bCs/>
          <w:noProof/>
        </w:rPr>
      </w:sdtEndPr>
      <w:sdtContent>
        <w:p w14:paraId="6681AE4D" w14:textId="27AD5D1B" w:rsidR="003675E8" w:rsidRPr="00896323" w:rsidRDefault="003675E8" w:rsidP="00896323">
          <w:pPr>
            <w:pStyle w:val="TOCHeading"/>
            <w:spacing w:line="360" w:lineRule="auto"/>
            <w:jc w:val="both"/>
            <w:rPr>
              <w:rFonts w:ascii="Arial" w:hAnsi="Arial" w:cs="Arial"/>
              <w:sz w:val="24"/>
              <w:szCs w:val="24"/>
            </w:rPr>
          </w:pPr>
          <w:r w:rsidRPr="00896323">
            <w:rPr>
              <w:rFonts w:ascii="Arial" w:hAnsi="Arial" w:cs="Arial"/>
              <w:sz w:val="24"/>
              <w:szCs w:val="24"/>
            </w:rPr>
            <w:t>Contents</w:t>
          </w:r>
        </w:p>
        <w:p w14:paraId="515F2028" w14:textId="51C72058" w:rsidR="009A09CF" w:rsidRPr="00896323" w:rsidRDefault="003675E8" w:rsidP="00896323">
          <w:pPr>
            <w:pStyle w:val="TOC1"/>
            <w:tabs>
              <w:tab w:val="right" w:leader="dot" w:pos="9016"/>
            </w:tabs>
            <w:spacing w:line="360" w:lineRule="auto"/>
            <w:jc w:val="both"/>
            <w:rPr>
              <w:rFonts w:ascii="Arial" w:eastAsiaTheme="minorEastAsia" w:hAnsi="Arial" w:cs="Arial"/>
              <w:noProof/>
              <w:sz w:val="24"/>
              <w:szCs w:val="24"/>
            </w:rPr>
          </w:pPr>
          <w:r w:rsidRPr="00896323">
            <w:rPr>
              <w:rFonts w:ascii="Arial" w:hAnsi="Arial" w:cs="Arial"/>
              <w:sz w:val="24"/>
              <w:szCs w:val="24"/>
            </w:rPr>
            <w:fldChar w:fldCharType="begin"/>
          </w:r>
          <w:r w:rsidRPr="00896323">
            <w:rPr>
              <w:rFonts w:ascii="Arial" w:hAnsi="Arial" w:cs="Arial"/>
              <w:sz w:val="24"/>
              <w:szCs w:val="24"/>
            </w:rPr>
            <w:instrText xml:space="preserve"> TOC \o "1-3" \h \z \u </w:instrText>
          </w:r>
          <w:r w:rsidRPr="00896323">
            <w:rPr>
              <w:rFonts w:ascii="Arial" w:hAnsi="Arial" w:cs="Arial"/>
              <w:sz w:val="24"/>
              <w:szCs w:val="24"/>
            </w:rPr>
            <w:fldChar w:fldCharType="separate"/>
          </w:r>
          <w:hyperlink w:anchor="_Toc165097611" w:history="1">
            <w:r w:rsidR="009A09CF" w:rsidRPr="00896323">
              <w:rPr>
                <w:rStyle w:val="Hyperlink"/>
                <w:rFonts w:ascii="Arial" w:hAnsi="Arial" w:cs="Arial"/>
                <w:noProof/>
                <w:sz w:val="24"/>
                <w:szCs w:val="24"/>
              </w:rPr>
              <w:t>Introduction</w:t>
            </w:r>
            <w:r w:rsidR="009A09CF" w:rsidRPr="00896323">
              <w:rPr>
                <w:rFonts w:ascii="Arial" w:hAnsi="Arial" w:cs="Arial"/>
                <w:noProof/>
                <w:webHidden/>
                <w:sz w:val="24"/>
                <w:szCs w:val="24"/>
              </w:rPr>
              <w:tab/>
            </w:r>
            <w:r w:rsidR="009A09CF" w:rsidRPr="00896323">
              <w:rPr>
                <w:rFonts w:ascii="Arial" w:hAnsi="Arial" w:cs="Arial"/>
                <w:noProof/>
                <w:webHidden/>
                <w:sz w:val="24"/>
                <w:szCs w:val="24"/>
              </w:rPr>
              <w:fldChar w:fldCharType="begin"/>
            </w:r>
            <w:r w:rsidR="009A09CF" w:rsidRPr="00896323">
              <w:rPr>
                <w:rFonts w:ascii="Arial" w:hAnsi="Arial" w:cs="Arial"/>
                <w:noProof/>
                <w:webHidden/>
                <w:sz w:val="24"/>
                <w:szCs w:val="24"/>
              </w:rPr>
              <w:instrText xml:space="preserve"> PAGEREF _Toc165097611 \h </w:instrText>
            </w:r>
            <w:r w:rsidR="009A09CF" w:rsidRPr="00896323">
              <w:rPr>
                <w:rFonts w:ascii="Arial" w:hAnsi="Arial" w:cs="Arial"/>
                <w:noProof/>
                <w:webHidden/>
                <w:sz w:val="24"/>
                <w:szCs w:val="24"/>
              </w:rPr>
            </w:r>
            <w:r w:rsidR="009A09CF" w:rsidRPr="00896323">
              <w:rPr>
                <w:rFonts w:ascii="Arial" w:hAnsi="Arial" w:cs="Arial"/>
                <w:noProof/>
                <w:webHidden/>
                <w:sz w:val="24"/>
                <w:szCs w:val="24"/>
              </w:rPr>
              <w:fldChar w:fldCharType="separate"/>
            </w:r>
            <w:r w:rsidR="009A09CF" w:rsidRPr="00896323">
              <w:rPr>
                <w:rFonts w:ascii="Arial" w:hAnsi="Arial" w:cs="Arial"/>
                <w:noProof/>
                <w:webHidden/>
                <w:sz w:val="24"/>
                <w:szCs w:val="24"/>
              </w:rPr>
              <w:t>3</w:t>
            </w:r>
            <w:r w:rsidR="009A09CF" w:rsidRPr="00896323">
              <w:rPr>
                <w:rFonts w:ascii="Arial" w:hAnsi="Arial" w:cs="Arial"/>
                <w:noProof/>
                <w:webHidden/>
                <w:sz w:val="24"/>
                <w:szCs w:val="24"/>
              </w:rPr>
              <w:fldChar w:fldCharType="end"/>
            </w:r>
          </w:hyperlink>
        </w:p>
        <w:p w14:paraId="496189FA" w14:textId="2732380F" w:rsidR="009A09CF" w:rsidRPr="00896323" w:rsidRDefault="00000000" w:rsidP="00896323">
          <w:pPr>
            <w:pStyle w:val="TOC1"/>
            <w:tabs>
              <w:tab w:val="right" w:leader="dot" w:pos="9016"/>
            </w:tabs>
            <w:spacing w:line="360" w:lineRule="auto"/>
            <w:jc w:val="both"/>
            <w:rPr>
              <w:rFonts w:ascii="Arial" w:eastAsiaTheme="minorEastAsia" w:hAnsi="Arial" w:cs="Arial"/>
              <w:noProof/>
              <w:sz w:val="24"/>
              <w:szCs w:val="24"/>
            </w:rPr>
          </w:pPr>
          <w:hyperlink w:anchor="_Toc165097612" w:history="1">
            <w:r w:rsidR="009A09CF" w:rsidRPr="00896323">
              <w:rPr>
                <w:rStyle w:val="Hyperlink"/>
                <w:rFonts w:ascii="Arial" w:hAnsi="Arial" w:cs="Arial"/>
                <w:noProof/>
                <w:sz w:val="24"/>
                <w:szCs w:val="24"/>
              </w:rPr>
              <w:t>Eco-Certification Standards for Hotels</w:t>
            </w:r>
            <w:r w:rsidR="009A09CF" w:rsidRPr="00896323">
              <w:rPr>
                <w:rFonts w:ascii="Arial" w:hAnsi="Arial" w:cs="Arial"/>
                <w:noProof/>
                <w:webHidden/>
                <w:sz w:val="24"/>
                <w:szCs w:val="24"/>
              </w:rPr>
              <w:tab/>
            </w:r>
            <w:r w:rsidR="009A09CF" w:rsidRPr="00896323">
              <w:rPr>
                <w:rFonts w:ascii="Arial" w:hAnsi="Arial" w:cs="Arial"/>
                <w:noProof/>
                <w:webHidden/>
                <w:sz w:val="24"/>
                <w:szCs w:val="24"/>
              </w:rPr>
              <w:fldChar w:fldCharType="begin"/>
            </w:r>
            <w:r w:rsidR="009A09CF" w:rsidRPr="00896323">
              <w:rPr>
                <w:rFonts w:ascii="Arial" w:hAnsi="Arial" w:cs="Arial"/>
                <w:noProof/>
                <w:webHidden/>
                <w:sz w:val="24"/>
                <w:szCs w:val="24"/>
              </w:rPr>
              <w:instrText xml:space="preserve"> PAGEREF _Toc165097612 \h </w:instrText>
            </w:r>
            <w:r w:rsidR="009A09CF" w:rsidRPr="00896323">
              <w:rPr>
                <w:rFonts w:ascii="Arial" w:hAnsi="Arial" w:cs="Arial"/>
                <w:noProof/>
                <w:webHidden/>
                <w:sz w:val="24"/>
                <w:szCs w:val="24"/>
              </w:rPr>
            </w:r>
            <w:r w:rsidR="009A09CF" w:rsidRPr="00896323">
              <w:rPr>
                <w:rFonts w:ascii="Arial" w:hAnsi="Arial" w:cs="Arial"/>
                <w:noProof/>
                <w:webHidden/>
                <w:sz w:val="24"/>
                <w:szCs w:val="24"/>
              </w:rPr>
              <w:fldChar w:fldCharType="separate"/>
            </w:r>
            <w:r w:rsidR="009A09CF" w:rsidRPr="00896323">
              <w:rPr>
                <w:rFonts w:ascii="Arial" w:hAnsi="Arial" w:cs="Arial"/>
                <w:noProof/>
                <w:webHidden/>
                <w:sz w:val="24"/>
                <w:szCs w:val="24"/>
              </w:rPr>
              <w:t>3</w:t>
            </w:r>
            <w:r w:rsidR="009A09CF" w:rsidRPr="00896323">
              <w:rPr>
                <w:rFonts w:ascii="Arial" w:hAnsi="Arial" w:cs="Arial"/>
                <w:noProof/>
                <w:webHidden/>
                <w:sz w:val="24"/>
                <w:szCs w:val="24"/>
              </w:rPr>
              <w:fldChar w:fldCharType="end"/>
            </w:r>
          </w:hyperlink>
        </w:p>
        <w:p w14:paraId="3DF727CB" w14:textId="01699C35" w:rsidR="009A09CF" w:rsidRPr="00896323" w:rsidRDefault="00000000" w:rsidP="00896323">
          <w:pPr>
            <w:pStyle w:val="TOC1"/>
            <w:tabs>
              <w:tab w:val="right" w:leader="dot" w:pos="9016"/>
            </w:tabs>
            <w:spacing w:line="360" w:lineRule="auto"/>
            <w:jc w:val="both"/>
            <w:rPr>
              <w:rFonts w:ascii="Arial" w:eastAsiaTheme="minorEastAsia" w:hAnsi="Arial" w:cs="Arial"/>
              <w:noProof/>
              <w:sz w:val="24"/>
              <w:szCs w:val="24"/>
            </w:rPr>
          </w:pPr>
          <w:hyperlink w:anchor="_Toc165097613" w:history="1">
            <w:r w:rsidR="009A09CF" w:rsidRPr="00896323">
              <w:rPr>
                <w:rStyle w:val="Hyperlink"/>
                <w:rFonts w:ascii="Arial" w:hAnsi="Arial" w:cs="Arial"/>
                <w:noProof/>
                <w:sz w:val="24"/>
                <w:szCs w:val="24"/>
              </w:rPr>
              <w:t>Embracing Sustainability in Hospitality: Advantages and Practical Insights from Premier Inn</w:t>
            </w:r>
            <w:r w:rsidR="009A09CF" w:rsidRPr="00896323">
              <w:rPr>
                <w:rFonts w:ascii="Arial" w:hAnsi="Arial" w:cs="Arial"/>
                <w:noProof/>
                <w:webHidden/>
                <w:sz w:val="24"/>
                <w:szCs w:val="24"/>
              </w:rPr>
              <w:tab/>
            </w:r>
            <w:r w:rsidR="009A09CF" w:rsidRPr="00896323">
              <w:rPr>
                <w:rFonts w:ascii="Arial" w:hAnsi="Arial" w:cs="Arial"/>
                <w:noProof/>
                <w:webHidden/>
                <w:sz w:val="24"/>
                <w:szCs w:val="24"/>
              </w:rPr>
              <w:fldChar w:fldCharType="begin"/>
            </w:r>
            <w:r w:rsidR="009A09CF" w:rsidRPr="00896323">
              <w:rPr>
                <w:rFonts w:ascii="Arial" w:hAnsi="Arial" w:cs="Arial"/>
                <w:noProof/>
                <w:webHidden/>
                <w:sz w:val="24"/>
                <w:szCs w:val="24"/>
              </w:rPr>
              <w:instrText xml:space="preserve"> PAGEREF _Toc165097613 \h </w:instrText>
            </w:r>
            <w:r w:rsidR="009A09CF" w:rsidRPr="00896323">
              <w:rPr>
                <w:rFonts w:ascii="Arial" w:hAnsi="Arial" w:cs="Arial"/>
                <w:noProof/>
                <w:webHidden/>
                <w:sz w:val="24"/>
                <w:szCs w:val="24"/>
              </w:rPr>
            </w:r>
            <w:r w:rsidR="009A09CF" w:rsidRPr="00896323">
              <w:rPr>
                <w:rFonts w:ascii="Arial" w:hAnsi="Arial" w:cs="Arial"/>
                <w:noProof/>
                <w:webHidden/>
                <w:sz w:val="24"/>
                <w:szCs w:val="24"/>
              </w:rPr>
              <w:fldChar w:fldCharType="separate"/>
            </w:r>
            <w:r w:rsidR="009A09CF" w:rsidRPr="00896323">
              <w:rPr>
                <w:rFonts w:ascii="Arial" w:hAnsi="Arial" w:cs="Arial"/>
                <w:noProof/>
                <w:webHidden/>
                <w:sz w:val="24"/>
                <w:szCs w:val="24"/>
              </w:rPr>
              <w:t>5</w:t>
            </w:r>
            <w:r w:rsidR="009A09CF" w:rsidRPr="00896323">
              <w:rPr>
                <w:rFonts w:ascii="Arial" w:hAnsi="Arial" w:cs="Arial"/>
                <w:noProof/>
                <w:webHidden/>
                <w:sz w:val="24"/>
                <w:szCs w:val="24"/>
              </w:rPr>
              <w:fldChar w:fldCharType="end"/>
            </w:r>
          </w:hyperlink>
        </w:p>
        <w:p w14:paraId="4DBE66C5" w14:textId="62B5E048" w:rsidR="009A09CF" w:rsidRPr="00896323" w:rsidRDefault="00000000" w:rsidP="00896323">
          <w:pPr>
            <w:pStyle w:val="TOC1"/>
            <w:tabs>
              <w:tab w:val="right" w:leader="dot" w:pos="9016"/>
            </w:tabs>
            <w:spacing w:line="360" w:lineRule="auto"/>
            <w:jc w:val="both"/>
            <w:rPr>
              <w:rFonts w:ascii="Arial" w:eastAsiaTheme="minorEastAsia" w:hAnsi="Arial" w:cs="Arial"/>
              <w:noProof/>
              <w:sz w:val="24"/>
              <w:szCs w:val="24"/>
            </w:rPr>
          </w:pPr>
          <w:hyperlink w:anchor="_Toc165097614" w:history="1">
            <w:r w:rsidR="009A09CF" w:rsidRPr="00896323">
              <w:rPr>
                <w:rStyle w:val="Hyperlink"/>
                <w:rFonts w:ascii="Arial" w:hAnsi="Arial" w:cs="Arial"/>
                <w:noProof/>
                <w:sz w:val="24"/>
                <w:szCs w:val="24"/>
              </w:rPr>
              <w:t>Challenges of Implementing Sustainable Practices in the Hospitality Industry: A Case Study of Premier Inn</w:t>
            </w:r>
            <w:r w:rsidR="009A09CF" w:rsidRPr="00896323">
              <w:rPr>
                <w:rFonts w:ascii="Arial" w:hAnsi="Arial" w:cs="Arial"/>
                <w:noProof/>
                <w:webHidden/>
                <w:sz w:val="24"/>
                <w:szCs w:val="24"/>
              </w:rPr>
              <w:tab/>
            </w:r>
            <w:r w:rsidR="009A09CF" w:rsidRPr="00896323">
              <w:rPr>
                <w:rFonts w:ascii="Arial" w:hAnsi="Arial" w:cs="Arial"/>
                <w:noProof/>
                <w:webHidden/>
                <w:sz w:val="24"/>
                <w:szCs w:val="24"/>
              </w:rPr>
              <w:fldChar w:fldCharType="begin"/>
            </w:r>
            <w:r w:rsidR="009A09CF" w:rsidRPr="00896323">
              <w:rPr>
                <w:rFonts w:ascii="Arial" w:hAnsi="Arial" w:cs="Arial"/>
                <w:noProof/>
                <w:webHidden/>
                <w:sz w:val="24"/>
                <w:szCs w:val="24"/>
              </w:rPr>
              <w:instrText xml:space="preserve"> PAGEREF _Toc165097614 \h </w:instrText>
            </w:r>
            <w:r w:rsidR="009A09CF" w:rsidRPr="00896323">
              <w:rPr>
                <w:rFonts w:ascii="Arial" w:hAnsi="Arial" w:cs="Arial"/>
                <w:noProof/>
                <w:webHidden/>
                <w:sz w:val="24"/>
                <w:szCs w:val="24"/>
              </w:rPr>
            </w:r>
            <w:r w:rsidR="009A09CF" w:rsidRPr="00896323">
              <w:rPr>
                <w:rFonts w:ascii="Arial" w:hAnsi="Arial" w:cs="Arial"/>
                <w:noProof/>
                <w:webHidden/>
                <w:sz w:val="24"/>
                <w:szCs w:val="24"/>
              </w:rPr>
              <w:fldChar w:fldCharType="separate"/>
            </w:r>
            <w:r w:rsidR="009A09CF" w:rsidRPr="00896323">
              <w:rPr>
                <w:rFonts w:ascii="Arial" w:hAnsi="Arial" w:cs="Arial"/>
                <w:noProof/>
                <w:webHidden/>
                <w:sz w:val="24"/>
                <w:szCs w:val="24"/>
              </w:rPr>
              <w:t>7</w:t>
            </w:r>
            <w:r w:rsidR="009A09CF" w:rsidRPr="00896323">
              <w:rPr>
                <w:rFonts w:ascii="Arial" w:hAnsi="Arial" w:cs="Arial"/>
                <w:noProof/>
                <w:webHidden/>
                <w:sz w:val="24"/>
                <w:szCs w:val="24"/>
              </w:rPr>
              <w:fldChar w:fldCharType="end"/>
            </w:r>
          </w:hyperlink>
        </w:p>
        <w:p w14:paraId="1C796D1C" w14:textId="07662653" w:rsidR="009A09CF" w:rsidRPr="00896323" w:rsidRDefault="00000000" w:rsidP="00896323">
          <w:pPr>
            <w:pStyle w:val="TOC1"/>
            <w:tabs>
              <w:tab w:val="right" w:leader="dot" w:pos="9016"/>
            </w:tabs>
            <w:spacing w:line="360" w:lineRule="auto"/>
            <w:jc w:val="both"/>
            <w:rPr>
              <w:rFonts w:ascii="Arial" w:eastAsiaTheme="minorEastAsia" w:hAnsi="Arial" w:cs="Arial"/>
              <w:noProof/>
              <w:sz w:val="24"/>
              <w:szCs w:val="24"/>
            </w:rPr>
          </w:pPr>
          <w:hyperlink w:anchor="_Toc165097615" w:history="1">
            <w:r w:rsidR="009A09CF" w:rsidRPr="00896323">
              <w:rPr>
                <w:rStyle w:val="Hyperlink"/>
                <w:rFonts w:ascii="Arial" w:hAnsi="Arial" w:cs="Arial"/>
                <w:noProof/>
                <w:sz w:val="24"/>
                <w:szCs w:val="24"/>
              </w:rPr>
              <w:t>Future Outlook in the Hospitality Industry: A Focus on Sustainability Practices</w:t>
            </w:r>
            <w:r w:rsidR="009A09CF" w:rsidRPr="00896323">
              <w:rPr>
                <w:rFonts w:ascii="Arial" w:hAnsi="Arial" w:cs="Arial"/>
                <w:noProof/>
                <w:webHidden/>
                <w:sz w:val="24"/>
                <w:szCs w:val="24"/>
              </w:rPr>
              <w:tab/>
            </w:r>
            <w:r w:rsidR="009A09CF" w:rsidRPr="00896323">
              <w:rPr>
                <w:rFonts w:ascii="Arial" w:hAnsi="Arial" w:cs="Arial"/>
                <w:noProof/>
                <w:webHidden/>
                <w:sz w:val="24"/>
                <w:szCs w:val="24"/>
              </w:rPr>
              <w:fldChar w:fldCharType="begin"/>
            </w:r>
            <w:r w:rsidR="009A09CF" w:rsidRPr="00896323">
              <w:rPr>
                <w:rFonts w:ascii="Arial" w:hAnsi="Arial" w:cs="Arial"/>
                <w:noProof/>
                <w:webHidden/>
                <w:sz w:val="24"/>
                <w:szCs w:val="24"/>
              </w:rPr>
              <w:instrText xml:space="preserve"> PAGEREF _Toc165097615 \h </w:instrText>
            </w:r>
            <w:r w:rsidR="009A09CF" w:rsidRPr="00896323">
              <w:rPr>
                <w:rFonts w:ascii="Arial" w:hAnsi="Arial" w:cs="Arial"/>
                <w:noProof/>
                <w:webHidden/>
                <w:sz w:val="24"/>
                <w:szCs w:val="24"/>
              </w:rPr>
            </w:r>
            <w:r w:rsidR="009A09CF" w:rsidRPr="00896323">
              <w:rPr>
                <w:rFonts w:ascii="Arial" w:hAnsi="Arial" w:cs="Arial"/>
                <w:noProof/>
                <w:webHidden/>
                <w:sz w:val="24"/>
                <w:szCs w:val="24"/>
              </w:rPr>
              <w:fldChar w:fldCharType="separate"/>
            </w:r>
            <w:r w:rsidR="009A09CF" w:rsidRPr="00896323">
              <w:rPr>
                <w:rFonts w:ascii="Arial" w:hAnsi="Arial" w:cs="Arial"/>
                <w:noProof/>
                <w:webHidden/>
                <w:sz w:val="24"/>
                <w:szCs w:val="24"/>
              </w:rPr>
              <w:t>8</w:t>
            </w:r>
            <w:r w:rsidR="009A09CF" w:rsidRPr="00896323">
              <w:rPr>
                <w:rFonts w:ascii="Arial" w:hAnsi="Arial" w:cs="Arial"/>
                <w:noProof/>
                <w:webHidden/>
                <w:sz w:val="24"/>
                <w:szCs w:val="24"/>
              </w:rPr>
              <w:fldChar w:fldCharType="end"/>
            </w:r>
          </w:hyperlink>
        </w:p>
        <w:p w14:paraId="795B80F8" w14:textId="36B20B47" w:rsidR="009A09CF" w:rsidRPr="00896323" w:rsidRDefault="00000000" w:rsidP="00896323">
          <w:pPr>
            <w:pStyle w:val="TOC1"/>
            <w:tabs>
              <w:tab w:val="right" w:leader="dot" w:pos="9016"/>
            </w:tabs>
            <w:spacing w:line="360" w:lineRule="auto"/>
            <w:jc w:val="both"/>
            <w:rPr>
              <w:rFonts w:ascii="Arial" w:eastAsiaTheme="minorEastAsia" w:hAnsi="Arial" w:cs="Arial"/>
              <w:noProof/>
              <w:sz w:val="24"/>
              <w:szCs w:val="24"/>
            </w:rPr>
          </w:pPr>
          <w:hyperlink w:anchor="_Toc165097616" w:history="1">
            <w:r w:rsidR="009A09CF" w:rsidRPr="00896323">
              <w:rPr>
                <w:rStyle w:val="Hyperlink"/>
                <w:rFonts w:ascii="Arial" w:hAnsi="Arial" w:cs="Arial"/>
                <w:noProof/>
                <w:sz w:val="24"/>
                <w:szCs w:val="24"/>
              </w:rPr>
              <w:t>Conclusion</w:t>
            </w:r>
            <w:r w:rsidR="009A09CF" w:rsidRPr="00896323">
              <w:rPr>
                <w:rFonts w:ascii="Arial" w:hAnsi="Arial" w:cs="Arial"/>
                <w:noProof/>
                <w:webHidden/>
                <w:sz w:val="24"/>
                <w:szCs w:val="24"/>
              </w:rPr>
              <w:tab/>
            </w:r>
            <w:r w:rsidR="009A09CF" w:rsidRPr="00896323">
              <w:rPr>
                <w:rFonts w:ascii="Arial" w:hAnsi="Arial" w:cs="Arial"/>
                <w:noProof/>
                <w:webHidden/>
                <w:sz w:val="24"/>
                <w:szCs w:val="24"/>
              </w:rPr>
              <w:fldChar w:fldCharType="begin"/>
            </w:r>
            <w:r w:rsidR="009A09CF" w:rsidRPr="00896323">
              <w:rPr>
                <w:rFonts w:ascii="Arial" w:hAnsi="Arial" w:cs="Arial"/>
                <w:noProof/>
                <w:webHidden/>
                <w:sz w:val="24"/>
                <w:szCs w:val="24"/>
              </w:rPr>
              <w:instrText xml:space="preserve"> PAGEREF _Toc165097616 \h </w:instrText>
            </w:r>
            <w:r w:rsidR="009A09CF" w:rsidRPr="00896323">
              <w:rPr>
                <w:rFonts w:ascii="Arial" w:hAnsi="Arial" w:cs="Arial"/>
                <w:noProof/>
                <w:webHidden/>
                <w:sz w:val="24"/>
                <w:szCs w:val="24"/>
              </w:rPr>
            </w:r>
            <w:r w:rsidR="009A09CF" w:rsidRPr="00896323">
              <w:rPr>
                <w:rFonts w:ascii="Arial" w:hAnsi="Arial" w:cs="Arial"/>
                <w:noProof/>
                <w:webHidden/>
                <w:sz w:val="24"/>
                <w:szCs w:val="24"/>
              </w:rPr>
              <w:fldChar w:fldCharType="separate"/>
            </w:r>
            <w:r w:rsidR="009A09CF" w:rsidRPr="00896323">
              <w:rPr>
                <w:rFonts w:ascii="Arial" w:hAnsi="Arial" w:cs="Arial"/>
                <w:noProof/>
                <w:webHidden/>
                <w:sz w:val="24"/>
                <w:szCs w:val="24"/>
              </w:rPr>
              <w:t>9</w:t>
            </w:r>
            <w:r w:rsidR="009A09CF" w:rsidRPr="00896323">
              <w:rPr>
                <w:rFonts w:ascii="Arial" w:hAnsi="Arial" w:cs="Arial"/>
                <w:noProof/>
                <w:webHidden/>
                <w:sz w:val="24"/>
                <w:szCs w:val="24"/>
              </w:rPr>
              <w:fldChar w:fldCharType="end"/>
            </w:r>
          </w:hyperlink>
        </w:p>
        <w:p w14:paraId="466F93F8" w14:textId="27D5B675" w:rsidR="009A09CF" w:rsidRPr="00896323" w:rsidRDefault="00000000" w:rsidP="00896323">
          <w:pPr>
            <w:pStyle w:val="TOC1"/>
            <w:tabs>
              <w:tab w:val="right" w:leader="dot" w:pos="9016"/>
            </w:tabs>
            <w:spacing w:line="360" w:lineRule="auto"/>
            <w:jc w:val="both"/>
            <w:rPr>
              <w:rFonts w:ascii="Arial" w:eastAsiaTheme="minorEastAsia" w:hAnsi="Arial" w:cs="Arial"/>
              <w:noProof/>
              <w:sz w:val="24"/>
              <w:szCs w:val="24"/>
            </w:rPr>
          </w:pPr>
          <w:hyperlink w:anchor="_Toc165097617" w:history="1">
            <w:r w:rsidR="009A09CF" w:rsidRPr="00896323">
              <w:rPr>
                <w:rStyle w:val="Hyperlink"/>
                <w:rFonts w:ascii="Arial" w:hAnsi="Arial" w:cs="Arial"/>
                <w:noProof/>
                <w:sz w:val="24"/>
                <w:szCs w:val="24"/>
              </w:rPr>
              <w:t>References</w:t>
            </w:r>
            <w:r w:rsidR="009A09CF" w:rsidRPr="00896323">
              <w:rPr>
                <w:rFonts w:ascii="Arial" w:hAnsi="Arial" w:cs="Arial"/>
                <w:noProof/>
                <w:webHidden/>
                <w:sz w:val="24"/>
                <w:szCs w:val="24"/>
              </w:rPr>
              <w:tab/>
            </w:r>
            <w:r w:rsidR="009A09CF" w:rsidRPr="00896323">
              <w:rPr>
                <w:rFonts w:ascii="Arial" w:hAnsi="Arial" w:cs="Arial"/>
                <w:noProof/>
                <w:webHidden/>
                <w:sz w:val="24"/>
                <w:szCs w:val="24"/>
              </w:rPr>
              <w:fldChar w:fldCharType="begin"/>
            </w:r>
            <w:r w:rsidR="009A09CF" w:rsidRPr="00896323">
              <w:rPr>
                <w:rFonts w:ascii="Arial" w:hAnsi="Arial" w:cs="Arial"/>
                <w:noProof/>
                <w:webHidden/>
                <w:sz w:val="24"/>
                <w:szCs w:val="24"/>
              </w:rPr>
              <w:instrText xml:space="preserve"> PAGEREF _Toc165097617 \h </w:instrText>
            </w:r>
            <w:r w:rsidR="009A09CF" w:rsidRPr="00896323">
              <w:rPr>
                <w:rFonts w:ascii="Arial" w:hAnsi="Arial" w:cs="Arial"/>
                <w:noProof/>
                <w:webHidden/>
                <w:sz w:val="24"/>
                <w:szCs w:val="24"/>
              </w:rPr>
            </w:r>
            <w:r w:rsidR="009A09CF" w:rsidRPr="00896323">
              <w:rPr>
                <w:rFonts w:ascii="Arial" w:hAnsi="Arial" w:cs="Arial"/>
                <w:noProof/>
                <w:webHidden/>
                <w:sz w:val="24"/>
                <w:szCs w:val="24"/>
              </w:rPr>
              <w:fldChar w:fldCharType="separate"/>
            </w:r>
            <w:r w:rsidR="009A09CF" w:rsidRPr="00896323">
              <w:rPr>
                <w:rFonts w:ascii="Arial" w:hAnsi="Arial" w:cs="Arial"/>
                <w:noProof/>
                <w:webHidden/>
                <w:sz w:val="24"/>
                <w:szCs w:val="24"/>
              </w:rPr>
              <w:t>10</w:t>
            </w:r>
            <w:r w:rsidR="009A09CF" w:rsidRPr="00896323">
              <w:rPr>
                <w:rFonts w:ascii="Arial" w:hAnsi="Arial" w:cs="Arial"/>
                <w:noProof/>
                <w:webHidden/>
                <w:sz w:val="24"/>
                <w:szCs w:val="24"/>
              </w:rPr>
              <w:fldChar w:fldCharType="end"/>
            </w:r>
          </w:hyperlink>
        </w:p>
        <w:p w14:paraId="1808A2A8" w14:textId="418C5DE5" w:rsidR="003675E8" w:rsidRPr="00896323" w:rsidRDefault="003675E8" w:rsidP="00896323">
          <w:pPr>
            <w:spacing w:line="360" w:lineRule="auto"/>
            <w:jc w:val="both"/>
            <w:rPr>
              <w:rFonts w:ascii="Arial" w:hAnsi="Arial" w:cs="Arial"/>
              <w:sz w:val="24"/>
              <w:szCs w:val="24"/>
            </w:rPr>
          </w:pPr>
          <w:r w:rsidRPr="00896323">
            <w:rPr>
              <w:rFonts w:ascii="Arial" w:hAnsi="Arial" w:cs="Arial"/>
              <w:b/>
              <w:bCs/>
              <w:noProof/>
              <w:sz w:val="24"/>
              <w:szCs w:val="24"/>
            </w:rPr>
            <w:fldChar w:fldCharType="end"/>
          </w:r>
        </w:p>
      </w:sdtContent>
    </w:sdt>
    <w:p w14:paraId="3F926781" w14:textId="602CAA41" w:rsidR="00257989" w:rsidRPr="00896323" w:rsidRDefault="00257989" w:rsidP="00896323">
      <w:pPr>
        <w:spacing w:line="360" w:lineRule="auto"/>
        <w:jc w:val="both"/>
        <w:rPr>
          <w:rFonts w:ascii="Arial" w:hAnsi="Arial" w:cs="Arial"/>
          <w:sz w:val="24"/>
          <w:szCs w:val="24"/>
        </w:rPr>
      </w:pPr>
      <w:r w:rsidRPr="00896323">
        <w:rPr>
          <w:rFonts w:ascii="Arial" w:hAnsi="Arial" w:cs="Arial"/>
          <w:sz w:val="24"/>
          <w:szCs w:val="24"/>
        </w:rPr>
        <w:br w:type="page"/>
      </w:r>
    </w:p>
    <w:p w14:paraId="248D75B8" w14:textId="1BB7F7DF" w:rsidR="00257989" w:rsidRPr="00896323" w:rsidRDefault="00257989" w:rsidP="00896323">
      <w:pPr>
        <w:pStyle w:val="Heading1"/>
        <w:spacing w:line="360" w:lineRule="auto"/>
        <w:jc w:val="both"/>
        <w:rPr>
          <w:rFonts w:ascii="Arial" w:hAnsi="Arial" w:cs="Arial"/>
          <w:sz w:val="24"/>
          <w:szCs w:val="24"/>
        </w:rPr>
      </w:pPr>
      <w:bookmarkStart w:id="0" w:name="_Toc165097611"/>
      <w:r w:rsidRPr="00896323">
        <w:rPr>
          <w:rFonts w:ascii="Arial" w:hAnsi="Arial" w:cs="Arial"/>
          <w:sz w:val="24"/>
          <w:szCs w:val="24"/>
        </w:rPr>
        <w:lastRenderedPageBreak/>
        <w:t>Introduction</w:t>
      </w:r>
      <w:bookmarkEnd w:id="0"/>
    </w:p>
    <w:p w14:paraId="74D8121B" w14:textId="77777777" w:rsidR="00765019" w:rsidRPr="00896323" w:rsidRDefault="00765019" w:rsidP="00896323">
      <w:pPr>
        <w:spacing w:line="360" w:lineRule="auto"/>
        <w:jc w:val="both"/>
        <w:rPr>
          <w:rFonts w:ascii="Arial" w:hAnsi="Arial" w:cs="Arial"/>
          <w:sz w:val="24"/>
          <w:szCs w:val="24"/>
        </w:rPr>
      </w:pPr>
    </w:p>
    <w:p w14:paraId="3DE032DA" w14:textId="77777777" w:rsidR="00765019" w:rsidRPr="00896323" w:rsidRDefault="00765019" w:rsidP="00896323">
      <w:pPr>
        <w:pStyle w:val="NormalWeb"/>
        <w:spacing w:after="240" w:afterAutospacing="0" w:line="360" w:lineRule="auto"/>
        <w:jc w:val="both"/>
        <w:rPr>
          <w:rStyle w:val="text-with-replacments"/>
          <w:rFonts w:ascii="Arial" w:eastAsiaTheme="majorEastAsia" w:hAnsi="Arial" w:cs="Arial"/>
        </w:rPr>
      </w:pPr>
      <w:r w:rsidRPr="00896323">
        <w:rPr>
          <w:rStyle w:val="text-with-replacments"/>
          <w:rFonts w:ascii="Arial" w:eastAsiaTheme="majorEastAsia" w:hAnsi="Arial" w:cs="Arial"/>
        </w:rPr>
        <w:t>The hospitality and accommodation sectors are now on the same page as global green trends. The motive of both consumer demand and regulatory authorities towards the industry to make an environmentally friendly measure is also a factor (</w:t>
      </w:r>
      <w:proofErr w:type="spellStart"/>
      <w:r w:rsidRPr="00896323">
        <w:rPr>
          <w:rStyle w:val="text-with-replacments"/>
          <w:rFonts w:ascii="Arial" w:eastAsiaTheme="majorEastAsia" w:hAnsi="Arial" w:cs="Arial"/>
        </w:rPr>
        <w:t>Kasliwal</w:t>
      </w:r>
      <w:proofErr w:type="spellEnd"/>
      <w:r w:rsidRPr="00896323">
        <w:rPr>
          <w:rStyle w:val="text-with-replacments"/>
          <w:rFonts w:ascii="Arial" w:eastAsiaTheme="majorEastAsia" w:hAnsi="Arial" w:cs="Arial"/>
        </w:rPr>
        <w:t xml:space="preserve"> &amp; Agarwal, 2019). This shift is a sort of awareness campaign, which in turn leads to the announcement of the meaningful influence sustainable operations can have on decreasing the size of environmental footprints. Certain planet-friendly accreditations, such as the Green Key certificate, have been established as primary measures proving the principle of ecotourism (McLeod, 2020). In hotels, the certification </w:t>
      </w:r>
      <w:proofErr w:type="spellStart"/>
      <w:r w:rsidRPr="00896323">
        <w:rPr>
          <w:rStyle w:val="text-with-replacments"/>
          <w:rFonts w:ascii="Arial" w:eastAsiaTheme="majorEastAsia" w:hAnsi="Arial" w:cs="Arial"/>
        </w:rPr>
        <w:t>programmes</w:t>
      </w:r>
      <w:proofErr w:type="spellEnd"/>
      <w:r w:rsidRPr="00896323">
        <w:rPr>
          <w:rStyle w:val="text-with-replacments"/>
          <w:rFonts w:ascii="Arial" w:eastAsiaTheme="majorEastAsia" w:hAnsi="Arial" w:cs="Arial"/>
        </w:rPr>
        <w:t xml:space="preserve"> permit the creation of a framework for hotels to demonstrate their commitment to sustainable solutions that comprise energy efficiency, </w:t>
      </w:r>
      <w:proofErr w:type="spellStart"/>
      <w:r w:rsidRPr="00896323">
        <w:rPr>
          <w:rStyle w:val="text-with-replacments"/>
          <w:rFonts w:ascii="Arial" w:eastAsiaTheme="majorEastAsia" w:hAnsi="Arial" w:cs="Arial"/>
        </w:rPr>
        <w:t>wasteeduction</w:t>
      </w:r>
      <w:proofErr w:type="spellEnd"/>
      <w:r w:rsidRPr="00896323">
        <w:rPr>
          <w:rStyle w:val="text-with-replacments"/>
          <w:rFonts w:ascii="Arial" w:eastAsiaTheme="majorEastAsia" w:hAnsi="Arial" w:cs="Arial"/>
        </w:rPr>
        <w:t xml:space="preserve">, </w:t>
      </w:r>
      <w:proofErr w:type="gramStart"/>
      <w:r w:rsidRPr="00896323">
        <w:rPr>
          <w:rStyle w:val="text-with-replacments"/>
          <w:rFonts w:ascii="Arial" w:eastAsiaTheme="majorEastAsia" w:hAnsi="Arial" w:cs="Arial"/>
        </w:rPr>
        <w:t>a and</w:t>
      </w:r>
      <w:proofErr w:type="gramEnd"/>
      <w:r w:rsidRPr="00896323">
        <w:rPr>
          <w:rStyle w:val="text-with-replacments"/>
          <w:rFonts w:ascii="Arial" w:eastAsiaTheme="majorEastAsia" w:hAnsi="Arial" w:cs="Arial"/>
        </w:rPr>
        <w:t xml:space="preserve"> resource conservation.</w:t>
      </w:r>
    </w:p>
    <w:p w14:paraId="6748AD30" w14:textId="77777777" w:rsidR="00765019" w:rsidRPr="00896323" w:rsidRDefault="00765019" w:rsidP="00896323">
      <w:pPr>
        <w:pStyle w:val="NormalWeb"/>
        <w:spacing w:after="240" w:afterAutospacing="0" w:line="360" w:lineRule="auto"/>
        <w:jc w:val="both"/>
        <w:rPr>
          <w:rStyle w:val="text-with-replacments"/>
          <w:rFonts w:ascii="Arial" w:eastAsiaTheme="majorEastAsia" w:hAnsi="Arial" w:cs="Arial"/>
        </w:rPr>
      </w:pPr>
      <w:r w:rsidRPr="00896323">
        <w:rPr>
          <w:rStyle w:val="text-with-replacments"/>
          <w:rFonts w:ascii="Arial" w:eastAsiaTheme="majorEastAsia" w:hAnsi="Arial" w:cs="Arial"/>
        </w:rPr>
        <w:t xml:space="preserve">The largest UK chain, Premier Inn, shall be our case study in the UK hotel sector for our report in question. The chain, like any other, has been challenging the issues of sustainability with various projects meeting not only eco-certification standards but also bringing therapeutic splash to the overall experience. The study will explore how Premier Inn incorporates sustainable practices into its conventional activities and </w:t>
      </w:r>
      <w:proofErr w:type="spellStart"/>
      <w:r w:rsidRPr="00896323">
        <w:rPr>
          <w:rStyle w:val="text-with-replacments"/>
          <w:rFonts w:ascii="Arial" w:eastAsiaTheme="majorEastAsia" w:hAnsi="Arial" w:cs="Arial"/>
        </w:rPr>
        <w:t>analyse</w:t>
      </w:r>
      <w:proofErr w:type="spellEnd"/>
      <w:r w:rsidRPr="00896323">
        <w:rPr>
          <w:rStyle w:val="text-with-replacments"/>
          <w:rFonts w:ascii="Arial" w:eastAsiaTheme="majorEastAsia" w:hAnsi="Arial" w:cs="Arial"/>
        </w:rPr>
        <w:t xml:space="preserve"> the advantages and disadvantages of these endeavors. The study will anticipate the future of the industry and how Premier Inn will adopt positive trends that align with its vision.</w:t>
      </w:r>
    </w:p>
    <w:p w14:paraId="55118E16" w14:textId="77777777" w:rsidR="00C71E39" w:rsidRPr="00896323" w:rsidRDefault="00C71E39" w:rsidP="00896323">
      <w:pPr>
        <w:pStyle w:val="Heading1"/>
        <w:spacing w:line="360" w:lineRule="auto"/>
        <w:jc w:val="both"/>
        <w:rPr>
          <w:rFonts w:ascii="Arial" w:hAnsi="Arial" w:cs="Arial"/>
          <w:sz w:val="24"/>
          <w:szCs w:val="24"/>
        </w:rPr>
      </w:pPr>
      <w:bookmarkStart w:id="1" w:name="_Toc165097612"/>
      <w:r w:rsidRPr="00896323">
        <w:rPr>
          <w:rFonts w:ascii="Arial" w:hAnsi="Arial" w:cs="Arial"/>
          <w:sz w:val="24"/>
          <w:szCs w:val="24"/>
        </w:rPr>
        <w:t>Eco-Certification Standards for Hotels</w:t>
      </w:r>
      <w:bookmarkEnd w:id="1"/>
    </w:p>
    <w:p w14:paraId="1D84C580" w14:textId="77777777" w:rsidR="00C71E39" w:rsidRPr="00896323" w:rsidRDefault="00C71E39" w:rsidP="00896323">
      <w:pPr>
        <w:spacing w:line="360" w:lineRule="auto"/>
        <w:jc w:val="both"/>
        <w:rPr>
          <w:rFonts w:ascii="Arial" w:hAnsi="Arial" w:cs="Arial"/>
          <w:b/>
          <w:bCs/>
          <w:sz w:val="24"/>
          <w:szCs w:val="24"/>
        </w:rPr>
      </w:pPr>
      <w:r w:rsidRPr="00896323">
        <w:rPr>
          <w:rFonts w:ascii="Arial" w:hAnsi="Arial" w:cs="Arial"/>
          <w:b/>
          <w:bCs/>
          <w:sz w:val="24"/>
          <w:szCs w:val="24"/>
        </w:rPr>
        <w:t>Requirements and Standards for Green Key Certification</w:t>
      </w:r>
    </w:p>
    <w:p w14:paraId="14548378" w14:textId="70674EA4" w:rsidR="00765019" w:rsidRPr="00896323" w:rsidRDefault="00765019" w:rsidP="00896323">
      <w:pPr>
        <w:pStyle w:val="NormalWeb"/>
        <w:spacing w:after="240" w:afterAutospacing="0" w:line="360" w:lineRule="auto"/>
        <w:jc w:val="both"/>
        <w:rPr>
          <w:rStyle w:val="text-with-replacments"/>
          <w:rFonts w:ascii="Arial" w:eastAsiaTheme="majorEastAsia" w:hAnsi="Arial" w:cs="Arial"/>
        </w:rPr>
      </w:pPr>
      <w:r w:rsidRPr="00896323">
        <w:rPr>
          <w:rStyle w:val="text-with-replacments"/>
          <w:rFonts w:ascii="Arial" w:eastAsiaTheme="majorEastAsia" w:hAnsi="Arial" w:cs="Arial"/>
        </w:rPr>
        <w:t xml:space="preserve">The Green Key Program is the cornerstone of eco-certification for hotels, which comes across as a mark of prestige and </w:t>
      </w:r>
      <w:proofErr w:type="spellStart"/>
      <w:r w:rsidRPr="00896323">
        <w:rPr>
          <w:rStyle w:val="text-with-replacments"/>
          <w:rFonts w:ascii="Arial" w:eastAsiaTheme="majorEastAsia" w:hAnsi="Arial" w:cs="Arial"/>
        </w:rPr>
        <w:t>honour</w:t>
      </w:r>
      <w:proofErr w:type="spellEnd"/>
      <w:r w:rsidRPr="00896323">
        <w:rPr>
          <w:rStyle w:val="text-with-replacments"/>
          <w:rFonts w:ascii="Arial" w:eastAsiaTheme="majorEastAsia" w:hAnsi="Arial" w:cs="Arial"/>
        </w:rPr>
        <w:t xml:space="preserve"> for environment-friendly business models and sustainable operations in the tourism industry (</w:t>
      </w:r>
      <w:proofErr w:type="spellStart"/>
      <w:r w:rsidRPr="00896323">
        <w:rPr>
          <w:rStyle w:val="text-with-replacments"/>
          <w:rFonts w:ascii="Arial" w:eastAsiaTheme="majorEastAsia" w:hAnsi="Arial" w:cs="Arial"/>
        </w:rPr>
        <w:t>Cembruch</w:t>
      </w:r>
      <w:proofErr w:type="spellEnd"/>
      <w:r w:rsidRPr="00896323">
        <w:rPr>
          <w:rStyle w:val="text-with-replacments"/>
          <w:rFonts w:ascii="Arial" w:eastAsiaTheme="majorEastAsia" w:hAnsi="Arial" w:cs="Arial"/>
        </w:rPr>
        <w:t xml:space="preserve">-Nowakowski, 2020). The Green Key program requires hotels to maintain strict processes accordingly, which gives high importance to environmental as well as social purposes of the hotel. This set of standards is intended to address the issue of environmental degradation </w:t>
      </w:r>
      <w:r w:rsidRPr="00896323">
        <w:rPr>
          <w:rStyle w:val="text-with-replacments"/>
          <w:rFonts w:ascii="Arial" w:eastAsiaTheme="majorEastAsia" w:hAnsi="Arial" w:cs="Arial"/>
        </w:rPr>
        <w:lastRenderedPageBreak/>
        <w:t>caused by the hospitality sector and urge the sustainable use of tourism industry resources.</w:t>
      </w:r>
    </w:p>
    <w:p w14:paraId="1C2F877B" w14:textId="77777777" w:rsidR="00765019" w:rsidRPr="00896323" w:rsidRDefault="00765019" w:rsidP="00896323">
      <w:pPr>
        <w:pStyle w:val="NormalWeb"/>
        <w:spacing w:after="240" w:afterAutospacing="0" w:line="360" w:lineRule="auto"/>
        <w:jc w:val="both"/>
        <w:rPr>
          <w:rStyle w:val="text-with-replacments"/>
          <w:rFonts w:ascii="Arial" w:eastAsiaTheme="majorEastAsia" w:hAnsi="Arial" w:cs="Arial"/>
        </w:rPr>
      </w:pPr>
      <w:r w:rsidRPr="00896323">
        <w:rPr>
          <w:rStyle w:val="text-with-replacments"/>
          <w:rFonts w:ascii="Arial" w:eastAsiaTheme="majorEastAsia" w:hAnsi="Arial" w:cs="Arial"/>
        </w:rPr>
        <w:t xml:space="preserve">However, the practical consideration would be energy savings. Hotel businesses must recreate their systems in a more energy-efficient mode, and examples can be implemented in lighting, </w:t>
      </w:r>
      <w:proofErr w:type="gramStart"/>
      <w:r w:rsidRPr="00896323">
        <w:rPr>
          <w:rStyle w:val="text-with-replacments"/>
          <w:rFonts w:ascii="Arial" w:eastAsiaTheme="majorEastAsia" w:hAnsi="Arial" w:cs="Arial"/>
        </w:rPr>
        <w:t>thermostats,  air</w:t>
      </w:r>
      <w:proofErr w:type="gramEnd"/>
      <w:r w:rsidRPr="00896323">
        <w:rPr>
          <w:rStyle w:val="text-with-replacments"/>
          <w:rFonts w:ascii="Arial" w:eastAsiaTheme="majorEastAsia" w:hAnsi="Arial" w:cs="Arial"/>
        </w:rPr>
        <w:t xml:space="preserve"> conditioning, etc. (Salem et al., 2019). Energy-efficient devices, greenhouse gas emissions reduction, and the adoption of renewable sources like solar panels or wind farms are additional approaches that are encouraged to decrease carbon footprints even further.</w:t>
      </w:r>
    </w:p>
    <w:p w14:paraId="4069BCE7" w14:textId="77777777" w:rsidR="00765019" w:rsidRPr="00896323" w:rsidRDefault="00765019" w:rsidP="00896323">
      <w:pPr>
        <w:pStyle w:val="NormalWeb"/>
        <w:spacing w:after="240" w:afterAutospacing="0" w:line="360" w:lineRule="auto"/>
        <w:jc w:val="both"/>
        <w:rPr>
          <w:rStyle w:val="text-with-replacments"/>
          <w:rFonts w:ascii="Arial" w:eastAsiaTheme="majorEastAsia" w:hAnsi="Arial" w:cs="Arial"/>
        </w:rPr>
      </w:pPr>
      <w:r w:rsidRPr="00896323">
        <w:rPr>
          <w:rStyle w:val="text-with-replacments"/>
          <w:rFonts w:ascii="Arial" w:eastAsiaTheme="majorEastAsia" w:hAnsi="Arial" w:cs="Arial"/>
        </w:rPr>
        <w:t>As the second issue, water conservation is also a vital concern. Hotels, among other things, should deploy water-saving devices for their showers, taps, and toilets. Water resources management includes activities ranging from rainwater collection and use to greywater treatment and re-use.</w:t>
      </w:r>
    </w:p>
    <w:p w14:paraId="33B4F4E9" w14:textId="77777777" w:rsidR="00765019" w:rsidRPr="00896323" w:rsidRDefault="00765019" w:rsidP="00896323">
      <w:pPr>
        <w:pStyle w:val="NormalWeb"/>
        <w:spacing w:after="240" w:afterAutospacing="0" w:line="360" w:lineRule="auto"/>
        <w:jc w:val="both"/>
        <w:rPr>
          <w:rStyle w:val="text-with-replacments"/>
          <w:rFonts w:ascii="Arial" w:eastAsiaTheme="majorEastAsia" w:hAnsi="Arial" w:cs="Arial"/>
        </w:rPr>
      </w:pPr>
      <w:r w:rsidRPr="00896323">
        <w:rPr>
          <w:rStyle w:val="text-with-replacments"/>
          <w:rFonts w:ascii="Arial" w:eastAsiaTheme="majorEastAsia" w:hAnsi="Arial" w:cs="Arial"/>
        </w:rPr>
        <w:t xml:space="preserve">The discarded material regulations are strictly concerning. This explains both hotels and the most common system of reducing, sorting, and recycling needs (Wijesekara &amp; </w:t>
      </w:r>
      <w:proofErr w:type="spellStart"/>
      <w:r w:rsidRPr="00896323">
        <w:rPr>
          <w:rStyle w:val="text-with-replacments"/>
          <w:rFonts w:ascii="Arial" w:eastAsiaTheme="majorEastAsia" w:hAnsi="Arial" w:cs="Arial"/>
        </w:rPr>
        <w:t>Sridarran</w:t>
      </w:r>
      <w:proofErr w:type="spellEnd"/>
      <w:r w:rsidRPr="00896323">
        <w:rPr>
          <w:rStyle w:val="text-with-replacments"/>
          <w:rFonts w:ascii="Arial" w:eastAsiaTheme="majorEastAsia" w:hAnsi="Arial" w:cs="Arial"/>
        </w:rPr>
        <w:t>, 2020). Such types of waste also need to be worked out to avoid the use of landfills. Organic waste should be composted to avoid this.</w:t>
      </w:r>
    </w:p>
    <w:p w14:paraId="4F33B571" w14:textId="4B9D7080" w:rsidR="00765019" w:rsidRPr="00896323" w:rsidRDefault="00765019" w:rsidP="00896323">
      <w:pPr>
        <w:pStyle w:val="NormalWeb"/>
        <w:spacing w:after="240" w:afterAutospacing="0" w:line="360" w:lineRule="auto"/>
        <w:jc w:val="both"/>
        <w:rPr>
          <w:rStyle w:val="text-with-replacments"/>
          <w:rFonts w:ascii="Arial" w:eastAsiaTheme="majorEastAsia" w:hAnsi="Arial" w:cs="Arial"/>
        </w:rPr>
      </w:pPr>
      <w:r w:rsidRPr="00896323">
        <w:rPr>
          <w:rStyle w:val="text-with-replacments"/>
          <w:rFonts w:ascii="Arial" w:eastAsiaTheme="majorEastAsia" w:hAnsi="Arial" w:cs="Arial"/>
        </w:rPr>
        <w:t xml:space="preserve">In addition, the theory of waste from offsetting the use of eco-friendly products is applied across hotel operations. We will go from the utilization of cleaning products that are biodegradable and have no toxic chemical compounds to providing complimentary non-chemical toiletries (Chen, 2021). Furthermore, the hotels </w:t>
      </w:r>
      <w:proofErr w:type="gramStart"/>
      <w:r w:rsidRPr="00896323">
        <w:rPr>
          <w:rStyle w:val="text-with-replacments"/>
          <w:rFonts w:ascii="Arial" w:eastAsiaTheme="majorEastAsia" w:hAnsi="Arial" w:cs="Arial"/>
        </w:rPr>
        <w:t>have to</w:t>
      </w:r>
      <w:proofErr w:type="gramEnd"/>
      <w:r w:rsidRPr="00896323">
        <w:rPr>
          <w:rStyle w:val="text-with-replacments"/>
          <w:rFonts w:ascii="Arial" w:eastAsiaTheme="majorEastAsia" w:hAnsi="Arial" w:cs="Arial"/>
        </w:rPr>
        <w:t xml:space="preserve"> invest particular interest in procuring food and other consumables that are both organic and locally produced to sustain community services and reduce transportation emissions (</w:t>
      </w:r>
      <w:proofErr w:type="spellStart"/>
      <w:r w:rsidRPr="00896323">
        <w:rPr>
          <w:rStyle w:val="text-with-replacments"/>
          <w:rFonts w:ascii="Arial" w:eastAsiaTheme="majorEastAsia" w:hAnsi="Arial" w:cs="Arial"/>
        </w:rPr>
        <w:t>Mbasera</w:t>
      </w:r>
      <w:proofErr w:type="spellEnd"/>
      <w:r w:rsidRPr="00896323">
        <w:rPr>
          <w:rStyle w:val="text-with-replacments"/>
          <w:rFonts w:ascii="Arial" w:eastAsiaTheme="majorEastAsia" w:hAnsi="Arial" w:cs="Arial"/>
        </w:rPr>
        <w:t xml:space="preserve"> et al., 2016).</w:t>
      </w:r>
    </w:p>
    <w:p w14:paraId="474E28AB" w14:textId="297D5095" w:rsidR="00765019" w:rsidRPr="00896323" w:rsidRDefault="00765019" w:rsidP="00896323">
      <w:pPr>
        <w:pStyle w:val="NormalWeb"/>
        <w:spacing w:after="240" w:afterAutospacing="0" w:line="360" w:lineRule="auto"/>
        <w:jc w:val="both"/>
        <w:rPr>
          <w:rStyle w:val="text-with-replacments"/>
          <w:rFonts w:ascii="Arial" w:eastAsiaTheme="majorEastAsia" w:hAnsi="Arial" w:cs="Arial"/>
        </w:rPr>
      </w:pPr>
      <w:r w:rsidRPr="00896323">
        <w:rPr>
          <w:rStyle w:val="text-with-replacments"/>
          <w:rFonts w:ascii="Arial" w:eastAsiaTheme="majorEastAsia" w:hAnsi="Arial" w:cs="Arial"/>
        </w:rPr>
        <w:t xml:space="preserve">Finally, Green Key certified hotels are obligated to conduct continuing environmental education programs with their staff and guests. It includes the creation of training programs that will empower people to adopt sustainable practices in environmental conservation </w:t>
      </w:r>
      <w:proofErr w:type="gramStart"/>
      <w:r w:rsidRPr="00896323">
        <w:rPr>
          <w:rStyle w:val="text-with-replacments"/>
          <w:rFonts w:ascii="Arial" w:eastAsiaTheme="majorEastAsia" w:hAnsi="Arial" w:cs="Arial"/>
        </w:rPr>
        <w:t>and also</w:t>
      </w:r>
      <w:proofErr w:type="gramEnd"/>
      <w:r w:rsidRPr="00896323">
        <w:rPr>
          <w:rStyle w:val="text-with-replacments"/>
          <w:rFonts w:ascii="Arial" w:eastAsiaTheme="majorEastAsia" w:hAnsi="Arial" w:cs="Arial"/>
        </w:rPr>
        <w:t xml:space="preserve"> contextual communication campaigns aimed at alerting people about environmental conservation (Geerts, 2014).</w:t>
      </w:r>
    </w:p>
    <w:p w14:paraId="163073F6" w14:textId="77777777" w:rsidR="00C71E39" w:rsidRPr="00896323" w:rsidRDefault="00C71E39" w:rsidP="00896323">
      <w:pPr>
        <w:spacing w:line="360" w:lineRule="auto"/>
        <w:jc w:val="both"/>
        <w:rPr>
          <w:rFonts w:ascii="Arial" w:hAnsi="Arial" w:cs="Arial"/>
          <w:b/>
          <w:bCs/>
          <w:sz w:val="24"/>
          <w:szCs w:val="24"/>
        </w:rPr>
      </w:pPr>
      <w:r w:rsidRPr="00896323">
        <w:rPr>
          <w:rFonts w:ascii="Arial" w:hAnsi="Arial" w:cs="Arial"/>
          <w:b/>
          <w:bCs/>
          <w:sz w:val="24"/>
          <w:szCs w:val="24"/>
        </w:rPr>
        <w:t>Premier Inn's Sustainable Practices</w:t>
      </w:r>
    </w:p>
    <w:p w14:paraId="5B460F09" w14:textId="77777777" w:rsidR="00765019" w:rsidRPr="00896323" w:rsidRDefault="00765019" w:rsidP="00896323">
      <w:pPr>
        <w:spacing w:line="360" w:lineRule="auto"/>
        <w:jc w:val="both"/>
        <w:rPr>
          <w:rFonts w:ascii="Arial" w:hAnsi="Arial" w:cs="Arial"/>
          <w:sz w:val="24"/>
          <w:szCs w:val="24"/>
        </w:rPr>
      </w:pPr>
      <w:r w:rsidRPr="00896323">
        <w:rPr>
          <w:rFonts w:ascii="Arial" w:hAnsi="Arial" w:cs="Arial"/>
          <w:sz w:val="24"/>
          <w:szCs w:val="24"/>
        </w:rPr>
        <w:lastRenderedPageBreak/>
        <w:t xml:space="preserve">Premier Inn, which is one of the UK’s larger hotel brands, has taken the initiative to maintain the standards with the stringent criteria needed to earn an eco-certification. In line with their extensive sustainability strategy, the hotel chain has invested heavily </w:t>
      </w:r>
      <w:proofErr w:type="gramStart"/>
      <w:r w:rsidRPr="00896323">
        <w:rPr>
          <w:rFonts w:ascii="Arial" w:hAnsi="Arial" w:cs="Arial"/>
          <w:sz w:val="24"/>
          <w:szCs w:val="24"/>
        </w:rPr>
        <w:t>in the area of</w:t>
      </w:r>
      <w:proofErr w:type="gramEnd"/>
      <w:r w:rsidRPr="00896323">
        <w:rPr>
          <w:rFonts w:ascii="Arial" w:hAnsi="Arial" w:cs="Arial"/>
          <w:sz w:val="24"/>
          <w:szCs w:val="24"/>
        </w:rPr>
        <w:t xml:space="preserve"> energy efficiency, which is their main market edge at the moment. As an example, Premier Inn has migrated 100% LED lighting systems through its hotels </w:t>
      </w:r>
      <w:proofErr w:type="gramStart"/>
      <w:r w:rsidRPr="00896323">
        <w:rPr>
          <w:rFonts w:ascii="Arial" w:hAnsi="Arial" w:cs="Arial"/>
          <w:sz w:val="24"/>
          <w:szCs w:val="24"/>
        </w:rPr>
        <w:t>in order to</w:t>
      </w:r>
      <w:proofErr w:type="gramEnd"/>
      <w:r w:rsidRPr="00896323">
        <w:rPr>
          <w:rFonts w:ascii="Arial" w:hAnsi="Arial" w:cs="Arial"/>
          <w:sz w:val="24"/>
          <w:szCs w:val="24"/>
        </w:rPr>
        <w:t xml:space="preserve"> cut down on energy usage, which was previously enormous when compared to traditional lighting (Poynter, 2023).</w:t>
      </w:r>
    </w:p>
    <w:p w14:paraId="72ED8113" w14:textId="77777777" w:rsidR="00765019" w:rsidRPr="00896323" w:rsidRDefault="00765019" w:rsidP="00896323">
      <w:pPr>
        <w:spacing w:line="360" w:lineRule="auto"/>
        <w:jc w:val="both"/>
        <w:rPr>
          <w:rFonts w:ascii="Arial" w:hAnsi="Arial" w:cs="Arial"/>
          <w:sz w:val="24"/>
          <w:szCs w:val="24"/>
        </w:rPr>
      </w:pPr>
      <w:r w:rsidRPr="00896323">
        <w:rPr>
          <w:rFonts w:ascii="Arial" w:hAnsi="Arial" w:cs="Arial"/>
          <w:sz w:val="24"/>
          <w:szCs w:val="24"/>
        </w:rPr>
        <w:t>Water saving is one of the leading issues, which is addressed by Premier Inn, especially by installing fixtures with low flow that are used to lower water consumption significantly (Diener et al., 2007). The firm had additionally introduced the application of greywater recycling systems in particular locations, which manifests its continuousness in its quest for water management solutions that are environmentally friendly.</w:t>
      </w:r>
      <w:r w:rsidRPr="00896323">
        <w:rPr>
          <w:rFonts w:ascii="Arial" w:hAnsi="Arial" w:cs="Arial"/>
          <w:sz w:val="24"/>
          <w:szCs w:val="24"/>
        </w:rPr>
        <w:br/>
      </w:r>
      <w:r w:rsidRPr="00896323">
        <w:rPr>
          <w:rFonts w:ascii="Arial" w:hAnsi="Arial" w:cs="Arial"/>
          <w:sz w:val="24"/>
          <w:szCs w:val="24"/>
        </w:rPr>
        <w:br/>
        <w:t xml:space="preserve">The waste reduction targets at Premier Inn are ameliorated by recycling </w:t>
      </w:r>
      <w:proofErr w:type="spellStart"/>
      <w:r w:rsidRPr="00896323">
        <w:rPr>
          <w:rFonts w:ascii="Arial" w:hAnsi="Arial" w:cs="Arial"/>
          <w:sz w:val="24"/>
          <w:szCs w:val="24"/>
        </w:rPr>
        <w:t>programmes</w:t>
      </w:r>
      <w:proofErr w:type="spellEnd"/>
      <w:r w:rsidRPr="00896323">
        <w:rPr>
          <w:rFonts w:ascii="Arial" w:hAnsi="Arial" w:cs="Arial"/>
          <w:sz w:val="24"/>
          <w:szCs w:val="24"/>
        </w:rPr>
        <w:t xml:space="preserve"> as well as partnerships with waste management services that guarantee its safety and recycling (PremierInn.com, 2024). Besides, the brand has made it clear that it will phase out single-use plastics from all its activities by a specified year, therefore additionally demonstrating how curious even they are about efficient practices.</w:t>
      </w:r>
      <w:r w:rsidRPr="00896323">
        <w:rPr>
          <w:rFonts w:ascii="Arial" w:hAnsi="Arial" w:cs="Arial"/>
          <w:sz w:val="24"/>
          <w:szCs w:val="24"/>
        </w:rPr>
        <w:br/>
      </w:r>
      <w:r w:rsidRPr="00896323">
        <w:rPr>
          <w:rFonts w:ascii="Arial" w:hAnsi="Arial" w:cs="Arial"/>
          <w:sz w:val="24"/>
          <w:szCs w:val="24"/>
        </w:rPr>
        <w:br/>
        <w:t xml:space="preserve">Environmental product preferences are highlighted in the specific choice of cleaning agents by Premier Inn that are based on their low impact on the environment. The foods provided by their restaurants have a prominent feature: an emphasis on regional sourcing, which not only supports the local farmers but also helps </w:t>
      </w:r>
      <w:proofErr w:type="spellStart"/>
      <w:r w:rsidRPr="00896323">
        <w:rPr>
          <w:rFonts w:ascii="Arial" w:hAnsi="Arial" w:cs="Arial"/>
          <w:sz w:val="24"/>
          <w:szCs w:val="24"/>
        </w:rPr>
        <w:t>minimise</w:t>
      </w:r>
      <w:proofErr w:type="spellEnd"/>
      <w:r w:rsidRPr="00896323">
        <w:rPr>
          <w:rFonts w:ascii="Arial" w:hAnsi="Arial" w:cs="Arial"/>
          <w:sz w:val="24"/>
          <w:szCs w:val="24"/>
        </w:rPr>
        <w:t xml:space="preserve"> the greenhouse gas generated from food transportation.</w:t>
      </w:r>
    </w:p>
    <w:p w14:paraId="223BFE82" w14:textId="77777777" w:rsidR="00765019" w:rsidRPr="00896323" w:rsidRDefault="00765019" w:rsidP="00896323">
      <w:pPr>
        <w:spacing w:line="360" w:lineRule="auto"/>
        <w:jc w:val="both"/>
        <w:rPr>
          <w:rFonts w:ascii="Arial" w:hAnsi="Arial" w:cs="Arial"/>
          <w:sz w:val="24"/>
          <w:szCs w:val="24"/>
        </w:rPr>
      </w:pPr>
      <w:r w:rsidRPr="00896323">
        <w:rPr>
          <w:rFonts w:ascii="Arial" w:hAnsi="Arial" w:cs="Arial"/>
          <w:sz w:val="24"/>
          <w:szCs w:val="24"/>
        </w:rPr>
        <w:br/>
        <w:t xml:space="preserve">Their very own greenbacks </w:t>
      </w:r>
      <w:proofErr w:type="spellStart"/>
      <w:r w:rsidRPr="00896323">
        <w:rPr>
          <w:rFonts w:ascii="Arial" w:hAnsi="Arial" w:cs="Arial"/>
          <w:sz w:val="24"/>
          <w:szCs w:val="24"/>
        </w:rPr>
        <w:t>programme</w:t>
      </w:r>
      <w:proofErr w:type="spellEnd"/>
      <w:r w:rsidRPr="00896323">
        <w:rPr>
          <w:rFonts w:ascii="Arial" w:hAnsi="Arial" w:cs="Arial"/>
          <w:sz w:val="24"/>
          <w:szCs w:val="24"/>
        </w:rPr>
        <w:t>, together with the Green Key certification, are but some measures that the Premier Inn takes to, among other purposes, spread eco-awareness among guests who are environmentally conscious.</w:t>
      </w:r>
    </w:p>
    <w:p w14:paraId="78897BA8" w14:textId="77777777" w:rsidR="003A6306" w:rsidRPr="00896323" w:rsidRDefault="003A6306" w:rsidP="00896323">
      <w:pPr>
        <w:pStyle w:val="Heading1"/>
        <w:spacing w:line="360" w:lineRule="auto"/>
        <w:jc w:val="both"/>
        <w:rPr>
          <w:rFonts w:ascii="Arial" w:hAnsi="Arial" w:cs="Arial"/>
          <w:sz w:val="24"/>
          <w:szCs w:val="24"/>
        </w:rPr>
      </w:pPr>
      <w:bookmarkStart w:id="2" w:name="_Toc165097613"/>
      <w:r w:rsidRPr="00896323">
        <w:rPr>
          <w:rFonts w:ascii="Arial" w:hAnsi="Arial" w:cs="Arial"/>
          <w:sz w:val="24"/>
          <w:szCs w:val="24"/>
        </w:rPr>
        <w:lastRenderedPageBreak/>
        <w:t>Embracing Sustainability in Hospitality: Advantages and Practical Insights from Premier Inn</w:t>
      </w:r>
      <w:bookmarkEnd w:id="2"/>
    </w:p>
    <w:p w14:paraId="0C29128C" w14:textId="77777777" w:rsidR="003A6306" w:rsidRPr="00896323" w:rsidRDefault="003A6306" w:rsidP="00896323">
      <w:pPr>
        <w:spacing w:line="360" w:lineRule="auto"/>
        <w:jc w:val="both"/>
        <w:rPr>
          <w:rFonts w:ascii="Arial" w:hAnsi="Arial" w:cs="Arial"/>
          <w:sz w:val="24"/>
          <w:szCs w:val="24"/>
        </w:rPr>
      </w:pPr>
      <w:r w:rsidRPr="00896323">
        <w:rPr>
          <w:rFonts w:ascii="Arial" w:hAnsi="Arial" w:cs="Arial"/>
          <w:sz w:val="24"/>
          <w:szCs w:val="24"/>
        </w:rPr>
        <w:t>The hospitality industry, known for its significant consumption of resources and environmental impact, stands at the forefront of embracing sustainability. Integrating sustainable practices into daily operations not only mitigates environmental damage but also enhances operational efficiency and brand reputation. This shift towards eco-friendly operations is crucial as consumers increasingly prefer businesses that prioritize the planet.</w:t>
      </w:r>
    </w:p>
    <w:p w14:paraId="1EB94E71" w14:textId="77777777" w:rsidR="003A6306" w:rsidRPr="00896323" w:rsidRDefault="003A6306" w:rsidP="00896323">
      <w:pPr>
        <w:spacing w:line="360" w:lineRule="auto"/>
        <w:jc w:val="both"/>
        <w:rPr>
          <w:rFonts w:ascii="Arial" w:hAnsi="Arial" w:cs="Arial"/>
          <w:b/>
          <w:bCs/>
          <w:sz w:val="24"/>
          <w:szCs w:val="24"/>
        </w:rPr>
      </w:pPr>
      <w:r w:rsidRPr="00896323">
        <w:rPr>
          <w:rFonts w:ascii="Arial" w:hAnsi="Arial" w:cs="Arial"/>
          <w:b/>
          <w:bCs/>
          <w:sz w:val="24"/>
          <w:szCs w:val="24"/>
        </w:rPr>
        <w:t>Advantages of Sustainability in Hospitality</w:t>
      </w:r>
    </w:p>
    <w:p w14:paraId="460306C3" w14:textId="77777777" w:rsidR="003A6306" w:rsidRPr="00896323" w:rsidRDefault="003A6306" w:rsidP="00896323">
      <w:pPr>
        <w:spacing w:line="360" w:lineRule="auto"/>
        <w:jc w:val="both"/>
        <w:rPr>
          <w:rFonts w:ascii="Arial" w:hAnsi="Arial" w:cs="Arial"/>
          <w:b/>
          <w:bCs/>
          <w:sz w:val="24"/>
          <w:szCs w:val="24"/>
        </w:rPr>
      </w:pPr>
      <w:r w:rsidRPr="00896323">
        <w:rPr>
          <w:rFonts w:ascii="Arial" w:hAnsi="Arial" w:cs="Arial"/>
          <w:b/>
          <w:bCs/>
          <w:sz w:val="24"/>
          <w:szCs w:val="24"/>
        </w:rPr>
        <w:t>Resource Conservation</w:t>
      </w:r>
    </w:p>
    <w:p w14:paraId="7D274C24" w14:textId="7054D8CF" w:rsidR="003A6306" w:rsidRPr="00896323" w:rsidRDefault="003A6306" w:rsidP="00896323">
      <w:pPr>
        <w:spacing w:line="360" w:lineRule="auto"/>
        <w:jc w:val="both"/>
        <w:rPr>
          <w:rFonts w:ascii="Arial" w:hAnsi="Arial" w:cs="Arial"/>
          <w:sz w:val="24"/>
          <w:szCs w:val="24"/>
        </w:rPr>
      </w:pPr>
      <w:r w:rsidRPr="00896323">
        <w:rPr>
          <w:rFonts w:ascii="Arial" w:hAnsi="Arial" w:cs="Arial"/>
          <w:sz w:val="24"/>
          <w:szCs w:val="24"/>
        </w:rPr>
        <w:t>One of the primary benefits of sustainability in hospitality is the conservation of resources</w:t>
      </w:r>
      <w:r w:rsidR="00B22664" w:rsidRPr="00896323">
        <w:rPr>
          <w:rFonts w:ascii="Arial" w:hAnsi="Arial" w:cs="Arial"/>
          <w:sz w:val="24"/>
          <w:szCs w:val="24"/>
        </w:rPr>
        <w:t xml:space="preserve"> (</w:t>
      </w:r>
      <w:r w:rsidR="00B22664" w:rsidRPr="00896323">
        <w:rPr>
          <w:rFonts w:ascii="Arial" w:eastAsia="Times New Roman" w:hAnsi="Arial" w:cs="Arial"/>
          <w:kern w:val="0"/>
          <w:sz w:val="24"/>
          <w:szCs w:val="24"/>
          <w14:ligatures w14:val="none"/>
        </w:rPr>
        <w:t>Rutherford,2021)</w:t>
      </w:r>
      <w:r w:rsidRPr="00896323">
        <w:rPr>
          <w:rFonts w:ascii="Arial" w:hAnsi="Arial" w:cs="Arial"/>
          <w:sz w:val="24"/>
          <w:szCs w:val="24"/>
        </w:rPr>
        <w:t>. This includes reducing water and energy consumption, which are among the most substantial operational costs in the industry. Implementing water-saving fixtures and energy-efficient lighting can drastically reduce these expenses. For instance, technologies such as low-flow showerheads and LED lighting are not only environmentally friendly but also economically beneficial, reducing utility bills significantly</w:t>
      </w:r>
      <w:r w:rsidR="00B22664" w:rsidRPr="00896323">
        <w:rPr>
          <w:rFonts w:ascii="Arial" w:hAnsi="Arial" w:cs="Arial"/>
          <w:sz w:val="24"/>
          <w:szCs w:val="24"/>
        </w:rPr>
        <w:t xml:space="preserve"> (</w:t>
      </w:r>
      <w:r w:rsidR="00B22664" w:rsidRPr="00896323">
        <w:rPr>
          <w:rFonts w:ascii="Arial" w:eastAsia="Times New Roman" w:hAnsi="Arial" w:cs="Arial"/>
          <w:kern w:val="0"/>
          <w:sz w:val="24"/>
          <w:szCs w:val="24"/>
          <w14:ligatures w14:val="none"/>
        </w:rPr>
        <w:t>Rutherford,2021)</w:t>
      </w:r>
      <w:r w:rsidRPr="00896323">
        <w:rPr>
          <w:rFonts w:ascii="Arial" w:hAnsi="Arial" w:cs="Arial"/>
          <w:sz w:val="24"/>
          <w:szCs w:val="24"/>
        </w:rPr>
        <w:t>.</w:t>
      </w:r>
    </w:p>
    <w:p w14:paraId="67A0F118" w14:textId="77777777" w:rsidR="003A6306" w:rsidRPr="00896323" w:rsidRDefault="003A6306" w:rsidP="00896323">
      <w:pPr>
        <w:spacing w:line="360" w:lineRule="auto"/>
        <w:jc w:val="both"/>
        <w:rPr>
          <w:rFonts w:ascii="Arial" w:hAnsi="Arial" w:cs="Arial"/>
          <w:b/>
          <w:bCs/>
          <w:sz w:val="24"/>
          <w:szCs w:val="24"/>
        </w:rPr>
      </w:pPr>
      <w:r w:rsidRPr="00896323">
        <w:rPr>
          <w:rFonts w:ascii="Arial" w:hAnsi="Arial" w:cs="Arial"/>
          <w:b/>
          <w:bCs/>
          <w:sz w:val="24"/>
          <w:szCs w:val="24"/>
        </w:rPr>
        <w:t>Reduced Pollution and Environmental Impact</w:t>
      </w:r>
    </w:p>
    <w:p w14:paraId="244E14D7" w14:textId="0946107F" w:rsidR="003A6306" w:rsidRPr="00896323" w:rsidRDefault="003A6306" w:rsidP="00896323">
      <w:pPr>
        <w:spacing w:line="360" w:lineRule="auto"/>
        <w:jc w:val="both"/>
        <w:rPr>
          <w:rFonts w:ascii="Arial" w:hAnsi="Arial" w:cs="Arial"/>
          <w:sz w:val="24"/>
          <w:szCs w:val="24"/>
        </w:rPr>
      </w:pPr>
      <w:r w:rsidRPr="00896323">
        <w:rPr>
          <w:rFonts w:ascii="Arial" w:hAnsi="Arial" w:cs="Arial"/>
          <w:sz w:val="24"/>
          <w:szCs w:val="24"/>
        </w:rPr>
        <w:t>Hotels contribute to environmental pollution through waste generation and energy consumption. By adopting sustainability, hotels can significantly lower their carbon footprint</w:t>
      </w:r>
      <w:r w:rsidR="00B22664" w:rsidRPr="00896323">
        <w:rPr>
          <w:rFonts w:ascii="Arial" w:hAnsi="Arial" w:cs="Arial"/>
          <w:sz w:val="24"/>
          <w:szCs w:val="24"/>
        </w:rPr>
        <w:t xml:space="preserve"> (</w:t>
      </w:r>
      <w:r w:rsidR="00B22664" w:rsidRPr="00896323">
        <w:rPr>
          <w:rFonts w:ascii="Arial" w:eastAsia="Times New Roman" w:hAnsi="Arial" w:cs="Arial"/>
          <w:kern w:val="0"/>
          <w:sz w:val="24"/>
          <w:szCs w:val="24"/>
          <w14:ligatures w14:val="none"/>
        </w:rPr>
        <w:t>Kirk,2020)</w:t>
      </w:r>
      <w:r w:rsidRPr="00896323">
        <w:rPr>
          <w:rFonts w:ascii="Arial" w:hAnsi="Arial" w:cs="Arial"/>
          <w:sz w:val="24"/>
          <w:szCs w:val="24"/>
        </w:rPr>
        <w:t>. Practices like recycling, composting, and using renewable energy sources play a pivotal role in this aspect. For example, solar panels can provide clean energy, thereby reducing reliance on fossil fuels and decreasing greenhouse gas emissions.</w:t>
      </w:r>
    </w:p>
    <w:p w14:paraId="62823DE4" w14:textId="77777777" w:rsidR="003A6306" w:rsidRPr="00896323" w:rsidRDefault="003A6306" w:rsidP="00896323">
      <w:pPr>
        <w:spacing w:line="360" w:lineRule="auto"/>
        <w:jc w:val="both"/>
        <w:rPr>
          <w:rFonts w:ascii="Arial" w:hAnsi="Arial" w:cs="Arial"/>
          <w:b/>
          <w:bCs/>
          <w:sz w:val="24"/>
          <w:szCs w:val="24"/>
        </w:rPr>
      </w:pPr>
      <w:r w:rsidRPr="00896323">
        <w:rPr>
          <w:rFonts w:ascii="Arial" w:hAnsi="Arial" w:cs="Arial"/>
          <w:b/>
          <w:bCs/>
          <w:sz w:val="24"/>
          <w:szCs w:val="24"/>
        </w:rPr>
        <w:t>Enhanced Operational Efficiency</w:t>
      </w:r>
    </w:p>
    <w:p w14:paraId="398D401A" w14:textId="54A9995B" w:rsidR="003A6306" w:rsidRPr="00896323" w:rsidRDefault="003A6306" w:rsidP="00896323">
      <w:pPr>
        <w:spacing w:line="360" w:lineRule="auto"/>
        <w:jc w:val="both"/>
        <w:rPr>
          <w:rFonts w:ascii="Arial" w:hAnsi="Arial" w:cs="Arial"/>
          <w:sz w:val="24"/>
          <w:szCs w:val="24"/>
        </w:rPr>
      </w:pPr>
      <w:r w:rsidRPr="00896323">
        <w:rPr>
          <w:rFonts w:ascii="Arial" w:hAnsi="Arial" w:cs="Arial"/>
          <w:sz w:val="24"/>
          <w:szCs w:val="24"/>
        </w:rPr>
        <w:t>Sustainability also leads to improved operational efficiency. Streamlined waste management processes, energy conservation measures, and water-saving initiatives not only reduce costs but also improve the overall operational workflow. Effective resource management ensures that operations are lean and cost-effective, providing a competitive edge in the market</w:t>
      </w:r>
      <w:r w:rsidR="00B22664" w:rsidRPr="00896323">
        <w:rPr>
          <w:rFonts w:ascii="Arial" w:hAnsi="Arial" w:cs="Arial"/>
          <w:sz w:val="24"/>
          <w:szCs w:val="24"/>
        </w:rPr>
        <w:t xml:space="preserve"> (</w:t>
      </w:r>
      <w:r w:rsidR="00B22664" w:rsidRPr="00896323">
        <w:rPr>
          <w:rFonts w:ascii="Arial" w:eastAsia="Times New Roman" w:hAnsi="Arial" w:cs="Arial"/>
          <w:kern w:val="0"/>
          <w:sz w:val="24"/>
          <w:szCs w:val="24"/>
          <w14:ligatures w14:val="none"/>
        </w:rPr>
        <w:t>Sloan et al,2021)</w:t>
      </w:r>
      <w:r w:rsidRPr="00896323">
        <w:rPr>
          <w:rFonts w:ascii="Arial" w:hAnsi="Arial" w:cs="Arial"/>
          <w:sz w:val="24"/>
          <w:szCs w:val="24"/>
        </w:rPr>
        <w:t>.</w:t>
      </w:r>
    </w:p>
    <w:p w14:paraId="7AE0EAFA" w14:textId="77777777" w:rsidR="003A6306" w:rsidRPr="00896323" w:rsidRDefault="003A6306" w:rsidP="00896323">
      <w:pPr>
        <w:spacing w:line="360" w:lineRule="auto"/>
        <w:jc w:val="both"/>
        <w:rPr>
          <w:rFonts w:ascii="Arial" w:hAnsi="Arial" w:cs="Arial"/>
          <w:b/>
          <w:bCs/>
          <w:sz w:val="24"/>
          <w:szCs w:val="24"/>
        </w:rPr>
      </w:pPr>
      <w:r w:rsidRPr="00896323">
        <w:rPr>
          <w:rFonts w:ascii="Arial" w:hAnsi="Arial" w:cs="Arial"/>
          <w:b/>
          <w:bCs/>
          <w:sz w:val="24"/>
          <w:szCs w:val="24"/>
        </w:rPr>
        <w:lastRenderedPageBreak/>
        <w:t>Case Study: Premier Inn's Sustainable Initiatives</w:t>
      </w:r>
    </w:p>
    <w:p w14:paraId="21A3683E" w14:textId="35C65504" w:rsidR="003A6306" w:rsidRPr="00896323" w:rsidRDefault="003A6306" w:rsidP="00896323">
      <w:pPr>
        <w:spacing w:line="360" w:lineRule="auto"/>
        <w:jc w:val="both"/>
        <w:rPr>
          <w:rFonts w:ascii="Arial" w:hAnsi="Arial" w:cs="Arial"/>
          <w:sz w:val="24"/>
          <w:szCs w:val="24"/>
        </w:rPr>
      </w:pPr>
      <w:r w:rsidRPr="00896323">
        <w:rPr>
          <w:rFonts w:ascii="Arial" w:hAnsi="Arial" w:cs="Arial"/>
          <w:sz w:val="24"/>
          <w:szCs w:val="24"/>
        </w:rPr>
        <w:t>Premier Inn, a leader in the UK hospitality sector, provides a compelling example of how sustainable practices can be effectively implemented in daily operations. The hotel chain has committed to ambitious sustainability goals, which include reducing carbon intensity by 50% and water use by 20% by 2025</w:t>
      </w:r>
      <w:r w:rsidR="009A09CF" w:rsidRPr="00896323">
        <w:rPr>
          <w:rFonts w:ascii="Arial" w:hAnsi="Arial" w:cs="Arial"/>
          <w:sz w:val="24"/>
          <w:szCs w:val="24"/>
        </w:rPr>
        <w:t xml:space="preserve"> (Premierinn.com, 2024)</w:t>
      </w:r>
      <w:r w:rsidRPr="00896323">
        <w:rPr>
          <w:rFonts w:ascii="Arial" w:hAnsi="Arial" w:cs="Arial"/>
          <w:sz w:val="24"/>
          <w:szCs w:val="24"/>
        </w:rPr>
        <w:t>.</w:t>
      </w:r>
    </w:p>
    <w:p w14:paraId="14E2C9E6" w14:textId="0ABD4849" w:rsidR="003A6306" w:rsidRPr="00896323" w:rsidRDefault="003A6306" w:rsidP="00896323">
      <w:pPr>
        <w:spacing w:line="360" w:lineRule="auto"/>
        <w:jc w:val="both"/>
        <w:rPr>
          <w:rFonts w:ascii="Arial" w:hAnsi="Arial" w:cs="Arial"/>
          <w:b/>
          <w:bCs/>
          <w:sz w:val="24"/>
          <w:szCs w:val="24"/>
        </w:rPr>
      </w:pPr>
      <w:r w:rsidRPr="00896323">
        <w:rPr>
          <w:rFonts w:ascii="Arial" w:hAnsi="Arial" w:cs="Arial"/>
          <w:b/>
          <w:bCs/>
          <w:sz w:val="24"/>
          <w:szCs w:val="24"/>
        </w:rPr>
        <w:t xml:space="preserve">Specific Examples of Sustainability at Premier </w:t>
      </w:r>
      <w:proofErr w:type="gramStart"/>
      <w:r w:rsidRPr="00896323">
        <w:rPr>
          <w:rFonts w:ascii="Arial" w:hAnsi="Arial" w:cs="Arial"/>
          <w:b/>
          <w:bCs/>
          <w:sz w:val="24"/>
          <w:szCs w:val="24"/>
        </w:rPr>
        <w:t>Inn</w:t>
      </w:r>
      <w:r w:rsidR="009A09CF" w:rsidRPr="00896323">
        <w:rPr>
          <w:rFonts w:ascii="Arial" w:hAnsi="Arial" w:cs="Arial"/>
          <w:sz w:val="24"/>
          <w:szCs w:val="24"/>
        </w:rPr>
        <w:t>(</w:t>
      </w:r>
      <w:proofErr w:type="gramEnd"/>
      <w:r w:rsidR="009A09CF" w:rsidRPr="00896323">
        <w:rPr>
          <w:rFonts w:ascii="Arial" w:hAnsi="Arial" w:cs="Arial"/>
          <w:sz w:val="24"/>
          <w:szCs w:val="24"/>
        </w:rPr>
        <w:t>Premierinn.com, 2024).</w:t>
      </w:r>
    </w:p>
    <w:p w14:paraId="5B6838F2" w14:textId="590352B9" w:rsidR="003A6306" w:rsidRPr="00896323" w:rsidRDefault="003A6306" w:rsidP="00896323">
      <w:pPr>
        <w:spacing w:line="360" w:lineRule="auto"/>
        <w:jc w:val="both"/>
        <w:rPr>
          <w:rFonts w:ascii="Arial" w:hAnsi="Arial" w:cs="Arial"/>
          <w:sz w:val="24"/>
          <w:szCs w:val="24"/>
        </w:rPr>
      </w:pPr>
      <w:r w:rsidRPr="00896323">
        <w:rPr>
          <w:rFonts w:ascii="Arial" w:hAnsi="Arial" w:cs="Arial"/>
          <w:b/>
          <w:bCs/>
          <w:sz w:val="24"/>
          <w:szCs w:val="24"/>
        </w:rPr>
        <w:t>Energy Efficiency</w:t>
      </w:r>
      <w:r w:rsidRPr="00896323">
        <w:rPr>
          <w:rFonts w:ascii="Arial" w:hAnsi="Arial" w:cs="Arial"/>
          <w:sz w:val="24"/>
          <w:szCs w:val="24"/>
        </w:rPr>
        <w:t>: Premier Inn has extensively invested in energy-efficient technologies. The installation of over 90,000 LED light bulbs across its properties has not only reduced energy consumption but also cut down on maintenance costs due to their longer lifespan</w:t>
      </w:r>
      <w:r w:rsidR="009A09CF" w:rsidRPr="00896323">
        <w:rPr>
          <w:rFonts w:ascii="Arial" w:hAnsi="Arial" w:cs="Arial"/>
          <w:sz w:val="24"/>
          <w:szCs w:val="24"/>
        </w:rPr>
        <w:t xml:space="preserve"> (Premierinn.com, 2024)</w:t>
      </w:r>
      <w:r w:rsidRPr="00896323">
        <w:rPr>
          <w:rFonts w:ascii="Arial" w:hAnsi="Arial" w:cs="Arial"/>
          <w:sz w:val="24"/>
          <w:szCs w:val="24"/>
        </w:rPr>
        <w:t>.</w:t>
      </w:r>
    </w:p>
    <w:p w14:paraId="485D8530" w14:textId="77777777" w:rsidR="003A6306" w:rsidRPr="00896323" w:rsidRDefault="003A6306" w:rsidP="00896323">
      <w:pPr>
        <w:spacing w:line="360" w:lineRule="auto"/>
        <w:jc w:val="both"/>
        <w:rPr>
          <w:rFonts w:ascii="Arial" w:hAnsi="Arial" w:cs="Arial"/>
          <w:sz w:val="24"/>
          <w:szCs w:val="24"/>
        </w:rPr>
      </w:pPr>
      <w:r w:rsidRPr="00896323">
        <w:rPr>
          <w:rFonts w:ascii="Arial" w:hAnsi="Arial" w:cs="Arial"/>
          <w:b/>
          <w:bCs/>
          <w:sz w:val="24"/>
          <w:szCs w:val="24"/>
        </w:rPr>
        <w:t>Water Conservation</w:t>
      </w:r>
      <w:r w:rsidRPr="00896323">
        <w:rPr>
          <w:rFonts w:ascii="Arial" w:hAnsi="Arial" w:cs="Arial"/>
          <w:sz w:val="24"/>
          <w:szCs w:val="24"/>
        </w:rPr>
        <w:t xml:space="preserve">: The hotel has installed </w:t>
      </w:r>
      <w:proofErr w:type="gramStart"/>
      <w:r w:rsidRPr="00896323">
        <w:rPr>
          <w:rFonts w:ascii="Arial" w:hAnsi="Arial" w:cs="Arial"/>
          <w:sz w:val="24"/>
          <w:szCs w:val="24"/>
        </w:rPr>
        <w:t>low-flow</w:t>
      </w:r>
      <w:proofErr w:type="gramEnd"/>
      <w:r w:rsidRPr="00896323">
        <w:rPr>
          <w:rFonts w:ascii="Arial" w:hAnsi="Arial" w:cs="Arial"/>
          <w:sz w:val="24"/>
          <w:szCs w:val="24"/>
        </w:rPr>
        <w:t xml:space="preserve"> taps and showerheads in its rooms, significantly reducing water usage without compromising guest comfort. These initiatives are part of its broader strategy to meet its water reduction targets.</w:t>
      </w:r>
    </w:p>
    <w:p w14:paraId="46CB6425" w14:textId="77777777" w:rsidR="003A6306" w:rsidRPr="00896323" w:rsidRDefault="003A6306" w:rsidP="00896323">
      <w:pPr>
        <w:spacing w:line="360" w:lineRule="auto"/>
        <w:jc w:val="both"/>
        <w:rPr>
          <w:rFonts w:ascii="Arial" w:hAnsi="Arial" w:cs="Arial"/>
          <w:sz w:val="24"/>
          <w:szCs w:val="24"/>
        </w:rPr>
      </w:pPr>
      <w:r w:rsidRPr="00896323">
        <w:rPr>
          <w:rFonts w:ascii="Arial" w:hAnsi="Arial" w:cs="Arial"/>
          <w:b/>
          <w:bCs/>
          <w:sz w:val="24"/>
          <w:szCs w:val="24"/>
        </w:rPr>
        <w:t>Waste Reduction</w:t>
      </w:r>
      <w:r w:rsidRPr="00896323">
        <w:rPr>
          <w:rFonts w:ascii="Arial" w:hAnsi="Arial" w:cs="Arial"/>
          <w:sz w:val="24"/>
          <w:szCs w:val="24"/>
        </w:rPr>
        <w:t xml:space="preserve">: Premier Inn has implemented comprehensive recycling programs and aims to achieve zero waste </w:t>
      </w:r>
      <w:proofErr w:type="gramStart"/>
      <w:r w:rsidRPr="00896323">
        <w:rPr>
          <w:rFonts w:ascii="Arial" w:hAnsi="Arial" w:cs="Arial"/>
          <w:sz w:val="24"/>
          <w:szCs w:val="24"/>
        </w:rPr>
        <w:t>to</w:t>
      </w:r>
      <w:proofErr w:type="gramEnd"/>
      <w:r w:rsidRPr="00896323">
        <w:rPr>
          <w:rFonts w:ascii="Arial" w:hAnsi="Arial" w:cs="Arial"/>
          <w:sz w:val="24"/>
          <w:szCs w:val="24"/>
        </w:rPr>
        <w:t xml:space="preserve"> landfill. This effort is complemented by food waste reduction strategies, which include donating surplus food to local charities, thereby also engaging in community support.</w:t>
      </w:r>
    </w:p>
    <w:p w14:paraId="057ADA25" w14:textId="77777777" w:rsidR="003A6306" w:rsidRPr="00896323" w:rsidRDefault="003A6306" w:rsidP="00896323">
      <w:pPr>
        <w:spacing w:line="360" w:lineRule="auto"/>
        <w:jc w:val="both"/>
        <w:rPr>
          <w:rFonts w:ascii="Arial" w:hAnsi="Arial" w:cs="Arial"/>
          <w:sz w:val="24"/>
          <w:szCs w:val="24"/>
        </w:rPr>
      </w:pPr>
      <w:r w:rsidRPr="00896323">
        <w:rPr>
          <w:rFonts w:ascii="Arial" w:hAnsi="Arial" w:cs="Arial"/>
          <w:sz w:val="24"/>
          <w:szCs w:val="24"/>
        </w:rPr>
        <w:t>The integration of sustainability into the hospitality industry presents numerous benefits, ranging from resource conservation and pollution reduction to enhanced operational efficiency. Premier Inn's successful implementation of these practices not only showcases their feasibility but also sets a benchmark for others in the industry. By adopting similar strategies, hotels can not only contribute positively to the environment but also enhance their profitability and customer appeal.</w:t>
      </w:r>
    </w:p>
    <w:p w14:paraId="38DD4DEA" w14:textId="77777777" w:rsidR="003A6306" w:rsidRPr="00896323" w:rsidRDefault="003A6306" w:rsidP="00896323">
      <w:pPr>
        <w:pStyle w:val="Heading1"/>
        <w:spacing w:line="360" w:lineRule="auto"/>
        <w:jc w:val="both"/>
        <w:rPr>
          <w:rFonts w:ascii="Arial" w:hAnsi="Arial" w:cs="Arial"/>
          <w:sz w:val="24"/>
          <w:szCs w:val="24"/>
        </w:rPr>
      </w:pPr>
      <w:bookmarkStart w:id="3" w:name="_Toc165097614"/>
      <w:r w:rsidRPr="00896323">
        <w:rPr>
          <w:rFonts w:ascii="Arial" w:hAnsi="Arial" w:cs="Arial"/>
          <w:sz w:val="24"/>
          <w:szCs w:val="24"/>
        </w:rPr>
        <w:t>Challenges of Implementing Sustainable Practices in the Hospitality Industry: A Case Study of Premier Inn</w:t>
      </w:r>
      <w:bookmarkEnd w:id="3"/>
    </w:p>
    <w:p w14:paraId="1D02CCB2" w14:textId="77777777" w:rsidR="003A6306" w:rsidRPr="00896323" w:rsidRDefault="003A6306" w:rsidP="00896323">
      <w:pPr>
        <w:spacing w:line="360" w:lineRule="auto"/>
        <w:jc w:val="both"/>
        <w:rPr>
          <w:rFonts w:ascii="Arial" w:hAnsi="Arial" w:cs="Arial"/>
          <w:b/>
          <w:bCs/>
          <w:sz w:val="24"/>
          <w:szCs w:val="24"/>
        </w:rPr>
      </w:pPr>
      <w:r w:rsidRPr="00896323">
        <w:rPr>
          <w:rFonts w:ascii="Arial" w:hAnsi="Arial" w:cs="Arial"/>
          <w:b/>
          <w:bCs/>
          <w:sz w:val="24"/>
          <w:szCs w:val="24"/>
        </w:rPr>
        <w:t>Hurdles in Integrating Sustainability</w:t>
      </w:r>
    </w:p>
    <w:p w14:paraId="0F739578" w14:textId="77777777" w:rsidR="003A6306" w:rsidRPr="00896323" w:rsidRDefault="003A6306" w:rsidP="00896323">
      <w:pPr>
        <w:spacing w:line="360" w:lineRule="auto"/>
        <w:jc w:val="both"/>
        <w:rPr>
          <w:rFonts w:ascii="Arial" w:hAnsi="Arial" w:cs="Arial"/>
          <w:sz w:val="24"/>
          <w:szCs w:val="24"/>
        </w:rPr>
      </w:pPr>
      <w:r w:rsidRPr="00896323">
        <w:rPr>
          <w:rFonts w:ascii="Arial" w:hAnsi="Arial" w:cs="Arial"/>
          <w:sz w:val="24"/>
          <w:szCs w:val="24"/>
        </w:rPr>
        <w:t>Integrating sustainable practices within the hospitality industry, particularly for established chains like Premier Inn, involves navigating a series of significant challenges. These challenges can broadly be categorized into financial costs, guest satisfaction, and logistical hurdles.</w:t>
      </w:r>
    </w:p>
    <w:p w14:paraId="6039D709" w14:textId="53D95063" w:rsidR="003A6306" w:rsidRPr="00896323" w:rsidRDefault="003A6306" w:rsidP="00896323">
      <w:pPr>
        <w:spacing w:line="360" w:lineRule="auto"/>
        <w:jc w:val="both"/>
        <w:rPr>
          <w:rFonts w:ascii="Arial" w:hAnsi="Arial" w:cs="Arial"/>
          <w:sz w:val="24"/>
          <w:szCs w:val="24"/>
        </w:rPr>
      </w:pPr>
      <w:r w:rsidRPr="00896323">
        <w:rPr>
          <w:rFonts w:ascii="Arial" w:hAnsi="Arial" w:cs="Arial"/>
          <w:b/>
          <w:bCs/>
          <w:sz w:val="24"/>
          <w:szCs w:val="24"/>
        </w:rPr>
        <w:lastRenderedPageBreak/>
        <w:t>Financial Costs:</w:t>
      </w:r>
      <w:r w:rsidRPr="00896323">
        <w:rPr>
          <w:rFonts w:ascii="Arial" w:hAnsi="Arial" w:cs="Arial"/>
          <w:sz w:val="24"/>
          <w:szCs w:val="24"/>
        </w:rPr>
        <w:t xml:space="preserve"> The initial investment in sustainable technologies and practices is often substantial. For example, retrofitting hotels with energy-efficient lighting, heating, and water systems can require significant upfront costs. The sustainability upgrades, such as solar panels or sustainable building materials, often have higher initial costs compared to traditional alternatives (</w:t>
      </w:r>
      <w:proofErr w:type="spellStart"/>
      <w:r w:rsidR="009A09CF" w:rsidRPr="00896323">
        <w:rPr>
          <w:rFonts w:ascii="Arial" w:eastAsia="Times New Roman" w:hAnsi="Arial" w:cs="Arial"/>
          <w:kern w:val="0"/>
          <w:sz w:val="24"/>
          <w:szCs w:val="24"/>
          <w14:ligatures w14:val="none"/>
        </w:rPr>
        <w:t>Mowforth</w:t>
      </w:r>
      <w:proofErr w:type="spellEnd"/>
      <w:r w:rsidR="009A09CF" w:rsidRPr="00896323">
        <w:rPr>
          <w:rFonts w:ascii="Arial" w:eastAsia="Times New Roman" w:hAnsi="Arial" w:cs="Arial"/>
          <w:kern w:val="0"/>
          <w:sz w:val="24"/>
          <w:szCs w:val="24"/>
          <w14:ligatures w14:val="none"/>
        </w:rPr>
        <w:t xml:space="preserve"> &amp; Munt, 2023</w:t>
      </w:r>
      <w:r w:rsidRPr="00896323">
        <w:rPr>
          <w:rFonts w:ascii="Arial" w:hAnsi="Arial" w:cs="Arial"/>
          <w:sz w:val="24"/>
          <w:szCs w:val="24"/>
        </w:rPr>
        <w:t>).</w:t>
      </w:r>
    </w:p>
    <w:p w14:paraId="25FB682F" w14:textId="53E717E6" w:rsidR="003A6306" w:rsidRPr="00896323" w:rsidRDefault="003A6306" w:rsidP="00896323">
      <w:pPr>
        <w:spacing w:line="360" w:lineRule="auto"/>
        <w:jc w:val="both"/>
        <w:rPr>
          <w:rFonts w:ascii="Arial" w:hAnsi="Arial" w:cs="Arial"/>
          <w:sz w:val="24"/>
          <w:szCs w:val="24"/>
        </w:rPr>
      </w:pPr>
      <w:r w:rsidRPr="00896323">
        <w:rPr>
          <w:rFonts w:ascii="Arial" w:hAnsi="Arial" w:cs="Arial"/>
          <w:b/>
          <w:bCs/>
          <w:sz w:val="24"/>
          <w:szCs w:val="24"/>
        </w:rPr>
        <w:t>Guest Satisfaction:</w:t>
      </w:r>
      <w:r w:rsidRPr="00896323">
        <w:rPr>
          <w:rFonts w:ascii="Arial" w:hAnsi="Arial" w:cs="Arial"/>
          <w:sz w:val="24"/>
          <w:szCs w:val="24"/>
        </w:rPr>
        <w:t xml:space="preserve"> Implementing sustainability initiatives can sometimes interfere with guest expectations and satisfaction. For instance, measures like reducing water usage can affect guest experiences if not managed carefully. Guests may perceive limitations on amenities, such as less frequent towel replacements or restricted water flow in showers, as inconveniences rather than eco-friendly measures (</w:t>
      </w:r>
      <w:proofErr w:type="spellStart"/>
      <w:r w:rsidR="009A09CF" w:rsidRPr="00896323">
        <w:rPr>
          <w:rFonts w:ascii="Arial" w:eastAsia="Times New Roman" w:hAnsi="Arial" w:cs="Arial"/>
          <w:kern w:val="0"/>
          <w:sz w:val="24"/>
          <w:szCs w:val="24"/>
          <w14:ligatures w14:val="none"/>
        </w:rPr>
        <w:t>Berezan</w:t>
      </w:r>
      <w:proofErr w:type="spellEnd"/>
      <w:r w:rsidR="009A09CF" w:rsidRPr="00896323">
        <w:rPr>
          <w:rFonts w:ascii="Arial" w:eastAsia="Times New Roman" w:hAnsi="Arial" w:cs="Arial"/>
          <w:kern w:val="0"/>
          <w:sz w:val="24"/>
          <w:szCs w:val="24"/>
          <w14:ligatures w14:val="none"/>
        </w:rPr>
        <w:t xml:space="preserve"> et al</w:t>
      </w:r>
      <w:r w:rsidRPr="00896323">
        <w:rPr>
          <w:rFonts w:ascii="Arial" w:hAnsi="Arial" w:cs="Arial"/>
          <w:sz w:val="24"/>
          <w:szCs w:val="24"/>
        </w:rPr>
        <w:t>, 201</w:t>
      </w:r>
      <w:r w:rsidR="009A09CF" w:rsidRPr="00896323">
        <w:rPr>
          <w:rFonts w:ascii="Arial" w:hAnsi="Arial" w:cs="Arial"/>
          <w:sz w:val="24"/>
          <w:szCs w:val="24"/>
        </w:rPr>
        <w:t>3</w:t>
      </w:r>
      <w:r w:rsidRPr="00896323">
        <w:rPr>
          <w:rFonts w:ascii="Arial" w:hAnsi="Arial" w:cs="Arial"/>
          <w:sz w:val="24"/>
          <w:szCs w:val="24"/>
        </w:rPr>
        <w:t>).</w:t>
      </w:r>
    </w:p>
    <w:p w14:paraId="38D8ACD7" w14:textId="5E25EBAE" w:rsidR="003A6306" w:rsidRPr="00896323" w:rsidRDefault="003A6306" w:rsidP="00896323">
      <w:pPr>
        <w:spacing w:line="360" w:lineRule="auto"/>
        <w:jc w:val="both"/>
        <w:rPr>
          <w:rFonts w:ascii="Arial" w:hAnsi="Arial" w:cs="Arial"/>
          <w:sz w:val="24"/>
          <w:szCs w:val="24"/>
        </w:rPr>
      </w:pPr>
      <w:proofErr w:type="gramStart"/>
      <w:r w:rsidRPr="00896323">
        <w:rPr>
          <w:rFonts w:ascii="Arial" w:hAnsi="Arial" w:cs="Arial"/>
          <w:b/>
          <w:bCs/>
          <w:sz w:val="24"/>
          <w:szCs w:val="24"/>
        </w:rPr>
        <w:t>Logistical Challenges</w:t>
      </w:r>
      <w:proofErr w:type="gramEnd"/>
      <w:r w:rsidRPr="00896323">
        <w:rPr>
          <w:rFonts w:ascii="Arial" w:hAnsi="Arial" w:cs="Arial"/>
          <w:b/>
          <w:bCs/>
          <w:sz w:val="24"/>
          <w:szCs w:val="24"/>
        </w:rPr>
        <w:t>:</w:t>
      </w:r>
      <w:r w:rsidRPr="00896323">
        <w:rPr>
          <w:rFonts w:ascii="Arial" w:hAnsi="Arial" w:cs="Arial"/>
          <w:sz w:val="24"/>
          <w:szCs w:val="24"/>
        </w:rPr>
        <w:t xml:space="preserve"> The logistics of implementing sustainable practices across multiple locations can be complex. Premier Inn, with its extensive network of hotels, faces challenges in standardizing sustainable practices</w:t>
      </w:r>
      <w:r w:rsidR="009A09CF" w:rsidRPr="00896323">
        <w:rPr>
          <w:rFonts w:ascii="Arial" w:hAnsi="Arial" w:cs="Arial"/>
          <w:sz w:val="24"/>
          <w:szCs w:val="24"/>
        </w:rPr>
        <w:t xml:space="preserve"> (</w:t>
      </w:r>
      <w:r w:rsidR="009A09CF" w:rsidRPr="00896323">
        <w:rPr>
          <w:rFonts w:ascii="Arial" w:eastAsia="Times New Roman" w:hAnsi="Arial" w:cs="Arial"/>
          <w:kern w:val="0"/>
          <w:sz w:val="24"/>
          <w:szCs w:val="24"/>
          <w14:ligatures w14:val="none"/>
        </w:rPr>
        <w:t>Gursoy et al,2022)</w:t>
      </w:r>
      <w:r w:rsidRPr="00896323">
        <w:rPr>
          <w:rFonts w:ascii="Arial" w:hAnsi="Arial" w:cs="Arial"/>
          <w:sz w:val="24"/>
          <w:szCs w:val="24"/>
        </w:rPr>
        <w:t>. Each location may have different regulatory environments and availability of sustainable resources, complicating the implementation process (Brown, 2017).</w:t>
      </w:r>
    </w:p>
    <w:p w14:paraId="6B6B7ECF" w14:textId="77777777" w:rsidR="003A6306" w:rsidRPr="00896323" w:rsidRDefault="003A6306" w:rsidP="00896323">
      <w:pPr>
        <w:spacing w:line="360" w:lineRule="auto"/>
        <w:jc w:val="both"/>
        <w:rPr>
          <w:rFonts w:ascii="Arial" w:hAnsi="Arial" w:cs="Arial"/>
          <w:b/>
          <w:bCs/>
          <w:sz w:val="24"/>
          <w:szCs w:val="24"/>
        </w:rPr>
      </w:pPr>
      <w:r w:rsidRPr="00896323">
        <w:rPr>
          <w:rFonts w:ascii="Arial" w:hAnsi="Arial" w:cs="Arial"/>
          <w:b/>
          <w:bCs/>
          <w:sz w:val="24"/>
          <w:szCs w:val="24"/>
        </w:rPr>
        <w:t>Overcoming Sustainability Challenges</w:t>
      </w:r>
    </w:p>
    <w:p w14:paraId="15ECA8B6" w14:textId="77777777" w:rsidR="003A6306" w:rsidRPr="00896323" w:rsidRDefault="003A6306" w:rsidP="00896323">
      <w:pPr>
        <w:spacing w:line="360" w:lineRule="auto"/>
        <w:jc w:val="both"/>
        <w:rPr>
          <w:rFonts w:ascii="Arial" w:hAnsi="Arial" w:cs="Arial"/>
          <w:sz w:val="24"/>
          <w:szCs w:val="24"/>
        </w:rPr>
      </w:pPr>
      <w:r w:rsidRPr="00896323">
        <w:rPr>
          <w:rFonts w:ascii="Arial" w:hAnsi="Arial" w:cs="Arial"/>
          <w:sz w:val="24"/>
          <w:szCs w:val="24"/>
        </w:rPr>
        <w:t>Premier Inn has developed several strategies to overcome these hurdles, effectively embedding sustainability into its operations.</w:t>
      </w:r>
    </w:p>
    <w:p w14:paraId="33111BF8" w14:textId="13595B68" w:rsidR="003A6306" w:rsidRPr="00896323" w:rsidRDefault="003A6306" w:rsidP="00896323">
      <w:pPr>
        <w:spacing w:line="360" w:lineRule="auto"/>
        <w:jc w:val="both"/>
        <w:rPr>
          <w:rFonts w:ascii="Arial" w:hAnsi="Arial" w:cs="Arial"/>
          <w:sz w:val="24"/>
          <w:szCs w:val="24"/>
        </w:rPr>
      </w:pPr>
      <w:r w:rsidRPr="00896323">
        <w:rPr>
          <w:rFonts w:ascii="Arial" w:hAnsi="Arial" w:cs="Arial"/>
          <w:b/>
          <w:bCs/>
          <w:sz w:val="24"/>
          <w:szCs w:val="24"/>
        </w:rPr>
        <w:t>Strategic Investments:</w:t>
      </w:r>
      <w:r w:rsidRPr="00896323">
        <w:rPr>
          <w:rFonts w:ascii="Arial" w:hAnsi="Arial" w:cs="Arial"/>
          <w:sz w:val="24"/>
          <w:szCs w:val="24"/>
        </w:rPr>
        <w:t xml:space="preserve"> Premier Inn focuses on long-term savings and operational efficiencies to offset the initial financial costs of sustainability. By investing in energy-efficient systems, the chain benefits from lower utility costs over time</w:t>
      </w:r>
      <w:r w:rsidR="009A09CF" w:rsidRPr="00896323">
        <w:rPr>
          <w:rFonts w:ascii="Arial" w:hAnsi="Arial" w:cs="Arial"/>
          <w:sz w:val="24"/>
          <w:szCs w:val="24"/>
        </w:rPr>
        <w:t xml:space="preserve"> (</w:t>
      </w:r>
      <w:r w:rsidR="009A09CF" w:rsidRPr="00896323">
        <w:rPr>
          <w:rFonts w:ascii="Arial" w:eastAsia="Times New Roman" w:hAnsi="Arial" w:cs="Arial"/>
          <w:kern w:val="0"/>
          <w:sz w:val="24"/>
          <w:szCs w:val="24"/>
          <w14:ligatures w14:val="none"/>
        </w:rPr>
        <w:t>Marchi,2017)</w:t>
      </w:r>
      <w:r w:rsidRPr="00896323">
        <w:rPr>
          <w:rFonts w:ascii="Arial" w:hAnsi="Arial" w:cs="Arial"/>
          <w:sz w:val="24"/>
          <w:szCs w:val="24"/>
        </w:rPr>
        <w:t>. This strategic approach not only addresses the financial challenge but also contributes to a greener brand image (Jones, 2015).</w:t>
      </w:r>
    </w:p>
    <w:p w14:paraId="326AC85E" w14:textId="3D78AFD2" w:rsidR="003A6306" w:rsidRPr="00896323" w:rsidRDefault="003A6306" w:rsidP="00896323">
      <w:pPr>
        <w:spacing w:line="360" w:lineRule="auto"/>
        <w:jc w:val="both"/>
        <w:rPr>
          <w:rFonts w:ascii="Arial" w:hAnsi="Arial" w:cs="Arial"/>
          <w:sz w:val="24"/>
          <w:szCs w:val="24"/>
        </w:rPr>
      </w:pPr>
      <w:r w:rsidRPr="00896323">
        <w:rPr>
          <w:rFonts w:ascii="Arial" w:hAnsi="Arial" w:cs="Arial"/>
          <w:b/>
          <w:bCs/>
          <w:sz w:val="24"/>
          <w:szCs w:val="24"/>
        </w:rPr>
        <w:t>Enhancing Guest Engagement:</w:t>
      </w:r>
      <w:r w:rsidRPr="00896323">
        <w:rPr>
          <w:rFonts w:ascii="Arial" w:hAnsi="Arial" w:cs="Arial"/>
          <w:sz w:val="24"/>
          <w:szCs w:val="24"/>
        </w:rPr>
        <w:t xml:space="preserve"> To tackle the challenge related to guest satisfaction, Premier Inn actively engages with its guests to educate them about the importance of sustainability measures. By involving guests in its sustainability efforts, such as encouraging them to opt into programs for less frequent laundry services, the hotel enhances guest cooperation and reduces perceived inconveniences.</w:t>
      </w:r>
    </w:p>
    <w:p w14:paraId="45959EBB" w14:textId="5F4FE5BE" w:rsidR="003A6306" w:rsidRPr="00896323" w:rsidRDefault="003A6306" w:rsidP="00896323">
      <w:pPr>
        <w:spacing w:line="360" w:lineRule="auto"/>
        <w:jc w:val="both"/>
        <w:rPr>
          <w:rFonts w:ascii="Arial" w:hAnsi="Arial" w:cs="Arial"/>
          <w:sz w:val="24"/>
          <w:szCs w:val="24"/>
        </w:rPr>
      </w:pPr>
      <w:r w:rsidRPr="00896323">
        <w:rPr>
          <w:rFonts w:ascii="Arial" w:hAnsi="Arial" w:cs="Arial"/>
          <w:b/>
          <w:bCs/>
          <w:sz w:val="24"/>
          <w:szCs w:val="24"/>
        </w:rPr>
        <w:t>Localized Solutions:</w:t>
      </w:r>
      <w:r w:rsidRPr="00896323">
        <w:rPr>
          <w:rFonts w:ascii="Arial" w:hAnsi="Arial" w:cs="Arial"/>
          <w:sz w:val="24"/>
          <w:szCs w:val="24"/>
        </w:rPr>
        <w:t xml:space="preserve"> Premier Inn adopts a localized approach to overcome logistical challenges. By tailoring sustainability initiatives to fit the specific needs and regulations </w:t>
      </w:r>
      <w:r w:rsidRPr="00896323">
        <w:rPr>
          <w:rFonts w:ascii="Arial" w:hAnsi="Arial" w:cs="Arial"/>
          <w:sz w:val="24"/>
          <w:szCs w:val="24"/>
        </w:rPr>
        <w:lastRenderedPageBreak/>
        <w:t>of each location, Premier Inn ensures more effective implementation. This flexibility helps the chain to manage sustainability practices more efficiently across its diverse properties</w:t>
      </w:r>
      <w:r w:rsidR="009A09CF" w:rsidRPr="00896323">
        <w:rPr>
          <w:rFonts w:ascii="Arial" w:hAnsi="Arial" w:cs="Arial"/>
          <w:sz w:val="24"/>
          <w:szCs w:val="24"/>
        </w:rPr>
        <w:t>.</w:t>
      </w:r>
    </w:p>
    <w:p w14:paraId="211E9F3E" w14:textId="77777777" w:rsidR="003A6306" w:rsidRPr="00896323" w:rsidRDefault="003A6306" w:rsidP="00896323">
      <w:pPr>
        <w:pStyle w:val="Heading1"/>
        <w:spacing w:line="360" w:lineRule="auto"/>
        <w:jc w:val="both"/>
        <w:rPr>
          <w:rFonts w:ascii="Arial" w:hAnsi="Arial" w:cs="Arial"/>
          <w:sz w:val="24"/>
          <w:szCs w:val="24"/>
        </w:rPr>
      </w:pPr>
      <w:bookmarkStart w:id="4" w:name="_Toc165097615"/>
      <w:proofErr w:type="gramStart"/>
      <w:r w:rsidRPr="00896323">
        <w:rPr>
          <w:rFonts w:ascii="Arial" w:hAnsi="Arial" w:cs="Arial"/>
          <w:sz w:val="24"/>
          <w:szCs w:val="24"/>
        </w:rPr>
        <w:t>Future Outlook</w:t>
      </w:r>
      <w:proofErr w:type="gramEnd"/>
      <w:r w:rsidRPr="00896323">
        <w:rPr>
          <w:rFonts w:ascii="Arial" w:hAnsi="Arial" w:cs="Arial"/>
          <w:sz w:val="24"/>
          <w:szCs w:val="24"/>
        </w:rPr>
        <w:t xml:space="preserve"> in the Hospitality Industry: A Focus on Sustainability Practices</w:t>
      </w:r>
      <w:bookmarkEnd w:id="4"/>
    </w:p>
    <w:p w14:paraId="2ECFD994" w14:textId="77777777" w:rsidR="003A6306" w:rsidRPr="00896323" w:rsidRDefault="003A6306" w:rsidP="00896323">
      <w:pPr>
        <w:spacing w:line="360" w:lineRule="auto"/>
        <w:jc w:val="both"/>
        <w:rPr>
          <w:rFonts w:ascii="Arial" w:hAnsi="Arial" w:cs="Arial"/>
          <w:b/>
          <w:bCs/>
          <w:sz w:val="24"/>
          <w:szCs w:val="24"/>
        </w:rPr>
      </w:pPr>
      <w:r w:rsidRPr="00896323">
        <w:rPr>
          <w:rFonts w:ascii="Arial" w:hAnsi="Arial" w:cs="Arial"/>
          <w:b/>
          <w:bCs/>
          <w:sz w:val="24"/>
          <w:szCs w:val="24"/>
        </w:rPr>
        <w:t>Evolution of Sustainability Practices in the Hotel Industry</w:t>
      </w:r>
    </w:p>
    <w:p w14:paraId="76DAC440" w14:textId="0DE849F7" w:rsidR="003A6306" w:rsidRPr="00896323" w:rsidRDefault="003A6306" w:rsidP="00896323">
      <w:pPr>
        <w:spacing w:line="360" w:lineRule="auto"/>
        <w:jc w:val="both"/>
        <w:rPr>
          <w:rFonts w:ascii="Arial" w:hAnsi="Arial" w:cs="Arial"/>
          <w:sz w:val="24"/>
          <w:szCs w:val="24"/>
        </w:rPr>
      </w:pPr>
      <w:r w:rsidRPr="00896323">
        <w:rPr>
          <w:rFonts w:ascii="Arial" w:hAnsi="Arial" w:cs="Arial"/>
          <w:sz w:val="24"/>
          <w:szCs w:val="24"/>
        </w:rPr>
        <w:t>The hotel industry is increasingly embracing sustainability as a core element of its business strategy, with innovative practices that significantly reduce environmental impact while enhancing guest experiences. As we move forward, the integration of advanced technologies and sustainable building materials is expected to become more prevalent. For instance, hotels might widely adopt biophilic design principles, which incorporate natural elements into building architecture to improve energy efficiency and guest well-being (</w:t>
      </w:r>
      <w:r w:rsidR="009A09CF" w:rsidRPr="00896323">
        <w:rPr>
          <w:rFonts w:ascii="Arial" w:eastAsia="Times New Roman" w:hAnsi="Arial" w:cs="Arial"/>
          <w:kern w:val="0"/>
          <w:sz w:val="24"/>
          <w:szCs w:val="24"/>
          <w14:ligatures w14:val="none"/>
        </w:rPr>
        <w:t>Nanu &amp; Rahman, 2023</w:t>
      </w:r>
      <w:r w:rsidRPr="00896323">
        <w:rPr>
          <w:rFonts w:ascii="Arial" w:hAnsi="Arial" w:cs="Arial"/>
          <w:sz w:val="24"/>
          <w:szCs w:val="24"/>
        </w:rPr>
        <w:t>). Furthermore, the evolution of energy management systems is likely to become more sophisticated, utilizing artificial intelligence to optimize energy use in real-time, significantly reducing wastage (</w:t>
      </w:r>
      <w:r w:rsidR="009A09CF" w:rsidRPr="00896323">
        <w:rPr>
          <w:rFonts w:ascii="Arial" w:eastAsia="Times New Roman" w:hAnsi="Arial" w:cs="Arial"/>
          <w:kern w:val="0"/>
          <w:sz w:val="24"/>
          <w:szCs w:val="24"/>
          <w14:ligatures w14:val="none"/>
        </w:rPr>
        <w:t>Farzaneh et al</w:t>
      </w:r>
      <w:r w:rsidRPr="00896323">
        <w:rPr>
          <w:rFonts w:ascii="Arial" w:hAnsi="Arial" w:cs="Arial"/>
          <w:sz w:val="24"/>
          <w:szCs w:val="24"/>
        </w:rPr>
        <w:t>, 20</w:t>
      </w:r>
      <w:r w:rsidR="009A09CF" w:rsidRPr="00896323">
        <w:rPr>
          <w:rFonts w:ascii="Arial" w:hAnsi="Arial" w:cs="Arial"/>
          <w:sz w:val="24"/>
          <w:szCs w:val="24"/>
        </w:rPr>
        <w:t>21</w:t>
      </w:r>
      <w:r w:rsidRPr="00896323">
        <w:rPr>
          <w:rFonts w:ascii="Arial" w:hAnsi="Arial" w:cs="Arial"/>
          <w:sz w:val="24"/>
          <w:szCs w:val="24"/>
        </w:rPr>
        <w:t>).</w:t>
      </w:r>
    </w:p>
    <w:p w14:paraId="41A7C203" w14:textId="4254981D" w:rsidR="003A6306" w:rsidRPr="00896323" w:rsidRDefault="003A6306" w:rsidP="00896323">
      <w:pPr>
        <w:spacing w:line="360" w:lineRule="auto"/>
        <w:jc w:val="both"/>
        <w:rPr>
          <w:rFonts w:ascii="Arial" w:hAnsi="Arial" w:cs="Arial"/>
          <w:sz w:val="24"/>
          <w:szCs w:val="24"/>
        </w:rPr>
      </w:pPr>
      <w:r w:rsidRPr="00896323">
        <w:rPr>
          <w:rFonts w:ascii="Arial" w:hAnsi="Arial" w:cs="Arial"/>
          <w:sz w:val="24"/>
          <w:szCs w:val="24"/>
        </w:rPr>
        <w:t>Another significant trend is the increased use of local and organic food sources in hotel kitchens to minimize carbon footprints and support local communities. This initiative not only helps in reducing the environmental impact but also caters to the growing demand for authentic and local dining experiences among travelers. Additionally, water conservation practices are set to evolve with the adoption of advanced recycling systems that clean and reuse greywater for landscaping and flushing toilets, further pushing the boundaries of sustainability in the hotel sector.</w:t>
      </w:r>
    </w:p>
    <w:p w14:paraId="5BCAC32E" w14:textId="77777777" w:rsidR="003A6306" w:rsidRPr="00896323" w:rsidRDefault="003A6306" w:rsidP="00896323">
      <w:pPr>
        <w:spacing w:line="360" w:lineRule="auto"/>
        <w:jc w:val="both"/>
        <w:rPr>
          <w:rFonts w:ascii="Arial" w:hAnsi="Arial" w:cs="Arial"/>
          <w:b/>
          <w:bCs/>
          <w:sz w:val="24"/>
          <w:szCs w:val="24"/>
        </w:rPr>
      </w:pPr>
      <w:r w:rsidRPr="00896323">
        <w:rPr>
          <w:rFonts w:ascii="Arial" w:hAnsi="Arial" w:cs="Arial"/>
          <w:b/>
          <w:bCs/>
          <w:sz w:val="24"/>
          <w:szCs w:val="24"/>
        </w:rPr>
        <w:t>Future Sustainability Initiatives for Premier Inn</w:t>
      </w:r>
    </w:p>
    <w:p w14:paraId="0CAEB09A" w14:textId="675ECE9B" w:rsidR="003A6306" w:rsidRPr="00896323" w:rsidRDefault="003A6306" w:rsidP="00896323">
      <w:pPr>
        <w:spacing w:line="360" w:lineRule="auto"/>
        <w:jc w:val="both"/>
        <w:rPr>
          <w:rFonts w:ascii="Arial" w:hAnsi="Arial" w:cs="Arial"/>
          <w:sz w:val="24"/>
          <w:szCs w:val="24"/>
        </w:rPr>
      </w:pPr>
      <w:r w:rsidRPr="00896323">
        <w:rPr>
          <w:rFonts w:ascii="Arial" w:hAnsi="Arial" w:cs="Arial"/>
          <w:sz w:val="24"/>
          <w:szCs w:val="24"/>
        </w:rPr>
        <w:t>Premier Inn, a leader in the UK's budget hotel market, has the potential to set new benchmarks in sustainability. One innovative approach could be the development of a "Green Loyalty Program" where guests can earn points for choosing eco-friendly options during their stay. These points could be redeemed for discounts or donated to environmental conservation projects, thus encouraging guests to make sustainable choices.</w:t>
      </w:r>
    </w:p>
    <w:p w14:paraId="24B9C536" w14:textId="6C9BC6F9" w:rsidR="003A6306" w:rsidRPr="00896323" w:rsidRDefault="003A6306" w:rsidP="00896323">
      <w:pPr>
        <w:spacing w:line="360" w:lineRule="auto"/>
        <w:jc w:val="both"/>
        <w:rPr>
          <w:rFonts w:ascii="Arial" w:hAnsi="Arial" w:cs="Arial"/>
          <w:sz w:val="24"/>
          <w:szCs w:val="24"/>
        </w:rPr>
      </w:pPr>
      <w:r w:rsidRPr="00896323">
        <w:rPr>
          <w:rFonts w:ascii="Arial" w:hAnsi="Arial" w:cs="Arial"/>
          <w:sz w:val="24"/>
          <w:szCs w:val="24"/>
        </w:rPr>
        <w:t xml:space="preserve">Another initiative could be the integration of rooftop gardens and green walls within the properties. These green spaces can help in reducing the overall temperature of </w:t>
      </w:r>
      <w:r w:rsidRPr="00896323">
        <w:rPr>
          <w:rFonts w:ascii="Arial" w:hAnsi="Arial" w:cs="Arial"/>
          <w:sz w:val="24"/>
          <w:szCs w:val="24"/>
        </w:rPr>
        <w:lastRenderedPageBreak/>
        <w:t>the building, lowering energy costs by decreasing the need for air conditioning. Moreover, they can provide fresh produce for the hotel restaurant, further reducing food mileage and promoting sustainability.</w:t>
      </w:r>
    </w:p>
    <w:p w14:paraId="05CF641D" w14:textId="6230C7E7" w:rsidR="003A6306" w:rsidRPr="00896323" w:rsidRDefault="003A6306" w:rsidP="00896323">
      <w:pPr>
        <w:spacing w:line="360" w:lineRule="auto"/>
        <w:jc w:val="both"/>
        <w:rPr>
          <w:rFonts w:ascii="Arial" w:hAnsi="Arial" w:cs="Arial"/>
          <w:sz w:val="24"/>
          <w:szCs w:val="24"/>
        </w:rPr>
      </w:pPr>
      <w:r w:rsidRPr="00896323">
        <w:rPr>
          <w:rFonts w:ascii="Arial" w:hAnsi="Arial" w:cs="Arial"/>
          <w:sz w:val="24"/>
          <w:szCs w:val="24"/>
        </w:rPr>
        <w:t>To further enhance its sustainability, Premier Inn could also invest in electric vehicle (EV) charging stations at their hotel locations. This initiative would not only cater to the growing number of EV users but also promote sustainable travel practices among its guests.</w:t>
      </w:r>
    </w:p>
    <w:p w14:paraId="1D5CF70A" w14:textId="01A2DF34" w:rsidR="00257989" w:rsidRPr="00896323" w:rsidRDefault="003675E8" w:rsidP="00896323">
      <w:pPr>
        <w:spacing w:line="360" w:lineRule="auto"/>
        <w:jc w:val="both"/>
        <w:rPr>
          <w:rFonts w:ascii="Arial" w:hAnsi="Arial" w:cs="Arial"/>
          <w:sz w:val="24"/>
          <w:szCs w:val="24"/>
        </w:rPr>
      </w:pPr>
      <w:r w:rsidRPr="00896323">
        <w:rPr>
          <w:rFonts w:ascii="Arial" w:hAnsi="Arial" w:cs="Arial"/>
          <w:sz w:val="24"/>
          <w:szCs w:val="24"/>
        </w:rPr>
        <w:t>A</w:t>
      </w:r>
      <w:r w:rsidR="003A6306" w:rsidRPr="00896323">
        <w:rPr>
          <w:rFonts w:ascii="Arial" w:hAnsi="Arial" w:cs="Arial"/>
          <w:sz w:val="24"/>
          <w:szCs w:val="24"/>
        </w:rPr>
        <w:t>s Premier Inn and the broader hotel industry continue to innovate and implement sustainable practices, they not only contribute positively to the environment but also improve their competitive edge in the market by attracting eco-conscious travelers. The initiatives discussed here are not only feasible but also align with the global trend towards more responsible travel practices.</w:t>
      </w:r>
    </w:p>
    <w:p w14:paraId="350AD4E1" w14:textId="77777777" w:rsidR="003675E8" w:rsidRPr="00896323" w:rsidRDefault="003675E8" w:rsidP="00896323">
      <w:pPr>
        <w:pStyle w:val="Heading1"/>
        <w:spacing w:line="360" w:lineRule="auto"/>
        <w:jc w:val="both"/>
        <w:rPr>
          <w:rFonts w:ascii="Arial" w:hAnsi="Arial" w:cs="Arial"/>
          <w:sz w:val="24"/>
          <w:szCs w:val="24"/>
        </w:rPr>
      </w:pPr>
      <w:bookmarkStart w:id="5" w:name="_Toc165097616"/>
      <w:r w:rsidRPr="00896323">
        <w:rPr>
          <w:rFonts w:ascii="Arial" w:hAnsi="Arial" w:cs="Arial"/>
          <w:sz w:val="24"/>
          <w:szCs w:val="24"/>
        </w:rPr>
        <w:t>Conclusion</w:t>
      </w:r>
      <w:bookmarkEnd w:id="5"/>
    </w:p>
    <w:p w14:paraId="7B958C35" w14:textId="33027DDA" w:rsidR="003675E8" w:rsidRPr="00896323" w:rsidRDefault="003675E8" w:rsidP="00896323">
      <w:pPr>
        <w:spacing w:line="360" w:lineRule="auto"/>
        <w:jc w:val="both"/>
        <w:rPr>
          <w:rFonts w:ascii="Arial" w:hAnsi="Arial" w:cs="Arial"/>
          <w:sz w:val="24"/>
          <w:szCs w:val="24"/>
        </w:rPr>
      </w:pPr>
      <w:r w:rsidRPr="00896323">
        <w:rPr>
          <w:rFonts w:ascii="Arial" w:hAnsi="Arial" w:cs="Arial"/>
          <w:sz w:val="24"/>
          <w:szCs w:val="24"/>
        </w:rPr>
        <w:t>This report has elucidated the pivotal role of eco-certification in enhancing the sustainability of hotel operations, with Premier Inn at the forefront of this transformation within the hospitality industry. The analysis revealed that achieving certifications like Green Key not only facilitates Premier Inn in conserving resources and reducing pollution but also significantly improves operational efficiency, positioning the hotel as a leader in environmental stewardship.</w:t>
      </w:r>
    </w:p>
    <w:p w14:paraId="3330D09B" w14:textId="77777777" w:rsidR="003675E8" w:rsidRPr="00896323" w:rsidRDefault="003675E8" w:rsidP="00896323">
      <w:pPr>
        <w:spacing w:line="360" w:lineRule="auto"/>
        <w:jc w:val="both"/>
        <w:rPr>
          <w:rFonts w:ascii="Arial" w:hAnsi="Arial" w:cs="Arial"/>
          <w:sz w:val="24"/>
          <w:szCs w:val="24"/>
        </w:rPr>
      </w:pPr>
      <w:r w:rsidRPr="00896323">
        <w:rPr>
          <w:rFonts w:ascii="Arial" w:hAnsi="Arial" w:cs="Arial"/>
          <w:sz w:val="24"/>
          <w:szCs w:val="24"/>
        </w:rPr>
        <w:t>The journey towards sustainability, underscored by eco-certification, is indispensable for the hospitality industry. It not only aligns hotels with global environmental goals but also resonates with the increasing consumer preference for sustainable travel options. Premier Inn's commitment to these principles has not only enhanced its market competitiveness but has also set a benchmark for the industry.</w:t>
      </w:r>
    </w:p>
    <w:p w14:paraId="72BF8DD1" w14:textId="77777777" w:rsidR="003675E8" w:rsidRPr="00896323" w:rsidRDefault="003675E8" w:rsidP="00896323">
      <w:pPr>
        <w:spacing w:line="360" w:lineRule="auto"/>
        <w:jc w:val="both"/>
        <w:rPr>
          <w:rFonts w:ascii="Arial" w:hAnsi="Arial" w:cs="Arial"/>
          <w:sz w:val="24"/>
          <w:szCs w:val="24"/>
        </w:rPr>
      </w:pPr>
      <w:r w:rsidRPr="00896323">
        <w:rPr>
          <w:rFonts w:ascii="Arial" w:hAnsi="Arial" w:cs="Arial"/>
          <w:sz w:val="24"/>
          <w:szCs w:val="24"/>
        </w:rPr>
        <w:t>Looking ahead, Premier Inn’s ongoing dedication to sustainability is expected to evolve, incorporating more innovative technologies and practices that further reduce its environmental impact. The future of the hospitality industry, influenced by such proactive approaches, appears geared towards an increasingly sustainable operation model, with Premier Inn leading the charge.</w:t>
      </w:r>
    </w:p>
    <w:p w14:paraId="0B405B56" w14:textId="74D46204" w:rsidR="00A564E9" w:rsidRPr="00896323" w:rsidRDefault="009A09CF" w:rsidP="00896323">
      <w:pPr>
        <w:pStyle w:val="Heading1"/>
        <w:spacing w:line="360" w:lineRule="auto"/>
        <w:jc w:val="both"/>
        <w:rPr>
          <w:rFonts w:ascii="Arial" w:hAnsi="Arial" w:cs="Arial"/>
          <w:sz w:val="24"/>
          <w:szCs w:val="24"/>
        </w:rPr>
      </w:pPr>
      <w:bookmarkStart w:id="6" w:name="_Toc165097617"/>
      <w:r w:rsidRPr="00896323">
        <w:rPr>
          <w:rFonts w:ascii="Arial" w:hAnsi="Arial" w:cs="Arial"/>
          <w:sz w:val="24"/>
          <w:szCs w:val="24"/>
        </w:rPr>
        <w:lastRenderedPageBreak/>
        <w:t>References</w:t>
      </w:r>
      <w:bookmarkEnd w:id="6"/>
    </w:p>
    <w:p w14:paraId="1555903D" w14:textId="77777777" w:rsidR="009A09CF" w:rsidRPr="00896323" w:rsidRDefault="009A09CF" w:rsidP="00896323">
      <w:pPr>
        <w:spacing w:after="0" w:line="360" w:lineRule="auto"/>
        <w:ind w:left="720" w:hanging="360"/>
        <w:jc w:val="both"/>
        <w:rPr>
          <w:rFonts w:ascii="Arial" w:hAnsi="Arial" w:cs="Arial"/>
          <w:sz w:val="24"/>
          <w:szCs w:val="24"/>
        </w:rPr>
      </w:pPr>
    </w:p>
    <w:p w14:paraId="0E8B43D0" w14:textId="77777777" w:rsidR="009A09CF" w:rsidRPr="00896323" w:rsidRDefault="009A09CF" w:rsidP="00896323">
      <w:pPr>
        <w:pStyle w:val="ListParagraph"/>
        <w:spacing w:after="0" w:line="360" w:lineRule="auto"/>
        <w:rPr>
          <w:rFonts w:ascii="Arial" w:eastAsia="Times New Roman" w:hAnsi="Arial" w:cs="Arial"/>
          <w:kern w:val="0"/>
          <w:sz w:val="24"/>
          <w:szCs w:val="24"/>
          <w14:ligatures w14:val="none"/>
        </w:rPr>
      </w:pPr>
    </w:p>
    <w:p w14:paraId="0FB53943" w14:textId="77777777" w:rsidR="009A09CF" w:rsidRPr="00896323" w:rsidRDefault="009A09CF" w:rsidP="00896323">
      <w:pPr>
        <w:pStyle w:val="ListParagraph"/>
        <w:numPr>
          <w:ilvl w:val="0"/>
          <w:numId w:val="4"/>
        </w:numPr>
        <w:spacing w:after="0" w:line="360" w:lineRule="auto"/>
        <w:rPr>
          <w:rFonts w:ascii="Arial" w:eastAsia="Times New Roman" w:hAnsi="Arial" w:cs="Arial"/>
          <w:kern w:val="0"/>
          <w:sz w:val="24"/>
          <w:szCs w:val="24"/>
          <w14:ligatures w14:val="none"/>
        </w:rPr>
      </w:pPr>
      <w:bookmarkStart w:id="7" w:name="_Hlk165097259"/>
      <w:proofErr w:type="spellStart"/>
      <w:r w:rsidRPr="00896323">
        <w:rPr>
          <w:rFonts w:ascii="Arial" w:eastAsia="Times New Roman" w:hAnsi="Arial" w:cs="Arial"/>
          <w:kern w:val="0"/>
          <w:sz w:val="24"/>
          <w:szCs w:val="24"/>
          <w14:ligatures w14:val="none"/>
        </w:rPr>
        <w:t>Berezan</w:t>
      </w:r>
      <w:bookmarkEnd w:id="7"/>
      <w:proofErr w:type="spellEnd"/>
      <w:r w:rsidRPr="00896323">
        <w:rPr>
          <w:rFonts w:ascii="Arial" w:eastAsia="Times New Roman" w:hAnsi="Arial" w:cs="Arial"/>
          <w:kern w:val="0"/>
          <w:sz w:val="24"/>
          <w:szCs w:val="24"/>
          <w14:ligatures w14:val="none"/>
        </w:rPr>
        <w:t xml:space="preserve">, O., Raab, C., Yoo, M. and Love, C., 2013. Sustainable hotel practices and nationality: The impact on guest satisfaction and guest intention to return. </w:t>
      </w:r>
      <w:r w:rsidRPr="00896323">
        <w:rPr>
          <w:rFonts w:ascii="Arial" w:eastAsia="Times New Roman" w:hAnsi="Arial" w:cs="Arial"/>
          <w:i/>
          <w:iCs/>
          <w:kern w:val="0"/>
          <w:sz w:val="24"/>
          <w:szCs w:val="24"/>
          <w14:ligatures w14:val="none"/>
        </w:rPr>
        <w:t>International Journal of Hospitality Management</w:t>
      </w:r>
      <w:r w:rsidRPr="00896323">
        <w:rPr>
          <w:rFonts w:ascii="Arial" w:eastAsia="Times New Roman" w:hAnsi="Arial" w:cs="Arial"/>
          <w:kern w:val="0"/>
          <w:sz w:val="24"/>
          <w:szCs w:val="24"/>
          <w14:ligatures w14:val="none"/>
        </w:rPr>
        <w:t xml:space="preserve">, </w:t>
      </w:r>
      <w:r w:rsidRPr="00896323">
        <w:rPr>
          <w:rFonts w:ascii="Arial" w:eastAsia="Times New Roman" w:hAnsi="Arial" w:cs="Arial"/>
          <w:i/>
          <w:iCs/>
          <w:kern w:val="0"/>
          <w:sz w:val="24"/>
          <w:szCs w:val="24"/>
          <w14:ligatures w14:val="none"/>
        </w:rPr>
        <w:t>34</w:t>
      </w:r>
      <w:r w:rsidRPr="00896323">
        <w:rPr>
          <w:rFonts w:ascii="Arial" w:eastAsia="Times New Roman" w:hAnsi="Arial" w:cs="Arial"/>
          <w:kern w:val="0"/>
          <w:sz w:val="24"/>
          <w:szCs w:val="24"/>
          <w14:ligatures w14:val="none"/>
        </w:rPr>
        <w:t>, pp.227-233.</w:t>
      </w:r>
    </w:p>
    <w:p w14:paraId="366289BF" w14:textId="77777777" w:rsidR="009A09CF" w:rsidRPr="00896323" w:rsidRDefault="009A09CF" w:rsidP="00896323">
      <w:pPr>
        <w:pStyle w:val="ListParagraph"/>
        <w:numPr>
          <w:ilvl w:val="0"/>
          <w:numId w:val="4"/>
        </w:numPr>
        <w:spacing w:after="0" w:line="360" w:lineRule="auto"/>
        <w:rPr>
          <w:rFonts w:ascii="Arial" w:eastAsia="Times New Roman" w:hAnsi="Arial" w:cs="Arial"/>
          <w:kern w:val="0"/>
          <w:sz w:val="24"/>
          <w:szCs w:val="24"/>
          <w14:ligatures w14:val="none"/>
        </w:rPr>
      </w:pPr>
      <w:proofErr w:type="spellStart"/>
      <w:r w:rsidRPr="00896323">
        <w:rPr>
          <w:rFonts w:ascii="Arial" w:hAnsi="Arial" w:cs="Arial"/>
          <w:color w:val="222222"/>
          <w:sz w:val="24"/>
          <w:szCs w:val="24"/>
          <w:shd w:val="clear" w:color="auto" w:fill="FFFFFF"/>
        </w:rPr>
        <w:t>Cembruch</w:t>
      </w:r>
      <w:proofErr w:type="spellEnd"/>
      <w:r w:rsidRPr="00896323">
        <w:rPr>
          <w:rFonts w:ascii="Arial" w:hAnsi="Arial" w:cs="Arial"/>
          <w:color w:val="222222"/>
          <w:sz w:val="24"/>
          <w:szCs w:val="24"/>
          <w:shd w:val="clear" w:color="auto" w:fill="FFFFFF"/>
        </w:rPr>
        <w:t>-Nowakowski, M., 2020. Labels and Certificates for Green Hotels. </w:t>
      </w:r>
      <w:proofErr w:type="spellStart"/>
      <w:r w:rsidRPr="00896323">
        <w:rPr>
          <w:rFonts w:ascii="Arial" w:hAnsi="Arial" w:cs="Arial"/>
          <w:i/>
          <w:iCs/>
          <w:color w:val="222222"/>
          <w:sz w:val="24"/>
          <w:szCs w:val="24"/>
          <w:shd w:val="clear" w:color="auto" w:fill="FFFFFF"/>
        </w:rPr>
        <w:t>Rocznik</w:t>
      </w:r>
      <w:proofErr w:type="spellEnd"/>
      <w:r w:rsidRPr="00896323">
        <w:rPr>
          <w:rFonts w:ascii="Arial" w:hAnsi="Arial" w:cs="Arial"/>
          <w:i/>
          <w:iCs/>
          <w:color w:val="222222"/>
          <w:sz w:val="24"/>
          <w:szCs w:val="24"/>
          <w:shd w:val="clear" w:color="auto" w:fill="FFFFFF"/>
        </w:rPr>
        <w:t xml:space="preserve"> </w:t>
      </w:r>
      <w:proofErr w:type="spellStart"/>
      <w:r w:rsidRPr="00896323">
        <w:rPr>
          <w:rFonts w:ascii="Arial" w:hAnsi="Arial" w:cs="Arial"/>
          <w:i/>
          <w:iCs/>
          <w:color w:val="222222"/>
          <w:sz w:val="24"/>
          <w:szCs w:val="24"/>
          <w:shd w:val="clear" w:color="auto" w:fill="FFFFFF"/>
        </w:rPr>
        <w:t>Ochrona</w:t>
      </w:r>
      <w:proofErr w:type="spellEnd"/>
      <w:r w:rsidRPr="00896323">
        <w:rPr>
          <w:rFonts w:ascii="Arial" w:hAnsi="Arial" w:cs="Arial"/>
          <w:i/>
          <w:iCs/>
          <w:color w:val="222222"/>
          <w:sz w:val="24"/>
          <w:szCs w:val="24"/>
          <w:shd w:val="clear" w:color="auto" w:fill="FFFFFF"/>
        </w:rPr>
        <w:t xml:space="preserve"> </w:t>
      </w:r>
      <w:proofErr w:type="spellStart"/>
      <w:r w:rsidRPr="00896323">
        <w:rPr>
          <w:rFonts w:ascii="Arial" w:hAnsi="Arial" w:cs="Arial"/>
          <w:i/>
          <w:iCs/>
          <w:color w:val="222222"/>
          <w:sz w:val="24"/>
          <w:szCs w:val="24"/>
          <w:shd w:val="clear" w:color="auto" w:fill="FFFFFF"/>
        </w:rPr>
        <w:t>Środowiska</w:t>
      </w:r>
      <w:proofErr w:type="spellEnd"/>
      <w:r w:rsidRPr="00896323">
        <w:rPr>
          <w:rFonts w:ascii="Arial" w:hAnsi="Arial" w:cs="Arial"/>
          <w:color w:val="222222"/>
          <w:sz w:val="24"/>
          <w:szCs w:val="24"/>
          <w:shd w:val="clear" w:color="auto" w:fill="FFFFFF"/>
        </w:rPr>
        <w:t>, </w:t>
      </w:r>
      <w:r w:rsidRPr="00896323">
        <w:rPr>
          <w:rFonts w:ascii="Arial" w:hAnsi="Arial" w:cs="Arial"/>
          <w:i/>
          <w:iCs/>
          <w:color w:val="222222"/>
          <w:sz w:val="24"/>
          <w:szCs w:val="24"/>
          <w:shd w:val="clear" w:color="auto" w:fill="FFFFFF"/>
        </w:rPr>
        <w:t>22</w:t>
      </w:r>
      <w:r w:rsidRPr="00896323">
        <w:rPr>
          <w:rFonts w:ascii="Arial" w:hAnsi="Arial" w:cs="Arial"/>
          <w:color w:val="222222"/>
          <w:sz w:val="24"/>
          <w:szCs w:val="24"/>
          <w:shd w:val="clear" w:color="auto" w:fill="FFFFFF"/>
        </w:rPr>
        <w:t>.</w:t>
      </w:r>
    </w:p>
    <w:p w14:paraId="7D4B2605" w14:textId="77777777" w:rsidR="009A09CF" w:rsidRPr="00896323" w:rsidRDefault="009A09CF" w:rsidP="00896323">
      <w:pPr>
        <w:pStyle w:val="ListParagraph"/>
        <w:numPr>
          <w:ilvl w:val="0"/>
          <w:numId w:val="4"/>
        </w:numPr>
        <w:spacing w:after="0" w:line="360" w:lineRule="auto"/>
        <w:rPr>
          <w:rFonts w:ascii="Arial" w:eastAsia="Times New Roman" w:hAnsi="Arial" w:cs="Arial"/>
          <w:kern w:val="0"/>
          <w:sz w:val="24"/>
          <w:szCs w:val="24"/>
          <w14:ligatures w14:val="none"/>
        </w:rPr>
      </w:pPr>
      <w:bookmarkStart w:id="8" w:name="_Hlk165096104"/>
      <w:r w:rsidRPr="00896323">
        <w:rPr>
          <w:rFonts w:ascii="Arial" w:eastAsia="Times New Roman" w:hAnsi="Arial" w:cs="Arial"/>
          <w:kern w:val="0"/>
          <w:sz w:val="24"/>
          <w:szCs w:val="24"/>
          <w14:ligatures w14:val="none"/>
        </w:rPr>
        <w:t>Chen</w:t>
      </w:r>
      <w:bookmarkEnd w:id="8"/>
      <w:r w:rsidRPr="00896323">
        <w:rPr>
          <w:rFonts w:ascii="Arial" w:eastAsia="Times New Roman" w:hAnsi="Arial" w:cs="Arial"/>
          <w:kern w:val="0"/>
          <w:sz w:val="24"/>
          <w:szCs w:val="24"/>
          <w14:ligatures w14:val="none"/>
        </w:rPr>
        <w:t xml:space="preserve">, J., 2021. Sustainability in </w:t>
      </w:r>
      <w:proofErr w:type="gramStart"/>
      <w:r w:rsidRPr="00896323">
        <w:rPr>
          <w:rFonts w:ascii="Arial" w:eastAsia="Times New Roman" w:hAnsi="Arial" w:cs="Arial"/>
          <w:kern w:val="0"/>
          <w:sz w:val="24"/>
          <w:szCs w:val="24"/>
          <w14:ligatures w14:val="none"/>
        </w:rPr>
        <w:t>the Hospitality</w:t>
      </w:r>
      <w:proofErr w:type="gramEnd"/>
      <w:r w:rsidRPr="00896323">
        <w:rPr>
          <w:rFonts w:ascii="Arial" w:eastAsia="Times New Roman" w:hAnsi="Arial" w:cs="Arial"/>
          <w:kern w:val="0"/>
          <w:sz w:val="24"/>
          <w:szCs w:val="24"/>
          <w14:ligatures w14:val="none"/>
        </w:rPr>
        <w:t>.</w:t>
      </w:r>
    </w:p>
    <w:p w14:paraId="46FE9284" w14:textId="77777777" w:rsidR="009A09CF" w:rsidRPr="00896323" w:rsidRDefault="009A09CF" w:rsidP="00896323">
      <w:pPr>
        <w:pStyle w:val="ListParagraph"/>
        <w:numPr>
          <w:ilvl w:val="0"/>
          <w:numId w:val="4"/>
        </w:numPr>
        <w:spacing w:after="0" w:line="360" w:lineRule="auto"/>
        <w:rPr>
          <w:rFonts w:ascii="Arial" w:eastAsia="Times New Roman" w:hAnsi="Arial" w:cs="Arial"/>
          <w:kern w:val="0"/>
          <w:sz w:val="24"/>
          <w:szCs w:val="24"/>
          <w14:ligatures w14:val="none"/>
        </w:rPr>
      </w:pPr>
      <w:bookmarkStart w:id="9" w:name="_Hlk165096538"/>
      <w:r w:rsidRPr="00896323">
        <w:rPr>
          <w:rFonts w:ascii="Arial" w:eastAsia="Times New Roman" w:hAnsi="Arial" w:cs="Arial"/>
          <w:kern w:val="0"/>
          <w:sz w:val="24"/>
          <w:szCs w:val="24"/>
          <w14:ligatures w14:val="none"/>
        </w:rPr>
        <w:t>Diener</w:t>
      </w:r>
      <w:bookmarkEnd w:id="9"/>
      <w:r w:rsidRPr="00896323">
        <w:rPr>
          <w:rFonts w:ascii="Arial" w:eastAsia="Times New Roman" w:hAnsi="Arial" w:cs="Arial"/>
          <w:kern w:val="0"/>
          <w:sz w:val="24"/>
          <w:szCs w:val="24"/>
          <w14:ligatures w14:val="none"/>
        </w:rPr>
        <w:t xml:space="preserve">, M.L., Parekh, A. and Pitera, J., 2007. </w:t>
      </w:r>
      <w:r w:rsidRPr="00896323">
        <w:rPr>
          <w:rFonts w:ascii="Arial" w:eastAsia="Times New Roman" w:hAnsi="Arial" w:cs="Arial"/>
          <w:i/>
          <w:iCs/>
          <w:kern w:val="0"/>
          <w:sz w:val="24"/>
          <w:szCs w:val="24"/>
          <w14:ligatures w14:val="none"/>
        </w:rPr>
        <w:t>High performance hospitality</w:t>
      </w:r>
      <w:r w:rsidRPr="00896323">
        <w:rPr>
          <w:rFonts w:ascii="Arial" w:eastAsia="Times New Roman" w:hAnsi="Arial" w:cs="Arial"/>
          <w:kern w:val="0"/>
          <w:sz w:val="24"/>
          <w:szCs w:val="24"/>
          <w14:ligatures w14:val="none"/>
        </w:rPr>
        <w:t xml:space="preserve"> (Doctoral dissertation, University of Michigan).</w:t>
      </w:r>
    </w:p>
    <w:p w14:paraId="2F479FCE" w14:textId="77777777" w:rsidR="009A09CF" w:rsidRPr="00896323" w:rsidRDefault="009A09CF" w:rsidP="00896323">
      <w:pPr>
        <w:pStyle w:val="ListParagraph"/>
        <w:numPr>
          <w:ilvl w:val="0"/>
          <w:numId w:val="4"/>
        </w:numPr>
        <w:spacing w:after="0" w:line="360" w:lineRule="auto"/>
        <w:rPr>
          <w:rFonts w:ascii="Arial" w:eastAsia="Times New Roman" w:hAnsi="Arial" w:cs="Arial"/>
          <w:kern w:val="0"/>
          <w:sz w:val="24"/>
          <w:szCs w:val="24"/>
          <w14:ligatures w14:val="none"/>
        </w:rPr>
      </w:pPr>
      <w:bookmarkStart w:id="10" w:name="_Hlk165097473"/>
      <w:r w:rsidRPr="00896323">
        <w:rPr>
          <w:rFonts w:ascii="Arial" w:eastAsia="Times New Roman" w:hAnsi="Arial" w:cs="Arial"/>
          <w:kern w:val="0"/>
          <w:sz w:val="24"/>
          <w:szCs w:val="24"/>
          <w14:ligatures w14:val="none"/>
        </w:rPr>
        <w:t>Farzaneh</w:t>
      </w:r>
      <w:bookmarkEnd w:id="10"/>
      <w:r w:rsidRPr="00896323">
        <w:rPr>
          <w:rFonts w:ascii="Arial" w:eastAsia="Times New Roman" w:hAnsi="Arial" w:cs="Arial"/>
          <w:kern w:val="0"/>
          <w:sz w:val="24"/>
          <w:szCs w:val="24"/>
          <w14:ligatures w14:val="none"/>
        </w:rPr>
        <w:t xml:space="preserve">, H., </w:t>
      </w:r>
      <w:proofErr w:type="spellStart"/>
      <w:r w:rsidRPr="00896323">
        <w:rPr>
          <w:rFonts w:ascii="Arial" w:eastAsia="Times New Roman" w:hAnsi="Arial" w:cs="Arial"/>
          <w:kern w:val="0"/>
          <w:sz w:val="24"/>
          <w:szCs w:val="24"/>
          <w14:ligatures w14:val="none"/>
        </w:rPr>
        <w:t>Malehmirchegini</w:t>
      </w:r>
      <w:proofErr w:type="spellEnd"/>
      <w:r w:rsidRPr="00896323">
        <w:rPr>
          <w:rFonts w:ascii="Arial" w:eastAsia="Times New Roman" w:hAnsi="Arial" w:cs="Arial"/>
          <w:kern w:val="0"/>
          <w:sz w:val="24"/>
          <w:szCs w:val="24"/>
          <w14:ligatures w14:val="none"/>
        </w:rPr>
        <w:t xml:space="preserve">, L., Bejan, A., Afolabi, T., Mulumba, A. and Daka, P.P., 2021. Artificial intelligence evolution in smart buildings for energy efficiency. </w:t>
      </w:r>
      <w:r w:rsidRPr="00896323">
        <w:rPr>
          <w:rFonts w:ascii="Arial" w:eastAsia="Times New Roman" w:hAnsi="Arial" w:cs="Arial"/>
          <w:i/>
          <w:iCs/>
          <w:kern w:val="0"/>
          <w:sz w:val="24"/>
          <w:szCs w:val="24"/>
          <w14:ligatures w14:val="none"/>
        </w:rPr>
        <w:t>Applied Sciences</w:t>
      </w:r>
      <w:r w:rsidRPr="00896323">
        <w:rPr>
          <w:rFonts w:ascii="Arial" w:eastAsia="Times New Roman" w:hAnsi="Arial" w:cs="Arial"/>
          <w:kern w:val="0"/>
          <w:sz w:val="24"/>
          <w:szCs w:val="24"/>
          <w14:ligatures w14:val="none"/>
        </w:rPr>
        <w:t xml:space="preserve">, </w:t>
      </w:r>
      <w:r w:rsidRPr="00896323">
        <w:rPr>
          <w:rFonts w:ascii="Arial" w:eastAsia="Times New Roman" w:hAnsi="Arial" w:cs="Arial"/>
          <w:i/>
          <w:iCs/>
          <w:kern w:val="0"/>
          <w:sz w:val="24"/>
          <w:szCs w:val="24"/>
          <w14:ligatures w14:val="none"/>
        </w:rPr>
        <w:t>11</w:t>
      </w:r>
      <w:r w:rsidRPr="00896323">
        <w:rPr>
          <w:rFonts w:ascii="Arial" w:eastAsia="Times New Roman" w:hAnsi="Arial" w:cs="Arial"/>
          <w:kern w:val="0"/>
          <w:sz w:val="24"/>
          <w:szCs w:val="24"/>
          <w14:ligatures w14:val="none"/>
        </w:rPr>
        <w:t>(2), p.763.</w:t>
      </w:r>
    </w:p>
    <w:p w14:paraId="69CA711C" w14:textId="77777777" w:rsidR="009A09CF" w:rsidRPr="00896323" w:rsidRDefault="009A09CF" w:rsidP="00896323">
      <w:pPr>
        <w:pStyle w:val="ListParagraph"/>
        <w:numPr>
          <w:ilvl w:val="0"/>
          <w:numId w:val="4"/>
        </w:numPr>
        <w:spacing w:after="0" w:line="360" w:lineRule="auto"/>
        <w:rPr>
          <w:rFonts w:ascii="Arial" w:eastAsia="Times New Roman" w:hAnsi="Arial" w:cs="Arial"/>
          <w:kern w:val="0"/>
          <w:sz w:val="24"/>
          <w:szCs w:val="24"/>
          <w14:ligatures w14:val="none"/>
        </w:rPr>
      </w:pPr>
      <w:bookmarkStart w:id="11" w:name="_Hlk165096191"/>
      <w:r w:rsidRPr="00896323">
        <w:rPr>
          <w:rFonts w:ascii="Arial" w:eastAsia="Times New Roman" w:hAnsi="Arial" w:cs="Arial"/>
          <w:kern w:val="0"/>
          <w:sz w:val="24"/>
          <w:szCs w:val="24"/>
          <w14:ligatures w14:val="none"/>
        </w:rPr>
        <w:t>Geerts</w:t>
      </w:r>
      <w:bookmarkEnd w:id="11"/>
      <w:r w:rsidRPr="00896323">
        <w:rPr>
          <w:rFonts w:ascii="Arial" w:eastAsia="Times New Roman" w:hAnsi="Arial" w:cs="Arial"/>
          <w:kern w:val="0"/>
          <w:sz w:val="24"/>
          <w:szCs w:val="24"/>
          <w14:ligatures w14:val="none"/>
        </w:rPr>
        <w:t xml:space="preserve">, W., 2014. Environmental certification schemes: Hotel managers’ views and perceptions. </w:t>
      </w:r>
      <w:r w:rsidRPr="00896323">
        <w:rPr>
          <w:rFonts w:ascii="Arial" w:eastAsia="Times New Roman" w:hAnsi="Arial" w:cs="Arial"/>
          <w:i/>
          <w:iCs/>
          <w:kern w:val="0"/>
          <w:sz w:val="24"/>
          <w:szCs w:val="24"/>
          <w14:ligatures w14:val="none"/>
        </w:rPr>
        <w:t>International Journal of Hospitality Management</w:t>
      </w:r>
      <w:r w:rsidRPr="00896323">
        <w:rPr>
          <w:rFonts w:ascii="Arial" w:eastAsia="Times New Roman" w:hAnsi="Arial" w:cs="Arial"/>
          <w:kern w:val="0"/>
          <w:sz w:val="24"/>
          <w:szCs w:val="24"/>
          <w14:ligatures w14:val="none"/>
        </w:rPr>
        <w:t xml:space="preserve">, </w:t>
      </w:r>
      <w:r w:rsidRPr="00896323">
        <w:rPr>
          <w:rFonts w:ascii="Arial" w:eastAsia="Times New Roman" w:hAnsi="Arial" w:cs="Arial"/>
          <w:i/>
          <w:iCs/>
          <w:kern w:val="0"/>
          <w:sz w:val="24"/>
          <w:szCs w:val="24"/>
          <w14:ligatures w14:val="none"/>
        </w:rPr>
        <w:t>39</w:t>
      </w:r>
      <w:r w:rsidRPr="00896323">
        <w:rPr>
          <w:rFonts w:ascii="Arial" w:eastAsia="Times New Roman" w:hAnsi="Arial" w:cs="Arial"/>
          <w:kern w:val="0"/>
          <w:sz w:val="24"/>
          <w:szCs w:val="24"/>
          <w14:ligatures w14:val="none"/>
        </w:rPr>
        <w:t>, pp.87-96.</w:t>
      </w:r>
    </w:p>
    <w:p w14:paraId="16621FC2" w14:textId="77777777" w:rsidR="009A09CF" w:rsidRPr="00896323" w:rsidRDefault="009A09CF" w:rsidP="00896323">
      <w:pPr>
        <w:pStyle w:val="ListParagraph"/>
        <w:numPr>
          <w:ilvl w:val="0"/>
          <w:numId w:val="4"/>
        </w:numPr>
        <w:spacing w:after="0" w:line="360" w:lineRule="auto"/>
        <w:rPr>
          <w:rFonts w:ascii="Arial" w:eastAsia="Times New Roman" w:hAnsi="Arial" w:cs="Arial"/>
          <w:kern w:val="0"/>
          <w:sz w:val="24"/>
          <w:szCs w:val="24"/>
          <w14:ligatures w14:val="none"/>
        </w:rPr>
      </w:pPr>
      <w:bookmarkStart w:id="12" w:name="_Hlk165097317"/>
      <w:r w:rsidRPr="00896323">
        <w:rPr>
          <w:rFonts w:ascii="Arial" w:eastAsia="Times New Roman" w:hAnsi="Arial" w:cs="Arial"/>
          <w:kern w:val="0"/>
          <w:sz w:val="24"/>
          <w:szCs w:val="24"/>
          <w14:ligatures w14:val="none"/>
        </w:rPr>
        <w:t>Gursoy</w:t>
      </w:r>
      <w:bookmarkEnd w:id="12"/>
      <w:r w:rsidRPr="00896323">
        <w:rPr>
          <w:rFonts w:ascii="Arial" w:eastAsia="Times New Roman" w:hAnsi="Arial" w:cs="Arial"/>
          <w:kern w:val="0"/>
          <w:sz w:val="24"/>
          <w:szCs w:val="24"/>
          <w14:ligatures w14:val="none"/>
        </w:rPr>
        <w:t xml:space="preserve">, D., Buttle, F. and Bowie, D., 2022. </w:t>
      </w:r>
      <w:r w:rsidRPr="00896323">
        <w:rPr>
          <w:rFonts w:ascii="Arial" w:eastAsia="Times New Roman" w:hAnsi="Arial" w:cs="Arial"/>
          <w:i/>
          <w:iCs/>
          <w:kern w:val="0"/>
          <w:sz w:val="24"/>
          <w:szCs w:val="24"/>
          <w14:ligatures w14:val="none"/>
        </w:rPr>
        <w:t>Hospitality Marketing: Principles and Practices</w:t>
      </w:r>
      <w:r w:rsidRPr="00896323">
        <w:rPr>
          <w:rFonts w:ascii="Arial" w:eastAsia="Times New Roman" w:hAnsi="Arial" w:cs="Arial"/>
          <w:kern w:val="0"/>
          <w:sz w:val="24"/>
          <w:szCs w:val="24"/>
          <w14:ligatures w14:val="none"/>
        </w:rPr>
        <w:t>. Routledge.</w:t>
      </w:r>
    </w:p>
    <w:p w14:paraId="4D690E1F" w14:textId="77777777" w:rsidR="009A09CF" w:rsidRPr="00896323" w:rsidRDefault="009A09CF" w:rsidP="00896323">
      <w:pPr>
        <w:pStyle w:val="ListParagraph"/>
        <w:numPr>
          <w:ilvl w:val="0"/>
          <w:numId w:val="4"/>
        </w:numPr>
        <w:spacing w:after="0" w:line="360" w:lineRule="auto"/>
        <w:rPr>
          <w:rFonts w:ascii="Arial" w:eastAsia="Times New Roman" w:hAnsi="Arial" w:cs="Arial"/>
          <w:kern w:val="0"/>
          <w:sz w:val="24"/>
          <w:szCs w:val="24"/>
          <w14:ligatures w14:val="none"/>
        </w:rPr>
      </w:pPr>
      <w:proofErr w:type="spellStart"/>
      <w:r w:rsidRPr="00896323">
        <w:rPr>
          <w:rFonts w:ascii="Arial" w:hAnsi="Arial" w:cs="Arial"/>
          <w:color w:val="222222"/>
          <w:sz w:val="24"/>
          <w:szCs w:val="24"/>
          <w:shd w:val="clear" w:color="auto" w:fill="FFFFFF"/>
        </w:rPr>
        <w:t>Kasliwal</w:t>
      </w:r>
      <w:proofErr w:type="spellEnd"/>
      <w:r w:rsidRPr="00896323">
        <w:rPr>
          <w:rFonts w:ascii="Arial" w:hAnsi="Arial" w:cs="Arial"/>
          <w:color w:val="222222"/>
          <w:sz w:val="24"/>
          <w:szCs w:val="24"/>
          <w:shd w:val="clear" w:color="auto" w:fill="FFFFFF"/>
        </w:rPr>
        <w:t xml:space="preserve">, N. and Agarwal, S., 2019. Green marketing initiatives and sustainable issues in </w:t>
      </w:r>
      <w:proofErr w:type="gramStart"/>
      <w:r w:rsidRPr="00896323">
        <w:rPr>
          <w:rFonts w:ascii="Arial" w:hAnsi="Arial" w:cs="Arial"/>
          <w:color w:val="222222"/>
          <w:sz w:val="24"/>
          <w:szCs w:val="24"/>
          <w:shd w:val="clear" w:color="auto" w:fill="FFFFFF"/>
        </w:rPr>
        <w:t>hotel</w:t>
      </w:r>
      <w:proofErr w:type="gramEnd"/>
      <w:r w:rsidRPr="00896323">
        <w:rPr>
          <w:rFonts w:ascii="Arial" w:hAnsi="Arial" w:cs="Arial"/>
          <w:color w:val="222222"/>
          <w:sz w:val="24"/>
          <w:szCs w:val="24"/>
          <w:shd w:val="clear" w:color="auto" w:fill="FFFFFF"/>
        </w:rPr>
        <w:t xml:space="preserve"> industry. In </w:t>
      </w:r>
      <w:r w:rsidRPr="00896323">
        <w:rPr>
          <w:rFonts w:ascii="Arial" w:hAnsi="Arial" w:cs="Arial"/>
          <w:i/>
          <w:iCs/>
          <w:color w:val="222222"/>
          <w:sz w:val="24"/>
          <w:szCs w:val="24"/>
          <w:shd w:val="clear" w:color="auto" w:fill="FFFFFF"/>
        </w:rPr>
        <w:t>Green business: Concepts, methodologies, tools, and applications</w:t>
      </w:r>
      <w:r w:rsidRPr="00896323">
        <w:rPr>
          <w:rFonts w:ascii="Arial" w:hAnsi="Arial" w:cs="Arial"/>
          <w:color w:val="222222"/>
          <w:sz w:val="24"/>
          <w:szCs w:val="24"/>
          <w:shd w:val="clear" w:color="auto" w:fill="FFFFFF"/>
        </w:rPr>
        <w:t> (pp. 512-529). IGI Global.</w:t>
      </w:r>
    </w:p>
    <w:p w14:paraId="524FA163" w14:textId="77777777" w:rsidR="009A09CF" w:rsidRPr="00896323" w:rsidRDefault="009A09CF" w:rsidP="00896323">
      <w:pPr>
        <w:pStyle w:val="ListParagraph"/>
        <w:numPr>
          <w:ilvl w:val="0"/>
          <w:numId w:val="4"/>
        </w:numPr>
        <w:spacing w:after="0" w:line="360" w:lineRule="auto"/>
        <w:rPr>
          <w:rFonts w:ascii="Arial" w:eastAsia="Times New Roman" w:hAnsi="Arial" w:cs="Arial"/>
          <w:kern w:val="0"/>
          <w:sz w:val="24"/>
          <w:szCs w:val="24"/>
          <w14:ligatures w14:val="none"/>
        </w:rPr>
      </w:pPr>
      <w:bookmarkStart w:id="13" w:name="_Hlk165096893"/>
      <w:r w:rsidRPr="00896323">
        <w:rPr>
          <w:rFonts w:ascii="Arial" w:eastAsia="Times New Roman" w:hAnsi="Arial" w:cs="Arial"/>
          <w:kern w:val="0"/>
          <w:sz w:val="24"/>
          <w:szCs w:val="24"/>
          <w14:ligatures w14:val="none"/>
        </w:rPr>
        <w:t xml:space="preserve">Kirk, D., </w:t>
      </w:r>
      <w:bookmarkEnd w:id="13"/>
      <w:r w:rsidRPr="00896323">
        <w:rPr>
          <w:rFonts w:ascii="Arial" w:eastAsia="Times New Roman" w:hAnsi="Arial" w:cs="Arial"/>
          <w:kern w:val="0"/>
          <w:sz w:val="24"/>
          <w:szCs w:val="24"/>
          <w14:ligatures w14:val="none"/>
        </w:rPr>
        <w:t xml:space="preserve">2020. </w:t>
      </w:r>
      <w:r w:rsidRPr="00896323">
        <w:rPr>
          <w:rFonts w:ascii="Arial" w:eastAsia="Times New Roman" w:hAnsi="Arial" w:cs="Arial"/>
          <w:i/>
          <w:iCs/>
          <w:kern w:val="0"/>
          <w:sz w:val="24"/>
          <w:szCs w:val="24"/>
          <w14:ligatures w14:val="none"/>
        </w:rPr>
        <w:t>Environmental management for hotels: a student's handbook</w:t>
      </w:r>
      <w:r w:rsidRPr="00896323">
        <w:rPr>
          <w:rFonts w:ascii="Arial" w:eastAsia="Times New Roman" w:hAnsi="Arial" w:cs="Arial"/>
          <w:kern w:val="0"/>
          <w:sz w:val="24"/>
          <w:szCs w:val="24"/>
          <w14:ligatures w14:val="none"/>
        </w:rPr>
        <w:t>. Routledge.</w:t>
      </w:r>
    </w:p>
    <w:p w14:paraId="53EF42E8" w14:textId="77777777" w:rsidR="009A09CF" w:rsidRPr="00896323" w:rsidRDefault="009A09CF" w:rsidP="00896323">
      <w:pPr>
        <w:pStyle w:val="ListParagraph"/>
        <w:numPr>
          <w:ilvl w:val="0"/>
          <w:numId w:val="4"/>
        </w:numPr>
        <w:spacing w:after="0" w:line="360" w:lineRule="auto"/>
        <w:rPr>
          <w:rFonts w:ascii="Arial" w:eastAsia="Times New Roman" w:hAnsi="Arial" w:cs="Arial"/>
          <w:kern w:val="0"/>
          <w:sz w:val="24"/>
          <w:szCs w:val="24"/>
          <w14:ligatures w14:val="none"/>
        </w:rPr>
      </w:pPr>
      <w:bookmarkStart w:id="14" w:name="_Hlk165096146"/>
      <w:proofErr w:type="spellStart"/>
      <w:r w:rsidRPr="00896323">
        <w:rPr>
          <w:rFonts w:ascii="Arial" w:eastAsia="Times New Roman" w:hAnsi="Arial" w:cs="Arial"/>
          <w:kern w:val="0"/>
          <w:sz w:val="24"/>
          <w:szCs w:val="24"/>
          <w14:ligatures w14:val="none"/>
        </w:rPr>
        <w:t>Mbasera</w:t>
      </w:r>
      <w:bookmarkEnd w:id="14"/>
      <w:proofErr w:type="spellEnd"/>
      <w:r w:rsidRPr="00896323">
        <w:rPr>
          <w:rFonts w:ascii="Arial" w:eastAsia="Times New Roman" w:hAnsi="Arial" w:cs="Arial"/>
          <w:kern w:val="0"/>
          <w:sz w:val="24"/>
          <w:szCs w:val="24"/>
          <w14:ligatures w14:val="none"/>
        </w:rPr>
        <w:t xml:space="preserve">, M., Du Plessis, E., Saayman, M. and Kruger, M., 2016. </w:t>
      </w:r>
      <w:proofErr w:type="gramStart"/>
      <w:r w:rsidRPr="00896323">
        <w:rPr>
          <w:rFonts w:ascii="Arial" w:eastAsia="Times New Roman" w:hAnsi="Arial" w:cs="Arial"/>
          <w:kern w:val="0"/>
          <w:sz w:val="24"/>
          <w:szCs w:val="24"/>
          <w14:ligatures w14:val="none"/>
        </w:rPr>
        <w:t>Environmentally-friendly</w:t>
      </w:r>
      <w:proofErr w:type="gramEnd"/>
      <w:r w:rsidRPr="00896323">
        <w:rPr>
          <w:rFonts w:ascii="Arial" w:eastAsia="Times New Roman" w:hAnsi="Arial" w:cs="Arial"/>
          <w:kern w:val="0"/>
          <w:sz w:val="24"/>
          <w:szCs w:val="24"/>
          <w14:ligatures w14:val="none"/>
        </w:rPr>
        <w:t xml:space="preserve"> practices in hotels. </w:t>
      </w:r>
      <w:r w:rsidRPr="00896323">
        <w:rPr>
          <w:rFonts w:ascii="Arial" w:eastAsia="Times New Roman" w:hAnsi="Arial" w:cs="Arial"/>
          <w:i/>
          <w:iCs/>
          <w:kern w:val="0"/>
          <w:sz w:val="24"/>
          <w:szCs w:val="24"/>
          <w14:ligatures w14:val="none"/>
        </w:rPr>
        <w:t xml:space="preserve">Acta </w:t>
      </w:r>
      <w:proofErr w:type="spellStart"/>
      <w:r w:rsidRPr="00896323">
        <w:rPr>
          <w:rFonts w:ascii="Arial" w:eastAsia="Times New Roman" w:hAnsi="Arial" w:cs="Arial"/>
          <w:i/>
          <w:iCs/>
          <w:kern w:val="0"/>
          <w:sz w:val="24"/>
          <w:szCs w:val="24"/>
          <w14:ligatures w14:val="none"/>
        </w:rPr>
        <w:t>Commercii</w:t>
      </w:r>
      <w:proofErr w:type="spellEnd"/>
      <w:r w:rsidRPr="00896323">
        <w:rPr>
          <w:rFonts w:ascii="Arial" w:eastAsia="Times New Roman" w:hAnsi="Arial" w:cs="Arial"/>
          <w:kern w:val="0"/>
          <w:sz w:val="24"/>
          <w:szCs w:val="24"/>
          <w14:ligatures w14:val="none"/>
        </w:rPr>
        <w:t xml:space="preserve">, </w:t>
      </w:r>
      <w:r w:rsidRPr="00896323">
        <w:rPr>
          <w:rFonts w:ascii="Arial" w:eastAsia="Times New Roman" w:hAnsi="Arial" w:cs="Arial"/>
          <w:i/>
          <w:iCs/>
          <w:kern w:val="0"/>
          <w:sz w:val="24"/>
          <w:szCs w:val="24"/>
          <w14:ligatures w14:val="none"/>
        </w:rPr>
        <w:t>16</w:t>
      </w:r>
      <w:r w:rsidRPr="00896323">
        <w:rPr>
          <w:rFonts w:ascii="Arial" w:eastAsia="Times New Roman" w:hAnsi="Arial" w:cs="Arial"/>
          <w:kern w:val="0"/>
          <w:sz w:val="24"/>
          <w:szCs w:val="24"/>
          <w14:ligatures w14:val="none"/>
        </w:rPr>
        <w:t>(1), pp.1-8.</w:t>
      </w:r>
    </w:p>
    <w:p w14:paraId="1CE6A65C" w14:textId="77777777" w:rsidR="009A09CF" w:rsidRPr="00896323" w:rsidRDefault="009A09CF" w:rsidP="00896323">
      <w:pPr>
        <w:pStyle w:val="ListParagraph"/>
        <w:numPr>
          <w:ilvl w:val="0"/>
          <w:numId w:val="4"/>
        </w:numPr>
        <w:spacing w:after="0" w:line="360" w:lineRule="auto"/>
        <w:rPr>
          <w:rFonts w:ascii="Arial" w:eastAsia="Times New Roman" w:hAnsi="Arial" w:cs="Arial"/>
          <w:kern w:val="0"/>
          <w:sz w:val="24"/>
          <w:szCs w:val="24"/>
          <w14:ligatures w14:val="none"/>
        </w:rPr>
      </w:pPr>
      <w:r w:rsidRPr="00896323">
        <w:rPr>
          <w:rFonts w:ascii="Arial" w:eastAsia="Times New Roman" w:hAnsi="Arial" w:cs="Arial"/>
          <w:kern w:val="0"/>
          <w:sz w:val="24"/>
          <w:szCs w:val="24"/>
          <w14:ligatures w14:val="none"/>
        </w:rPr>
        <w:t xml:space="preserve">McLeod, K., 2020. </w:t>
      </w:r>
      <w:r w:rsidRPr="00896323">
        <w:rPr>
          <w:rFonts w:ascii="Arial" w:eastAsia="Times New Roman" w:hAnsi="Arial" w:cs="Arial"/>
          <w:i/>
          <w:iCs/>
          <w:kern w:val="0"/>
          <w:sz w:val="24"/>
          <w:szCs w:val="24"/>
          <w14:ligatures w14:val="none"/>
        </w:rPr>
        <w:t>The Political Economy of Sustainability: The Case of Eco-certification</w:t>
      </w:r>
      <w:r w:rsidRPr="00896323">
        <w:rPr>
          <w:rFonts w:ascii="Arial" w:eastAsia="Times New Roman" w:hAnsi="Arial" w:cs="Arial"/>
          <w:kern w:val="0"/>
          <w:sz w:val="24"/>
          <w:szCs w:val="24"/>
          <w14:ligatures w14:val="none"/>
        </w:rPr>
        <w:t xml:space="preserve"> (Doctoral dissertation, University of Canberra).</w:t>
      </w:r>
    </w:p>
    <w:p w14:paraId="5788D65C" w14:textId="77777777" w:rsidR="009A09CF" w:rsidRPr="00896323" w:rsidRDefault="009A09CF" w:rsidP="00896323">
      <w:pPr>
        <w:pStyle w:val="ListParagraph"/>
        <w:numPr>
          <w:ilvl w:val="0"/>
          <w:numId w:val="4"/>
        </w:numPr>
        <w:spacing w:after="0" w:line="360" w:lineRule="auto"/>
        <w:rPr>
          <w:rFonts w:ascii="Arial" w:eastAsia="Times New Roman" w:hAnsi="Arial" w:cs="Arial"/>
          <w:kern w:val="0"/>
          <w:sz w:val="24"/>
          <w:szCs w:val="24"/>
          <w14:ligatures w14:val="none"/>
        </w:rPr>
      </w:pPr>
      <w:bookmarkStart w:id="15" w:name="_Hlk165097176"/>
      <w:proofErr w:type="spellStart"/>
      <w:r w:rsidRPr="00896323">
        <w:rPr>
          <w:rFonts w:ascii="Arial" w:eastAsia="Times New Roman" w:hAnsi="Arial" w:cs="Arial"/>
          <w:kern w:val="0"/>
          <w:sz w:val="24"/>
          <w:szCs w:val="24"/>
          <w14:ligatures w14:val="none"/>
        </w:rPr>
        <w:t>Mowforth</w:t>
      </w:r>
      <w:proofErr w:type="spellEnd"/>
      <w:r w:rsidRPr="00896323">
        <w:rPr>
          <w:rFonts w:ascii="Arial" w:eastAsia="Times New Roman" w:hAnsi="Arial" w:cs="Arial"/>
          <w:kern w:val="0"/>
          <w:sz w:val="24"/>
          <w:szCs w:val="24"/>
          <w14:ligatures w14:val="none"/>
        </w:rPr>
        <w:t>, M. and Munt, I., 2023</w:t>
      </w:r>
      <w:bookmarkEnd w:id="15"/>
      <w:r w:rsidRPr="00896323">
        <w:rPr>
          <w:rFonts w:ascii="Arial" w:eastAsia="Times New Roman" w:hAnsi="Arial" w:cs="Arial"/>
          <w:kern w:val="0"/>
          <w:sz w:val="24"/>
          <w:szCs w:val="24"/>
          <w14:ligatures w14:val="none"/>
        </w:rPr>
        <w:t xml:space="preserve">. Tourism and Sustainability: Development, </w:t>
      </w:r>
      <w:proofErr w:type="spellStart"/>
      <w:r w:rsidRPr="00896323">
        <w:rPr>
          <w:rFonts w:ascii="Arial" w:eastAsia="Times New Roman" w:hAnsi="Arial" w:cs="Arial"/>
          <w:kern w:val="0"/>
          <w:sz w:val="24"/>
          <w:szCs w:val="24"/>
          <w14:ligatures w14:val="none"/>
        </w:rPr>
        <w:t>Globalisation</w:t>
      </w:r>
      <w:proofErr w:type="spellEnd"/>
      <w:r w:rsidRPr="00896323">
        <w:rPr>
          <w:rFonts w:ascii="Arial" w:eastAsia="Times New Roman" w:hAnsi="Arial" w:cs="Arial"/>
          <w:kern w:val="0"/>
          <w:sz w:val="24"/>
          <w:szCs w:val="24"/>
          <w14:ligatures w14:val="none"/>
        </w:rPr>
        <w:t xml:space="preserve"> and New Tourism in the. </w:t>
      </w:r>
      <w:r w:rsidRPr="00896323">
        <w:rPr>
          <w:rFonts w:ascii="Arial" w:eastAsia="Times New Roman" w:hAnsi="Arial" w:cs="Arial"/>
          <w:i/>
          <w:iCs/>
          <w:kern w:val="0"/>
          <w:sz w:val="24"/>
          <w:szCs w:val="24"/>
          <w14:ligatures w14:val="none"/>
        </w:rPr>
        <w:t>Group</w:t>
      </w:r>
      <w:r w:rsidRPr="00896323">
        <w:rPr>
          <w:rFonts w:ascii="Arial" w:eastAsia="Times New Roman" w:hAnsi="Arial" w:cs="Arial"/>
          <w:kern w:val="0"/>
          <w:sz w:val="24"/>
          <w:szCs w:val="24"/>
          <w14:ligatures w14:val="none"/>
        </w:rPr>
        <w:t xml:space="preserve">, </w:t>
      </w:r>
      <w:r w:rsidRPr="00896323">
        <w:rPr>
          <w:rFonts w:ascii="Arial" w:eastAsia="Times New Roman" w:hAnsi="Arial" w:cs="Arial"/>
          <w:i/>
          <w:iCs/>
          <w:kern w:val="0"/>
          <w:sz w:val="24"/>
          <w:szCs w:val="24"/>
          <w14:ligatures w14:val="none"/>
        </w:rPr>
        <w:t>10</w:t>
      </w:r>
      <w:r w:rsidRPr="00896323">
        <w:rPr>
          <w:rFonts w:ascii="Arial" w:eastAsia="Times New Roman" w:hAnsi="Arial" w:cs="Arial"/>
          <w:kern w:val="0"/>
          <w:sz w:val="24"/>
          <w:szCs w:val="24"/>
          <w14:ligatures w14:val="none"/>
        </w:rPr>
        <w:t>(5).</w:t>
      </w:r>
    </w:p>
    <w:p w14:paraId="37947771" w14:textId="77777777" w:rsidR="009A09CF" w:rsidRPr="00896323" w:rsidRDefault="009A09CF" w:rsidP="00896323">
      <w:pPr>
        <w:pStyle w:val="ListParagraph"/>
        <w:numPr>
          <w:ilvl w:val="0"/>
          <w:numId w:val="4"/>
        </w:numPr>
        <w:spacing w:after="0" w:line="360" w:lineRule="auto"/>
        <w:rPr>
          <w:rFonts w:ascii="Arial" w:eastAsia="Times New Roman" w:hAnsi="Arial" w:cs="Arial"/>
          <w:kern w:val="0"/>
          <w:sz w:val="24"/>
          <w:szCs w:val="24"/>
          <w14:ligatures w14:val="none"/>
        </w:rPr>
      </w:pPr>
      <w:bookmarkStart w:id="16" w:name="_Hlk165097372"/>
      <w:r w:rsidRPr="00896323">
        <w:rPr>
          <w:rFonts w:ascii="Arial" w:eastAsia="Times New Roman" w:hAnsi="Arial" w:cs="Arial"/>
          <w:kern w:val="0"/>
          <w:sz w:val="24"/>
          <w:szCs w:val="24"/>
          <w14:ligatures w14:val="none"/>
        </w:rPr>
        <w:t>Marchi</w:t>
      </w:r>
      <w:bookmarkEnd w:id="16"/>
      <w:r w:rsidRPr="00896323">
        <w:rPr>
          <w:rFonts w:ascii="Arial" w:eastAsia="Times New Roman" w:hAnsi="Arial" w:cs="Arial"/>
          <w:kern w:val="0"/>
          <w:sz w:val="24"/>
          <w:szCs w:val="24"/>
          <w14:ligatures w14:val="none"/>
        </w:rPr>
        <w:t xml:space="preserve">, B. and Zanoni, S., 2017. Supply chain management for improved energy efficiency: Review and opportunities. </w:t>
      </w:r>
      <w:r w:rsidRPr="00896323">
        <w:rPr>
          <w:rFonts w:ascii="Arial" w:eastAsia="Times New Roman" w:hAnsi="Arial" w:cs="Arial"/>
          <w:i/>
          <w:iCs/>
          <w:kern w:val="0"/>
          <w:sz w:val="24"/>
          <w:szCs w:val="24"/>
          <w14:ligatures w14:val="none"/>
        </w:rPr>
        <w:t>Energies</w:t>
      </w:r>
      <w:r w:rsidRPr="00896323">
        <w:rPr>
          <w:rFonts w:ascii="Arial" w:eastAsia="Times New Roman" w:hAnsi="Arial" w:cs="Arial"/>
          <w:kern w:val="0"/>
          <w:sz w:val="24"/>
          <w:szCs w:val="24"/>
          <w14:ligatures w14:val="none"/>
        </w:rPr>
        <w:t xml:space="preserve">, </w:t>
      </w:r>
      <w:r w:rsidRPr="00896323">
        <w:rPr>
          <w:rFonts w:ascii="Arial" w:eastAsia="Times New Roman" w:hAnsi="Arial" w:cs="Arial"/>
          <w:i/>
          <w:iCs/>
          <w:kern w:val="0"/>
          <w:sz w:val="24"/>
          <w:szCs w:val="24"/>
          <w14:ligatures w14:val="none"/>
        </w:rPr>
        <w:t>10</w:t>
      </w:r>
      <w:r w:rsidRPr="00896323">
        <w:rPr>
          <w:rFonts w:ascii="Arial" w:eastAsia="Times New Roman" w:hAnsi="Arial" w:cs="Arial"/>
          <w:kern w:val="0"/>
          <w:sz w:val="24"/>
          <w:szCs w:val="24"/>
          <w14:ligatures w14:val="none"/>
        </w:rPr>
        <w:t>(10), p.1618.</w:t>
      </w:r>
    </w:p>
    <w:p w14:paraId="55B6F2BB" w14:textId="77777777" w:rsidR="009A09CF" w:rsidRPr="00896323" w:rsidRDefault="009A09CF" w:rsidP="00896323">
      <w:pPr>
        <w:pStyle w:val="ListParagraph"/>
        <w:numPr>
          <w:ilvl w:val="0"/>
          <w:numId w:val="4"/>
        </w:numPr>
        <w:spacing w:after="0" w:line="360" w:lineRule="auto"/>
        <w:rPr>
          <w:rFonts w:ascii="Arial" w:eastAsia="Times New Roman" w:hAnsi="Arial" w:cs="Arial"/>
          <w:kern w:val="0"/>
          <w:sz w:val="24"/>
          <w:szCs w:val="24"/>
          <w14:ligatures w14:val="none"/>
        </w:rPr>
      </w:pPr>
      <w:bookmarkStart w:id="17" w:name="_Hlk165097428"/>
      <w:r w:rsidRPr="00896323">
        <w:rPr>
          <w:rFonts w:ascii="Arial" w:eastAsia="Times New Roman" w:hAnsi="Arial" w:cs="Arial"/>
          <w:kern w:val="0"/>
          <w:sz w:val="24"/>
          <w:szCs w:val="24"/>
          <w14:ligatures w14:val="none"/>
        </w:rPr>
        <w:lastRenderedPageBreak/>
        <w:t>Nanu, L. and Rahman, I., 2023</w:t>
      </w:r>
      <w:bookmarkEnd w:id="17"/>
      <w:r w:rsidRPr="00896323">
        <w:rPr>
          <w:rFonts w:ascii="Arial" w:eastAsia="Times New Roman" w:hAnsi="Arial" w:cs="Arial"/>
          <w:kern w:val="0"/>
          <w:sz w:val="24"/>
          <w:szCs w:val="24"/>
          <w14:ligatures w14:val="none"/>
        </w:rPr>
        <w:t xml:space="preserve">. The biophilic hotel lobby: Consumer emotions, peace of mind, willingness to pay, and health-consciousness. </w:t>
      </w:r>
      <w:r w:rsidRPr="00896323">
        <w:rPr>
          <w:rFonts w:ascii="Arial" w:eastAsia="Times New Roman" w:hAnsi="Arial" w:cs="Arial"/>
          <w:i/>
          <w:iCs/>
          <w:kern w:val="0"/>
          <w:sz w:val="24"/>
          <w:szCs w:val="24"/>
          <w14:ligatures w14:val="none"/>
        </w:rPr>
        <w:t>International Journal of Hospitality Management</w:t>
      </w:r>
      <w:r w:rsidRPr="00896323">
        <w:rPr>
          <w:rFonts w:ascii="Arial" w:eastAsia="Times New Roman" w:hAnsi="Arial" w:cs="Arial"/>
          <w:kern w:val="0"/>
          <w:sz w:val="24"/>
          <w:szCs w:val="24"/>
          <w14:ligatures w14:val="none"/>
        </w:rPr>
        <w:t xml:space="preserve">, </w:t>
      </w:r>
      <w:r w:rsidRPr="00896323">
        <w:rPr>
          <w:rFonts w:ascii="Arial" w:eastAsia="Times New Roman" w:hAnsi="Arial" w:cs="Arial"/>
          <w:i/>
          <w:iCs/>
          <w:kern w:val="0"/>
          <w:sz w:val="24"/>
          <w:szCs w:val="24"/>
          <w14:ligatures w14:val="none"/>
        </w:rPr>
        <w:t>113</w:t>
      </w:r>
      <w:r w:rsidRPr="00896323">
        <w:rPr>
          <w:rFonts w:ascii="Arial" w:eastAsia="Times New Roman" w:hAnsi="Arial" w:cs="Arial"/>
          <w:kern w:val="0"/>
          <w:sz w:val="24"/>
          <w:szCs w:val="24"/>
          <w14:ligatures w14:val="none"/>
        </w:rPr>
        <w:t>, p.103520.</w:t>
      </w:r>
    </w:p>
    <w:p w14:paraId="668AD11D" w14:textId="77777777" w:rsidR="009A09CF" w:rsidRPr="00896323" w:rsidRDefault="009A09CF" w:rsidP="00896323">
      <w:pPr>
        <w:pStyle w:val="muitypography-root"/>
        <w:numPr>
          <w:ilvl w:val="0"/>
          <w:numId w:val="4"/>
        </w:numPr>
        <w:spacing w:line="360" w:lineRule="auto"/>
        <w:rPr>
          <w:rFonts w:ascii="Arial" w:hAnsi="Arial" w:cs="Arial"/>
        </w:rPr>
      </w:pPr>
      <w:proofErr w:type="spellStart"/>
      <w:r w:rsidRPr="00896323">
        <w:rPr>
          <w:rFonts w:ascii="Arial" w:hAnsi="Arial" w:cs="Arial"/>
        </w:rPr>
        <w:t>Poynther</w:t>
      </w:r>
      <w:proofErr w:type="spellEnd"/>
      <w:r w:rsidRPr="00896323">
        <w:rPr>
          <w:rFonts w:ascii="Arial" w:hAnsi="Arial" w:cs="Arial"/>
        </w:rPr>
        <w:t xml:space="preserve">, J.H., 2023. Premier Inn: Pioneering the Future of Sustainable Hospitality. </w:t>
      </w:r>
      <w:r w:rsidRPr="00896323">
        <w:rPr>
          <w:rFonts w:ascii="Arial" w:hAnsi="Arial" w:cs="Arial"/>
          <w:i/>
          <w:iCs/>
        </w:rPr>
        <w:t>Carbon Neutral Britain</w:t>
      </w:r>
      <w:r w:rsidRPr="00896323">
        <w:rPr>
          <w:rFonts w:ascii="Arial" w:hAnsi="Arial" w:cs="Arial"/>
        </w:rPr>
        <w:t xml:space="preserve"> [online]. Available from: </w:t>
      </w:r>
      <w:hyperlink r:id="rId9" w:history="1">
        <w:r w:rsidRPr="00896323">
          <w:rPr>
            <w:rStyle w:val="Hyperlink"/>
            <w:rFonts w:ascii="Arial" w:hAnsi="Arial" w:cs="Arial"/>
          </w:rPr>
          <w:t>https://carbonneutralbritain.org/blogs/news/premier-inn-pioneering-the-future-of-sustainable-hospitality</w:t>
        </w:r>
      </w:hyperlink>
      <w:r w:rsidRPr="00896323">
        <w:rPr>
          <w:rFonts w:ascii="Arial" w:hAnsi="Arial" w:cs="Arial"/>
        </w:rPr>
        <w:t>.</w:t>
      </w:r>
    </w:p>
    <w:p w14:paraId="768535ED" w14:textId="77777777" w:rsidR="009A09CF" w:rsidRPr="00896323" w:rsidRDefault="009A09CF" w:rsidP="00896323">
      <w:pPr>
        <w:pStyle w:val="muitypography-root"/>
        <w:numPr>
          <w:ilvl w:val="0"/>
          <w:numId w:val="4"/>
        </w:numPr>
        <w:spacing w:line="360" w:lineRule="auto"/>
        <w:rPr>
          <w:rFonts w:ascii="Arial" w:hAnsi="Arial" w:cs="Arial"/>
        </w:rPr>
      </w:pPr>
      <w:bookmarkStart w:id="18" w:name="_Hlk165096688"/>
      <w:r w:rsidRPr="00896323">
        <w:rPr>
          <w:rFonts w:ascii="Arial" w:hAnsi="Arial" w:cs="Arial"/>
        </w:rPr>
        <w:t>Premierinn.com, 2024</w:t>
      </w:r>
      <w:bookmarkEnd w:id="18"/>
      <w:r w:rsidRPr="00896323">
        <w:rPr>
          <w:rFonts w:ascii="Arial" w:hAnsi="Arial" w:cs="Arial"/>
        </w:rPr>
        <w:t xml:space="preserve">. </w:t>
      </w:r>
      <w:r w:rsidRPr="00896323">
        <w:rPr>
          <w:rFonts w:ascii="Arial" w:hAnsi="Arial" w:cs="Arial"/>
          <w:i/>
          <w:iCs/>
        </w:rPr>
        <w:t xml:space="preserve">Premier Inn launches Force </w:t>
      </w:r>
      <w:proofErr w:type="gramStart"/>
      <w:r w:rsidRPr="00896323">
        <w:rPr>
          <w:rFonts w:ascii="Arial" w:hAnsi="Arial" w:cs="Arial"/>
          <w:i/>
          <w:iCs/>
        </w:rPr>
        <w:t>For</w:t>
      </w:r>
      <w:proofErr w:type="gramEnd"/>
      <w:r w:rsidRPr="00896323">
        <w:rPr>
          <w:rFonts w:ascii="Arial" w:hAnsi="Arial" w:cs="Arial"/>
          <w:i/>
          <w:iCs/>
        </w:rPr>
        <w:t xml:space="preserve"> Good in the Middle East</w:t>
      </w:r>
      <w:r w:rsidRPr="00896323">
        <w:rPr>
          <w:rFonts w:ascii="Arial" w:hAnsi="Arial" w:cs="Arial"/>
        </w:rPr>
        <w:t xml:space="preserve"> [online]. [online]. Available from: </w:t>
      </w:r>
      <w:hyperlink r:id="rId10" w:history="1">
        <w:r w:rsidRPr="00896323">
          <w:rPr>
            <w:rStyle w:val="Hyperlink"/>
            <w:rFonts w:ascii="Arial" w:hAnsi="Arial" w:cs="Arial"/>
          </w:rPr>
          <w:t>https://mena.premierinn.com/en/news/premier-inn-launch-of-force-for-good-in-middle-east</w:t>
        </w:r>
      </w:hyperlink>
      <w:r w:rsidRPr="00896323">
        <w:rPr>
          <w:rFonts w:ascii="Arial" w:hAnsi="Arial" w:cs="Arial"/>
        </w:rPr>
        <w:t xml:space="preserve">  [Accessed 27 Apr 2024].</w:t>
      </w:r>
    </w:p>
    <w:p w14:paraId="6F72B09E" w14:textId="77777777" w:rsidR="009A09CF" w:rsidRPr="00896323" w:rsidRDefault="009A09CF" w:rsidP="00896323">
      <w:pPr>
        <w:pStyle w:val="muitypography-root"/>
        <w:numPr>
          <w:ilvl w:val="0"/>
          <w:numId w:val="4"/>
        </w:numPr>
        <w:spacing w:line="360" w:lineRule="auto"/>
        <w:rPr>
          <w:rFonts w:ascii="Arial" w:hAnsi="Arial" w:cs="Arial"/>
        </w:rPr>
      </w:pPr>
      <w:r w:rsidRPr="00896323">
        <w:rPr>
          <w:rFonts w:ascii="Arial" w:hAnsi="Arial" w:cs="Arial"/>
        </w:rPr>
        <w:t xml:space="preserve">Premierinn.com, 2024. </w:t>
      </w:r>
      <w:r w:rsidRPr="00896323">
        <w:rPr>
          <w:rFonts w:ascii="Arial" w:hAnsi="Arial" w:cs="Arial"/>
          <w:i/>
          <w:iCs/>
        </w:rPr>
        <w:t>Final-</w:t>
      </w:r>
      <w:proofErr w:type="spellStart"/>
      <w:r w:rsidRPr="00896323">
        <w:rPr>
          <w:rFonts w:ascii="Arial" w:hAnsi="Arial" w:cs="Arial"/>
          <w:i/>
          <w:iCs/>
        </w:rPr>
        <w:t>esg</w:t>
      </w:r>
      <w:proofErr w:type="spellEnd"/>
      <w:r w:rsidRPr="00896323">
        <w:rPr>
          <w:rFonts w:ascii="Arial" w:hAnsi="Arial" w:cs="Arial"/>
          <w:i/>
          <w:iCs/>
        </w:rPr>
        <w:t>-report</w:t>
      </w:r>
      <w:r w:rsidRPr="00896323">
        <w:rPr>
          <w:rFonts w:ascii="Arial" w:hAnsi="Arial" w:cs="Arial"/>
        </w:rPr>
        <w:t xml:space="preserve"> [online]. [online]. Available from: </w:t>
      </w:r>
      <w:hyperlink r:id="rId11" w:history="1">
        <w:r w:rsidRPr="00896323">
          <w:rPr>
            <w:rStyle w:val="Hyperlink"/>
            <w:rFonts w:ascii="Arial" w:hAnsi="Arial" w:cs="Arial"/>
          </w:rPr>
          <w:t>https://www.premierinn.com/content/dam/pi/websites/desktop/why/force%20for%20good/final-esg-report.pdf</w:t>
        </w:r>
      </w:hyperlink>
      <w:r w:rsidRPr="00896323">
        <w:rPr>
          <w:rFonts w:ascii="Arial" w:hAnsi="Arial" w:cs="Arial"/>
        </w:rPr>
        <w:t xml:space="preserve">  [Accessed 27 Apr 2024].</w:t>
      </w:r>
    </w:p>
    <w:p w14:paraId="1DEE906A" w14:textId="77777777" w:rsidR="009A09CF" w:rsidRPr="00896323" w:rsidRDefault="009A09CF" w:rsidP="00896323">
      <w:pPr>
        <w:pStyle w:val="ListParagraph"/>
        <w:numPr>
          <w:ilvl w:val="0"/>
          <w:numId w:val="4"/>
        </w:numPr>
        <w:spacing w:after="0" w:line="360" w:lineRule="auto"/>
        <w:rPr>
          <w:rFonts w:ascii="Arial" w:eastAsia="Times New Roman" w:hAnsi="Arial" w:cs="Arial"/>
          <w:kern w:val="0"/>
          <w:sz w:val="24"/>
          <w:szCs w:val="24"/>
          <w14:ligatures w14:val="none"/>
        </w:rPr>
      </w:pPr>
      <w:bookmarkStart w:id="19" w:name="_Hlk165096830"/>
      <w:r w:rsidRPr="00896323">
        <w:rPr>
          <w:rFonts w:ascii="Arial" w:eastAsia="Times New Roman" w:hAnsi="Arial" w:cs="Arial"/>
          <w:kern w:val="0"/>
          <w:sz w:val="24"/>
          <w:szCs w:val="24"/>
          <w14:ligatures w14:val="none"/>
        </w:rPr>
        <w:t>Rutherford</w:t>
      </w:r>
      <w:bookmarkEnd w:id="19"/>
      <w:r w:rsidRPr="00896323">
        <w:rPr>
          <w:rFonts w:ascii="Arial" w:eastAsia="Times New Roman" w:hAnsi="Arial" w:cs="Arial"/>
          <w:kern w:val="0"/>
          <w:sz w:val="24"/>
          <w:szCs w:val="24"/>
          <w14:ligatures w14:val="none"/>
        </w:rPr>
        <w:t>, D.G., 2021. Hotel management and operations.</w:t>
      </w:r>
    </w:p>
    <w:p w14:paraId="64270574" w14:textId="77777777" w:rsidR="009A09CF" w:rsidRPr="00896323" w:rsidRDefault="009A09CF" w:rsidP="00896323">
      <w:pPr>
        <w:pStyle w:val="ListParagraph"/>
        <w:numPr>
          <w:ilvl w:val="0"/>
          <w:numId w:val="4"/>
        </w:numPr>
        <w:spacing w:after="0" w:line="360" w:lineRule="auto"/>
        <w:rPr>
          <w:rFonts w:ascii="Arial" w:eastAsia="Times New Roman" w:hAnsi="Arial" w:cs="Arial"/>
          <w:kern w:val="0"/>
          <w:sz w:val="24"/>
          <w:szCs w:val="24"/>
          <w14:ligatures w14:val="none"/>
        </w:rPr>
      </w:pPr>
      <w:r w:rsidRPr="00896323">
        <w:rPr>
          <w:rFonts w:ascii="Arial" w:hAnsi="Arial" w:cs="Arial"/>
          <w:color w:val="222222"/>
          <w:sz w:val="24"/>
          <w:szCs w:val="24"/>
          <w:shd w:val="clear" w:color="auto" w:fill="FFFFFF"/>
        </w:rPr>
        <w:t>Salem, R., Bahadori-Jahromi, A., Mylona, A., Godfrey, P. and Cook, D., 2019. Investigating the potential impact of energy-efficient measures for retrofitting existing UK hotels to reach the nearly zero energy building (</w:t>
      </w:r>
      <w:proofErr w:type="spellStart"/>
      <w:r w:rsidRPr="00896323">
        <w:rPr>
          <w:rFonts w:ascii="Arial" w:hAnsi="Arial" w:cs="Arial"/>
          <w:color w:val="222222"/>
          <w:sz w:val="24"/>
          <w:szCs w:val="24"/>
          <w:shd w:val="clear" w:color="auto" w:fill="FFFFFF"/>
        </w:rPr>
        <w:t>nZEB</w:t>
      </w:r>
      <w:proofErr w:type="spellEnd"/>
      <w:r w:rsidRPr="00896323">
        <w:rPr>
          <w:rFonts w:ascii="Arial" w:hAnsi="Arial" w:cs="Arial"/>
          <w:color w:val="222222"/>
          <w:sz w:val="24"/>
          <w:szCs w:val="24"/>
          <w:shd w:val="clear" w:color="auto" w:fill="FFFFFF"/>
        </w:rPr>
        <w:t>) standard. </w:t>
      </w:r>
      <w:r w:rsidRPr="00896323">
        <w:rPr>
          <w:rFonts w:ascii="Arial" w:hAnsi="Arial" w:cs="Arial"/>
          <w:i/>
          <w:iCs/>
          <w:color w:val="222222"/>
          <w:sz w:val="24"/>
          <w:szCs w:val="24"/>
          <w:shd w:val="clear" w:color="auto" w:fill="FFFFFF"/>
        </w:rPr>
        <w:t>Energy Efficiency</w:t>
      </w:r>
      <w:r w:rsidRPr="00896323">
        <w:rPr>
          <w:rFonts w:ascii="Arial" w:hAnsi="Arial" w:cs="Arial"/>
          <w:color w:val="222222"/>
          <w:sz w:val="24"/>
          <w:szCs w:val="24"/>
          <w:shd w:val="clear" w:color="auto" w:fill="FFFFFF"/>
        </w:rPr>
        <w:t>, </w:t>
      </w:r>
      <w:r w:rsidRPr="00896323">
        <w:rPr>
          <w:rFonts w:ascii="Arial" w:hAnsi="Arial" w:cs="Arial"/>
          <w:i/>
          <w:iCs/>
          <w:color w:val="222222"/>
          <w:sz w:val="24"/>
          <w:szCs w:val="24"/>
          <w:shd w:val="clear" w:color="auto" w:fill="FFFFFF"/>
        </w:rPr>
        <w:t>12</w:t>
      </w:r>
      <w:r w:rsidRPr="00896323">
        <w:rPr>
          <w:rFonts w:ascii="Arial" w:hAnsi="Arial" w:cs="Arial"/>
          <w:color w:val="222222"/>
          <w:sz w:val="24"/>
          <w:szCs w:val="24"/>
          <w:shd w:val="clear" w:color="auto" w:fill="FFFFFF"/>
        </w:rPr>
        <w:t>, pp.1577-1594.</w:t>
      </w:r>
    </w:p>
    <w:p w14:paraId="48090FE7" w14:textId="77777777" w:rsidR="009A09CF" w:rsidRPr="00896323" w:rsidRDefault="009A09CF" w:rsidP="00896323">
      <w:pPr>
        <w:pStyle w:val="ListParagraph"/>
        <w:numPr>
          <w:ilvl w:val="0"/>
          <w:numId w:val="4"/>
        </w:numPr>
        <w:spacing w:after="0" w:line="360" w:lineRule="auto"/>
        <w:rPr>
          <w:rFonts w:ascii="Arial" w:eastAsia="Times New Roman" w:hAnsi="Arial" w:cs="Arial"/>
          <w:kern w:val="0"/>
          <w:sz w:val="24"/>
          <w:szCs w:val="24"/>
          <w14:ligatures w14:val="none"/>
        </w:rPr>
      </w:pPr>
      <w:bookmarkStart w:id="20" w:name="_Hlk165096945"/>
      <w:r w:rsidRPr="00896323">
        <w:rPr>
          <w:rFonts w:ascii="Arial" w:eastAsia="Times New Roman" w:hAnsi="Arial" w:cs="Arial"/>
          <w:kern w:val="0"/>
          <w:sz w:val="24"/>
          <w:szCs w:val="24"/>
          <w14:ligatures w14:val="none"/>
        </w:rPr>
        <w:t>Sloan</w:t>
      </w:r>
      <w:bookmarkEnd w:id="20"/>
      <w:r w:rsidRPr="00896323">
        <w:rPr>
          <w:rFonts w:ascii="Arial" w:eastAsia="Times New Roman" w:hAnsi="Arial" w:cs="Arial"/>
          <w:kern w:val="0"/>
          <w:sz w:val="24"/>
          <w:szCs w:val="24"/>
          <w14:ligatures w14:val="none"/>
        </w:rPr>
        <w:t xml:space="preserve">, P., Simons-Kaufmann, C. and Legrand, W., 2012. </w:t>
      </w:r>
      <w:r w:rsidRPr="00896323">
        <w:rPr>
          <w:rFonts w:ascii="Arial" w:eastAsia="Times New Roman" w:hAnsi="Arial" w:cs="Arial"/>
          <w:i/>
          <w:iCs/>
          <w:kern w:val="0"/>
          <w:sz w:val="24"/>
          <w:szCs w:val="24"/>
          <w14:ligatures w14:val="none"/>
        </w:rPr>
        <w:t>Sustainable Hospitality and Tourism as Motors for Development</w:t>
      </w:r>
      <w:r w:rsidRPr="00896323">
        <w:rPr>
          <w:rFonts w:ascii="Arial" w:eastAsia="Times New Roman" w:hAnsi="Arial" w:cs="Arial"/>
          <w:kern w:val="0"/>
          <w:sz w:val="24"/>
          <w:szCs w:val="24"/>
          <w14:ligatures w14:val="none"/>
        </w:rPr>
        <w:t>. Routledge, London, New York.</w:t>
      </w:r>
    </w:p>
    <w:p w14:paraId="1EB3E5D0" w14:textId="77777777" w:rsidR="009A09CF" w:rsidRPr="00896323" w:rsidRDefault="009A09CF" w:rsidP="00896323">
      <w:pPr>
        <w:pStyle w:val="ListParagraph"/>
        <w:numPr>
          <w:ilvl w:val="0"/>
          <w:numId w:val="4"/>
        </w:numPr>
        <w:spacing w:after="0" w:line="360" w:lineRule="auto"/>
        <w:rPr>
          <w:rFonts w:ascii="Arial" w:eastAsia="Times New Roman" w:hAnsi="Arial" w:cs="Arial"/>
          <w:kern w:val="0"/>
          <w:sz w:val="24"/>
          <w:szCs w:val="24"/>
          <w14:ligatures w14:val="none"/>
        </w:rPr>
      </w:pPr>
      <w:r w:rsidRPr="00896323">
        <w:rPr>
          <w:rFonts w:ascii="Arial" w:eastAsia="Times New Roman" w:hAnsi="Arial" w:cs="Arial"/>
          <w:kern w:val="0"/>
          <w:sz w:val="24"/>
          <w:szCs w:val="24"/>
          <w14:ligatures w14:val="none"/>
        </w:rPr>
        <w:t>W</w:t>
      </w:r>
      <w:bookmarkStart w:id="21" w:name="_Hlk165096051"/>
      <w:r w:rsidRPr="00896323">
        <w:rPr>
          <w:rFonts w:ascii="Arial" w:eastAsia="Times New Roman" w:hAnsi="Arial" w:cs="Arial"/>
          <w:kern w:val="0"/>
          <w:sz w:val="24"/>
          <w:szCs w:val="24"/>
          <w14:ligatures w14:val="none"/>
        </w:rPr>
        <w:t xml:space="preserve">ijesekara, D.M.P. and </w:t>
      </w:r>
      <w:proofErr w:type="spellStart"/>
      <w:r w:rsidRPr="00896323">
        <w:rPr>
          <w:rFonts w:ascii="Arial" w:eastAsia="Times New Roman" w:hAnsi="Arial" w:cs="Arial"/>
          <w:kern w:val="0"/>
          <w:sz w:val="24"/>
          <w:szCs w:val="24"/>
          <w14:ligatures w14:val="none"/>
        </w:rPr>
        <w:t>Sridarran</w:t>
      </w:r>
      <w:proofErr w:type="spellEnd"/>
      <w:r w:rsidRPr="00896323">
        <w:rPr>
          <w:rFonts w:ascii="Arial" w:eastAsia="Times New Roman" w:hAnsi="Arial" w:cs="Arial"/>
          <w:kern w:val="0"/>
          <w:sz w:val="24"/>
          <w:szCs w:val="24"/>
          <w14:ligatures w14:val="none"/>
        </w:rPr>
        <w:t>, P., 2020</w:t>
      </w:r>
      <w:bookmarkEnd w:id="21"/>
      <w:r w:rsidRPr="00896323">
        <w:rPr>
          <w:rFonts w:ascii="Arial" w:eastAsia="Times New Roman" w:hAnsi="Arial" w:cs="Arial"/>
          <w:kern w:val="0"/>
          <w:sz w:val="24"/>
          <w:szCs w:val="24"/>
          <w14:ligatures w14:val="none"/>
        </w:rPr>
        <w:t xml:space="preserve">. Systematic process of waste management for sustainable operations of hotel industry. In </w:t>
      </w:r>
      <w:r w:rsidRPr="00896323">
        <w:rPr>
          <w:rFonts w:ascii="Arial" w:eastAsia="Times New Roman" w:hAnsi="Arial" w:cs="Arial"/>
          <w:i/>
          <w:iCs/>
          <w:kern w:val="0"/>
          <w:sz w:val="24"/>
          <w:szCs w:val="24"/>
          <w14:ligatures w14:val="none"/>
        </w:rPr>
        <w:t>Proceedings of International Conference on Business Management</w:t>
      </w:r>
      <w:r w:rsidRPr="00896323">
        <w:rPr>
          <w:rFonts w:ascii="Arial" w:eastAsia="Times New Roman" w:hAnsi="Arial" w:cs="Arial"/>
          <w:kern w:val="0"/>
          <w:sz w:val="24"/>
          <w:szCs w:val="24"/>
          <w14:ligatures w14:val="none"/>
        </w:rPr>
        <w:t xml:space="preserve"> (Vol. 17).</w:t>
      </w:r>
    </w:p>
    <w:p w14:paraId="3367A07A" w14:textId="77777777" w:rsidR="009A09CF" w:rsidRPr="00896323" w:rsidRDefault="009A09CF" w:rsidP="00896323">
      <w:pPr>
        <w:pStyle w:val="ListParagraph"/>
        <w:spacing w:line="360" w:lineRule="auto"/>
        <w:jc w:val="both"/>
        <w:rPr>
          <w:rFonts w:ascii="Arial" w:hAnsi="Arial" w:cs="Arial"/>
          <w:sz w:val="24"/>
          <w:szCs w:val="24"/>
        </w:rPr>
      </w:pPr>
    </w:p>
    <w:p w14:paraId="160A86AF" w14:textId="77777777" w:rsidR="009A09CF" w:rsidRPr="00896323" w:rsidRDefault="009A09CF" w:rsidP="00896323">
      <w:pPr>
        <w:spacing w:line="360" w:lineRule="auto"/>
        <w:jc w:val="both"/>
        <w:rPr>
          <w:rFonts w:ascii="Arial" w:hAnsi="Arial" w:cs="Arial"/>
          <w:sz w:val="24"/>
          <w:szCs w:val="24"/>
        </w:rPr>
      </w:pPr>
    </w:p>
    <w:sectPr w:rsidR="009A09CF" w:rsidRPr="00896323" w:rsidSect="00454700">
      <w:type w:val="continuous"/>
      <w:pgSz w:w="11906" w:h="16838" w:code="9"/>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5BA08C" w14:textId="77777777" w:rsidR="00454700" w:rsidRDefault="00454700" w:rsidP="007B5413">
      <w:pPr>
        <w:spacing w:after="0" w:line="240" w:lineRule="auto"/>
      </w:pPr>
      <w:r>
        <w:separator/>
      </w:r>
    </w:p>
  </w:endnote>
  <w:endnote w:type="continuationSeparator" w:id="0">
    <w:p w14:paraId="2A0DE557" w14:textId="77777777" w:rsidR="00454700" w:rsidRDefault="00454700" w:rsidP="007B5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3FCCD3" w14:textId="77777777" w:rsidR="00454700" w:rsidRDefault="00454700" w:rsidP="007B5413">
      <w:pPr>
        <w:spacing w:after="0" w:line="240" w:lineRule="auto"/>
      </w:pPr>
      <w:r>
        <w:separator/>
      </w:r>
    </w:p>
  </w:footnote>
  <w:footnote w:type="continuationSeparator" w:id="0">
    <w:p w14:paraId="3046EB70" w14:textId="77777777" w:rsidR="00454700" w:rsidRDefault="00454700" w:rsidP="007B54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8826D9"/>
    <w:multiLevelType w:val="hybridMultilevel"/>
    <w:tmpl w:val="07D4AE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3149C6"/>
    <w:multiLevelType w:val="multilevel"/>
    <w:tmpl w:val="0C36ECC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588521CB"/>
    <w:multiLevelType w:val="multilevel"/>
    <w:tmpl w:val="31B8E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87C337C"/>
    <w:multiLevelType w:val="hybridMultilevel"/>
    <w:tmpl w:val="9CB662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72696D48"/>
    <w:multiLevelType w:val="hybridMultilevel"/>
    <w:tmpl w:val="788868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9858487">
    <w:abstractNumId w:val="0"/>
  </w:num>
  <w:num w:numId="2" w16cid:durableId="16349182">
    <w:abstractNumId w:val="2"/>
  </w:num>
  <w:num w:numId="3" w16cid:durableId="549653234">
    <w:abstractNumId w:val="1"/>
  </w:num>
  <w:num w:numId="4" w16cid:durableId="1209995100">
    <w:abstractNumId w:val="3"/>
  </w:num>
  <w:num w:numId="5" w16cid:durableId="10874571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77B"/>
    <w:rsid w:val="0008077B"/>
    <w:rsid w:val="00132095"/>
    <w:rsid w:val="00166223"/>
    <w:rsid w:val="00184367"/>
    <w:rsid w:val="00184D96"/>
    <w:rsid w:val="00257989"/>
    <w:rsid w:val="003675E8"/>
    <w:rsid w:val="003A6306"/>
    <w:rsid w:val="004038E9"/>
    <w:rsid w:val="004263E5"/>
    <w:rsid w:val="00454700"/>
    <w:rsid w:val="00526F34"/>
    <w:rsid w:val="00536C5B"/>
    <w:rsid w:val="0056786D"/>
    <w:rsid w:val="0070490A"/>
    <w:rsid w:val="00715E3E"/>
    <w:rsid w:val="00765019"/>
    <w:rsid w:val="007B5413"/>
    <w:rsid w:val="00896323"/>
    <w:rsid w:val="009A09CF"/>
    <w:rsid w:val="00A564E9"/>
    <w:rsid w:val="00B22664"/>
    <w:rsid w:val="00B35D14"/>
    <w:rsid w:val="00BC283A"/>
    <w:rsid w:val="00BE2317"/>
    <w:rsid w:val="00C0066D"/>
    <w:rsid w:val="00C71E39"/>
    <w:rsid w:val="00D86D1E"/>
    <w:rsid w:val="00E512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1F61A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07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07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07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07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07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07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07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07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07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7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07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07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07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07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07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07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07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077B"/>
    <w:rPr>
      <w:rFonts w:eastAsiaTheme="majorEastAsia" w:cstheme="majorBidi"/>
      <w:color w:val="272727" w:themeColor="text1" w:themeTint="D8"/>
    </w:rPr>
  </w:style>
  <w:style w:type="paragraph" w:styleId="Title">
    <w:name w:val="Title"/>
    <w:basedOn w:val="Normal"/>
    <w:next w:val="Normal"/>
    <w:link w:val="TitleChar"/>
    <w:uiPriority w:val="10"/>
    <w:qFormat/>
    <w:rsid w:val="000807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07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07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07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077B"/>
    <w:pPr>
      <w:spacing w:before="160"/>
      <w:jc w:val="center"/>
    </w:pPr>
    <w:rPr>
      <w:i/>
      <w:iCs/>
      <w:color w:val="404040" w:themeColor="text1" w:themeTint="BF"/>
    </w:rPr>
  </w:style>
  <w:style w:type="character" w:customStyle="1" w:styleId="QuoteChar">
    <w:name w:val="Quote Char"/>
    <w:basedOn w:val="DefaultParagraphFont"/>
    <w:link w:val="Quote"/>
    <w:uiPriority w:val="29"/>
    <w:rsid w:val="0008077B"/>
    <w:rPr>
      <w:i/>
      <w:iCs/>
      <w:color w:val="404040" w:themeColor="text1" w:themeTint="BF"/>
    </w:rPr>
  </w:style>
  <w:style w:type="paragraph" w:styleId="ListParagraph">
    <w:name w:val="List Paragraph"/>
    <w:basedOn w:val="Normal"/>
    <w:uiPriority w:val="34"/>
    <w:qFormat/>
    <w:rsid w:val="0008077B"/>
    <w:pPr>
      <w:ind w:left="720"/>
      <w:contextualSpacing/>
    </w:pPr>
  </w:style>
  <w:style w:type="character" w:styleId="IntenseEmphasis">
    <w:name w:val="Intense Emphasis"/>
    <w:basedOn w:val="DefaultParagraphFont"/>
    <w:uiPriority w:val="21"/>
    <w:qFormat/>
    <w:rsid w:val="0008077B"/>
    <w:rPr>
      <w:i/>
      <w:iCs/>
      <w:color w:val="0F4761" w:themeColor="accent1" w:themeShade="BF"/>
    </w:rPr>
  </w:style>
  <w:style w:type="paragraph" w:styleId="IntenseQuote">
    <w:name w:val="Intense Quote"/>
    <w:basedOn w:val="Normal"/>
    <w:next w:val="Normal"/>
    <w:link w:val="IntenseQuoteChar"/>
    <w:uiPriority w:val="30"/>
    <w:qFormat/>
    <w:rsid w:val="000807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077B"/>
    <w:rPr>
      <w:i/>
      <w:iCs/>
      <w:color w:val="0F4761" w:themeColor="accent1" w:themeShade="BF"/>
    </w:rPr>
  </w:style>
  <w:style w:type="character" w:styleId="IntenseReference">
    <w:name w:val="Intense Reference"/>
    <w:basedOn w:val="DefaultParagraphFont"/>
    <w:uiPriority w:val="32"/>
    <w:qFormat/>
    <w:rsid w:val="0008077B"/>
    <w:rPr>
      <w:b/>
      <w:bCs/>
      <w:smallCaps/>
      <w:color w:val="0F4761" w:themeColor="accent1" w:themeShade="BF"/>
      <w:spacing w:val="5"/>
    </w:rPr>
  </w:style>
  <w:style w:type="paragraph" w:customStyle="1" w:styleId="muitypography-root">
    <w:name w:val="muitypography-root"/>
    <w:basedOn w:val="Normal"/>
    <w:rsid w:val="0013209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70490A"/>
    <w:rPr>
      <w:color w:val="467886" w:themeColor="hyperlink"/>
      <w:u w:val="single"/>
    </w:rPr>
  </w:style>
  <w:style w:type="character" w:styleId="UnresolvedMention">
    <w:name w:val="Unresolved Mention"/>
    <w:basedOn w:val="DefaultParagraphFont"/>
    <w:uiPriority w:val="99"/>
    <w:semiHidden/>
    <w:unhideWhenUsed/>
    <w:rsid w:val="0070490A"/>
    <w:rPr>
      <w:color w:val="605E5C"/>
      <w:shd w:val="clear" w:color="auto" w:fill="E1DFDD"/>
    </w:rPr>
  </w:style>
  <w:style w:type="character" w:styleId="Emphasis">
    <w:name w:val="Emphasis"/>
    <w:basedOn w:val="DefaultParagraphFont"/>
    <w:uiPriority w:val="20"/>
    <w:qFormat/>
    <w:rsid w:val="0070490A"/>
    <w:rPr>
      <w:i/>
      <w:iCs/>
    </w:rPr>
  </w:style>
  <w:style w:type="paragraph" w:styleId="TOCHeading">
    <w:name w:val="TOC Heading"/>
    <w:basedOn w:val="Heading1"/>
    <w:next w:val="Normal"/>
    <w:uiPriority w:val="39"/>
    <w:unhideWhenUsed/>
    <w:qFormat/>
    <w:rsid w:val="003675E8"/>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3675E8"/>
    <w:pPr>
      <w:spacing w:after="100"/>
    </w:pPr>
  </w:style>
  <w:style w:type="paragraph" w:styleId="NormalWeb">
    <w:name w:val="Normal (Web)"/>
    <w:basedOn w:val="Normal"/>
    <w:uiPriority w:val="99"/>
    <w:semiHidden/>
    <w:unhideWhenUsed/>
    <w:rsid w:val="0076501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text-with-replacments">
    <w:name w:val="text-with-replacments"/>
    <w:basedOn w:val="DefaultParagraphFont"/>
    <w:rsid w:val="00765019"/>
  </w:style>
  <w:style w:type="paragraph" w:styleId="Header">
    <w:name w:val="header"/>
    <w:basedOn w:val="Normal"/>
    <w:link w:val="HeaderChar"/>
    <w:uiPriority w:val="99"/>
    <w:unhideWhenUsed/>
    <w:rsid w:val="007B54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5413"/>
  </w:style>
  <w:style w:type="paragraph" w:styleId="Footer">
    <w:name w:val="footer"/>
    <w:basedOn w:val="Normal"/>
    <w:link w:val="FooterChar"/>
    <w:uiPriority w:val="99"/>
    <w:unhideWhenUsed/>
    <w:rsid w:val="007B54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5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5622">
      <w:bodyDiv w:val="1"/>
      <w:marLeft w:val="0"/>
      <w:marRight w:val="0"/>
      <w:marTop w:val="0"/>
      <w:marBottom w:val="0"/>
      <w:divBdr>
        <w:top w:val="none" w:sz="0" w:space="0" w:color="auto"/>
        <w:left w:val="none" w:sz="0" w:space="0" w:color="auto"/>
        <w:bottom w:val="none" w:sz="0" w:space="0" w:color="auto"/>
        <w:right w:val="none" w:sz="0" w:space="0" w:color="auto"/>
      </w:divBdr>
      <w:divsChild>
        <w:div w:id="287123806">
          <w:marLeft w:val="0"/>
          <w:marRight w:val="0"/>
          <w:marTop w:val="0"/>
          <w:marBottom w:val="0"/>
          <w:divBdr>
            <w:top w:val="none" w:sz="0" w:space="0" w:color="auto"/>
            <w:left w:val="none" w:sz="0" w:space="0" w:color="auto"/>
            <w:bottom w:val="none" w:sz="0" w:space="0" w:color="auto"/>
            <w:right w:val="none" w:sz="0" w:space="0" w:color="auto"/>
          </w:divBdr>
        </w:div>
      </w:divsChild>
    </w:div>
    <w:div w:id="36131629">
      <w:bodyDiv w:val="1"/>
      <w:marLeft w:val="0"/>
      <w:marRight w:val="0"/>
      <w:marTop w:val="0"/>
      <w:marBottom w:val="0"/>
      <w:divBdr>
        <w:top w:val="none" w:sz="0" w:space="0" w:color="auto"/>
        <w:left w:val="none" w:sz="0" w:space="0" w:color="auto"/>
        <w:bottom w:val="none" w:sz="0" w:space="0" w:color="auto"/>
        <w:right w:val="none" w:sz="0" w:space="0" w:color="auto"/>
      </w:divBdr>
    </w:div>
    <w:div w:id="38408190">
      <w:bodyDiv w:val="1"/>
      <w:marLeft w:val="0"/>
      <w:marRight w:val="0"/>
      <w:marTop w:val="0"/>
      <w:marBottom w:val="0"/>
      <w:divBdr>
        <w:top w:val="none" w:sz="0" w:space="0" w:color="auto"/>
        <w:left w:val="none" w:sz="0" w:space="0" w:color="auto"/>
        <w:bottom w:val="none" w:sz="0" w:space="0" w:color="auto"/>
        <w:right w:val="none" w:sz="0" w:space="0" w:color="auto"/>
      </w:divBdr>
      <w:divsChild>
        <w:div w:id="1848712080">
          <w:marLeft w:val="0"/>
          <w:marRight w:val="0"/>
          <w:marTop w:val="0"/>
          <w:marBottom w:val="0"/>
          <w:divBdr>
            <w:top w:val="none" w:sz="0" w:space="0" w:color="auto"/>
            <w:left w:val="none" w:sz="0" w:space="0" w:color="auto"/>
            <w:bottom w:val="none" w:sz="0" w:space="0" w:color="auto"/>
            <w:right w:val="none" w:sz="0" w:space="0" w:color="auto"/>
          </w:divBdr>
        </w:div>
      </w:divsChild>
    </w:div>
    <w:div w:id="115879511">
      <w:bodyDiv w:val="1"/>
      <w:marLeft w:val="0"/>
      <w:marRight w:val="0"/>
      <w:marTop w:val="0"/>
      <w:marBottom w:val="0"/>
      <w:divBdr>
        <w:top w:val="none" w:sz="0" w:space="0" w:color="auto"/>
        <w:left w:val="none" w:sz="0" w:space="0" w:color="auto"/>
        <w:bottom w:val="none" w:sz="0" w:space="0" w:color="auto"/>
        <w:right w:val="none" w:sz="0" w:space="0" w:color="auto"/>
      </w:divBdr>
    </w:div>
    <w:div w:id="119108673">
      <w:bodyDiv w:val="1"/>
      <w:marLeft w:val="0"/>
      <w:marRight w:val="0"/>
      <w:marTop w:val="0"/>
      <w:marBottom w:val="0"/>
      <w:divBdr>
        <w:top w:val="none" w:sz="0" w:space="0" w:color="auto"/>
        <w:left w:val="none" w:sz="0" w:space="0" w:color="auto"/>
        <w:bottom w:val="none" w:sz="0" w:space="0" w:color="auto"/>
        <w:right w:val="none" w:sz="0" w:space="0" w:color="auto"/>
      </w:divBdr>
      <w:divsChild>
        <w:div w:id="703402803">
          <w:marLeft w:val="0"/>
          <w:marRight w:val="0"/>
          <w:marTop w:val="0"/>
          <w:marBottom w:val="0"/>
          <w:divBdr>
            <w:top w:val="none" w:sz="0" w:space="0" w:color="auto"/>
            <w:left w:val="none" w:sz="0" w:space="0" w:color="auto"/>
            <w:bottom w:val="none" w:sz="0" w:space="0" w:color="auto"/>
            <w:right w:val="none" w:sz="0" w:space="0" w:color="auto"/>
          </w:divBdr>
        </w:div>
      </w:divsChild>
    </w:div>
    <w:div w:id="200871677">
      <w:bodyDiv w:val="1"/>
      <w:marLeft w:val="0"/>
      <w:marRight w:val="0"/>
      <w:marTop w:val="0"/>
      <w:marBottom w:val="0"/>
      <w:divBdr>
        <w:top w:val="none" w:sz="0" w:space="0" w:color="auto"/>
        <w:left w:val="none" w:sz="0" w:space="0" w:color="auto"/>
        <w:bottom w:val="none" w:sz="0" w:space="0" w:color="auto"/>
        <w:right w:val="none" w:sz="0" w:space="0" w:color="auto"/>
      </w:divBdr>
    </w:div>
    <w:div w:id="206845772">
      <w:bodyDiv w:val="1"/>
      <w:marLeft w:val="0"/>
      <w:marRight w:val="0"/>
      <w:marTop w:val="0"/>
      <w:marBottom w:val="0"/>
      <w:divBdr>
        <w:top w:val="none" w:sz="0" w:space="0" w:color="auto"/>
        <w:left w:val="none" w:sz="0" w:space="0" w:color="auto"/>
        <w:bottom w:val="none" w:sz="0" w:space="0" w:color="auto"/>
        <w:right w:val="none" w:sz="0" w:space="0" w:color="auto"/>
      </w:divBdr>
      <w:divsChild>
        <w:div w:id="816921811">
          <w:marLeft w:val="0"/>
          <w:marRight w:val="0"/>
          <w:marTop w:val="0"/>
          <w:marBottom w:val="0"/>
          <w:divBdr>
            <w:top w:val="none" w:sz="0" w:space="0" w:color="auto"/>
            <w:left w:val="none" w:sz="0" w:space="0" w:color="auto"/>
            <w:bottom w:val="none" w:sz="0" w:space="0" w:color="auto"/>
            <w:right w:val="none" w:sz="0" w:space="0" w:color="auto"/>
          </w:divBdr>
        </w:div>
      </w:divsChild>
    </w:div>
    <w:div w:id="212930871">
      <w:bodyDiv w:val="1"/>
      <w:marLeft w:val="0"/>
      <w:marRight w:val="0"/>
      <w:marTop w:val="0"/>
      <w:marBottom w:val="0"/>
      <w:divBdr>
        <w:top w:val="none" w:sz="0" w:space="0" w:color="auto"/>
        <w:left w:val="none" w:sz="0" w:space="0" w:color="auto"/>
        <w:bottom w:val="none" w:sz="0" w:space="0" w:color="auto"/>
        <w:right w:val="none" w:sz="0" w:space="0" w:color="auto"/>
      </w:divBdr>
    </w:div>
    <w:div w:id="232668530">
      <w:bodyDiv w:val="1"/>
      <w:marLeft w:val="0"/>
      <w:marRight w:val="0"/>
      <w:marTop w:val="0"/>
      <w:marBottom w:val="0"/>
      <w:divBdr>
        <w:top w:val="none" w:sz="0" w:space="0" w:color="auto"/>
        <w:left w:val="none" w:sz="0" w:space="0" w:color="auto"/>
        <w:bottom w:val="none" w:sz="0" w:space="0" w:color="auto"/>
        <w:right w:val="none" w:sz="0" w:space="0" w:color="auto"/>
      </w:divBdr>
    </w:div>
    <w:div w:id="351761747">
      <w:bodyDiv w:val="1"/>
      <w:marLeft w:val="0"/>
      <w:marRight w:val="0"/>
      <w:marTop w:val="0"/>
      <w:marBottom w:val="0"/>
      <w:divBdr>
        <w:top w:val="none" w:sz="0" w:space="0" w:color="auto"/>
        <w:left w:val="none" w:sz="0" w:space="0" w:color="auto"/>
        <w:bottom w:val="none" w:sz="0" w:space="0" w:color="auto"/>
        <w:right w:val="none" w:sz="0" w:space="0" w:color="auto"/>
      </w:divBdr>
    </w:div>
    <w:div w:id="481850671">
      <w:bodyDiv w:val="1"/>
      <w:marLeft w:val="0"/>
      <w:marRight w:val="0"/>
      <w:marTop w:val="0"/>
      <w:marBottom w:val="0"/>
      <w:divBdr>
        <w:top w:val="none" w:sz="0" w:space="0" w:color="auto"/>
        <w:left w:val="none" w:sz="0" w:space="0" w:color="auto"/>
        <w:bottom w:val="none" w:sz="0" w:space="0" w:color="auto"/>
        <w:right w:val="none" w:sz="0" w:space="0" w:color="auto"/>
      </w:divBdr>
      <w:divsChild>
        <w:div w:id="1966547034">
          <w:marLeft w:val="0"/>
          <w:marRight w:val="0"/>
          <w:marTop w:val="0"/>
          <w:marBottom w:val="0"/>
          <w:divBdr>
            <w:top w:val="none" w:sz="0" w:space="0" w:color="auto"/>
            <w:left w:val="none" w:sz="0" w:space="0" w:color="auto"/>
            <w:bottom w:val="none" w:sz="0" w:space="0" w:color="auto"/>
            <w:right w:val="none" w:sz="0" w:space="0" w:color="auto"/>
          </w:divBdr>
        </w:div>
      </w:divsChild>
    </w:div>
    <w:div w:id="508642369">
      <w:bodyDiv w:val="1"/>
      <w:marLeft w:val="0"/>
      <w:marRight w:val="0"/>
      <w:marTop w:val="0"/>
      <w:marBottom w:val="0"/>
      <w:divBdr>
        <w:top w:val="none" w:sz="0" w:space="0" w:color="auto"/>
        <w:left w:val="none" w:sz="0" w:space="0" w:color="auto"/>
        <w:bottom w:val="none" w:sz="0" w:space="0" w:color="auto"/>
        <w:right w:val="none" w:sz="0" w:space="0" w:color="auto"/>
      </w:divBdr>
      <w:divsChild>
        <w:div w:id="632100686">
          <w:marLeft w:val="0"/>
          <w:marRight w:val="0"/>
          <w:marTop w:val="0"/>
          <w:marBottom w:val="0"/>
          <w:divBdr>
            <w:top w:val="none" w:sz="0" w:space="0" w:color="auto"/>
            <w:left w:val="none" w:sz="0" w:space="0" w:color="auto"/>
            <w:bottom w:val="none" w:sz="0" w:space="0" w:color="auto"/>
            <w:right w:val="none" w:sz="0" w:space="0" w:color="auto"/>
          </w:divBdr>
        </w:div>
      </w:divsChild>
    </w:div>
    <w:div w:id="570700991">
      <w:bodyDiv w:val="1"/>
      <w:marLeft w:val="0"/>
      <w:marRight w:val="0"/>
      <w:marTop w:val="0"/>
      <w:marBottom w:val="0"/>
      <w:divBdr>
        <w:top w:val="none" w:sz="0" w:space="0" w:color="auto"/>
        <w:left w:val="none" w:sz="0" w:space="0" w:color="auto"/>
        <w:bottom w:val="none" w:sz="0" w:space="0" w:color="auto"/>
        <w:right w:val="none" w:sz="0" w:space="0" w:color="auto"/>
      </w:divBdr>
      <w:divsChild>
        <w:div w:id="2012441315">
          <w:marLeft w:val="0"/>
          <w:marRight w:val="0"/>
          <w:marTop w:val="0"/>
          <w:marBottom w:val="0"/>
          <w:divBdr>
            <w:top w:val="none" w:sz="0" w:space="0" w:color="auto"/>
            <w:left w:val="none" w:sz="0" w:space="0" w:color="auto"/>
            <w:bottom w:val="none" w:sz="0" w:space="0" w:color="auto"/>
            <w:right w:val="none" w:sz="0" w:space="0" w:color="auto"/>
          </w:divBdr>
        </w:div>
      </w:divsChild>
    </w:div>
    <w:div w:id="608512105">
      <w:bodyDiv w:val="1"/>
      <w:marLeft w:val="0"/>
      <w:marRight w:val="0"/>
      <w:marTop w:val="0"/>
      <w:marBottom w:val="0"/>
      <w:divBdr>
        <w:top w:val="none" w:sz="0" w:space="0" w:color="auto"/>
        <w:left w:val="none" w:sz="0" w:space="0" w:color="auto"/>
        <w:bottom w:val="none" w:sz="0" w:space="0" w:color="auto"/>
        <w:right w:val="none" w:sz="0" w:space="0" w:color="auto"/>
      </w:divBdr>
    </w:div>
    <w:div w:id="644240412">
      <w:bodyDiv w:val="1"/>
      <w:marLeft w:val="0"/>
      <w:marRight w:val="0"/>
      <w:marTop w:val="0"/>
      <w:marBottom w:val="0"/>
      <w:divBdr>
        <w:top w:val="none" w:sz="0" w:space="0" w:color="auto"/>
        <w:left w:val="none" w:sz="0" w:space="0" w:color="auto"/>
        <w:bottom w:val="none" w:sz="0" w:space="0" w:color="auto"/>
        <w:right w:val="none" w:sz="0" w:space="0" w:color="auto"/>
      </w:divBdr>
    </w:div>
    <w:div w:id="661785596">
      <w:bodyDiv w:val="1"/>
      <w:marLeft w:val="0"/>
      <w:marRight w:val="0"/>
      <w:marTop w:val="0"/>
      <w:marBottom w:val="0"/>
      <w:divBdr>
        <w:top w:val="none" w:sz="0" w:space="0" w:color="auto"/>
        <w:left w:val="none" w:sz="0" w:space="0" w:color="auto"/>
        <w:bottom w:val="none" w:sz="0" w:space="0" w:color="auto"/>
        <w:right w:val="none" w:sz="0" w:space="0" w:color="auto"/>
      </w:divBdr>
      <w:divsChild>
        <w:div w:id="1223639729">
          <w:marLeft w:val="0"/>
          <w:marRight w:val="0"/>
          <w:marTop w:val="0"/>
          <w:marBottom w:val="0"/>
          <w:divBdr>
            <w:top w:val="none" w:sz="0" w:space="0" w:color="auto"/>
            <w:left w:val="none" w:sz="0" w:space="0" w:color="auto"/>
            <w:bottom w:val="none" w:sz="0" w:space="0" w:color="auto"/>
            <w:right w:val="none" w:sz="0" w:space="0" w:color="auto"/>
          </w:divBdr>
        </w:div>
      </w:divsChild>
    </w:div>
    <w:div w:id="674921010">
      <w:bodyDiv w:val="1"/>
      <w:marLeft w:val="0"/>
      <w:marRight w:val="0"/>
      <w:marTop w:val="0"/>
      <w:marBottom w:val="0"/>
      <w:divBdr>
        <w:top w:val="none" w:sz="0" w:space="0" w:color="auto"/>
        <w:left w:val="none" w:sz="0" w:space="0" w:color="auto"/>
        <w:bottom w:val="none" w:sz="0" w:space="0" w:color="auto"/>
        <w:right w:val="none" w:sz="0" w:space="0" w:color="auto"/>
      </w:divBdr>
    </w:div>
    <w:div w:id="722102100">
      <w:bodyDiv w:val="1"/>
      <w:marLeft w:val="0"/>
      <w:marRight w:val="0"/>
      <w:marTop w:val="0"/>
      <w:marBottom w:val="0"/>
      <w:divBdr>
        <w:top w:val="none" w:sz="0" w:space="0" w:color="auto"/>
        <w:left w:val="none" w:sz="0" w:space="0" w:color="auto"/>
        <w:bottom w:val="none" w:sz="0" w:space="0" w:color="auto"/>
        <w:right w:val="none" w:sz="0" w:space="0" w:color="auto"/>
      </w:divBdr>
    </w:div>
    <w:div w:id="725103904">
      <w:bodyDiv w:val="1"/>
      <w:marLeft w:val="0"/>
      <w:marRight w:val="0"/>
      <w:marTop w:val="0"/>
      <w:marBottom w:val="0"/>
      <w:divBdr>
        <w:top w:val="none" w:sz="0" w:space="0" w:color="auto"/>
        <w:left w:val="none" w:sz="0" w:space="0" w:color="auto"/>
        <w:bottom w:val="none" w:sz="0" w:space="0" w:color="auto"/>
        <w:right w:val="none" w:sz="0" w:space="0" w:color="auto"/>
      </w:divBdr>
      <w:divsChild>
        <w:div w:id="868765132">
          <w:marLeft w:val="0"/>
          <w:marRight w:val="0"/>
          <w:marTop w:val="0"/>
          <w:marBottom w:val="0"/>
          <w:divBdr>
            <w:top w:val="none" w:sz="0" w:space="0" w:color="auto"/>
            <w:left w:val="none" w:sz="0" w:space="0" w:color="auto"/>
            <w:bottom w:val="none" w:sz="0" w:space="0" w:color="auto"/>
            <w:right w:val="none" w:sz="0" w:space="0" w:color="auto"/>
          </w:divBdr>
        </w:div>
      </w:divsChild>
    </w:div>
    <w:div w:id="813909457">
      <w:bodyDiv w:val="1"/>
      <w:marLeft w:val="0"/>
      <w:marRight w:val="0"/>
      <w:marTop w:val="0"/>
      <w:marBottom w:val="0"/>
      <w:divBdr>
        <w:top w:val="none" w:sz="0" w:space="0" w:color="auto"/>
        <w:left w:val="none" w:sz="0" w:space="0" w:color="auto"/>
        <w:bottom w:val="none" w:sz="0" w:space="0" w:color="auto"/>
        <w:right w:val="none" w:sz="0" w:space="0" w:color="auto"/>
      </w:divBdr>
    </w:div>
    <w:div w:id="837691837">
      <w:bodyDiv w:val="1"/>
      <w:marLeft w:val="0"/>
      <w:marRight w:val="0"/>
      <w:marTop w:val="0"/>
      <w:marBottom w:val="0"/>
      <w:divBdr>
        <w:top w:val="none" w:sz="0" w:space="0" w:color="auto"/>
        <w:left w:val="none" w:sz="0" w:space="0" w:color="auto"/>
        <w:bottom w:val="none" w:sz="0" w:space="0" w:color="auto"/>
        <w:right w:val="none" w:sz="0" w:space="0" w:color="auto"/>
      </w:divBdr>
    </w:div>
    <w:div w:id="842091026">
      <w:bodyDiv w:val="1"/>
      <w:marLeft w:val="0"/>
      <w:marRight w:val="0"/>
      <w:marTop w:val="0"/>
      <w:marBottom w:val="0"/>
      <w:divBdr>
        <w:top w:val="none" w:sz="0" w:space="0" w:color="auto"/>
        <w:left w:val="none" w:sz="0" w:space="0" w:color="auto"/>
        <w:bottom w:val="none" w:sz="0" w:space="0" w:color="auto"/>
        <w:right w:val="none" w:sz="0" w:space="0" w:color="auto"/>
      </w:divBdr>
    </w:div>
    <w:div w:id="845483235">
      <w:bodyDiv w:val="1"/>
      <w:marLeft w:val="0"/>
      <w:marRight w:val="0"/>
      <w:marTop w:val="0"/>
      <w:marBottom w:val="0"/>
      <w:divBdr>
        <w:top w:val="none" w:sz="0" w:space="0" w:color="auto"/>
        <w:left w:val="none" w:sz="0" w:space="0" w:color="auto"/>
        <w:bottom w:val="none" w:sz="0" w:space="0" w:color="auto"/>
        <w:right w:val="none" w:sz="0" w:space="0" w:color="auto"/>
      </w:divBdr>
    </w:div>
    <w:div w:id="863248780">
      <w:bodyDiv w:val="1"/>
      <w:marLeft w:val="0"/>
      <w:marRight w:val="0"/>
      <w:marTop w:val="0"/>
      <w:marBottom w:val="0"/>
      <w:divBdr>
        <w:top w:val="none" w:sz="0" w:space="0" w:color="auto"/>
        <w:left w:val="none" w:sz="0" w:space="0" w:color="auto"/>
        <w:bottom w:val="none" w:sz="0" w:space="0" w:color="auto"/>
        <w:right w:val="none" w:sz="0" w:space="0" w:color="auto"/>
      </w:divBdr>
    </w:div>
    <w:div w:id="942031401">
      <w:bodyDiv w:val="1"/>
      <w:marLeft w:val="0"/>
      <w:marRight w:val="0"/>
      <w:marTop w:val="0"/>
      <w:marBottom w:val="0"/>
      <w:divBdr>
        <w:top w:val="none" w:sz="0" w:space="0" w:color="auto"/>
        <w:left w:val="none" w:sz="0" w:space="0" w:color="auto"/>
        <w:bottom w:val="none" w:sz="0" w:space="0" w:color="auto"/>
        <w:right w:val="none" w:sz="0" w:space="0" w:color="auto"/>
      </w:divBdr>
      <w:divsChild>
        <w:div w:id="1393968394">
          <w:marLeft w:val="0"/>
          <w:marRight w:val="0"/>
          <w:marTop w:val="0"/>
          <w:marBottom w:val="0"/>
          <w:divBdr>
            <w:top w:val="none" w:sz="0" w:space="0" w:color="auto"/>
            <w:left w:val="none" w:sz="0" w:space="0" w:color="auto"/>
            <w:bottom w:val="none" w:sz="0" w:space="0" w:color="auto"/>
            <w:right w:val="none" w:sz="0" w:space="0" w:color="auto"/>
          </w:divBdr>
        </w:div>
      </w:divsChild>
    </w:div>
    <w:div w:id="942614891">
      <w:bodyDiv w:val="1"/>
      <w:marLeft w:val="0"/>
      <w:marRight w:val="0"/>
      <w:marTop w:val="0"/>
      <w:marBottom w:val="0"/>
      <w:divBdr>
        <w:top w:val="none" w:sz="0" w:space="0" w:color="auto"/>
        <w:left w:val="none" w:sz="0" w:space="0" w:color="auto"/>
        <w:bottom w:val="none" w:sz="0" w:space="0" w:color="auto"/>
        <w:right w:val="none" w:sz="0" w:space="0" w:color="auto"/>
      </w:divBdr>
      <w:divsChild>
        <w:div w:id="53624758">
          <w:marLeft w:val="0"/>
          <w:marRight w:val="0"/>
          <w:marTop w:val="0"/>
          <w:marBottom w:val="0"/>
          <w:divBdr>
            <w:top w:val="none" w:sz="0" w:space="0" w:color="auto"/>
            <w:left w:val="none" w:sz="0" w:space="0" w:color="auto"/>
            <w:bottom w:val="none" w:sz="0" w:space="0" w:color="auto"/>
            <w:right w:val="none" w:sz="0" w:space="0" w:color="auto"/>
          </w:divBdr>
        </w:div>
      </w:divsChild>
    </w:div>
    <w:div w:id="1008875465">
      <w:bodyDiv w:val="1"/>
      <w:marLeft w:val="0"/>
      <w:marRight w:val="0"/>
      <w:marTop w:val="0"/>
      <w:marBottom w:val="0"/>
      <w:divBdr>
        <w:top w:val="none" w:sz="0" w:space="0" w:color="auto"/>
        <w:left w:val="none" w:sz="0" w:space="0" w:color="auto"/>
        <w:bottom w:val="none" w:sz="0" w:space="0" w:color="auto"/>
        <w:right w:val="none" w:sz="0" w:space="0" w:color="auto"/>
      </w:divBdr>
    </w:div>
    <w:div w:id="1029571656">
      <w:bodyDiv w:val="1"/>
      <w:marLeft w:val="0"/>
      <w:marRight w:val="0"/>
      <w:marTop w:val="0"/>
      <w:marBottom w:val="0"/>
      <w:divBdr>
        <w:top w:val="none" w:sz="0" w:space="0" w:color="auto"/>
        <w:left w:val="none" w:sz="0" w:space="0" w:color="auto"/>
        <w:bottom w:val="none" w:sz="0" w:space="0" w:color="auto"/>
        <w:right w:val="none" w:sz="0" w:space="0" w:color="auto"/>
      </w:divBdr>
    </w:div>
    <w:div w:id="1046024687">
      <w:bodyDiv w:val="1"/>
      <w:marLeft w:val="0"/>
      <w:marRight w:val="0"/>
      <w:marTop w:val="0"/>
      <w:marBottom w:val="0"/>
      <w:divBdr>
        <w:top w:val="none" w:sz="0" w:space="0" w:color="auto"/>
        <w:left w:val="none" w:sz="0" w:space="0" w:color="auto"/>
        <w:bottom w:val="none" w:sz="0" w:space="0" w:color="auto"/>
        <w:right w:val="none" w:sz="0" w:space="0" w:color="auto"/>
      </w:divBdr>
      <w:divsChild>
        <w:div w:id="1846555563">
          <w:marLeft w:val="0"/>
          <w:marRight w:val="0"/>
          <w:marTop w:val="0"/>
          <w:marBottom w:val="0"/>
          <w:divBdr>
            <w:top w:val="none" w:sz="0" w:space="0" w:color="auto"/>
            <w:left w:val="none" w:sz="0" w:space="0" w:color="auto"/>
            <w:bottom w:val="none" w:sz="0" w:space="0" w:color="auto"/>
            <w:right w:val="none" w:sz="0" w:space="0" w:color="auto"/>
          </w:divBdr>
        </w:div>
      </w:divsChild>
    </w:div>
    <w:div w:id="1071655324">
      <w:bodyDiv w:val="1"/>
      <w:marLeft w:val="0"/>
      <w:marRight w:val="0"/>
      <w:marTop w:val="0"/>
      <w:marBottom w:val="0"/>
      <w:divBdr>
        <w:top w:val="none" w:sz="0" w:space="0" w:color="auto"/>
        <w:left w:val="none" w:sz="0" w:space="0" w:color="auto"/>
        <w:bottom w:val="none" w:sz="0" w:space="0" w:color="auto"/>
        <w:right w:val="none" w:sz="0" w:space="0" w:color="auto"/>
      </w:divBdr>
      <w:divsChild>
        <w:div w:id="1469978757">
          <w:marLeft w:val="0"/>
          <w:marRight w:val="0"/>
          <w:marTop w:val="0"/>
          <w:marBottom w:val="0"/>
          <w:divBdr>
            <w:top w:val="none" w:sz="0" w:space="0" w:color="auto"/>
            <w:left w:val="none" w:sz="0" w:space="0" w:color="auto"/>
            <w:bottom w:val="none" w:sz="0" w:space="0" w:color="auto"/>
            <w:right w:val="none" w:sz="0" w:space="0" w:color="auto"/>
          </w:divBdr>
        </w:div>
      </w:divsChild>
    </w:div>
    <w:div w:id="1116751516">
      <w:bodyDiv w:val="1"/>
      <w:marLeft w:val="0"/>
      <w:marRight w:val="0"/>
      <w:marTop w:val="0"/>
      <w:marBottom w:val="0"/>
      <w:divBdr>
        <w:top w:val="none" w:sz="0" w:space="0" w:color="auto"/>
        <w:left w:val="none" w:sz="0" w:space="0" w:color="auto"/>
        <w:bottom w:val="none" w:sz="0" w:space="0" w:color="auto"/>
        <w:right w:val="none" w:sz="0" w:space="0" w:color="auto"/>
      </w:divBdr>
    </w:div>
    <w:div w:id="1432315299">
      <w:bodyDiv w:val="1"/>
      <w:marLeft w:val="0"/>
      <w:marRight w:val="0"/>
      <w:marTop w:val="0"/>
      <w:marBottom w:val="0"/>
      <w:divBdr>
        <w:top w:val="none" w:sz="0" w:space="0" w:color="auto"/>
        <w:left w:val="none" w:sz="0" w:space="0" w:color="auto"/>
        <w:bottom w:val="none" w:sz="0" w:space="0" w:color="auto"/>
        <w:right w:val="none" w:sz="0" w:space="0" w:color="auto"/>
      </w:divBdr>
      <w:divsChild>
        <w:div w:id="47069297">
          <w:marLeft w:val="0"/>
          <w:marRight w:val="0"/>
          <w:marTop w:val="0"/>
          <w:marBottom w:val="0"/>
          <w:divBdr>
            <w:top w:val="none" w:sz="0" w:space="0" w:color="auto"/>
            <w:left w:val="none" w:sz="0" w:space="0" w:color="auto"/>
            <w:bottom w:val="none" w:sz="0" w:space="0" w:color="auto"/>
            <w:right w:val="none" w:sz="0" w:space="0" w:color="auto"/>
          </w:divBdr>
        </w:div>
      </w:divsChild>
    </w:div>
    <w:div w:id="1433352773">
      <w:bodyDiv w:val="1"/>
      <w:marLeft w:val="0"/>
      <w:marRight w:val="0"/>
      <w:marTop w:val="0"/>
      <w:marBottom w:val="0"/>
      <w:divBdr>
        <w:top w:val="none" w:sz="0" w:space="0" w:color="auto"/>
        <w:left w:val="none" w:sz="0" w:space="0" w:color="auto"/>
        <w:bottom w:val="none" w:sz="0" w:space="0" w:color="auto"/>
        <w:right w:val="none" w:sz="0" w:space="0" w:color="auto"/>
      </w:divBdr>
      <w:divsChild>
        <w:div w:id="2107925306">
          <w:marLeft w:val="0"/>
          <w:marRight w:val="0"/>
          <w:marTop w:val="0"/>
          <w:marBottom w:val="0"/>
          <w:divBdr>
            <w:top w:val="none" w:sz="0" w:space="0" w:color="auto"/>
            <w:left w:val="none" w:sz="0" w:space="0" w:color="auto"/>
            <w:bottom w:val="none" w:sz="0" w:space="0" w:color="auto"/>
            <w:right w:val="none" w:sz="0" w:space="0" w:color="auto"/>
          </w:divBdr>
        </w:div>
      </w:divsChild>
    </w:div>
    <w:div w:id="1453594998">
      <w:bodyDiv w:val="1"/>
      <w:marLeft w:val="0"/>
      <w:marRight w:val="0"/>
      <w:marTop w:val="0"/>
      <w:marBottom w:val="0"/>
      <w:divBdr>
        <w:top w:val="none" w:sz="0" w:space="0" w:color="auto"/>
        <w:left w:val="none" w:sz="0" w:space="0" w:color="auto"/>
        <w:bottom w:val="none" w:sz="0" w:space="0" w:color="auto"/>
        <w:right w:val="none" w:sz="0" w:space="0" w:color="auto"/>
      </w:divBdr>
    </w:div>
    <w:div w:id="1944652920">
      <w:bodyDiv w:val="1"/>
      <w:marLeft w:val="0"/>
      <w:marRight w:val="0"/>
      <w:marTop w:val="0"/>
      <w:marBottom w:val="0"/>
      <w:divBdr>
        <w:top w:val="none" w:sz="0" w:space="0" w:color="auto"/>
        <w:left w:val="none" w:sz="0" w:space="0" w:color="auto"/>
        <w:bottom w:val="none" w:sz="0" w:space="0" w:color="auto"/>
        <w:right w:val="none" w:sz="0" w:space="0" w:color="auto"/>
      </w:divBdr>
      <w:divsChild>
        <w:div w:id="1689599016">
          <w:marLeft w:val="0"/>
          <w:marRight w:val="0"/>
          <w:marTop w:val="0"/>
          <w:marBottom w:val="0"/>
          <w:divBdr>
            <w:top w:val="none" w:sz="0" w:space="0" w:color="auto"/>
            <w:left w:val="none" w:sz="0" w:space="0" w:color="auto"/>
            <w:bottom w:val="none" w:sz="0" w:space="0" w:color="auto"/>
            <w:right w:val="none" w:sz="0" w:space="0" w:color="auto"/>
          </w:divBdr>
        </w:div>
      </w:divsChild>
    </w:div>
    <w:div w:id="2076195888">
      <w:bodyDiv w:val="1"/>
      <w:marLeft w:val="0"/>
      <w:marRight w:val="0"/>
      <w:marTop w:val="0"/>
      <w:marBottom w:val="0"/>
      <w:divBdr>
        <w:top w:val="none" w:sz="0" w:space="0" w:color="auto"/>
        <w:left w:val="none" w:sz="0" w:space="0" w:color="auto"/>
        <w:bottom w:val="none" w:sz="0" w:space="0" w:color="auto"/>
        <w:right w:val="none" w:sz="0" w:space="0" w:color="auto"/>
      </w:divBdr>
      <w:divsChild>
        <w:div w:id="17848386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emierinn.com/content/dam/pi/websites/desktop/why/force%20for%20good/final-esg-report.pdf" TargetMode="External"/><Relationship Id="rId5" Type="http://schemas.openxmlformats.org/officeDocument/2006/relationships/webSettings" Target="webSettings.xml"/><Relationship Id="rId10" Type="http://schemas.openxmlformats.org/officeDocument/2006/relationships/hyperlink" Target="https://mena.premierinn.com/en/news/premier-inn-launch-of-force-for-good-in-middle-east" TargetMode="External"/><Relationship Id="rId4" Type="http://schemas.openxmlformats.org/officeDocument/2006/relationships/settings" Target="settings.xml"/><Relationship Id="rId9" Type="http://schemas.openxmlformats.org/officeDocument/2006/relationships/hyperlink" Target="https://carbonneutralbritain.org/blogs/news/premier-inn-pioneering-the-future-of-sustainable-hospit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0F6EAF-2836-4734-9C9C-CFFBC58B4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3284</Words>
  <Characters>18725</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2024-04-27T02:45:00Z</dcterms:created>
  <dcterms:modified xsi:type="dcterms:W3CDTF">2024-04-27T02:49:00Z</dcterms:modified>
</cp:coreProperties>
</file>