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2777FEC5" w:rsidRDefault="001A24F3" w14:paraId="500831E7"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2777FEC5" w:rsidR="005F3A53">
        <w:rPr>
          <w:rFonts w:ascii="Arial" w:hAnsi="Arial" w:cs="Arial"/>
          <w:b w:val="1"/>
          <w:bCs w:val="1"/>
          <w:sz w:val="28"/>
          <w:szCs w:val="28"/>
        </w:rPr>
        <w:t xml:space="preserve">APPENDIX </w:t>
      </w:r>
      <w:r w:rsidRPr="2777FEC5"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B2EB966"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3B2EB966"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354BE" w14:paraId="6BDC9ECE" w14:textId="08EDC3F2">
            <w:pPr>
              <w:spacing w:before="120" w:after="120"/>
              <w:jc w:val="both"/>
              <w:rPr>
                <w:rFonts w:ascii="Arial" w:hAnsi="Arial" w:cs="Arial"/>
                <w:b/>
                <w:sz w:val="22"/>
                <w:szCs w:val="22"/>
              </w:rPr>
            </w:pPr>
            <w:r>
              <w:rPr>
                <w:rFonts w:ascii="Arial" w:hAnsi="Arial" w:cs="Arial"/>
                <w:b/>
                <w:sz w:val="22"/>
                <w:szCs w:val="22"/>
              </w:rPr>
              <w:t>BSc Criminology and Policing portfolio</w:t>
            </w:r>
          </w:p>
        </w:tc>
      </w:tr>
      <w:tr w:rsidRPr="00A406E5" w:rsidR="008F1308" w:rsidTr="3B2EB966"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354BE" w14:paraId="727111A4" w14:textId="05C940A9">
            <w:pPr>
              <w:spacing w:before="120" w:after="120"/>
              <w:jc w:val="both"/>
              <w:rPr>
                <w:rFonts w:ascii="Arial" w:hAnsi="Arial" w:cs="Arial"/>
                <w:b/>
                <w:sz w:val="22"/>
                <w:szCs w:val="22"/>
              </w:rPr>
            </w:pPr>
            <w:r>
              <w:rPr>
                <w:rFonts w:ascii="Arial" w:hAnsi="Arial" w:cs="Arial"/>
                <w:b/>
                <w:sz w:val="22"/>
                <w:szCs w:val="22"/>
              </w:rPr>
              <w:t>Evidence Based Policing and decision making</w:t>
            </w:r>
          </w:p>
        </w:tc>
      </w:tr>
      <w:tr w:rsidRPr="00A406E5" w:rsidR="00B84B5B" w:rsidTr="3B2EB966"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354BE" w14:paraId="36A9CEEB" w14:textId="617C34D5">
            <w:pPr>
              <w:spacing w:before="120" w:after="120"/>
              <w:jc w:val="both"/>
              <w:rPr>
                <w:rFonts w:ascii="Arial" w:hAnsi="Arial" w:cs="Arial"/>
                <w:b/>
                <w:sz w:val="22"/>
                <w:szCs w:val="22"/>
              </w:rPr>
            </w:pPr>
            <w:r>
              <w:rPr>
                <w:rFonts w:ascii="Arial" w:hAnsi="Arial" w:cs="Arial"/>
                <w:b/>
                <w:sz w:val="22"/>
                <w:szCs w:val="22"/>
              </w:rPr>
              <w:t>BMCP4003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2D85F48" w:rsidRDefault="00B84B5B" w14:paraId="170704FA" w14:textId="0DAA38EA">
            <w:pPr>
              <w:spacing w:before="120" w:after="120"/>
              <w:jc w:val="both"/>
              <w:rPr>
                <w:rFonts w:ascii="Arial" w:hAnsi="Arial" w:cs="Arial"/>
                <w:b w:val="1"/>
                <w:bCs w:val="1"/>
                <w:sz w:val="22"/>
                <w:szCs w:val="22"/>
              </w:rPr>
            </w:pPr>
            <w:r w:rsidRPr="52D85F48" w:rsidR="56B1A598">
              <w:rPr>
                <w:rFonts w:ascii="Arial" w:hAnsi="Arial" w:cs="Arial"/>
                <w:b w:val="1"/>
                <w:bCs w:val="1"/>
                <w:sz w:val="22"/>
                <w:szCs w:val="22"/>
              </w:rPr>
              <w:t>50%</w:t>
            </w:r>
          </w:p>
        </w:tc>
      </w:tr>
      <w:tr w:rsidRPr="00A406E5" w:rsidR="00DB116D" w:rsidTr="3B2EB966"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2D85F48" w:rsidRDefault="00DB116D" w14:paraId="76AE452E" w14:textId="41151A09">
            <w:pPr>
              <w:spacing w:before="120" w:after="120"/>
              <w:jc w:val="both"/>
              <w:rPr>
                <w:rFonts w:ascii="Arial" w:hAnsi="Arial" w:cs="Arial"/>
                <w:b w:val="1"/>
                <w:bCs w:val="1"/>
                <w:sz w:val="22"/>
                <w:szCs w:val="22"/>
              </w:rPr>
            </w:pPr>
            <w:r w:rsidRPr="52D85F48" w:rsidR="12F2ECAB">
              <w:rPr>
                <w:rFonts w:ascii="Arial" w:hAnsi="Arial" w:cs="Arial"/>
                <w:b w:val="1"/>
                <w:bCs w:val="1"/>
                <w:sz w:val="22"/>
                <w:szCs w:val="22"/>
              </w:rPr>
              <w:t>Sadie France</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777FEC5" w:rsidRDefault="00DB116D" w14:paraId="3799A8AB" w14:textId="3BEF6801">
            <w:pPr>
              <w:spacing w:before="120" w:after="120"/>
              <w:jc w:val="both"/>
              <w:rPr>
                <w:rFonts w:ascii="Arial" w:hAnsi="Arial" w:cs="Arial"/>
                <w:b w:val="1"/>
                <w:bCs w:val="1"/>
                <w:sz w:val="22"/>
                <w:szCs w:val="22"/>
              </w:rPr>
            </w:pPr>
            <w:r w:rsidRPr="2777FEC5" w:rsidR="6DCB1E3A">
              <w:rPr>
                <w:rFonts w:ascii="Arial" w:hAnsi="Arial" w:cs="Arial"/>
                <w:b w:val="1"/>
                <w:bCs w:val="1"/>
                <w:sz w:val="22"/>
                <w:szCs w:val="22"/>
              </w:rPr>
              <w:t>Kelly Andrews</w:t>
            </w:r>
          </w:p>
        </w:tc>
      </w:tr>
      <w:tr w:rsidRPr="00A406E5" w:rsidR="00DB116D" w:rsidTr="3B2EB966"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DEBDF32" w:rsidRDefault="00DB116D" w14:paraId="065A90EC" w14:textId="2CD18410">
            <w:pPr>
              <w:spacing w:before="120" w:after="120"/>
              <w:jc w:val="both"/>
              <w:rPr>
                <w:rFonts w:ascii="Arial" w:hAnsi="Arial" w:cs="Arial"/>
                <w:b w:val="1"/>
                <w:bCs w:val="1"/>
                <w:sz w:val="22"/>
                <w:szCs w:val="22"/>
              </w:rPr>
            </w:pPr>
            <w:r w:rsidRPr="7DEBDF32" w:rsidR="4624DAA9">
              <w:rPr>
                <w:rFonts w:ascii="Arial" w:hAnsi="Arial" w:cs="Arial"/>
                <w:b w:val="1"/>
                <w:bCs w:val="1"/>
                <w:sz w:val="22"/>
                <w:szCs w:val="22"/>
              </w:rPr>
              <w:t xml:space="preserve">The role of the NDM in ethical decision making when </w:t>
            </w:r>
            <w:r w:rsidRPr="7DEBDF32" w:rsidR="4624DAA9">
              <w:rPr>
                <w:rFonts w:ascii="Arial" w:hAnsi="Arial" w:cs="Arial"/>
                <w:b w:val="1"/>
                <w:bCs w:val="1"/>
                <w:sz w:val="22"/>
                <w:szCs w:val="22"/>
              </w:rPr>
              <w:t>applying</w:t>
            </w:r>
            <w:r w:rsidRPr="7DEBDF32" w:rsidR="4624DAA9">
              <w:rPr>
                <w:rFonts w:ascii="Arial" w:hAnsi="Arial" w:cs="Arial"/>
                <w:b w:val="1"/>
                <w:bCs w:val="1"/>
                <w:sz w:val="22"/>
                <w:szCs w:val="22"/>
              </w:rPr>
              <w:t xml:space="preserve"> </w:t>
            </w:r>
            <w:r w:rsidRPr="7DEBDF32" w:rsidR="4624DAA9">
              <w:rPr>
                <w:rFonts w:ascii="Arial" w:hAnsi="Arial" w:cs="Arial"/>
                <w:b w:val="1"/>
                <w:bCs w:val="1"/>
                <w:sz w:val="22"/>
                <w:szCs w:val="22"/>
              </w:rPr>
              <w:t>evidence based</w:t>
            </w:r>
            <w:r w:rsidRPr="7DEBDF32" w:rsidR="4624DAA9">
              <w:rPr>
                <w:rFonts w:ascii="Arial" w:hAnsi="Arial" w:cs="Arial"/>
                <w:b w:val="1"/>
                <w:bCs w:val="1"/>
                <w:sz w:val="22"/>
                <w:szCs w:val="22"/>
              </w:rPr>
              <w:t xml:space="preserve"> strategies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DEBDF32" w:rsidRDefault="00DB116D" w14:paraId="6DCF36F5" w14:textId="1D2D36DD">
            <w:pPr>
              <w:spacing w:before="120" w:after="120"/>
              <w:jc w:val="both"/>
              <w:rPr>
                <w:rFonts w:ascii="Arial" w:hAnsi="Arial" w:eastAsia="Arial" w:cs="Arial"/>
                <w:noProof w:val="0"/>
                <w:sz w:val="22"/>
                <w:szCs w:val="22"/>
                <w:lang w:val="en-GB"/>
              </w:rPr>
            </w:pPr>
            <w:r w:rsidRPr="7DEBDF32" w:rsidR="687FD9DE">
              <w:rPr>
                <w:rFonts w:ascii="Arial" w:hAnsi="Arial" w:eastAsia="Arial" w:cs="Arial"/>
                <w:b w:val="1"/>
                <w:bCs w:val="1"/>
                <w:i w:val="0"/>
                <w:iCs w:val="0"/>
                <w:caps w:val="0"/>
                <w:smallCaps w:val="0"/>
                <w:noProof w:val="0"/>
                <w:color w:val="000000" w:themeColor="text1" w:themeTint="FF" w:themeShade="FF"/>
                <w:sz w:val="22"/>
                <w:szCs w:val="22"/>
                <w:lang w:val="en-GB"/>
              </w:rPr>
              <w:t>5 minutes</w:t>
            </w:r>
          </w:p>
          <w:p w:rsidRPr="00A406E5" w:rsidR="00DB116D" w:rsidP="52D85F48" w:rsidRDefault="00DB116D" w14:paraId="673CE922" w14:textId="36E2D731">
            <w:pPr>
              <w:spacing w:before="120" w:after="120"/>
              <w:jc w:val="both"/>
              <w:rPr>
                <w:rFonts w:ascii="Arial" w:hAnsi="Arial" w:cs="Arial"/>
                <w:b w:val="1"/>
                <w:bCs w:val="1"/>
                <w:sz w:val="22"/>
                <w:szCs w:val="22"/>
              </w:rPr>
            </w:pPr>
          </w:p>
        </w:tc>
      </w:tr>
      <w:tr w:rsidRPr="00A406E5" w:rsidR="00B84B5B" w:rsidTr="3B2EB966"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2D85F48" w:rsidRDefault="00B84B5B" w14:paraId="2D03E3AB" w14:textId="6BC80AC0">
            <w:pPr>
              <w:spacing w:before="120" w:after="120"/>
              <w:jc w:val="both"/>
              <w:rPr>
                <w:rFonts w:ascii="Arial" w:hAnsi="Arial" w:cs="Arial"/>
                <w:b w:val="1"/>
                <w:bCs w:val="1"/>
                <w:sz w:val="22"/>
                <w:szCs w:val="22"/>
              </w:rPr>
            </w:pPr>
            <w:r w:rsidRPr="3B2EB966" w:rsidR="4E753457">
              <w:rPr>
                <w:rFonts w:ascii="Arial" w:hAnsi="Arial" w:cs="Arial"/>
                <w:b w:val="1"/>
                <w:bCs w:val="1"/>
                <w:sz w:val="22"/>
                <w:szCs w:val="22"/>
              </w:rPr>
              <w:t>Presentations to be held on the 28</w:t>
            </w:r>
            <w:r w:rsidRPr="3B2EB966" w:rsidR="4E753457">
              <w:rPr>
                <w:rFonts w:ascii="Arial" w:hAnsi="Arial" w:cs="Arial"/>
                <w:b w:val="1"/>
                <w:bCs w:val="1"/>
                <w:sz w:val="22"/>
                <w:szCs w:val="22"/>
                <w:vertAlign w:val="superscript"/>
              </w:rPr>
              <w:t>th</w:t>
            </w:r>
            <w:r w:rsidRPr="3B2EB966" w:rsidR="4E753457">
              <w:rPr>
                <w:rFonts w:ascii="Arial" w:hAnsi="Arial" w:cs="Arial"/>
                <w:b w:val="1"/>
                <w:bCs w:val="1"/>
                <w:sz w:val="22"/>
                <w:szCs w:val="22"/>
              </w:rPr>
              <w:t xml:space="preserve"> and 29</w:t>
            </w:r>
            <w:r w:rsidRPr="3B2EB966" w:rsidR="4E753457">
              <w:rPr>
                <w:rFonts w:ascii="Arial" w:hAnsi="Arial" w:cs="Arial"/>
                <w:b w:val="1"/>
                <w:bCs w:val="1"/>
                <w:sz w:val="22"/>
                <w:szCs w:val="22"/>
                <w:vertAlign w:val="superscript"/>
              </w:rPr>
              <w:t>th</w:t>
            </w:r>
            <w:r w:rsidRPr="3B2EB966" w:rsidR="4E753457">
              <w:rPr>
                <w:rFonts w:ascii="Arial" w:hAnsi="Arial" w:cs="Arial"/>
                <w:b w:val="1"/>
                <w:bCs w:val="1"/>
                <w:sz w:val="22"/>
                <w:szCs w:val="22"/>
              </w:rPr>
              <w:t xml:space="preserve"> April (times tbc by module tutor)</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B2EB966" w:rsidRDefault="00B84B5B" w14:paraId="3EA6C2FE" w14:textId="75E48A67">
            <w:pPr>
              <w:spacing w:before="120" w:after="120"/>
              <w:jc w:val="both"/>
              <w:rPr>
                <w:rFonts w:ascii="Arial" w:hAnsi="Arial" w:cs="Arial"/>
                <w:b w:val="1"/>
                <w:bCs w:val="1"/>
                <w:sz w:val="22"/>
                <w:szCs w:val="22"/>
              </w:rPr>
            </w:pPr>
            <w:r w:rsidRPr="3B2EB966" w:rsidR="53EEBA12">
              <w:rPr>
                <w:rFonts w:ascii="Arial" w:hAnsi="Arial" w:cs="Arial"/>
                <w:b w:val="1"/>
                <w:bCs w:val="1"/>
                <w:sz w:val="22"/>
                <w:szCs w:val="22"/>
              </w:rPr>
              <w:t>3pm on the 28</w:t>
            </w:r>
            <w:r w:rsidRPr="3B2EB966" w:rsidR="53EEBA12">
              <w:rPr>
                <w:rFonts w:ascii="Arial" w:hAnsi="Arial" w:cs="Arial"/>
                <w:b w:val="1"/>
                <w:bCs w:val="1"/>
                <w:sz w:val="22"/>
                <w:szCs w:val="22"/>
                <w:vertAlign w:val="superscript"/>
              </w:rPr>
              <w:t>th</w:t>
            </w:r>
            <w:r w:rsidRPr="3B2EB966" w:rsidR="53EEBA12">
              <w:rPr>
                <w:rFonts w:ascii="Arial" w:hAnsi="Arial" w:cs="Arial"/>
                <w:b w:val="1"/>
                <w:bCs w:val="1"/>
                <w:sz w:val="22"/>
                <w:szCs w:val="22"/>
              </w:rPr>
              <w:t xml:space="preserve"> May 2025</w:t>
            </w:r>
          </w:p>
        </w:tc>
      </w:tr>
      <w:tr w:rsidRPr="00A406E5" w:rsidR="00152E9D" w:rsidTr="3B2EB966"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B2EB966"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52D85F48" w:rsidRDefault="00152E9D" w14:paraId="533E4676" w14:textId="0628A6DB">
      <w:pPr>
        <w:pStyle w:val="Normal"/>
        <w:rPr>
          <w:rFonts w:ascii="Arial" w:hAnsi="Arial" w:cs="Arial"/>
          <w:sz w:val="32"/>
          <w:szCs w:val="32"/>
        </w:rPr>
      </w:pPr>
    </w:p>
    <w:p w:rsidRPr="00A406E5" w:rsidR="00152E9D" w:rsidP="52D85F48" w:rsidRDefault="00152E9D" w14:paraId="0CB1D30D" w14:textId="752DF313">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A354BE" w:rsidP="00152E9D" w:rsidRDefault="00A354BE" w14:paraId="36A6B92E" w14:textId="77777777">
            <w:pPr>
              <w:ind w:left="360"/>
              <w:rPr>
                <w:rFonts w:ascii="Arial" w:hAnsi="Arial" w:cs="Arial"/>
                <w:sz w:val="22"/>
                <w:szCs w:val="22"/>
              </w:rPr>
            </w:pPr>
            <w:r w:rsidRPr="00A354BE">
              <w:rPr>
                <w:rFonts w:ascii="Arial" w:hAnsi="Arial" w:cs="Arial"/>
                <w:sz w:val="22"/>
                <w:szCs w:val="22"/>
              </w:rPr>
              <w:t xml:space="preserve">Upon the successful completion of this module, the student should be able to: </w:t>
            </w:r>
          </w:p>
          <w:p w:rsidR="00A354BE" w:rsidP="00152E9D" w:rsidRDefault="00A354BE" w14:paraId="636EDD97" w14:textId="77777777">
            <w:pPr>
              <w:ind w:left="360"/>
              <w:rPr>
                <w:rFonts w:ascii="Arial" w:hAnsi="Arial" w:cs="Arial"/>
                <w:sz w:val="22"/>
                <w:szCs w:val="22"/>
              </w:rPr>
            </w:pPr>
          </w:p>
          <w:p w:rsidR="00A354BE" w:rsidP="00152E9D" w:rsidRDefault="00A354BE" w14:paraId="656300E0" w14:textId="77777777">
            <w:pPr>
              <w:ind w:left="360"/>
              <w:rPr>
                <w:rFonts w:ascii="Arial" w:hAnsi="Arial" w:cs="Arial"/>
                <w:sz w:val="22"/>
                <w:szCs w:val="22"/>
              </w:rPr>
            </w:pPr>
            <w:r w:rsidRPr="00A354BE">
              <w:rPr>
                <w:rFonts w:ascii="Arial" w:hAnsi="Arial" w:cs="Arial"/>
                <w:sz w:val="22"/>
                <w:szCs w:val="22"/>
              </w:rPr>
              <w:t xml:space="preserve">• explain the principles of, and engage in, effective problem-solving techniques and evidence-based policing, and apply these to policing practice; </w:t>
            </w:r>
          </w:p>
          <w:p w:rsidR="00A354BE" w:rsidP="00152E9D" w:rsidRDefault="00A354BE" w14:paraId="15183A68" w14:textId="77777777">
            <w:pPr>
              <w:ind w:left="360"/>
              <w:rPr>
                <w:rFonts w:ascii="Arial" w:hAnsi="Arial" w:cs="Arial"/>
                <w:sz w:val="22"/>
                <w:szCs w:val="22"/>
              </w:rPr>
            </w:pPr>
          </w:p>
          <w:p w:rsidRPr="00A406E5" w:rsidR="00C01A3F" w:rsidP="00152E9D" w:rsidRDefault="00A354BE" w14:paraId="785B2B98" w14:textId="351AEF81">
            <w:pPr>
              <w:ind w:left="360"/>
              <w:rPr>
                <w:rFonts w:ascii="Arial" w:hAnsi="Arial" w:cs="Arial"/>
                <w:sz w:val="22"/>
                <w:szCs w:val="22"/>
              </w:rPr>
            </w:pPr>
            <w:r w:rsidRPr="00A354BE">
              <w:rPr>
                <w:rFonts w:ascii="Arial" w:hAnsi="Arial" w:cs="Arial"/>
                <w:sz w:val="22"/>
                <w:szCs w:val="22"/>
              </w:rPr>
              <w:t>• understand the rationale behind, and the application, of the National Decision-Making Model (NDM), and how it is applied to policing practice.</w:t>
            </w:r>
          </w:p>
          <w:p w:rsidRPr="00A406E5" w:rsidR="00C01A3F" w:rsidP="00152E9D" w:rsidRDefault="00C01A3F" w14:paraId="5CA45B7B" w14:textId="77777777">
            <w:pPr>
              <w:ind w:left="360"/>
              <w:rPr>
                <w:rFonts w:ascii="Arial" w:hAnsi="Arial" w:cs="Arial"/>
                <w:sz w:val="22"/>
                <w:szCs w:val="22"/>
              </w:rPr>
            </w:pP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777FEC5"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3830A1AB">
            <w:pPr>
              <w:rPr>
                <w:rFonts w:ascii="Arial" w:hAnsi="Arial" w:eastAsia="Calibri" w:cs="Arial"/>
                <w:sz w:val="22"/>
                <w:szCs w:val="22"/>
              </w:rPr>
            </w:pPr>
            <w:r w:rsidRPr="52D85F48"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52D85F48" w:rsidR="1B7EFC50">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2777FEC5"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2777FEC5" w:rsidRDefault="00982DA7" w14:paraId="0A114C51" w14:textId="41720112">
            <w:pPr>
              <w:pStyle w:val="Normal"/>
              <w:ind w:left="0"/>
              <w:rPr>
                <w:rFonts w:ascii="MS Gothic" w:hAnsi="MS Gothic" w:eastAsia="MS Gothic" w:cs="Arial"/>
                <w:sz w:val="22"/>
                <w:szCs w:val="22"/>
              </w:rPr>
            </w:pPr>
            <w:r w:rsidRPr="2777FEC5" w:rsidR="00982DA7">
              <w:rPr>
                <w:rFonts w:ascii="Arial" w:hAnsi="Arial" w:eastAsia="Calibri" w:cs="Arial"/>
                <w:sz w:val="22"/>
                <w:szCs w:val="22"/>
              </w:rPr>
              <w:t xml:space="preserve">No  </w:t>
            </w:r>
            <w:r w:rsidRPr="2777FEC5" w:rsidR="632BF77C">
              <w:rPr>
                <w:rFonts w:ascii="Arial" w:hAnsi="Arial" w:eastAsia="Calibri" w:cs="Arial"/>
                <w:sz w:val="22"/>
                <w:szCs w:val="22"/>
              </w:rPr>
              <w:t>X</w:t>
            </w:r>
          </w:p>
        </w:tc>
      </w:tr>
      <w:tr w:rsidRPr="00FA7E96" w:rsidR="00982DA7" w:rsidTr="2777FEC5"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2777FEC5" w:rsidRDefault="00982DA7" w14:paraId="11A97E50" w14:textId="7441532A">
            <w:pPr>
              <w:rPr>
                <w:rFonts w:ascii="MS Gothic" w:hAnsi="MS Gothic" w:eastAsia="MS Gothic" w:cs="Arial"/>
                <w:sz w:val="22"/>
                <w:szCs w:val="22"/>
              </w:rPr>
            </w:pPr>
            <w:r w:rsidRPr="2777FEC5" w:rsidR="00982DA7">
              <w:rPr>
                <w:rFonts w:ascii="Arial" w:hAnsi="Arial" w:eastAsia="Calibri" w:cs="Arial"/>
                <w:sz w:val="22"/>
                <w:szCs w:val="22"/>
              </w:rPr>
              <w:t xml:space="preserve">No  </w:t>
            </w:r>
            <w:r w:rsidRPr="2777FEC5" w:rsidR="7E4A3FEE">
              <w:rPr>
                <w:rFonts w:ascii="Arial" w:hAnsi="Arial" w:eastAsia="Calibri" w:cs="Arial"/>
                <w:sz w:val="22"/>
                <w:szCs w:val="22"/>
              </w:rPr>
              <w:t>X</w:t>
            </w:r>
          </w:p>
        </w:tc>
      </w:tr>
      <w:tr w:rsidRPr="00FA7E96" w:rsidR="00982DA7" w:rsidTr="2777FEC5"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2777FEC5" w:rsidRDefault="00982DA7" w14:paraId="55384730" w14:textId="3E0B1128">
            <w:pPr>
              <w:rPr>
                <w:rFonts w:ascii="MS Gothic" w:hAnsi="MS Gothic" w:eastAsia="MS Gothic" w:cs="Arial"/>
                <w:sz w:val="22"/>
                <w:szCs w:val="22"/>
              </w:rPr>
            </w:pPr>
            <w:r w:rsidRPr="2777FEC5" w:rsidR="00982DA7">
              <w:rPr>
                <w:rFonts w:ascii="Arial" w:hAnsi="Arial" w:eastAsia="Calibri" w:cs="Arial"/>
                <w:sz w:val="22"/>
                <w:szCs w:val="22"/>
              </w:rPr>
              <w:t xml:space="preserve">No  </w:t>
            </w:r>
            <w:r w:rsidRPr="2777FEC5" w:rsidR="72E391BE">
              <w:rPr>
                <w:rFonts w:ascii="Arial" w:hAnsi="Arial" w:eastAsia="Calibri" w:cs="Arial"/>
                <w:sz w:val="22"/>
                <w:szCs w:val="22"/>
              </w:rPr>
              <w:t>X</w:t>
            </w:r>
          </w:p>
        </w:tc>
      </w:tr>
      <w:tr w:rsidRPr="00FA7E96" w:rsidR="00982DA7" w:rsidTr="2777FEC5"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2777FEC5" w:rsidRDefault="00982DA7" w14:paraId="10C9A836" w14:textId="5CC451FF">
            <w:pPr>
              <w:rPr>
                <w:rFonts w:ascii="MS Gothic" w:hAnsi="MS Gothic" w:eastAsia="MS Gothic" w:cs="Arial"/>
                <w:sz w:val="22"/>
                <w:szCs w:val="22"/>
              </w:rPr>
            </w:pPr>
            <w:r w:rsidRPr="2777FEC5" w:rsidR="00982DA7">
              <w:rPr>
                <w:rFonts w:ascii="Arial" w:hAnsi="Arial" w:eastAsia="Calibri" w:cs="Arial"/>
                <w:sz w:val="22"/>
                <w:szCs w:val="22"/>
              </w:rPr>
              <w:t xml:space="preserve">No  </w:t>
            </w:r>
            <w:r w:rsidRPr="2777FEC5" w:rsidR="6EE77442">
              <w:rPr>
                <w:rFonts w:ascii="Arial" w:hAnsi="Arial" w:eastAsia="Calibri" w:cs="Arial"/>
                <w:sz w:val="22"/>
                <w:szCs w:val="22"/>
              </w:rPr>
              <w:t>X</w:t>
            </w:r>
          </w:p>
        </w:tc>
      </w:tr>
      <w:tr w:rsidRPr="00FA7E96" w:rsidR="00982DA7" w:rsidTr="2777FEC5"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2777FEC5" w:rsidRDefault="00982DA7" w14:paraId="43CAF13A" w14:textId="1602F00F">
            <w:pPr>
              <w:rPr>
                <w:rFonts w:ascii="MS Gothic" w:hAnsi="MS Gothic" w:eastAsia="MS Gothic" w:cs="Arial"/>
                <w:sz w:val="22"/>
                <w:szCs w:val="22"/>
              </w:rPr>
            </w:pPr>
            <w:r w:rsidRPr="2777FEC5" w:rsidR="00982DA7">
              <w:rPr>
                <w:rFonts w:ascii="Arial" w:hAnsi="Arial" w:eastAsia="Calibri" w:cs="Arial"/>
                <w:sz w:val="22"/>
                <w:szCs w:val="22"/>
              </w:rPr>
              <w:t xml:space="preserve">No  </w:t>
            </w:r>
            <w:r w:rsidRPr="2777FEC5" w:rsidR="527DCB2F">
              <w:rPr>
                <w:rFonts w:ascii="Arial" w:hAnsi="Arial" w:eastAsia="Calibri" w:cs="Arial"/>
                <w:sz w:val="22"/>
                <w:szCs w:val="22"/>
              </w:rPr>
              <w:t>X</w:t>
            </w:r>
          </w:p>
        </w:tc>
      </w:tr>
      <w:tr w:rsidRPr="00FA7E96" w:rsidR="00982DA7" w:rsidTr="2777FEC5"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2777FEC5" w:rsidRDefault="00982DA7" w14:paraId="264F3D37" w14:textId="2C56BEDC">
            <w:pPr>
              <w:rPr>
                <w:rFonts w:ascii="MS Gothic" w:hAnsi="MS Gothic" w:eastAsia="MS Gothic" w:cs="Arial"/>
                <w:sz w:val="22"/>
                <w:szCs w:val="22"/>
              </w:rPr>
            </w:pPr>
            <w:r w:rsidRPr="2777FEC5" w:rsidR="00982DA7">
              <w:rPr>
                <w:rFonts w:ascii="Arial" w:hAnsi="Arial" w:eastAsia="Calibri" w:cs="Arial"/>
                <w:sz w:val="22"/>
                <w:szCs w:val="22"/>
              </w:rPr>
              <w:t xml:space="preserve">No  </w:t>
            </w:r>
            <w:r w:rsidRPr="2777FEC5" w:rsidR="0B339549">
              <w:rPr>
                <w:rFonts w:ascii="Arial" w:hAnsi="Arial" w:eastAsia="Calibri" w:cs="Arial"/>
                <w:sz w:val="22"/>
                <w:szCs w:val="22"/>
              </w:rPr>
              <w:t>X</w:t>
            </w: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7DEBDF32" w:rsidRDefault="00A67FB1" w14:paraId="13E1AB44" w14:textId="0A32B041">
      <w:pPr>
        <w:ind w:left="720"/>
        <w:rPr>
          <w:rFonts w:ascii="Arial" w:hAnsi="Arial" w:cs="Arial"/>
          <w:b w:val="1"/>
          <w:bCs w:val="1"/>
          <w:sz w:val="24"/>
          <w:szCs w:val="24"/>
        </w:rPr>
      </w:pPr>
      <w:r w:rsidRPr="7DEBDF32" w:rsidR="1BA7EAD0">
        <w:rPr>
          <w:rFonts w:ascii="Arial" w:hAnsi="Arial" w:cs="Arial"/>
          <w:b w:val="1"/>
          <w:bCs w:val="1"/>
          <w:sz w:val="24"/>
          <w:szCs w:val="24"/>
        </w:rPr>
        <w:t>Ethical decision making in Evidence Based Policing: The role of the N</w:t>
      </w:r>
      <w:r w:rsidRPr="7DEBDF32" w:rsidR="7A46552A">
        <w:rPr>
          <w:rFonts w:ascii="Arial" w:hAnsi="Arial" w:cs="Arial"/>
          <w:b w:val="1"/>
          <w:bCs w:val="1"/>
          <w:sz w:val="24"/>
          <w:szCs w:val="24"/>
        </w:rPr>
        <w:t xml:space="preserve">ational </w:t>
      </w:r>
      <w:r w:rsidRPr="7DEBDF32" w:rsidR="1BA7EAD0">
        <w:rPr>
          <w:rFonts w:ascii="Arial" w:hAnsi="Arial" w:cs="Arial"/>
          <w:b w:val="1"/>
          <w:bCs w:val="1"/>
          <w:sz w:val="24"/>
          <w:szCs w:val="24"/>
        </w:rPr>
        <w:t>D</w:t>
      </w:r>
      <w:r w:rsidRPr="7DEBDF32" w:rsidR="0A0BC80B">
        <w:rPr>
          <w:rFonts w:ascii="Arial" w:hAnsi="Arial" w:cs="Arial"/>
          <w:b w:val="1"/>
          <w:bCs w:val="1"/>
          <w:sz w:val="24"/>
          <w:szCs w:val="24"/>
        </w:rPr>
        <w:t xml:space="preserve">ecision </w:t>
      </w:r>
      <w:r w:rsidRPr="7DEBDF32" w:rsidR="1BA7EAD0">
        <w:rPr>
          <w:rFonts w:ascii="Arial" w:hAnsi="Arial" w:cs="Arial"/>
          <w:b w:val="1"/>
          <w:bCs w:val="1"/>
          <w:sz w:val="24"/>
          <w:szCs w:val="24"/>
        </w:rPr>
        <w:t>M</w:t>
      </w:r>
      <w:r w:rsidRPr="7DEBDF32" w:rsidR="6DD43F99">
        <w:rPr>
          <w:rFonts w:ascii="Arial" w:hAnsi="Arial" w:cs="Arial"/>
          <w:b w:val="1"/>
          <w:bCs w:val="1"/>
          <w:sz w:val="24"/>
          <w:szCs w:val="24"/>
        </w:rPr>
        <w:t>odel (NDM)</w:t>
      </w:r>
      <w:r w:rsidRPr="7DEBDF32" w:rsidR="1BA7EAD0">
        <w:rPr>
          <w:rFonts w:ascii="Arial" w:hAnsi="Arial" w:cs="Arial"/>
          <w:b w:val="1"/>
          <w:bCs w:val="1"/>
          <w:sz w:val="24"/>
          <w:szCs w:val="24"/>
        </w:rPr>
        <w:t xml:space="preserve"> </w:t>
      </w:r>
    </w:p>
    <w:p w:rsidRPr="00A406E5" w:rsidR="00152E9D" w:rsidP="7DEBDF32" w:rsidRDefault="00152E9D" w14:paraId="20784065" w14:textId="437E0A93">
      <w:pPr>
        <w:pStyle w:val="Normal"/>
        <w:ind w:left="0"/>
        <w:rPr>
          <w:rFonts w:ascii="Arial" w:hAnsi="Arial" w:cs="Arial"/>
          <w:sz w:val="24"/>
          <w:szCs w:val="24"/>
        </w:rPr>
      </w:pPr>
    </w:p>
    <w:p w:rsidRPr="00A406E5" w:rsidR="00152E9D" w:rsidP="7DEBDF32" w:rsidRDefault="00152E9D" w14:paraId="108D1F40" w14:textId="0896049B">
      <w:pPr>
        <w:ind w:left="720"/>
        <w:rPr>
          <w:rFonts w:ascii="Arial" w:hAnsi="Arial" w:cs="Arial"/>
          <w:sz w:val="24"/>
          <w:szCs w:val="24"/>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440"/>
      </w:tblGrid>
      <w:tr w:rsidR="7DEBDF32" w:rsidTr="709D387E" w14:paraId="11CA2D92">
        <w:trPr>
          <w:trHeight w:val="300"/>
        </w:trPr>
        <w:tc>
          <w:tcPr>
            <w:tcW w:w="10440" w:type="dxa"/>
            <w:tcBorders>
              <w:top w:val="single" w:sz="6"/>
              <w:left w:val="single" w:sz="6"/>
              <w:right w:val="single" w:sz="6"/>
            </w:tcBorders>
            <w:tcMar>
              <w:left w:w="105" w:type="dxa"/>
              <w:right w:w="105" w:type="dxa"/>
            </w:tcMar>
            <w:vAlign w:val="top"/>
          </w:tcPr>
          <w:p w:rsidR="7DEBDF32" w:rsidP="709D387E" w:rsidRDefault="7DEBDF32" w14:paraId="2DAFF541" w14:textId="2F6B4533">
            <w:p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09D387E" w:rsidR="7DEBDF32">
              <w:rPr>
                <w:rFonts w:ascii="Arial" w:hAnsi="Arial" w:eastAsia="Arial" w:cs="Arial"/>
                <w:b w:val="0"/>
                <w:bCs w:val="0"/>
                <w:i w:val="0"/>
                <w:iCs w:val="0"/>
                <w:caps w:val="0"/>
                <w:smallCaps w:val="0"/>
                <w:color w:val="000000" w:themeColor="text1" w:themeTint="FF" w:themeShade="FF"/>
                <w:sz w:val="24"/>
                <w:szCs w:val="24"/>
                <w:lang w:val="en-GB"/>
              </w:rPr>
              <w:t xml:space="preserve">Taking the above title into consideration, provide a group </w:t>
            </w:r>
            <w:r w:rsidRPr="709D387E" w:rsidR="7DEBDF32">
              <w:rPr>
                <w:rFonts w:ascii="Arial" w:hAnsi="Arial" w:eastAsia="Arial" w:cs="Arial"/>
                <w:b w:val="0"/>
                <w:bCs w:val="0"/>
                <w:i w:val="0"/>
                <w:iCs w:val="0"/>
                <w:caps w:val="0"/>
                <w:smallCaps w:val="0"/>
                <w:color w:val="000000" w:themeColor="text1" w:themeTint="FF" w:themeShade="FF"/>
                <w:sz w:val="24"/>
                <w:szCs w:val="24"/>
                <w:lang w:val="en-GB"/>
              </w:rPr>
              <w:t>presentation</w:t>
            </w:r>
            <w:r w:rsidRPr="709D387E" w:rsidR="522ABFE7">
              <w:rPr>
                <w:rFonts w:ascii="Arial" w:hAnsi="Arial" w:eastAsia="Arial" w:cs="Arial"/>
                <w:b w:val="0"/>
                <w:bCs w:val="0"/>
                <w:i w:val="0"/>
                <w:iCs w:val="0"/>
                <w:caps w:val="0"/>
                <w:smallCaps w:val="0"/>
                <w:color w:val="000000" w:themeColor="text1" w:themeTint="FF" w:themeShade="FF"/>
                <w:sz w:val="24"/>
                <w:szCs w:val="24"/>
                <w:lang w:val="en-GB"/>
              </w:rPr>
              <w:t xml:space="preserve"> </w:t>
            </w:r>
            <w:r w:rsidRPr="709D387E" w:rsidR="7DEBDF32">
              <w:rPr>
                <w:rFonts w:ascii="Arial" w:hAnsi="Arial" w:eastAsia="Arial" w:cs="Arial"/>
                <w:b w:val="0"/>
                <w:bCs w:val="0"/>
                <w:i w:val="0"/>
                <w:iCs w:val="0"/>
                <w:caps w:val="0"/>
                <w:smallCaps w:val="0"/>
                <w:color w:val="000000" w:themeColor="text1" w:themeTint="FF" w:themeShade="FF"/>
                <w:sz w:val="24"/>
                <w:szCs w:val="24"/>
                <w:lang w:val="en-GB"/>
              </w:rPr>
              <w:t>(maximum</w:t>
            </w:r>
            <w:r w:rsidRPr="709D387E" w:rsidR="7DEBDF32">
              <w:rPr>
                <w:rFonts w:ascii="Arial" w:hAnsi="Arial" w:eastAsia="Arial" w:cs="Arial"/>
                <w:b w:val="0"/>
                <w:bCs w:val="0"/>
                <w:i w:val="0"/>
                <w:iCs w:val="0"/>
                <w:caps w:val="0"/>
                <w:smallCaps w:val="0"/>
                <w:color w:val="000000" w:themeColor="text1" w:themeTint="FF" w:themeShade="FF"/>
                <w:sz w:val="24"/>
                <w:szCs w:val="24"/>
                <w:lang w:val="en-GB"/>
              </w:rPr>
              <w:t xml:space="preserve"> of 4 </w:t>
            </w:r>
            <w:r w:rsidRPr="709D387E" w:rsidR="1E6AEF0E">
              <w:rPr>
                <w:rFonts w:ascii="Arial" w:hAnsi="Arial" w:eastAsia="Arial" w:cs="Arial"/>
                <w:b w:val="0"/>
                <w:bCs w:val="0"/>
                <w:i w:val="0"/>
                <w:iCs w:val="0"/>
                <w:caps w:val="0"/>
                <w:smallCaps w:val="0"/>
                <w:color w:val="000000" w:themeColor="text1" w:themeTint="FF" w:themeShade="FF"/>
                <w:sz w:val="24"/>
                <w:szCs w:val="24"/>
                <w:lang w:val="en-GB"/>
              </w:rPr>
              <w:t xml:space="preserve">people </w:t>
            </w:r>
            <w:r w:rsidRPr="709D387E" w:rsidR="7DEBDF32">
              <w:rPr>
                <w:rFonts w:ascii="Arial" w:hAnsi="Arial" w:eastAsia="Arial" w:cs="Arial"/>
                <w:b w:val="0"/>
                <w:bCs w:val="0"/>
                <w:i w:val="0"/>
                <w:iCs w:val="0"/>
                <w:caps w:val="0"/>
                <w:smallCaps w:val="0"/>
                <w:color w:val="000000" w:themeColor="text1" w:themeTint="FF" w:themeShade="FF"/>
                <w:sz w:val="24"/>
                <w:szCs w:val="24"/>
                <w:lang w:val="en-GB"/>
              </w:rPr>
              <w:t>per</w:t>
            </w:r>
            <w:r w:rsidRPr="709D387E" w:rsidR="7DEBDF32">
              <w:rPr>
                <w:rFonts w:ascii="Arial" w:hAnsi="Arial" w:eastAsia="Arial" w:cs="Arial"/>
                <w:b w:val="0"/>
                <w:bCs w:val="0"/>
                <w:i w:val="0"/>
                <w:iCs w:val="0"/>
                <w:caps w:val="0"/>
                <w:smallCaps w:val="0"/>
                <w:color w:val="000000" w:themeColor="text1" w:themeTint="FF" w:themeShade="FF"/>
                <w:sz w:val="24"/>
                <w:szCs w:val="24"/>
                <w:lang w:val="en-GB"/>
              </w:rPr>
              <w:t xml:space="preserve"> group) </w:t>
            </w:r>
            <w:r w:rsidRPr="709D387E" w:rsidR="74373061">
              <w:rPr>
                <w:rFonts w:ascii="Arial" w:hAnsi="Arial" w:eastAsia="Arial" w:cs="Arial"/>
                <w:b w:val="0"/>
                <w:bCs w:val="0"/>
                <w:i w:val="0"/>
                <w:iCs w:val="0"/>
                <w:caps w:val="0"/>
                <w:smallCaps w:val="0"/>
                <w:color w:val="000000" w:themeColor="text1" w:themeTint="FF" w:themeShade="FF"/>
                <w:sz w:val="24"/>
                <w:szCs w:val="24"/>
                <w:lang w:val="en-GB"/>
              </w:rPr>
              <w:t>examin</w:t>
            </w:r>
            <w:r w:rsidRPr="709D387E" w:rsidR="4EB89A67">
              <w:rPr>
                <w:rFonts w:ascii="Arial" w:hAnsi="Arial" w:eastAsia="Arial" w:cs="Arial"/>
                <w:b w:val="0"/>
                <w:bCs w:val="0"/>
                <w:i w:val="0"/>
                <w:iCs w:val="0"/>
                <w:caps w:val="0"/>
                <w:smallCaps w:val="0"/>
                <w:color w:val="000000" w:themeColor="text1" w:themeTint="FF" w:themeShade="FF"/>
                <w:sz w:val="24"/>
                <w:szCs w:val="24"/>
                <w:lang w:val="en-GB"/>
              </w:rPr>
              <w:t>ing</w:t>
            </w:r>
            <w:r w:rsidRPr="709D387E" w:rsidR="74373061">
              <w:rPr>
                <w:rFonts w:ascii="Arial" w:hAnsi="Arial" w:eastAsia="Arial" w:cs="Arial"/>
                <w:b w:val="0"/>
                <w:bCs w:val="0"/>
                <w:i w:val="0"/>
                <w:iCs w:val="0"/>
                <w:caps w:val="0"/>
                <w:smallCaps w:val="0"/>
                <w:color w:val="000000" w:themeColor="text1" w:themeTint="FF" w:themeShade="FF"/>
                <w:sz w:val="24"/>
                <w:szCs w:val="24"/>
                <w:lang w:val="en-GB"/>
              </w:rPr>
              <w:t xml:space="preserve"> how the </w:t>
            </w:r>
            <w:r w:rsidRPr="709D387E" w:rsidR="23919BB9">
              <w:rPr>
                <w:rFonts w:ascii="Arial" w:hAnsi="Arial" w:eastAsia="Arial" w:cs="Arial"/>
                <w:b w:val="0"/>
                <w:bCs w:val="0"/>
                <w:i w:val="0"/>
                <w:iCs w:val="0"/>
                <w:caps w:val="0"/>
                <w:smallCaps w:val="0"/>
                <w:color w:val="000000" w:themeColor="text1" w:themeTint="FF" w:themeShade="FF"/>
                <w:sz w:val="24"/>
                <w:szCs w:val="24"/>
                <w:lang w:val="en-GB"/>
              </w:rPr>
              <w:t xml:space="preserve">NDM ensures ethical decision making when applying </w:t>
            </w:r>
            <w:r w:rsidRPr="709D387E" w:rsidR="23919BB9">
              <w:rPr>
                <w:rFonts w:ascii="Arial" w:hAnsi="Arial" w:eastAsia="Arial" w:cs="Arial"/>
                <w:b w:val="0"/>
                <w:bCs w:val="0"/>
                <w:i w:val="0"/>
                <w:iCs w:val="0"/>
                <w:caps w:val="0"/>
                <w:smallCaps w:val="0"/>
                <w:color w:val="000000" w:themeColor="text1" w:themeTint="FF" w:themeShade="FF"/>
                <w:sz w:val="24"/>
                <w:szCs w:val="24"/>
                <w:lang w:val="en-GB"/>
              </w:rPr>
              <w:t>evidence based</w:t>
            </w:r>
            <w:r w:rsidRPr="709D387E" w:rsidR="23919BB9">
              <w:rPr>
                <w:rFonts w:ascii="Arial" w:hAnsi="Arial" w:eastAsia="Arial" w:cs="Arial"/>
                <w:b w:val="0"/>
                <w:bCs w:val="0"/>
                <w:i w:val="0"/>
                <w:iCs w:val="0"/>
                <w:caps w:val="0"/>
                <w:smallCaps w:val="0"/>
                <w:color w:val="000000" w:themeColor="text1" w:themeTint="FF" w:themeShade="FF"/>
                <w:sz w:val="24"/>
                <w:szCs w:val="24"/>
                <w:lang w:val="en-GB"/>
              </w:rPr>
              <w:t xml:space="preserve"> strategies.</w:t>
            </w:r>
          </w:p>
          <w:p w:rsidR="7DEBDF32" w:rsidP="7DEBDF32" w:rsidRDefault="7DEBDF32" w14:paraId="2300C59E" w14:textId="2B3A2EF2">
            <w:pPr>
              <w:rPr>
                <w:rFonts w:ascii="Arial" w:hAnsi="Arial" w:eastAsia="Arial" w:cs="Arial"/>
                <w:b w:val="0"/>
                <w:bCs w:val="0"/>
                <w:i w:val="0"/>
                <w:iCs w:val="0"/>
                <w:caps w:val="0"/>
                <w:smallCaps w:val="0"/>
                <w:color w:val="000000" w:themeColor="text1" w:themeTint="FF" w:themeShade="FF"/>
                <w:sz w:val="24"/>
                <w:szCs w:val="24"/>
                <w:lang w:val="en-GB"/>
              </w:rPr>
            </w:pPr>
          </w:p>
        </w:tc>
      </w:tr>
      <w:tr w:rsidR="7DEBDF32" w:rsidTr="709D387E" w14:paraId="00BD55D4">
        <w:trPr>
          <w:trHeight w:val="300"/>
        </w:trPr>
        <w:tc>
          <w:tcPr>
            <w:tcW w:w="10440" w:type="dxa"/>
            <w:tcBorders>
              <w:left w:val="single" w:sz="6"/>
              <w:right w:val="single" w:sz="6"/>
            </w:tcBorders>
            <w:tcMar>
              <w:left w:w="105" w:type="dxa"/>
              <w:right w:w="105" w:type="dxa"/>
            </w:tcMar>
            <w:vAlign w:val="top"/>
          </w:tcPr>
          <w:p w:rsidR="7DEBDF32" w:rsidP="7DEBDF32" w:rsidRDefault="7DEBDF32" w14:paraId="77E1A632" w14:textId="69B1B485">
            <w:p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DEBDF32" w:rsidR="7DEBDF32">
              <w:rPr>
                <w:rFonts w:ascii="Arial" w:hAnsi="Arial" w:eastAsia="Arial" w:cs="Arial"/>
                <w:b w:val="0"/>
                <w:bCs w:val="0"/>
                <w:i w:val="0"/>
                <w:iCs w:val="0"/>
                <w:caps w:val="0"/>
                <w:smallCaps w:val="0"/>
                <w:color w:val="000000" w:themeColor="text1" w:themeTint="FF" w:themeShade="FF"/>
                <w:sz w:val="24"/>
                <w:szCs w:val="24"/>
                <w:lang w:val="en-GB"/>
              </w:rPr>
              <w:t>Within your presentation, you may wish to consider the following:-</w:t>
            </w:r>
          </w:p>
          <w:p w:rsidR="7DEBDF32" w:rsidP="7DEBDF32" w:rsidRDefault="7DEBDF32" w14:paraId="2F6FD8EB" w14:textId="67110428">
            <w:pPr>
              <w:pStyle w:val="ListParagraph"/>
              <w:numPr>
                <w:ilvl w:val="0"/>
                <w:numId w:val="24"/>
              </w:num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DEBDF32" w:rsidR="7DEBDF32">
              <w:rPr>
                <w:rFonts w:ascii="Arial" w:hAnsi="Arial" w:eastAsia="Arial" w:cs="Arial"/>
                <w:b w:val="0"/>
                <w:bCs w:val="0"/>
                <w:i w:val="0"/>
                <w:iCs w:val="0"/>
                <w:caps w:val="0"/>
                <w:smallCaps w:val="0"/>
                <w:color w:val="000000" w:themeColor="text1" w:themeTint="FF" w:themeShade="FF"/>
                <w:sz w:val="24"/>
                <w:szCs w:val="24"/>
                <w:lang w:val="en-GB"/>
              </w:rPr>
              <w:t xml:space="preserve">The effectiveness of </w:t>
            </w:r>
            <w:r w:rsidRPr="7DEBDF32" w:rsidR="6DE28EFD">
              <w:rPr>
                <w:rFonts w:ascii="Arial" w:hAnsi="Arial" w:eastAsia="Arial" w:cs="Arial"/>
                <w:b w:val="0"/>
                <w:bCs w:val="0"/>
                <w:i w:val="0"/>
                <w:iCs w:val="0"/>
                <w:caps w:val="0"/>
                <w:smallCaps w:val="0"/>
                <w:color w:val="000000" w:themeColor="text1" w:themeTint="FF" w:themeShade="FF"/>
                <w:sz w:val="24"/>
                <w:szCs w:val="24"/>
                <w:lang w:val="en-GB"/>
              </w:rPr>
              <w:t>the NDM in ethical decision making</w:t>
            </w:r>
          </w:p>
          <w:p w:rsidR="6DE28EFD" w:rsidP="7DEBDF32" w:rsidRDefault="6DE28EFD" w14:paraId="170CDA2B" w14:textId="4E57F854">
            <w:pPr>
              <w:pStyle w:val="ListParagraph"/>
              <w:numPr>
                <w:ilvl w:val="0"/>
                <w:numId w:val="24"/>
              </w:num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DEBDF32" w:rsidR="6DE28EFD">
              <w:rPr>
                <w:rFonts w:ascii="Arial" w:hAnsi="Arial" w:eastAsia="Arial" w:cs="Arial"/>
                <w:b w:val="0"/>
                <w:bCs w:val="0"/>
                <w:i w:val="0"/>
                <w:iCs w:val="0"/>
                <w:caps w:val="0"/>
                <w:smallCaps w:val="0"/>
                <w:color w:val="000000" w:themeColor="text1" w:themeTint="FF" w:themeShade="FF"/>
                <w:sz w:val="24"/>
                <w:szCs w:val="24"/>
                <w:lang w:val="en-GB"/>
              </w:rPr>
              <w:t xml:space="preserve">Ethical </w:t>
            </w:r>
            <w:r w:rsidRPr="7DEBDF32" w:rsidR="6DE28EFD">
              <w:rPr>
                <w:rFonts w:ascii="Arial" w:hAnsi="Arial" w:eastAsia="Arial" w:cs="Arial"/>
                <w:b w:val="0"/>
                <w:bCs w:val="0"/>
                <w:i w:val="0"/>
                <w:iCs w:val="0"/>
                <w:caps w:val="0"/>
                <w:smallCaps w:val="0"/>
                <w:color w:val="000000" w:themeColor="text1" w:themeTint="FF" w:themeShade="FF"/>
                <w:sz w:val="24"/>
                <w:szCs w:val="24"/>
                <w:lang w:val="en-GB"/>
              </w:rPr>
              <w:t>challenges</w:t>
            </w:r>
            <w:r w:rsidRPr="7DEBDF32" w:rsidR="6DE28EFD">
              <w:rPr>
                <w:rFonts w:ascii="Arial" w:hAnsi="Arial" w:eastAsia="Arial" w:cs="Arial"/>
                <w:b w:val="0"/>
                <w:bCs w:val="0"/>
                <w:i w:val="0"/>
                <w:iCs w:val="0"/>
                <w:caps w:val="0"/>
                <w:smallCaps w:val="0"/>
                <w:color w:val="000000" w:themeColor="text1" w:themeTint="FF" w:themeShade="FF"/>
                <w:sz w:val="24"/>
                <w:szCs w:val="24"/>
                <w:lang w:val="en-GB"/>
              </w:rPr>
              <w:t xml:space="preserve"> faced when applying </w:t>
            </w:r>
            <w:r w:rsidRPr="7DEBDF32" w:rsidR="6DE28EFD">
              <w:rPr>
                <w:rFonts w:ascii="Arial" w:hAnsi="Arial" w:eastAsia="Arial" w:cs="Arial"/>
                <w:b w:val="0"/>
                <w:bCs w:val="0"/>
                <w:i w:val="0"/>
                <w:iCs w:val="0"/>
                <w:caps w:val="0"/>
                <w:smallCaps w:val="0"/>
                <w:color w:val="000000" w:themeColor="text1" w:themeTint="FF" w:themeShade="FF"/>
                <w:sz w:val="24"/>
                <w:szCs w:val="24"/>
                <w:lang w:val="en-GB"/>
              </w:rPr>
              <w:t>evidence based</w:t>
            </w:r>
            <w:r w:rsidRPr="7DEBDF32" w:rsidR="6DE28EFD">
              <w:rPr>
                <w:rFonts w:ascii="Arial" w:hAnsi="Arial" w:eastAsia="Arial" w:cs="Arial"/>
                <w:b w:val="0"/>
                <w:bCs w:val="0"/>
                <w:i w:val="0"/>
                <w:iCs w:val="0"/>
                <w:caps w:val="0"/>
                <w:smallCaps w:val="0"/>
                <w:color w:val="000000" w:themeColor="text1" w:themeTint="FF" w:themeShade="FF"/>
                <w:sz w:val="24"/>
                <w:szCs w:val="24"/>
                <w:lang w:val="en-GB"/>
              </w:rPr>
              <w:t xml:space="preserve"> strategies</w:t>
            </w:r>
          </w:p>
          <w:p w:rsidR="6DE28EFD" w:rsidP="7DEBDF32" w:rsidRDefault="6DE28EFD" w14:paraId="6E44DD75" w14:textId="5B7DC771">
            <w:pPr>
              <w:pStyle w:val="ListParagraph"/>
              <w:numPr>
                <w:ilvl w:val="0"/>
                <w:numId w:val="24"/>
              </w:num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DEBDF32" w:rsidR="6DE28EFD">
              <w:rPr>
                <w:rFonts w:ascii="Arial" w:hAnsi="Arial" w:eastAsia="Arial" w:cs="Arial"/>
                <w:b w:val="0"/>
                <w:bCs w:val="0"/>
                <w:i w:val="0"/>
                <w:iCs w:val="0"/>
                <w:caps w:val="0"/>
                <w:smallCaps w:val="0"/>
                <w:color w:val="000000" w:themeColor="text1" w:themeTint="FF" w:themeShade="FF"/>
                <w:sz w:val="24"/>
                <w:szCs w:val="24"/>
                <w:lang w:val="en-GB"/>
              </w:rPr>
              <w:t>The Code of Ethics</w:t>
            </w:r>
          </w:p>
          <w:p w:rsidR="7DEBDF32" w:rsidP="7DEBDF32" w:rsidRDefault="7DEBDF32" w14:paraId="3C96CA57" w14:textId="2754F270">
            <w:pPr>
              <w:pStyle w:val="ListParagraph"/>
              <w:numPr>
                <w:ilvl w:val="0"/>
                <w:numId w:val="24"/>
              </w:num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DEBDF32" w:rsidR="7DEBDF32">
              <w:rPr>
                <w:rFonts w:ascii="Arial" w:hAnsi="Arial" w:eastAsia="Arial" w:cs="Arial"/>
                <w:b w:val="0"/>
                <w:bCs w:val="0"/>
                <w:i w:val="0"/>
                <w:iCs w:val="0"/>
                <w:caps w:val="0"/>
                <w:smallCaps w:val="0"/>
                <w:color w:val="000000" w:themeColor="text1" w:themeTint="FF" w:themeShade="FF"/>
                <w:sz w:val="24"/>
                <w:szCs w:val="24"/>
                <w:lang w:val="en-GB"/>
              </w:rPr>
              <w:t>The use of case studies to support your discussion</w:t>
            </w:r>
          </w:p>
          <w:p w:rsidR="7DEBDF32" w:rsidP="7DEBDF32" w:rsidRDefault="7DEBDF32" w14:paraId="6B468765" w14:textId="2E736529">
            <w:pPr>
              <w:rPr>
                <w:rFonts w:ascii="Arial" w:hAnsi="Arial" w:eastAsia="Arial" w:cs="Arial"/>
                <w:b w:val="0"/>
                <w:bCs w:val="0"/>
                <w:i w:val="0"/>
                <w:iCs w:val="0"/>
                <w:caps w:val="0"/>
                <w:smallCaps w:val="0"/>
                <w:color w:val="000000" w:themeColor="text1" w:themeTint="FF" w:themeShade="FF"/>
                <w:sz w:val="24"/>
                <w:szCs w:val="24"/>
                <w:lang w:val="en-GB"/>
              </w:rPr>
            </w:pPr>
          </w:p>
        </w:tc>
      </w:tr>
      <w:tr w:rsidR="7DEBDF32" w:rsidTr="709D387E" w14:paraId="430C98A5">
        <w:trPr>
          <w:trHeight w:val="300"/>
        </w:trPr>
        <w:tc>
          <w:tcPr>
            <w:tcW w:w="10440" w:type="dxa"/>
            <w:tcBorders>
              <w:left w:val="single" w:sz="6"/>
              <w:bottom w:val="single" w:sz="6"/>
              <w:right w:val="single" w:sz="6"/>
            </w:tcBorders>
            <w:tcMar>
              <w:left w:w="105" w:type="dxa"/>
              <w:right w:w="105" w:type="dxa"/>
            </w:tcMar>
            <w:vAlign w:val="top"/>
          </w:tcPr>
          <w:p w:rsidR="7DEBDF32" w:rsidP="7DEBDF32" w:rsidRDefault="7DEBDF32" w14:paraId="2CA91AFC" w14:textId="50F30DFE">
            <w:p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7DEBDF32" w:rsidR="7DEBDF32">
              <w:rPr>
                <w:rFonts w:ascii="Arial" w:hAnsi="Arial" w:eastAsia="Arial" w:cs="Arial"/>
                <w:b w:val="0"/>
                <w:bCs w:val="0"/>
                <w:i w:val="0"/>
                <w:iCs w:val="0"/>
                <w:caps w:val="0"/>
                <w:smallCaps w:val="0"/>
                <w:color w:val="000000" w:themeColor="text1" w:themeTint="FF" w:themeShade="FF"/>
                <w:sz w:val="24"/>
                <w:szCs w:val="24"/>
                <w:lang w:val="en-GB"/>
              </w:rPr>
              <w:t>Your presentation must be supported through the use of Harvard referencing and a full reference list must be included at the end of your slides. You must also include a Research Timeline (please see below) to detail how you went about your research in order to execute this assignment.(The research timeline can be copied and pasted onto a presentation slide).</w:t>
            </w:r>
          </w:p>
        </w:tc>
      </w:tr>
    </w:tbl>
    <w:p w:rsidRPr="00A406E5" w:rsidR="00152E9D" w:rsidP="52D85F48" w:rsidRDefault="00152E9D" w14:paraId="124A228F" w14:textId="43DCBE22">
      <w:pPr>
        <w:ind w:left="720"/>
        <w:jc w:val="left"/>
        <w:rPr>
          <w:rFonts w:ascii="Arial" w:hAnsi="Arial" w:cs="Arial"/>
          <w:sz w:val="24"/>
          <w:szCs w:val="24"/>
        </w:rPr>
      </w:pPr>
    </w:p>
    <w:p w:rsidRPr="00A406E5" w:rsidR="00152E9D" w:rsidP="52D85F48" w:rsidRDefault="00152E9D" w14:paraId="6C760F8C" w14:textId="2A3CD4C8">
      <w:pPr>
        <w:pStyle w:val="Normal"/>
        <w:ind/>
        <w:rPr>
          <w:noProof w:val="0"/>
          <w:sz w:val="22"/>
          <w:szCs w:val="22"/>
          <w:lang w:val="en-GB"/>
        </w:rPr>
      </w:pPr>
    </w:p>
    <w:p w:rsidRPr="00A406E5" w:rsidR="00152E9D" w:rsidP="52D85F48" w:rsidRDefault="00152E9D" w14:paraId="7DF7FF32" w14:textId="75A90942">
      <w:pPr>
        <w:pStyle w:val="ListParagraph"/>
        <w:ind w:left="720"/>
      </w:pPr>
      <w:r w:rsidR="74F7312C">
        <w:drawing>
          <wp:inline wp14:editId="58C7E735" wp14:anchorId="5FC11D57">
            <wp:extent cx="3743325" cy="6629400"/>
            <wp:effectExtent l="0" t="0" r="0" b="0"/>
            <wp:docPr id="1089458646" name="" title=""/>
            <wp:cNvGraphicFramePr>
              <a:graphicFrameLocks noChangeAspect="1"/>
            </wp:cNvGraphicFramePr>
            <a:graphic>
              <a:graphicData uri="http://schemas.openxmlformats.org/drawingml/2006/picture">
                <pic:pic>
                  <pic:nvPicPr>
                    <pic:cNvPr id="0" name=""/>
                    <pic:cNvPicPr/>
                  </pic:nvPicPr>
                  <pic:blipFill>
                    <a:blip r:embed="R407a1d5c02524304">
                      <a:extLst>
                        <a:ext xmlns:a="http://schemas.openxmlformats.org/drawingml/2006/main" uri="{28A0092B-C50C-407E-A947-70E740481C1C}">
                          <a14:useLocalDpi val="0"/>
                        </a:ext>
                      </a:extLst>
                    </a:blip>
                    <a:stretch>
                      <a:fillRect/>
                    </a:stretch>
                  </pic:blipFill>
                  <pic:spPr>
                    <a:xfrm>
                      <a:off x="0" y="0"/>
                      <a:ext cx="3743325" cy="6629400"/>
                    </a:xfrm>
                    <a:prstGeom prst="rect">
                      <a:avLst/>
                    </a:prstGeom>
                  </pic:spPr>
                </pic:pic>
              </a:graphicData>
            </a:graphic>
          </wp:inline>
        </w:drawing>
      </w:r>
    </w:p>
    <w:p w:rsidRPr="00A406E5" w:rsidR="00152E9D" w:rsidP="52D85F48" w:rsidRDefault="00152E9D" w14:paraId="41F9A983" w14:textId="19638B16">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152E9D" w:rsidP="52D85F48" w:rsidRDefault="00152E9D" w14:paraId="4D1C68DD" w14:textId="06393E1A">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152E9D" w:rsidP="00A67FB1" w:rsidRDefault="00152E9D" w14:paraId="649F50B1" w14:textId="60D6DEAE">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00A85BFE" w:rsidP="3B2EB966" w:rsidRDefault="00A85BFE" w14:paraId="544504D8" w14:textId="2D1A0146">
      <w:pPr>
        <w:pStyle w:val="Normal"/>
        <w:jc w:val="both"/>
        <w:rPr>
          <w:rFonts w:ascii="Arial" w:hAnsi="Arial" w:cs="Arial"/>
          <w:sz w:val="22"/>
          <w:szCs w:val="22"/>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52D85F48" w:rsidRDefault="008042F0" w14:paraId="3FFA608D" w14:textId="3A4C4C31">
      <w:pPr>
        <w:pStyle w:val="Normal"/>
        <w:jc w:val="both"/>
        <w:rPr>
          <w:rFonts w:ascii="Arial" w:hAnsi="Arial" w:eastAsia="Arial" w:cs="Arial"/>
          <w:noProof w:val="0"/>
          <w:sz w:val="22"/>
          <w:szCs w:val="22"/>
          <w:lang w:val="en-GB"/>
        </w:rPr>
      </w:pPr>
      <w:r w:rsidRPr="52D85F48" w:rsidR="008042F0">
        <w:rPr>
          <w:rFonts w:ascii="Arial" w:hAnsi="Arial" w:cs="Arial"/>
          <w:b w:val="1"/>
          <w:bCs w:val="1"/>
          <w:i w:val="1"/>
          <w:iCs w:val="1"/>
          <w:sz w:val="22"/>
          <w:szCs w:val="22"/>
        </w:rPr>
        <w:t>Guidance</w:t>
      </w:r>
      <w:r w:rsidRPr="52D85F48" w:rsidR="00C01A3F">
        <w:rPr>
          <w:rFonts w:ascii="Arial" w:hAnsi="Arial" w:cs="Arial"/>
          <w:b w:val="1"/>
          <w:bCs w:val="1"/>
          <w:i w:val="1"/>
          <w:iCs w:val="1"/>
          <w:sz w:val="22"/>
          <w:szCs w:val="22"/>
        </w:rPr>
        <w:t xml:space="preserve"> specific to this </w:t>
      </w:r>
      <w:r w:rsidRPr="52D85F48" w:rsidR="00E27F15">
        <w:rPr>
          <w:rFonts w:ascii="Arial" w:hAnsi="Arial" w:cs="Arial"/>
          <w:b w:val="1"/>
          <w:bCs w:val="1"/>
          <w:i w:val="1"/>
          <w:iCs w:val="1"/>
          <w:sz w:val="22"/>
          <w:szCs w:val="22"/>
        </w:rPr>
        <w:t>assessment</w:t>
      </w:r>
      <w:r w:rsidRPr="52D85F48" w:rsidR="00C01A3F">
        <w:rPr>
          <w:rFonts w:ascii="Arial" w:hAnsi="Arial" w:cs="Arial"/>
          <w:b w:val="1"/>
          <w:bCs w:val="1"/>
          <w:i w:val="1"/>
          <w:iCs w:val="1"/>
          <w:sz w:val="22"/>
          <w:szCs w:val="22"/>
        </w:rPr>
        <w:t>:</w:t>
      </w:r>
      <w:r w:rsidRPr="52D85F48" w:rsidR="00C01A3F">
        <w:rPr>
          <w:rFonts w:ascii="Arial" w:hAnsi="Arial" w:cs="Arial"/>
          <w:i w:val="1"/>
          <w:iCs w:val="1"/>
          <w:sz w:val="22"/>
          <w:szCs w:val="22"/>
        </w:rPr>
        <w:t xml:space="preserve"> </w:t>
      </w:r>
      <w:r w:rsidRPr="52D85F48" w:rsidR="5D1BBD41">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You are expected to engage with a range of credible sources and implement them into your work using the Harvard referencing convention.</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52D85F48" w:rsidRDefault="008042F0" w14:paraId="0E8B7193" w14:textId="1F95D60E">
      <w:pPr>
        <w:pStyle w:val="Normal"/>
        <w:jc w:val="both"/>
        <w:rPr>
          <w:rFonts w:ascii="Arial" w:hAnsi="Arial" w:eastAsia="Arial" w:cs="Arial"/>
          <w:noProof w:val="0"/>
          <w:sz w:val="22"/>
          <w:szCs w:val="22"/>
          <w:lang w:val="en-GB"/>
        </w:rPr>
      </w:pPr>
      <w:r w:rsidRPr="52D85F48" w:rsidR="008042F0">
        <w:rPr>
          <w:rFonts w:ascii="Arial" w:hAnsi="Arial" w:cs="Arial"/>
          <w:b w:val="1"/>
          <w:bCs w:val="1"/>
          <w:i w:val="1"/>
          <w:iCs w:val="1"/>
          <w:sz w:val="22"/>
          <w:szCs w:val="22"/>
        </w:rPr>
        <w:t xml:space="preserve">Guidance </w:t>
      </w:r>
      <w:r w:rsidRPr="52D85F48" w:rsidR="00C01A3F">
        <w:rPr>
          <w:rFonts w:ascii="Arial" w:hAnsi="Arial" w:cs="Arial"/>
          <w:b w:val="1"/>
          <w:bCs w:val="1"/>
          <w:i w:val="1"/>
          <w:iCs w:val="1"/>
          <w:sz w:val="22"/>
          <w:szCs w:val="22"/>
        </w:rPr>
        <w:t xml:space="preserve">specific to this </w:t>
      </w:r>
      <w:r w:rsidRPr="52D85F48" w:rsidR="00E27F15">
        <w:rPr>
          <w:rFonts w:ascii="Arial" w:hAnsi="Arial" w:cs="Arial"/>
          <w:b w:val="1"/>
          <w:bCs w:val="1"/>
          <w:i w:val="1"/>
          <w:iCs w:val="1"/>
          <w:sz w:val="22"/>
          <w:szCs w:val="22"/>
        </w:rPr>
        <w:t>assessment</w:t>
      </w:r>
      <w:r w:rsidRPr="52D85F48" w:rsidR="00C01A3F">
        <w:rPr>
          <w:rFonts w:ascii="Arial" w:hAnsi="Arial" w:cs="Arial"/>
          <w:b w:val="1"/>
          <w:bCs w:val="1"/>
          <w:i w:val="1"/>
          <w:iCs w:val="1"/>
          <w:sz w:val="22"/>
          <w:szCs w:val="22"/>
        </w:rPr>
        <w:t>:</w:t>
      </w:r>
      <w:r w:rsidRPr="52D85F48" w:rsidR="00C01A3F">
        <w:rPr>
          <w:rFonts w:ascii="Arial" w:hAnsi="Arial" w:cs="Arial"/>
          <w:i w:val="1"/>
          <w:iCs w:val="1"/>
          <w:sz w:val="22"/>
          <w:szCs w:val="22"/>
        </w:rPr>
        <w:t xml:space="preserve"> </w:t>
      </w:r>
      <w:r w:rsidRPr="52D85F48" w:rsidR="1EF6EA14">
        <w:rPr>
          <w:rFonts w:ascii="Arial" w:hAnsi="Arial" w:eastAsia="Arial" w:cs="Arial"/>
          <w:b w:val="0"/>
          <w:bCs w:val="0"/>
          <w:i w:val="1"/>
          <w:iCs w:val="1"/>
          <w:caps w:val="0"/>
          <w:smallCaps w:val="0"/>
          <w:noProof w:val="0"/>
          <w:color w:val="000000" w:themeColor="text1" w:themeTint="FF" w:themeShade="FF"/>
          <w:sz w:val="22"/>
          <w:szCs w:val="22"/>
          <w:lang w:val="en-GB"/>
        </w:rPr>
        <w:t>You should refer to learning from the relevant units in the module. Your response to the tasks should demonstrate knowledge of relevant concepts, theories and models, and demonstrate the skills you have developed over the course of the module.</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52D85F48" w:rsidRDefault="008042F0" w14:paraId="50EE4DDC" w14:textId="24ACCDDF">
      <w:pPr>
        <w:pStyle w:val="Normal"/>
        <w:jc w:val="both"/>
        <w:rPr>
          <w:rFonts w:ascii="Arial" w:hAnsi="Arial" w:eastAsia="Arial" w:cs="Arial"/>
          <w:noProof w:val="0"/>
          <w:sz w:val="22"/>
          <w:szCs w:val="22"/>
          <w:lang w:val="en-GB"/>
        </w:rPr>
      </w:pPr>
      <w:r w:rsidRPr="52D85F48" w:rsidR="008042F0">
        <w:rPr>
          <w:rFonts w:ascii="Arial" w:hAnsi="Arial" w:cs="Arial"/>
          <w:b w:val="1"/>
          <w:bCs w:val="1"/>
          <w:i w:val="1"/>
          <w:iCs w:val="1"/>
          <w:sz w:val="22"/>
          <w:szCs w:val="22"/>
        </w:rPr>
        <w:t>Guidance</w:t>
      </w:r>
      <w:r w:rsidRPr="52D85F48" w:rsidR="008042F0">
        <w:rPr>
          <w:rFonts w:ascii="Arial" w:hAnsi="Arial" w:cs="Arial"/>
          <w:b w:val="1"/>
          <w:bCs w:val="1"/>
          <w:i w:val="1"/>
          <w:iCs w:val="1"/>
          <w:sz w:val="22"/>
          <w:szCs w:val="22"/>
        </w:rPr>
        <w:t xml:space="preserve"> </w:t>
      </w:r>
      <w:r w:rsidRPr="52D85F48" w:rsidR="00C01A3F">
        <w:rPr>
          <w:rFonts w:ascii="Arial" w:hAnsi="Arial" w:cs="Arial"/>
          <w:b w:val="1"/>
          <w:bCs w:val="1"/>
          <w:i w:val="1"/>
          <w:iCs w:val="1"/>
          <w:sz w:val="22"/>
          <w:szCs w:val="22"/>
        </w:rPr>
        <w:t xml:space="preserve">specific to this </w:t>
      </w:r>
      <w:r w:rsidRPr="52D85F48" w:rsidR="00E27F15">
        <w:rPr>
          <w:rFonts w:ascii="Arial" w:hAnsi="Arial" w:cs="Arial"/>
          <w:b w:val="1"/>
          <w:bCs w:val="1"/>
          <w:i w:val="1"/>
          <w:iCs w:val="1"/>
          <w:sz w:val="22"/>
          <w:szCs w:val="22"/>
        </w:rPr>
        <w:t>assessment</w:t>
      </w:r>
      <w:r w:rsidRPr="52D85F48" w:rsidR="00C01A3F">
        <w:rPr>
          <w:rFonts w:ascii="Arial" w:hAnsi="Arial" w:cs="Arial"/>
          <w:b w:val="1"/>
          <w:bCs w:val="1"/>
          <w:i w:val="1"/>
          <w:iCs w:val="1"/>
          <w:sz w:val="22"/>
          <w:szCs w:val="22"/>
        </w:rPr>
        <w:t>:</w:t>
      </w:r>
      <w:r w:rsidRPr="52D85F48" w:rsidR="00C01A3F">
        <w:rPr>
          <w:rFonts w:ascii="Arial" w:hAnsi="Arial" w:cs="Arial"/>
          <w:i w:val="1"/>
          <w:iCs w:val="1"/>
          <w:sz w:val="22"/>
          <w:szCs w:val="22"/>
        </w:rPr>
        <w:t xml:space="preserve"> </w:t>
      </w:r>
      <w:r w:rsidRPr="52D85F48" w:rsidR="2794F10E">
        <w:rPr>
          <w:rFonts w:ascii="Arial" w:hAnsi="Arial" w:eastAsia="Arial" w:cs="Arial"/>
          <w:b w:val="0"/>
          <w:bCs w:val="0"/>
          <w:i w:val="1"/>
          <w:iCs w:val="1"/>
          <w:caps w:val="0"/>
          <w:smallCaps w:val="0"/>
          <w:noProof w:val="0"/>
          <w:color w:val="000000" w:themeColor="text1" w:themeTint="FF" w:themeShade="FF"/>
          <w:sz w:val="22"/>
          <w:szCs w:val="22"/>
          <w:lang w:val="en-GB"/>
        </w:rPr>
        <w:t>You need to demonstrate the capacity to pause and reflect on key concepts, to balance different perspectives and weigh-up the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52D85F48" w:rsidRDefault="008042F0" w14:paraId="2AF23783" w14:textId="02E391CA">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D85F48" w:rsidR="008042F0">
        <w:rPr>
          <w:rFonts w:ascii="Arial" w:hAnsi="Arial" w:cs="Arial"/>
          <w:b w:val="1"/>
          <w:bCs w:val="1"/>
          <w:i w:val="1"/>
          <w:iCs w:val="1"/>
          <w:sz w:val="22"/>
          <w:szCs w:val="22"/>
        </w:rPr>
        <w:t>Guidance</w:t>
      </w:r>
      <w:r w:rsidRPr="52D85F48" w:rsidR="008042F0">
        <w:rPr>
          <w:rFonts w:ascii="Arial" w:hAnsi="Arial" w:cs="Arial"/>
          <w:b w:val="1"/>
          <w:bCs w:val="1"/>
          <w:i w:val="1"/>
          <w:iCs w:val="1"/>
          <w:sz w:val="22"/>
          <w:szCs w:val="22"/>
        </w:rPr>
        <w:t xml:space="preserve"> </w:t>
      </w:r>
      <w:r w:rsidRPr="52D85F48" w:rsidR="00C01A3F">
        <w:rPr>
          <w:rFonts w:ascii="Arial" w:hAnsi="Arial" w:cs="Arial"/>
          <w:b w:val="1"/>
          <w:bCs w:val="1"/>
          <w:i w:val="1"/>
          <w:iCs w:val="1"/>
          <w:sz w:val="22"/>
          <w:szCs w:val="22"/>
        </w:rPr>
        <w:t xml:space="preserve">specific to this </w:t>
      </w:r>
      <w:r w:rsidRPr="52D85F48" w:rsidR="00E27F15">
        <w:rPr>
          <w:rFonts w:ascii="Arial" w:hAnsi="Arial" w:cs="Arial"/>
          <w:b w:val="1"/>
          <w:bCs w:val="1"/>
          <w:i w:val="1"/>
          <w:iCs w:val="1"/>
          <w:sz w:val="22"/>
          <w:szCs w:val="22"/>
        </w:rPr>
        <w:t>assessment</w:t>
      </w:r>
      <w:r w:rsidRPr="52D85F48" w:rsidR="00C01A3F">
        <w:rPr>
          <w:rFonts w:ascii="Arial" w:hAnsi="Arial" w:cs="Arial"/>
          <w:b w:val="1"/>
          <w:bCs w:val="1"/>
          <w:i w:val="1"/>
          <w:iCs w:val="1"/>
          <w:sz w:val="22"/>
          <w:szCs w:val="22"/>
        </w:rPr>
        <w:t>:</w:t>
      </w:r>
      <w:r w:rsidRPr="52D85F48" w:rsidR="00C01A3F">
        <w:rPr>
          <w:rFonts w:ascii="Arial" w:hAnsi="Arial" w:cs="Arial"/>
          <w:i w:val="1"/>
          <w:iCs w:val="1"/>
          <w:sz w:val="22"/>
          <w:szCs w:val="22"/>
        </w:rPr>
        <w:t xml:space="preserve"> </w:t>
      </w:r>
      <w:r w:rsidRPr="52D85F48" w:rsidR="04592510">
        <w:rPr>
          <w:rFonts w:ascii="Arial" w:hAnsi="Arial" w:eastAsia="Arial" w:cs="Arial"/>
          <w:b w:val="0"/>
          <w:bCs w:val="0"/>
          <w:i w:val="1"/>
          <w:iCs w:val="1"/>
          <w:caps w:val="0"/>
          <w:smallCaps w:val="0"/>
          <w:noProof w:val="0"/>
          <w:color w:val="000000" w:themeColor="text1" w:themeTint="FF" w:themeShade="FF"/>
          <w:sz w:val="22"/>
          <w:szCs w:val="22"/>
          <w:lang w:val="en-GB"/>
        </w:rPr>
        <w:t>You should demonstrate you are able to apply the knowledge gained in the course of the module to the assessment task.</w:t>
      </w:r>
    </w:p>
    <w:p w:rsidRPr="00A406E5" w:rsidR="00C01A3F" w:rsidP="52D85F48" w:rsidRDefault="008042F0" w14:paraId="3D5CDE97" w14:textId="331B74E7">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52D85F48" w:rsidRDefault="008042F0" w14:paraId="4C4DC7E3" w14:textId="5FB70352">
      <w:pPr>
        <w:jc w:val="both"/>
        <w:rPr>
          <w:rFonts w:ascii="Arial" w:hAnsi="Arial" w:cs="Arial"/>
          <w:i w:val="1"/>
          <w:iCs w:val="1"/>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52D85F48" w:rsidRDefault="008042F0" w14:paraId="5F82EC75" w14:textId="30FB511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D85F48" w:rsidR="008042F0">
        <w:rPr>
          <w:rFonts w:ascii="Arial" w:hAnsi="Arial" w:cs="Arial"/>
          <w:b w:val="1"/>
          <w:bCs w:val="1"/>
          <w:i w:val="1"/>
          <w:iCs w:val="1"/>
          <w:sz w:val="22"/>
          <w:szCs w:val="22"/>
        </w:rPr>
        <w:t>Guidance</w:t>
      </w:r>
      <w:r w:rsidRPr="52D85F48" w:rsidR="008042F0">
        <w:rPr>
          <w:rFonts w:ascii="Arial" w:hAnsi="Arial" w:cs="Arial"/>
          <w:b w:val="1"/>
          <w:bCs w:val="1"/>
          <w:i w:val="1"/>
          <w:iCs w:val="1"/>
          <w:sz w:val="22"/>
          <w:szCs w:val="22"/>
        </w:rPr>
        <w:t xml:space="preserve"> </w:t>
      </w:r>
      <w:r w:rsidRPr="52D85F48" w:rsidR="00C01A3F">
        <w:rPr>
          <w:rFonts w:ascii="Arial" w:hAnsi="Arial" w:cs="Arial"/>
          <w:b w:val="1"/>
          <w:bCs w:val="1"/>
          <w:i w:val="1"/>
          <w:iCs w:val="1"/>
          <w:sz w:val="22"/>
          <w:szCs w:val="22"/>
        </w:rPr>
        <w:t xml:space="preserve">specific to this </w:t>
      </w:r>
      <w:r w:rsidRPr="52D85F48" w:rsidR="00E27F15">
        <w:rPr>
          <w:rFonts w:ascii="Arial" w:hAnsi="Arial" w:cs="Arial"/>
          <w:b w:val="1"/>
          <w:bCs w:val="1"/>
          <w:i w:val="1"/>
          <w:iCs w:val="1"/>
          <w:sz w:val="22"/>
          <w:szCs w:val="22"/>
        </w:rPr>
        <w:t>assessment</w:t>
      </w:r>
      <w:r w:rsidRPr="52D85F48" w:rsidR="00C01A3F">
        <w:rPr>
          <w:rFonts w:ascii="Arial" w:hAnsi="Arial" w:cs="Arial"/>
          <w:b w:val="1"/>
          <w:bCs w:val="1"/>
          <w:i w:val="1"/>
          <w:iCs w:val="1"/>
          <w:sz w:val="22"/>
          <w:szCs w:val="22"/>
        </w:rPr>
        <w:t>:</w:t>
      </w:r>
      <w:r w:rsidRPr="52D85F48" w:rsidR="00C01A3F">
        <w:rPr>
          <w:rFonts w:ascii="Arial" w:hAnsi="Arial" w:cs="Arial"/>
          <w:i w:val="1"/>
          <w:iCs w:val="1"/>
          <w:sz w:val="22"/>
          <w:szCs w:val="22"/>
        </w:rPr>
        <w:t xml:space="preserve"> </w:t>
      </w:r>
      <w:r w:rsidRPr="52D85F48" w:rsidR="4886E382">
        <w:rPr>
          <w:rFonts w:ascii="Arial" w:hAnsi="Arial" w:eastAsia="Arial" w:cs="Arial"/>
          <w:b w:val="0"/>
          <w:bCs w:val="0"/>
          <w:i w:val="1"/>
          <w:iCs w:val="1"/>
          <w:caps w:val="0"/>
          <w:smallCaps w:val="0"/>
          <w:noProof w:val="0"/>
          <w:color w:val="000000" w:themeColor="text1" w:themeTint="FF" w:themeShade="FF"/>
          <w:sz w:val="22"/>
          <w:szCs w:val="22"/>
          <w:lang w:val="en-GB"/>
        </w:rPr>
        <w:t>You are expected to use UK English and the full range of transferable skills which are introduced and expanded upon across the units.</w:t>
      </w:r>
    </w:p>
    <w:p w:rsidRPr="00A406E5" w:rsidR="00C01A3F" w:rsidP="52D85F48" w:rsidRDefault="008042F0" w14:paraId="3F5E9F6B" w14:textId="44CED00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52D85F48" w:rsidRDefault="008042F0" w14:paraId="39ECDDE3" w14:textId="4A672227">
      <w:pPr>
        <w:jc w:val="both"/>
        <w:rPr>
          <w:rFonts w:ascii="Arial" w:hAnsi="Arial" w:cs="Arial"/>
          <w:i w:val="1"/>
          <w:iCs w:val="1"/>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B2EB966"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B2EB966"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2D85F48" w:rsidRDefault="00152E9D" w14:paraId="34EF807A" w14:textId="25F59B99">
            <w:pPr>
              <w:jc w:val="center"/>
              <w:rPr>
                <w:rFonts w:ascii="Arial" w:hAnsi="Arial" w:cs="Arial"/>
                <w:sz w:val="32"/>
                <w:szCs w:val="32"/>
              </w:rPr>
            </w:pPr>
            <w:r w:rsidRPr="52D85F48" w:rsidR="5E6C4702">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3B2EB966"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3B2EB966"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C81D572" w14:textId="77777777">
            <w:pPr>
              <w:jc w:val="center"/>
              <w:rPr>
                <w:rFonts w:ascii="Arial" w:hAnsi="Arial" w:cs="Arial"/>
                <w:sz w:val="32"/>
              </w:rPr>
            </w:pP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3B2EB966"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2D85F48" w:rsidRDefault="00152E9D" w14:paraId="2861960D" w14:textId="06BFEA54">
            <w:pPr>
              <w:jc w:val="center"/>
              <w:rPr>
                <w:rFonts w:ascii="Arial" w:hAnsi="Arial" w:cs="Arial"/>
                <w:sz w:val="32"/>
                <w:szCs w:val="32"/>
              </w:rPr>
            </w:pPr>
            <w:r w:rsidRPr="3B2EB966" w:rsidR="7D15C576">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3B2EB966"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3B2EB966"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2D85F48" w:rsidRDefault="00152E9D" w14:paraId="7AD52F3D" w14:textId="3BB3616D">
            <w:pPr>
              <w:jc w:val="center"/>
              <w:rPr>
                <w:rFonts w:ascii="Arial" w:hAnsi="Arial" w:cs="Arial"/>
                <w:sz w:val="32"/>
                <w:szCs w:val="32"/>
              </w:rPr>
            </w:pP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3B2EB966"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2D85F48" w:rsidRDefault="00152E9D" w14:paraId="7EB46F9F" w14:textId="3C439125">
            <w:pPr>
              <w:jc w:val="center"/>
              <w:rPr>
                <w:rFonts w:ascii="Arial" w:hAnsi="Arial" w:cs="Arial"/>
                <w:sz w:val="32"/>
                <w:szCs w:val="32"/>
              </w:rPr>
            </w:pPr>
            <w:r w:rsidRPr="52D85F48" w:rsidR="7C4DA6C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3B2EB966"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3B2EB966"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5F68219" w14:textId="77777777">
            <w:pPr>
              <w:jc w:val="center"/>
              <w:rPr>
                <w:rFonts w:ascii="Arial" w:hAnsi="Arial" w:cs="Arial"/>
                <w:sz w:val="32"/>
              </w:rPr>
            </w:pP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3B2EB966"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2D85F48" w:rsidRDefault="00152E9D" w14:paraId="6C5C013B" w14:textId="20368311">
            <w:pPr>
              <w:jc w:val="center"/>
              <w:rPr>
                <w:rFonts w:ascii="Arial" w:hAnsi="Arial" w:cs="Arial"/>
                <w:sz w:val="32"/>
                <w:szCs w:val="32"/>
              </w:rPr>
            </w:pPr>
            <w:r w:rsidRPr="3B2EB966" w:rsidR="12D461BA">
              <w:rPr>
                <w:rFonts w:ascii="Arial" w:hAnsi="Arial" w:cs="Arial"/>
                <w:sz w:val="32"/>
                <w:szCs w:val="32"/>
              </w:rPr>
              <w:t>1</w:t>
            </w:r>
            <w:r w:rsidRPr="3B2EB966" w:rsidR="26A4CA30">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3B2EB966"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3B2EB966"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C7E6F2F" w14:textId="77777777">
            <w:pPr>
              <w:jc w:val="center"/>
              <w:rPr>
                <w:rFonts w:ascii="Arial" w:hAnsi="Arial" w:cs="Arial"/>
                <w:sz w:val="32"/>
              </w:rPr>
            </w:pP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3B2EB966"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2D85F48" w:rsidRDefault="00152E9D" w14:paraId="09B7B0E9" w14:textId="20177328">
            <w:pPr>
              <w:jc w:val="center"/>
              <w:rPr>
                <w:rFonts w:ascii="Arial" w:hAnsi="Arial" w:cs="Arial"/>
                <w:sz w:val="32"/>
                <w:szCs w:val="32"/>
              </w:rPr>
            </w:pPr>
            <w:r w:rsidRPr="52D85F48" w:rsidR="75F531FC">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3B2EB966"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3B2EB966"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13BCD8" w14:textId="77777777">
            <w:pPr>
              <w:jc w:val="center"/>
              <w:rPr>
                <w:rFonts w:ascii="Arial" w:hAnsi="Arial" w:cs="Arial"/>
                <w:sz w:val="32"/>
              </w:rPr>
            </w:pP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3">
    <w:nsid w:val="3ec7b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827e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0b4d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9ac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015bf5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8">
    <w:nsid w:val="6b4ce6e0"/>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70c8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12bb73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83C3"/>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553C"/>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354BE"/>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A57BB1"/>
    <w:rsid w:val="04592510"/>
    <w:rsid w:val="063E7A89"/>
    <w:rsid w:val="0657FD37"/>
    <w:rsid w:val="0778D4BB"/>
    <w:rsid w:val="09E83B2F"/>
    <w:rsid w:val="0A0BC80B"/>
    <w:rsid w:val="0B339549"/>
    <w:rsid w:val="0C0C9537"/>
    <w:rsid w:val="11145A52"/>
    <w:rsid w:val="12335AB3"/>
    <w:rsid w:val="12D461BA"/>
    <w:rsid w:val="12F2ECAB"/>
    <w:rsid w:val="14A52BFA"/>
    <w:rsid w:val="1607B442"/>
    <w:rsid w:val="188BDB1E"/>
    <w:rsid w:val="1B7EFC50"/>
    <w:rsid w:val="1BA7EAD0"/>
    <w:rsid w:val="1E6AEF0E"/>
    <w:rsid w:val="1EF6EA14"/>
    <w:rsid w:val="1F6ADCF4"/>
    <w:rsid w:val="21BEF357"/>
    <w:rsid w:val="23919BB9"/>
    <w:rsid w:val="2458E328"/>
    <w:rsid w:val="25428D3C"/>
    <w:rsid w:val="26A4CA30"/>
    <w:rsid w:val="2777FEC5"/>
    <w:rsid w:val="2794F10E"/>
    <w:rsid w:val="27C3447A"/>
    <w:rsid w:val="29F26C52"/>
    <w:rsid w:val="2AEDEBD2"/>
    <w:rsid w:val="2C457E97"/>
    <w:rsid w:val="2CEAE7E2"/>
    <w:rsid w:val="30CE1181"/>
    <w:rsid w:val="30CE1181"/>
    <w:rsid w:val="313B483F"/>
    <w:rsid w:val="34C63329"/>
    <w:rsid w:val="3B2EB966"/>
    <w:rsid w:val="3B4D537E"/>
    <w:rsid w:val="4167AF48"/>
    <w:rsid w:val="4624DAA9"/>
    <w:rsid w:val="4886E382"/>
    <w:rsid w:val="4A48EFD7"/>
    <w:rsid w:val="4E2856D0"/>
    <w:rsid w:val="4E753457"/>
    <w:rsid w:val="4EB89A67"/>
    <w:rsid w:val="522ABFE7"/>
    <w:rsid w:val="527DCB2F"/>
    <w:rsid w:val="52D85F48"/>
    <w:rsid w:val="53EEBA12"/>
    <w:rsid w:val="547B7AD5"/>
    <w:rsid w:val="54A0359F"/>
    <w:rsid w:val="54C94614"/>
    <w:rsid w:val="56383376"/>
    <w:rsid w:val="56B1A598"/>
    <w:rsid w:val="59E50764"/>
    <w:rsid w:val="5D1BBD41"/>
    <w:rsid w:val="5E3CD080"/>
    <w:rsid w:val="5E5D97C5"/>
    <w:rsid w:val="5E6C4702"/>
    <w:rsid w:val="5E7DEA13"/>
    <w:rsid w:val="61013356"/>
    <w:rsid w:val="624804CF"/>
    <w:rsid w:val="632BF77C"/>
    <w:rsid w:val="6402ED03"/>
    <w:rsid w:val="687FD9DE"/>
    <w:rsid w:val="6DB52B4F"/>
    <w:rsid w:val="6DB52B4F"/>
    <w:rsid w:val="6DCB1E3A"/>
    <w:rsid w:val="6DD43F99"/>
    <w:rsid w:val="6DE28EFD"/>
    <w:rsid w:val="6EE77442"/>
    <w:rsid w:val="709D387E"/>
    <w:rsid w:val="710FE33A"/>
    <w:rsid w:val="715C7C89"/>
    <w:rsid w:val="72E391BE"/>
    <w:rsid w:val="74373061"/>
    <w:rsid w:val="74F7312C"/>
    <w:rsid w:val="75F531FC"/>
    <w:rsid w:val="76098460"/>
    <w:rsid w:val="782ECB2A"/>
    <w:rsid w:val="7A36B7B4"/>
    <w:rsid w:val="7A46552A"/>
    <w:rsid w:val="7C4DA6C3"/>
    <w:rsid w:val="7D15C576"/>
    <w:rsid w:val="7D5B212A"/>
    <w:rsid w:val="7DB1FA44"/>
    <w:rsid w:val="7DEBDF32"/>
    <w:rsid w:val="7E4A3FEE"/>
    <w:rsid w:val="7F46E3C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2.png" Id="R407a1d5c0252430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Sadie France</lastModifiedBy>
  <revision>7</revision>
  <lastPrinted>2014-10-10T07:42:00.0000000Z</lastPrinted>
  <dcterms:created xsi:type="dcterms:W3CDTF">2024-12-19T12:02:00.0000000Z</dcterms:created>
  <dcterms:modified xsi:type="dcterms:W3CDTF">2025-01-21T16:12:45.1673246Z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