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69E8C" w14:textId="21AF6BF3" w:rsidR="00EE0A35" w:rsidRPr="00EE0A35" w:rsidRDefault="00EE0A35" w:rsidP="00096CC1">
      <w:pPr>
        <w:pStyle w:val="Title"/>
        <w:jc w:val="center"/>
      </w:pPr>
      <w:r w:rsidRPr="00EE0A35">
        <w:t>Sean Hazelby</w:t>
      </w:r>
    </w:p>
    <w:p w14:paraId="1067A458" w14:textId="458A69CD" w:rsidR="00EE0A35" w:rsidRPr="00EE0A35" w:rsidRDefault="00EE0A35" w:rsidP="00096CC1">
      <w:pPr>
        <w:pStyle w:val="Title"/>
        <w:jc w:val="center"/>
      </w:pPr>
      <w:r w:rsidRPr="00EE0A35">
        <w:t>Ground Investigation</w:t>
      </w:r>
      <w:r w:rsidR="00890634">
        <w:t xml:space="preserve"> Report</w:t>
      </w:r>
    </w:p>
    <w:p w14:paraId="61CD1B2C" w14:textId="0D94F483" w:rsidR="00EE0A35" w:rsidRDefault="00EE0A35" w:rsidP="00096CC1">
      <w:pPr>
        <w:pStyle w:val="Title"/>
        <w:jc w:val="center"/>
      </w:pPr>
      <w:r w:rsidRPr="00EE0A35">
        <w:t>Level 4</w:t>
      </w:r>
    </w:p>
    <w:p w14:paraId="436B2A0E" w14:textId="77777777" w:rsidR="00890634" w:rsidRDefault="00890634" w:rsidP="00EE0A35">
      <w:pPr>
        <w:jc w:val="center"/>
        <w:rPr>
          <w:sz w:val="44"/>
          <w:szCs w:val="44"/>
        </w:rPr>
      </w:pPr>
    </w:p>
    <w:p w14:paraId="2674EDC1" w14:textId="076640E7" w:rsidR="00EE0A35" w:rsidRDefault="00890634" w:rsidP="00EE0A35">
      <w:pPr>
        <w:jc w:val="center"/>
        <w:rPr>
          <w:sz w:val="44"/>
          <w:szCs w:val="44"/>
        </w:rPr>
      </w:pPr>
      <w:r>
        <w:rPr>
          <w:sz w:val="44"/>
          <w:szCs w:val="44"/>
        </w:rPr>
        <w:t>Lecturer: Alan Nantell</w:t>
      </w:r>
    </w:p>
    <w:p w14:paraId="79066423" w14:textId="0239E293" w:rsidR="00580491" w:rsidRDefault="00235B8B" w:rsidP="00EE0A35">
      <w:pPr>
        <w:rPr>
          <w:u w:val="single"/>
        </w:rPr>
      </w:pPr>
      <w:r w:rsidRPr="00EE6353">
        <w:rPr>
          <w:noProof/>
        </w:rPr>
        <w:drawing>
          <wp:inline distT="0" distB="0" distL="0" distR="0" wp14:anchorId="01B5DB07" wp14:editId="38A042CF">
            <wp:extent cx="5161339" cy="5171661"/>
            <wp:effectExtent l="76200" t="76200" r="134620" b="124460"/>
            <wp:docPr id="12" name="Picture 12" descr="A picture containing outdoor, grass, person,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ir3b.jpg"/>
                    <pic:cNvPicPr/>
                  </pic:nvPicPr>
                  <pic:blipFill>
                    <a:blip r:embed="rId8">
                      <a:extLst>
                        <a:ext uri="{28A0092B-C50C-407E-A947-70E740481C1C}">
                          <a14:useLocalDpi xmlns:a14="http://schemas.microsoft.com/office/drawing/2010/main" val="0"/>
                        </a:ext>
                      </a:extLst>
                    </a:blip>
                    <a:stretch>
                      <a:fillRect/>
                    </a:stretch>
                  </pic:blipFill>
                  <pic:spPr>
                    <a:xfrm>
                      <a:off x="0" y="0"/>
                      <a:ext cx="5189663" cy="52000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2CD63A" w14:textId="77777777" w:rsidR="00B01360" w:rsidRDefault="00B01360" w:rsidP="00EE0A35">
      <w:pPr>
        <w:rPr>
          <w:u w:val="single"/>
        </w:rPr>
      </w:pPr>
    </w:p>
    <w:p w14:paraId="0FD710DC" w14:textId="3C23962E" w:rsidR="00B01360" w:rsidRDefault="00880FC6" w:rsidP="00B01360">
      <w:pPr>
        <w:rPr>
          <w:noProof/>
        </w:rPr>
      </w:pPr>
      <w:sdt>
        <w:sdtPr>
          <w:rPr>
            <w:noProof/>
          </w:rPr>
          <w:id w:val="-1167318330"/>
          <w:citation/>
        </w:sdtPr>
        <w:sdtEndPr/>
        <w:sdtContent>
          <w:r w:rsidR="00235B8B">
            <w:rPr>
              <w:noProof/>
            </w:rPr>
            <w:fldChar w:fldCharType="begin"/>
          </w:r>
          <w:r w:rsidR="00235B8B">
            <w:rPr>
              <w:noProof/>
            </w:rPr>
            <w:instrText xml:space="preserve"> CITATION GEO10 \l 2057 </w:instrText>
          </w:r>
          <w:r w:rsidR="00235B8B">
            <w:rPr>
              <w:noProof/>
            </w:rPr>
            <w:fldChar w:fldCharType="separate"/>
          </w:r>
          <w:r w:rsidR="00235B8B">
            <w:rPr>
              <w:noProof/>
            </w:rPr>
            <w:t>(GEO, 2010)</w:t>
          </w:r>
          <w:r w:rsidR="00235B8B">
            <w:rPr>
              <w:noProof/>
            </w:rPr>
            <w:fldChar w:fldCharType="end"/>
          </w:r>
        </w:sdtContent>
      </w:sdt>
    </w:p>
    <w:p w14:paraId="7E6D23AB" w14:textId="48AE94B9" w:rsidR="00580491" w:rsidRDefault="00580491" w:rsidP="00EE0A35">
      <w:pPr>
        <w:rPr>
          <w:u w:val="single"/>
        </w:rPr>
      </w:pPr>
    </w:p>
    <w:sdt>
      <w:sdtPr>
        <w:rPr>
          <w:rFonts w:asciiTheme="minorHAnsi" w:eastAsiaTheme="minorHAnsi" w:hAnsiTheme="minorHAnsi" w:cstheme="minorBidi"/>
          <w:color w:val="auto"/>
          <w:sz w:val="22"/>
          <w:szCs w:val="22"/>
          <w:lang w:val="en-GB"/>
        </w:rPr>
        <w:id w:val="160902177"/>
        <w:docPartObj>
          <w:docPartGallery w:val="Table of Contents"/>
          <w:docPartUnique/>
        </w:docPartObj>
      </w:sdtPr>
      <w:sdtEndPr>
        <w:rPr>
          <w:b/>
          <w:bCs/>
          <w:noProof/>
        </w:rPr>
      </w:sdtEndPr>
      <w:sdtContent>
        <w:p w14:paraId="1714B7D0" w14:textId="6F623428" w:rsidR="006D5860" w:rsidRDefault="006D5860">
          <w:pPr>
            <w:pStyle w:val="TOCHeading"/>
          </w:pPr>
          <w:r>
            <w:t>Contents</w:t>
          </w:r>
        </w:p>
        <w:p w14:paraId="460D0A77" w14:textId="102F7884" w:rsidR="00630D68" w:rsidRDefault="006D58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507089" w:history="1">
            <w:r w:rsidR="00630D68" w:rsidRPr="001A5F83">
              <w:rPr>
                <w:rStyle w:val="Hyperlink"/>
                <w:noProof/>
              </w:rPr>
              <w:t>Introduction</w:t>
            </w:r>
            <w:r w:rsidR="00630D68">
              <w:rPr>
                <w:noProof/>
                <w:webHidden/>
              </w:rPr>
              <w:tab/>
            </w:r>
            <w:r w:rsidR="00630D68">
              <w:rPr>
                <w:noProof/>
                <w:webHidden/>
              </w:rPr>
              <w:fldChar w:fldCharType="begin"/>
            </w:r>
            <w:r w:rsidR="00630D68">
              <w:rPr>
                <w:noProof/>
                <w:webHidden/>
              </w:rPr>
              <w:instrText xml:space="preserve"> PAGEREF _Toc56507089 \h </w:instrText>
            </w:r>
            <w:r w:rsidR="00630D68">
              <w:rPr>
                <w:noProof/>
                <w:webHidden/>
              </w:rPr>
            </w:r>
            <w:r w:rsidR="00630D68">
              <w:rPr>
                <w:noProof/>
                <w:webHidden/>
              </w:rPr>
              <w:fldChar w:fldCharType="separate"/>
            </w:r>
            <w:r w:rsidR="00630D68">
              <w:rPr>
                <w:noProof/>
                <w:webHidden/>
              </w:rPr>
              <w:t>3</w:t>
            </w:r>
            <w:r w:rsidR="00630D68">
              <w:rPr>
                <w:noProof/>
                <w:webHidden/>
              </w:rPr>
              <w:fldChar w:fldCharType="end"/>
            </w:r>
          </w:hyperlink>
        </w:p>
        <w:p w14:paraId="7D5748F9" w14:textId="3407971F" w:rsidR="00630D68" w:rsidRDefault="00630D68">
          <w:pPr>
            <w:pStyle w:val="TOC2"/>
            <w:tabs>
              <w:tab w:val="right" w:leader="dot" w:pos="9016"/>
            </w:tabs>
            <w:rPr>
              <w:rFonts w:eastAsiaTheme="minorEastAsia"/>
              <w:noProof/>
              <w:lang w:eastAsia="en-GB"/>
            </w:rPr>
          </w:pPr>
          <w:hyperlink w:anchor="_Toc56507090" w:history="1">
            <w:r w:rsidRPr="001A5F83">
              <w:rPr>
                <w:rStyle w:val="Hyperlink"/>
                <w:noProof/>
              </w:rPr>
              <w:t>History of Site</w:t>
            </w:r>
            <w:r>
              <w:rPr>
                <w:noProof/>
                <w:webHidden/>
              </w:rPr>
              <w:tab/>
            </w:r>
            <w:r>
              <w:rPr>
                <w:noProof/>
                <w:webHidden/>
              </w:rPr>
              <w:fldChar w:fldCharType="begin"/>
            </w:r>
            <w:r>
              <w:rPr>
                <w:noProof/>
                <w:webHidden/>
              </w:rPr>
              <w:instrText xml:space="preserve"> PAGEREF _Toc56507090 \h </w:instrText>
            </w:r>
            <w:r>
              <w:rPr>
                <w:noProof/>
                <w:webHidden/>
              </w:rPr>
            </w:r>
            <w:r>
              <w:rPr>
                <w:noProof/>
                <w:webHidden/>
              </w:rPr>
              <w:fldChar w:fldCharType="separate"/>
            </w:r>
            <w:r>
              <w:rPr>
                <w:noProof/>
                <w:webHidden/>
              </w:rPr>
              <w:t>3</w:t>
            </w:r>
            <w:r>
              <w:rPr>
                <w:noProof/>
                <w:webHidden/>
              </w:rPr>
              <w:fldChar w:fldCharType="end"/>
            </w:r>
          </w:hyperlink>
        </w:p>
        <w:p w14:paraId="18977F2E" w14:textId="2F5F9CDE" w:rsidR="00630D68" w:rsidRDefault="00630D68">
          <w:pPr>
            <w:pStyle w:val="TOC2"/>
            <w:tabs>
              <w:tab w:val="left" w:pos="660"/>
              <w:tab w:val="right" w:leader="dot" w:pos="9016"/>
            </w:tabs>
            <w:rPr>
              <w:rFonts w:eastAsiaTheme="minorEastAsia"/>
              <w:noProof/>
              <w:lang w:eastAsia="en-GB"/>
            </w:rPr>
          </w:pPr>
          <w:hyperlink w:anchor="_Toc56507091" w:history="1">
            <w:r w:rsidRPr="001A5F83">
              <w:rPr>
                <w:rStyle w:val="Hyperlink"/>
                <w:noProof/>
              </w:rPr>
              <w:t>1.</w:t>
            </w:r>
            <w:r>
              <w:rPr>
                <w:rFonts w:eastAsiaTheme="minorEastAsia"/>
                <w:noProof/>
                <w:lang w:eastAsia="en-GB"/>
              </w:rPr>
              <w:tab/>
            </w:r>
            <w:r w:rsidRPr="001A5F83">
              <w:rPr>
                <w:rStyle w:val="Hyperlink"/>
                <w:noProof/>
              </w:rPr>
              <w:t>The Docks</w:t>
            </w:r>
            <w:r>
              <w:rPr>
                <w:noProof/>
                <w:webHidden/>
              </w:rPr>
              <w:tab/>
            </w:r>
            <w:r>
              <w:rPr>
                <w:noProof/>
                <w:webHidden/>
              </w:rPr>
              <w:fldChar w:fldCharType="begin"/>
            </w:r>
            <w:r>
              <w:rPr>
                <w:noProof/>
                <w:webHidden/>
              </w:rPr>
              <w:instrText xml:space="preserve"> PAGEREF _Toc56507091 \h </w:instrText>
            </w:r>
            <w:r>
              <w:rPr>
                <w:noProof/>
                <w:webHidden/>
              </w:rPr>
            </w:r>
            <w:r>
              <w:rPr>
                <w:noProof/>
                <w:webHidden/>
              </w:rPr>
              <w:fldChar w:fldCharType="separate"/>
            </w:r>
            <w:r>
              <w:rPr>
                <w:noProof/>
                <w:webHidden/>
              </w:rPr>
              <w:t>3</w:t>
            </w:r>
            <w:r>
              <w:rPr>
                <w:noProof/>
                <w:webHidden/>
              </w:rPr>
              <w:fldChar w:fldCharType="end"/>
            </w:r>
          </w:hyperlink>
        </w:p>
        <w:p w14:paraId="06F6D1F8" w14:textId="092CBEA5" w:rsidR="00630D68" w:rsidRDefault="00630D68">
          <w:pPr>
            <w:pStyle w:val="TOC2"/>
            <w:tabs>
              <w:tab w:val="left" w:pos="660"/>
              <w:tab w:val="right" w:leader="dot" w:pos="9016"/>
            </w:tabs>
            <w:rPr>
              <w:rFonts w:eastAsiaTheme="minorEastAsia"/>
              <w:noProof/>
              <w:lang w:eastAsia="en-GB"/>
            </w:rPr>
          </w:pPr>
          <w:hyperlink w:anchor="_Toc56507092" w:history="1">
            <w:r w:rsidRPr="001A5F83">
              <w:rPr>
                <w:rStyle w:val="Hyperlink"/>
                <w:noProof/>
              </w:rPr>
              <w:t>2.</w:t>
            </w:r>
            <w:r>
              <w:rPr>
                <w:rFonts w:eastAsiaTheme="minorEastAsia"/>
                <w:noProof/>
                <w:lang w:eastAsia="en-GB"/>
              </w:rPr>
              <w:tab/>
            </w:r>
            <w:r w:rsidRPr="001A5F83">
              <w:rPr>
                <w:rStyle w:val="Hyperlink"/>
                <w:noProof/>
              </w:rPr>
              <w:t>Site soil</w:t>
            </w:r>
            <w:r>
              <w:rPr>
                <w:noProof/>
                <w:webHidden/>
              </w:rPr>
              <w:tab/>
            </w:r>
            <w:r>
              <w:rPr>
                <w:noProof/>
                <w:webHidden/>
              </w:rPr>
              <w:fldChar w:fldCharType="begin"/>
            </w:r>
            <w:r>
              <w:rPr>
                <w:noProof/>
                <w:webHidden/>
              </w:rPr>
              <w:instrText xml:space="preserve"> PAGEREF _Toc56507092 \h </w:instrText>
            </w:r>
            <w:r>
              <w:rPr>
                <w:noProof/>
                <w:webHidden/>
              </w:rPr>
            </w:r>
            <w:r>
              <w:rPr>
                <w:noProof/>
                <w:webHidden/>
              </w:rPr>
              <w:fldChar w:fldCharType="separate"/>
            </w:r>
            <w:r>
              <w:rPr>
                <w:noProof/>
                <w:webHidden/>
              </w:rPr>
              <w:t>4</w:t>
            </w:r>
            <w:r>
              <w:rPr>
                <w:noProof/>
                <w:webHidden/>
              </w:rPr>
              <w:fldChar w:fldCharType="end"/>
            </w:r>
          </w:hyperlink>
        </w:p>
        <w:p w14:paraId="45E1CACB" w14:textId="502CC8FB" w:rsidR="00630D68" w:rsidRDefault="00630D68">
          <w:pPr>
            <w:pStyle w:val="TOC2"/>
            <w:tabs>
              <w:tab w:val="left" w:pos="660"/>
              <w:tab w:val="right" w:leader="dot" w:pos="9016"/>
            </w:tabs>
            <w:rPr>
              <w:rFonts w:eastAsiaTheme="minorEastAsia"/>
              <w:noProof/>
              <w:lang w:eastAsia="en-GB"/>
            </w:rPr>
          </w:pPr>
          <w:hyperlink w:anchor="_Toc56507093" w:history="1">
            <w:r w:rsidRPr="001A5F83">
              <w:rPr>
                <w:rStyle w:val="Hyperlink"/>
                <w:noProof/>
              </w:rPr>
              <w:t>3.</w:t>
            </w:r>
            <w:r>
              <w:rPr>
                <w:rFonts w:eastAsiaTheme="minorEastAsia"/>
                <w:noProof/>
                <w:lang w:eastAsia="en-GB"/>
              </w:rPr>
              <w:tab/>
            </w:r>
            <w:r w:rsidRPr="001A5F83">
              <w:rPr>
                <w:rStyle w:val="Hyperlink"/>
                <w:noProof/>
              </w:rPr>
              <w:t>Coal Industry</w:t>
            </w:r>
            <w:r>
              <w:rPr>
                <w:noProof/>
                <w:webHidden/>
              </w:rPr>
              <w:tab/>
            </w:r>
            <w:r>
              <w:rPr>
                <w:noProof/>
                <w:webHidden/>
              </w:rPr>
              <w:fldChar w:fldCharType="begin"/>
            </w:r>
            <w:r>
              <w:rPr>
                <w:noProof/>
                <w:webHidden/>
              </w:rPr>
              <w:instrText xml:space="preserve"> PAGEREF _Toc56507093 \h </w:instrText>
            </w:r>
            <w:r>
              <w:rPr>
                <w:noProof/>
                <w:webHidden/>
              </w:rPr>
            </w:r>
            <w:r>
              <w:rPr>
                <w:noProof/>
                <w:webHidden/>
              </w:rPr>
              <w:fldChar w:fldCharType="separate"/>
            </w:r>
            <w:r>
              <w:rPr>
                <w:noProof/>
                <w:webHidden/>
              </w:rPr>
              <w:t>5</w:t>
            </w:r>
            <w:r>
              <w:rPr>
                <w:noProof/>
                <w:webHidden/>
              </w:rPr>
              <w:fldChar w:fldCharType="end"/>
            </w:r>
          </w:hyperlink>
        </w:p>
        <w:p w14:paraId="022DB454" w14:textId="7C5A38F8" w:rsidR="00630D68" w:rsidRDefault="00630D68">
          <w:pPr>
            <w:pStyle w:val="TOC2"/>
            <w:tabs>
              <w:tab w:val="left" w:pos="660"/>
              <w:tab w:val="right" w:leader="dot" w:pos="9016"/>
            </w:tabs>
            <w:rPr>
              <w:rFonts w:eastAsiaTheme="minorEastAsia"/>
              <w:noProof/>
              <w:lang w:eastAsia="en-GB"/>
            </w:rPr>
          </w:pPr>
          <w:hyperlink w:anchor="_Toc56507094" w:history="1">
            <w:r w:rsidRPr="001A5F83">
              <w:rPr>
                <w:rStyle w:val="Hyperlink"/>
                <w:noProof/>
              </w:rPr>
              <w:t>4.</w:t>
            </w:r>
            <w:r>
              <w:rPr>
                <w:rFonts w:eastAsiaTheme="minorEastAsia"/>
                <w:noProof/>
                <w:lang w:eastAsia="en-GB"/>
              </w:rPr>
              <w:tab/>
            </w:r>
            <w:r w:rsidRPr="001A5F83">
              <w:rPr>
                <w:rStyle w:val="Hyperlink"/>
                <w:noProof/>
              </w:rPr>
              <w:t>Copper Industry</w:t>
            </w:r>
            <w:r>
              <w:rPr>
                <w:noProof/>
                <w:webHidden/>
              </w:rPr>
              <w:tab/>
            </w:r>
            <w:r>
              <w:rPr>
                <w:noProof/>
                <w:webHidden/>
              </w:rPr>
              <w:fldChar w:fldCharType="begin"/>
            </w:r>
            <w:r>
              <w:rPr>
                <w:noProof/>
                <w:webHidden/>
              </w:rPr>
              <w:instrText xml:space="preserve"> PAGEREF _Toc56507094 \h </w:instrText>
            </w:r>
            <w:r>
              <w:rPr>
                <w:noProof/>
                <w:webHidden/>
              </w:rPr>
            </w:r>
            <w:r>
              <w:rPr>
                <w:noProof/>
                <w:webHidden/>
              </w:rPr>
              <w:fldChar w:fldCharType="separate"/>
            </w:r>
            <w:r>
              <w:rPr>
                <w:noProof/>
                <w:webHidden/>
              </w:rPr>
              <w:t>5</w:t>
            </w:r>
            <w:r>
              <w:rPr>
                <w:noProof/>
                <w:webHidden/>
              </w:rPr>
              <w:fldChar w:fldCharType="end"/>
            </w:r>
          </w:hyperlink>
        </w:p>
        <w:p w14:paraId="2E6BA12E" w14:textId="21A36594" w:rsidR="00630D68" w:rsidRDefault="00630D68">
          <w:pPr>
            <w:pStyle w:val="TOC2"/>
            <w:tabs>
              <w:tab w:val="left" w:pos="660"/>
              <w:tab w:val="right" w:leader="dot" w:pos="9016"/>
            </w:tabs>
            <w:rPr>
              <w:rFonts w:eastAsiaTheme="minorEastAsia"/>
              <w:noProof/>
              <w:lang w:eastAsia="en-GB"/>
            </w:rPr>
          </w:pPr>
          <w:hyperlink w:anchor="_Toc56507095" w:history="1">
            <w:r w:rsidRPr="001A5F83">
              <w:rPr>
                <w:rStyle w:val="Hyperlink"/>
                <w:noProof/>
              </w:rPr>
              <w:t>5.</w:t>
            </w:r>
            <w:r>
              <w:rPr>
                <w:rFonts w:eastAsiaTheme="minorEastAsia"/>
                <w:noProof/>
                <w:lang w:eastAsia="en-GB"/>
              </w:rPr>
              <w:tab/>
            </w:r>
            <w:r w:rsidRPr="001A5F83">
              <w:rPr>
                <w:rStyle w:val="Hyperlink"/>
                <w:noProof/>
              </w:rPr>
              <w:t>Docks during the war</w:t>
            </w:r>
            <w:r>
              <w:rPr>
                <w:noProof/>
                <w:webHidden/>
              </w:rPr>
              <w:tab/>
            </w:r>
            <w:r>
              <w:rPr>
                <w:noProof/>
                <w:webHidden/>
              </w:rPr>
              <w:fldChar w:fldCharType="begin"/>
            </w:r>
            <w:r>
              <w:rPr>
                <w:noProof/>
                <w:webHidden/>
              </w:rPr>
              <w:instrText xml:space="preserve"> PAGEREF _Toc56507095 \h </w:instrText>
            </w:r>
            <w:r>
              <w:rPr>
                <w:noProof/>
                <w:webHidden/>
              </w:rPr>
            </w:r>
            <w:r>
              <w:rPr>
                <w:noProof/>
                <w:webHidden/>
              </w:rPr>
              <w:fldChar w:fldCharType="separate"/>
            </w:r>
            <w:r>
              <w:rPr>
                <w:noProof/>
                <w:webHidden/>
              </w:rPr>
              <w:t>6</w:t>
            </w:r>
            <w:r>
              <w:rPr>
                <w:noProof/>
                <w:webHidden/>
              </w:rPr>
              <w:fldChar w:fldCharType="end"/>
            </w:r>
          </w:hyperlink>
        </w:p>
        <w:p w14:paraId="7213310F" w14:textId="4672C637" w:rsidR="00630D68" w:rsidRDefault="00630D68">
          <w:pPr>
            <w:pStyle w:val="TOC2"/>
            <w:tabs>
              <w:tab w:val="left" w:pos="660"/>
              <w:tab w:val="right" w:leader="dot" w:pos="9016"/>
            </w:tabs>
            <w:rPr>
              <w:rFonts w:eastAsiaTheme="minorEastAsia"/>
              <w:noProof/>
              <w:lang w:eastAsia="en-GB"/>
            </w:rPr>
          </w:pPr>
          <w:hyperlink w:anchor="_Toc56507096" w:history="1">
            <w:r w:rsidRPr="001A5F83">
              <w:rPr>
                <w:rStyle w:val="Hyperlink"/>
                <w:noProof/>
              </w:rPr>
              <w:t>6.</w:t>
            </w:r>
            <w:r>
              <w:rPr>
                <w:rFonts w:eastAsiaTheme="minorEastAsia"/>
                <w:noProof/>
                <w:lang w:eastAsia="en-GB"/>
              </w:rPr>
              <w:tab/>
            </w:r>
            <w:r w:rsidRPr="001A5F83">
              <w:rPr>
                <w:rStyle w:val="Hyperlink"/>
                <w:noProof/>
                <w:shd w:val="clear" w:color="auto" w:fill="FFFFFF"/>
              </w:rPr>
              <w:t>Weather</w:t>
            </w:r>
            <w:r>
              <w:rPr>
                <w:noProof/>
                <w:webHidden/>
              </w:rPr>
              <w:tab/>
            </w:r>
            <w:r>
              <w:rPr>
                <w:noProof/>
                <w:webHidden/>
              </w:rPr>
              <w:fldChar w:fldCharType="begin"/>
            </w:r>
            <w:r>
              <w:rPr>
                <w:noProof/>
                <w:webHidden/>
              </w:rPr>
              <w:instrText xml:space="preserve"> PAGEREF _Toc56507096 \h </w:instrText>
            </w:r>
            <w:r>
              <w:rPr>
                <w:noProof/>
                <w:webHidden/>
              </w:rPr>
            </w:r>
            <w:r>
              <w:rPr>
                <w:noProof/>
                <w:webHidden/>
              </w:rPr>
              <w:fldChar w:fldCharType="separate"/>
            </w:r>
            <w:r>
              <w:rPr>
                <w:noProof/>
                <w:webHidden/>
              </w:rPr>
              <w:t>8</w:t>
            </w:r>
            <w:r>
              <w:rPr>
                <w:noProof/>
                <w:webHidden/>
              </w:rPr>
              <w:fldChar w:fldCharType="end"/>
            </w:r>
          </w:hyperlink>
        </w:p>
        <w:p w14:paraId="654E0B00" w14:textId="6CCC6C7D" w:rsidR="00630D68" w:rsidRDefault="00630D68">
          <w:pPr>
            <w:pStyle w:val="TOC2"/>
            <w:tabs>
              <w:tab w:val="left" w:pos="660"/>
              <w:tab w:val="right" w:leader="dot" w:pos="9016"/>
            </w:tabs>
            <w:rPr>
              <w:rFonts w:eastAsiaTheme="minorEastAsia"/>
              <w:noProof/>
              <w:lang w:eastAsia="en-GB"/>
            </w:rPr>
          </w:pPr>
          <w:hyperlink w:anchor="_Toc56507097" w:history="1">
            <w:r w:rsidRPr="001A5F83">
              <w:rPr>
                <w:rStyle w:val="Hyperlink"/>
                <w:noProof/>
              </w:rPr>
              <w:t>7.</w:t>
            </w:r>
            <w:r>
              <w:rPr>
                <w:rFonts w:eastAsiaTheme="minorEastAsia"/>
                <w:noProof/>
                <w:lang w:eastAsia="en-GB"/>
              </w:rPr>
              <w:tab/>
            </w:r>
            <w:r w:rsidRPr="001A5F83">
              <w:rPr>
                <w:rStyle w:val="Hyperlink"/>
                <w:noProof/>
              </w:rPr>
              <w:t>Mumbles railway</w:t>
            </w:r>
            <w:r>
              <w:rPr>
                <w:noProof/>
                <w:webHidden/>
              </w:rPr>
              <w:tab/>
            </w:r>
            <w:r>
              <w:rPr>
                <w:noProof/>
                <w:webHidden/>
              </w:rPr>
              <w:fldChar w:fldCharType="begin"/>
            </w:r>
            <w:r>
              <w:rPr>
                <w:noProof/>
                <w:webHidden/>
              </w:rPr>
              <w:instrText xml:space="preserve"> PAGEREF _Toc56507097 \h </w:instrText>
            </w:r>
            <w:r>
              <w:rPr>
                <w:noProof/>
                <w:webHidden/>
              </w:rPr>
            </w:r>
            <w:r>
              <w:rPr>
                <w:noProof/>
                <w:webHidden/>
              </w:rPr>
              <w:fldChar w:fldCharType="separate"/>
            </w:r>
            <w:r>
              <w:rPr>
                <w:noProof/>
                <w:webHidden/>
              </w:rPr>
              <w:t>8</w:t>
            </w:r>
            <w:r>
              <w:rPr>
                <w:noProof/>
                <w:webHidden/>
              </w:rPr>
              <w:fldChar w:fldCharType="end"/>
            </w:r>
          </w:hyperlink>
        </w:p>
        <w:p w14:paraId="7E08F742" w14:textId="3CE908B8" w:rsidR="00630D68" w:rsidRDefault="00630D68">
          <w:pPr>
            <w:pStyle w:val="TOC1"/>
            <w:tabs>
              <w:tab w:val="right" w:leader="dot" w:pos="9016"/>
            </w:tabs>
            <w:rPr>
              <w:rFonts w:eastAsiaTheme="minorEastAsia"/>
              <w:noProof/>
              <w:lang w:eastAsia="en-GB"/>
            </w:rPr>
          </w:pPr>
          <w:hyperlink w:anchor="_Toc56507098" w:history="1">
            <w:r w:rsidRPr="001A5F83">
              <w:rPr>
                <w:rStyle w:val="Hyperlink"/>
                <w:noProof/>
              </w:rPr>
              <w:t>Geology</w:t>
            </w:r>
            <w:r>
              <w:rPr>
                <w:noProof/>
                <w:webHidden/>
              </w:rPr>
              <w:tab/>
            </w:r>
            <w:r>
              <w:rPr>
                <w:noProof/>
                <w:webHidden/>
              </w:rPr>
              <w:fldChar w:fldCharType="begin"/>
            </w:r>
            <w:r>
              <w:rPr>
                <w:noProof/>
                <w:webHidden/>
              </w:rPr>
              <w:instrText xml:space="preserve"> PAGEREF _Toc56507098 \h </w:instrText>
            </w:r>
            <w:r>
              <w:rPr>
                <w:noProof/>
                <w:webHidden/>
              </w:rPr>
            </w:r>
            <w:r>
              <w:rPr>
                <w:noProof/>
                <w:webHidden/>
              </w:rPr>
              <w:fldChar w:fldCharType="separate"/>
            </w:r>
            <w:r>
              <w:rPr>
                <w:noProof/>
                <w:webHidden/>
              </w:rPr>
              <w:t>9</w:t>
            </w:r>
            <w:r>
              <w:rPr>
                <w:noProof/>
                <w:webHidden/>
              </w:rPr>
              <w:fldChar w:fldCharType="end"/>
            </w:r>
          </w:hyperlink>
        </w:p>
        <w:p w14:paraId="39028D46" w14:textId="2E452F93" w:rsidR="00630D68" w:rsidRDefault="00630D68">
          <w:pPr>
            <w:pStyle w:val="TOC1"/>
            <w:tabs>
              <w:tab w:val="right" w:leader="dot" w:pos="9016"/>
            </w:tabs>
            <w:rPr>
              <w:rFonts w:eastAsiaTheme="minorEastAsia"/>
              <w:noProof/>
              <w:lang w:eastAsia="en-GB"/>
            </w:rPr>
          </w:pPr>
          <w:hyperlink w:anchor="_Toc56507099" w:history="1">
            <w:r w:rsidRPr="001A5F83">
              <w:rPr>
                <w:rStyle w:val="Hyperlink"/>
                <w:noProof/>
              </w:rPr>
              <w:t>Foundation type</w:t>
            </w:r>
            <w:r>
              <w:rPr>
                <w:noProof/>
                <w:webHidden/>
              </w:rPr>
              <w:tab/>
            </w:r>
            <w:r>
              <w:rPr>
                <w:noProof/>
                <w:webHidden/>
              </w:rPr>
              <w:fldChar w:fldCharType="begin"/>
            </w:r>
            <w:r>
              <w:rPr>
                <w:noProof/>
                <w:webHidden/>
              </w:rPr>
              <w:instrText xml:space="preserve"> PAGEREF _Toc56507099 \h </w:instrText>
            </w:r>
            <w:r>
              <w:rPr>
                <w:noProof/>
                <w:webHidden/>
              </w:rPr>
            </w:r>
            <w:r>
              <w:rPr>
                <w:noProof/>
                <w:webHidden/>
              </w:rPr>
              <w:fldChar w:fldCharType="separate"/>
            </w:r>
            <w:r>
              <w:rPr>
                <w:noProof/>
                <w:webHidden/>
              </w:rPr>
              <w:t>9</w:t>
            </w:r>
            <w:r>
              <w:rPr>
                <w:noProof/>
                <w:webHidden/>
              </w:rPr>
              <w:fldChar w:fldCharType="end"/>
            </w:r>
          </w:hyperlink>
        </w:p>
        <w:p w14:paraId="31F2784B" w14:textId="41357E31" w:rsidR="00630D68" w:rsidRDefault="00630D68">
          <w:pPr>
            <w:pStyle w:val="TOC2"/>
            <w:tabs>
              <w:tab w:val="left" w:pos="660"/>
              <w:tab w:val="right" w:leader="dot" w:pos="9016"/>
            </w:tabs>
            <w:rPr>
              <w:rFonts w:eastAsiaTheme="minorEastAsia"/>
              <w:noProof/>
              <w:lang w:eastAsia="en-GB"/>
            </w:rPr>
          </w:pPr>
          <w:hyperlink w:anchor="_Toc56507100" w:history="1">
            <w:r w:rsidRPr="001A5F83">
              <w:rPr>
                <w:rStyle w:val="Hyperlink"/>
                <w:rFonts w:cstheme="minorHAnsi"/>
                <w:noProof/>
                <w:spacing w:val="-15"/>
              </w:rPr>
              <w:t>2.</w:t>
            </w:r>
            <w:r>
              <w:rPr>
                <w:rFonts w:eastAsiaTheme="minorEastAsia"/>
                <w:noProof/>
                <w:lang w:eastAsia="en-GB"/>
              </w:rPr>
              <w:tab/>
            </w:r>
            <w:r w:rsidRPr="001A5F83">
              <w:rPr>
                <w:rStyle w:val="Hyperlink"/>
                <w:rFonts w:cstheme="minorHAnsi"/>
                <w:noProof/>
                <w:spacing w:val="-15"/>
              </w:rPr>
              <w:t>Before piling construction</w:t>
            </w:r>
            <w:r>
              <w:rPr>
                <w:noProof/>
                <w:webHidden/>
              </w:rPr>
              <w:tab/>
            </w:r>
            <w:r>
              <w:rPr>
                <w:noProof/>
                <w:webHidden/>
              </w:rPr>
              <w:fldChar w:fldCharType="begin"/>
            </w:r>
            <w:r>
              <w:rPr>
                <w:noProof/>
                <w:webHidden/>
              </w:rPr>
              <w:instrText xml:space="preserve"> PAGEREF _Toc56507100 \h </w:instrText>
            </w:r>
            <w:r>
              <w:rPr>
                <w:noProof/>
                <w:webHidden/>
              </w:rPr>
            </w:r>
            <w:r>
              <w:rPr>
                <w:noProof/>
                <w:webHidden/>
              </w:rPr>
              <w:fldChar w:fldCharType="separate"/>
            </w:r>
            <w:r>
              <w:rPr>
                <w:noProof/>
                <w:webHidden/>
              </w:rPr>
              <w:t>10</w:t>
            </w:r>
            <w:r>
              <w:rPr>
                <w:noProof/>
                <w:webHidden/>
              </w:rPr>
              <w:fldChar w:fldCharType="end"/>
            </w:r>
          </w:hyperlink>
        </w:p>
        <w:p w14:paraId="3DFDA21F" w14:textId="54CEDAC4" w:rsidR="00630D68" w:rsidRDefault="00630D68">
          <w:pPr>
            <w:pStyle w:val="TOC1"/>
            <w:tabs>
              <w:tab w:val="right" w:leader="dot" w:pos="9016"/>
            </w:tabs>
            <w:rPr>
              <w:rFonts w:eastAsiaTheme="minorEastAsia"/>
              <w:noProof/>
              <w:lang w:eastAsia="en-GB"/>
            </w:rPr>
          </w:pPr>
          <w:hyperlink w:anchor="_Toc56507101" w:history="1">
            <w:r w:rsidRPr="001A5F83">
              <w:rPr>
                <w:rStyle w:val="Hyperlink"/>
                <w:noProof/>
              </w:rPr>
              <w:t>Conclusion</w:t>
            </w:r>
            <w:r>
              <w:rPr>
                <w:noProof/>
                <w:webHidden/>
              </w:rPr>
              <w:tab/>
            </w:r>
            <w:r>
              <w:rPr>
                <w:noProof/>
                <w:webHidden/>
              </w:rPr>
              <w:fldChar w:fldCharType="begin"/>
            </w:r>
            <w:r>
              <w:rPr>
                <w:noProof/>
                <w:webHidden/>
              </w:rPr>
              <w:instrText xml:space="preserve"> PAGEREF _Toc56507101 \h </w:instrText>
            </w:r>
            <w:r>
              <w:rPr>
                <w:noProof/>
                <w:webHidden/>
              </w:rPr>
            </w:r>
            <w:r>
              <w:rPr>
                <w:noProof/>
                <w:webHidden/>
              </w:rPr>
              <w:fldChar w:fldCharType="separate"/>
            </w:r>
            <w:r>
              <w:rPr>
                <w:noProof/>
                <w:webHidden/>
              </w:rPr>
              <w:t>10</w:t>
            </w:r>
            <w:r>
              <w:rPr>
                <w:noProof/>
                <w:webHidden/>
              </w:rPr>
              <w:fldChar w:fldCharType="end"/>
            </w:r>
          </w:hyperlink>
        </w:p>
        <w:p w14:paraId="4641670A" w14:textId="6FA31F6E" w:rsidR="00630D68" w:rsidRDefault="00630D68">
          <w:pPr>
            <w:pStyle w:val="TOC1"/>
            <w:tabs>
              <w:tab w:val="right" w:leader="dot" w:pos="9016"/>
            </w:tabs>
            <w:rPr>
              <w:rFonts w:eastAsiaTheme="minorEastAsia"/>
              <w:noProof/>
              <w:lang w:eastAsia="en-GB"/>
            </w:rPr>
          </w:pPr>
          <w:hyperlink w:anchor="_Toc56507102" w:history="1">
            <w:r w:rsidRPr="001A5F83">
              <w:rPr>
                <w:rStyle w:val="Hyperlink"/>
                <w:noProof/>
              </w:rPr>
              <w:t>Reference list</w:t>
            </w:r>
            <w:r>
              <w:rPr>
                <w:noProof/>
                <w:webHidden/>
              </w:rPr>
              <w:tab/>
            </w:r>
            <w:r>
              <w:rPr>
                <w:noProof/>
                <w:webHidden/>
              </w:rPr>
              <w:fldChar w:fldCharType="begin"/>
            </w:r>
            <w:r>
              <w:rPr>
                <w:noProof/>
                <w:webHidden/>
              </w:rPr>
              <w:instrText xml:space="preserve"> PAGEREF _Toc56507102 \h </w:instrText>
            </w:r>
            <w:r>
              <w:rPr>
                <w:noProof/>
                <w:webHidden/>
              </w:rPr>
            </w:r>
            <w:r>
              <w:rPr>
                <w:noProof/>
                <w:webHidden/>
              </w:rPr>
              <w:fldChar w:fldCharType="separate"/>
            </w:r>
            <w:r>
              <w:rPr>
                <w:noProof/>
                <w:webHidden/>
              </w:rPr>
              <w:t>11</w:t>
            </w:r>
            <w:r>
              <w:rPr>
                <w:noProof/>
                <w:webHidden/>
              </w:rPr>
              <w:fldChar w:fldCharType="end"/>
            </w:r>
          </w:hyperlink>
        </w:p>
        <w:p w14:paraId="10DC6E59" w14:textId="561AB410" w:rsidR="006D5860" w:rsidRDefault="006D5860">
          <w:r>
            <w:rPr>
              <w:b/>
              <w:bCs/>
              <w:noProof/>
            </w:rPr>
            <w:fldChar w:fldCharType="end"/>
          </w:r>
        </w:p>
      </w:sdtContent>
    </w:sdt>
    <w:p w14:paraId="4BB7D3E8" w14:textId="77777777" w:rsidR="00B72375" w:rsidRDefault="00B72375" w:rsidP="00EE0A35">
      <w:pPr>
        <w:rPr>
          <w:u w:val="single"/>
        </w:rPr>
      </w:pPr>
    </w:p>
    <w:p w14:paraId="2599D4AA" w14:textId="77777777" w:rsidR="00B72375" w:rsidRDefault="00B72375" w:rsidP="00EE0A35">
      <w:pPr>
        <w:rPr>
          <w:u w:val="single"/>
        </w:rPr>
      </w:pPr>
    </w:p>
    <w:p w14:paraId="6B937B6A" w14:textId="77777777" w:rsidR="00B72375" w:rsidRDefault="00B72375" w:rsidP="00EE0A35">
      <w:pPr>
        <w:rPr>
          <w:u w:val="single"/>
        </w:rPr>
      </w:pPr>
    </w:p>
    <w:p w14:paraId="5B8AA7C3" w14:textId="77777777" w:rsidR="00B72375" w:rsidRDefault="00B72375" w:rsidP="00EE0A35">
      <w:pPr>
        <w:rPr>
          <w:u w:val="single"/>
        </w:rPr>
      </w:pPr>
    </w:p>
    <w:p w14:paraId="10E70F7F" w14:textId="77777777" w:rsidR="00B72375" w:rsidRDefault="00B72375" w:rsidP="00EE0A35">
      <w:pPr>
        <w:rPr>
          <w:u w:val="single"/>
        </w:rPr>
      </w:pPr>
    </w:p>
    <w:p w14:paraId="36755F85" w14:textId="77777777" w:rsidR="00B72375" w:rsidRDefault="00B72375" w:rsidP="00EE0A35">
      <w:pPr>
        <w:rPr>
          <w:u w:val="single"/>
        </w:rPr>
      </w:pPr>
    </w:p>
    <w:p w14:paraId="1DB1124F" w14:textId="77777777" w:rsidR="00B72375" w:rsidRDefault="00B72375" w:rsidP="00EE0A35">
      <w:pPr>
        <w:rPr>
          <w:u w:val="single"/>
        </w:rPr>
      </w:pPr>
    </w:p>
    <w:p w14:paraId="130C6E85" w14:textId="77777777" w:rsidR="00B72375" w:rsidRDefault="00B72375" w:rsidP="00EE0A35">
      <w:pPr>
        <w:rPr>
          <w:u w:val="single"/>
        </w:rPr>
      </w:pPr>
    </w:p>
    <w:p w14:paraId="00F2A349" w14:textId="77777777" w:rsidR="00B72375" w:rsidRDefault="00B72375" w:rsidP="00EE0A35">
      <w:pPr>
        <w:rPr>
          <w:u w:val="single"/>
        </w:rPr>
      </w:pPr>
    </w:p>
    <w:p w14:paraId="72E57988" w14:textId="77777777" w:rsidR="00B72375" w:rsidRDefault="00B72375" w:rsidP="00EE0A35">
      <w:pPr>
        <w:rPr>
          <w:u w:val="single"/>
        </w:rPr>
      </w:pPr>
    </w:p>
    <w:p w14:paraId="502047F5" w14:textId="77777777" w:rsidR="00B72375" w:rsidRDefault="00B72375" w:rsidP="00EE0A35">
      <w:pPr>
        <w:rPr>
          <w:u w:val="single"/>
        </w:rPr>
      </w:pPr>
    </w:p>
    <w:p w14:paraId="0CB631A3" w14:textId="77777777" w:rsidR="00B72375" w:rsidRDefault="00B72375" w:rsidP="00EE0A35">
      <w:pPr>
        <w:rPr>
          <w:u w:val="single"/>
        </w:rPr>
      </w:pPr>
    </w:p>
    <w:p w14:paraId="08A00554" w14:textId="77777777" w:rsidR="00B72375" w:rsidRDefault="00B72375" w:rsidP="00EE0A35">
      <w:pPr>
        <w:rPr>
          <w:u w:val="single"/>
        </w:rPr>
      </w:pPr>
    </w:p>
    <w:p w14:paraId="595F2A81" w14:textId="77777777" w:rsidR="00B72375" w:rsidRDefault="00B72375" w:rsidP="00EE0A35">
      <w:pPr>
        <w:rPr>
          <w:u w:val="single"/>
        </w:rPr>
      </w:pPr>
    </w:p>
    <w:p w14:paraId="0140F13D" w14:textId="77777777" w:rsidR="00B72375" w:rsidRDefault="00B72375" w:rsidP="00EE0A35">
      <w:pPr>
        <w:rPr>
          <w:u w:val="single"/>
        </w:rPr>
      </w:pPr>
    </w:p>
    <w:p w14:paraId="3EA24CF4" w14:textId="77777777" w:rsidR="00C87EB8" w:rsidRPr="00C87EB8" w:rsidRDefault="00C87EB8" w:rsidP="00C87EB8"/>
    <w:p w14:paraId="5DC6AD65" w14:textId="7794C556" w:rsidR="00EE0A35" w:rsidRPr="00096CC1" w:rsidRDefault="00EE0A35" w:rsidP="00795A96">
      <w:pPr>
        <w:pStyle w:val="Heading1"/>
        <w:rPr>
          <w:u w:val="single"/>
        </w:rPr>
      </w:pPr>
      <w:bookmarkStart w:id="0" w:name="_Toc56507089"/>
      <w:r w:rsidRPr="00096CC1">
        <w:rPr>
          <w:u w:val="single"/>
        </w:rPr>
        <w:lastRenderedPageBreak/>
        <w:t>Introduction</w:t>
      </w:r>
      <w:bookmarkEnd w:id="0"/>
    </w:p>
    <w:p w14:paraId="764E6E77" w14:textId="0D609C20" w:rsidR="00B72375" w:rsidRDefault="00B72375" w:rsidP="00EE0A35">
      <w:r w:rsidRPr="00B72375">
        <w:t xml:space="preserve">Swansea Council have partnered with Marriot hotels and have decided to construct a new </w:t>
      </w:r>
      <w:r>
        <w:t xml:space="preserve">ice cream </w:t>
      </w:r>
      <w:r w:rsidR="00B63EFB">
        <w:t>parlour and restaurant</w:t>
      </w:r>
      <w:r>
        <w:t xml:space="preserve"> </w:t>
      </w:r>
      <w:r w:rsidR="00944C34">
        <w:t xml:space="preserve">with a </w:t>
      </w:r>
      <w:r w:rsidR="0058400C">
        <w:t>manager’s</w:t>
      </w:r>
      <w:r w:rsidR="00944C34">
        <w:t xml:space="preserve"> apartment </w:t>
      </w:r>
      <w:r>
        <w:t xml:space="preserve">on Swansea </w:t>
      </w:r>
      <w:r w:rsidR="0058400C">
        <w:t>foreshore</w:t>
      </w:r>
      <w:r w:rsidR="00841954">
        <w:t xml:space="preserve">. It is to be positioned on the car park of the Marriott and county hall and is to be a two-story building. In order to determine the foundation spec, we must research the archival material and history of the site and area in order to determine its future. </w:t>
      </w:r>
    </w:p>
    <w:p w14:paraId="674EEA1F" w14:textId="0AE765BE" w:rsidR="00A521FA" w:rsidRDefault="00D20DEF" w:rsidP="00EE0A35">
      <w:r>
        <w:t xml:space="preserve"> </w:t>
      </w:r>
      <w:r>
        <w:object w:dxaOrig="9030" w:dyaOrig="6780" w14:anchorId="59789C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6pt;height:122.4pt" o:ole="">
            <v:imagedata r:id="rId9" o:title="" croptop="14699f" cropbottom="27650f" cropleft="33968f" cropright="1798f"/>
          </v:shape>
          <o:OLEObject Type="Embed" ProgID="PowerPoint.Slide.8" ShapeID="_x0000_i1025" DrawAspect="Content" ObjectID="_1667119892" r:id="rId10"/>
        </w:object>
      </w:r>
      <w:r>
        <w:object w:dxaOrig="9030" w:dyaOrig="6780" w14:anchorId="343249BA">
          <v:shape id="_x0000_i1026" type="#_x0000_t75" style="width:230.4pt;height:115.2pt" o:ole="">
            <v:imagedata r:id="rId9" o:title="" croptop="39474f" cropbottom="3525f" cropleft="27971f" cropright="4437f"/>
          </v:shape>
          <o:OLEObject Type="Embed" ProgID="PowerPoint.Slide.8" ShapeID="_x0000_i1026" DrawAspect="Content" ObjectID="_1667119893" r:id="rId11"/>
        </w:object>
      </w:r>
    </w:p>
    <w:p w14:paraId="72749DD0" w14:textId="00C9CA59" w:rsidR="00A521FA" w:rsidRDefault="008A1292" w:rsidP="00EE0A35">
      <w:r>
        <w:t xml:space="preserve">As is seen in the </w:t>
      </w:r>
      <w:r w:rsidR="009B1ECC">
        <w:t>Arial</w:t>
      </w:r>
      <w:r>
        <w:t xml:space="preserve"> views above, the site is located next to the</w:t>
      </w:r>
      <w:r w:rsidR="005B3285">
        <w:t xml:space="preserve"> south dock which is known now as the</w:t>
      </w:r>
      <w:r>
        <w:t xml:space="preserve"> mariner</w:t>
      </w:r>
      <w:r w:rsidR="005B3285">
        <w:t xml:space="preserve">. </w:t>
      </w:r>
      <w:r>
        <w:t xml:space="preserve"> </w:t>
      </w:r>
      <w:r w:rsidR="005B3285">
        <w:t xml:space="preserve">This means that it is on the shoreline </w:t>
      </w:r>
      <w:r>
        <w:t xml:space="preserve">of Swansea beach. The site is also near Swansea docks which is loaded with </w:t>
      </w:r>
      <w:r w:rsidR="003B629A">
        <w:t>historic industrial activity</w:t>
      </w:r>
      <w:r>
        <w:t>.</w:t>
      </w:r>
      <w:r w:rsidR="006D5860">
        <w:t xml:space="preserve"> The access to site is very convenient as it is adjacent to Oystermouth road</w:t>
      </w:r>
      <w:r w:rsidR="003B629A">
        <w:t xml:space="preserve"> although deliveries may cause traffic in busy times of the day and year</w:t>
      </w:r>
      <w:r w:rsidR="00FA6AE3">
        <w:t xml:space="preserve">. There are plenty of services such as water supply and other services like coffee shops and places </w:t>
      </w:r>
      <w:r w:rsidR="003B629A">
        <w:t xml:space="preserve">for nutritional needs </w:t>
      </w:r>
      <w:r w:rsidR="00FA6AE3">
        <w:t>while in the construction process.</w:t>
      </w:r>
    </w:p>
    <w:p w14:paraId="3A591DEC" w14:textId="345062B4" w:rsidR="00B72375" w:rsidRPr="00096CC1" w:rsidRDefault="00B72375" w:rsidP="00096CC1">
      <w:pPr>
        <w:pStyle w:val="Heading2"/>
        <w:rPr>
          <w:u w:val="single"/>
        </w:rPr>
      </w:pPr>
      <w:bookmarkStart w:id="1" w:name="_Toc56507090"/>
      <w:r w:rsidRPr="00096CC1">
        <w:rPr>
          <w:u w:val="single"/>
        </w:rPr>
        <w:t>History of Site</w:t>
      </w:r>
      <w:bookmarkEnd w:id="1"/>
    </w:p>
    <w:p w14:paraId="0798195C" w14:textId="6022E715" w:rsidR="00B876A5" w:rsidRDefault="00B72375" w:rsidP="00EE0A35">
      <w:r w:rsidRPr="00B72375">
        <w:t>The Swanse</w:t>
      </w:r>
      <w:r>
        <w:t xml:space="preserve">a docks have been one of the most </w:t>
      </w:r>
      <w:r w:rsidR="00B63EFB">
        <w:t>chaotic</w:t>
      </w:r>
      <w:r>
        <w:t xml:space="preserve"> docks in the world </w:t>
      </w:r>
      <w:r w:rsidR="009459F4">
        <w:t>from the 18</w:t>
      </w:r>
      <w:r w:rsidR="009459F4" w:rsidRPr="009459F4">
        <w:rPr>
          <w:vertAlign w:val="superscript"/>
        </w:rPr>
        <w:t>th</w:t>
      </w:r>
      <w:r w:rsidR="009459F4">
        <w:t xml:space="preserve"> </w:t>
      </w:r>
      <w:r w:rsidR="0058400C">
        <w:t>to the</w:t>
      </w:r>
      <w:r w:rsidR="00173227">
        <w:t xml:space="preserve"> 20</w:t>
      </w:r>
      <w:r w:rsidR="00173227" w:rsidRPr="00173227">
        <w:rPr>
          <w:vertAlign w:val="superscript"/>
        </w:rPr>
        <w:t>th</w:t>
      </w:r>
      <w:r w:rsidR="00173227">
        <w:t xml:space="preserve"> </w:t>
      </w:r>
      <w:r>
        <w:t xml:space="preserve">century. A large focus on the exports of </w:t>
      </w:r>
      <w:r w:rsidR="00B63EFB">
        <w:t>Co</w:t>
      </w:r>
      <w:r w:rsidR="00B63160">
        <w:t>al</w:t>
      </w:r>
      <w:r>
        <w:t xml:space="preserve">, copper and tinplate </w:t>
      </w:r>
      <w:r w:rsidR="0020412C">
        <w:t xml:space="preserve">and </w:t>
      </w:r>
      <w:r w:rsidR="00D06E63">
        <w:t xml:space="preserve">the addition of being </w:t>
      </w:r>
      <w:r w:rsidR="0020412C">
        <w:t xml:space="preserve">major port during WW2 </w:t>
      </w:r>
      <w:r>
        <w:t>meant that thous</w:t>
      </w:r>
      <w:r w:rsidR="00B63EFB">
        <w:t>a</w:t>
      </w:r>
      <w:r>
        <w:t>nds of jobs were available for locals and migrants</w:t>
      </w:r>
      <w:r w:rsidR="009459F4">
        <w:t>.</w:t>
      </w:r>
      <w:r w:rsidR="008A1292">
        <w:t xml:space="preserve"> This means that there were a high concentration of people once working on the docks creating the possibility of waste and pollution. </w:t>
      </w:r>
      <w:r>
        <w:t xml:space="preserve"> </w:t>
      </w:r>
      <w:r w:rsidR="00173227">
        <w:t>Swansea was once known as one of the biggest contributors in the</w:t>
      </w:r>
      <w:r w:rsidR="001F310B">
        <w:t>se</w:t>
      </w:r>
      <w:r w:rsidR="00173227">
        <w:t xml:space="preserve"> </w:t>
      </w:r>
      <w:r w:rsidR="0058400C">
        <w:t>industries</w:t>
      </w:r>
      <w:r w:rsidR="00173227">
        <w:t xml:space="preserve"> until </w:t>
      </w:r>
      <w:r w:rsidR="00750849">
        <w:t>the</w:t>
      </w:r>
      <w:r w:rsidR="00173227">
        <w:t xml:space="preserve"> slow demise </w:t>
      </w:r>
      <w:r w:rsidR="005B5124">
        <w:t xml:space="preserve">of the industry’s </w:t>
      </w:r>
      <w:r w:rsidR="00173227">
        <w:t>in the 20</w:t>
      </w:r>
      <w:r w:rsidR="00173227" w:rsidRPr="00173227">
        <w:rPr>
          <w:vertAlign w:val="superscript"/>
        </w:rPr>
        <w:t>th</w:t>
      </w:r>
      <w:r w:rsidR="00173227">
        <w:t xml:space="preserve"> century</w:t>
      </w:r>
      <w:r w:rsidR="009459F4">
        <w:t xml:space="preserve">.  These </w:t>
      </w:r>
      <w:r w:rsidR="0058400C">
        <w:t>industries</w:t>
      </w:r>
      <w:r w:rsidR="009459F4">
        <w:t xml:space="preserve"> are not considered to be under the ‘clean’ band </w:t>
      </w:r>
      <w:r w:rsidR="00D06E63">
        <w:t xml:space="preserve">of creating energy </w:t>
      </w:r>
      <w:r w:rsidR="009459F4">
        <w:t>especially coa</w:t>
      </w:r>
      <w:r w:rsidR="001F310B">
        <w:t>l which would cause environmental problems such as emissions and waste</w:t>
      </w:r>
      <w:r w:rsidR="0020412C">
        <w:t xml:space="preserve"> which may be influential on our site</w:t>
      </w:r>
      <w:r w:rsidR="00944C34">
        <w:t>.</w:t>
      </w:r>
      <w:r w:rsidR="005B5124">
        <w:t xml:space="preserve"> </w:t>
      </w:r>
      <w:r w:rsidR="00620CD9">
        <w:t xml:space="preserve">Another effect </w:t>
      </w:r>
      <w:r w:rsidR="00B876A5">
        <w:t>of this is p</w:t>
      </w:r>
      <w:r w:rsidR="00620CD9">
        <w:t>ossible soil contamination which will mean that our site may have some issues</w:t>
      </w:r>
      <w:r w:rsidR="009B1ECC">
        <w:t xml:space="preserve"> regarding soil</w:t>
      </w:r>
      <w:r w:rsidR="00620CD9">
        <w:t>.</w:t>
      </w:r>
    </w:p>
    <w:p w14:paraId="5955E1F5" w14:textId="77777777" w:rsidR="000B7CF4" w:rsidRDefault="007F418D" w:rsidP="000B7CF4">
      <w:r>
        <w:t xml:space="preserve"> </w:t>
      </w:r>
      <w:r w:rsidR="009B1ECC">
        <w:t xml:space="preserve">The </w:t>
      </w:r>
      <w:r>
        <w:t xml:space="preserve">Weather in Swansea has been wet and cold over the years along with sandy soil and anthropogenic ground which </w:t>
      </w:r>
      <w:r w:rsidR="00D06E63">
        <w:t xml:space="preserve">again, </w:t>
      </w:r>
      <w:r>
        <w:t>will make it hard to build upon.</w:t>
      </w:r>
    </w:p>
    <w:p w14:paraId="0E6A5DD5" w14:textId="5A594796" w:rsidR="002718CC" w:rsidRPr="00630D68" w:rsidRDefault="008A1292" w:rsidP="00630D68">
      <w:pPr>
        <w:pStyle w:val="Heading2"/>
        <w:numPr>
          <w:ilvl w:val="0"/>
          <w:numId w:val="9"/>
        </w:numPr>
        <w:rPr>
          <w:color w:val="auto"/>
          <w:u w:val="single"/>
        </w:rPr>
      </w:pPr>
      <w:bookmarkStart w:id="2" w:name="_Toc56507091"/>
      <w:r w:rsidRPr="00630D68">
        <w:rPr>
          <w:color w:val="auto"/>
          <w:u w:val="single"/>
        </w:rPr>
        <w:t>The Docks</w:t>
      </w:r>
      <w:bookmarkEnd w:id="2"/>
    </w:p>
    <w:p w14:paraId="0DD3C47D" w14:textId="73B27123" w:rsidR="00C26E04" w:rsidRDefault="008A1292" w:rsidP="00EE0A35">
      <w:r w:rsidRPr="008A1292">
        <w:t xml:space="preserve">The docks were a massive asset to the UK for years on end </w:t>
      </w:r>
      <w:r w:rsidR="00D06E63">
        <w:t xml:space="preserve">in the context of </w:t>
      </w:r>
      <w:r w:rsidRPr="008A1292">
        <w:t>exports. The docks h</w:t>
      </w:r>
      <w:r w:rsidR="009B1ECC">
        <w:t>ave</w:t>
      </w:r>
      <w:r w:rsidRPr="008A1292">
        <w:t xml:space="preserve"> </w:t>
      </w:r>
      <w:r w:rsidR="00D06E63">
        <w:t xml:space="preserve">also </w:t>
      </w:r>
      <w:r w:rsidRPr="008A1292">
        <w:t>seen a large quantity of industrial activity since 18</w:t>
      </w:r>
      <w:r w:rsidRPr="008A1292">
        <w:rPr>
          <w:vertAlign w:val="superscript"/>
        </w:rPr>
        <w:t>th</w:t>
      </w:r>
      <w:r w:rsidRPr="008A1292">
        <w:t xml:space="preserve"> century. This would explain why the docks has been made up of anthropogenic ground and backfill. The grounds are made up of waste from human and industrial activity making the ground unstable </w:t>
      </w:r>
      <w:r w:rsidR="00D06E63">
        <w:t>i</w:t>
      </w:r>
      <w:r w:rsidR="00C26E04">
        <w:t>n</w:t>
      </w:r>
      <w:r w:rsidR="00D06E63">
        <w:t xml:space="preserve"> terms of </w:t>
      </w:r>
      <w:r w:rsidRPr="008A1292">
        <w:t>soil</w:t>
      </w:r>
      <w:r w:rsidR="009B1ECC">
        <w:t xml:space="preserve">. </w:t>
      </w:r>
      <w:r w:rsidRPr="008A1292">
        <w:t>The ground</w:t>
      </w:r>
      <w:r w:rsidR="009B1ECC">
        <w:t>s</w:t>
      </w:r>
      <w:r w:rsidRPr="008A1292">
        <w:t xml:space="preserve"> would be ma</w:t>
      </w:r>
      <w:r w:rsidR="009B1ECC">
        <w:t>d</w:t>
      </w:r>
      <w:r w:rsidRPr="008A1292">
        <w:t xml:space="preserve">e up of ash, bricks, mud, soil, sand, water and </w:t>
      </w:r>
      <w:r w:rsidR="00D06E63">
        <w:t>any wa</w:t>
      </w:r>
      <w:r w:rsidR="00C26E04">
        <w:t>s</w:t>
      </w:r>
      <w:r w:rsidR="00D06E63">
        <w:t xml:space="preserve">te </w:t>
      </w:r>
      <w:r w:rsidR="00C26E04">
        <w:t>that would have been around at the time</w:t>
      </w:r>
      <w:r w:rsidRPr="008A1292">
        <w:t>. This is also true for ou</w:t>
      </w:r>
      <w:r w:rsidR="007857D6">
        <w:t>r</w:t>
      </w:r>
      <w:r w:rsidRPr="008A1292">
        <w:t xml:space="preserve"> site</w:t>
      </w:r>
      <w:r w:rsidR="004D7A4A">
        <w:t xml:space="preserve"> which is located right next to the south dock which </w:t>
      </w:r>
      <w:r w:rsidR="00CB3F46">
        <w:t xml:space="preserve">was used for commercial shipping and was famous for </w:t>
      </w:r>
      <w:r w:rsidR="000B7CF4">
        <w:t>its</w:t>
      </w:r>
      <w:r w:rsidR="00CB3F46">
        <w:t xml:space="preserve"> fish market along with the </w:t>
      </w:r>
      <w:r w:rsidR="007857D6">
        <w:t>export of coal</w:t>
      </w:r>
      <w:r w:rsidRPr="008A1292">
        <w:t>.</w:t>
      </w:r>
    </w:p>
    <w:p w14:paraId="555A140C" w14:textId="3625C6C2" w:rsidR="001124C4" w:rsidRDefault="00880FC6" w:rsidP="00EE0A35">
      <w:sdt>
        <w:sdtPr>
          <w:id w:val="-661785352"/>
          <w:citation/>
        </w:sdtPr>
        <w:sdtEndPr/>
        <w:sdtContent>
          <w:r w:rsidR="00C26E04">
            <w:fldChar w:fldCharType="begin"/>
          </w:r>
          <w:r w:rsidR="00C26E04">
            <w:instrText xml:space="preserve">CITATION Ivont \l 2057 </w:instrText>
          </w:r>
          <w:r w:rsidR="00C26E04">
            <w:fldChar w:fldCharType="separate"/>
          </w:r>
          <w:r w:rsidR="00C26E04">
            <w:rPr>
              <w:noProof/>
            </w:rPr>
            <w:t>(Lewis, Swansea &amp; Port Talbot docks history website, 1999 - present)</w:t>
          </w:r>
          <w:r w:rsidR="00C26E04">
            <w:fldChar w:fldCharType="end"/>
          </w:r>
        </w:sdtContent>
      </w:sdt>
    </w:p>
    <w:p w14:paraId="2059E22A" w14:textId="77777777" w:rsidR="002718CC" w:rsidRPr="002718CC" w:rsidRDefault="002718CC" w:rsidP="002718CC"/>
    <w:p w14:paraId="4DA9C7D5" w14:textId="0EB44456" w:rsidR="00C26E04" w:rsidRPr="00630D68" w:rsidRDefault="00666F23" w:rsidP="00630D68">
      <w:pPr>
        <w:pStyle w:val="Heading2"/>
        <w:numPr>
          <w:ilvl w:val="0"/>
          <w:numId w:val="9"/>
        </w:numPr>
        <w:rPr>
          <w:color w:val="auto"/>
          <w:u w:val="single"/>
        </w:rPr>
      </w:pPr>
      <w:bookmarkStart w:id="3" w:name="_Toc56507092"/>
      <w:r w:rsidRPr="00630D68">
        <w:rPr>
          <w:color w:val="auto"/>
          <w:u w:val="single"/>
        </w:rPr>
        <w:lastRenderedPageBreak/>
        <w:t>Site soil</w:t>
      </w:r>
      <w:bookmarkEnd w:id="3"/>
    </w:p>
    <w:p w14:paraId="0E52A0F4" w14:textId="0E6B3B4E" w:rsidR="00666F23" w:rsidRPr="00C26E04" w:rsidRDefault="00666F23" w:rsidP="00C26E04">
      <w:pPr>
        <w:rPr>
          <w:u w:val="single"/>
        </w:rPr>
      </w:pPr>
      <w:r w:rsidRPr="00415680">
        <w:t xml:space="preserve">To determine soil type, we use boreholes. </w:t>
      </w:r>
      <w:r w:rsidR="00C26E04">
        <w:t xml:space="preserve">A borehole is where we drill into the ground </w:t>
      </w:r>
      <w:r w:rsidR="00146006">
        <w:t>i</w:t>
      </w:r>
      <w:r w:rsidR="00C26E04">
        <w:t xml:space="preserve">n order to </w:t>
      </w:r>
      <w:r w:rsidR="00C26E04" w:rsidRPr="00C26E04">
        <w:t xml:space="preserve">determine the layers of soil beneath the surface. </w:t>
      </w:r>
      <w:r w:rsidRPr="00C26E04">
        <w:t>There is a borehole</w:t>
      </w:r>
      <w:r w:rsidRPr="00415680">
        <w:t xml:space="preserve"> log located on site which gives us a great insight to </w:t>
      </w:r>
      <w:r w:rsidR="00415680">
        <w:t>the ground condition and soil type which may give us an idea of historical significance</w:t>
      </w:r>
      <w:r w:rsidR="0007511C">
        <w:t xml:space="preserve"> and future ideas for the foundation</w:t>
      </w:r>
      <w:r w:rsidR="00415680">
        <w:t xml:space="preserve">. </w:t>
      </w:r>
    </w:p>
    <w:p w14:paraId="6AFB4878" w14:textId="77777777" w:rsidR="00630D68" w:rsidRDefault="00630D68" w:rsidP="00AC7D39">
      <w:pPr>
        <w:rPr>
          <w:noProof/>
        </w:rPr>
      </w:pPr>
    </w:p>
    <w:p w14:paraId="38A276A3" w14:textId="41621638" w:rsidR="00AC7D39" w:rsidRDefault="001124C4" w:rsidP="00AC7D39">
      <w:pPr>
        <w:rPr>
          <w:noProof/>
        </w:rPr>
      </w:pPr>
      <w:r>
        <w:rPr>
          <w:noProof/>
        </w:rPr>
        <w:drawing>
          <wp:anchor distT="0" distB="0" distL="114300" distR="114300" simplePos="0" relativeHeight="251661312" behindDoc="1" locked="0" layoutInCell="1" allowOverlap="1" wp14:anchorId="24F78A60" wp14:editId="1ADAD3FE">
            <wp:simplePos x="0" y="0"/>
            <wp:positionH relativeFrom="column">
              <wp:posOffset>133350</wp:posOffset>
            </wp:positionH>
            <wp:positionV relativeFrom="paragraph">
              <wp:posOffset>78105</wp:posOffset>
            </wp:positionV>
            <wp:extent cx="5191760" cy="7143750"/>
            <wp:effectExtent l="0" t="0" r="8890" b="0"/>
            <wp:wrapTight wrapText="bothSides">
              <wp:wrapPolygon edited="0">
                <wp:start x="0" y="0"/>
                <wp:lineTo x="0" y="21542"/>
                <wp:lineTo x="21558" y="21542"/>
                <wp:lineTo x="21558"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re hole swansea.png"/>
                    <pic:cNvPicPr/>
                  </pic:nvPicPr>
                  <pic:blipFill>
                    <a:blip r:embed="rId12">
                      <a:extLst>
                        <a:ext uri="{28A0092B-C50C-407E-A947-70E740481C1C}">
                          <a14:useLocalDpi xmlns:a14="http://schemas.microsoft.com/office/drawing/2010/main" val="0"/>
                        </a:ext>
                      </a:extLst>
                    </a:blip>
                    <a:stretch>
                      <a:fillRect/>
                    </a:stretch>
                  </pic:blipFill>
                  <pic:spPr>
                    <a:xfrm>
                      <a:off x="0" y="0"/>
                      <a:ext cx="5191760" cy="7143750"/>
                    </a:xfrm>
                    <a:prstGeom prst="rect">
                      <a:avLst/>
                    </a:prstGeom>
                  </pic:spPr>
                </pic:pic>
              </a:graphicData>
            </a:graphic>
            <wp14:sizeRelH relativeFrom="page">
              <wp14:pctWidth>0</wp14:pctWidth>
            </wp14:sizeRelH>
            <wp14:sizeRelV relativeFrom="page">
              <wp14:pctHeight>0</wp14:pctHeight>
            </wp14:sizeRelV>
          </wp:anchor>
        </w:drawing>
      </w:r>
    </w:p>
    <w:p w14:paraId="39D00834" w14:textId="77777777" w:rsidR="00C26E04" w:rsidRDefault="00880FC6" w:rsidP="001F57BB">
      <w:sdt>
        <w:sdtPr>
          <w:rPr>
            <w:rStyle w:val="Hyperlink"/>
            <w:color w:val="auto"/>
          </w:rPr>
          <w:id w:val="1804891873"/>
          <w:citation/>
        </w:sdtPr>
        <w:sdtEndPr>
          <w:rPr>
            <w:rStyle w:val="Hyperlink"/>
          </w:rPr>
        </w:sdtEndPr>
        <w:sdtContent>
          <w:r w:rsidR="001124C4" w:rsidRPr="001124C4">
            <w:rPr>
              <w:rStyle w:val="Hyperlink"/>
              <w:color w:val="auto"/>
            </w:rPr>
            <w:fldChar w:fldCharType="begin"/>
          </w:r>
          <w:r w:rsidR="001124C4" w:rsidRPr="001124C4">
            <w:rPr>
              <w:rStyle w:val="Hyperlink"/>
              <w:color w:val="auto"/>
            </w:rPr>
            <w:instrText xml:space="preserve"> CITATION BGS201 \l 2057 </w:instrText>
          </w:r>
          <w:r w:rsidR="001124C4" w:rsidRPr="001124C4">
            <w:rPr>
              <w:rStyle w:val="Hyperlink"/>
              <w:color w:val="auto"/>
            </w:rPr>
            <w:fldChar w:fldCharType="separate"/>
          </w:r>
          <w:r w:rsidR="001124C4" w:rsidRPr="001124C4">
            <w:rPr>
              <w:noProof/>
            </w:rPr>
            <w:t>(BGS, BGS, 2020)</w:t>
          </w:r>
          <w:r w:rsidR="001124C4" w:rsidRPr="001124C4">
            <w:rPr>
              <w:rStyle w:val="Hyperlink"/>
              <w:color w:val="auto"/>
            </w:rPr>
            <w:fldChar w:fldCharType="end"/>
          </w:r>
        </w:sdtContent>
      </w:sdt>
    </w:p>
    <w:p w14:paraId="4D8AA19E" w14:textId="6827B9C8" w:rsidR="001F57BB" w:rsidRPr="00BE546C" w:rsidRDefault="00ED047E" w:rsidP="001F57BB">
      <w:r w:rsidRPr="00ED047E">
        <w:lastRenderedPageBreak/>
        <w:t xml:space="preserve">As is seen in the bore hole log; the site consists </w:t>
      </w:r>
      <w:r w:rsidR="0007511C">
        <w:t xml:space="preserve">prominently </w:t>
      </w:r>
      <w:r w:rsidRPr="00ED047E">
        <w:t xml:space="preserve">of made ground which is </w:t>
      </w:r>
      <w:r w:rsidR="0007511C">
        <w:t xml:space="preserve">a type of </w:t>
      </w:r>
      <w:r w:rsidRPr="00ED047E">
        <w:t>ground that has been backfilled from industrial activity over the years</w:t>
      </w:r>
      <w:r>
        <w:t>.</w:t>
      </w:r>
      <w:r w:rsidR="001F57BB">
        <w:t xml:space="preserve"> Th</w:t>
      </w:r>
      <w:r w:rsidR="0007511C">
        <w:t xml:space="preserve">ere is </w:t>
      </w:r>
      <w:r w:rsidR="001F57BB">
        <w:t xml:space="preserve">made ground consisting of ashes, </w:t>
      </w:r>
      <w:r w:rsidR="00400B74">
        <w:t xml:space="preserve">brick shale, </w:t>
      </w:r>
      <w:r w:rsidR="001F57BB">
        <w:t>san</w:t>
      </w:r>
      <w:r w:rsidR="0007511C">
        <w:t>d</w:t>
      </w:r>
      <w:r w:rsidR="001F57BB">
        <w:t xml:space="preserve"> and </w:t>
      </w:r>
      <w:r w:rsidR="00400B74">
        <w:t xml:space="preserve">sandy </w:t>
      </w:r>
      <w:r w:rsidR="001F57BB">
        <w:t>clay for 7.95 meters until it reaches boulder clay.</w:t>
      </w:r>
      <w:r w:rsidR="00400B74">
        <w:t xml:space="preserve"> The ashes have come from industrial activity over the years and possibly the brick shale</w:t>
      </w:r>
      <w:r w:rsidR="00A660ED">
        <w:t xml:space="preserve"> making it man made</w:t>
      </w:r>
      <w:r w:rsidR="00400B74">
        <w:t xml:space="preserve">. The sand and </w:t>
      </w:r>
      <w:r w:rsidR="00F80627">
        <w:t>clay</w:t>
      </w:r>
      <w:r w:rsidR="00630D68">
        <w:t xml:space="preserve"> however,</w:t>
      </w:r>
      <w:r w:rsidR="00400B74">
        <w:t xml:space="preserve"> are natural soils not made by human activity but have been mixed with the made ground making it manmade. This will still make the site a site of anthropogenic ground consisting of made ground from manmade activity. There are a few risks with this, the shale will be weak due to how it will split into thin pieces so easily when weight will be applied.</w:t>
      </w:r>
      <w:r w:rsidR="00C17068">
        <w:t xml:space="preserve"> The boulder clay should act as a good foundation to build upon since clay is so fine grained. </w:t>
      </w:r>
      <w:r w:rsidR="00400B74">
        <w:t>C</w:t>
      </w:r>
      <w:r w:rsidR="00C17068">
        <w:t xml:space="preserve">lay can hold water </w:t>
      </w:r>
      <w:r w:rsidR="00F80627">
        <w:t>well but</w:t>
      </w:r>
      <w:r w:rsidR="00C17068">
        <w:t xml:space="preserve"> must be careful to nearby trees because trees will </w:t>
      </w:r>
      <w:r w:rsidR="0007511C">
        <w:t>absorb</w:t>
      </w:r>
      <w:r w:rsidR="00C17068">
        <w:t xml:space="preserve"> water and make the clay contract and detract making the foundation unstable.</w:t>
      </w:r>
      <w:r w:rsidR="0007511C">
        <w:t xml:space="preserve"> Unfortunately, there are trees and bushes present on site which will drink the water making the clay</w:t>
      </w:r>
      <w:r w:rsidR="00400B74">
        <w:t xml:space="preserve"> soil</w:t>
      </w:r>
      <w:r w:rsidR="0007511C">
        <w:t xml:space="preserve"> unsuitable for the site.</w:t>
      </w:r>
      <w:r w:rsidR="00400B74">
        <w:t xml:space="preserve"> This will be very dangerous and could cause a collap</w:t>
      </w:r>
      <w:r w:rsidR="00850C13">
        <w:t>s</w:t>
      </w:r>
      <w:r w:rsidR="00400B74">
        <w:t>e over time</w:t>
      </w:r>
      <w:r w:rsidR="00850C13">
        <w:t>.</w:t>
      </w:r>
      <w:r w:rsidR="00A660ED">
        <w:t xml:space="preserve"> But </w:t>
      </w:r>
      <w:r w:rsidR="005E1FEA">
        <w:t>luckily</w:t>
      </w:r>
      <w:r w:rsidR="00A660ED">
        <w:t xml:space="preserve"> the foundation will be deeper than the roots as </w:t>
      </w:r>
      <w:r w:rsidR="005E1FEA">
        <w:t>th</w:t>
      </w:r>
      <w:r w:rsidR="00A660ED">
        <w:t xml:space="preserve">e boulder clay </w:t>
      </w:r>
      <w:r w:rsidR="005E1FEA">
        <w:t>starts</w:t>
      </w:r>
      <w:r w:rsidR="00A660ED">
        <w:t xml:space="preserve"> at 7.95</w:t>
      </w:r>
      <w:r w:rsidR="005E1FEA">
        <w:t>m. As a result of this; trees should not be an issue for the clay.</w:t>
      </w:r>
    </w:p>
    <w:p w14:paraId="7D185330" w14:textId="5F62BB99" w:rsidR="00BE546C" w:rsidRPr="00BE546C" w:rsidRDefault="00BE546C" w:rsidP="001F57BB">
      <w:r w:rsidRPr="00BE546C">
        <w:t xml:space="preserve">We can also tell the ground condition by </w:t>
      </w:r>
      <w:r>
        <w:t>the</w:t>
      </w:r>
      <w:r w:rsidRPr="00BE546C">
        <w:t xml:space="preserve"> type of borehole test that has been carried out</w:t>
      </w:r>
      <w:r>
        <w:t xml:space="preserve"> by professionals. In this instance we can see by the borehole log that type is in fact an ‘open hole’ method. </w:t>
      </w:r>
      <w:r w:rsidR="00732DB7">
        <w:t>The open hole method is used where soil is known to be stiffer and self-supporting. Softer clays will start collapsing when drilling which may be an issue. They are also used where previous mine workings are known to have been in the past</w:t>
      </w:r>
      <w:r w:rsidR="00CB5BEB">
        <w:t>. This may indicate some previous historical industrial activity.</w:t>
      </w:r>
    </w:p>
    <w:p w14:paraId="6682283C" w14:textId="031F8038" w:rsidR="00C17068" w:rsidRPr="0007511C" w:rsidRDefault="00C17068" w:rsidP="001F57BB">
      <w:r w:rsidRPr="0007511C">
        <w:t xml:space="preserve">In </w:t>
      </w:r>
      <w:r w:rsidR="0007511C" w:rsidRPr="0007511C">
        <w:t>another study, it s</w:t>
      </w:r>
      <w:r w:rsidR="0007511C">
        <w:t>h</w:t>
      </w:r>
      <w:r w:rsidR="0007511C" w:rsidRPr="0007511C">
        <w:t>ows the fact that the soil is sandy</w:t>
      </w:r>
      <w:r w:rsidR="00CB5BEB">
        <w:t>; thus</w:t>
      </w:r>
      <w:r w:rsidR="0007511C" w:rsidRPr="0007511C">
        <w:t xml:space="preserve"> proving the evidence of the borehole log.</w:t>
      </w:r>
    </w:p>
    <w:p w14:paraId="3E7B26E5" w14:textId="169B3ECF" w:rsidR="00C17068" w:rsidRPr="00C87EB8" w:rsidRDefault="001F57BB" w:rsidP="00EE0A35">
      <w:pPr>
        <w:rPr>
          <w:color w:val="000000"/>
          <w:shd w:val="clear" w:color="auto" w:fill="FFFFFF"/>
        </w:rPr>
      </w:pPr>
      <w:r w:rsidRPr="009335C2">
        <w:rPr>
          <w:color w:val="000000"/>
          <w:shd w:val="clear" w:color="auto" w:fill="FFFFFF"/>
        </w:rPr>
        <w:t>“The Swansea series consists of very poorly drained organic soils. They formed in 40 to 130 centimetres of highly decomposed organic material over sandy mineral. These soils are in depressions or on flat level areas on uplands and outwash plains”</w:t>
      </w:r>
      <w:sdt>
        <w:sdtPr>
          <w:rPr>
            <w:color w:val="000000"/>
            <w:shd w:val="clear" w:color="auto" w:fill="FFFFFF"/>
          </w:rPr>
          <w:id w:val="-1624606220"/>
          <w:citation/>
        </w:sdtPr>
        <w:sdtEndPr/>
        <w:sdtContent>
          <w:r>
            <w:rPr>
              <w:color w:val="000000"/>
              <w:shd w:val="clear" w:color="auto" w:fill="FFFFFF"/>
            </w:rPr>
            <w:fldChar w:fldCharType="begin"/>
          </w:r>
          <w:r>
            <w:rPr>
              <w:color w:val="000000"/>
              <w:shd w:val="clear" w:color="auto" w:fill="FFFFFF"/>
            </w:rPr>
            <w:instrText xml:space="preserve"> CITATION Nat14 \l 2057 </w:instrText>
          </w:r>
          <w:r>
            <w:rPr>
              <w:color w:val="000000"/>
              <w:shd w:val="clear" w:color="auto" w:fill="FFFFFF"/>
            </w:rPr>
            <w:fldChar w:fldCharType="separate"/>
          </w:r>
          <w:r>
            <w:rPr>
              <w:noProof/>
              <w:color w:val="000000"/>
              <w:shd w:val="clear" w:color="auto" w:fill="FFFFFF"/>
            </w:rPr>
            <w:t xml:space="preserve"> </w:t>
          </w:r>
          <w:r w:rsidRPr="0058400C">
            <w:rPr>
              <w:noProof/>
              <w:color w:val="000000"/>
              <w:shd w:val="clear" w:color="auto" w:fill="FFFFFF"/>
            </w:rPr>
            <w:t>(survey, 2014)</w:t>
          </w:r>
          <w:r>
            <w:rPr>
              <w:color w:val="000000"/>
              <w:shd w:val="clear" w:color="auto" w:fill="FFFFFF"/>
            </w:rPr>
            <w:fldChar w:fldCharType="end"/>
          </w:r>
        </w:sdtContent>
      </w:sdt>
      <w:r>
        <w:rPr>
          <w:color w:val="000000"/>
          <w:shd w:val="clear" w:color="auto" w:fill="FFFFFF"/>
        </w:rPr>
        <w:t xml:space="preserve"> (</w:t>
      </w:r>
      <w:r w:rsidRPr="009335C2">
        <w:rPr>
          <w:i/>
          <w:iCs/>
          <w:color w:val="000000"/>
          <w:shd w:val="clear" w:color="auto" w:fill="FFFFFF"/>
        </w:rPr>
        <w:t>National co-cooperative Soil Survey USA</w:t>
      </w:r>
      <w:r>
        <w:rPr>
          <w:color w:val="000000"/>
          <w:shd w:val="clear" w:color="auto" w:fill="FFFFFF"/>
        </w:rPr>
        <w:t>). This conveys the fact that Swansea is located on anthropogenic ground from the backwash of waste from manmade industrial activities.</w:t>
      </w:r>
      <w:r w:rsidRPr="0058400C">
        <w:t xml:space="preserve"> </w:t>
      </w:r>
      <w:r>
        <w:rPr>
          <w:color w:val="000000"/>
          <w:shd w:val="clear" w:color="auto" w:fill="FFFFFF"/>
        </w:rPr>
        <w:t>We also know that the site is located on Swansea foreshore which will</w:t>
      </w:r>
      <w:r w:rsidR="005E1FEA">
        <w:rPr>
          <w:color w:val="000000"/>
          <w:shd w:val="clear" w:color="auto" w:fill="FFFFFF"/>
        </w:rPr>
        <w:t xml:space="preserve"> naturally</w:t>
      </w:r>
      <w:r w:rsidR="00850C13">
        <w:rPr>
          <w:color w:val="000000"/>
          <w:shd w:val="clear" w:color="auto" w:fill="FFFFFF"/>
        </w:rPr>
        <w:t xml:space="preserve"> </w:t>
      </w:r>
      <w:r w:rsidR="00FA6AE3">
        <w:rPr>
          <w:color w:val="000000"/>
          <w:shd w:val="clear" w:color="auto" w:fill="FFFFFF"/>
        </w:rPr>
        <w:t>be</w:t>
      </w:r>
      <w:r>
        <w:rPr>
          <w:color w:val="000000"/>
          <w:shd w:val="clear" w:color="auto" w:fill="FFFFFF"/>
        </w:rPr>
        <w:t xml:space="preserve"> sandy. This means drainage will be good but may mean that the soil will be unstable</w:t>
      </w:r>
      <w:r w:rsidR="00FA6AE3">
        <w:rPr>
          <w:color w:val="000000"/>
          <w:shd w:val="clear" w:color="auto" w:fill="FFFFFF"/>
        </w:rPr>
        <w:t xml:space="preserve"> due to the permeability which sand has</w:t>
      </w:r>
      <w:r>
        <w:rPr>
          <w:color w:val="000000"/>
          <w:shd w:val="clear" w:color="auto" w:fill="FFFFFF"/>
        </w:rPr>
        <w:t>.</w:t>
      </w:r>
    </w:p>
    <w:p w14:paraId="67CD48A7" w14:textId="1228F9EB" w:rsidR="00CD4120" w:rsidRPr="00630D68" w:rsidRDefault="00CD4120" w:rsidP="00630D68">
      <w:pPr>
        <w:pStyle w:val="Heading2"/>
        <w:numPr>
          <w:ilvl w:val="0"/>
          <w:numId w:val="9"/>
        </w:numPr>
        <w:rPr>
          <w:color w:val="auto"/>
          <w:u w:val="single"/>
        </w:rPr>
      </w:pPr>
      <w:bookmarkStart w:id="4" w:name="_Toc56507093"/>
      <w:r w:rsidRPr="00630D68">
        <w:rPr>
          <w:color w:val="auto"/>
          <w:u w:val="single"/>
        </w:rPr>
        <w:t>Coal</w:t>
      </w:r>
      <w:r w:rsidR="0020412C" w:rsidRPr="00630D68">
        <w:rPr>
          <w:color w:val="auto"/>
          <w:u w:val="single"/>
        </w:rPr>
        <w:t xml:space="preserve"> Industry</w:t>
      </w:r>
      <w:bookmarkEnd w:id="4"/>
    </w:p>
    <w:p w14:paraId="782DDCC6" w14:textId="44D40D23" w:rsidR="00563F6E" w:rsidRDefault="00944C34" w:rsidP="00EE0A35">
      <w:r>
        <w:t>Coal was a massive export in South Wales with Swansea being one of the main contributors</w:t>
      </w:r>
      <w:r w:rsidR="005E1FEA">
        <w:t xml:space="preserve"> at the time of its peak</w:t>
      </w:r>
      <w:r>
        <w:t>.</w:t>
      </w:r>
      <w:r w:rsidR="0020412C">
        <w:t xml:space="preserve"> The industrial revolution spiralled the growth in coal mining and is still </w:t>
      </w:r>
      <w:r w:rsidR="00CB5BEB">
        <w:t xml:space="preserve">the main </w:t>
      </w:r>
      <w:r w:rsidR="0020412C">
        <w:t>use to this</w:t>
      </w:r>
      <w:r w:rsidR="00D22E1D">
        <w:t xml:space="preserve"> day </w:t>
      </w:r>
      <w:r w:rsidR="00750849">
        <w:t>to produce energy</w:t>
      </w:r>
      <w:r w:rsidR="00300030">
        <w:t>.</w:t>
      </w:r>
      <w:r w:rsidR="00D22E1D">
        <w:t xml:space="preserve"> By the time of 1913, Swansea Docks exported 5.5 million tons of coal, coke and patent fuels.</w:t>
      </w:r>
      <w:r w:rsidR="00750849">
        <w:t xml:space="preserve"> At this time there was a total of 32 coal hoists powered by hydraulic pressure spread across the 4 Swansea docks. This conveys it was considered as a vital industry for the docks </w:t>
      </w:r>
      <w:r w:rsidR="00620CD9">
        <w:t>a</w:t>
      </w:r>
      <w:r w:rsidR="00750849">
        <w:t>nd the economy of Swansea</w:t>
      </w:r>
      <w:r w:rsidR="00401442">
        <w:t xml:space="preserve"> </w:t>
      </w:r>
      <w:sdt>
        <w:sdtPr>
          <w:id w:val="-60872364"/>
          <w:citation/>
        </w:sdtPr>
        <w:sdtEndPr/>
        <w:sdtContent>
          <w:r w:rsidR="00401442">
            <w:fldChar w:fldCharType="begin"/>
          </w:r>
          <w:r w:rsidR="000C5901">
            <w:instrText xml:space="preserve">CITATION Ive \l 2057 </w:instrText>
          </w:r>
          <w:r w:rsidR="00401442">
            <w:fldChar w:fldCharType="separate"/>
          </w:r>
          <w:r w:rsidR="000C5901">
            <w:rPr>
              <w:noProof/>
            </w:rPr>
            <w:t>(Lewis, Swansea &amp; Port Talbot docks hitory, 1999 - Present)</w:t>
          </w:r>
          <w:r w:rsidR="00401442">
            <w:fldChar w:fldCharType="end"/>
          </w:r>
        </w:sdtContent>
      </w:sdt>
      <w:r w:rsidR="00401442">
        <w:t>. Coal c</w:t>
      </w:r>
      <w:r w:rsidR="00620CD9" w:rsidRPr="00620CD9">
        <w:t xml:space="preserve">ontaminates soil therefor there is a danger that our site will be </w:t>
      </w:r>
      <w:r w:rsidR="00300030">
        <w:t>contaminated</w:t>
      </w:r>
      <w:r w:rsidR="00620CD9" w:rsidRPr="00620CD9">
        <w:t xml:space="preserve">. This will </w:t>
      </w:r>
      <w:r w:rsidR="007857D6">
        <w:t xml:space="preserve">tie into the fact that the docks are made up of </w:t>
      </w:r>
      <w:r w:rsidR="00563F6E">
        <w:t>anthropogenic</w:t>
      </w:r>
      <w:r w:rsidR="007857D6">
        <w:t xml:space="preserve"> grou</w:t>
      </w:r>
      <w:r w:rsidR="00563F6E">
        <w:t>nd</w:t>
      </w:r>
      <w:r w:rsidR="00300030">
        <w:t xml:space="preserve">. Coal would have been shipped </w:t>
      </w:r>
      <w:r w:rsidR="00CB5BEB">
        <w:t xml:space="preserve">through our </w:t>
      </w:r>
      <w:r w:rsidR="00300030">
        <w:t>site due to the South dock. This means that our site may be contaminated from previous industrial activity. There is proof in the bore hole log of industrial activity on our site.</w:t>
      </w:r>
    </w:p>
    <w:p w14:paraId="35289AA2" w14:textId="241E9AEB" w:rsidR="00454A39" w:rsidRPr="00630D68" w:rsidRDefault="00CD4120" w:rsidP="00630D68">
      <w:pPr>
        <w:pStyle w:val="Heading2"/>
        <w:numPr>
          <w:ilvl w:val="0"/>
          <w:numId w:val="9"/>
        </w:numPr>
        <w:rPr>
          <w:color w:val="auto"/>
          <w:u w:val="single"/>
        </w:rPr>
      </w:pPr>
      <w:bookmarkStart w:id="5" w:name="_Toc56507094"/>
      <w:r w:rsidRPr="00630D68">
        <w:rPr>
          <w:color w:val="auto"/>
          <w:u w:val="single"/>
        </w:rPr>
        <w:t>Copper</w:t>
      </w:r>
      <w:r w:rsidR="0020412C" w:rsidRPr="00630D68">
        <w:rPr>
          <w:color w:val="auto"/>
          <w:u w:val="single"/>
        </w:rPr>
        <w:t xml:space="preserve"> Industry</w:t>
      </w:r>
      <w:bookmarkEnd w:id="5"/>
    </w:p>
    <w:p w14:paraId="3672DCFE" w14:textId="74965193" w:rsidR="00944C34" w:rsidRDefault="00944C34" w:rsidP="00EE0A35">
      <w:r w:rsidRPr="00251EC8">
        <w:t xml:space="preserve">Landore was a major export for Copper and at </w:t>
      </w:r>
      <w:r w:rsidR="0020412C" w:rsidRPr="0020412C">
        <w:t>during th</w:t>
      </w:r>
      <w:r w:rsidR="001E41CB">
        <w:t>e 18</w:t>
      </w:r>
      <w:r w:rsidR="001E41CB" w:rsidRPr="001E41CB">
        <w:rPr>
          <w:vertAlign w:val="superscript"/>
        </w:rPr>
        <w:t>th</w:t>
      </w:r>
      <w:r w:rsidR="001E41CB">
        <w:t xml:space="preserve"> and</w:t>
      </w:r>
      <w:r w:rsidR="0020412C" w:rsidRPr="0020412C">
        <w:t xml:space="preserve"> </w:t>
      </w:r>
      <w:r w:rsidR="0020412C">
        <w:t>19</w:t>
      </w:r>
      <w:r w:rsidR="0020412C" w:rsidRPr="0020412C">
        <w:rPr>
          <w:vertAlign w:val="superscript"/>
        </w:rPr>
        <w:t>th</w:t>
      </w:r>
      <w:r w:rsidR="0020412C" w:rsidRPr="0020412C">
        <w:t xml:space="preserve"> century</w:t>
      </w:r>
      <w:r w:rsidR="001E41CB">
        <w:t xml:space="preserve">. </w:t>
      </w:r>
      <w:r w:rsidR="0020412C">
        <w:t xml:space="preserve">the </w:t>
      </w:r>
      <w:r w:rsidR="00251EC8" w:rsidRPr="0020412C">
        <w:t xml:space="preserve"> </w:t>
      </w:r>
      <w:r w:rsidR="00251EC8" w:rsidRPr="00251EC8">
        <w:t xml:space="preserve">Swansea </w:t>
      </w:r>
      <w:r w:rsidR="0020412C">
        <w:t xml:space="preserve">area </w:t>
      </w:r>
      <w:r w:rsidR="00251EC8" w:rsidRPr="00251EC8">
        <w:t xml:space="preserve">was responsible for 17/18 (94%) of the Copper </w:t>
      </w:r>
      <w:r w:rsidR="0020412C">
        <w:t xml:space="preserve">works </w:t>
      </w:r>
      <w:r w:rsidR="00251EC8" w:rsidRPr="00251EC8">
        <w:t>in Great Britain</w:t>
      </w:r>
      <w:r w:rsidR="001E41CB">
        <w:t xml:space="preserve"> by </w:t>
      </w:r>
      <w:r w:rsidR="009B1ECC">
        <w:t>mid-19</w:t>
      </w:r>
      <w:r w:rsidR="009B1ECC" w:rsidRPr="001E41CB">
        <w:rPr>
          <w:vertAlign w:val="superscript"/>
        </w:rPr>
        <w:t>th</w:t>
      </w:r>
      <w:r w:rsidR="001E41CB">
        <w:t xml:space="preserve"> century</w:t>
      </w:r>
      <w:r w:rsidR="0020412C">
        <w:t xml:space="preserve"> making Swansea docks a vital shipping export for Great Britain</w:t>
      </w:r>
      <w:sdt>
        <w:sdtPr>
          <w:id w:val="-1311699233"/>
          <w:citation/>
        </w:sdtPr>
        <w:sdtEndPr/>
        <w:sdtContent>
          <w:r w:rsidR="00401442">
            <w:fldChar w:fldCharType="begin"/>
          </w:r>
          <w:r w:rsidR="00C26E04">
            <w:instrText xml:space="preserve">CITATION Ivont \l 2057 </w:instrText>
          </w:r>
          <w:r w:rsidR="00401442">
            <w:fldChar w:fldCharType="separate"/>
          </w:r>
          <w:r w:rsidR="00C26E04">
            <w:rPr>
              <w:noProof/>
            </w:rPr>
            <w:t xml:space="preserve"> (Lewis, Swansea &amp; Port Talbot docks history </w:t>
          </w:r>
          <w:r w:rsidR="00C26E04">
            <w:rPr>
              <w:noProof/>
            </w:rPr>
            <w:lastRenderedPageBreak/>
            <w:t>website, 1999 - present)</w:t>
          </w:r>
          <w:r w:rsidR="00401442">
            <w:fldChar w:fldCharType="end"/>
          </w:r>
        </w:sdtContent>
      </w:sdt>
      <w:r w:rsidR="00251EC8">
        <w:rPr>
          <w:i/>
          <w:iCs/>
        </w:rPr>
        <w:t>.</w:t>
      </w:r>
      <w:r w:rsidR="001E41CB">
        <w:rPr>
          <w:i/>
          <w:iCs/>
        </w:rPr>
        <w:t xml:space="preserve"> </w:t>
      </w:r>
      <w:r w:rsidR="001E41CB" w:rsidRPr="001E41CB">
        <w:t>Swansea was even know</w:t>
      </w:r>
      <w:r w:rsidR="001E41CB">
        <w:t>n</w:t>
      </w:r>
      <w:r w:rsidR="001E41CB" w:rsidRPr="001E41CB">
        <w:t xml:space="preserve"> as ‘</w:t>
      </w:r>
      <w:r w:rsidR="0058400C" w:rsidRPr="001E41CB">
        <w:t>Copperopolis</w:t>
      </w:r>
      <w:r w:rsidR="001E41CB" w:rsidRPr="001E41CB">
        <w:t>’</w:t>
      </w:r>
      <w:r w:rsidR="001E41CB">
        <w:t xml:space="preserve"> at these times and has been recognized as one of the earliest industrial city areas of Wales. </w:t>
      </w:r>
      <w:r w:rsidR="009D512B">
        <w:t xml:space="preserve">Copper was </w:t>
      </w:r>
      <w:r w:rsidR="0058400C">
        <w:t>a valuable</w:t>
      </w:r>
      <w:r w:rsidR="009D512B">
        <w:t xml:space="preserve"> </w:t>
      </w:r>
      <w:r w:rsidR="0058400C">
        <w:t>resource</w:t>
      </w:r>
      <w:r w:rsidR="009D512B">
        <w:t xml:space="preserve"> in the 18</w:t>
      </w:r>
      <w:r w:rsidR="009D512B" w:rsidRPr="009D512B">
        <w:rPr>
          <w:vertAlign w:val="superscript"/>
        </w:rPr>
        <w:t>th</w:t>
      </w:r>
      <w:r w:rsidR="009D512B">
        <w:t xml:space="preserve"> </w:t>
      </w:r>
      <w:r w:rsidR="0058400C">
        <w:t>century</w:t>
      </w:r>
      <w:r w:rsidR="009D512B">
        <w:t xml:space="preserve"> due to how </w:t>
      </w:r>
      <w:r w:rsidR="0058400C">
        <w:t>easy</w:t>
      </w:r>
      <w:r w:rsidR="009D512B">
        <w:t xml:space="preserve"> is was to work with. This is what made it different to metals like iron as it could easily be formed into industrial vessels. As a </w:t>
      </w:r>
      <w:r w:rsidR="00CB5BEB">
        <w:t>r</w:t>
      </w:r>
      <w:r w:rsidR="0058400C">
        <w:t>esult</w:t>
      </w:r>
      <w:r w:rsidR="009D512B">
        <w:t xml:space="preserve"> of this</w:t>
      </w:r>
      <w:r w:rsidR="00CB5BEB">
        <w:t xml:space="preserve">, </w:t>
      </w:r>
      <w:r w:rsidR="009D512B">
        <w:t xml:space="preserve">it made copper a popular </w:t>
      </w:r>
      <w:r w:rsidR="0058400C">
        <w:t>resource</w:t>
      </w:r>
      <w:r w:rsidR="009D512B">
        <w:t xml:space="preserve"> and </w:t>
      </w:r>
      <w:r w:rsidR="0058400C">
        <w:t>skyrocketed</w:t>
      </w:r>
      <w:r w:rsidR="009D512B">
        <w:t xml:space="preserve"> the </w:t>
      </w:r>
      <w:r w:rsidR="0058400C">
        <w:t>demand</w:t>
      </w:r>
      <w:r w:rsidR="009D512B">
        <w:t xml:space="preserve"> of it.</w:t>
      </w:r>
      <w:r w:rsidR="005E1FEA">
        <w:t xml:space="preserve"> Linking this to our site; the docks would have been exporting the copper across the world. This</w:t>
      </w:r>
      <w:r w:rsidR="00CB5BEB">
        <w:t xml:space="preserve"> may result in the contamination of our site.</w:t>
      </w:r>
    </w:p>
    <w:p w14:paraId="29085B52" w14:textId="347327DF" w:rsidR="005E1FEA" w:rsidRPr="001E41CB" w:rsidRDefault="00880FC6" w:rsidP="00EE0A35">
      <w:pPr>
        <w:rPr>
          <w:color w:val="FF0000"/>
        </w:rPr>
      </w:pPr>
      <w:sdt>
        <w:sdtPr>
          <w:rPr>
            <w:color w:val="FF0000"/>
          </w:rPr>
          <w:id w:val="-568657345"/>
          <w:citation/>
        </w:sdtPr>
        <w:sdtEndPr/>
        <w:sdtContent>
          <w:r w:rsidR="005E1FEA">
            <w:rPr>
              <w:color w:val="FF0000"/>
            </w:rPr>
            <w:fldChar w:fldCharType="begin"/>
          </w:r>
          <w:r w:rsidR="005E1FEA">
            <w:instrText xml:space="preserve"> CITATION Huw12 \l 2057 </w:instrText>
          </w:r>
          <w:r w:rsidR="005E1FEA">
            <w:rPr>
              <w:color w:val="FF0000"/>
            </w:rPr>
            <w:fldChar w:fldCharType="separate"/>
          </w:r>
          <w:r w:rsidR="005E1FEA">
            <w:rPr>
              <w:noProof/>
            </w:rPr>
            <w:t>(Bowen, 2012)</w:t>
          </w:r>
          <w:r w:rsidR="005E1FEA">
            <w:rPr>
              <w:color w:val="FF0000"/>
            </w:rPr>
            <w:fldChar w:fldCharType="end"/>
          </w:r>
        </w:sdtContent>
      </w:sdt>
    </w:p>
    <w:p w14:paraId="30E803E5" w14:textId="2287D7A4" w:rsidR="00CD4120" w:rsidRPr="00630D68" w:rsidRDefault="005B5124" w:rsidP="00630D68">
      <w:pPr>
        <w:pStyle w:val="Heading2"/>
        <w:numPr>
          <w:ilvl w:val="0"/>
          <w:numId w:val="9"/>
        </w:numPr>
        <w:rPr>
          <w:color w:val="auto"/>
        </w:rPr>
      </w:pPr>
      <w:bookmarkStart w:id="6" w:name="_Toc56507095"/>
      <w:r w:rsidRPr="00630D68">
        <w:rPr>
          <w:color w:val="auto"/>
        </w:rPr>
        <w:t>Docks during the war</w:t>
      </w:r>
      <w:bookmarkEnd w:id="6"/>
    </w:p>
    <w:p w14:paraId="1660F15D" w14:textId="7FDCD6E6" w:rsidR="00CC4DE6" w:rsidRDefault="00454A39" w:rsidP="00EE0A35">
      <w:pPr>
        <w:rPr>
          <w:i/>
          <w:iCs/>
        </w:rPr>
      </w:pPr>
      <w:r w:rsidRPr="00454A39">
        <w:t xml:space="preserve">Swansea </w:t>
      </w:r>
      <w:r w:rsidR="00DD4C7B">
        <w:t>w</w:t>
      </w:r>
      <w:r w:rsidRPr="00454A39">
        <w:t xml:space="preserve">as a major contributor for exports and imports </w:t>
      </w:r>
      <w:r w:rsidR="00502EDA">
        <w:t>of</w:t>
      </w:r>
      <w:r w:rsidRPr="00454A39">
        <w:t xml:space="preserve"> materials and </w:t>
      </w:r>
      <w:r w:rsidR="006A3331">
        <w:t xml:space="preserve">vital </w:t>
      </w:r>
      <w:r w:rsidRPr="00454A39">
        <w:t>supplies</w:t>
      </w:r>
      <w:r>
        <w:t xml:space="preserve"> </w:t>
      </w:r>
      <w:r w:rsidR="006A3331">
        <w:t>for Great Britain</w:t>
      </w:r>
      <w:r w:rsidR="00DD4C7B">
        <w:t xml:space="preserve"> during the war</w:t>
      </w:r>
      <w:r>
        <w:t xml:space="preserve">. This </w:t>
      </w:r>
      <w:r w:rsidRPr="00454A39">
        <w:t xml:space="preserve">meant that </w:t>
      </w:r>
      <w:r>
        <w:t xml:space="preserve">Swansea </w:t>
      </w:r>
      <w:r w:rsidRPr="00454A39">
        <w:t>was at high risk of ‘the blitz’</w:t>
      </w:r>
      <w:r w:rsidR="00C87EB8">
        <w:t xml:space="preserve"> where a series of German Luftwaffe planes would drop explosives onto vital cities</w:t>
      </w:r>
      <w:r w:rsidRPr="00454A39">
        <w:t>.</w:t>
      </w:r>
      <w:r w:rsidR="00502EDA">
        <w:t xml:space="preserve"> This happened throughout the UK during WW2.</w:t>
      </w:r>
      <w:r w:rsidRPr="00454A39">
        <w:t xml:space="preserve"> </w:t>
      </w:r>
      <w:r>
        <w:t>On the night 19</w:t>
      </w:r>
      <w:r w:rsidRPr="00454A39">
        <w:rPr>
          <w:vertAlign w:val="superscript"/>
        </w:rPr>
        <w:t>th</w:t>
      </w:r>
      <w:r>
        <w:t xml:space="preserve"> </w:t>
      </w:r>
      <w:r w:rsidR="006A3331">
        <w:t xml:space="preserve">February 1941 at </w:t>
      </w:r>
      <w:r>
        <w:t>7</w:t>
      </w:r>
      <w:r w:rsidR="006A3331">
        <w:t>:</w:t>
      </w:r>
      <w:r>
        <w:t>30pm</w:t>
      </w:r>
      <w:r w:rsidR="006A3331">
        <w:t xml:space="preserve">, </w:t>
      </w:r>
      <w:r w:rsidRPr="00454A39">
        <w:t xml:space="preserve">German </w:t>
      </w:r>
      <w:r w:rsidR="006A3331" w:rsidRPr="00454A39">
        <w:t>Luftwaffe</w:t>
      </w:r>
      <w:r w:rsidRPr="00454A39">
        <w:t xml:space="preserve"> planes </w:t>
      </w:r>
      <w:r w:rsidR="006A3331" w:rsidRPr="00454A39">
        <w:t>bombed</w:t>
      </w:r>
      <w:r w:rsidRPr="00454A39">
        <w:t xml:space="preserve"> Swansea</w:t>
      </w:r>
      <w:r w:rsidR="00C87EB8">
        <w:t xml:space="preserve"> city centre and parts of the</w:t>
      </w:r>
      <w:r w:rsidRPr="00454A39">
        <w:t xml:space="preserve"> docks in the hope to cripple supplies moving through the docks. </w:t>
      </w:r>
      <w:r w:rsidR="00502EDA">
        <w:t xml:space="preserve">It was thought that the Germans missed the docks and hit the city centre on accident. </w:t>
      </w:r>
      <w:r>
        <w:t xml:space="preserve">It </w:t>
      </w:r>
      <w:r w:rsidR="006A3331">
        <w:t>continued for 3 nights and was known as the ‘</w:t>
      </w:r>
      <w:r w:rsidR="0058400C">
        <w:t>3-night</w:t>
      </w:r>
      <w:r w:rsidR="006A3331">
        <w:t xml:space="preserve"> blitz’</w:t>
      </w:r>
      <w:r w:rsidR="00502EDA">
        <w:t xml:space="preserve"> to locals</w:t>
      </w:r>
      <w:r w:rsidR="006A3331">
        <w:t>. A total of 230 people lost their lives and a further 409 were injured.</w:t>
      </w:r>
      <w:r w:rsidR="00DD4C7B">
        <w:t xml:space="preserve"> It is Swansea’s worst disaster of the last century.</w:t>
      </w:r>
      <w:sdt>
        <w:sdtPr>
          <w:id w:val="1968694049"/>
          <w:citation/>
        </w:sdtPr>
        <w:sdtEndPr/>
        <w:sdtContent>
          <w:r w:rsidR="0058400C">
            <w:fldChar w:fldCharType="begin"/>
          </w:r>
          <w:r w:rsidR="0058400C">
            <w:instrText xml:space="preserve"> CITATION Chr12 \l 2057 </w:instrText>
          </w:r>
          <w:r w:rsidR="0058400C">
            <w:fldChar w:fldCharType="separate"/>
          </w:r>
          <w:r w:rsidR="0058400C">
            <w:rPr>
              <w:noProof/>
            </w:rPr>
            <w:t xml:space="preserve"> (Bryon, 2012)</w:t>
          </w:r>
          <w:r w:rsidR="0058400C">
            <w:fldChar w:fldCharType="end"/>
          </w:r>
        </w:sdtContent>
      </w:sdt>
      <w:r w:rsidR="00096CC1">
        <w:rPr>
          <w:i/>
          <w:iCs/>
        </w:rPr>
        <w:t xml:space="preserve"> </w:t>
      </w:r>
    </w:p>
    <w:p w14:paraId="1102E9F3" w14:textId="77777777" w:rsidR="00563F6E" w:rsidRDefault="00563F6E" w:rsidP="00EE0A35">
      <w:pPr>
        <w:rPr>
          <w:i/>
          <w:iCs/>
        </w:rPr>
      </w:pPr>
    </w:p>
    <w:p w14:paraId="75472389" w14:textId="77777777" w:rsidR="00811C00" w:rsidRPr="00892DC3" w:rsidRDefault="00811C00" w:rsidP="00EE0A35">
      <w:pPr>
        <w:rPr>
          <w:u w:val="single"/>
        </w:rPr>
      </w:pPr>
    </w:p>
    <w:p w14:paraId="31B787CF" w14:textId="6B73DB53" w:rsidR="00DD4C7B" w:rsidRPr="00DD4C7B" w:rsidRDefault="00DD4C7B" w:rsidP="00EE0A35">
      <w:r>
        <w:rPr>
          <w:noProof/>
        </w:rPr>
        <w:drawing>
          <wp:inline distT="0" distB="0" distL="0" distR="0" wp14:anchorId="0061F571" wp14:editId="41276B14">
            <wp:extent cx="5793395" cy="388323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9789" cy="3921031"/>
                    </a:xfrm>
                    <a:prstGeom prst="rect">
                      <a:avLst/>
                    </a:prstGeom>
                    <a:noFill/>
                    <a:ln>
                      <a:noFill/>
                    </a:ln>
                  </pic:spPr>
                </pic:pic>
              </a:graphicData>
            </a:graphic>
          </wp:inline>
        </w:drawing>
      </w:r>
    </w:p>
    <w:p w14:paraId="04D34DC3" w14:textId="28728DDE" w:rsidR="00DD4C7B" w:rsidRPr="00235B8B" w:rsidRDefault="00235B8B" w:rsidP="00235B8B">
      <w:pPr>
        <w:tabs>
          <w:tab w:val="left" w:pos="5650"/>
        </w:tabs>
      </w:pPr>
      <w:r>
        <w:rPr>
          <w:noProof/>
        </w:rPr>
        <mc:AlternateContent>
          <mc:Choice Requires="wps">
            <w:drawing>
              <wp:anchor distT="0" distB="0" distL="114300" distR="114300" simplePos="0" relativeHeight="251659264" behindDoc="0" locked="0" layoutInCell="1" allowOverlap="1" wp14:anchorId="62045976" wp14:editId="3D5346F3">
                <wp:simplePos x="0" y="0"/>
                <wp:positionH relativeFrom="margin">
                  <wp:posOffset>-19878</wp:posOffset>
                </wp:positionH>
                <wp:positionV relativeFrom="paragraph">
                  <wp:posOffset>141799</wp:posOffset>
                </wp:positionV>
                <wp:extent cx="3110948" cy="775252"/>
                <wp:effectExtent l="0" t="0" r="13335" b="25400"/>
                <wp:wrapNone/>
                <wp:docPr id="2" name="Text Box 2"/>
                <wp:cNvGraphicFramePr/>
                <a:graphic xmlns:a="http://schemas.openxmlformats.org/drawingml/2006/main">
                  <a:graphicData uri="http://schemas.microsoft.com/office/word/2010/wordprocessingShape">
                    <wps:wsp>
                      <wps:cNvSpPr txBox="1"/>
                      <wps:spPr>
                        <a:xfrm>
                          <a:off x="0" y="0"/>
                          <a:ext cx="3110948" cy="775252"/>
                        </a:xfrm>
                        <a:prstGeom prst="rect">
                          <a:avLst/>
                        </a:prstGeom>
                        <a:solidFill>
                          <a:schemeClr val="lt1"/>
                        </a:solidFill>
                        <a:ln w="6350">
                          <a:solidFill>
                            <a:prstClr val="black"/>
                          </a:solidFill>
                        </a:ln>
                      </wps:spPr>
                      <wps:txbx>
                        <w:txbxContent>
                          <w:p w14:paraId="04B5EF14" w14:textId="415FAE07" w:rsidR="00DD4C7B" w:rsidRPr="00DD4C7B" w:rsidRDefault="00DD4C7B">
                            <w:pPr>
                              <w:rPr>
                                <w:i/>
                                <w:iCs/>
                              </w:rPr>
                            </w:pPr>
                            <w:r>
                              <w:t>Damage to D wharf Shed</w:t>
                            </w:r>
                            <w:r w:rsidR="00C87EB8">
                              <w:t>, Swansea Docks</w:t>
                            </w:r>
                            <w:r w:rsidR="00944C34">
                              <w:t xml:space="preserve"> </w:t>
                            </w:r>
                            <w:r>
                              <w:rPr>
                                <w:i/>
                                <w:iCs/>
                              </w:rPr>
                              <w:t>Photograph taken by Anon,</w:t>
                            </w:r>
                            <w:r w:rsidR="00944C34">
                              <w:rPr>
                                <w:i/>
                                <w:iCs/>
                              </w:rPr>
                              <w:t xml:space="preserve"> 20</w:t>
                            </w:r>
                            <w:r w:rsidR="00944C34" w:rsidRPr="00944C34">
                              <w:rPr>
                                <w:i/>
                                <w:iCs/>
                                <w:vertAlign w:val="superscript"/>
                              </w:rPr>
                              <w:t>th</w:t>
                            </w:r>
                            <w:r w:rsidR="00944C34">
                              <w:rPr>
                                <w:i/>
                                <w:iCs/>
                              </w:rPr>
                              <w:t xml:space="preserve"> Feb 1941</w:t>
                            </w:r>
                          </w:p>
                          <w:p w14:paraId="61554118" w14:textId="33567720" w:rsidR="00DD4C7B" w:rsidRDefault="00880FC6" w:rsidP="00235B8B">
                            <w:sdt>
                              <w:sdtPr>
                                <w:id w:val="2019499814"/>
                                <w:citation/>
                              </w:sdtPr>
                              <w:sdtEndPr/>
                              <w:sdtContent>
                                <w:r w:rsidR="00235B8B">
                                  <w:fldChar w:fldCharType="begin"/>
                                </w:r>
                                <w:r w:rsidR="00235B8B">
                                  <w:instrText xml:space="preserve"> CITATION Ano41 \l 2057 </w:instrText>
                                </w:r>
                                <w:r w:rsidR="00235B8B">
                                  <w:fldChar w:fldCharType="separate"/>
                                </w:r>
                                <w:r w:rsidR="00235B8B">
                                  <w:rPr>
                                    <w:noProof/>
                                  </w:rPr>
                                  <w:t>(Anon, Air Raid damage at the Docks, 1941)</w:t>
                                </w:r>
                                <w:r w:rsidR="00235B8B">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045976" id="_x0000_t202" coordsize="21600,21600" o:spt="202" path="m,l,21600r21600,l21600,xe">
                <v:stroke joinstyle="miter"/>
                <v:path gradientshapeok="t" o:connecttype="rect"/>
              </v:shapetype>
              <v:shape id="Text Box 2" o:spid="_x0000_s1026" type="#_x0000_t202" style="position:absolute;margin-left:-1.55pt;margin-top:11.15pt;width:244.95pt;height:61.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" fillcolor="white [3201]" strokeweight=".5pt">
                <v:textbox>
                  <w:txbxContent>
                    <w:p w14:paraId="04B5EF14" w14:textId="415FAE07" w:rsidR="00DD4C7B" w:rsidRPr="00DD4C7B" w:rsidRDefault="00DD4C7B">
                      <w:pPr>
                        <w:rPr>
                          <w:i/>
                          <w:iCs/>
                        </w:rPr>
                      </w:pPr>
                      <w:r>
                        <w:t>Damage to D wharf Shed</w:t>
                      </w:r>
                      <w:r w:rsidR="00C87EB8">
                        <w:t>, Swansea Docks</w:t>
                      </w:r>
                      <w:r w:rsidR="00944C34">
                        <w:t xml:space="preserve"> </w:t>
                      </w:r>
                      <w:r>
                        <w:rPr>
                          <w:i/>
                          <w:iCs/>
                        </w:rPr>
                        <w:t>Photograph taken by Anon,</w:t>
                      </w:r>
                      <w:r w:rsidR="00944C34">
                        <w:rPr>
                          <w:i/>
                          <w:iCs/>
                        </w:rPr>
                        <w:t xml:space="preserve"> 20</w:t>
                      </w:r>
                      <w:r w:rsidR="00944C34" w:rsidRPr="00944C34">
                        <w:rPr>
                          <w:i/>
                          <w:iCs/>
                          <w:vertAlign w:val="superscript"/>
                        </w:rPr>
                        <w:t>th</w:t>
                      </w:r>
                      <w:r w:rsidR="00944C34">
                        <w:rPr>
                          <w:i/>
                          <w:iCs/>
                        </w:rPr>
                        <w:t xml:space="preserve"> Feb 1941</w:t>
                      </w:r>
                    </w:p>
                    <w:p w14:paraId="61554118" w14:textId="33567720" w:rsidR="00DD4C7B" w:rsidRDefault="00880FC6" w:rsidP="00235B8B">
                      <w:sdt>
                        <w:sdtPr>
                          <w:id w:val="2019499814"/>
                          <w:citation/>
                        </w:sdtPr>
                        <w:sdtEndPr/>
                        <w:sdtContent>
                          <w:r w:rsidR="00235B8B">
                            <w:fldChar w:fldCharType="begin"/>
                          </w:r>
                          <w:r w:rsidR="00235B8B">
                            <w:instrText xml:space="preserve"> CITATION Ano41 \l 2057 </w:instrText>
                          </w:r>
                          <w:r w:rsidR="00235B8B">
                            <w:fldChar w:fldCharType="separate"/>
                          </w:r>
                          <w:r w:rsidR="00235B8B">
                            <w:rPr>
                              <w:noProof/>
                            </w:rPr>
                            <w:t>(Anon, Air Raid damage at the Docks, 1941)</w:t>
                          </w:r>
                          <w:r w:rsidR="00235B8B">
                            <w:fldChar w:fldCharType="end"/>
                          </w:r>
                        </w:sdtContent>
                      </w:sdt>
                    </w:p>
                  </w:txbxContent>
                </v:textbox>
                <w10:wrap anchorx="margin"/>
              </v:shape>
            </w:pict>
          </mc:Fallback>
        </mc:AlternateContent>
      </w:r>
    </w:p>
    <w:p w14:paraId="2860BE22" w14:textId="1082AA54" w:rsidR="00547A3C" w:rsidRDefault="00547A3C" w:rsidP="00EE0A35">
      <w:pPr>
        <w:rPr>
          <w:u w:val="single"/>
        </w:rPr>
      </w:pPr>
    </w:p>
    <w:p w14:paraId="48AD74AE" w14:textId="506862E1" w:rsidR="00630D68" w:rsidRDefault="00630D68" w:rsidP="00F27DB6">
      <w:pPr>
        <w:pStyle w:val="NormalWeb"/>
        <w:shd w:val="clear" w:color="auto" w:fill="FFFFFF"/>
        <w:spacing w:before="0" w:beforeAutospacing="0" w:after="0" w:afterAutospacing="0"/>
        <w:textAlignment w:val="baseline"/>
        <w:rPr>
          <w:rFonts w:asciiTheme="minorHAnsi" w:hAnsiTheme="minorHAnsi" w:cstheme="minorHAnsi"/>
        </w:rPr>
      </w:pPr>
    </w:p>
    <w:p w14:paraId="4FA62356" w14:textId="77777777" w:rsidR="00630D68" w:rsidRDefault="00630D68" w:rsidP="00F27DB6">
      <w:pPr>
        <w:pStyle w:val="NormalWeb"/>
        <w:shd w:val="clear" w:color="auto" w:fill="FFFFFF"/>
        <w:spacing w:before="0" w:beforeAutospacing="0" w:after="0" w:afterAutospacing="0"/>
        <w:textAlignment w:val="baseline"/>
        <w:rPr>
          <w:rFonts w:asciiTheme="minorHAnsi" w:hAnsiTheme="minorHAnsi" w:cstheme="minorHAnsi"/>
        </w:rPr>
      </w:pPr>
    </w:p>
    <w:p w14:paraId="6ABAD82C" w14:textId="64346256" w:rsidR="003D284E" w:rsidRDefault="00C87EB8" w:rsidP="00F27DB6">
      <w:pPr>
        <w:pStyle w:val="NormalWeb"/>
        <w:shd w:val="clear" w:color="auto" w:fill="FFFFFF"/>
        <w:spacing w:before="0" w:beforeAutospacing="0" w:after="0" w:afterAutospacing="0"/>
        <w:textAlignment w:val="baseline"/>
        <w:rPr>
          <w:rFonts w:asciiTheme="minorHAnsi" w:hAnsiTheme="minorHAnsi" w:cstheme="minorHAnsi"/>
          <w:shd w:val="clear" w:color="auto" w:fill="FFFFFF"/>
        </w:rPr>
      </w:pPr>
      <w:r>
        <w:rPr>
          <w:rFonts w:asciiTheme="minorHAnsi" w:hAnsiTheme="minorHAnsi" w:cstheme="minorHAnsi"/>
        </w:rPr>
        <w:lastRenderedPageBreak/>
        <w:t>As a result of these bombings t</w:t>
      </w:r>
      <w:r w:rsidR="00547A3C" w:rsidRPr="00F27DB6">
        <w:rPr>
          <w:rFonts w:asciiTheme="minorHAnsi" w:hAnsiTheme="minorHAnsi" w:cstheme="minorHAnsi"/>
        </w:rPr>
        <w:t xml:space="preserve">here is also a massive threat of unexploded bombs </w:t>
      </w:r>
      <w:r w:rsidR="00F27DB6" w:rsidRPr="00F27DB6">
        <w:rPr>
          <w:rFonts w:asciiTheme="minorHAnsi" w:hAnsiTheme="minorHAnsi" w:cstheme="minorHAnsi"/>
        </w:rPr>
        <w:t>i</w:t>
      </w:r>
      <w:r w:rsidR="00547A3C" w:rsidRPr="00F27DB6">
        <w:rPr>
          <w:rFonts w:asciiTheme="minorHAnsi" w:hAnsiTheme="minorHAnsi" w:cstheme="minorHAnsi"/>
        </w:rPr>
        <w:t>n the area of Swans</w:t>
      </w:r>
      <w:r w:rsidR="00F27DB6" w:rsidRPr="00F27DB6">
        <w:rPr>
          <w:rFonts w:asciiTheme="minorHAnsi" w:hAnsiTheme="minorHAnsi" w:cstheme="minorHAnsi"/>
        </w:rPr>
        <w:t>ea. As we all know, Swansea was bombed in WW2 therefore there is a danger that old German bombs that haven’t exploded</w:t>
      </w:r>
      <w:r w:rsidR="003D284E">
        <w:rPr>
          <w:rFonts w:asciiTheme="minorHAnsi" w:hAnsiTheme="minorHAnsi" w:cstheme="minorHAnsi"/>
        </w:rPr>
        <w:t xml:space="preserve"> are</w:t>
      </w:r>
      <w:r w:rsidR="00F27DB6" w:rsidRPr="00F27DB6">
        <w:rPr>
          <w:rFonts w:asciiTheme="minorHAnsi" w:hAnsiTheme="minorHAnsi" w:cstheme="minorHAnsi"/>
        </w:rPr>
        <w:t xml:space="preserve"> lurk</w:t>
      </w:r>
      <w:r w:rsidR="003D284E">
        <w:rPr>
          <w:rFonts w:asciiTheme="minorHAnsi" w:hAnsiTheme="minorHAnsi" w:cstheme="minorHAnsi"/>
        </w:rPr>
        <w:t>ing</w:t>
      </w:r>
      <w:r w:rsidR="00F27DB6" w:rsidRPr="00F27DB6">
        <w:rPr>
          <w:rFonts w:asciiTheme="minorHAnsi" w:hAnsiTheme="minorHAnsi" w:cstheme="minorHAnsi"/>
        </w:rPr>
        <w:t xml:space="preserve"> beneath the ground from the </w:t>
      </w:r>
      <w:r>
        <w:rPr>
          <w:rFonts w:asciiTheme="minorHAnsi" w:hAnsiTheme="minorHAnsi" w:cstheme="minorHAnsi"/>
        </w:rPr>
        <w:t>3-night</w:t>
      </w:r>
      <w:r w:rsidR="003D284E">
        <w:rPr>
          <w:rFonts w:asciiTheme="minorHAnsi" w:hAnsiTheme="minorHAnsi" w:cstheme="minorHAnsi"/>
        </w:rPr>
        <w:t xml:space="preserve"> </w:t>
      </w:r>
      <w:r w:rsidR="00F27DB6" w:rsidRPr="00F27DB6">
        <w:rPr>
          <w:rFonts w:asciiTheme="minorHAnsi" w:hAnsiTheme="minorHAnsi" w:cstheme="minorHAnsi"/>
        </w:rPr>
        <w:t>air raids.</w:t>
      </w:r>
      <w:r w:rsidR="00547A3C" w:rsidRPr="00F27DB6">
        <w:rPr>
          <w:rFonts w:asciiTheme="minorHAnsi" w:hAnsiTheme="minorHAnsi" w:cstheme="minorHAnsi"/>
        </w:rPr>
        <w:t xml:space="preserve"> </w:t>
      </w:r>
      <w:r w:rsidR="00502EDA">
        <w:rPr>
          <w:rFonts w:asciiTheme="minorHAnsi" w:hAnsiTheme="minorHAnsi" w:cstheme="minorHAnsi"/>
        </w:rPr>
        <w:t xml:space="preserve">In a BBC article it states </w:t>
      </w:r>
      <w:r w:rsidR="00F27DB6" w:rsidRPr="00F27DB6">
        <w:rPr>
          <w:rFonts w:asciiTheme="minorHAnsi" w:hAnsiTheme="minorHAnsi" w:cstheme="minorHAnsi"/>
        </w:rPr>
        <w:t>“</w:t>
      </w:r>
      <w:r w:rsidR="00F27DB6" w:rsidRPr="00F27DB6">
        <w:rPr>
          <w:rFonts w:asciiTheme="minorHAnsi" w:hAnsiTheme="minorHAnsi" w:cstheme="minorHAnsi"/>
          <w:shd w:val="clear" w:color="auto" w:fill="FFFFFF"/>
        </w:rPr>
        <w:t>Most of the high explosive WW2 ordnance is buried very deep and it is often discovered by construction workers”</w:t>
      </w:r>
      <w:sdt>
        <w:sdtPr>
          <w:rPr>
            <w:rFonts w:asciiTheme="minorHAnsi" w:hAnsiTheme="minorHAnsi" w:cstheme="minorHAnsi"/>
            <w:shd w:val="clear" w:color="auto" w:fill="FFFFFF"/>
          </w:rPr>
          <w:id w:val="-223609084"/>
          <w:citation/>
        </w:sdtPr>
        <w:sdtEndPr/>
        <w:sdtContent>
          <w:r w:rsidR="00F27DB6">
            <w:rPr>
              <w:rFonts w:asciiTheme="minorHAnsi" w:hAnsiTheme="minorHAnsi" w:cstheme="minorHAnsi"/>
              <w:shd w:val="clear" w:color="auto" w:fill="FFFFFF"/>
            </w:rPr>
            <w:fldChar w:fldCharType="begin"/>
          </w:r>
          <w:r w:rsidR="00EA0B6A">
            <w:rPr>
              <w:rFonts w:asciiTheme="minorHAnsi" w:hAnsiTheme="minorHAnsi" w:cstheme="minorHAnsi"/>
              <w:shd w:val="clear" w:color="auto" w:fill="FFFFFF"/>
            </w:rPr>
            <w:instrText xml:space="preserve">CITATION Rea18 \l 2057 </w:instrText>
          </w:r>
          <w:r w:rsidR="00F27DB6">
            <w:rPr>
              <w:rFonts w:asciiTheme="minorHAnsi" w:hAnsiTheme="minorHAnsi" w:cstheme="minorHAnsi"/>
              <w:shd w:val="clear" w:color="auto" w:fill="FFFFFF"/>
            </w:rPr>
            <w:fldChar w:fldCharType="separate"/>
          </w:r>
          <w:r w:rsidR="00EA0B6A">
            <w:rPr>
              <w:rFonts w:asciiTheme="minorHAnsi" w:hAnsiTheme="minorHAnsi" w:cstheme="minorHAnsi"/>
              <w:noProof/>
              <w:shd w:val="clear" w:color="auto" w:fill="FFFFFF"/>
            </w:rPr>
            <w:t xml:space="preserve"> </w:t>
          </w:r>
          <w:r w:rsidR="00EA0B6A" w:rsidRPr="00EA0B6A">
            <w:rPr>
              <w:rFonts w:asciiTheme="minorHAnsi" w:hAnsiTheme="minorHAnsi" w:cstheme="minorHAnsi"/>
              <w:noProof/>
              <w:shd w:val="clear" w:color="auto" w:fill="FFFFFF"/>
            </w:rPr>
            <w:t>(Team, 2018)</w:t>
          </w:r>
          <w:r w:rsidR="00F27DB6">
            <w:rPr>
              <w:rFonts w:asciiTheme="minorHAnsi" w:hAnsiTheme="minorHAnsi" w:cstheme="minorHAnsi"/>
              <w:shd w:val="clear" w:color="auto" w:fill="FFFFFF"/>
            </w:rPr>
            <w:fldChar w:fldCharType="end"/>
          </w:r>
        </w:sdtContent>
      </w:sdt>
      <w:r w:rsidR="00F27DB6" w:rsidRPr="00F27DB6">
        <w:rPr>
          <w:rFonts w:asciiTheme="minorHAnsi" w:hAnsiTheme="minorHAnsi" w:cstheme="minorHAnsi"/>
          <w:shd w:val="clear" w:color="auto" w:fill="FFFFFF"/>
        </w:rPr>
        <w:t xml:space="preserve">. This is </w:t>
      </w:r>
      <w:r w:rsidR="00F27DB6">
        <w:rPr>
          <w:rFonts w:asciiTheme="minorHAnsi" w:hAnsiTheme="minorHAnsi" w:cstheme="minorHAnsi"/>
          <w:shd w:val="clear" w:color="auto" w:fill="FFFFFF"/>
        </w:rPr>
        <w:t xml:space="preserve">a very serious hazard and could cause multiple fatal incidents. </w:t>
      </w:r>
      <w:r w:rsidR="003D284E">
        <w:rPr>
          <w:rFonts w:asciiTheme="minorHAnsi" w:hAnsiTheme="minorHAnsi" w:cstheme="minorHAnsi"/>
          <w:shd w:val="clear" w:color="auto" w:fill="FFFFFF"/>
        </w:rPr>
        <w:t>This is a danger on our site and should be treated as a severe hazard.</w:t>
      </w:r>
      <w:r w:rsidR="00502EDA">
        <w:rPr>
          <w:rFonts w:asciiTheme="minorHAnsi" w:hAnsiTheme="minorHAnsi" w:cstheme="minorHAnsi"/>
          <w:shd w:val="clear" w:color="auto" w:fill="FFFFFF"/>
        </w:rPr>
        <w:t xml:space="preserve"> We do not want to set off any bombs therefor the site must be reviewed substantially before action is going to be made. The article also states; </w:t>
      </w:r>
    </w:p>
    <w:p w14:paraId="07999D85" w14:textId="19E469C8" w:rsidR="00F27DB6" w:rsidRPr="003D284E" w:rsidRDefault="003D284E" w:rsidP="00F27DB6">
      <w:pPr>
        <w:pStyle w:val="NormalWeb"/>
        <w:shd w:val="clear" w:color="auto" w:fill="FFFFFF"/>
        <w:spacing w:before="0" w:beforeAutospacing="0" w:after="0" w:afterAutospacing="0"/>
        <w:textAlignment w:val="baseline"/>
        <w:rPr>
          <w:rFonts w:asciiTheme="minorHAnsi" w:hAnsiTheme="minorHAnsi" w:cstheme="minorHAnsi"/>
        </w:rPr>
      </w:pPr>
      <w:r>
        <w:rPr>
          <w:rFonts w:asciiTheme="minorHAnsi" w:hAnsiTheme="minorHAnsi" w:cstheme="minorHAnsi"/>
          <w:shd w:val="clear" w:color="auto" w:fill="FFFFFF"/>
        </w:rPr>
        <w:t xml:space="preserve"> </w:t>
      </w:r>
      <w:r w:rsidR="00F27DB6">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00F27DB6" w:rsidRPr="003D284E">
        <w:rPr>
          <w:rFonts w:asciiTheme="minorHAnsi" w:hAnsiTheme="minorHAnsi" w:cstheme="minorHAnsi"/>
        </w:rPr>
        <w:t>The German WW2 bombing campaign tended to focus on strategic locations.</w:t>
      </w:r>
    </w:p>
    <w:p w14:paraId="612C5776" w14:textId="10AFCEE1" w:rsidR="003D284E" w:rsidRDefault="00F27DB6" w:rsidP="00F27DB6">
      <w:pPr>
        <w:pStyle w:val="NormalWeb"/>
        <w:shd w:val="clear" w:color="auto" w:fill="FFFFFF"/>
        <w:spacing w:before="0" w:beforeAutospacing="0" w:after="0" w:afterAutospacing="0"/>
        <w:textAlignment w:val="baseline"/>
        <w:rPr>
          <w:rFonts w:asciiTheme="minorHAnsi" w:hAnsiTheme="minorHAnsi" w:cstheme="minorHAnsi"/>
        </w:rPr>
      </w:pPr>
      <w:r w:rsidRPr="003D284E">
        <w:rPr>
          <w:rFonts w:asciiTheme="minorHAnsi" w:hAnsiTheme="minorHAnsi" w:cstheme="minorHAnsi"/>
        </w:rPr>
        <w:t>This meant that major UK cities or areas with important features, such as railway junctions or ports, were key targets</w:t>
      </w:r>
      <w:r w:rsidR="003D284E">
        <w:rPr>
          <w:rFonts w:asciiTheme="minorHAnsi" w:hAnsiTheme="minorHAnsi" w:cstheme="minorHAnsi"/>
        </w:rPr>
        <w:t>”</w:t>
      </w:r>
      <w:sdt>
        <w:sdtPr>
          <w:rPr>
            <w:rFonts w:asciiTheme="minorHAnsi" w:hAnsiTheme="minorHAnsi" w:cstheme="minorHAnsi"/>
          </w:rPr>
          <w:id w:val="1662733329"/>
          <w:citation/>
        </w:sdtPr>
        <w:sdtEndPr/>
        <w:sdtContent>
          <w:r w:rsidR="003D284E">
            <w:rPr>
              <w:rFonts w:asciiTheme="minorHAnsi" w:hAnsiTheme="minorHAnsi" w:cstheme="minorHAnsi"/>
            </w:rPr>
            <w:fldChar w:fldCharType="begin"/>
          </w:r>
          <w:r w:rsidR="00EA0B6A">
            <w:rPr>
              <w:rFonts w:asciiTheme="minorHAnsi" w:hAnsiTheme="minorHAnsi" w:cstheme="minorHAnsi"/>
            </w:rPr>
            <w:instrText xml:space="preserve">CITATION Rea18 \l 2057 </w:instrText>
          </w:r>
          <w:r w:rsidR="003D284E">
            <w:rPr>
              <w:rFonts w:asciiTheme="minorHAnsi" w:hAnsiTheme="minorHAnsi" w:cstheme="minorHAnsi"/>
            </w:rPr>
            <w:fldChar w:fldCharType="separate"/>
          </w:r>
          <w:r w:rsidR="00EA0B6A">
            <w:rPr>
              <w:rFonts w:asciiTheme="minorHAnsi" w:hAnsiTheme="minorHAnsi" w:cstheme="minorHAnsi"/>
              <w:noProof/>
            </w:rPr>
            <w:t xml:space="preserve"> </w:t>
          </w:r>
          <w:r w:rsidR="00EA0B6A" w:rsidRPr="00EA0B6A">
            <w:rPr>
              <w:rFonts w:asciiTheme="minorHAnsi" w:hAnsiTheme="minorHAnsi" w:cstheme="minorHAnsi"/>
              <w:noProof/>
            </w:rPr>
            <w:t>(Team, 2018)</w:t>
          </w:r>
          <w:r w:rsidR="003D284E">
            <w:rPr>
              <w:rFonts w:asciiTheme="minorHAnsi" w:hAnsiTheme="minorHAnsi" w:cstheme="minorHAnsi"/>
            </w:rPr>
            <w:fldChar w:fldCharType="end"/>
          </w:r>
        </w:sdtContent>
      </w:sdt>
      <w:r w:rsidRPr="003D284E">
        <w:rPr>
          <w:rFonts w:asciiTheme="minorHAnsi" w:hAnsiTheme="minorHAnsi" w:cstheme="minorHAnsi"/>
        </w:rPr>
        <w:t>.</w:t>
      </w:r>
      <w:r w:rsidR="003D284E">
        <w:rPr>
          <w:rFonts w:asciiTheme="minorHAnsi" w:hAnsiTheme="minorHAnsi" w:cstheme="minorHAnsi"/>
        </w:rPr>
        <w:t xml:space="preserve"> This</w:t>
      </w:r>
      <w:r w:rsidR="00992E7C">
        <w:rPr>
          <w:rFonts w:asciiTheme="minorHAnsi" w:hAnsiTheme="minorHAnsi" w:cstheme="minorHAnsi"/>
        </w:rPr>
        <w:t xml:space="preserve"> explains why</w:t>
      </w:r>
      <w:r w:rsidR="003D284E">
        <w:rPr>
          <w:rFonts w:asciiTheme="minorHAnsi" w:hAnsiTheme="minorHAnsi" w:cstheme="minorHAnsi"/>
        </w:rPr>
        <w:t xml:space="preserve"> Swansea</w:t>
      </w:r>
      <w:r w:rsidR="005947A0">
        <w:rPr>
          <w:rFonts w:asciiTheme="minorHAnsi" w:hAnsiTheme="minorHAnsi" w:cstheme="minorHAnsi"/>
        </w:rPr>
        <w:t xml:space="preserve"> </w:t>
      </w:r>
      <w:r w:rsidR="002B6435">
        <w:rPr>
          <w:rFonts w:asciiTheme="minorHAnsi" w:hAnsiTheme="minorHAnsi" w:cstheme="minorHAnsi"/>
        </w:rPr>
        <w:t xml:space="preserve">was </w:t>
      </w:r>
      <w:r w:rsidR="00C87EB8">
        <w:rPr>
          <w:rFonts w:asciiTheme="minorHAnsi" w:hAnsiTheme="minorHAnsi" w:cstheme="minorHAnsi"/>
        </w:rPr>
        <w:t>in</w:t>
      </w:r>
      <w:r w:rsidR="005947A0">
        <w:rPr>
          <w:rFonts w:asciiTheme="minorHAnsi" w:hAnsiTheme="minorHAnsi" w:cstheme="minorHAnsi"/>
        </w:rPr>
        <w:t xml:space="preserve"> </w:t>
      </w:r>
      <w:r w:rsidR="003D284E">
        <w:rPr>
          <w:rFonts w:asciiTheme="minorHAnsi" w:hAnsiTheme="minorHAnsi" w:cstheme="minorHAnsi"/>
        </w:rPr>
        <w:t>danger</w:t>
      </w:r>
      <w:r w:rsidR="005947A0">
        <w:rPr>
          <w:rFonts w:asciiTheme="minorHAnsi" w:hAnsiTheme="minorHAnsi" w:cstheme="minorHAnsi"/>
        </w:rPr>
        <w:t xml:space="preserve"> due to</w:t>
      </w:r>
      <w:r w:rsidR="00992E7C">
        <w:rPr>
          <w:rFonts w:asciiTheme="minorHAnsi" w:hAnsiTheme="minorHAnsi" w:cstheme="minorHAnsi"/>
        </w:rPr>
        <w:t xml:space="preserve"> </w:t>
      </w:r>
      <w:r w:rsidR="005947A0">
        <w:rPr>
          <w:rFonts w:asciiTheme="minorHAnsi" w:hAnsiTheme="minorHAnsi" w:cstheme="minorHAnsi"/>
        </w:rPr>
        <w:t xml:space="preserve">how </w:t>
      </w:r>
      <w:r w:rsidR="00C87EB8">
        <w:rPr>
          <w:rFonts w:asciiTheme="minorHAnsi" w:hAnsiTheme="minorHAnsi" w:cstheme="minorHAnsi"/>
        </w:rPr>
        <w:t xml:space="preserve">important </w:t>
      </w:r>
      <w:r w:rsidR="005947A0">
        <w:rPr>
          <w:rFonts w:asciiTheme="minorHAnsi" w:hAnsiTheme="minorHAnsi" w:cstheme="minorHAnsi"/>
        </w:rPr>
        <w:t>the docks were during the second world war and over the course of history to the world</w:t>
      </w:r>
      <w:r w:rsidR="003D284E">
        <w:rPr>
          <w:rFonts w:asciiTheme="minorHAnsi" w:hAnsiTheme="minorHAnsi" w:cstheme="minorHAnsi"/>
        </w:rPr>
        <w:t>.</w:t>
      </w:r>
      <w:r w:rsidR="002B6435">
        <w:rPr>
          <w:rFonts w:asciiTheme="minorHAnsi" w:hAnsiTheme="minorHAnsi" w:cstheme="minorHAnsi"/>
        </w:rPr>
        <w:t xml:space="preserve"> Our site is positioned very close to the South dock which could mean that our site could have undetected bombs underground.</w:t>
      </w:r>
      <w:r w:rsidR="003D284E">
        <w:rPr>
          <w:rFonts w:asciiTheme="minorHAnsi" w:hAnsiTheme="minorHAnsi" w:cstheme="minorHAnsi"/>
        </w:rPr>
        <w:t xml:space="preserve"> As seen on the table below; it clearly shows that Swansea has had </w:t>
      </w:r>
      <w:r w:rsidR="00C87EB8">
        <w:rPr>
          <w:rFonts w:asciiTheme="minorHAnsi" w:hAnsiTheme="minorHAnsi" w:cstheme="minorHAnsi"/>
        </w:rPr>
        <w:t xml:space="preserve">several </w:t>
      </w:r>
      <w:r w:rsidR="003D284E">
        <w:rPr>
          <w:rFonts w:asciiTheme="minorHAnsi" w:hAnsiTheme="minorHAnsi" w:cstheme="minorHAnsi"/>
        </w:rPr>
        <w:t>high explosive bombs</w:t>
      </w:r>
      <w:r w:rsidR="00C87EB8">
        <w:rPr>
          <w:rFonts w:asciiTheme="minorHAnsi" w:hAnsiTheme="minorHAnsi" w:cstheme="minorHAnsi"/>
        </w:rPr>
        <w:t xml:space="preserve"> dropped upon them meaning there is a serious risk of live explosives to this day. This also heightens the risk of contaminated soil.</w:t>
      </w:r>
    </w:p>
    <w:p w14:paraId="64DAA3CD" w14:textId="4EFBAF4F" w:rsidR="003D284E" w:rsidRPr="003D284E" w:rsidRDefault="003D284E" w:rsidP="003D284E">
      <w:pPr>
        <w:shd w:val="clear" w:color="auto" w:fill="FFFFFF"/>
        <w:spacing w:after="0" w:line="240" w:lineRule="auto"/>
        <w:textAlignment w:val="baseline"/>
        <w:rPr>
          <w:rFonts w:ascii="Helvetica" w:eastAsia="Times New Roman" w:hAnsi="Helvetica" w:cs="Helvetica"/>
          <w:color w:val="3F3F42"/>
          <w:sz w:val="21"/>
          <w:szCs w:val="21"/>
          <w:lang w:eastAsia="en-GB"/>
        </w:rPr>
      </w:pPr>
      <w:r w:rsidRPr="003D284E">
        <w:rPr>
          <w:rFonts w:ascii="Helvetica" w:eastAsia="Times New Roman" w:hAnsi="Helvetica" w:cs="Helvetica"/>
          <w:noProof/>
          <w:color w:val="3F3F42"/>
          <w:sz w:val="21"/>
          <w:szCs w:val="21"/>
          <w:bdr w:val="none" w:sz="0" w:space="0" w:color="auto" w:frame="1"/>
          <w:lang w:eastAsia="en-GB"/>
        </w:rPr>
        <w:drawing>
          <wp:inline distT="0" distB="0" distL="0" distR="0" wp14:anchorId="04FFCFFC" wp14:editId="288154B3">
            <wp:extent cx="4227830" cy="4370070"/>
            <wp:effectExtent l="0" t="0" r="1270" b="0"/>
            <wp:docPr id="7" name="Picture 7" descr="Table showing number of bombs dropped aroun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 showing number of bombs dropped around U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7830" cy="4370070"/>
                    </a:xfrm>
                    <a:prstGeom prst="rect">
                      <a:avLst/>
                    </a:prstGeom>
                    <a:noFill/>
                    <a:ln>
                      <a:noFill/>
                    </a:ln>
                  </pic:spPr>
                </pic:pic>
              </a:graphicData>
            </a:graphic>
          </wp:inline>
        </w:drawing>
      </w:r>
    </w:p>
    <w:p w14:paraId="2B3C9A76" w14:textId="3B9BD030" w:rsidR="00F27DB6" w:rsidRPr="002B6435" w:rsidRDefault="00880FC6" w:rsidP="003D284E">
      <w:pPr>
        <w:pStyle w:val="NormalWeb"/>
        <w:shd w:val="clear" w:color="auto" w:fill="FFFFFF"/>
        <w:spacing w:before="0" w:beforeAutospacing="0" w:after="0" w:afterAutospacing="0"/>
        <w:textAlignment w:val="baseline"/>
        <w:rPr>
          <w:rFonts w:asciiTheme="minorHAnsi" w:hAnsiTheme="minorHAnsi" w:cstheme="minorHAnsi"/>
          <w:sz w:val="22"/>
          <w:szCs w:val="22"/>
        </w:rPr>
      </w:pPr>
      <w:sdt>
        <w:sdtPr>
          <w:rPr>
            <w:rFonts w:asciiTheme="minorHAnsi" w:hAnsiTheme="minorHAnsi" w:cstheme="minorHAnsi"/>
            <w:sz w:val="22"/>
            <w:szCs w:val="22"/>
          </w:rPr>
          <w:id w:val="-1762984976"/>
          <w:citation/>
        </w:sdtPr>
        <w:sdtEndPr/>
        <w:sdtContent>
          <w:r w:rsidR="00127838">
            <w:rPr>
              <w:rFonts w:asciiTheme="minorHAnsi" w:hAnsiTheme="minorHAnsi" w:cstheme="minorHAnsi"/>
              <w:sz w:val="22"/>
              <w:szCs w:val="22"/>
            </w:rPr>
            <w:fldChar w:fldCharType="begin"/>
          </w:r>
          <w:r w:rsidR="00127838">
            <w:rPr>
              <w:rFonts w:asciiTheme="minorHAnsi" w:hAnsiTheme="minorHAnsi" w:cstheme="minorHAnsi"/>
              <w:sz w:val="22"/>
              <w:szCs w:val="22"/>
            </w:rPr>
            <w:instrText xml:space="preserve"> CITATION Rea18 \l 2057 </w:instrText>
          </w:r>
          <w:r w:rsidR="00127838">
            <w:rPr>
              <w:rFonts w:asciiTheme="minorHAnsi" w:hAnsiTheme="minorHAnsi" w:cstheme="minorHAnsi"/>
              <w:sz w:val="22"/>
              <w:szCs w:val="22"/>
            </w:rPr>
            <w:fldChar w:fldCharType="separate"/>
          </w:r>
          <w:r w:rsidR="00127838" w:rsidRPr="00127838">
            <w:rPr>
              <w:rFonts w:asciiTheme="minorHAnsi" w:hAnsiTheme="minorHAnsi" w:cstheme="minorHAnsi"/>
              <w:noProof/>
              <w:sz w:val="22"/>
              <w:szCs w:val="22"/>
            </w:rPr>
            <w:t>(Team, 2018)</w:t>
          </w:r>
          <w:r w:rsidR="00127838">
            <w:rPr>
              <w:rFonts w:asciiTheme="minorHAnsi" w:hAnsiTheme="minorHAnsi" w:cstheme="minorHAnsi"/>
              <w:sz w:val="22"/>
              <w:szCs w:val="22"/>
            </w:rPr>
            <w:fldChar w:fldCharType="end"/>
          </w:r>
        </w:sdtContent>
      </w:sdt>
    </w:p>
    <w:p w14:paraId="752460EF" w14:textId="77777777" w:rsidR="00C87EB8" w:rsidRDefault="00C87EB8" w:rsidP="003D284E">
      <w:pPr>
        <w:pStyle w:val="NormalWeb"/>
        <w:shd w:val="clear" w:color="auto" w:fill="FFFFFF"/>
        <w:spacing w:before="0" w:beforeAutospacing="0" w:after="0" w:afterAutospacing="0"/>
        <w:textAlignment w:val="baseline"/>
        <w:rPr>
          <w:rFonts w:asciiTheme="minorHAnsi" w:hAnsiTheme="minorHAnsi" w:cstheme="minorHAnsi"/>
        </w:rPr>
      </w:pPr>
    </w:p>
    <w:p w14:paraId="198A3E4C" w14:textId="074B28C2" w:rsidR="003D284E" w:rsidRPr="002B6435" w:rsidRDefault="003D284E" w:rsidP="003D284E">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2B6435">
        <w:rPr>
          <w:rFonts w:asciiTheme="minorHAnsi" w:hAnsiTheme="minorHAnsi" w:cstheme="minorHAnsi"/>
          <w:sz w:val="22"/>
          <w:szCs w:val="22"/>
        </w:rPr>
        <w:t xml:space="preserve">As is shown above; Swansea is </w:t>
      </w:r>
      <w:r w:rsidR="00C87EB8" w:rsidRPr="002B6435">
        <w:rPr>
          <w:rFonts w:asciiTheme="minorHAnsi" w:hAnsiTheme="minorHAnsi" w:cstheme="minorHAnsi"/>
          <w:sz w:val="22"/>
          <w:szCs w:val="22"/>
        </w:rPr>
        <w:t>going</w:t>
      </w:r>
      <w:r w:rsidRPr="002B6435">
        <w:rPr>
          <w:rFonts w:asciiTheme="minorHAnsi" w:hAnsiTheme="minorHAnsi" w:cstheme="minorHAnsi"/>
          <w:sz w:val="22"/>
          <w:szCs w:val="22"/>
        </w:rPr>
        <w:t xml:space="preserve"> to be in danger of finding explosives underground which means our site is in danger of having underground explosives present.</w:t>
      </w:r>
      <w:r w:rsidR="002B6435" w:rsidRPr="002B6435">
        <w:rPr>
          <w:rFonts w:asciiTheme="minorHAnsi" w:hAnsiTheme="minorHAnsi" w:cstheme="minorHAnsi"/>
          <w:sz w:val="22"/>
          <w:szCs w:val="22"/>
        </w:rPr>
        <w:t xml:space="preserve"> A full ground investigation will have to take place in order to assure the publics safety.</w:t>
      </w:r>
    </w:p>
    <w:p w14:paraId="7B61913F" w14:textId="7FC65E24" w:rsidR="00547A3C" w:rsidRDefault="00547A3C" w:rsidP="00EE0A35">
      <w:pPr>
        <w:rPr>
          <w:rFonts w:cstheme="minorHAnsi"/>
        </w:rPr>
      </w:pPr>
    </w:p>
    <w:p w14:paraId="78169372" w14:textId="77777777" w:rsidR="00E21107" w:rsidRPr="003D284E" w:rsidRDefault="00E21107" w:rsidP="00EE0A35">
      <w:pPr>
        <w:rPr>
          <w:rFonts w:cstheme="minorHAnsi"/>
        </w:rPr>
      </w:pPr>
    </w:p>
    <w:p w14:paraId="1726E8C0" w14:textId="16F867DE" w:rsidR="006E70D1" w:rsidRPr="00630D68" w:rsidRDefault="006E70D1" w:rsidP="00630D68">
      <w:pPr>
        <w:pStyle w:val="Heading2"/>
        <w:numPr>
          <w:ilvl w:val="0"/>
          <w:numId w:val="9"/>
        </w:numPr>
        <w:rPr>
          <w:color w:val="auto"/>
          <w:u w:val="single"/>
          <w:shd w:val="clear" w:color="auto" w:fill="FFFFFF"/>
        </w:rPr>
      </w:pPr>
      <w:bookmarkStart w:id="7" w:name="_Toc56507096"/>
      <w:r w:rsidRPr="00630D68">
        <w:rPr>
          <w:color w:val="auto"/>
          <w:u w:val="single"/>
          <w:shd w:val="clear" w:color="auto" w:fill="FFFFFF"/>
        </w:rPr>
        <w:lastRenderedPageBreak/>
        <w:t>Weather</w:t>
      </w:r>
      <w:bookmarkEnd w:id="7"/>
    </w:p>
    <w:p w14:paraId="3E80C05F" w14:textId="114A6844" w:rsidR="0036027C" w:rsidRDefault="00717054" w:rsidP="0036027C">
      <w:pPr>
        <w:spacing w:line="276" w:lineRule="auto"/>
        <w:rPr>
          <w:color w:val="000000"/>
          <w:shd w:val="clear" w:color="auto" w:fill="FFFFFF"/>
        </w:rPr>
      </w:pPr>
      <w:r w:rsidRPr="00717054">
        <w:rPr>
          <w:color w:val="000000"/>
          <w:shd w:val="clear" w:color="auto" w:fill="FFFFFF"/>
        </w:rPr>
        <w:t>Swansea is know</w:t>
      </w:r>
      <w:r>
        <w:rPr>
          <w:color w:val="000000"/>
          <w:shd w:val="clear" w:color="auto" w:fill="FFFFFF"/>
        </w:rPr>
        <w:t>n</w:t>
      </w:r>
      <w:r w:rsidRPr="00717054">
        <w:rPr>
          <w:color w:val="000000"/>
          <w:shd w:val="clear" w:color="auto" w:fill="FFFFFF"/>
        </w:rPr>
        <w:t xml:space="preserve"> to have a historically wet weather throughout the year making Swansea a wet city.</w:t>
      </w:r>
      <w:r w:rsidR="0036027C">
        <w:rPr>
          <w:color w:val="000000"/>
          <w:shd w:val="clear" w:color="auto" w:fill="FFFFFF"/>
        </w:rPr>
        <w:t xml:space="preserve"> “</w:t>
      </w:r>
      <w:r w:rsidRPr="00717054">
        <w:rPr>
          <w:color w:val="000000"/>
          <w:shd w:val="clear" w:color="auto" w:fill="FFFFFF"/>
        </w:rPr>
        <w:t xml:space="preserve">The mean annual temperature is about 9 degrees Celsius and the mean annual precipitation is about 1143 </w:t>
      </w:r>
      <w:r w:rsidR="0036027C" w:rsidRPr="00717054">
        <w:rPr>
          <w:color w:val="000000"/>
          <w:shd w:val="clear" w:color="auto" w:fill="FFFFFF"/>
        </w:rPr>
        <w:t>millimetres</w:t>
      </w:r>
      <w:r w:rsidRPr="00717054">
        <w:rPr>
          <w:color w:val="000000"/>
          <w:shd w:val="clear" w:color="auto" w:fill="FFFFFF"/>
        </w:rPr>
        <w:t>.”</w:t>
      </w:r>
      <w:r w:rsidR="0036027C">
        <w:rPr>
          <w:color w:val="000000"/>
          <w:shd w:val="clear" w:color="auto" w:fill="FFFFFF"/>
        </w:rPr>
        <w:t xml:space="preserve"> </w:t>
      </w:r>
      <w:sdt>
        <w:sdtPr>
          <w:rPr>
            <w:color w:val="000000"/>
            <w:shd w:val="clear" w:color="auto" w:fill="FFFFFF"/>
          </w:rPr>
          <w:id w:val="-1274928389"/>
          <w:citation/>
        </w:sdtPr>
        <w:sdtEndPr/>
        <w:sdtContent>
          <w:r w:rsidR="0036027C">
            <w:rPr>
              <w:color w:val="000000"/>
              <w:shd w:val="clear" w:color="auto" w:fill="FFFFFF"/>
            </w:rPr>
            <w:fldChar w:fldCharType="begin"/>
          </w:r>
          <w:r w:rsidR="0036027C">
            <w:rPr>
              <w:color w:val="000000"/>
              <w:shd w:val="clear" w:color="auto" w:fill="FFFFFF"/>
            </w:rPr>
            <w:instrText xml:space="preserve"> CITATION Nat14 \l 2057 </w:instrText>
          </w:r>
          <w:r w:rsidR="0036027C">
            <w:rPr>
              <w:color w:val="000000"/>
              <w:shd w:val="clear" w:color="auto" w:fill="FFFFFF"/>
            </w:rPr>
            <w:fldChar w:fldCharType="separate"/>
          </w:r>
          <w:r w:rsidR="0036027C" w:rsidRPr="0036027C">
            <w:rPr>
              <w:noProof/>
              <w:color w:val="000000"/>
              <w:shd w:val="clear" w:color="auto" w:fill="FFFFFF"/>
            </w:rPr>
            <w:t>(survey, 2014)</w:t>
          </w:r>
          <w:r w:rsidR="0036027C">
            <w:rPr>
              <w:color w:val="000000"/>
              <w:shd w:val="clear" w:color="auto" w:fill="FFFFFF"/>
            </w:rPr>
            <w:fldChar w:fldCharType="end"/>
          </w:r>
        </w:sdtContent>
      </w:sdt>
      <w:r w:rsidR="0036027C">
        <w:rPr>
          <w:color w:val="000000"/>
          <w:shd w:val="clear" w:color="auto" w:fill="FFFFFF"/>
        </w:rPr>
        <w:t xml:space="preserve"> As the Author states in this quote</w:t>
      </w:r>
      <w:r w:rsidR="00992E7C">
        <w:rPr>
          <w:color w:val="000000"/>
          <w:shd w:val="clear" w:color="auto" w:fill="FFFFFF"/>
        </w:rPr>
        <w:t>,</w:t>
      </w:r>
      <w:r w:rsidR="0036027C">
        <w:rPr>
          <w:color w:val="000000"/>
          <w:shd w:val="clear" w:color="auto" w:fill="FFFFFF"/>
        </w:rPr>
        <w:t xml:space="preserve"> Swansea is a wet and cold environment on average throughout the year. This will affect </w:t>
      </w:r>
      <w:r w:rsidR="00992E7C">
        <w:rPr>
          <w:color w:val="000000"/>
          <w:shd w:val="clear" w:color="auto" w:fill="FFFFFF"/>
        </w:rPr>
        <w:t xml:space="preserve">ground </w:t>
      </w:r>
      <w:r w:rsidR="0036027C">
        <w:rPr>
          <w:color w:val="000000"/>
          <w:shd w:val="clear" w:color="auto" w:fill="FFFFFF"/>
        </w:rPr>
        <w:t>moisture on site Which will affect foundations and so on.</w:t>
      </w:r>
      <w:r w:rsidR="00E62004">
        <w:rPr>
          <w:color w:val="000000"/>
          <w:shd w:val="clear" w:color="auto" w:fill="FFFFFF"/>
        </w:rPr>
        <w:t xml:space="preserve"> If the site is wet, it would mean that foundations will have to be deeper. </w:t>
      </w:r>
      <w:r w:rsidR="00732DB7">
        <w:rPr>
          <w:color w:val="000000"/>
          <w:shd w:val="clear" w:color="auto" w:fill="FFFFFF"/>
        </w:rPr>
        <w:t>Unfortunately,</w:t>
      </w:r>
      <w:r w:rsidR="00E62004">
        <w:rPr>
          <w:color w:val="000000"/>
          <w:shd w:val="clear" w:color="auto" w:fill="FFFFFF"/>
        </w:rPr>
        <w:t xml:space="preserve"> wet weather will be inevitable to the area and will have to take precautions.</w:t>
      </w:r>
    </w:p>
    <w:p w14:paraId="4FBAD968" w14:textId="78A94009" w:rsidR="00732DB7" w:rsidRDefault="00E62004" w:rsidP="0036027C">
      <w:pPr>
        <w:spacing w:line="276" w:lineRule="auto"/>
        <w:rPr>
          <w:color w:val="FF0000"/>
          <w:shd w:val="clear" w:color="auto" w:fill="FFFFFF"/>
        </w:rPr>
      </w:pPr>
      <w:r>
        <w:rPr>
          <w:color w:val="000000"/>
          <w:shd w:val="clear" w:color="auto" w:fill="FFFFFF"/>
        </w:rPr>
        <w:t>There is also a risk of extreme weather when talking about Swansea foreshore. The risk of flooding is very likely an would be catastrophic to the building. The site is right on the coast which would mean it would experience the floods first-hand. There are no flooding barriers or any protection measures against flood</w:t>
      </w:r>
      <w:r w:rsidR="00992E7C">
        <w:rPr>
          <w:color w:val="000000"/>
          <w:shd w:val="clear" w:color="auto" w:fill="FFFFFF"/>
        </w:rPr>
        <w:t>s</w:t>
      </w:r>
      <w:r>
        <w:rPr>
          <w:color w:val="000000"/>
          <w:shd w:val="clear" w:color="auto" w:fill="FFFFFF"/>
        </w:rPr>
        <w:t xml:space="preserve"> in that area which means it is at high risk.</w:t>
      </w:r>
      <w:r w:rsidR="002B6435">
        <w:rPr>
          <w:color w:val="000000"/>
          <w:shd w:val="clear" w:color="auto" w:fill="FFFFFF"/>
        </w:rPr>
        <w:t xml:space="preserve"> I would recommend flooding barriers before building. </w:t>
      </w:r>
    </w:p>
    <w:p w14:paraId="43373A74" w14:textId="26F31C8B" w:rsidR="007C0CB6" w:rsidRPr="00127838" w:rsidRDefault="007C0CB6" w:rsidP="0036027C">
      <w:pPr>
        <w:spacing w:line="276" w:lineRule="auto"/>
        <w:rPr>
          <w:rFonts w:cstheme="minorHAnsi"/>
          <w:shd w:val="clear" w:color="auto" w:fill="FFFFFF"/>
        </w:rPr>
      </w:pPr>
      <w:r w:rsidRPr="007C0CB6">
        <w:rPr>
          <w:shd w:val="clear" w:color="auto" w:fill="FFFFFF"/>
        </w:rPr>
        <w:t xml:space="preserve">Another thing to </w:t>
      </w:r>
      <w:r w:rsidR="00C26607" w:rsidRPr="007C0CB6">
        <w:rPr>
          <w:shd w:val="clear" w:color="auto" w:fill="FFFFFF"/>
        </w:rPr>
        <w:t>consider</w:t>
      </w:r>
      <w:r w:rsidRPr="007C0CB6">
        <w:rPr>
          <w:shd w:val="clear" w:color="auto" w:fill="FFFFFF"/>
        </w:rPr>
        <w:t xml:space="preserve"> for this coa</w:t>
      </w:r>
      <w:r>
        <w:rPr>
          <w:shd w:val="clear" w:color="auto" w:fill="FFFFFF"/>
        </w:rPr>
        <w:t>s</w:t>
      </w:r>
      <w:r w:rsidRPr="007C0CB6">
        <w:rPr>
          <w:shd w:val="clear" w:color="auto" w:fill="FFFFFF"/>
        </w:rPr>
        <w:t>tal area is the t</w:t>
      </w:r>
      <w:r>
        <w:rPr>
          <w:shd w:val="clear" w:color="auto" w:fill="FFFFFF"/>
        </w:rPr>
        <w:t>i</w:t>
      </w:r>
      <w:r w:rsidRPr="007C0CB6">
        <w:rPr>
          <w:shd w:val="clear" w:color="auto" w:fill="FFFFFF"/>
        </w:rPr>
        <w:t>de</w:t>
      </w:r>
      <w:r w:rsidR="00C26607">
        <w:rPr>
          <w:shd w:val="clear" w:color="auto" w:fill="FFFFFF"/>
        </w:rPr>
        <w:t xml:space="preserve"> Swansea has the second highest tidal range in the world</w:t>
      </w:r>
      <w:r w:rsidR="00032171">
        <w:rPr>
          <w:shd w:val="clear" w:color="auto" w:fill="FFFFFF"/>
        </w:rPr>
        <w:t xml:space="preserve"> “</w:t>
      </w:r>
      <w:r w:rsidR="00C26607" w:rsidRPr="00032171">
        <w:rPr>
          <w:rFonts w:cstheme="minorHAnsi"/>
          <w:color w:val="000000"/>
          <w:shd w:val="clear" w:color="auto" w:fill="FFFFFF"/>
        </w:rPr>
        <w:t>the second highest tidal range in the world. The sea will advance and retreat twice daily with an average height of 8.5m”</w:t>
      </w:r>
      <w:sdt>
        <w:sdtPr>
          <w:rPr>
            <w:rFonts w:cstheme="minorHAnsi"/>
            <w:color w:val="000000"/>
            <w:shd w:val="clear" w:color="auto" w:fill="FFFFFF"/>
          </w:rPr>
          <w:id w:val="615029478"/>
          <w:citation/>
        </w:sdtPr>
        <w:sdtEndPr/>
        <w:sdtContent>
          <w:r w:rsidR="00032171">
            <w:rPr>
              <w:rFonts w:cstheme="minorHAnsi"/>
              <w:color w:val="000000"/>
              <w:shd w:val="clear" w:color="auto" w:fill="FFFFFF"/>
            </w:rPr>
            <w:fldChar w:fldCharType="begin"/>
          </w:r>
          <w:r w:rsidR="00032171">
            <w:rPr>
              <w:rFonts w:cstheme="minorHAnsi"/>
              <w:shd w:val="clear" w:color="auto" w:fill="FFFFFF"/>
            </w:rPr>
            <w:instrText xml:space="preserve"> CITATION Swa19 \l 2057 </w:instrText>
          </w:r>
          <w:r w:rsidR="00032171">
            <w:rPr>
              <w:rFonts w:cstheme="minorHAnsi"/>
              <w:color w:val="000000"/>
              <w:shd w:val="clear" w:color="auto" w:fill="FFFFFF"/>
            </w:rPr>
            <w:fldChar w:fldCharType="separate"/>
          </w:r>
          <w:r w:rsidR="00032171">
            <w:rPr>
              <w:rFonts w:cstheme="minorHAnsi"/>
              <w:noProof/>
              <w:shd w:val="clear" w:color="auto" w:fill="FFFFFF"/>
            </w:rPr>
            <w:t xml:space="preserve"> </w:t>
          </w:r>
          <w:r w:rsidR="00032171" w:rsidRPr="00032171">
            <w:rPr>
              <w:rFonts w:cstheme="minorHAnsi"/>
              <w:noProof/>
              <w:shd w:val="clear" w:color="auto" w:fill="FFFFFF"/>
            </w:rPr>
            <w:t>(council, 2019)</w:t>
          </w:r>
          <w:r w:rsidR="00032171">
            <w:rPr>
              <w:rFonts w:cstheme="minorHAnsi"/>
              <w:color w:val="000000"/>
              <w:shd w:val="clear" w:color="auto" w:fill="FFFFFF"/>
            </w:rPr>
            <w:fldChar w:fldCharType="end"/>
          </w:r>
        </w:sdtContent>
      </w:sdt>
      <w:r w:rsidR="00032171">
        <w:rPr>
          <w:rFonts w:cstheme="minorHAnsi"/>
          <w:color w:val="000000"/>
          <w:shd w:val="clear" w:color="auto" w:fill="FFFFFF"/>
        </w:rPr>
        <w:t xml:space="preserve">. With a tide that varies so much </w:t>
      </w:r>
      <w:r w:rsidR="00992E7C">
        <w:rPr>
          <w:rFonts w:cstheme="minorHAnsi"/>
          <w:color w:val="000000"/>
          <w:shd w:val="clear" w:color="auto" w:fill="FFFFFF"/>
        </w:rPr>
        <w:t>daily,</w:t>
      </w:r>
      <w:r w:rsidR="00032171">
        <w:rPr>
          <w:rFonts w:cstheme="minorHAnsi"/>
          <w:color w:val="000000"/>
          <w:shd w:val="clear" w:color="auto" w:fill="FFFFFF"/>
        </w:rPr>
        <w:t xml:space="preserve"> it may cause problems for a job that is directly on the seafront of Swansea.</w:t>
      </w:r>
    </w:p>
    <w:p w14:paraId="13701D17" w14:textId="79CDD295" w:rsidR="00717054" w:rsidRPr="00630D68" w:rsidRDefault="00811C00" w:rsidP="00630D68">
      <w:pPr>
        <w:pStyle w:val="Heading2"/>
        <w:numPr>
          <w:ilvl w:val="0"/>
          <w:numId w:val="9"/>
        </w:numPr>
        <w:rPr>
          <w:color w:val="auto"/>
          <w:u w:val="single"/>
          <w:shd w:val="clear" w:color="auto" w:fill="FFFFFF"/>
        </w:rPr>
      </w:pPr>
      <w:bookmarkStart w:id="8" w:name="_Toc56507097"/>
      <w:r w:rsidRPr="00630D68">
        <w:rPr>
          <w:color w:val="auto"/>
          <w:u w:val="single"/>
        </w:rPr>
        <w:t>Mumbles railwa</w:t>
      </w:r>
      <w:r w:rsidR="00717054" w:rsidRPr="00630D68">
        <w:rPr>
          <w:color w:val="auto"/>
          <w:u w:val="single"/>
        </w:rPr>
        <w:t>y</w:t>
      </w:r>
      <w:bookmarkEnd w:id="8"/>
    </w:p>
    <w:p w14:paraId="6EBDE4AE" w14:textId="43360240" w:rsidR="00811C00" w:rsidRDefault="00811C00" w:rsidP="00811C00">
      <w:r w:rsidRPr="00811C00">
        <w:t>Mumbles railway</w:t>
      </w:r>
      <w:r w:rsidR="00EC4ACD">
        <w:t xml:space="preserve"> or Oystermouth </w:t>
      </w:r>
      <w:r w:rsidR="00E02750">
        <w:t xml:space="preserve">railway, </w:t>
      </w:r>
      <w:r w:rsidR="00E02750" w:rsidRPr="00811C00">
        <w:t>was</w:t>
      </w:r>
      <w:r w:rsidRPr="00811C00">
        <w:t xml:space="preserve"> the fi</w:t>
      </w:r>
      <w:r>
        <w:t>r</w:t>
      </w:r>
      <w:r w:rsidRPr="00811C00">
        <w:t xml:space="preserve">st passenger tram railway in the world at the time. </w:t>
      </w:r>
      <w:r w:rsidR="0058400C" w:rsidRPr="00811C00">
        <w:t>However,</w:t>
      </w:r>
      <w:r w:rsidRPr="00811C00">
        <w:t xml:space="preserve"> before this, the railway was used to ship materials from Mumbles to Swansea. Materials such as Coal and Limestone </w:t>
      </w:r>
      <w:r w:rsidR="0036027C">
        <w:t xml:space="preserve">were </w:t>
      </w:r>
      <w:r w:rsidRPr="00811C00">
        <w:t>shipped across the railway</w:t>
      </w:r>
      <w:r>
        <w:t xml:space="preserve">. This proves that Limestone was in the area. Limestone is very prone to </w:t>
      </w:r>
      <w:r w:rsidR="0058400C">
        <w:t>erosion</w:t>
      </w:r>
      <w:r>
        <w:t xml:space="preserve"> from water. And by looking at the rainfall of Swansea we can see that this is an issue that Swansea has. </w:t>
      </w:r>
      <w:r w:rsidR="002B6435">
        <w:t>By today, the railway no longe</w:t>
      </w:r>
      <w:r w:rsidR="00595F18">
        <w:t>r</w:t>
      </w:r>
      <w:r w:rsidR="002B6435">
        <w:t xml:space="preserve"> exists but is now known as </w:t>
      </w:r>
      <w:r w:rsidR="0056755A">
        <w:t>O</w:t>
      </w:r>
      <w:r w:rsidR="002B6435">
        <w:t>ystermouth road which is adjacent to our site and would be the best way of access to the site.</w:t>
      </w:r>
      <w:r w:rsidR="00E02750">
        <w:t xml:space="preserve"> The railway closed in the 60’s.</w:t>
      </w:r>
    </w:p>
    <w:p w14:paraId="2B6B02A1" w14:textId="57E60AF7" w:rsidR="00E02750" w:rsidRDefault="00880FC6" w:rsidP="00811C00">
      <w:sdt>
        <w:sdtPr>
          <w:id w:val="336046861"/>
          <w:citation/>
        </w:sdtPr>
        <w:sdtEndPr/>
        <w:sdtContent>
          <w:r w:rsidR="00E02750">
            <w:fldChar w:fldCharType="begin"/>
          </w:r>
          <w:r w:rsidR="00E02750">
            <w:instrText xml:space="preserve"> CITATION Ano12 \l 2057 </w:instrText>
          </w:r>
          <w:r w:rsidR="00E02750">
            <w:fldChar w:fldCharType="separate"/>
          </w:r>
          <w:r w:rsidR="00E02750">
            <w:rPr>
              <w:noProof/>
            </w:rPr>
            <w:t>(Anon, A stroll along the prom - Swansea bay, 2012)</w:t>
          </w:r>
          <w:r w:rsidR="00E02750">
            <w:fldChar w:fldCharType="end"/>
          </w:r>
        </w:sdtContent>
      </w:sdt>
    </w:p>
    <w:p w14:paraId="345EA5A9" w14:textId="100A9D12" w:rsidR="00203075" w:rsidRDefault="000F38A9" w:rsidP="00811C00">
      <w:r>
        <w:t>Unfortunately, a railway can be very harmful in terms of ground and soil conditions. If rail ties are old which in this instance they are; then an element called creosote will ooze out of them. Creosote will leach soil making it wet and soggy like a sponge. Leaching soil kills plants, insects and small animals. This element pollutes the environments and will contaminate the soil and contaminate the water table. This is harmful to health after long periods of exposure.</w:t>
      </w:r>
      <w:r w:rsidR="00203075">
        <w:t xml:space="preserve"> The metal of the </w:t>
      </w:r>
      <w:r w:rsidR="00CF3F97">
        <w:t>t</w:t>
      </w:r>
      <w:r w:rsidR="00203075">
        <w:t>racks would also contaminate the soil since the tracks would have been on the ground for years on end.</w:t>
      </w:r>
    </w:p>
    <w:p w14:paraId="3789E619" w14:textId="68C38227" w:rsidR="00203075" w:rsidRDefault="00203075" w:rsidP="00811C00">
      <w:r>
        <w:t>Coal ash or any fossil fuels combustion products can also contaminate soil. Coal was shipped through the railway originally using steam train which also ran on coal fuel therefor there is risk that the soil has been degraded or contaminated. Petrol also contaminates soil along with spillages or leaks from oils, gasoline, cleaning solvents and so on.</w:t>
      </w:r>
    </w:p>
    <w:p w14:paraId="57C50D94" w14:textId="77777777" w:rsidR="00506B8C" w:rsidRDefault="000F38A9" w:rsidP="00506B8C">
      <w:r>
        <w:t xml:space="preserve"> </w:t>
      </w:r>
      <w:sdt>
        <w:sdtPr>
          <w:id w:val="938182835"/>
          <w:citation/>
        </w:sdtPr>
        <w:sdtEndPr/>
        <w:sdtContent>
          <w:r>
            <w:fldChar w:fldCharType="begin"/>
          </w:r>
          <w:r w:rsidR="00203075">
            <w:instrText xml:space="preserve">CITATION Envwn \l 2057 </w:instrText>
          </w:r>
          <w:r>
            <w:fldChar w:fldCharType="separate"/>
          </w:r>
          <w:r w:rsidR="00203075">
            <w:rPr>
              <w:noProof/>
            </w:rPr>
            <w:t>(conservancy, n.d.)</w:t>
          </w:r>
          <w:r>
            <w:fldChar w:fldCharType="end"/>
          </w:r>
        </w:sdtContent>
      </w:sdt>
    </w:p>
    <w:p w14:paraId="41320C3D" w14:textId="362D3D74" w:rsidR="00506B8C" w:rsidRDefault="00506B8C" w:rsidP="00506B8C"/>
    <w:p w14:paraId="009B4ECE" w14:textId="77777777" w:rsidR="00E63057" w:rsidRDefault="00E63057" w:rsidP="00506B8C"/>
    <w:p w14:paraId="136B4472" w14:textId="3DA6C075" w:rsidR="00EC4ACD" w:rsidRPr="00630D68" w:rsidRDefault="00BE546C" w:rsidP="00630D68">
      <w:pPr>
        <w:pStyle w:val="Heading1"/>
      </w:pPr>
      <w:bookmarkStart w:id="9" w:name="_Toc56507098"/>
      <w:r w:rsidRPr="00630D68">
        <w:lastRenderedPageBreak/>
        <w:t>G</w:t>
      </w:r>
      <w:r w:rsidR="001138A2" w:rsidRPr="00630D68">
        <w:t>eology</w:t>
      </w:r>
      <w:bookmarkEnd w:id="9"/>
    </w:p>
    <w:p w14:paraId="2C54750B" w14:textId="027B4187" w:rsidR="001138A2" w:rsidRPr="001138A2" w:rsidRDefault="001138A2" w:rsidP="001138A2">
      <w:r>
        <w:t>The Geology of the area is made up of mudstone, siltstone and sandstone. The site is located on the South wales coal fields. The sedimentary bedrock was formed approximately 310 – 318 million years ago which was in the carboniferous period. The site was previously swamps</w:t>
      </w:r>
      <w:r w:rsidR="00F81EE7">
        <w:t xml:space="preserve"> and estuaries all those years ago</w:t>
      </w:r>
      <w:sdt>
        <w:sdtPr>
          <w:id w:val="1650020891"/>
          <w:citation/>
        </w:sdtPr>
        <w:sdtEndPr/>
        <w:sdtContent>
          <w:r w:rsidR="00EC4ACD">
            <w:fldChar w:fldCharType="begin"/>
          </w:r>
          <w:r w:rsidR="00EC4ACD">
            <w:instrText xml:space="preserve"> CITATION Bri20 \l 2057 </w:instrText>
          </w:r>
          <w:r w:rsidR="00EC4ACD">
            <w:fldChar w:fldCharType="separate"/>
          </w:r>
          <w:r w:rsidR="00EC4ACD">
            <w:rPr>
              <w:noProof/>
            </w:rPr>
            <w:t xml:space="preserve"> (Brittish Geological Society, 2020)</w:t>
          </w:r>
          <w:r w:rsidR="00EC4ACD">
            <w:fldChar w:fldCharType="end"/>
          </w:r>
        </w:sdtContent>
      </w:sdt>
      <w:r w:rsidR="00EC4ACD">
        <w:t>.</w:t>
      </w:r>
    </w:p>
    <w:p w14:paraId="6DAC2E71" w14:textId="4E107639" w:rsidR="001138A2" w:rsidRDefault="00506B8C" w:rsidP="001138A2">
      <w:r>
        <w:rPr>
          <w:noProof/>
        </w:rPr>
        <mc:AlternateContent>
          <mc:Choice Requires="wps">
            <w:drawing>
              <wp:anchor distT="0" distB="0" distL="114300" distR="114300" simplePos="0" relativeHeight="251670528" behindDoc="0" locked="0" layoutInCell="1" allowOverlap="1" wp14:anchorId="68943B80" wp14:editId="369ECCCD">
                <wp:simplePos x="0" y="0"/>
                <wp:positionH relativeFrom="column">
                  <wp:posOffset>3208421</wp:posOffset>
                </wp:positionH>
                <wp:positionV relativeFrom="paragraph">
                  <wp:posOffset>1199182</wp:posOffset>
                </wp:positionV>
                <wp:extent cx="106446" cy="98926"/>
                <wp:effectExtent l="0" t="0" r="27305" b="15875"/>
                <wp:wrapNone/>
                <wp:docPr id="17" name="Oval 17"/>
                <wp:cNvGraphicFramePr/>
                <a:graphic xmlns:a="http://schemas.openxmlformats.org/drawingml/2006/main">
                  <a:graphicData uri="http://schemas.microsoft.com/office/word/2010/wordprocessingShape">
                    <wps:wsp>
                      <wps:cNvSpPr/>
                      <wps:spPr>
                        <a:xfrm>
                          <a:off x="0" y="0"/>
                          <a:ext cx="106446" cy="9892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95A534" id="Oval 17" o:spid="_x0000_s1026" style="position:absolute;margin-left:252.65pt;margin-top:94.4pt;width:8.4pt;height:7.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" filled="f" strokecolor="red" strokeweight="1pt">
                <v:stroke joinstyle="miter"/>
              </v:oval>
            </w:pict>
          </mc:Fallback>
        </mc:AlternateContent>
      </w:r>
      <w:r w:rsidR="001138A2">
        <w:rPr>
          <w:noProof/>
        </w:rPr>
        <w:drawing>
          <wp:inline distT="0" distB="0" distL="0" distR="0" wp14:anchorId="021A35B4" wp14:editId="1AC816D1">
            <wp:extent cx="5715000" cy="304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288" b="5419"/>
                    <a:stretch/>
                  </pic:blipFill>
                  <pic:spPr bwMode="auto">
                    <a:xfrm>
                      <a:off x="0" y="0"/>
                      <a:ext cx="5715000" cy="3048000"/>
                    </a:xfrm>
                    <a:prstGeom prst="rect">
                      <a:avLst/>
                    </a:prstGeom>
                    <a:ln>
                      <a:noFill/>
                    </a:ln>
                    <a:extLst>
                      <a:ext uri="{53640926-AAD7-44D8-BBD7-CCE9431645EC}">
                        <a14:shadowObscured xmlns:a14="http://schemas.microsoft.com/office/drawing/2010/main"/>
                      </a:ext>
                    </a:extLst>
                  </pic:spPr>
                </pic:pic>
              </a:graphicData>
            </a:graphic>
          </wp:inline>
        </w:drawing>
      </w:r>
    </w:p>
    <w:p w14:paraId="40B40FCC" w14:textId="7EB9F98F" w:rsidR="002952E0" w:rsidRPr="001138A2" w:rsidRDefault="00880FC6" w:rsidP="001138A2">
      <w:sdt>
        <w:sdtPr>
          <w:id w:val="-811488912"/>
          <w:citation/>
        </w:sdtPr>
        <w:sdtEndPr/>
        <w:sdtContent>
          <w:r w:rsidR="002952E0">
            <w:fldChar w:fldCharType="begin"/>
          </w:r>
          <w:r w:rsidR="002952E0">
            <w:instrText xml:space="preserve"> CITATION BGS20 \l 2057 </w:instrText>
          </w:r>
          <w:r w:rsidR="002952E0">
            <w:fldChar w:fldCharType="separate"/>
          </w:r>
          <w:r w:rsidR="002952E0">
            <w:rPr>
              <w:noProof/>
            </w:rPr>
            <w:t>(BGS, 2020)</w:t>
          </w:r>
          <w:r w:rsidR="002952E0">
            <w:fldChar w:fldCharType="end"/>
          </w:r>
        </w:sdtContent>
      </w:sdt>
    </w:p>
    <w:p w14:paraId="49E2970C" w14:textId="297A261E" w:rsidR="001F5982" w:rsidRDefault="00F81EE7" w:rsidP="00EE0A35">
      <w:r>
        <w:t>What needs to be known is how the geology will affect our site. Sandstone is made up of sand particles which are “1/16 millimetre to 2 millimetres in diameter”</w:t>
      </w:r>
      <w:sdt>
        <w:sdtPr>
          <w:id w:val="1742444467"/>
          <w:citation/>
        </w:sdtPr>
        <w:sdtEndPr/>
        <w:sdtContent>
          <w:r>
            <w:fldChar w:fldCharType="begin"/>
          </w:r>
          <w:r>
            <w:instrText xml:space="preserve"> CITATION Hob20 \l 2057 </w:instrText>
          </w:r>
          <w:r>
            <w:fldChar w:fldCharType="separate"/>
          </w:r>
          <w:r>
            <w:rPr>
              <w:noProof/>
            </w:rPr>
            <w:t xml:space="preserve"> (King, 2020)</w:t>
          </w:r>
          <w:r>
            <w:fldChar w:fldCharType="end"/>
          </w:r>
        </w:sdtContent>
      </w:sdt>
      <w:r w:rsidR="006D7670">
        <w:t xml:space="preserve">. This means there is plenty of room for water to travel through over time. This is called permeability. The problem with this is erosion. Sandstone will erode over time with acidic water coming from rainfall and </w:t>
      </w:r>
      <w:r w:rsidR="00506B8C">
        <w:t xml:space="preserve">water </w:t>
      </w:r>
      <w:r w:rsidR="006D7670">
        <w:t>sinking down to the rocks. This may make sinkholes a problem as has been seen in the Gower recently. The other problem is when water freezes underground. Water expands in size when frozen which may cause the rocks under ground to move. This will accelerate the erosion process. Mudston</w:t>
      </w:r>
      <w:r w:rsidR="00234947">
        <w:t>e</w:t>
      </w:r>
      <w:r w:rsidR="006D7670">
        <w:t xml:space="preserve"> is a r</w:t>
      </w:r>
      <w:r w:rsidR="00234947">
        <w:t>ock which is quite soft but can be hard and brittle. It is generally made up of clay and silt-sized particles making it a fine-grained sedimentary rock. Acidic water will erode mudstone making sinkholes a danger just like sandsto</w:t>
      </w:r>
      <w:r w:rsidR="005E201E">
        <w:t xml:space="preserve">ne </w:t>
      </w:r>
      <w:sdt>
        <w:sdtPr>
          <w:id w:val="-1941057503"/>
          <w:citation/>
        </w:sdtPr>
        <w:sdtEndPr/>
        <w:sdtContent>
          <w:r w:rsidR="005E201E">
            <w:fldChar w:fldCharType="begin"/>
          </w:r>
          <w:r w:rsidR="005E201E">
            <w:instrText xml:space="preserve"> CITATION Ano201 \l 2057 </w:instrText>
          </w:r>
          <w:r w:rsidR="005E201E">
            <w:fldChar w:fldCharType="separate"/>
          </w:r>
          <w:r w:rsidR="005E201E">
            <w:rPr>
              <w:noProof/>
            </w:rPr>
            <w:t>(Anon, Mudstone, 2020)</w:t>
          </w:r>
          <w:r w:rsidR="005E201E">
            <w:fldChar w:fldCharType="end"/>
          </w:r>
        </w:sdtContent>
      </w:sdt>
      <w:r w:rsidR="005E201E">
        <w:t>.</w:t>
      </w:r>
      <w:r w:rsidR="00234947">
        <w:t>Siltstone is another fine-grained sedimentary rock. It is hard and durable</w:t>
      </w:r>
      <w:r w:rsidR="00747212">
        <w:t xml:space="preserve"> and is made up of clay materials with grain size of 0.004 – 0.06 mm</w:t>
      </w:r>
      <w:sdt>
        <w:sdtPr>
          <w:id w:val="-2141727946"/>
          <w:citation/>
        </w:sdtPr>
        <w:sdtEndPr/>
        <w:sdtContent>
          <w:r w:rsidR="005E201E">
            <w:fldChar w:fldCharType="begin"/>
          </w:r>
          <w:r w:rsidR="005E201E">
            <w:instrText xml:space="preserve"> CITATION Ano202 \l 2057 </w:instrText>
          </w:r>
          <w:r w:rsidR="005E201E">
            <w:fldChar w:fldCharType="separate"/>
          </w:r>
          <w:r w:rsidR="005E201E">
            <w:rPr>
              <w:noProof/>
            </w:rPr>
            <w:t xml:space="preserve"> (Anon, Siltstone, 2020)</w:t>
          </w:r>
          <w:r w:rsidR="005E201E">
            <w:fldChar w:fldCharType="end"/>
          </w:r>
        </w:sdtContent>
      </w:sdt>
      <w:r w:rsidR="005E201E">
        <w:t>.</w:t>
      </w:r>
      <w:r w:rsidR="00897683">
        <w:br w:type="textWrapping" w:clear="all"/>
      </w:r>
    </w:p>
    <w:p w14:paraId="3E1F101C" w14:textId="03B84AD7" w:rsidR="00966F2B" w:rsidRPr="00966F2B" w:rsidRDefault="001F5982" w:rsidP="00966F2B">
      <w:pPr>
        <w:pStyle w:val="Heading1"/>
        <w:rPr>
          <w:u w:val="single"/>
        </w:rPr>
      </w:pPr>
      <w:bookmarkStart w:id="10" w:name="_Toc56507099"/>
      <w:r w:rsidRPr="00EC4ACD">
        <w:rPr>
          <w:u w:val="single"/>
        </w:rPr>
        <w:t>Foundation type</w:t>
      </w:r>
      <w:bookmarkEnd w:id="10"/>
    </w:p>
    <w:p w14:paraId="25E351B0" w14:textId="3CA9063C" w:rsidR="001F310B" w:rsidRDefault="00CD4120" w:rsidP="00EE0A35">
      <w:r w:rsidRPr="00EC4ACD">
        <w:t xml:space="preserve"> </w:t>
      </w:r>
      <w:r w:rsidR="00EC4ACD" w:rsidRPr="00EC4ACD">
        <w:t>The foundations will have to be deep after looking at the borehole log</w:t>
      </w:r>
      <w:r w:rsidR="00506B8C">
        <w:t xml:space="preserve"> and all the other factors incorporated</w:t>
      </w:r>
      <w:r w:rsidR="00D54395">
        <w:t>. We do not want our foundation to be on made ground. The bearing capacity on the</w:t>
      </w:r>
      <w:r w:rsidR="00506B8C">
        <w:t xml:space="preserve"> </w:t>
      </w:r>
      <w:r w:rsidR="00D54395">
        <w:t xml:space="preserve">surface is not adequate </w:t>
      </w:r>
      <w:r w:rsidR="001512E3">
        <w:t>to support</w:t>
      </w:r>
      <w:r w:rsidR="00D54395">
        <w:t xml:space="preserve"> the </w:t>
      </w:r>
      <w:r w:rsidR="00506B8C">
        <w:t xml:space="preserve">stress </w:t>
      </w:r>
      <w:r w:rsidR="00D54395">
        <w:t xml:space="preserve">loads imposed by the structure. Because of this, the load needs to be transferred to the deeper layers </w:t>
      </w:r>
      <w:r w:rsidR="00A83D31">
        <w:t>that have</w:t>
      </w:r>
      <w:r w:rsidR="00D54395">
        <w:t xml:space="preserve"> a higher bearing capacity</w:t>
      </w:r>
      <w:r w:rsidR="001512E3">
        <w:t>.</w:t>
      </w:r>
      <w:r w:rsidR="00D54395">
        <w:t xml:space="preserve"> </w:t>
      </w:r>
      <w:r w:rsidR="001512E3">
        <w:t>T</w:t>
      </w:r>
      <w:r w:rsidR="00D54395">
        <w:t>he made ground finishes at 4.95m</w:t>
      </w:r>
      <w:r w:rsidR="00152514">
        <w:t xml:space="preserve"> but t</w:t>
      </w:r>
      <w:r w:rsidR="001512E3">
        <w:t xml:space="preserve">he best load </w:t>
      </w:r>
      <w:r w:rsidR="008844C3">
        <w:t>bearer</w:t>
      </w:r>
      <w:r w:rsidR="001512E3">
        <w:t xml:space="preserve"> would be the boulder </w:t>
      </w:r>
      <w:r w:rsidR="008844C3">
        <w:t>clay which</w:t>
      </w:r>
      <w:r w:rsidR="001512E3">
        <w:t xml:space="preserve"> starts at 7.95m deep.</w:t>
      </w:r>
      <w:r w:rsidR="00A83D31">
        <w:t xml:space="preserve"> The boulder clay is a stable and strong layer of rock. </w:t>
      </w:r>
      <w:r w:rsidR="00EB4203">
        <w:t>This will be considered a deep foundation. This will mean that it will be a piled reinforced concrete foundation. Concrete is great for compre</w:t>
      </w:r>
      <w:r w:rsidR="00905AA5">
        <w:t>ssi</w:t>
      </w:r>
      <w:r w:rsidR="00EB4203">
        <w:t xml:space="preserve">on but is not so good at friction. The purpose of this type of foundation is to bypass the </w:t>
      </w:r>
      <w:r w:rsidR="00EB4203">
        <w:lastRenderedPageBreak/>
        <w:t>m</w:t>
      </w:r>
      <w:r w:rsidR="00905AA5">
        <w:t>a</w:t>
      </w:r>
      <w:r w:rsidR="00EB4203">
        <w:t xml:space="preserve">de ground </w:t>
      </w:r>
      <w:r w:rsidR="003B629A">
        <w:t xml:space="preserve">down to the boulder clay </w:t>
      </w:r>
      <w:r w:rsidR="00EB4203">
        <w:t>so that we</w:t>
      </w:r>
      <w:r w:rsidR="00905AA5">
        <w:t xml:space="preserve"> have solid ground to build upon.</w:t>
      </w:r>
      <w:r w:rsidR="009B0B8C">
        <w:t xml:space="preserve"> We generally use piled foundations on sites where there is loose gravels, sand or manmade ground which applies for our site. I think a bored piling method would be the most suitable due to nearby buildings. </w:t>
      </w:r>
      <w:r w:rsidR="00A83D31">
        <w:t>W</w:t>
      </w:r>
      <w:r w:rsidR="009B0B8C">
        <w:t xml:space="preserve">e do not </w:t>
      </w:r>
      <w:r w:rsidR="00EA0B6A">
        <w:t>want</w:t>
      </w:r>
      <w:r w:rsidR="009B0B8C">
        <w:t xml:space="preserve"> to interfere with other buildings foundations by vibration from </w:t>
      </w:r>
      <w:r w:rsidR="003B629A">
        <w:t>drilling as this is putting lives at risk and will also be very costly if any damage was to be done</w:t>
      </w:r>
      <w:r w:rsidR="009B0B8C">
        <w:t>.</w:t>
      </w:r>
    </w:p>
    <w:p w14:paraId="5D65E8C6" w14:textId="509EA2FB" w:rsidR="004F73BD" w:rsidRDefault="00A83D31" w:rsidP="00EE0A35">
      <w:r>
        <w:rPr>
          <w:noProof/>
        </w:rPr>
        <mc:AlternateContent>
          <mc:Choice Requires="wps">
            <w:drawing>
              <wp:anchor distT="0" distB="0" distL="114300" distR="114300" simplePos="0" relativeHeight="251664384" behindDoc="0" locked="0" layoutInCell="1" allowOverlap="1" wp14:anchorId="47FCB300" wp14:editId="1BB8E848">
                <wp:simplePos x="0" y="0"/>
                <wp:positionH relativeFrom="column">
                  <wp:posOffset>3271520</wp:posOffset>
                </wp:positionH>
                <wp:positionV relativeFrom="paragraph">
                  <wp:posOffset>108042</wp:posOffset>
                </wp:positionV>
                <wp:extent cx="2148289" cy="473725"/>
                <wp:effectExtent l="0" t="0" r="23495" b="21590"/>
                <wp:wrapNone/>
                <wp:docPr id="10" name="Text Box 10"/>
                <wp:cNvGraphicFramePr/>
                <a:graphic xmlns:a="http://schemas.openxmlformats.org/drawingml/2006/main">
                  <a:graphicData uri="http://schemas.microsoft.com/office/word/2010/wordprocessingShape">
                    <wps:wsp>
                      <wps:cNvSpPr txBox="1"/>
                      <wps:spPr>
                        <a:xfrm>
                          <a:off x="0" y="0"/>
                          <a:ext cx="2148289" cy="473725"/>
                        </a:xfrm>
                        <a:prstGeom prst="rect">
                          <a:avLst/>
                        </a:prstGeom>
                        <a:solidFill>
                          <a:schemeClr val="lt1"/>
                        </a:solidFill>
                        <a:ln w="6350">
                          <a:solidFill>
                            <a:prstClr val="black"/>
                          </a:solidFill>
                        </a:ln>
                      </wps:spPr>
                      <wps:txbx>
                        <w:txbxContent>
                          <w:p w14:paraId="6C4C9C60" w14:textId="4E7FB3B6" w:rsidR="00A83D31" w:rsidRDefault="00A83D31">
                            <w:r>
                              <w:t>Heavy load structure that is too heavy for soil at shallow depths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CB300" id="Text Box 10" o:spid="_x0000_s1027" type="#_x0000_t202" style="position:absolute;margin-left:257.6pt;margin-top:8.5pt;width:169.15pt;height:3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" fillcolor="white [3201]" strokeweight=".5pt">
                <v:textbox>
                  <w:txbxContent>
                    <w:p w14:paraId="6C4C9C60" w14:textId="4E7FB3B6" w:rsidR="00A83D31" w:rsidRDefault="00A83D31">
                      <w:r>
                        <w:t>Heavy load structure that is too heavy for soil at shallow depths</w:t>
                      </w:r>
                    </w:p>
                  </w:txbxContent>
                </v:textbox>
              </v:shape>
            </w:pict>
          </mc:Fallback>
        </mc:AlternateContent>
      </w:r>
      <w:r w:rsidR="004F73BD">
        <w:rPr>
          <w:noProof/>
        </w:rPr>
        <w:drawing>
          <wp:anchor distT="0" distB="0" distL="114300" distR="114300" simplePos="0" relativeHeight="251663360" behindDoc="1" locked="0" layoutInCell="1" allowOverlap="1" wp14:anchorId="2A06FF43" wp14:editId="528DCF33">
            <wp:simplePos x="0" y="0"/>
            <wp:positionH relativeFrom="margin">
              <wp:align>left</wp:align>
            </wp:positionH>
            <wp:positionV relativeFrom="paragraph">
              <wp:posOffset>8676</wp:posOffset>
            </wp:positionV>
            <wp:extent cx="2820035" cy="2557780"/>
            <wp:effectExtent l="0" t="0" r="0" b="0"/>
            <wp:wrapTight wrapText="bothSides">
              <wp:wrapPolygon edited="0">
                <wp:start x="0" y="0"/>
                <wp:lineTo x="0" y="21396"/>
                <wp:lineTo x="21449" y="21396"/>
                <wp:lineTo x="21449" y="0"/>
                <wp:lineTo x="0" y="0"/>
              </wp:wrapPolygon>
            </wp:wrapTight>
            <wp:docPr id="9" name="Picture 9" descr="pil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le found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0884" cy="25584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F5F598" w14:textId="18131AA0" w:rsidR="004F73BD" w:rsidRDefault="00A83D31" w:rsidP="00EE0A35">
      <w:r>
        <w:rPr>
          <w:noProof/>
        </w:rPr>
        <mc:AlternateContent>
          <mc:Choice Requires="wps">
            <w:drawing>
              <wp:anchor distT="0" distB="0" distL="114300" distR="114300" simplePos="0" relativeHeight="251667456" behindDoc="0" locked="0" layoutInCell="1" allowOverlap="1" wp14:anchorId="2FF11FD4" wp14:editId="32443C3B">
                <wp:simplePos x="0" y="0"/>
                <wp:positionH relativeFrom="column">
                  <wp:posOffset>1910967</wp:posOffset>
                </wp:positionH>
                <wp:positionV relativeFrom="paragraph">
                  <wp:posOffset>51313</wp:posOffset>
                </wp:positionV>
                <wp:extent cx="1327992" cy="45719"/>
                <wp:effectExtent l="38100" t="76200" r="0" b="145415"/>
                <wp:wrapNone/>
                <wp:docPr id="14" name="Straight Arrow Connector 14"/>
                <wp:cNvGraphicFramePr/>
                <a:graphic xmlns:a="http://schemas.openxmlformats.org/drawingml/2006/main">
                  <a:graphicData uri="http://schemas.microsoft.com/office/word/2010/wordprocessingShape">
                    <wps:wsp>
                      <wps:cNvCnPr/>
                      <wps:spPr>
                        <a:xfrm flipH="1">
                          <a:off x="0" y="0"/>
                          <a:ext cx="1327992" cy="45719"/>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0CBEEB" id="_x0000_t32" coordsize="21600,21600" o:spt="32" o:oned="t" path="m,l21600,21600e" filled="f">
                <v:path arrowok="t" fillok="f" o:connecttype="none"/>
                <o:lock v:ext="edit" shapetype="t"/>
              </v:shapetype>
              <v:shape id="Straight Arrow Connector 14" o:spid="_x0000_s1026" type="#_x0000_t32" style="position:absolute;margin-left:150.45pt;margin-top:4.05pt;width:104.55pt;height:3.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" strokecolor="red" strokeweight="4.5pt">
                <v:stroke endarrow="block" joinstyle="miter"/>
              </v:shape>
            </w:pict>
          </mc:Fallback>
        </mc:AlternateContent>
      </w:r>
    </w:p>
    <w:p w14:paraId="04FBE040" w14:textId="29B85BEA" w:rsidR="004F73BD" w:rsidRDefault="004F73BD" w:rsidP="00EE0A35"/>
    <w:p w14:paraId="06A681A4" w14:textId="5080FB15" w:rsidR="004F73BD" w:rsidRDefault="00A83D31" w:rsidP="00EE0A35">
      <w:r>
        <w:rPr>
          <w:noProof/>
        </w:rPr>
        <mc:AlternateContent>
          <mc:Choice Requires="wps">
            <w:drawing>
              <wp:anchor distT="0" distB="0" distL="114300" distR="114300" simplePos="0" relativeHeight="251668480" behindDoc="0" locked="0" layoutInCell="1" allowOverlap="1" wp14:anchorId="7F2D43BE" wp14:editId="1E93E8BC">
                <wp:simplePos x="0" y="0"/>
                <wp:positionH relativeFrom="column">
                  <wp:posOffset>1685581</wp:posOffset>
                </wp:positionH>
                <wp:positionV relativeFrom="paragraph">
                  <wp:posOffset>265216</wp:posOffset>
                </wp:positionV>
                <wp:extent cx="1553378" cy="132202"/>
                <wp:effectExtent l="38100" t="38100" r="27940" b="134620"/>
                <wp:wrapNone/>
                <wp:docPr id="15" name="Straight Arrow Connector 15"/>
                <wp:cNvGraphicFramePr/>
                <a:graphic xmlns:a="http://schemas.openxmlformats.org/drawingml/2006/main">
                  <a:graphicData uri="http://schemas.microsoft.com/office/word/2010/wordprocessingShape">
                    <wps:wsp>
                      <wps:cNvCnPr/>
                      <wps:spPr>
                        <a:xfrm flipH="1">
                          <a:off x="0" y="0"/>
                          <a:ext cx="1553378" cy="132202"/>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0E76A7" id="Straight Arrow Connector 15" o:spid="_x0000_s1026" type="#_x0000_t32" style="position:absolute;margin-left:132.7pt;margin-top:20.9pt;width:122.3pt;height:10.4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" strokecolor="red" strokeweight="4.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67A3291" wp14:editId="4BC6C5FE">
                <wp:simplePos x="0" y="0"/>
                <wp:positionH relativeFrom="column">
                  <wp:posOffset>3238959</wp:posOffset>
                </wp:positionH>
                <wp:positionV relativeFrom="paragraph">
                  <wp:posOffset>11828</wp:posOffset>
                </wp:positionV>
                <wp:extent cx="2203374" cy="506776"/>
                <wp:effectExtent l="0" t="0" r="26035" b="26670"/>
                <wp:wrapNone/>
                <wp:docPr id="13" name="Text Box 13"/>
                <wp:cNvGraphicFramePr/>
                <a:graphic xmlns:a="http://schemas.openxmlformats.org/drawingml/2006/main">
                  <a:graphicData uri="http://schemas.microsoft.com/office/word/2010/wordprocessingShape">
                    <wps:wsp>
                      <wps:cNvSpPr txBox="1"/>
                      <wps:spPr>
                        <a:xfrm>
                          <a:off x="0" y="0"/>
                          <a:ext cx="2203374" cy="506776"/>
                        </a:xfrm>
                        <a:prstGeom prst="rect">
                          <a:avLst/>
                        </a:prstGeom>
                        <a:solidFill>
                          <a:schemeClr val="lt1"/>
                        </a:solidFill>
                        <a:ln w="6350">
                          <a:solidFill>
                            <a:prstClr val="black"/>
                          </a:solidFill>
                        </a:ln>
                      </wps:spPr>
                      <wps:txbx>
                        <w:txbxContent>
                          <w:p w14:paraId="57EF40CD" w14:textId="4720DE70" w:rsidR="00A83D31" w:rsidRDefault="00A83D31">
                            <w:r>
                              <w:t>Piled strips of reinforced concrete and steel for strength and stability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7A3291" id="Text Box 13" o:spid="_x0000_s1028" type="#_x0000_t202" style="position:absolute;margin-left:255.05pt;margin-top:.95pt;width:173.5pt;height:39.9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" fillcolor="white [3201]" strokeweight=".5pt">
                <v:textbox>
                  <w:txbxContent>
                    <w:p w14:paraId="57EF40CD" w14:textId="4720DE70" w:rsidR="00A83D31" w:rsidRDefault="00A83D31">
                      <w:r>
                        <w:t>Piled strips of reinforced concrete and steel for strength and stability</w:t>
                      </w:r>
                    </w:p>
                  </w:txbxContent>
                </v:textbox>
              </v:shape>
            </w:pict>
          </mc:Fallback>
        </mc:AlternateContent>
      </w:r>
    </w:p>
    <w:p w14:paraId="385AEE83" w14:textId="044477ED" w:rsidR="004F73BD" w:rsidRDefault="004F73BD" w:rsidP="00EE0A35"/>
    <w:p w14:paraId="4E90D0DE" w14:textId="30FCCDA2" w:rsidR="004F73BD" w:rsidRDefault="004F73BD" w:rsidP="00EE0A35"/>
    <w:p w14:paraId="35A0C259" w14:textId="0ADD69D5" w:rsidR="004F73BD" w:rsidRDefault="00A83D31" w:rsidP="00EE0A35">
      <w:r>
        <w:rPr>
          <w:noProof/>
        </w:rPr>
        <mc:AlternateContent>
          <mc:Choice Requires="wps">
            <w:drawing>
              <wp:anchor distT="0" distB="0" distL="114300" distR="114300" simplePos="0" relativeHeight="251665408" behindDoc="0" locked="0" layoutInCell="1" allowOverlap="1" wp14:anchorId="56EF76B2" wp14:editId="09AB8AA2">
                <wp:simplePos x="0" y="0"/>
                <wp:positionH relativeFrom="column">
                  <wp:posOffset>3404212</wp:posOffset>
                </wp:positionH>
                <wp:positionV relativeFrom="paragraph">
                  <wp:posOffset>223214</wp:posOffset>
                </wp:positionV>
                <wp:extent cx="2181340" cy="627961"/>
                <wp:effectExtent l="0" t="0" r="28575" b="20320"/>
                <wp:wrapNone/>
                <wp:docPr id="11" name="Text Box 11"/>
                <wp:cNvGraphicFramePr/>
                <a:graphic xmlns:a="http://schemas.openxmlformats.org/drawingml/2006/main">
                  <a:graphicData uri="http://schemas.microsoft.com/office/word/2010/wordprocessingShape">
                    <wps:wsp>
                      <wps:cNvSpPr txBox="1"/>
                      <wps:spPr>
                        <a:xfrm>
                          <a:off x="0" y="0"/>
                          <a:ext cx="2181340" cy="627961"/>
                        </a:xfrm>
                        <a:prstGeom prst="rect">
                          <a:avLst/>
                        </a:prstGeom>
                        <a:solidFill>
                          <a:schemeClr val="lt1"/>
                        </a:solidFill>
                        <a:ln w="6350">
                          <a:solidFill>
                            <a:prstClr val="black"/>
                          </a:solidFill>
                        </a:ln>
                      </wps:spPr>
                      <wps:txbx>
                        <w:txbxContent>
                          <w:p w14:paraId="348604A0" w14:textId="283288CF" w:rsidR="00A83D31" w:rsidRDefault="00A83D31">
                            <w:r>
                              <w:t>High bearing capacity soil/rock which can withstand the stress of the load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EF76B2" id="Text Box 11" o:spid="_x0000_s1029" type="#_x0000_t202" style="position:absolute;margin-left:268.05pt;margin-top:17.6pt;width:171.75pt;height:49.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" fillcolor="white [3201]" strokeweight=".5pt">
                <v:textbox>
                  <w:txbxContent>
                    <w:p w14:paraId="348604A0" w14:textId="283288CF" w:rsidR="00A83D31" w:rsidRDefault="00A83D31">
                      <w:r>
                        <w:t>High bearing capacity soil/rock which can withstand the stress of the load above</w:t>
                      </w:r>
                    </w:p>
                  </w:txbxContent>
                </v:textbox>
              </v:shape>
            </w:pict>
          </mc:Fallback>
        </mc:AlternateContent>
      </w:r>
    </w:p>
    <w:p w14:paraId="3CF05E34" w14:textId="299CEC92" w:rsidR="004F73BD" w:rsidRDefault="00A83D31" w:rsidP="00EE0A35">
      <w:r>
        <w:rPr>
          <w:noProof/>
        </w:rPr>
        <mc:AlternateContent>
          <mc:Choice Requires="wps">
            <w:drawing>
              <wp:anchor distT="0" distB="0" distL="114300" distR="114300" simplePos="0" relativeHeight="251669504" behindDoc="0" locked="0" layoutInCell="1" allowOverlap="1" wp14:anchorId="042C613A" wp14:editId="0EB74821">
                <wp:simplePos x="0" y="0"/>
                <wp:positionH relativeFrom="column">
                  <wp:posOffset>1839817</wp:posOffset>
                </wp:positionH>
                <wp:positionV relativeFrom="paragraph">
                  <wp:posOffset>246571</wp:posOffset>
                </wp:positionV>
                <wp:extent cx="1586429" cy="22034"/>
                <wp:effectExtent l="38100" t="95250" r="0" b="149860"/>
                <wp:wrapNone/>
                <wp:docPr id="16" name="Straight Arrow Connector 16"/>
                <wp:cNvGraphicFramePr/>
                <a:graphic xmlns:a="http://schemas.openxmlformats.org/drawingml/2006/main">
                  <a:graphicData uri="http://schemas.microsoft.com/office/word/2010/wordprocessingShape">
                    <wps:wsp>
                      <wps:cNvCnPr/>
                      <wps:spPr>
                        <a:xfrm flipH="1">
                          <a:off x="0" y="0"/>
                          <a:ext cx="1586429" cy="22034"/>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53278C" id="Straight Arrow Connector 16" o:spid="_x0000_s1026" type="#_x0000_t32" style="position:absolute;margin-left:144.85pt;margin-top:19.4pt;width:124.9pt;height:1.7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" strokecolor="red" strokeweight="4.5pt">
                <v:stroke endarrow="block" joinstyle="miter"/>
              </v:shape>
            </w:pict>
          </mc:Fallback>
        </mc:AlternateContent>
      </w:r>
    </w:p>
    <w:p w14:paraId="607EE4CB" w14:textId="17379040" w:rsidR="004F73BD" w:rsidRDefault="004F73BD" w:rsidP="00EE0A35"/>
    <w:p w14:paraId="708E5A84" w14:textId="072C6FBB" w:rsidR="003B629A" w:rsidRDefault="00880FC6" w:rsidP="00152514">
      <w:sdt>
        <w:sdtPr>
          <w:id w:val="1069621742"/>
          <w:citation/>
        </w:sdtPr>
        <w:sdtEndPr/>
        <w:sdtContent>
          <w:r w:rsidR="004F73BD">
            <w:fldChar w:fldCharType="begin"/>
          </w:r>
          <w:r w:rsidR="004F73BD">
            <w:instrText xml:space="preserve"> CITATION Nam16 \l 2057 </w:instrText>
          </w:r>
          <w:r w:rsidR="004F73BD">
            <w:fldChar w:fldCharType="separate"/>
          </w:r>
          <w:r w:rsidR="004F73BD">
            <w:rPr>
              <w:noProof/>
            </w:rPr>
            <w:t>(Namita, 2016)</w:t>
          </w:r>
          <w:r w:rsidR="004F73BD">
            <w:fldChar w:fldCharType="end"/>
          </w:r>
        </w:sdtContent>
      </w:sdt>
    </w:p>
    <w:p w14:paraId="7B7DCA99" w14:textId="3CE9D392" w:rsidR="00152514" w:rsidRDefault="00152514" w:rsidP="00152514">
      <w:pPr>
        <w:pStyle w:val="ListParagraph"/>
        <w:numPr>
          <w:ilvl w:val="0"/>
          <w:numId w:val="3"/>
        </w:numPr>
      </w:pPr>
      <w:r>
        <w:t>Our lower density soil would be our made ground.</w:t>
      </w:r>
    </w:p>
    <w:p w14:paraId="1C622412" w14:textId="1BC703CF" w:rsidR="00152514" w:rsidRDefault="00152514" w:rsidP="00152514">
      <w:pPr>
        <w:pStyle w:val="ListParagraph"/>
        <w:numPr>
          <w:ilvl w:val="0"/>
          <w:numId w:val="3"/>
        </w:numPr>
      </w:pPr>
      <w:r>
        <w:t>Our medium density soil would be the sand and sandy clay soil layers.</w:t>
      </w:r>
    </w:p>
    <w:p w14:paraId="4EC71B52" w14:textId="146502F2" w:rsidR="00152514" w:rsidRDefault="00152514" w:rsidP="00152514">
      <w:pPr>
        <w:pStyle w:val="ListParagraph"/>
        <w:numPr>
          <w:ilvl w:val="0"/>
          <w:numId w:val="3"/>
        </w:numPr>
      </w:pPr>
      <w:r>
        <w:t xml:space="preserve">Our high-density soil would be the boulder clay in which we will pile upon.  </w:t>
      </w:r>
    </w:p>
    <w:p w14:paraId="7D19FE2E" w14:textId="575990F8" w:rsidR="009F71EE" w:rsidRPr="009F71EE" w:rsidRDefault="009F71EE" w:rsidP="009F71EE">
      <w:pPr>
        <w:pStyle w:val="Heading2"/>
        <w:numPr>
          <w:ilvl w:val="0"/>
          <w:numId w:val="6"/>
        </w:numPr>
        <w:shd w:val="clear" w:color="auto" w:fill="FFFFFF"/>
        <w:spacing w:before="300" w:after="300"/>
        <w:rPr>
          <w:rFonts w:asciiTheme="minorHAnsi" w:hAnsiTheme="minorHAnsi" w:cstheme="minorHAnsi"/>
          <w:color w:val="auto"/>
          <w:spacing w:val="-15"/>
          <w:sz w:val="24"/>
          <w:szCs w:val="24"/>
          <w:u w:val="single"/>
        </w:rPr>
      </w:pPr>
      <w:bookmarkStart w:id="11" w:name="_Toc56507100"/>
      <w:r w:rsidRPr="009F71EE">
        <w:rPr>
          <w:rFonts w:asciiTheme="minorHAnsi" w:hAnsiTheme="minorHAnsi" w:cstheme="minorHAnsi"/>
          <w:color w:val="auto"/>
          <w:spacing w:val="-15"/>
          <w:sz w:val="24"/>
          <w:szCs w:val="24"/>
          <w:u w:val="single"/>
        </w:rPr>
        <w:t>Before piling construction</w:t>
      </w:r>
      <w:bookmarkEnd w:id="11"/>
    </w:p>
    <w:p w14:paraId="221B538F" w14:textId="32619088" w:rsidR="009F71EE" w:rsidRPr="009F71EE" w:rsidRDefault="009F71EE" w:rsidP="009F71EE">
      <w:r w:rsidRPr="009F71EE">
        <w:t xml:space="preserve">Before you use the piling method for a foundation the following is required </w:t>
      </w:r>
    </w:p>
    <w:p w14:paraId="69392883" w14:textId="5B5A6014" w:rsidR="009F71EE" w:rsidRPr="009F71EE" w:rsidRDefault="009F71EE" w:rsidP="009F71EE">
      <w:pPr>
        <w:numPr>
          <w:ilvl w:val="0"/>
          <w:numId w:val="4"/>
        </w:numPr>
        <w:shd w:val="clear" w:color="auto" w:fill="FFFFFF"/>
        <w:spacing w:before="120" w:after="120" w:line="240" w:lineRule="auto"/>
        <w:ind w:left="0"/>
        <w:rPr>
          <w:rFonts w:cstheme="minorHAnsi"/>
          <w:sz w:val="24"/>
          <w:szCs w:val="24"/>
        </w:rPr>
      </w:pPr>
      <w:r w:rsidRPr="009F71EE">
        <w:rPr>
          <w:rFonts w:cstheme="minorHAnsi"/>
          <w:sz w:val="24"/>
          <w:szCs w:val="24"/>
        </w:rPr>
        <w:t>“</w:t>
      </w:r>
      <w:r w:rsidRPr="009F71EE">
        <w:rPr>
          <w:rFonts w:cstheme="minorHAnsi"/>
          <w:sz w:val="24"/>
          <w:szCs w:val="24"/>
        </w:rPr>
        <w:t>Geotechnical site investigation report (to below the pile toe)</w:t>
      </w:r>
    </w:p>
    <w:p w14:paraId="50D428E4" w14:textId="77777777" w:rsidR="009F71EE" w:rsidRPr="009F71EE" w:rsidRDefault="009F71EE" w:rsidP="009F71EE">
      <w:pPr>
        <w:numPr>
          <w:ilvl w:val="0"/>
          <w:numId w:val="4"/>
        </w:numPr>
        <w:shd w:val="clear" w:color="auto" w:fill="FFFFFF"/>
        <w:spacing w:before="120" w:after="120" w:line="240" w:lineRule="auto"/>
        <w:ind w:left="0"/>
        <w:rPr>
          <w:rFonts w:cstheme="minorHAnsi"/>
          <w:sz w:val="24"/>
          <w:szCs w:val="24"/>
        </w:rPr>
      </w:pPr>
      <w:r w:rsidRPr="009F71EE">
        <w:rPr>
          <w:rFonts w:cstheme="minorHAnsi"/>
          <w:sz w:val="24"/>
          <w:szCs w:val="24"/>
        </w:rPr>
        <w:t>Foundation drawings and pile layouts (with pile reference numbers and loadings)</w:t>
      </w:r>
    </w:p>
    <w:p w14:paraId="7631A3F8" w14:textId="77777777" w:rsidR="009F71EE" w:rsidRPr="009F71EE" w:rsidRDefault="009F71EE" w:rsidP="009F71EE">
      <w:pPr>
        <w:numPr>
          <w:ilvl w:val="0"/>
          <w:numId w:val="4"/>
        </w:numPr>
        <w:shd w:val="clear" w:color="auto" w:fill="FFFFFF"/>
        <w:spacing w:before="120" w:after="120" w:line="240" w:lineRule="auto"/>
        <w:ind w:left="0"/>
        <w:rPr>
          <w:rFonts w:cstheme="minorHAnsi"/>
          <w:sz w:val="24"/>
          <w:szCs w:val="24"/>
        </w:rPr>
      </w:pPr>
      <w:r w:rsidRPr="009F71EE">
        <w:rPr>
          <w:rFonts w:cstheme="minorHAnsi"/>
          <w:sz w:val="24"/>
          <w:szCs w:val="24"/>
        </w:rPr>
        <w:t>Calculations to show how the load on each pile was calculated</w:t>
      </w:r>
    </w:p>
    <w:p w14:paraId="696C4592" w14:textId="4EFFF1B2" w:rsidR="009F71EE" w:rsidRDefault="009F71EE" w:rsidP="009F71EE">
      <w:pPr>
        <w:numPr>
          <w:ilvl w:val="0"/>
          <w:numId w:val="4"/>
        </w:numPr>
        <w:shd w:val="clear" w:color="auto" w:fill="FFFFFF"/>
        <w:spacing w:before="120" w:after="120" w:line="240" w:lineRule="auto"/>
        <w:ind w:left="0"/>
        <w:rPr>
          <w:rFonts w:cstheme="minorHAnsi"/>
          <w:sz w:val="24"/>
          <w:szCs w:val="24"/>
        </w:rPr>
      </w:pPr>
      <w:r w:rsidRPr="009F71EE">
        <w:rPr>
          <w:rFonts w:cstheme="minorHAnsi"/>
          <w:sz w:val="24"/>
          <w:szCs w:val="24"/>
        </w:rPr>
        <w:t>Pile design calculation (for vertical, horizontal and heave forces) and a copy of the pile set design</w:t>
      </w:r>
      <w:r w:rsidRPr="009F71EE">
        <w:rPr>
          <w:rFonts w:cstheme="minorHAnsi"/>
          <w:sz w:val="24"/>
          <w:szCs w:val="24"/>
        </w:rPr>
        <w:t>”</w:t>
      </w:r>
      <w:sdt>
        <w:sdtPr>
          <w:rPr>
            <w:rFonts w:cstheme="minorHAnsi"/>
            <w:sz w:val="24"/>
            <w:szCs w:val="24"/>
          </w:rPr>
          <w:id w:val="-78750010"/>
          <w:citation/>
        </w:sdtPr>
        <w:sdtContent>
          <w:r>
            <w:rPr>
              <w:rFonts w:cstheme="minorHAnsi"/>
              <w:sz w:val="24"/>
              <w:szCs w:val="24"/>
            </w:rPr>
            <w:fldChar w:fldCharType="begin"/>
          </w:r>
          <w:r>
            <w:rPr>
              <w:rFonts w:cstheme="minorHAnsi"/>
              <w:sz w:val="24"/>
              <w:szCs w:val="24"/>
            </w:rPr>
            <w:instrText xml:space="preserve"> CITATION LAB20 \l 2057 </w:instrText>
          </w:r>
          <w:r>
            <w:rPr>
              <w:rFonts w:cstheme="minorHAnsi"/>
              <w:sz w:val="24"/>
              <w:szCs w:val="24"/>
            </w:rPr>
            <w:fldChar w:fldCharType="separate"/>
          </w:r>
          <w:r>
            <w:rPr>
              <w:rFonts w:cstheme="minorHAnsi"/>
              <w:noProof/>
              <w:sz w:val="24"/>
              <w:szCs w:val="24"/>
            </w:rPr>
            <w:t xml:space="preserve"> </w:t>
          </w:r>
          <w:r w:rsidRPr="009F71EE">
            <w:rPr>
              <w:rFonts w:cstheme="minorHAnsi"/>
              <w:noProof/>
              <w:sz w:val="24"/>
              <w:szCs w:val="24"/>
            </w:rPr>
            <w:t>(LABC, 2020)</w:t>
          </w:r>
          <w:r>
            <w:rPr>
              <w:rFonts w:cstheme="minorHAnsi"/>
              <w:sz w:val="24"/>
              <w:szCs w:val="24"/>
            </w:rPr>
            <w:fldChar w:fldCharType="end"/>
          </w:r>
        </w:sdtContent>
      </w:sdt>
      <w:r>
        <w:rPr>
          <w:rFonts w:cstheme="minorHAnsi"/>
          <w:sz w:val="24"/>
          <w:szCs w:val="24"/>
        </w:rPr>
        <w:t>.</w:t>
      </w:r>
    </w:p>
    <w:p w14:paraId="142E808A" w14:textId="77777777" w:rsidR="009F71EE" w:rsidRDefault="009F71EE" w:rsidP="009F71EE">
      <w:pPr>
        <w:shd w:val="clear" w:color="auto" w:fill="FFFFFF"/>
        <w:spacing w:before="120" w:after="120" w:line="240" w:lineRule="auto"/>
        <w:rPr>
          <w:rFonts w:cstheme="minorHAnsi"/>
          <w:sz w:val="24"/>
          <w:szCs w:val="24"/>
        </w:rPr>
      </w:pPr>
    </w:p>
    <w:p w14:paraId="4BE816CD" w14:textId="0CBA6F84" w:rsidR="009F71EE" w:rsidRPr="009F71EE" w:rsidRDefault="00AB31DC" w:rsidP="009F71EE">
      <w:pPr>
        <w:shd w:val="clear" w:color="auto" w:fill="FFFFFF"/>
        <w:spacing w:before="120" w:after="120" w:line="240" w:lineRule="auto"/>
        <w:rPr>
          <w:rFonts w:cstheme="minorHAnsi"/>
          <w:sz w:val="24"/>
          <w:szCs w:val="24"/>
        </w:rPr>
      </w:pPr>
      <w:r>
        <w:rPr>
          <w:rFonts w:cstheme="minorHAnsi"/>
          <w:sz w:val="24"/>
          <w:szCs w:val="24"/>
        </w:rPr>
        <w:t>All</w:t>
      </w:r>
      <w:bookmarkStart w:id="12" w:name="_GoBack"/>
      <w:bookmarkEnd w:id="12"/>
      <w:r w:rsidR="009F71EE">
        <w:rPr>
          <w:rFonts w:cstheme="minorHAnsi"/>
          <w:sz w:val="24"/>
          <w:szCs w:val="24"/>
        </w:rPr>
        <w:t xml:space="preserve"> the above needs to be submitted to building control and then farther approved until any work can be carried out which proves the importance of thorough ground investigation.</w:t>
      </w:r>
    </w:p>
    <w:p w14:paraId="0C953143" w14:textId="7CD0C7CF" w:rsidR="00EA0B6A" w:rsidRDefault="00EA0B6A" w:rsidP="00EA0B6A">
      <w:pPr>
        <w:pStyle w:val="Heading1"/>
      </w:pPr>
      <w:bookmarkStart w:id="13" w:name="_Toc56507101"/>
      <w:r>
        <w:t>Conclusion</w:t>
      </w:r>
      <w:bookmarkEnd w:id="13"/>
    </w:p>
    <w:p w14:paraId="100BFE66" w14:textId="0FC9E26C" w:rsidR="009F71EE" w:rsidRDefault="00EA0B6A" w:rsidP="009F71EE">
      <w:r>
        <w:t xml:space="preserve">The conclusion to the site is that it has a vast range of previous industrial activity making the ground contaminated. The site is located on </w:t>
      </w:r>
      <w:r w:rsidR="00C26607">
        <w:t>anthropogenic</w:t>
      </w:r>
      <w:r>
        <w:t xml:space="preserve"> ground as shown in the borehole log. There is danger of floods and bad weather in Swansea </w:t>
      </w:r>
      <w:r w:rsidR="00C26607">
        <w:t>essentially</w:t>
      </w:r>
      <w:r>
        <w:t xml:space="preserve"> on the sea front. </w:t>
      </w:r>
      <w:r w:rsidR="00C26607">
        <w:t>For these reasons a pilled foundation will be the choice of foundation for this site due to the best bearing layer of ground being 7.95m down. The site is easily accessible with good services in the surrounding area.</w:t>
      </w:r>
    </w:p>
    <w:p w14:paraId="2356AB90" w14:textId="372B362B" w:rsidR="00EE6353" w:rsidRPr="00FA6AE3" w:rsidRDefault="00FA6AE3" w:rsidP="009F71EE">
      <w:pPr>
        <w:pStyle w:val="Heading1"/>
      </w:pPr>
      <w:bookmarkStart w:id="14" w:name="_Toc56507102"/>
      <w:r w:rsidRPr="00FA6AE3">
        <w:lastRenderedPageBreak/>
        <w:t>Reference list</w:t>
      </w:r>
      <w:bookmarkEnd w:id="14"/>
    </w:p>
    <w:tbl>
      <w:tblPr>
        <w:tblStyle w:val="TableGrid"/>
        <w:tblW w:w="9820" w:type="dxa"/>
        <w:tblLook w:val="04A0" w:firstRow="1" w:lastRow="0" w:firstColumn="1" w:lastColumn="0" w:noHBand="0" w:noVBand="1"/>
      </w:tblPr>
      <w:tblGrid>
        <w:gridCol w:w="1448"/>
        <w:gridCol w:w="6202"/>
        <w:gridCol w:w="2170"/>
      </w:tblGrid>
      <w:tr w:rsidR="00EE6353" w14:paraId="7352831D" w14:textId="77777777" w:rsidTr="00B35956">
        <w:tc>
          <w:tcPr>
            <w:tcW w:w="1448" w:type="dxa"/>
          </w:tcPr>
          <w:p w14:paraId="5011D40D" w14:textId="5ED28C31" w:rsidR="00EE6353" w:rsidRDefault="00EE6353" w:rsidP="009F71EE">
            <w:pPr>
              <w:jc w:val="center"/>
            </w:pPr>
            <w:r>
              <w:t>Citation</w:t>
            </w:r>
          </w:p>
        </w:tc>
        <w:tc>
          <w:tcPr>
            <w:tcW w:w="6202" w:type="dxa"/>
          </w:tcPr>
          <w:p w14:paraId="5700E192" w14:textId="1261C850" w:rsidR="00EE6353" w:rsidRDefault="00EE6353" w:rsidP="009F71EE">
            <w:pPr>
              <w:jc w:val="center"/>
            </w:pPr>
            <w:r>
              <w:t>URL</w:t>
            </w:r>
          </w:p>
        </w:tc>
        <w:tc>
          <w:tcPr>
            <w:tcW w:w="2170" w:type="dxa"/>
          </w:tcPr>
          <w:p w14:paraId="57DA78A0" w14:textId="6156BBAE" w:rsidR="00EE6353" w:rsidRDefault="00EE6353" w:rsidP="009F71EE">
            <w:pPr>
              <w:jc w:val="center"/>
            </w:pPr>
            <w:r>
              <w:t>Access date</w:t>
            </w:r>
          </w:p>
        </w:tc>
      </w:tr>
      <w:tr w:rsidR="00EE6353" w14:paraId="00D93344" w14:textId="77777777" w:rsidTr="00B35956">
        <w:tc>
          <w:tcPr>
            <w:tcW w:w="1448" w:type="dxa"/>
          </w:tcPr>
          <w:p w14:paraId="3F7CEC71" w14:textId="08C0B4AC" w:rsidR="00EE6353" w:rsidRDefault="00880FC6" w:rsidP="00EE6353">
            <w:sdt>
              <w:sdtPr>
                <w:id w:val="-1863038004"/>
                <w:citation/>
              </w:sdtPr>
              <w:sdtEndPr/>
              <w:sdtContent>
                <w:r w:rsidR="000C5901">
                  <w:fldChar w:fldCharType="begin"/>
                </w:r>
                <w:r w:rsidR="000C5901">
                  <w:instrText xml:space="preserve"> CITATION Ano12 \l 2057 </w:instrText>
                </w:r>
                <w:r w:rsidR="000C5901">
                  <w:fldChar w:fldCharType="separate"/>
                </w:r>
                <w:r w:rsidR="000C5901">
                  <w:rPr>
                    <w:noProof/>
                  </w:rPr>
                  <w:t>(Anon, A stroll along the prom - Swansea bay, 2012)</w:t>
                </w:r>
                <w:r w:rsidR="000C5901">
                  <w:fldChar w:fldCharType="end"/>
                </w:r>
              </w:sdtContent>
            </w:sdt>
          </w:p>
        </w:tc>
        <w:tc>
          <w:tcPr>
            <w:tcW w:w="6202" w:type="dxa"/>
          </w:tcPr>
          <w:p w14:paraId="36877D19" w14:textId="338B0273" w:rsidR="00EE6353" w:rsidRPr="00EA0B6A" w:rsidRDefault="00B35956" w:rsidP="00B35956">
            <w:r w:rsidRPr="00B35956">
              <w:t>https://www.geolsoc.org.uk/Education-and-Careers/Resources/Field-Work-Resources/Gower-Field-Guide/The-structure-of-Gower-five-guided-tours/A-stroll-along-the-prom--Swansea-Bay</w:t>
            </w:r>
          </w:p>
        </w:tc>
        <w:tc>
          <w:tcPr>
            <w:tcW w:w="2170" w:type="dxa"/>
          </w:tcPr>
          <w:p w14:paraId="06D6FDF4" w14:textId="0D555407" w:rsidR="00EE6353" w:rsidRDefault="00B35956" w:rsidP="00EE6353">
            <w:r>
              <w:t>15/19/20</w:t>
            </w:r>
          </w:p>
        </w:tc>
      </w:tr>
      <w:tr w:rsidR="00EE6353" w14:paraId="56C76E8F" w14:textId="77777777" w:rsidTr="00B35956">
        <w:tc>
          <w:tcPr>
            <w:tcW w:w="1448" w:type="dxa"/>
          </w:tcPr>
          <w:p w14:paraId="27905EF8" w14:textId="687D5E94" w:rsidR="00EE6353" w:rsidRDefault="00880FC6" w:rsidP="00EE6353">
            <w:sdt>
              <w:sdtPr>
                <w:id w:val="1389993168"/>
                <w:citation/>
              </w:sdtPr>
              <w:sdtEndPr/>
              <w:sdtContent>
                <w:r w:rsidR="000C5901">
                  <w:fldChar w:fldCharType="begin"/>
                </w:r>
                <w:r w:rsidR="000C5901">
                  <w:instrText xml:space="preserve"> CITATION Ano20 \l 2057 </w:instrText>
                </w:r>
                <w:r w:rsidR="000C5901">
                  <w:fldChar w:fldCharType="separate"/>
                </w:r>
                <w:r w:rsidR="000C5901">
                  <w:rPr>
                    <w:noProof/>
                  </w:rPr>
                  <w:t>(Anon, Mudstone, 2020)</w:t>
                </w:r>
                <w:r w:rsidR="000C5901">
                  <w:fldChar w:fldCharType="end"/>
                </w:r>
              </w:sdtContent>
            </w:sdt>
          </w:p>
        </w:tc>
        <w:tc>
          <w:tcPr>
            <w:tcW w:w="6202" w:type="dxa"/>
          </w:tcPr>
          <w:p w14:paraId="68980A76" w14:textId="23AB9EFF" w:rsidR="00EE6353" w:rsidRPr="00EA0B6A" w:rsidRDefault="00880FC6" w:rsidP="00EA0B6A">
            <w:pPr>
              <w:jc w:val="center"/>
            </w:pPr>
            <w:hyperlink r:id="rId17" w:history="1">
              <w:r w:rsidR="000C5901" w:rsidRPr="00EA0B6A">
                <w:rPr>
                  <w:rStyle w:val="Hyperlink"/>
                  <w:color w:val="auto"/>
                  <w:u w:val="none"/>
                </w:rPr>
                <w:t>https://geologyscience.com/rocks/siltstone/</w:t>
              </w:r>
            </w:hyperlink>
          </w:p>
        </w:tc>
        <w:tc>
          <w:tcPr>
            <w:tcW w:w="2170" w:type="dxa"/>
          </w:tcPr>
          <w:p w14:paraId="2BD64951" w14:textId="1ED3EB5E" w:rsidR="00EE6353" w:rsidRDefault="00B35956" w:rsidP="00EE6353">
            <w:r>
              <w:t>18/10/20</w:t>
            </w:r>
          </w:p>
        </w:tc>
      </w:tr>
      <w:tr w:rsidR="00EE6353" w14:paraId="39E1C23E" w14:textId="77777777" w:rsidTr="00B35956">
        <w:tc>
          <w:tcPr>
            <w:tcW w:w="1448" w:type="dxa"/>
          </w:tcPr>
          <w:p w14:paraId="3BE93E63" w14:textId="7D1C5F43" w:rsidR="00EE6353" w:rsidRDefault="00880FC6" w:rsidP="00EE6353">
            <w:sdt>
              <w:sdtPr>
                <w:id w:val="2115236106"/>
                <w:citation/>
              </w:sdtPr>
              <w:sdtEndPr/>
              <w:sdtContent>
                <w:r w:rsidR="000C5901">
                  <w:fldChar w:fldCharType="begin"/>
                </w:r>
                <w:r w:rsidR="000C5901">
                  <w:instrText xml:space="preserve"> CITATION Ano202 \l 2057 </w:instrText>
                </w:r>
                <w:r w:rsidR="000C5901">
                  <w:fldChar w:fldCharType="separate"/>
                </w:r>
                <w:r w:rsidR="000C5901">
                  <w:rPr>
                    <w:noProof/>
                  </w:rPr>
                  <w:t>(Anon, Siltstone, 2020)</w:t>
                </w:r>
                <w:r w:rsidR="000C5901">
                  <w:fldChar w:fldCharType="end"/>
                </w:r>
              </w:sdtContent>
            </w:sdt>
          </w:p>
        </w:tc>
        <w:tc>
          <w:tcPr>
            <w:tcW w:w="6202" w:type="dxa"/>
          </w:tcPr>
          <w:p w14:paraId="6F5443CA" w14:textId="77777777" w:rsidR="00EA0B6A" w:rsidRPr="00EA0B6A" w:rsidRDefault="000C5901" w:rsidP="00EA0B6A">
            <w:pPr>
              <w:jc w:val="center"/>
            </w:pPr>
            <w:r w:rsidRPr="00EA0B6A">
              <w:t>ttps://geologyscience.com</w:t>
            </w:r>
          </w:p>
          <w:p w14:paraId="7E0B3F04" w14:textId="7AA03669" w:rsidR="00EE6353" w:rsidRPr="00EA0B6A" w:rsidRDefault="000C5901" w:rsidP="00EA0B6A">
            <w:pPr>
              <w:jc w:val="center"/>
            </w:pPr>
            <w:r w:rsidRPr="00EA0B6A">
              <w:t>/rocks/siltstone/</w:t>
            </w:r>
          </w:p>
        </w:tc>
        <w:tc>
          <w:tcPr>
            <w:tcW w:w="2170" w:type="dxa"/>
          </w:tcPr>
          <w:p w14:paraId="107D819B" w14:textId="79C0D7B5" w:rsidR="00EE6353" w:rsidRDefault="00B35956" w:rsidP="00EE6353">
            <w:r>
              <w:t>22/10/20</w:t>
            </w:r>
          </w:p>
        </w:tc>
      </w:tr>
      <w:tr w:rsidR="00EE6353" w14:paraId="5C41D3BB" w14:textId="77777777" w:rsidTr="00B35956">
        <w:tc>
          <w:tcPr>
            <w:tcW w:w="1448" w:type="dxa"/>
          </w:tcPr>
          <w:p w14:paraId="24E5A170" w14:textId="4295CB42" w:rsidR="00EE6353" w:rsidRDefault="00880FC6" w:rsidP="00EE6353">
            <w:sdt>
              <w:sdtPr>
                <w:id w:val="-795682517"/>
                <w:citation/>
              </w:sdtPr>
              <w:sdtEndPr/>
              <w:sdtContent>
                <w:r w:rsidR="000C5901">
                  <w:fldChar w:fldCharType="begin"/>
                </w:r>
                <w:r w:rsidR="000C5901">
                  <w:instrText xml:space="preserve"> CITATION BGS201 \l 2057 </w:instrText>
                </w:r>
                <w:r w:rsidR="000C5901">
                  <w:fldChar w:fldCharType="separate"/>
                </w:r>
                <w:r w:rsidR="000C5901">
                  <w:rPr>
                    <w:noProof/>
                  </w:rPr>
                  <w:t>(BGS, BGS, 2020)</w:t>
                </w:r>
                <w:r w:rsidR="000C5901">
                  <w:fldChar w:fldCharType="end"/>
                </w:r>
              </w:sdtContent>
            </w:sdt>
          </w:p>
        </w:tc>
        <w:tc>
          <w:tcPr>
            <w:tcW w:w="6202" w:type="dxa"/>
          </w:tcPr>
          <w:p w14:paraId="0265707C" w14:textId="4EF812FF" w:rsidR="00EA0B6A" w:rsidRPr="00EA0B6A" w:rsidRDefault="00880FC6" w:rsidP="00EA0B6A">
            <w:pPr>
              <w:jc w:val="center"/>
            </w:pPr>
            <w:hyperlink r:id="rId18" w:history="1">
              <w:r w:rsidR="00EA0B6A" w:rsidRPr="00EA0B6A">
                <w:rPr>
                  <w:rStyle w:val="Hyperlink"/>
                  <w:color w:val="auto"/>
                  <w:u w:val="none"/>
                </w:rPr>
                <w:t>http://scans.bgs.ac.uk/sobi_</w:t>
              </w:r>
            </w:hyperlink>
          </w:p>
          <w:p w14:paraId="186F0228" w14:textId="0EB9A116" w:rsidR="00EE6353" w:rsidRPr="00EA0B6A" w:rsidRDefault="000C5901" w:rsidP="00EA0B6A">
            <w:pPr>
              <w:jc w:val="center"/>
            </w:pPr>
            <w:r w:rsidRPr="00EA0B6A">
              <w:t>scans/boreholes/370246/images/10677923.html</w:t>
            </w:r>
          </w:p>
        </w:tc>
        <w:tc>
          <w:tcPr>
            <w:tcW w:w="2170" w:type="dxa"/>
          </w:tcPr>
          <w:p w14:paraId="75B28268" w14:textId="3A256ED8" w:rsidR="00EE6353" w:rsidRDefault="00B35956" w:rsidP="00EE6353">
            <w:r>
              <w:t>19/10/20</w:t>
            </w:r>
          </w:p>
        </w:tc>
      </w:tr>
      <w:tr w:rsidR="00EE6353" w14:paraId="58F3E029" w14:textId="77777777" w:rsidTr="00B35956">
        <w:tc>
          <w:tcPr>
            <w:tcW w:w="1448" w:type="dxa"/>
          </w:tcPr>
          <w:p w14:paraId="646481D3" w14:textId="247F5C27" w:rsidR="00EE6353" w:rsidRDefault="00880FC6" w:rsidP="00EE6353">
            <w:sdt>
              <w:sdtPr>
                <w:id w:val="603157793"/>
                <w:citation/>
              </w:sdtPr>
              <w:sdtEndPr/>
              <w:sdtContent>
                <w:r w:rsidR="000C5901">
                  <w:fldChar w:fldCharType="begin"/>
                </w:r>
                <w:r w:rsidR="000C5901">
                  <w:instrText xml:space="preserve"> CITATION BGS20 \l 2057 </w:instrText>
                </w:r>
                <w:r w:rsidR="000C5901">
                  <w:fldChar w:fldCharType="separate"/>
                </w:r>
                <w:r w:rsidR="000C5901">
                  <w:rPr>
                    <w:noProof/>
                  </w:rPr>
                  <w:t>(BGS, Geoligy of britain viewer, 2020)</w:t>
                </w:r>
                <w:r w:rsidR="000C5901">
                  <w:fldChar w:fldCharType="end"/>
                </w:r>
              </w:sdtContent>
            </w:sdt>
          </w:p>
        </w:tc>
        <w:tc>
          <w:tcPr>
            <w:tcW w:w="6202" w:type="dxa"/>
          </w:tcPr>
          <w:p w14:paraId="28498765" w14:textId="7E4B7977" w:rsidR="00EA0B6A" w:rsidRPr="00EA0B6A" w:rsidRDefault="00880FC6" w:rsidP="00EA0B6A">
            <w:pPr>
              <w:jc w:val="center"/>
            </w:pPr>
            <w:hyperlink r:id="rId19" w:history="1">
              <w:r w:rsidR="00EA0B6A" w:rsidRPr="00EA0B6A">
                <w:rPr>
                  <w:rStyle w:val="Hyperlink"/>
                  <w:color w:val="auto"/>
                  <w:u w:val="none"/>
                </w:rPr>
                <w:t>http://mapapps.bgs.ac.uk/geologyofbritain</w:t>
              </w:r>
            </w:hyperlink>
          </w:p>
          <w:p w14:paraId="7ED57422" w14:textId="57408CA7" w:rsidR="00EE6353" w:rsidRPr="00EA0B6A" w:rsidRDefault="000C5901" w:rsidP="00EA0B6A">
            <w:pPr>
              <w:jc w:val="center"/>
            </w:pPr>
            <w:r w:rsidRPr="00EA0B6A">
              <w:t>/home.html?&amp;_ga=2.75484178.1824216543.1605049816-825136965.1601557682</w:t>
            </w:r>
          </w:p>
        </w:tc>
        <w:tc>
          <w:tcPr>
            <w:tcW w:w="2170" w:type="dxa"/>
          </w:tcPr>
          <w:p w14:paraId="5DD53F8D" w14:textId="5EF0012F" w:rsidR="00EE6353" w:rsidRDefault="00B35956" w:rsidP="00EE6353">
            <w:r>
              <w:t>29/10/20</w:t>
            </w:r>
          </w:p>
        </w:tc>
      </w:tr>
      <w:tr w:rsidR="00EE6353" w14:paraId="615C9817" w14:textId="77777777" w:rsidTr="00B35956">
        <w:tc>
          <w:tcPr>
            <w:tcW w:w="1448" w:type="dxa"/>
          </w:tcPr>
          <w:p w14:paraId="1EEB59DE" w14:textId="09669F77" w:rsidR="00EE6353" w:rsidRDefault="00880FC6" w:rsidP="00EE6353">
            <w:sdt>
              <w:sdtPr>
                <w:id w:val="151494612"/>
                <w:citation/>
              </w:sdtPr>
              <w:sdtEndPr/>
              <w:sdtContent>
                <w:r w:rsidR="000C5901">
                  <w:fldChar w:fldCharType="begin"/>
                </w:r>
                <w:r w:rsidR="000C5901">
                  <w:instrText xml:space="preserve"> CITATION Bri20 \l 2057 </w:instrText>
                </w:r>
                <w:r w:rsidR="000C5901">
                  <w:fldChar w:fldCharType="separate"/>
                </w:r>
                <w:r w:rsidR="000C5901">
                  <w:rPr>
                    <w:noProof/>
                  </w:rPr>
                  <w:t>(Brittish Geological Society, 2020)</w:t>
                </w:r>
                <w:r w:rsidR="000C5901">
                  <w:fldChar w:fldCharType="end"/>
                </w:r>
              </w:sdtContent>
            </w:sdt>
          </w:p>
        </w:tc>
        <w:tc>
          <w:tcPr>
            <w:tcW w:w="6202" w:type="dxa"/>
          </w:tcPr>
          <w:p w14:paraId="2E751974" w14:textId="02A35ED4" w:rsidR="00EA0B6A" w:rsidRPr="00EA0B6A" w:rsidRDefault="00880FC6" w:rsidP="00EA0B6A">
            <w:pPr>
              <w:jc w:val="center"/>
            </w:pPr>
            <w:hyperlink r:id="rId20" w:history="1">
              <w:r w:rsidR="00EA0B6A" w:rsidRPr="00EA0B6A">
                <w:rPr>
                  <w:rStyle w:val="Hyperlink"/>
                  <w:color w:val="auto"/>
                  <w:u w:val="none"/>
                </w:rPr>
                <w:t>http://mapapps.bgs.ac.uk/geologyofbritain</w:t>
              </w:r>
            </w:hyperlink>
          </w:p>
          <w:p w14:paraId="45E34C60" w14:textId="307FB5FB" w:rsidR="00EE6353" w:rsidRPr="00EA0B6A" w:rsidRDefault="000C5901" w:rsidP="00EA0B6A">
            <w:pPr>
              <w:jc w:val="center"/>
            </w:pPr>
            <w:r w:rsidRPr="00EA0B6A">
              <w:t>/home.html?&amp;_ga=2.173206631.552581571.1604571149-825136965.1601557682</w:t>
            </w:r>
          </w:p>
        </w:tc>
        <w:tc>
          <w:tcPr>
            <w:tcW w:w="2170" w:type="dxa"/>
          </w:tcPr>
          <w:p w14:paraId="3BF5D797" w14:textId="17021A6E" w:rsidR="00EE6353" w:rsidRDefault="00B35956" w:rsidP="00EE6353">
            <w:r>
              <w:t>29/10/20</w:t>
            </w:r>
          </w:p>
        </w:tc>
      </w:tr>
      <w:tr w:rsidR="00EE6353" w14:paraId="70800ED3" w14:textId="77777777" w:rsidTr="00B35956">
        <w:tc>
          <w:tcPr>
            <w:tcW w:w="1448" w:type="dxa"/>
          </w:tcPr>
          <w:p w14:paraId="38439B33" w14:textId="02D2CF62" w:rsidR="00EE6353" w:rsidRDefault="00880FC6" w:rsidP="00EE6353">
            <w:sdt>
              <w:sdtPr>
                <w:id w:val="-182206740"/>
                <w:citation/>
              </w:sdtPr>
              <w:sdtEndPr/>
              <w:sdtContent>
                <w:r w:rsidR="000C5901">
                  <w:fldChar w:fldCharType="begin"/>
                </w:r>
                <w:r w:rsidR="000C5901">
                  <w:instrText xml:space="preserve"> CITATION Chr12 \l 2057 </w:instrText>
                </w:r>
                <w:r w:rsidR="000C5901">
                  <w:fldChar w:fldCharType="separate"/>
                </w:r>
                <w:r w:rsidR="000C5901">
                  <w:rPr>
                    <w:noProof/>
                  </w:rPr>
                  <w:t>(Bryon, 2012)</w:t>
                </w:r>
                <w:r w:rsidR="000C5901">
                  <w:fldChar w:fldCharType="end"/>
                </w:r>
              </w:sdtContent>
            </w:sdt>
          </w:p>
        </w:tc>
        <w:tc>
          <w:tcPr>
            <w:tcW w:w="6202" w:type="dxa"/>
          </w:tcPr>
          <w:p w14:paraId="14A5BC23" w14:textId="29A004C1" w:rsidR="00EE6353" w:rsidRPr="00EA0B6A" w:rsidRDefault="000C5901" w:rsidP="00EA0B6A">
            <w:pPr>
              <w:jc w:val="center"/>
            </w:pPr>
            <w:r w:rsidRPr="00EA0B6A">
              <w:t>https://www.youtube.com/watch?v=yMTmlsKARzQ&amp;t=4s</w:t>
            </w:r>
          </w:p>
        </w:tc>
        <w:tc>
          <w:tcPr>
            <w:tcW w:w="2170" w:type="dxa"/>
          </w:tcPr>
          <w:p w14:paraId="352F3E91" w14:textId="3CD73033" w:rsidR="00EE6353" w:rsidRDefault="00B35956" w:rsidP="00EE6353">
            <w:r>
              <w:t>10/10/20</w:t>
            </w:r>
          </w:p>
        </w:tc>
      </w:tr>
      <w:tr w:rsidR="000C5901" w14:paraId="32346A97" w14:textId="77777777" w:rsidTr="00B35956">
        <w:tc>
          <w:tcPr>
            <w:tcW w:w="1448" w:type="dxa"/>
          </w:tcPr>
          <w:p w14:paraId="617C22AC" w14:textId="2E06104D" w:rsidR="000C5901" w:rsidRDefault="00880FC6" w:rsidP="00EE6353">
            <w:sdt>
              <w:sdtPr>
                <w:id w:val="799189834"/>
                <w:citation/>
              </w:sdtPr>
              <w:sdtEndPr/>
              <w:sdtContent>
                <w:r w:rsidR="000C5901">
                  <w:fldChar w:fldCharType="begin"/>
                </w:r>
                <w:r w:rsidR="000C5901">
                  <w:instrText xml:space="preserve"> CITATION Hob20 \l 2057 </w:instrText>
                </w:r>
                <w:r w:rsidR="000C5901">
                  <w:fldChar w:fldCharType="separate"/>
                </w:r>
                <w:r w:rsidR="000C5901">
                  <w:rPr>
                    <w:noProof/>
                  </w:rPr>
                  <w:t>(King, 2020)</w:t>
                </w:r>
                <w:r w:rsidR="000C5901">
                  <w:fldChar w:fldCharType="end"/>
                </w:r>
              </w:sdtContent>
            </w:sdt>
          </w:p>
        </w:tc>
        <w:tc>
          <w:tcPr>
            <w:tcW w:w="6202" w:type="dxa"/>
          </w:tcPr>
          <w:p w14:paraId="724B160B" w14:textId="06194B29" w:rsidR="000C5901" w:rsidRPr="00EA0B6A" w:rsidRDefault="000C5901" w:rsidP="00EA0B6A">
            <w:pPr>
              <w:jc w:val="center"/>
            </w:pPr>
            <w:r w:rsidRPr="00EA0B6A">
              <w:t>https://geology.com/rocks/sandstone.shtml</w:t>
            </w:r>
          </w:p>
        </w:tc>
        <w:tc>
          <w:tcPr>
            <w:tcW w:w="2170" w:type="dxa"/>
          </w:tcPr>
          <w:p w14:paraId="4599A3F9" w14:textId="6A5B1162" w:rsidR="000C5901" w:rsidRDefault="00B35956" w:rsidP="00EE6353">
            <w:r>
              <w:t>29/10/20</w:t>
            </w:r>
          </w:p>
        </w:tc>
      </w:tr>
      <w:tr w:rsidR="000C5901" w14:paraId="2FFFDCDE" w14:textId="77777777" w:rsidTr="00B35956">
        <w:tc>
          <w:tcPr>
            <w:tcW w:w="1448" w:type="dxa"/>
          </w:tcPr>
          <w:p w14:paraId="0E2DB19D" w14:textId="6259BEC3" w:rsidR="000C5901" w:rsidRDefault="00880FC6" w:rsidP="00EE6353">
            <w:sdt>
              <w:sdtPr>
                <w:id w:val="705288931"/>
                <w:citation/>
              </w:sdtPr>
              <w:sdtEndPr/>
              <w:sdtContent>
                <w:r w:rsidR="000C5901">
                  <w:fldChar w:fldCharType="begin"/>
                </w:r>
                <w:r w:rsidR="000C5901">
                  <w:instrText xml:space="preserve">CITATION Ive \l 2057 </w:instrText>
                </w:r>
                <w:r w:rsidR="000C5901">
                  <w:fldChar w:fldCharType="separate"/>
                </w:r>
                <w:r w:rsidR="000C5901">
                  <w:rPr>
                    <w:noProof/>
                  </w:rPr>
                  <w:t>(Lewis, Swansea &amp; Port Talbot docks hitory, 1999 - Present)</w:t>
                </w:r>
                <w:r w:rsidR="000C5901">
                  <w:fldChar w:fldCharType="end"/>
                </w:r>
              </w:sdtContent>
            </w:sdt>
          </w:p>
        </w:tc>
        <w:tc>
          <w:tcPr>
            <w:tcW w:w="6202" w:type="dxa"/>
          </w:tcPr>
          <w:p w14:paraId="0A039B4C" w14:textId="5E80E6EC" w:rsidR="000C5901" w:rsidRPr="00EA0B6A" w:rsidRDefault="000C5901" w:rsidP="00EA0B6A">
            <w:pPr>
              <w:jc w:val="center"/>
            </w:pPr>
            <w:r w:rsidRPr="00EA0B6A">
              <w:t>http://swanseadocks.co.uk/docksnewsite/coalshipping.html</w:t>
            </w:r>
          </w:p>
        </w:tc>
        <w:tc>
          <w:tcPr>
            <w:tcW w:w="2170" w:type="dxa"/>
          </w:tcPr>
          <w:p w14:paraId="47695C1F" w14:textId="77777777" w:rsidR="000C5901" w:rsidRDefault="000C5901" w:rsidP="00EE6353"/>
        </w:tc>
      </w:tr>
      <w:tr w:rsidR="000C5901" w14:paraId="44D92526" w14:textId="77777777" w:rsidTr="00B35956">
        <w:tc>
          <w:tcPr>
            <w:tcW w:w="1448" w:type="dxa"/>
          </w:tcPr>
          <w:p w14:paraId="3CBADCD1" w14:textId="72A569B2" w:rsidR="000C5901" w:rsidRDefault="00880FC6" w:rsidP="00EE6353">
            <w:sdt>
              <w:sdtPr>
                <w:id w:val="1247000220"/>
                <w:citation/>
              </w:sdtPr>
              <w:sdtEndPr/>
              <w:sdtContent>
                <w:r w:rsidR="000C5901">
                  <w:fldChar w:fldCharType="begin"/>
                </w:r>
                <w:r w:rsidR="00C26E04">
                  <w:instrText xml:space="preserve">CITATION Ivont \l 2057 </w:instrText>
                </w:r>
                <w:r w:rsidR="000C5901">
                  <w:fldChar w:fldCharType="separate"/>
                </w:r>
                <w:r w:rsidR="00C26E04">
                  <w:rPr>
                    <w:noProof/>
                  </w:rPr>
                  <w:t>(Lewis, Swansea &amp; Port Talbot docks history website, 1999 - present)</w:t>
                </w:r>
                <w:r w:rsidR="000C5901">
                  <w:fldChar w:fldCharType="end"/>
                </w:r>
              </w:sdtContent>
            </w:sdt>
          </w:p>
        </w:tc>
        <w:tc>
          <w:tcPr>
            <w:tcW w:w="6202" w:type="dxa"/>
          </w:tcPr>
          <w:p w14:paraId="67B60BD9" w14:textId="5D4D7C64" w:rsidR="000C5901" w:rsidRPr="00EA0B6A" w:rsidRDefault="00EA0B6A" w:rsidP="00EA0B6A">
            <w:pPr>
              <w:jc w:val="center"/>
            </w:pPr>
            <w:r w:rsidRPr="00EA0B6A">
              <w:t>http://www.swanseadocks.co.uk/docksnewsite/history.html</w:t>
            </w:r>
          </w:p>
        </w:tc>
        <w:tc>
          <w:tcPr>
            <w:tcW w:w="2170" w:type="dxa"/>
          </w:tcPr>
          <w:p w14:paraId="4DF18070" w14:textId="379E4495" w:rsidR="000C5901" w:rsidRDefault="00B35956" w:rsidP="00EE6353">
            <w:r>
              <w:t>11/10/20</w:t>
            </w:r>
          </w:p>
        </w:tc>
      </w:tr>
      <w:tr w:rsidR="000C5901" w14:paraId="2D0030EA" w14:textId="77777777" w:rsidTr="00B35956">
        <w:tc>
          <w:tcPr>
            <w:tcW w:w="1448" w:type="dxa"/>
          </w:tcPr>
          <w:p w14:paraId="52E990F8" w14:textId="4D903FD0" w:rsidR="000C5901" w:rsidRDefault="00880FC6" w:rsidP="00EE6353">
            <w:sdt>
              <w:sdtPr>
                <w:id w:val="-1858421271"/>
                <w:citation/>
              </w:sdtPr>
              <w:sdtEndPr/>
              <w:sdtContent>
                <w:r w:rsidR="000C5901">
                  <w:fldChar w:fldCharType="begin"/>
                </w:r>
                <w:r w:rsidR="00EA0B6A">
                  <w:instrText xml:space="preserve">CITATION Rea18 \l 2057 </w:instrText>
                </w:r>
                <w:r w:rsidR="000C5901">
                  <w:fldChar w:fldCharType="separate"/>
                </w:r>
                <w:r w:rsidR="00EA0B6A">
                  <w:rPr>
                    <w:noProof/>
                  </w:rPr>
                  <w:t>(Team, 2018)</w:t>
                </w:r>
                <w:r w:rsidR="000C5901">
                  <w:fldChar w:fldCharType="end"/>
                </w:r>
              </w:sdtContent>
            </w:sdt>
          </w:p>
        </w:tc>
        <w:tc>
          <w:tcPr>
            <w:tcW w:w="6202" w:type="dxa"/>
          </w:tcPr>
          <w:p w14:paraId="656B6DB5" w14:textId="6B3EC5EE" w:rsidR="000C5901" w:rsidRPr="00EA0B6A" w:rsidRDefault="00EA0B6A" w:rsidP="00EA0B6A">
            <w:pPr>
              <w:jc w:val="center"/>
            </w:pPr>
            <w:r w:rsidRPr="00EA0B6A">
              <w:t>https://www.bbc.co.uk/news/uk-4306124</w:t>
            </w:r>
          </w:p>
        </w:tc>
        <w:tc>
          <w:tcPr>
            <w:tcW w:w="2170" w:type="dxa"/>
          </w:tcPr>
          <w:p w14:paraId="655C9D02" w14:textId="7BE703F4" w:rsidR="000C5901" w:rsidRDefault="00B35956" w:rsidP="00EE6353">
            <w:r>
              <w:t>5/11/20</w:t>
            </w:r>
          </w:p>
        </w:tc>
      </w:tr>
      <w:tr w:rsidR="000C5901" w14:paraId="3A907F97" w14:textId="77777777" w:rsidTr="00B35956">
        <w:tc>
          <w:tcPr>
            <w:tcW w:w="1448" w:type="dxa"/>
          </w:tcPr>
          <w:p w14:paraId="7B615D04" w14:textId="2CCC41BC" w:rsidR="000C5901" w:rsidRDefault="00880FC6" w:rsidP="00EE6353">
            <w:sdt>
              <w:sdtPr>
                <w:id w:val="-1025179844"/>
                <w:citation/>
              </w:sdtPr>
              <w:sdtEndPr/>
              <w:sdtContent>
                <w:r w:rsidR="000C5901">
                  <w:fldChar w:fldCharType="begin"/>
                </w:r>
                <w:r w:rsidR="000C5901">
                  <w:instrText xml:space="preserve"> CITATION Envwn \l 2057 </w:instrText>
                </w:r>
                <w:r w:rsidR="000C5901">
                  <w:fldChar w:fldCharType="separate"/>
                </w:r>
                <w:r w:rsidR="000C5901">
                  <w:rPr>
                    <w:noProof/>
                  </w:rPr>
                  <w:t>(conservancy, n.d.)</w:t>
                </w:r>
                <w:r w:rsidR="000C5901">
                  <w:fldChar w:fldCharType="end"/>
                </w:r>
              </w:sdtContent>
            </w:sdt>
          </w:p>
        </w:tc>
        <w:tc>
          <w:tcPr>
            <w:tcW w:w="6202" w:type="dxa"/>
          </w:tcPr>
          <w:p w14:paraId="64EA57A3" w14:textId="10D1DEC8" w:rsidR="00EA0B6A" w:rsidRPr="00EA0B6A" w:rsidRDefault="00880FC6" w:rsidP="00EA0B6A">
            <w:pPr>
              <w:jc w:val="center"/>
            </w:pPr>
            <w:hyperlink r:id="rId21" w:anchor=":~:text=If%20the%20railroad%20ties" w:history="1">
              <w:r w:rsidR="00EA0B6A" w:rsidRPr="00EA0B6A">
                <w:rPr>
                  <w:rStyle w:val="Hyperlink"/>
                  <w:color w:val="auto"/>
                  <w:u w:val="none"/>
                </w:rPr>
                <w:t>https://www.railstotrails.org/build-trails/trail-building-toolbox/acquisition/environmental-contaminants/#:~:text=If%20the%20railroad%20ties</w:t>
              </w:r>
            </w:hyperlink>
          </w:p>
          <w:p w14:paraId="15776328" w14:textId="77777777" w:rsidR="00EA0B6A" w:rsidRPr="00EA0B6A" w:rsidRDefault="00EA0B6A" w:rsidP="00EA0B6A">
            <w:pPr>
              <w:jc w:val="center"/>
            </w:pPr>
            <w:r w:rsidRPr="00EA0B6A">
              <w:t>%20are%20old%2C%20creosote%20may,be%20disposed%</w:t>
            </w:r>
          </w:p>
          <w:p w14:paraId="613A64C0" w14:textId="5E5C495D" w:rsidR="000C5901" w:rsidRPr="00EA0B6A" w:rsidRDefault="00EA0B6A" w:rsidP="00EA0B6A">
            <w:pPr>
              <w:jc w:val="center"/>
            </w:pPr>
            <w:r w:rsidRPr="00EA0B6A">
              <w:t>20of%20immediately%20as%20municipal%20solid%20waste.</w:t>
            </w:r>
          </w:p>
        </w:tc>
        <w:tc>
          <w:tcPr>
            <w:tcW w:w="2170" w:type="dxa"/>
          </w:tcPr>
          <w:p w14:paraId="18381529" w14:textId="77777777" w:rsidR="000C5901" w:rsidRDefault="000C5901" w:rsidP="00EE6353"/>
        </w:tc>
      </w:tr>
      <w:tr w:rsidR="00032171" w14:paraId="3B4B6BCA" w14:textId="77777777" w:rsidTr="00B35956">
        <w:tc>
          <w:tcPr>
            <w:tcW w:w="1448" w:type="dxa"/>
          </w:tcPr>
          <w:p w14:paraId="0951C7A4" w14:textId="4EDF37FA" w:rsidR="00032171" w:rsidRDefault="00880FC6" w:rsidP="00EE6353">
            <w:sdt>
              <w:sdtPr>
                <w:id w:val="-1415011775"/>
                <w:citation/>
              </w:sdtPr>
              <w:sdtEndPr/>
              <w:sdtContent>
                <w:r w:rsidR="00032171">
                  <w:fldChar w:fldCharType="begin"/>
                </w:r>
                <w:r w:rsidR="00032171">
                  <w:instrText xml:space="preserve"> CITATION Swa19 \l 2057 </w:instrText>
                </w:r>
                <w:r w:rsidR="00032171">
                  <w:fldChar w:fldCharType="separate"/>
                </w:r>
                <w:r w:rsidR="00032171">
                  <w:rPr>
                    <w:noProof/>
                  </w:rPr>
                  <w:t>(council, 2019)</w:t>
                </w:r>
                <w:r w:rsidR="00032171">
                  <w:fldChar w:fldCharType="end"/>
                </w:r>
              </w:sdtContent>
            </w:sdt>
          </w:p>
        </w:tc>
        <w:tc>
          <w:tcPr>
            <w:tcW w:w="6202" w:type="dxa"/>
          </w:tcPr>
          <w:p w14:paraId="209864EC" w14:textId="33236A21" w:rsidR="00032171" w:rsidRDefault="00880FC6" w:rsidP="00EA0B6A">
            <w:pPr>
              <w:jc w:val="center"/>
            </w:pPr>
            <w:hyperlink r:id="rId22" w:history="1">
              <w:r w:rsidR="00032171" w:rsidRPr="00EB097D">
                <w:rPr>
                  <w:rStyle w:val="Hyperlink"/>
                </w:rPr>
                <w:t>https://www.swansea.gov.uk/tidetimes</w:t>
              </w:r>
            </w:hyperlink>
          </w:p>
          <w:p w14:paraId="2164937B" w14:textId="605B1097" w:rsidR="00032171" w:rsidRPr="00EA0B6A" w:rsidRDefault="00032171" w:rsidP="00EA0B6A">
            <w:pPr>
              <w:jc w:val="center"/>
            </w:pPr>
          </w:p>
        </w:tc>
        <w:tc>
          <w:tcPr>
            <w:tcW w:w="2170" w:type="dxa"/>
          </w:tcPr>
          <w:p w14:paraId="2A7A924D" w14:textId="29ABD31A" w:rsidR="00032171" w:rsidRDefault="00B35956" w:rsidP="00EE6353">
            <w:r>
              <w:t>6/11/20</w:t>
            </w:r>
          </w:p>
        </w:tc>
      </w:tr>
      <w:tr w:rsidR="000C5901" w14:paraId="7AA271E1" w14:textId="77777777" w:rsidTr="00B35956">
        <w:tc>
          <w:tcPr>
            <w:tcW w:w="1448" w:type="dxa"/>
          </w:tcPr>
          <w:p w14:paraId="547B9873" w14:textId="145D3EE0" w:rsidR="000C5901" w:rsidRDefault="00880FC6" w:rsidP="00EE6353">
            <w:sdt>
              <w:sdtPr>
                <w:id w:val="-1237783913"/>
                <w:citation/>
              </w:sdtPr>
              <w:sdtEndPr/>
              <w:sdtContent>
                <w:r w:rsidR="000C5901">
                  <w:fldChar w:fldCharType="begin"/>
                </w:r>
                <w:r w:rsidR="000C5901">
                  <w:instrText xml:space="preserve"> CITATION Nat14 \l 2057 </w:instrText>
                </w:r>
                <w:r w:rsidR="000C5901">
                  <w:fldChar w:fldCharType="separate"/>
                </w:r>
                <w:r w:rsidR="000C5901">
                  <w:rPr>
                    <w:noProof/>
                  </w:rPr>
                  <w:t>(survey, 2014)</w:t>
                </w:r>
                <w:r w:rsidR="000C5901">
                  <w:fldChar w:fldCharType="end"/>
                </w:r>
              </w:sdtContent>
            </w:sdt>
          </w:p>
        </w:tc>
        <w:tc>
          <w:tcPr>
            <w:tcW w:w="6202" w:type="dxa"/>
          </w:tcPr>
          <w:p w14:paraId="164ABE8B" w14:textId="6B5AA4A9" w:rsidR="00EA0B6A" w:rsidRPr="00EA0B6A" w:rsidRDefault="00880FC6" w:rsidP="00EA0B6A">
            <w:pPr>
              <w:jc w:val="center"/>
            </w:pPr>
            <w:hyperlink r:id="rId23" w:history="1">
              <w:r w:rsidR="00EA0B6A" w:rsidRPr="00EA0B6A">
                <w:rPr>
                  <w:rStyle w:val="Hyperlink"/>
                  <w:color w:val="auto"/>
                  <w:u w:val="none"/>
                </w:rPr>
                <w:t>https://soilseries.sc.egov.usda.gov/OSD_Docs/S/SWANSEA</w:t>
              </w:r>
            </w:hyperlink>
            <w:r w:rsidR="00EA0B6A" w:rsidRPr="00EA0B6A">
              <w:t>.</w:t>
            </w:r>
          </w:p>
          <w:p w14:paraId="34EDB07D" w14:textId="77777777" w:rsidR="00EA0B6A" w:rsidRPr="00EA0B6A" w:rsidRDefault="00EA0B6A" w:rsidP="00EA0B6A">
            <w:pPr>
              <w:jc w:val="center"/>
            </w:pPr>
            <w:r w:rsidRPr="00EA0B6A">
              <w:t>html#:~:text=The%20Swansea%20series%20consists%20of%</w:t>
            </w:r>
          </w:p>
          <w:p w14:paraId="007BCB92" w14:textId="77777777" w:rsidR="00EA0B6A" w:rsidRPr="00EA0B6A" w:rsidRDefault="00EA0B6A" w:rsidP="00EA0B6A">
            <w:pPr>
              <w:jc w:val="center"/>
            </w:pPr>
            <w:r w:rsidRPr="00EA0B6A">
              <w:t>20very%20poorly%20drained,flat%20level%20areas%20on%</w:t>
            </w:r>
          </w:p>
          <w:p w14:paraId="24945064" w14:textId="1D988D92" w:rsidR="000C5901" w:rsidRPr="00EA0B6A" w:rsidRDefault="00EA0B6A" w:rsidP="00EA0B6A">
            <w:pPr>
              <w:jc w:val="center"/>
            </w:pPr>
            <w:r w:rsidRPr="00EA0B6A">
              <w:t>20uplands%20and%20outwash%20plains.</w:t>
            </w:r>
          </w:p>
        </w:tc>
        <w:tc>
          <w:tcPr>
            <w:tcW w:w="2170" w:type="dxa"/>
          </w:tcPr>
          <w:p w14:paraId="68DCD348" w14:textId="77777777" w:rsidR="000C5901" w:rsidRDefault="000C5901" w:rsidP="00EE6353"/>
        </w:tc>
      </w:tr>
      <w:tr w:rsidR="005E1FEA" w14:paraId="10A94078" w14:textId="77777777" w:rsidTr="00B35956">
        <w:tc>
          <w:tcPr>
            <w:tcW w:w="1448" w:type="dxa"/>
          </w:tcPr>
          <w:p w14:paraId="2F57E68C" w14:textId="2D71662B" w:rsidR="005E1FEA" w:rsidRDefault="00880FC6" w:rsidP="00EE6353">
            <w:sdt>
              <w:sdtPr>
                <w:id w:val="-335918121"/>
                <w:citation/>
              </w:sdtPr>
              <w:sdtEndPr/>
              <w:sdtContent>
                <w:r w:rsidR="005E1FEA">
                  <w:fldChar w:fldCharType="begin"/>
                </w:r>
                <w:r w:rsidR="005E1FEA">
                  <w:instrText xml:space="preserve"> CITATION Huw12 \l 2057 </w:instrText>
                </w:r>
                <w:r w:rsidR="005E1FEA">
                  <w:fldChar w:fldCharType="separate"/>
                </w:r>
                <w:r w:rsidR="005E1FEA">
                  <w:rPr>
                    <w:noProof/>
                  </w:rPr>
                  <w:t>(Bowen, 2012)</w:t>
                </w:r>
                <w:r w:rsidR="005E1FEA">
                  <w:fldChar w:fldCharType="end"/>
                </w:r>
              </w:sdtContent>
            </w:sdt>
          </w:p>
        </w:tc>
        <w:tc>
          <w:tcPr>
            <w:tcW w:w="6202" w:type="dxa"/>
          </w:tcPr>
          <w:p w14:paraId="5A34489F" w14:textId="4AD9C0BC" w:rsidR="005E1FEA" w:rsidRDefault="005E1FEA" w:rsidP="00EA0B6A">
            <w:pPr>
              <w:jc w:val="center"/>
            </w:pPr>
            <w:r w:rsidRPr="005E1FEA">
              <w:t>https://www.walesonline.co.uk/news/wales-news/welsh-history-month-lower-swansea-2032065</w:t>
            </w:r>
          </w:p>
        </w:tc>
        <w:tc>
          <w:tcPr>
            <w:tcW w:w="2170" w:type="dxa"/>
          </w:tcPr>
          <w:p w14:paraId="22D2EBB5" w14:textId="14729C63" w:rsidR="005E1FEA" w:rsidRDefault="00B35956" w:rsidP="00EE6353">
            <w:r>
              <w:t>7/11/20</w:t>
            </w:r>
          </w:p>
        </w:tc>
      </w:tr>
      <w:tr w:rsidR="0024590B" w14:paraId="1CD6D9AA" w14:textId="77777777" w:rsidTr="00B35956">
        <w:tc>
          <w:tcPr>
            <w:tcW w:w="1448" w:type="dxa"/>
          </w:tcPr>
          <w:p w14:paraId="1EFD81B4" w14:textId="56AD7796" w:rsidR="0024590B" w:rsidRDefault="00880FC6" w:rsidP="00EE6353">
            <w:sdt>
              <w:sdtPr>
                <w:id w:val="-170638758"/>
                <w:citation/>
              </w:sdtPr>
              <w:sdtEndPr/>
              <w:sdtContent>
                <w:r w:rsidR="0024590B">
                  <w:fldChar w:fldCharType="begin"/>
                </w:r>
                <w:r w:rsidR="0024590B">
                  <w:instrText xml:space="preserve"> CITATION Nam16 \l 2057 </w:instrText>
                </w:r>
                <w:r w:rsidR="0024590B">
                  <w:fldChar w:fldCharType="separate"/>
                </w:r>
                <w:r w:rsidR="0024590B">
                  <w:rPr>
                    <w:noProof/>
                  </w:rPr>
                  <w:t>(Namita, 2016)</w:t>
                </w:r>
                <w:r w:rsidR="0024590B">
                  <w:fldChar w:fldCharType="end"/>
                </w:r>
              </w:sdtContent>
            </w:sdt>
          </w:p>
        </w:tc>
        <w:tc>
          <w:tcPr>
            <w:tcW w:w="6202" w:type="dxa"/>
          </w:tcPr>
          <w:p w14:paraId="7E65A2E4" w14:textId="6B0978A4" w:rsidR="0024590B" w:rsidRPr="005E1FEA" w:rsidRDefault="0024590B" w:rsidP="00EA0B6A">
            <w:pPr>
              <w:jc w:val="center"/>
            </w:pPr>
            <w:r w:rsidRPr="0024590B">
              <w:t>https://civildigital.com/pile-foundation-classification-of-pile-foundations-pile-installation-methods/</w:t>
            </w:r>
          </w:p>
        </w:tc>
        <w:tc>
          <w:tcPr>
            <w:tcW w:w="2170" w:type="dxa"/>
          </w:tcPr>
          <w:p w14:paraId="1C26F021" w14:textId="5E326902" w:rsidR="0024590B" w:rsidRDefault="00B35956" w:rsidP="00EE6353">
            <w:r>
              <w:t>13/11/20</w:t>
            </w:r>
          </w:p>
        </w:tc>
      </w:tr>
      <w:tr w:rsidR="00235B8B" w14:paraId="58E66A5E" w14:textId="77777777" w:rsidTr="00B35956">
        <w:tc>
          <w:tcPr>
            <w:tcW w:w="1448" w:type="dxa"/>
          </w:tcPr>
          <w:p w14:paraId="007846C7" w14:textId="7690974B" w:rsidR="00235B8B" w:rsidRDefault="00880FC6" w:rsidP="00EE6353">
            <w:sdt>
              <w:sdtPr>
                <w:id w:val="338122204"/>
                <w:citation/>
              </w:sdtPr>
              <w:sdtEndPr/>
              <w:sdtContent>
                <w:r w:rsidR="00235B8B">
                  <w:fldChar w:fldCharType="begin"/>
                </w:r>
                <w:r w:rsidR="00235B8B">
                  <w:instrText xml:space="preserve"> CITATION GEO10 \l 2057 </w:instrText>
                </w:r>
                <w:r w:rsidR="00235B8B">
                  <w:fldChar w:fldCharType="separate"/>
                </w:r>
                <w:r w:rsidR="00235B8B">
                  <w:rPr>
                    <w:noProof/>
                  </w:rPr>
                  <w:t>(GEO, 2010)</w:t>
                </w:r>
                <w:r w:rsidR="00235B8B">
                  <w:fldChar w:fldCharType="end"/>
                </w:r>
              </w:sdtContent>
            </w:sdt>
          </w:p>
        </w:tc>
        <w:tc>
          <w:tcPr>
            <w:tcW w:w="6202" w:type="dxa"/>
          </w:tcPr>
          <w:p w14:paraId="01E3A774" w14:textId="292384D8" w:rsidR="00B35956" w:rsidRDefault="00B35956" w:rsidP="00EA0B6A">
            <w:pPr>
              <w:jc w:val="center"/>
            </w:pPr>
            <w:hyperlink r:id="rId24" w:history="1">
              <w:r w:rsidRPr="00A11BA3">
                <w:rPr>
                  <w:rStyle w:val="Hyperlink"/>
                </w:rPr>
                <w:t>http://www.geoenvironmentalengineering.com/ground_</w:t>
              </w:r>
            </w:hyperlink>
          </w:p>
          <w:p w14:paraId="213FFC76" w14:textId="42BDAEB1" w:rsidR="00235B8B" w:rsidRPr="0024590B" w:rsidRDefault="00235B8B" w:rsidP="00EA0B6A">
            <w:pPr>
              <w:jc w:val="center"/>
            </w:pPr>
            <w:r w:rsidRPr="00235B8B">
              <w:t>investigation_report.php</w:t>
            </w:r>
          </w:p>
        </w:tc>
        <w:tc>
          <w:tcPr>
            <w:tcW w:w="2170" w:type="dxa"/>
          </w:tcPr>
          <w:p w14:paraId="2EC50F3D" w14:textId="4F54E555" w:rsidR="00235B8B" w:rsidRDefault="00B35956" w:rsidP="00EE6353">
            <w:r>
              <w:t>6/11/20</w:t>
            </w:r>
          </w:p>
        </w:tc>
      </w:tr>
      <w:tr w:rsidR="00235B8B" w14:paraId="6DE45975" w14:textId="77777777" w:rsidTr="00B35956">
        <w:tc>
          <w:tcPr>
            <w:tcW w:w="1448" w:type="dxa"/>
          </w:tcPr>
          <w:p w14:paraId="0A2FE6AD" w14:textId="79122233" w:rsidR="00235B8B" w:rsidRDefault="00880FC6" w:rsidP="00EE6353">
            <w:sdt>
              <w:sdtPr>
                <w:id w:val="531383520"/>
                <w:citation/>
              </w:sdtPr>
              <w:sdtEndPr/>
              <w:sdtContent>
                <w:r w:rsidR="00235B8B">
                  <w:fldChar w:fldCharType="begin"/>
                </w:r>
                <w:r w:rsidR="00235B8B">
                  <w:instrText xml:space="preserve"> CITATION Ano41 \l 2057 </w:instrText>
                </w:r>
                <w:r w:rsidR="00235B8B">
                  <w:fldChar w:fldCharType="separate"/>
                </w:r>
                <w:r w:rsidR="00235B8B">
                  <w:rPr>
                    <w:noProof/>
                  </w:rPr>
                  <w:t>(Anon, Air Raid damage at the Docks, 1941)</w:t>
                </w:r>
                <w:r w:rsidR="00235B8B">
                  <w:fldChar w:fldCharType="end"/>
                </w:r>
              </w:sdtContent>
            </w:sdt>
          </w:p>
        </w:tc>
        <w:tc>
          <w:tcPr>
            <w:tcW w:w="6202" w:type="dxa"/>
          </w:tcPr>
          <w:p w14:paraId="6AB1288D" w14:textId="1800BCE6" w:rsidR="00235B8B" w:rsidRPr="0024590B" w:rsidRDefault="00235B8B" w:rsidP="00EA0B6A">
            <w:pPr>
              <w:jc w:val="center"/>
            </w:pPr>
            <w:r w:rsidRPr="00235B8B">
              <w:t>http://www.swanseadocks.co.uk/docksnewsite/wardamage.html</w:t>
            </w:r>
          </w:p>
        </w:tc>
        <w:tc>
          <w:tcPr>
            <w:tcW w:w="2170" w:type="dxa"/>
          </w:tcPr>
          <w:p w14:paraId="296DA1C9" w14:textId="7E7B9630" w:rsidR="00235B8B" w:rsidRDefault="00B35956" w:rsidP="00EE6353">
            <w:r>
              <w:t>15/11//20</w:t>
            </w:r>
          </w:p>
        </w:tc>
      </w:tr>
      <w:tr w:rsidR="009F71EE" w14:paraId="02600074" w14:textId="77777777" w:rsidTr="00B35956">
        <w:tc>
          <w:tcPr>
            <w:tcW w:w="1448" w:type="dxa"/>
          </w:tcPr>
          <w:p w14:paraId="09DF9E9B" w14:textId="6F9935F3" w:rsidR="009F71EE" w:rsidRDefault="009F71EE" w:rsidP="00EE6353">
            <w:sdt>
              <w:sdtPr>
                <w:id w:val="1239671275"/>
                <w:citation/>
              </w:sdtPr>
              <w:sdtContent>
                <w:r>
                  <w:fldChar w:fldCharType="begin"/>
                </w:r>
                <w:r>
                  <w:instrText xml:space="preserve"> CITATION LAB20 \l 2057 </w:instrText>
                </w:r>
                <w:r>
                  <w:fldChar w:fldCharType="separate"/>
                </w:r>
                <w:r>
                  <w:rPr>
                    <w:noProof/>
                  </w:rPr>
                  <w:t>(LABC, 2020)</w:t>
                </w:r>
                <w:r>
                  <w:fldChar w:fldCharType="end"/>
                </w:r>
              </w:sdtContent>
            </w:sdt>
          </w:p>
        </w:tc>
        <w:tc>
          <w:tcPr>
            <w:tcW w:w="6202" w:type="dxa"/>
          </w:tcPr>
          <w:p w14:paraId="62D465C4" w14:textId="744FCC4F" w:rsidR="009F71EE" w:rsidRPr="00235B8B" w:rsidRDefault="009F71EE" w:rsidP="00EA0B6A">
            <w:pPr>
              <w:jc w:val="center"/>
            </w:pPr>
            <w:r w:rsidRPr="009F71EE">
              <w:t>https://www.labc.co.uk/news/six-documents-you-need-piling</w:t>
            </w:r>
          </w:p>
        </w:tc>
        <w:tc>
          <w:tcPr>
            <w:tcW w:w="2170" w:type="dxa"/>
          </w:tcPr>
          <w:p w14:paraId="0950F8A8" w14:textId="3DF1F35B" w:rsidR="009F71EE" w:rsidRDefault="009F71EE" w:rsidP="00EE6353">
            <w:r>
              <w:t>16/11/20</w:t>
            </w:r>
          </w:p>
        </w:tc>
      </w:tr>
    </w:tbl>
    <w:p w14:paraId="0F6D2F91" w14:textId="57639BA3" w:rsidR="00EE0A35" w:rsidRPr="00FA6AE3" w:rsidRDefault="00EE0A35" w:rsidP="00EE6353"/>
    <w:p w14:paraId="5C3BA801" w14:textId="77A9068D" w:rsidR="00EE0A35" w:rsidRDefault="00EE0A35" w:rsidP="00EE0A35">
      <w:pPr>
        <w:jc w:val="center"/>
        <w:rPr>
          <w:sz w:val="44"/>
          <w:szCs w:val="44"/>
        </w:rPr>
      </w:pPr>
    </w:p>
    <w:p w14:paraId="2A6D4769" w14:textId="3D59481C" w:rsidR="00EE0A35" w:rsidRDefault="00EE0A35" w:rsidP="00EE0A35">
      <w:pPr>
        <w:jc w:val="center"/>
        <w:rPr>
          <w:sz w:val="44"/>
          <w:szCs w:val="44"/>
        </w:rPr>
      </w:pPr>
    </w:p>
    <w:p w14:paraId="25302028" w14:textId="424E6B09" w:rsidR="00EE0A35" w:rsidRDefault="00EE0A35" w:rsidP="00EE0A35">
      <w:pPr>
        <w:jc w:val="center"/>
        <w:rPr>
          <w:sz w:val="44"/>
          <w:szCs w:val="44"/>
        </w:rPr>
      </w:pPr>
    </w:p>
    <w:p w14:paraId="556CFD34" w14:textId="513A91ED" w:rsidR="00EE0A35" w:rsidRDefault="00EE0A35" w:rsidP="00EE0A35">
      <w:pPr>
        <w:jc w:val="center"/>
        <w:rPr>
          <w:sz w:val="44"/>
          <w:szCs w:val="44"/>
        </w:rPr>
      </w:pPr>
    </w:p>
    <w:p w14:paraId="4EFD095D" w14:textId="14915367" w:rsidR="00EE0A35" w:rsidRDefault="00EE0A35" w:rsidP="00EE0A35">
      <w:pPr>
        <w:jc w:val="center"/>
        <w:rPr>
          <w:sz w:val="44"/>
          <w:szCs w:val="44"/>
        </w:rPr>
      </w:pPr>
    </w:p>
    <w:p w14:paraId="78DEA39B" w14:textId="10375E08" w:rsidR="00EE0A35" w:rsidRDefault="00EE0A35" w:rsidP="00EE0A35">
      <w:pPr>
        <w:jc w:val="center"/>
        <w:rPr>
          <w:sz w:val="44"/>
          <w:szCs w:val="44"/>
        </w:rPr>
      </w:pPr>
    </w:p>
    <w:p w14:paraId="371F21F6" w14:textId="4066B807" w:rsidR="00EE0A35" w:rsidRDefault="00EE0A35" w:rsidP="00EE0A35">
      <w:pPr>
        <w:jc w:val="center"/>
        <w:rPr>
          <w:sz w:val="44"/>
          <w:szCs w:val="44"/>
        </w:rPr>
      </w:pPr>
    </w:p>
    <w:p w14:paraId="3FAEC055" w14:textId="2E1543EA" w:rsidR="00EE0A35" w:rsidRDefault="00EE0A35" w:rsidP="00EE0A35">
      <w:pPr>
        <w:jc w:val="center"/>
        <w:rPr>
          <w:sz w:val="44"/>
          <w:szCs w:val="44"/>
        </w:rPr>
      </w:pPr>
    </w:p>
    <w:p w14:paraId="00DB22FB" w14:textId="71D9A8C9" w:rsidR="00EE0A35" w:rsidRDefault="00EE0A35" w:rsidP="00EE0A35">
      <w:pPr>
        <w:jc w:val="center"/>
        <w:rPr>
          <w:sz w:val="44"/>
          <w:szCs w:val="44"/>
        </w:rPr>
      </w:pPr>
    </w:p>
    <w:p w14:paraId="462D0A4D" w14:textId="48F104EA" w:rsidR="00EE0A35" w:rsidRDefault="00EE0A35" w:rsidP="00EE0A35">
      <w:pPr>
        <w:jc w:val="center"/>
        <w:rPr>
          <w:sz w:val="44"/>
          <w:szCs w:val="44"/>
        </w:rPr>
      </w:pPr>
    </w:p>
    <w:p w14:paraId="61564FC9" w14:textId="473FB680" w:rsidR="00EE0A35" w:rsidRDefault="00EE0A35" w:rsidP="00EE0A35">
      <w:pPr>
        <w:jc w:val="center"/>
        <w:rPr>
          <w:sz w:val="44"/>
          <w:szCs w:val="44"/>
        </w:rPr>
      </w:pPr>
    </w:p>
    <w:p w14:paraId="7249163A" w14:textId="78E6A514" w:rsidR="00EE0A35" w:rsidRDefault="00EE0A35" w:rsidP="00EE0A35">
      <w:pPr>
        <w:jc w:val="center"/>
        <w:rPr>
          <w:sz w:val="44"/>
          <w:szCs w:val="44"/>
        </w:rPr>
      </w:pPr>
    </w:p>
    <w:p w14:paraId="4357F3C4" w14:textId="202F77A7" w:rsidR="00EE0A35" w:rsidRDefault="00EE0A35" w:rsidP="00EE0A35">
      <w:pPr>
        <w:jc w:val="center"/>
        <w:rPr>
          <w:sz w:val="44"/>
          <w:szCs w:val="44"/>
        </w:rPr>
      </w:pPr>
    </w:p>
    <w:p w14:paraId="580E0627" w14:textId="77777777" w:rsidR="00EE0A35" w:rsidRPr="00EE0A35" w:rsidRDefault="00EE0A35" w:rsidP="00EE0A35">
      <w:pPr>
        <w:jc w:val="center"/>
        <w:rPr>
          <w:sz w:val="44"/>
          <w:szCs w:val="44"/>
        </w:rPr>
      </w:pPr>
    </w:p>
    <w:sectPr w:rsidR="00EE0A35" w:rsidRPr="00EE0A35" w:rsidSect="00EE0A35">
      <w:footerReference w:type="default" r:id="rId25"/>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85517" w14:textId="77777777" w:rsidR="00EE0A35" w:rsidRDefault="00EE0A35" w:rsidP="00EE0A35">
      <w:pPr>
        <w:spacing w:after="0" w:line="240" w:lineRule="auto"/>
      </w:pPr>
      <w:r>
        <w:separator/>
      </w:r>
    </w:p>
  </w:endnote>
  <w:endnote w:type="continuationSeparator" w:id="0">
    <w:p w14:paraId="660367F9" w14:textId="77777777" w:rsidR="00EE0A35" w:rsidRDefault="00EE0A35" w:rsidP="00EE0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5440701"/>
      <w:docPartObj>
        <w:docPartGallery w:val="Page Numbers (Bottom of Page)"/>
        <w:docPartUnique/>
      </w:docPartObj>
    </w:sdtPr>
    <w:sdtEndPr>
      <w:rPr>
        <w:color w:val="7F7F7F" w:themeColor="background1" w:themeShade="7F"/>
        <w:spacing w:val="60"/>
      </w:rPr>
    </w:sdtEndPr>
    <w:sdtContent>
      <w:p w14:paraId="4548DB3F" w14:textId="576277C2" w:rsidR="00EE0A35" w:rsidRDefault="00EE0A3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B36F27D" w14:textId="77777777" w:rsidR="00EE0A35" w:rsidRDefault="00EE0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C5AE5" w14:textId="77777777" w:rsidR="00EE0A35" w:rsidRDefault="00EE0A35" w:rsidP="00EE0A35">
      <w:pPr>
        <w:spacing w:after="0" w:line="240" w:lineRule="auto"/>
      </w:pPr>
      <w:r>
        <w:separator/>
      </w:r>
    </w:p>
  </w:footnote>
  <w:footnote w:type="continuationSeparator" w:id="0">
    <w:p w14:paraId="4032D413" w14:textId="77777777" w:rsidR="00EE0A35" w:rsidRDefault="00EE0A35" w:rsidP="00EE0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B0A1E"/>
    <w:multiLevelType w:val="hybridMultilevel"/>
    <w:tmpl w:val="6C520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447954"/>
    <w:multiLevelType w:val="hybridMultilevel"/>
    <w:tmpl w:val="47CE2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603770"/>
    <w:multiLevelType w:val="hybridMultilevel"/>
    <w:tmpl w:val="68D2BF1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0C602C"/>
    <w:multiLevelType w:val="hybridMultilevel"/>
    <w:tmpl w:val="8E7E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25DB5"/>
    <w:multiLevelType w:val="hybridMultilevel"/>
    <w:tmpl w:val="E6F26C56"/>
    <w:lvl w:ilvl="0" w:tplc="54ACDA8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B85315"/>
    <w:multiLevelType w:val="hybridMultilevel"/>
    <w:tmpl w:val="8DC42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4A41AB"/>
    <w:multiLevelType w:val="hybridMultilevel"/>
    <w:tmpl w:val="06F68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B13AD0"/>
    <w:multiLevelType w:val="multilevel"/>
    <w:tmpl w:val="0BAC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4A5DDB"/>
    <w:multiLevelType w:val="hybridMultilevel"/>
    <w:tmpl w:val="8BAA5ED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7"/>
  </w:num>
  <w:num w:numId="5">
    <w:abstractNumId w:val="6"/>
  </w:num>
  <w:num w:numId="6">
    <w:abstractNumId w:val="2"/>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A35"/>
    <w:rsid w:val="00032171"/>
    <w:rsid w:val="00057352"/>
    <w:rsid w:val="000601FF"/>
    <w:rsid w:val="0007511C"/>
    <w:rsid w:val="00096CC1"/>
    <w:rsid w:val="000B7871"/>
    <w:rsid w:val="000B7CF4"/>
    <w:rsid w:val="000C5901"/>
    <w:rsid w:val="000F38A9"/>
    <w:rsid w:val="001124C4"/>
    <w:rsid w:val="001137E9"/>
    <w:rsid w:val="001138A2"/>
    <w:rsid w:val="00127838"/>
    <w:rsid w:val="00146006"/>
    <w:rsid w:val="001512E3"/>
    <w:rsid w:val="00152514"/>
    <w:rsid w:val="00156BA9"/>
    <w:rsid w:val="00173227"/>
    <w:rsid w:val="00173776"/>
    <w:rsid w:val="001A68F0"/>
    <w:rsid w:val="001D436B"/>
    <w:rsid w:val="001D4E21"/>
    <w:rsid w:val="001E41CB"/>
    <w:rsid w:val="001F310B"/>
    <w:rsid w:val="001F57BB"/>
    <w:rsid w:val="001F5982"/>
    <w:rsid w:val="001F6CF1"/>
    <w:rsid w:val="0020027F"/>
    <w:rsid w:val="00203075"/>
    <w:rsid w:val="0020412C"/>
    <w:rsid w:val="00224215"/>
    <w:rsid w:val="00234947"/>
    <w:rsid w:val="00235B8B"/>
    <w:rsid w:val="0024590B"/>
    <w:rsid w:val="00251EC8"/>
    <w:rsid w:val="002718CC"/>
    <w:rsid w:val="002952E0"/>
    <w:rsid w:val="002A6CBA"/>
    <w:rsid w:val="002B6435"/>
    <w:rsid w:val="00300030"/>
    <w:rsid w:val="0032245F"/>
    <w:rsid w:val="003246FE"/>
    <w:rsid w:val="0036027C"/>
    <w:rsid w:val="00363EF7"/>
    <w:rsid w:val="00365EB0"/>
    <w:rsid w:val="00373D5E"/>
    <w:rsid w:val="003871F5"/>
    <w:rsid w:val="003B629A"/>
    <w:rsid w:val="003C2C20"/>
    <w:rsid w:val="003D284E"/>
    <w:rsid w:val="003E65A5"/>
    <w:rsid w:val="00400B74"/>
    <w:rsid w:val="00401442"/>
    <w:rsid w:val="00415680"/>
    <w:rsid w:val="00454A39"/>
    <w:rsid w:val="004D7A4A"/>
    <w:rsid w:val="004F73BD"/>
    <w:rsid w:val="00502802"/>
    <w:rsid w:val="00502EDA"/>
    <w:rsid w:val="00506B8C"/>
    <w:rsid w:val="00547A3C"/>
    <w:rsid w:val="00563F6E"/>
    <w:rsid w:val="0056755A"/>
    <w:rsid w:val="00580491"/>
    <w:rsid w:val="0058400C"/>
    <w:rsid w:val="005947A0"/>
    <w:rsid w:val="00595F18"/>
    <w:rsid w:val="005B3285"/>
    <w:rsid w:val="005B5124"/>
    <w:rsid w:val="005E1FEA"/>
    <w:rsid w:val="005E201E"/>
    <w:rsid w:val="00604132"/>
    <w:rsid w:val="00620CD9"/>
    <w:rsid w:val="00630D68"/>
    <w:rsid w:val="00640070"/>
    <w:rsid w:val="006612F8"/>
    <w:rsid w:val="00666F23"/>
    <w:rsid w:val="0067787C"/>
    <w:rsid w:val="006877F4"/>
    <w:rsid w:val="006A1935"/>
    <w:rsid w:val="006A3331"/>
    <w:rsid w:val="006D5860"/>
    <w:rsid w:val="006D7670"/>
    <w:rsid w:val="006E70D1"/>
    <w:rsid w:val="00717054"/>
    <w:rsid w:val="007279BD"/>
    <w:rsid w:val="00732DB7"/>
    <w:rsid w:val="00747212"/>
    <w:rsid w:val="00750849"/>
    <w:rsid w:val="007857D6"/>
    <w:rsid w:val="00795A96"/>
    <w:rsid w:val="007C0CB6"/>
    <w:rsid w:val="007C664B"/>
    <w:rsid w:val="007D5590"/>
    <w:rsid w:val="007F418D"/>
    <w:rsid w:val="00811C00"/>
    <w:rsid w:val="00841954"/>
    <w:rsid w:val="00850C13"/>
    <w:rsid w:val="008844C3"/>
    <w:rsid w:val="00885802"/>
    <w:rsid w:val="00890634"/>
    <w:rsid w:val="00892DC3"/>
    <w:rsid w:val="00897683"/>
    <w:rsid w:val="008A1292"/>
    <w:rsid w:val="008B1C5B"/>
    <w:rsid w:val="008F3CA3"/>
    <w:rsid w:val="00905AA5"/>
    <w:rsid w:val="00916A77"/>
    <w:rsid w:val="0092779B"/>
    <w:rsid w:val="009335C2"/>
    <w:rsid w:val="00944C34"/>
    <w:rsid w:val="009459F4"/>
    <w:rsid w:val="00966F2B"/>
    <w:rsid w:val="00992E7C"/>
    <w:rsid w:val="009B0B8C"/>
    <w:rsid w:val="009B1ECC"/>
    <w:rsid w:val="009B7102"/>
    <w:rsid w:val="009C474F"/>
    <w:rsid w:val="009D512B"/>
    <w:rsid w:val="009F71EE"/>
    <w:rsid w:val="00A04088"/>
    <w:rsid w:val="00A1641C"/>
    <w:rsid w:val="00A521FA"/>
    <w:rsid w:val="00A660ED"/>
    <w:rsid w:val="00A74E63"/>
    <w:rsid w:val="00A77D3E"/>
    <w:rsid w:val="00A83D31"/>
    <w:rsid w:val="00A867A7"/>
    <w:rsid w:val="00AA68B7"/>
    <w:rsid w:val="00AB31DC"/>
    <w:rsid w:val="00AC7D39"/>
    <w:rsid w:val="00B01360"/>
    <w:rsid w:val="00B35956"/>
    <w:rsid w:val="00B63160"/>
    <w:rsid w:val="00B63EFB"/>
    <w:rsid w:val="00B72375"/>
    <w:rsid w:val="00B84B41"/>
    <w:rsid w:val="00B876A5"/>
    <w:rsid w:val="00BA096C"/>
    <w:rsid w:val="00BD1B53"/>
    <w:rsid w:val="00BD5B4C"/>
    <w:rsid w:val="00BE546C"/>
    <w:rsid w:val="00BF4FF8"/>
    <w:rsid w:val="00C02842"/>
    <w:rsid w:val="00C17068"/>
    <w:rsid w:val="00C26607"/>
    <w:rsid w:val="00C26E04"/>
    <w:rsid w:val="00C46908"/>
    <w:rsid w:val="00C87EB8"/>
    <w:rsid w:val="00CA4F43"/>
    <w:rsid w:val="00CB3F46"/>
    <w:rsid w:val="00CB5BEB"/>
    <w:rsid w:val="00CC4DE6"/>
    <w:rsid w:val="00CC566B"/>
    <w:rsid w:val="00CD4120"/>
    <w:rsid w:val="00CF3F97"/>
    <w:rsid w:val="00D0653A"/>
    <w:rsid w:val="00D06E63"/>
    <w:rsid w:val="00D20DEF"/>
    <w:rsid w:val="00D22E1D"/>
    <w:rsid w:val="00D2425C"/>
    <w:rsid w:val="00D36F56"/>
    <w:rsid w:val="00D54395"/>
    <w:rsid w:val="00DD4C7B"/>
    <w:rsid w:val="00E02750"/>
    <w:rsid w:val="00E21107"/>
    <w:rsid w:val="00E62004"/>
    <w:rsid w:val="00E63057"/>
    <w:rsid w:val="00E90CF4"/>
    <w:rsid w:val="00EA0B6A"/>
    <w:rsid w:val="00EB38D7"/>
    <w:rsid w:val="00EB4203"/>
    <w:rsid w:val="00EC4ACD"/>
    <w:rsid w:val="00ED047E"/>
    <w:rsid w:val="00EE0A35"/>
    <w:rsid w:val="00EE0E58"/>
    <w:rsid w:val="00EE6353"/>
    <w:rsid w:val="00F27DB6"/>
    <w:rsid w:val="00F60587"/>
    <w:rsid w:val="00F7686A"/>
    <w:rsid w:val="00F80627"/>
    <w:rsid w:val="00F81EE7"/>
    <w:rsid w:val="00FA6AE3"/>
    <w:rsid w:val="00FD7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A7E2A9"/>
  <w15:chartTrackingRefBased/>
  <w15:docId w15:val="{A08C133E-1597-4D0D-AA99-FB745C8B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C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6C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A35"/>
  </w:style>
  <w:style w:type="paragraph" w:styleId="Footer">
    <w:name w:val="footer"/>
    <w:basedOn w:val="Normal"/>
    <w:link w:val="FooterChar"/>
    <w:uiPriority w:val="99"/>
    <w:unhideWhenUsed/>
    <w:rsid w:val="00EE0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A35"/>
  </w:style>
  <w:style w:type="table" w:styleId="TableGrid">
    <w:name w:val="Table Grid"/>
    <w:basedOn w:val="TableNormal"/>
    <w:uiPriority w:val="39"/>
    <w:rsid w:val="00AA6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4C7B"/>
    <w:rPr>
      <w:color w:val="0563C1" w:themeColor="hyperlink"/>
      <w:u w:val="single"/>
    </w:rPr>
  </w:style>
  <w:style w:type="character" w:styleId="UnresolvedMention">
    <w:name w:val="Unresolved Mention"/>
    <w:basedOn w:val="DefaultParagraphFont"/>
    <w:uiPriority w:val="99"/>
    <w:semiHidden/>
    <w:unhideWhenUsed/>
    <w:rsid w:val="00DD4C7B"/>
    <w:rPr>
      <w:color w:val="605E5C"/>
      <w:shd w:val="clear" w:color="auto" w:fill="E1DFDD"/>
    </w:rPr>
  </w:style>
  <w:style w:type="character" w:customStyle="1" w:styleId="Heading1Char">
    <w:name w:val="Heading 1 Char"/>
    <w:basedOn w:val="DefaultParagraphFont"/>
    <w:link w:val="Heading1"/>
    <w:uiPriority w:val="9"/>
    <w:rsid w:val="00096C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6CC1"/>
    <w:pPr>
      <w:outlineLvl w:val="9"/>
    </w:pPr>
    <w:rPr>
      <w:lang w:val="en-US"/>
    </w:rPr>
  </w:style>
  <w:style w:type="paragraph" w:styleId="Title">
    <w:name w:val="Title"/>
    <w:basedOn w:val="Normal"/>
    <w:next w:val="Normal"/>
    <w:link w:val="TitleChar"/>
    <w:uiPriority w:val="10"/>
    <w:qFormat/>
    <w:rsid w:val="00096C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CC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96CC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96CC1"/>
    <w:pPr>
      <w:spacing w:after="100"/>
    </w:pPr>
  </w:style>
  <w:style w:type="paragraph" w:styleId="TOC2">
    <w:name w:val="toc 2"/>
    <w:basedOn w:val="Normal"/>
    <w:next w:val="Normal"/>
    <w:autoRedefine/>
    <w:uiPriority w:val="39"/>
    <w:unhideWhenUsed/>
    <w:rsid w:val="00096CC1"/>
    <w:pPr>
      <w:spacing w:after="100"/>
      <w:ind w:left="220"/>
    </w:pPr>
  </w:style>
  <w:style w:type="paragraph" w:styleId="TOC3">
    <w:name w:val="toc 3"/>
    <w:basedOn w:val="Normal"/>
    <w:next w:val="Normal"/>
    <w:autoRedefine/>
    <w:uiPriority w:val="39"/>
    <w:unhideWhenUsed/>
    <w:rsid w:val="00096CC1"/>
    <w:pPr>
      <w:spacing w:after="100"/>
      <w:ind w:left="440"/>
    </w:pPr>
    <w:rPr>
      <w:rFonts w:eastAsiaTheme="minorEastAsia" w:cs="Times New Roman"/>
      <w:lang w:val="en-US"/>
    </w:rPr>
  </w:style>
  <w:style w:type="paragraph" w:styleId="NormalWeb">
    <w:name w:val="Normal (Web)"/>
    <w:basedOn w:val="Normal"/>
    <w:uiPriority w:val="99"/>
    <w:unhideWhenUsed/>
    <w:rsid w:val="00F27D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178wc68-visuallyhidden">
    <w:name w:val="css-178wc68-visuallyhidden"/>
    <w:basedOn w:val="DefaultParagraphFont"/>
    <w:rsid w:val="003D284E"/>
  </w:style>
  <w:style w:type="paragraph" w:styleId="ListParagraph">
    <w:name w:val="List Paragraph"/>
    <w:basedOn w:val="Normal"/>
    <w:uiPriority w:val="34"/>
    <w:qFormat/>
    <w:rsid w:val="006D5860"/>
    <w:pPr>
      <w:ind w:left="720"/>
      <w:contextualSpacing/>
    </w:pPr>
  </w:style>
  <w:style w:type="character" w:styleId="FollowedHyperlink">
    <w:name w:val="FollowedHyperlink"/>
    <w:basedOn w:val="DefaultParagraphFont"/>
    <w:uiPriority w:val="99"/>
    <w:semiHidden/>
    <w:unhideWhenUsed/>
    <w:rsid w:val="00EA0B6A"/>
    <w:rPr>
      <w:color w:val="954F72" w:themeColor="followedHyperlink"/>
      <w:u w:val="single"/>
    </w:rPr>
  </w:style>
  <w:style w:type="character" w:customStyle="1" w:styleId="author-name">
    <w:name w:val="author-name"/>
    <w:basedOn w:val="DefaultParagraphFont"/>
    <w:rsid w:val="00A83D31"/>
  </w:style>
  <w:style w:type="paragraph" w:styleId="NoSpacing">
    <w:name w:val="No Spacing"/>
    <w:uiPriority w:val="1"/>
    <w:qFormat/>
    <w:rsid w:val="00630D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6862">
      <w:bodyDiv w:val="1"/>
      <w:marLeft w:val="0"/>
      <w:marRight w:val="0"/>
      <w:marTop w:val="0"/>
      <w:marBottom w:val="0"/>
      <w:divBdr>
        <w:top w:val="none" w:sz="0" w:space="0" w:color="auto"/>
        <w:left w:val="none" w:sz="0" w:space="0" w:color="auto"/>
        <w:bottom w:val="none" w:sz="0" w:space="0" w:color="auto"/>
        <w:right w:val="none" w:sz="0" w:space="0" w:color="auto"/>
      </w:divBdr>
    </w:div>
    <w:div w:id="12273482">
      <w:bodyDiv w:val="1"/>
      <w:marLeft w:val="0"/>
      <w:marRight w:val="0"/>
      <w:marTop w:val="0"/>
      <w:marBottom w:val="0"/>
      <w:divBdr>
        <w:top w:val="none" w:sz="0" w:space="0" w:color="auto"/>
        <w:left w:val="none" w:sz="0" w:space="0" w:color="auto"/>
        <w:bottom w:val="none" w:sz="0" w:space="0" w:color="auto"/>
        <w:right w:val="none" w:sz="0" w:space="0" w:color="auto"/>
      </w:divBdr>
    </w:div>
    <w:div w:id="32312547">
      <w:bodyDiv w:val="1"/>
      <w:marLeft w:val="0"/>
      <w:marRight w:val="0"/>
      <w:marTop w:val="0"/>
      <w:marBottom w:val="0"/>
      <w:divBdr>
        <w:top w:val="none" w:sz="0" w:space="0" w:color="auto"/>
        <w:left w:val="none" w:sz="0" w:space="0" w:color="auto"/>
        <w:bottom w:val="none" w:sz="0" w:space="0" w:color="auto"/>
        <w:right w:val="none" w:sz="0" w:space="0" w:color="auto"/>
      </w:divBdr>
    </w:div>
    <w:div w:id="70516807">
      <w:bodyDiv w:val="1"/>
      <w:marLeft w:val="0"/>
      <w:marRight w:val="0"/>
      <w:marTop w:val="0"/>
      <w:marBottom w:val="0"/>
      <w:divBdr>
        <w:top w:val="none" w:sz="0" w:space="0" w:color="auto"/>
        <w:left w:val="none" w:sz="0" w:space="0" w:color="auto"/>
        <w:bottom w:val="none" w:sz="0" w:space="0" w:color="auto"/>
        <w:right w:val="none" w:sz="0" w:space="0" w:color="auto"/>
      </w:divBdr>
    </w:div>
    <w:div w:id="111049318">
      <w:bodyDiv w:val="1"/>
      <w:marLeft w:val="0"/>
      <w:marRight w:val="0"/>
      <w:marTop w:val="0"/>
      <w:marBottom w:val="0"/>
      <w:divBdr>
        <w:top w:val="none" w:sz="0" w:space="0" w:color="auto"/>
        <w:left w:val="none" w:sz="0" w:space="0" w:color="auto"/>
        <w:bottom w:val="none" w:sz="0" w:space="0" w:color="auto"/>
        <w:right w:val="none" w:sz="0" w:space="0" w:color="auto"/>
      </w:divBdr>
    </w:div>
    <w:div w:id="130757738">
      <w:bodyDiv w:val="1"/>
      <w:marLeft w:val="0"/>
      <w:marRight w:val="0"/>
      <w:marTop w:val="0"/>
      <w:marBottom w:val="0"/>
      <w:divBdr>
        <w:top w:val="none" w:sz="0" w:space="0" w:color="auto"/>
        <w:left w:val="none" w:sz="0" w:space="0" w:color="auto"/>
        <w:bottom w:val="none" w:sz="0" w:space="0" w:color="auto"/>
        <w:right w:val="none" w:sz="0" w:space="0" w:color="auto"/>
      </w:divBdr>
    </w:div>
    <w:div w:id="167796003">
      <w:bodyDiv w:val="1"/>
      <w:marLeft w:val="0"/>
      <w:marRight w:val="0"/>
      <w:marTop w:val="0"/>
      <w:marBottom w:val="0"/>
      <w:divBdr>
        <w:top w:val="none" w:sz="0" w:space="0" w:color="auto"/>
        <w:left w:val="none" w:sz="0" w:space="0" w:color="auto"/>
        <w:bottom w:val="none" w:sz="0" w:space="0" w:color="auto"/>
        <w:right w:val="none" w:sz="0" w:space="0" w:color="auto"/>
      </w:divBdr>
    </w:div>
    <w:div w:id="187720346">
      <w:bodyDiv w:val="1"/>
      <w:marLeft w:val="0"/>
      <w:marRight w:val="0"/>
      <w:marTop w:val="0"/>
      <w:marBottom w:val="0"/>
      <w:divBdr>
        <w:top w:val="none" w:sz="0" w:space="0" w:color="auto"/>
        <w:left w:val="none" w:sz="0" w:space="0" w:color="auto"/>
        <w:bottom w:val="none" w:sz="0" w:space="0" w:color="auto"/>
        <w:right w:val="none" w:sz="0" w:space="0" w:color="auto"/>
      </w:divBdr>
    </w:div>
    <w:div w:id="215313815">
      <w:bodyDiv w:val="1"/>
      <w:marLeft w:val="0"/>
      <w:marRight w:val="0"/>
      <w:marTop w:val="0"/>
      <w:marBottom w:val="0"/>
      <w:divBdr>
        <w:top w:val="none" w:sz="0" w:space="0" w:color="auto"/>
        <w:left w:val="none" w:sz="0" w:space="0" w:color="auto"/>
        <w:bottom w:val="none" w:sz="0" w:space="0" w:color="auto"/>
        <w:right w:val="none" w:sz="0" w:space="0" w:color="auto"/>
      </w:divBdr>
    </w:div>
    <w:div w:id="260383360">
      <w:bodyDiv w:val="1"/>
      <w:marLeft w:val="0"/>
      <w:marRight w:val="0"/>
      <w:marTop w:val="0"/>
      <w:marBottom w:val="0"/>
      <w:divBdr>
        <w:top w:val="none" w:sz="0" w:space="0" w:color="auto"/>
        <w:left w:val="none" w:sz="0" w:space="0" w:color="auto"/>
        <w:bottom w:val="none" w:sz="0" w:space="0" w:color="auto"/>
        <w:right w:val="none" w:sz="0" w:space="0" w:color="auto"/>
      </w:divBdr>
    </w:div>
    <w:div w:id="271476023">
      <w:bodyDiv w:val="1"/>
      <w:marLeft w:val="0"/>
      <w:marRight w:val="0"/>
      <w:marTop w:val="0"/>
      <w:marBottom w:val="0"/>
      <w:divBdr>
        <w:top w:val="none" w:sz="0" w:space="0" w:color="auto"/>
        <w:left w:val="none" w:sz="0" w:space="0" w:color="auto"/>
        <w:bottom w:val="none" w:sz="0" w:space="0" w:color="auto"/>
        <w:right w:val="none" w:sz="0" w:space="0" w:color="auto"/>
      </w:divBdr>
    </w:div>
    <w:div w:id="300967485">
      <w:bodyDiv w:val="1"/>
      <w:marLeft w:val="0"/>
      <w:marRight w:val="0"/>
      <w:marTop w:val="0"/>
      <w:marBottom w:val="0"/>
      <w:divBdr>
        <w:top w:val="none" w:sz="0" w:space="0" w:color="auto"/>
        <w:left w:val="none" w:sz="0" w:space="0" w:color="auto"/>
        <w:bottom w:val="none" w:sz="0" w:space="0" w:color="auto"/>
        <w:right w:val="none" w:sz="0" w:space="0" w:color="auto"/>
      </w:divBdr>
    </w:div>
    <w:div w:id="342245967">
      <w:bodyDiv w:val="1"/>
      <w:marLeft w:val="0"/>
      <w:marRight w:val="0"/>
      <w:marTop w:val="0"/>
      <w:marBottom w:val="0"/>
      <w:divBdr>
        <w:top w:val="none" w:sz="0" w:space="0" w:color="auto"/>
        <w:left w:val="none" w:sz="0" w:space="0" w:color="auto"/>
        <w:bottom w:val="none" w:sz="0" w:space="0" w:color="auto"/>
        <w:right w:val="none" w:sz="0" w:space="0" w:color="auto"/>
      </w:divBdr>
      <w:divsChild>
        <w:div w:id="1427582282">
          <w:marLeft w:val="0"/>
          <w:marRight w:val="0"/>
          <w:marTop w:val="0"/>
          <w:marBottom w:val="0"/>
          <w:divBdr>
            <w:top w:val="none" w:sz="0" w:space="0" w:color="auto"/>
            <w:left w:val="none" w:sz="0" w:space="0" w:color="auto"/>
            <w:bottom w:val="none" w:sz="0" w:space="0" w:color="auto"/>
            <w:right w:val="none" w:sz="0" w:space="0" w:color="auto"/>
          </w:divBdr>
          <w:divsChild>
            <w:div w:id="90585601">
              <w:marLeft w:val="0"/>
              <w:marRight w:val="0"/>
              <w:marTop w:val="0"/>
              <w:marBottom w:val="0"/>
              <w:divBdr>
                <w:top w:val="none" w:sz="0" w:space="0" w:color="auto"/>
                <w:left w:val="none" w:sz="0" w:space="0" w:color="auto"/>
                <w:bottom w:val="none" w:sz="0" w:space="0" w:color="auto"/>
                <w:right w:val="none" w:sz="0" w:space="0" w:color="auto"/>
              </w:divBdr>
            </w:div>
          </w:divsChild>
        </w:div>
        <w:div w:id="1677267136">
          <w:marLeft w:val="0"/>
          <w:marRight w:val="0"/>
          <w:marTop w:val="0"/>
          <w:marBottom w:val="0"/>
          <w:divBdr>
            <w:top w:val="none" w:sz="0" w:space="0" w:color="auto"/>
            <w:left w:val="none" w:sz="0" w:space="0" w:color="auto"/>
            <w:bottom w:val="none" w:sz="0" w:space="0" w:color="auto"/>
            <w:right w:val="none" w:sz="0" w:space="0" w:color="auto"/>
          </w:divBdr>
          <w:divsChild>
            <w:div w:id="198123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18644">
      <w:bodyDiv w:val="1"/>
      <w:marLeft w:val="0"/>
      <w:marRight w:val="0"/>
      <w:marTop w:val="0"/>
      <w:marBottom w:val="0"/>
      <w:divBdr>
        <w:top w:val="none" w:sz="0" w:space="0" w:color="auto"/>
        <w:left w:val="none" w:sz="0" w:space="0" w:color="auto"/>
        <w:bottom w:val="none" w:sz="0" w:space="0" w:color="auto"/>
        <w:right w:val="none" w:sz="0" w:space="0" w:color="auto"/>
      </w:divBdr>
    </w:div>
    <w:div w:id="380786148">
      <w:bodyDiv w:val="1"/>
      <w:marLeft w:val="0"/>
      <w:marRight w:val="0"/>
      <w:marTop w:val="0"/>
      <w:marBottom w:val="0"/>
      <w:divBdr>
        <w:top w:val="none" w:sz="0" w:space="0" w:color="auto"/>
        <w:left w:val="none" w:sz="0" w:space="0" w:color="auto"/>
        <w:bottom w:val="none" w:sz="0" w:space="0" w:color="auto"/>
        <w:right w:val="none" w:sz="0" w:space="0" w:color="auto"/>
      </w:divBdr>
    </w:div>
    <w:div w:id="400253559">
      <w:bodyDiv w:val="1"/>
      <w:marLeft w:val="0"/>
      <w:marRight w:val="0"/>
      <w:marTop w:val="0"/>
      <w:marBottom w:val="0"/>
      <w:divBdr>
        <w:top w:val="none" w:sz="0" w:space="0" w:color="auto"/>
        <w:left w:val="none" w:sz="0" w:space="0" w:color="auto"/>
        <w:bottom w:val="none" w:sz="0" w:space="0" w:color="auto"/>
        <w:right w:val="none" w:sz="0" w:space="0" w:color="auto"/>
      </w:divBdr>
    </w:div>
    <w:div w:id="501362129">
      <w:bodyDiv w:val="1"/>
      <w:marLeft w:val="0"/>
      <w:marRight w:val="0"/>
      <w:marTop w:val="0"/>
      <w:marBottom w:val="0"/>
      <w:divBdr>
        <w:top w:val="none" w:sz="0" w:space="0" w:color="auto"/>
        <w:left w:val="none" w:sz="0" w:space="0" w:color="auto"/>
        <w:bottom w:val="none" w:sz="0" w:space="0" w:color="auto"/>
        <w:right w:val="none" w:sz="0" w:space="0" w:color="auto"/>
      </w:divBdr>
    </w:div>
    <w:div w:id="511842210">
      <w:bodyDiv w:val="1"/>
      <w:marLeft w:val="0"/>
      <w:marRight w:val="0"/>
      <w:marTop w:val="0"/>
      <w:marBottom w:val="0"/>
      <w:divBdr>
        <w:top w:val="none" w:sz="0" w:space="0" w:color="auto"/>
        <w:left w:val="none" w:sz="0" w:space="0" w:color="auto"/>
        <w:bottom w:val="none" w:sz="0" w:space="0" w:color="auto"/>
        <w:right w:val="none" w:sz="0" w:space="0" w:color="auto"/>
      </w:divBdr>
    </w:div>
    <w:div w:id="512261184">
      <w:bodyDiv w:val="1"/>
      <w:marLeft w:val="0"/>
      <w:marRight w:val="0"/>
      <w:marTop w:val="0"/>
      <w:marBottom w:val="0"/>
      <w:divBdr>
        <w:top w:val="none" w:sz="0" w:space="0" w:color="auto"/>
        <w:left w:val="none" w:sz="0" w:space="0" w:color="auto"/>
        <w:bottom w:val="none" w:sz="0" w:space="0" w:color="auto"/>
        <w:right w:val="none" w:sz="0" w:space="0" w:color="auto"/>
      </w:divBdr>
    </w:div>
    <w:div w:id="553926387">
      <w:bodyDiv w:val="1"/>
      <w:marLeft w:val="0"/>
      <w:marRight w:val="0"/>
      <w:marTop w:val="0"/>
      <w:marBottom w:val="0"/>
      <w:divBdr>
        <w:top w:val="none" w:sz="0" w:space="0" w:color="auto"/>
        <w:left w:val="none" w:sz="0" w:space="0" w:color="auto"/>
        <w:bottom w:val="none" w:sz="0" w:space="0" w:color="auto"/>
        <w:right w:val="none" w:sz="0" w:space="0" w:color="auto"/>
      </w:divBdr>
    </w:div>
    <w:div w:id="572156368">
      <w:bodyDiv w:val="1"/>
      <w:marLeft w:val="0"/>
      <w:marRight w:val="0"/>
      <w:marTop w:val="0"/>
      <w:marBottom w:val="0"/>
      <w:divBdr>
        <w:top w:val="none" w:sz="0" w:space="0" w:color="auto"/>
        <w:left w:val="none" w:sz="0" w:space="0" w:color="auto"/>
        <w:bottom w:val="none" w:sz="0" w:space="0" w:color="auto"/>
        <w:right w:val="none" w:sz="0" w:space="0" w:color="auto"/>
      </w:divBdr>
    </w:div>
    <w:div w:id="617374483">
      <w:bodyDiv w:val="1"/>
      <w:marLeft w:val="0"/>
      <w:marRight w:val="0"/>
      <w:marTop w:val="0"/>
      <w:marBottom w:val="0"/>
      <w:divBdr>
        <w:top w:val="none" w:sz="0" w:space="0" w:color="auto"/>
        <w:left w:val="none" w:sz="0" w:space="0" w:color="auto"/>
        <w:bottom w:val="none" w:sz="0" w:space="0" w:color="auto"/>
        <w:right w:val="none" w:sz="0" w:space="0" w:color="auto"/>
      </w:divBdr>
    </w:div>
    <w:div w:id="654456057">
      <w:bodyDiv w:val="1"/>
      <w:marLeft w:val="0"/>
      <w:marRight w:val="0"/>
      <w:marTop w:val="0"/>
      <w:marBottom w:val="0"/>
      <w:divBdr>
        <w:top w:val="none" w:sz="0" w:space="0" w:color="auto"/>
        <w:left w:val="none" w:sz="0" w:space="0" w:color="auto"/>
        <w:bottom w:val="none" w:sz="0" w:space="0" w:color="auto"/>
        <w:right w:val="none" w:sz="0" w:space="0" w:color="auto"/>
      </w:divBdr>
    </w:div>
    <w:div w:id="684328207">
      <w:bodyDiv w:val="1"/>
      <w:marLeft w:val="0"/>
      <w:marRight w:val="0"/>
      <w:marTop w:val="0"/>
      <w:marBottom w:val="0"/>
      <w:divBdr>
        <w:top w:val="none" w:sz="0" w:space="0" w:color="auto"/>
        <w:left w:val="none" w:sz="0" w:space="0" w:color="auto"/>
        <w:bottom w:val="none" w:sz="0" w:space="0" w:color="auto"/>
        <w:right w:val="none" w:sz="0" w:space="0" w:color="auto"/>
      </w:divBdr>
    </w:div>
    <w:div w:id="708650059">
      <w:bodyDiv w:val="1"/>
      <w:marLeft w:val="0"/>
      <w:marRight w:val="0"/>
      <w:marTop w:val="0"/>
      <w:marBottom w:val="0"/>
      <w:divBdr>
        <w:top w:val="none" w:sz="0" w:space="0" w:color="auto"/>
        <w:left w:val="none" w:sz="0" w:space="0" w:color="auto"/>
        <w:bottom w:val="none" w:sz="0" w:space="0" w:color="auto"/>
        <w:right w:val="none" w:sz="0" w:space="0" w:color="auto"/>
      </w:divBdr>
    </w:div>
    <w:div w:id="712123031">
      <w:bodyDiv w:val="1"/>
      <w:marLeft w:val="0"/>
      <w:marRight w:val="0"/>
      <w:marTop w:val="0"/>
      <w:marBottom w:val="0"/>
      <w:divBdr>
        <w:top w:val="none" w:sz="0" w:space="0" w:color="auto"/>
        <w:left w:val="none" w:sz="0" w:space="0" w:color="auto"/>
        <w:bottom w:val="none" w:sz="0" w:space="0" w:color="auto"/>
        <w:right w:val="none" w:sz="0" w:space="0" w:color="auto"/>
      </w:divBdr>
    </w:div>
    <w:div w:id="744499569">
      <w:bodyDiv w:val="1"/>
      <w:marLeft w:val="0"/>
      <w:marRight w:val="0"/>
      <w:marTop w:val="0"/>
      <w:marBottom w:val="0"/>
      <w:divBdr>
        <w:top w:val="none" w:sz="0" w:space="0" w:color="auto"/>
        <w:left w:val="none" w:sz="0" w:space="0" w:color="auto"/>
        <w:bottom w:val="none" w:sz="0" w:space="0" w:color="auto"/>
        <w:right w:val="none" w:sz="0" w:space="0" w:color="auto"/>
      </w:divBdr>
    </w:div>
    <w:div w:id="765735551">
      <w:bodyDiv w:val="1"/>
      <w:marLeft w:val="0"/>
      <w:marRight w:val="0"/>
      <w:marTop w:val="0"/>
      <w:marBottom w:val="0"/>
      <w:divBdr>
        <w:top w:val="none" w:sz="0" w:space="0" w:color="auto"/>
        <w:left w:val="none" w:sz="0" w:space="0" w:color="auto"/>
        <w:bottom w:val="none" w:sz="0" w:space="0" w:color="auto"/>
        <w:right w:val="none" w:sz="0" w:space="0" w:color="auto"/>
      </w:divBdr>
    </w:div>
    <w:div w:id="812138856">
      <w:bodyDiv w:val="1"/>
      <w:marLeft w:val="0"/>
      <w:marRight w:val="0"/>
      <w:marTop w:val="0"/>
      <w:marBottom w:val="0"/>
      <w:divBdr>
        <w:top w:val="none" w:sz="0" w:space="0" w:color="auto"/>
        <w:left w:val="none" w:sz="0" w:space="0" w:color="auto"/>
        <w:bottom w:val="none" w:sz="0" w:space="0" w:color="auto"/>
        <w:right w:val="none" w:sz="0" w:space="0" w:color="auto"/>
      </w:divBdr>
    </w:div>
    <w:div w:id="822430839">
      <w:bodyDiv w:val="1"/>
      <w:marLeft w:val="0"/>
      <w:marRight w:val="0"/>
      <w:marTop w:val="0"/>
      <w:marBottom w:val="0"/>
      <w:divBdr>
        <w:top w:val="none" w:sz="0" w:space="0" w:color="auto"/>
        <w:left w:val="none" w:sz="0" w:space="0" w:color="auto"/>
        <w:bottom w:val="none" w:sz="0" w:space="0" w:color="auto"/>
        <w:right w:val="none" w:sz="0" w:space="0" w:color="auto"/>
      </w:divBdr>
    </w:div>
    <w:div w:id="837430550">
      <w:bodyDiv w:val="1"/>
      <w:marLeft w:val="0"/>
      <w:marRight w:val="0"/>
      <w:marTop w:val="0"/>
      <w:marBottom w:val="0"/>
      <w:divBdr>
        <w:top w:val="none" w:sz="0" w:space="0" w:color="auto"/>
        <w:left w:val="none" w:sz="0" w:space="0" w:color="auto"/>
        <w:bottom w:val="none" w:sz="0" w:space="0" w:color="auto"/>
        <w:right w:val="none" w:sz="0" w:space="0" w:color="auto"/>
      </w:divBdr>
    </w:div>
    <w:div w:id="839269744">
      <w:bodyDiv w:val="1"/>
      <w:marLeft w:val="0"/>
      <w:marRight w:val="0"/>
      <w:marTop w:val="0"/>
      <w:marBottom w:val="0"/>
      <w:divBdr>
        <w:top w:val="none" w:sz="0" w:space="0" w:color="auto"/>
        <w:left w:val="none" w:sz="0" w:space="0" w:color="auto"/>
        <w:bottom w:val="none" w:sz="0" w:space="0" w:color="auto"/>
        <w:right w:val="none" w:sz="0" w:space="0" w:color="auto"/>
      </w:divBdr>
    </w:div>
    <w:div w:id="846406834">
      <w:bodyDiv w:val="1"/>
      <w:marLeft w:val="0"/>
      <w:marRight w:val="0"/>
      <w:marTop w:val="0"/>
      <w:marBottom w:val="0"/>
      <w:divBdr>
        <w:top w:val="none" w:sz="0" w:space="0" w:color="auto"/>
        <w:left w:val="none" w:sz="0" w:space="0" w:color="auto"/>
        <w:bottom w:val="none" w:sz="0" w:space="0" w:color="auto"/>
        <w:right w:val="none" w:sz="0" w:space="0" w:color="auto"/>
      </w:divBdr>
    </w:div>
    <w:div w:id="847672098">
      <w:bodyDiv w:val="1"/>
      <w:marLeft w:val="0"/>
      <w:marRight w:val="0"/>
      <w:marTop w:val="0"/>
      <w:marBottom w:val="0"/>
      <w:divBdr>
        <w:top w:val="none" w:sz="0" w:space="0" w:color="auto"/>
        <w:left w:val="none" w:sz="0" w:space="0" w:color="auto"/>
        <w:bottom w:val="none" w:sz="0" w:space="0" w:color="auto"/>
        <w:right w:val="none" w:sz="0" w:space="0" w:color="auto"/>
      </w:divBdr>
    </w:div>
    <w:div w:id="925963386">
      <w:bodyDiv w:val="1"/>
      <w:marLeft w:val="0"/>
      <w:marRight w:val="0"/>
      <w:marTop w:val="0"/>
      <w:marBottom w:val="0"/>
      <w:divBdr>
        <w:top w:val="none" w:sz="0" w:space="0" w:color="auto"/>
        <w:left w:val="none" w:sz="0" w:space="0" w:color="auto"/>
        <w:bottom w:val="none" w:sz="0" w:space="0" w:color="auto"/>
        <w:right w:val="none" w:sz="0" w:space="0" w:color="auto"/>
      </w:divBdr>
    </w:div>
    <w:div w:id="938023212">
      <w:bodyDiv w:val="1"/>
      <w:marLeft w:val="0"/>
      <w:marRight w:val="0"/>
      <w:marTop w:val="0"/>
      <w:marBottom w:val="0"/>
      <w:divBdr>
        <w:top w:val="none" w:sz="0" w:space="0" w:color="auto"/>
        <w:left w:val="none" w:sz="0" w:space="0" w:color="auto"/>
        <w:bottom w:val="none" w:sz="0" w:space="0" w:color="auto"/>
        <w:right w:val="none" w:sz="0" w:space="0" w:color="auto"/>
      </w:divBdr>
    </w:div>
    <w:div w:id="942611635">
      <w:bodyDiv w:val="1"/>
      <w:marLeft w:val="0"/>
      <w:marRight w:val="0"/>
      <w:marTop w:val="0"/>
      <w:marBottom w:val="0"/>
      <w:divBdr>
        <w:top w:val="none" w:sz="0" w:space="0" w:color="auto"/>
        <w:left w:val="none" w:sz="0" w:space="0" w:color="auto"/>
        <w:bottom w:val="none" w:sz="0" w:space="0" w:color="auto"/>
        <w:right w:val="none" w:sz="0" w:space="0" w:color="auto"/>
      </w:divBdr>
    </w:div>
    <w:div w:id="974220844">
      <w:bodyDiv w:val="1"/>
      <w:marLeft w:val="0"/>
      <w:marRight w:val="0"/>
      <w:marTop w:val="0"/>
      <w:marBottom w:val="0"/>
      <w:divBdr>
        <w:top w:val="none" w:sz="0" w:space="0" w:color="auto"/>
        <w:left w:val="none" w:sz="0" w:space="0" w:color="auto"/>
        <w:bottom w:val="none" w:sz="0" w:space="0" w:color="auto"/>
        <w:right w:val="none" w:sz="0" w:space="0" w:color="auto"/>
      </w:divBdr>
    </w:div>
    <w:div w:id="990711752">
      <w:bodyDiv w:val="1"/>
      <w:marLeft w:val="0"/>
      <w:marRight w:val="0"/>
      <w:marTop w:val="0"/>
      <w:marBottom w:val="0"/>
      <w:divBdr>
        <w:top w:val="none" w:sz="0" w:space="0" w:color="auto"/>
        <w:left w:val="none" w:sz="0" w:space="0" w:color="auto"/>
        <w:bottom w:val="none" w:sz="0" w:space="0" w:color="auto"/>
        <w:right w:val="none" w:sz="0" w:space="0" w:color="auto"/>
      </w:divBdr>
      <w:divsChild>
        <w:div w:id="393820059">
          <w:marLeft w:val="0"/>
          <w:marRight w:val="0"/>
          <w:marTop w:val="0"/>
          <w:marBottom w:val="0"/>
          <w:divBdr>
            <w:top w:val="none" w:sz="0" w:space="0" w:color="auto"/>
            <w:left w:val="none" w:sz="0" w:space="0" w:color="auto"/>
            <w:bottom w:val="none" w:sz="0" w:space="0" w:color="auto"/>
            <w:right w:val="none" w:sz="0" w:space="0" w:color="auto"/>
          </w:divBdr>
        </w:div>
      </w:divsChild>
    </w:div>
    <w:div w:id="992493254">
      <w:bodyDiv w:val="1"/>
      <w:marLeft w:val="0"/>
      <w:marRight w:val="0"/>
      <w:marTop w:val="0"/>
      <w:marBottom w:val="0"/>
      <w:divBdr>
        <w:top w:val="none" w:sz="0" w:space="0" w:color="auto"/>
        <w:left w:val="none" w:sz="0" w:space="0" w:color="auto"/>
        <w:bottom w:val="none" w:sz="0" w:space="0" w:color="auto"/>
        <w:right w:val="none" w:sz="0" w:space="0" w:color="auto"/>
      </w:divBdr>
    </w:div>
    <w:div w:id="1021274554">
      <w:bodyDiv w:val="1"/>
      <w:marLeft w:val="0"/>
      <w:marRight w:val="0"/>
      <w:marTop w:val="0"/>
      <w:marBottom w:val="0"/>
      <w:divBdr>
        <w:top w:val="none" w:sz="0" w:space="0" w:color="auto"/>
        <w:left w:val="none" w:sz="0" w:space="0" w:color="auto"/>
        <w:bottom w:val="none" w:sz="0" w:space="0" w:color="auto"/>
        <w:right w:val="none" w:sz="0" w:space="0" w:color="auto"/>
      </w:divBdr>
    </w:div>
    <w:div w:id="1033575520">
      <w:bodyDiv w:val="1"/>
      <w:marLeft w:val="0"/>
      <w:marRight w:val="0"/>
      <w:marTop w:val="0"/>
      <w:marBottom w:val="0"/>
      <w:divBdr>
        <w:top w:val="none" w:sz="0" w:space="0" w:color="auto"/>
        <w:left w:val="none" w:sz="0" w:space="0" w:color="auto"/>
        <w:bottom w:val="none" w:sz="0" w:space="0" w:color="auto"/>
        <w:right w:val="none" w:sz="0" w:space="0" w:color="auto"/>
      </w:divBdr>
    </w:div>
    <w:div w:id="1062019079">
      <w:bodyDiv w:val="1"/>
      <w:marLeft w:val="0"/>
      <w:marRight w:val="0"/>
      <w:marTop w:val="0"/>
      <w:marBottom w:val="0"/>
      <w:divBdr>
        <w:top w:val="none" w:sz="0" w:space="0" w:color="auto"/>
        <w:left w:val="none" w:sz="0" w:space="0" w:color="auto"/>
        <w:bottom w:val="none" w:sz="0" w:space="0" w:color="auto"/>
        <w:right w:val="none" w:sz="0" w:space="0" w:color="auto"/>
      </w:divBdr>
    </w:div>
    <w:div w:id="1088770978">
      <w:bodyDiv w:val="1"/>
      <w:marLeft w:val="0"/>
      <w:marRight w:val="0"/>
      <w:marTop w:val="0"/>
      <w:marBottom w:val="0"/>
      <w:divBdr>
        <w:top w:val="none" w:sz="0" w:space="0" w:color="auto"/>
        <w:left w:val="none" w:sz="0" w:space="0" w:color="auto"/>
        <w:bottom w:val="none" w:sz="0" w:space="0" w:color="auto"/>
        <w:right w:val="none" w:sz="0" w:space="0" w:color="auto"/>
      </w:divBdr>
    </w:div>
    <w:div w:id="1170945539">
      <w:bodyDiv w:val="1"/>
      <w:marLeft w:val="0"/>
      <w:marRight w:val="0"/>
      <w:marTop w:val="0"/>
      <w:marBottom w:val="0"/>
      <w:divBdr>
        <w:top w:val="none" w:sz="0" w:space="0" w:color="auto"/>
        <w:left w:val="none" w:sz="0" w:space="0" w:color="auto"/>
        <w:bottom w:val="none" w:sz="0" w:space="0" w:color="auto"/>
        <w:right w:val="none" w:sz="0" w:space="0" w:color="auto"/>
      </w:divBdr>
    </w:div>
    <w:div w:id="1192959649">
      <w:bodyDiv w:val="1"/>
      <w:marLeft w:val="0"/>
      <w:marRight w:val="0"/>
      <w:marTop w:val="0"/>
      <w:marBottom w:val="0"/>
      <w:divBdr>
        <w:top w:val="none" w:sz="0" w:space="0" w:color="auto"/>
        <w:left w:val="none" w:sz="0" w:space="0" w:color="auto"/>
        <w:bottom w:val="none" w:sz="0" w:space="0" w:color="auto"/>
        <w:right w:val="none" w:sz="0" w:space="0" w:color="auto"/>
      </w:divBdr>
      <w:divsChild>
        <w:div w:id="1006520774">
          <w:marLeft w:val="0"/>
          <w:marRight w:val="0"/>
          <w:marTop w:val="0"/>
          <w:marBottom w:val="0"/>
          <w:divBdr>
            <w:top w:val="none" w:sz="0" w:space="0" w:color="auto"/>
            <w:left w:val="none" w:sz="0" w:space="0" w:color="auto"/>
            <w:bottom w:val="none" w:sz="0" w:space="0" w:color="auto"/>
            <w:right w:val="none" w:sz="0" w:space="0" w:color="auto"/>
          </w:divBdr>
        </w:div>
      </w:divsChild>
    </w:div>
    <w:div w:id="1213885569">
      <w:bodyDiv w:val="1"/>
      <w:marLeft w:val="0"/>
      <w:marRight w:val="0"/>
      <w:marTop w:val="0"/>
      <w:marBottom w:val="0"/>
      <w:divBdr>
        <w:top w:val="none" w:sz="0" w:space="0" w:color="auto"/>
        <w:left w:val="none" w:sz="0" w:space="0" w:color="auto"/>
        <w:bottom w:val="none" w:sz="0" w:space="0" w:color="auto"/>
        <w:right w:val="none" w:sz="0" w:space="0" w:color="auto"/>
      </w:divBdr>
    </w:div>
    <w:div w:id="1213997873">
      <w:bodyDiv w:val="1"/>
      <w:marLeft w:val="0"/>
      <w:marRight w:val="0"/>
      <w:marTop w:val="0"/>
      <w:marBottom w:val="0"/>
      <w:divBdr>
        <w:top w:val="none" w:sz="0" w:space="0" w:color="auto"/>
        <w:left w:val="none" w:sz="0" w:space="0" w:color="auto"/>
        <w:bottom w:val="none" w:sz="0" w:space="0" w:color="auto"/>
        <w:right w:val="none" w:sz="0" w:space="0" w:color="auto"/>
      </w:divBdr>
    </w:div>
    <w:div w:id="1219126819">
      <w:bodyDiv w:val="1"/>
      <w:marLeft w:val="0"/>
      <w:marRight w:val="0"/>
      <w:marTop w:val="0"/>
      <w:marBottom w:val="0"/>
      <w:divBdr>
        <w:top w:val="none" w:sz="0" w:space="0" w:color="auto"/>
        <w:left w:val="none" w:sz="0" w:space="0" w:color="auto"/>
        <w:bottom w:val="none" w:sz="0" w:space="0" w:color="auto"/>
        <w:right w:val="none" w:sz="0" w:space="0" w:color="auto"/>
      </w:divBdr>
    </w:div>
    <w:div w:id="1253514864">
      <w:bodyDiv w:val="1"/>
      <w:marLeft w:val="0"/>
      <w:marRight w:val="0"/>
      <w:marTop w:val="0"/>
      <w:marBottom w:val="0"/>
      <w:divBdr>
        <w:top w:val="none" w:sz="0" w:space="0" w:color="auto"/>
        <w:left w:val="none" w:sz="0" w:space="0" w:color="auto"/>
        <w:bottom w:val="none" w:sz="0" w:space="0" w:color="auto"/>
        <w:right w:val="none" w:sz="0" w:space="0" w:color="auto"/>
      </w:divBdr>
    </w:div>
    <w:div w:id="1272201279">
      <w:bodyDiv w:val="1"/>
      <w:marLeft w:val="0"/>
      <w:marRight w:val="0"/>
      <w:marTop w:val="0"/>
      <w:marBottom w:val="0"/>
      <w:divBdr>
        <w:top w:val="none" w:sz="0" w:space="0" w:color="auto"/>
        <w:left w:val="none" w:sz="0" w:space="0" w:color="auto"/>
        <w:bottom w:val="none" w:sz="0" w:space="0" w:color="auto"/>
        <w:right w:val="none" w:sz="0" w:space="0" w:color="auto"/>
      </w:divBdr>
    </w:div>
    <w:div w:id="1344866190">
      <w:bodyDiv w:val="1"/>
      <w:marLeft w:val="0"/>
      <w:marRight w:val="0"/>
      <w:marTop w:val="0"/>
      <w:marBottom w:val="0"/>
      <w:divBdr>
        <w:top w:val="none" w:sz="0" w:space="0" w:color="auto"/>
        <w:left w:val="none" w:sz="0" w:space="0" w:color="auto"/>
        <w:bottom w:val="none" w:sz="0" w:space="0" w:color="auto"/>
        <w:right w:val="none" w:sz="0" w:space="0" w:color="auto"/>
      </w:divBdr>
    </w:div>
    <w:div w:id="1345471210">
      <w:bodyDiv w:val="1"/>
      <w:marLeft w:val="0"/>
      <w:marRight w:val="0"/>
      <w:marTop w:val="0"/>
      <w:marBottom w:val="0"/>
      <w:divBdr>
        <w:top w:val="none" w:sz="0" w:space="0" w:color="auto"/>
        <w:left w:val="none" w:sz="0" w:space="0" w:color="auto"/>
        <w:bottom w:val="none" w:sz="0" w:space="0" w:color="auto"/>
        <w:right w:val="none" w:sz="0" w:space="0" w:color="auto"/>
      </w:divBdr>
    </w:div>
    <w:div w:id="1349211512">
      <w:bodyDiv w:val="1"/>
      <w:marLeft w:val="0"/>
      <w:marRight w:val="0"/>
      <w:marTop w:val="0"/>
      <w:marBottom w:val="0"/>
      <w:divBdr>
        <w:top w:val="none" w:sz="0" w:space="0" w:color="auto"/>
        <w:left w:val="none" w:sz="0" w:space="0" w:color="auto"/>
        <w:bottom w:val="none" w:sz="0" w:space="0" w:color="auto"/>
        <w:right w:val="none" w:sz="0" w:space="0" w:color="auto"/>
      </w:divBdr>
    </w:div>
    <w:div w:id="1412393236">
      <w:bodyDiv w:val="1"/>
      <w:marLeft w:val="0"/>
      <w:marRight w:val="0"/>
      <w:marTop w:val="0"/>
      <w:marBottom w:val="0"/>
      <w:divBdr>
        <w:top w:val="none" w:sz="0" w:space="0" w:color="auto"/>
        <w:left w:val="none" w:sz="0" w:space="0" w:color="auto"/>
        <w:bottom w:val="none" w:sz="0" w:space="0" w:color="auto"/>
        <w:right w:val="none" w:sz="0" w:space="0" w:color="auto"/>
      </w:divBdr>
    </w:div>
    <w:div w:id="1416829376">
      <w:bodyDiv w:val="1"/>
      <w:marLeft w:val="0"/>
      <w:marRight w:val="0"/>
      <w:marTop w:val="0"/>
      <w:marBottom w:val="0"/>
      <w:divBdr>
        <w:top w:val="none" w:sz="0" w:space="0" w:color="auto"/>
        <w:left w:val="none" w:sz="0" w:space="0" w:color="auto"/>
        <w:bottom w:val="none" w:sz="0" w:space="0" w:color="auto"/>
        <w:right w:val="none" w:sz="0" w:space="0" w:color="auto"/>
      </w:divBdr>
    </w:div>
    <w:div w:id="1431732122">
      <w:bodyDiv w:val="1"/>
      <w:marLeft w:val="0"/>
      <w:marRight w:val="0"/>
      <w:marTop w:val="0"/>
      <w:marBottom w:val="0"/>
      <w:divBdr>
        <w:top w:val="none" w:sz="0" w:space="0" w:color="auto"/>
        <w:left w:val="none" w:sz="0" w:space="0" w:color="auto"/>
        <w:bottom w:val="none" w:sz="0" w:space="0" w:color="auto"/>
        <w:right w:val="none" w:sz="0" w:space="0" w:color="auto"/>
      </w:divBdr>
    </w:div>
    <w:div w:id="1438141796">
      <w:bodyDiv w:val="1"/>
      <w:marLeft w:val="0"/>
      <w:marRight w:val="0"/>
      <w:marTop w:val="0"/>
      <w:marBottom w:val="0"/>
      <w:divBdr>
        <w:top w:val="none" w:sz="0" w:space="0" w:color="auto"/>
        <w:left w:val="none" w:sz="0" w:space="0" w:color="auto"/>
        <w:bottom w:val="none" w:sz="0" w:space="0" w:color="auto"/>
        <w:right w:val="none" w:sz="0" w:space="0" w:color="auto"/>
      </w:divBdr>
    </w:div>
    <w:div w:id="1446577357">
      <w:bodyDiv w:val="1"/>
      <w:marLeft w:val="0"/>
      <w:marRight w:val="0"/>
      <w:marTop w:val="0"/>
      <w:marBottom w:val="0"/>
      <w:divBdr>
        <w:top w:val="none" w:sz="0" w:space="0" w:color="auto"/>
        <w:left w:val="none" w:sz="0" w:space="0" w:color="auto"/>
        <w:bottom w:val="none" w:sz="0" w:space="0" w:color="auto"/>
        <w:right w:val="none" w:sz="0" w:space="0" w:color="auto"/>
      </w:divBdr>
    </w:div>
    <w:div w:id="1453787748">
      <w:bodyDiv w:val="1"/>
      <w:marLeft w:val="0"/>
      <w:marRight w:val="0"/>
      <w:marTop w:val="0"/>
      <w:marBottom w:val="0"/>
      <w:divBdr>
        <w:top w:val="none" w:sz="0" w:space="0" w:color="auto"/>
        <w:left w:val="none" w:sz="0" w:space="0" w:color="auto"/>
        <w:bottom w:val="none" w:sz="0" w:space="0" w:color="auto"/>
        <w:right w:val="none" w:sz="0" w:space="0" w:color="auto"/>
      </w:divBdr>
    </w:div>
    <w:div w:id="1533573545">
      <w:bodyDiv w:val="1"/>
      <w:marLeft w:val="0"/>
      <w:marRight w:val="0"/>
      <w:marTop w:val="0"/>
      <w:marBottom w:val="0"/>
      <w:divBdr>
        <w:top w:val="none" w:sz="0" w:space="0" w:color="auto"/>
        <w:left w:val="none" w:sz="0" w:space="0" w:color="auto"/>
        <w:bottom w:val="none" w:sz="0" w:space="0" w:color="auto"/>
        <w:right w:val="none" w:sz="0" w:space="0" w:color="auto"/>
      </w:divBdr>
    </w:div>
    <w:div w:id="1540315153">
      <w:bodyDiv w:val="1"/>
      <w:marLeft w:val="0"/>
      <w:marRight w:val="0"/>
      <w:marTop w:val="0"/>
      <w:marBottom w:val="0"/>
      <w:divBdr>
        <w:top w:val="none" w:sz="0" w:space="0" w:color="auto"/>
        <w:left w:val="none" w:sz="0" w:space="0" w:color="auto"/>
        <w:bottom w:val="none" w:sz="0" w:space="0" w:color="auto"/>
        <w:right w:val="none" w:sz="0" w:space="0" w:color="auto"/>
      </w:divBdr>
    </w:div>
    <w:div w:id="1546210658">
      <w:bodyDiv w:val="1"/>
      <w:marLeft w:val="0"/>
      <w:marRight w:val="0"/>
      <w:marTop w:val="0"/>
      <w:marBottom w:val="0"/>
      <w:divBdr>
        <w:top w:val="none" w:sz="0" w:space="0" w:color="auto"/>
        <w:left w:val="none" w:sz="0" w:space="0" w:color="auto"/>
        <w:bottom w:val="none" w:sz="0" w:space="0" w:color="auto"/>
        <w:right w:val="none" w:sz="0" w:space="0" w:color="auto"/>
      </w:divBdr>
    </w:div>
    <w:div w:id="1641105422">
      <w:bodyDiv w:val="1"/>
      <w:marLeft w:val="0"/>
      <w:marRight w:val="0"/>
      <w:marTop w:val="0"/>
      <w:marBottom w:val="0"/>
      <w:divBdr>
        <w:top w:val="none" w:sz="0" w:space="0" w:color="auto"/>
        <w:left w:val="none" w:sz="0" w:space="0" w:color="auto"/>
        <w:bottom w:val="none" w:sz="0" w:space="0" w:color="auto"/>
        <w:right w:val="none" w:sz="0" w:space="0" w:color="auto"/>
      </w:divBdr>
    </w:div>
    <w:div w:id="1661694644">
      <w:bodyDiv w:val="1"/>
      <w:marLeft w:val="0"/>
      <w:marRight w:val="0"/>
      <w:marTop w:val="0"/>
      <w:marBottom w:val="0"/>
      <w:divBdr>
        <w:top w:val="none" w:sz="0" w:space="0" w:color="auto"/>
        <w:left w:val="none" w:sz="0" w:space="0" w:color="auto"/>
        <w:bottom w:val="none" w:sz="0" w:space="0" w:color="auto"/>
        <w:right w:val="none" w:sz="0" w:space="0" w:color="auto"/>
      </w:divBdr>
    </w:div>
    <w:div w:id="1691754998">
      <w:bodyDiv w:val="1"/>
      <w:marLeft w:val="0"/>
      <w:marRight w:val="0"/>
      <w:marTop w:val="0"/>
      <w:marBottom w:val="0"/>
      <w:divBdr>
        <w:top w:val="none" w:sz="0" w:space="0" w:color="auto"/>
        <w:left w:val="none" w:sz="0" w:space="0" w:color="auto"/>
        <w:bottom w:val="none" w:sz="0" w:space="0" w:color="auto"/>
        <w:right w:val="none" w:sz="0" w:space="0" w:color="auto"/>
      </w:divBdr>
    </w:div>
    <w:div w:id="1692683402">
      <w:bodyDiv w:val="1"/>
      <w:marLeft w:val="0"/>
      <w:marRight w:val="0"/>
      <w:marTop w:val="0"/>
      <w:marBottom w:val="0"/>
      <w:divBdr>
        <w:top w:val="none" w:sz="0" w:space="0" w:color="auto"/>
        <w:left w:val="none" w:sz="0" w:space="0" w:color="auto"/>
        <w:bottom w:val="none" w:sz="0" w:space="0" w:color="auto"/>
        <w:right w:val="none" w:sz="0" w:space="0" w:color="auto"/>
      </w:divBdr>
    </w:div>
    <w:div w:id="1695500431">
      <w:bodyDiv w:val="1"/>
      <w:marLeft w:val="0"/>
      <w:marRight w:val="0"/>
      <w:marTop w:val="0"/>
      <w:marBottom w:val="0"/>
      <w:divBdr>
        <w:top w:val="none" w:sz="0" w:space="0" w:color="auto"/>
        <w:left w:val="none" w:sz="0" w:space="0" w:color="auto"/>
        <w:bottom w:val="none" w:sz="0" w:space="0" w:color="auto"/>
        <w:right w:val="none" w:sz="0" w:space="0" w:color="auto"/>
      </w:divBdr>
    </w:div>
    <w:div w:id="1726101938">
      <w:bodyDiv w:val="1"/>
      <w:marLeft w:val="0"/>
      <w:marRight w:val="0"/>
      <w:marTop w:val="0"/>
      <w:marBottom w:val="0"/>
      <w:divBdr>
        <w:top w:val="none" w:sz="0" w:space="0" w:color="auto"/>
        <w:left w:val="none" w:sz="0" w:space="0" w:color="auto"/>
        <w:bottom w:val="none" w:sz="0" w:space="0" w:color="auto"/>
        <w:right w:val="none" w:sz="0" w:space="0" w:color="auto"/>
      </w:divBdr>
    </w:div>
    <w:div w:id="1735547001">
      <w:bodyDiv w:val="1"/>
      <w:marLeft w:val="0"/>
      <w:marRight w:val="0"/>
      <w:marTop w:val="0"/>
      <w:marBottom w:val="0"/>
      <w:divBdr>
        <w:top w:val="none" w:sz="0" w:space="0" w:color="auto"/>
        <w:left w:val="none" w:sz="0" w:space="0" w:color="auto"/>
        <w:bottom w:val="none" w:sz="0" w:space="0" w:color="auto"/>
        <w:right w:val="none" w:sz="0" w:space="0" w:color="auto"/>
      </w:divBdr>
    </w:div>
    <w:div w:id="1758594269">
      <w:bodyDiv w:val="1"/>
      <w:marLeft w:val="0"/>
      <w:marRight w:val="0"/>
      <w:marTop w:val="0"/>
      <w:marBottom w:val="0"/>
      <w:divBdr>
        <w:top w:val="none" w:sz="0" w:space="0" w:color="auto"/>
        <w:left w:val="none" w:sz="0" w:space="0" w:color="auto"/>
        <w:bottom w:val="none" w:sz="0" w:space="0" w:color="auto"/>
        <w:right w:val="none" w:sz="0" w:space="0" w:color="auto"/>
      </w:divBdr>
    </w:div>
    <w:div w:id="1779132745">
      <w:bodyDiv w:val="1"/>
      <w:marLeft w:val="0"/>
      <w:marRight w:val="0"/>
      <w:marTop w:val="0"/>
      <w:marBottom w:val="0"/>
      <w:divBdr>
        <w:top w:val="none" w:sz="0" w:space="0" w:color="auto"/>
        <w:left w:val="none" w:sz="0" w:space="0" w:color="auto"/>
        <w:bottom w:val="none" w:sz="0" w:space="0" w:color="auto"/>
        <w:right w:val="none" w:sz="0" w:space="0" w:color="auto"/>
      </w:divBdr>
    </w:div>
    <w:div w:id="1803230035">
      <w:bodyDiv w:val="1"/>
      <w:marLeft w:val="0"/>
      <w:marRight w:val="0"/>
      <w:marTop w:val="0"/>
      <w:marBottom w:val="0"/>
      <w:divBdr>
        <w:top w:val="none" w:sz="0" w:space="0" w:color="auto"/>
        <w:left w:val="none" w:sz="0" w:space="0" w:color="auto"/>
        <w:bottom w:val="none" w:sz="0" w:space="0" w:color="auto"/>
        <w:right w:val="none" w:sz="0" w:space="0" w:color="auto"/>
      </w:divBdr>
    </w:div>
    <w:div w:id="1849518641">
      <w:bodyDiv w:val="1"/>
      <w:marLeft w:val="0"/>
      <w:marRight w:val="0"/>
      <w:marTop w:val="0"/>
      <w:marBottom w:val="0"/>
      <w:divBdr>
        <w:top w:val="none" w:sz="0" w:space="0" w:color="auto"/>
        <w:left w:val="none" w:sz="0" w:space="0" w:color="auto"/>
        <w:bottom w:val="none" w:sz="0" w:space="0" w:color="auto"/>
        <w:right w:val="none" w:sz="0" w:space="0" w:color="auto"/>
      </w:divBdr>
    </w:div>
    <w:div w:id="1855194253">
      <w:bodyDiv w:val="1"/>
      <w:marLeft w:val="0"/>
      <w:marRight w:val="0"/>
      <w:marTop w:val="0"/>
      <w:marBottom w:val="0"/>
      <w:divBdr>
        <w:top w:val="none" w:sz="0" w:space="0" w:color="auto"/>
        <w:left w:val="none" w:sz="0" w:space="0" w:color="auto"/>
        <w:bottom w:val="none" w:sz="0" w:space="0" w:color="auto"/>
        <w:right w:val="none" w:sz="0" w:space="0" w:color="auto"/>
      </w:divBdr>
    </w:div>
    <w:div w:id="1855537686">
      <w:bodyDiv w:val="1"/>
      <w:marLeft w:val="0"/>
      <w:marRight w:val="0"/>
      <w:marTop w:val="0"/>
      <w:marBottom w:val="0"/>
      <w:divBdr>
        <w:top w:val="none" w:sz="0" w:space="0" w:color="auto"/>
        <w:left w:val="none" w:sz="0" w:space="0" w:color="auto"/>
        <w:bottom w:val="none" w:sz="0" w:space="0" w:color="auto"/>
        <w:right w:val="none" w:sz="0" w:space="0" w:color="auto"/>
      </w:divBdr>
    </w:div>
    <w:div w:id="1865709380">
      <w:bodyDiv w:val="1"/>
      <w:marLeft w:val="0"/>
      <w:marRight w:val="0"/>
      <w:marTop w:val="0"/>
      <w:marBottom w:val="0"/>
      <w:divBdr>
        <w:top w:val="none" w:sz="0" w:space="0" w:color="auto"/>
        <w:left w:val="none" w:sz="0" w:space="0" w:color="auto"/>
        <w:bottom w:val="none" w:sz="0" w:space="0" w:color="auto"/>
        <w:right w:val="none" w:sz="0" w:space="0" w:color="auto"/>
      </w:divBdr>
    </w:div>
    <w:div w:id="1871335548">
      <w:bodyDiv w:val="1"/>
      <w:marLeft w:val="0"/>
      <w:marRight w:val="0"/>
      <w:marTop w:val="0"/>
      <w:marBottom w:val="0"/>
      <w:divBdr>
        <w:top w:val="none" w:sz="0" w:space="0" w:color="auto"/>
        <w:left w:val="none" w:sz="0" w:space="0" w:color="auto"/>
        <w:bottom w:val="none" w:sz="0" w:space="0" w:color="auto"/>
        <w:right w:val="none" w:sz="0" w:space="0" w:color="auto"/>
      </w:divBdr>
    </w:div>
    <w:div w:id="1892493240">
      <w:bodyDiv w:val="1"/>
      <w:marLeft w:val="0"/>
      <w:marRight w:val="0"/>
      <w:marTop w:val="0"/>
      <w:marBottom w:val="0"/>
      <w:divBdr>
        <w:top w:val="none" w:sz="0" w:space="0" w:color="auto"/>
        <w:left w:val="none" w:sz="0" w:space="0" w:color="auto"/>
        <w:bottom w:val="none" w:sz="0" w:space="0" w:color="auto"/>
        <w:right w:val="none" w:sz="0" w:space="0" w:color="auto"/>
      </w:divBdr>
    </w:div>
    <w:div w:id="2009675226">
      <w:bodyDiv w:val="1"/>
      <w:marLeft w:val="0"/>
      <w:marRight w:val="0"/>
      <w:marTop w:val="0"/>
      <w:marBottom w:val="0"/>
      <w:divBdr>
        <w:top w:val="none" w:sz="0" w:space="0" w:color="auto"/>
        <w:left w:val="none" w:sz="0" w:space="0" w:color="auto"/>
        <w:bottom w:val="none" w:sz="0" w:space="0" w:color="auto"/>
        <w:right w:val="none" w:sz="0" w:space="0" w:color="auto"/>
      </w:divBdr>
    </w:div>
    <w:div w:id="2010938884">
      <w:bodyDiv w:val="1"/>
      <w:marLeft w:val="0"/>
      <w:marRight w:val="0"/>
      <w:marTop w:val="0"/>
      <w:marBottom w:val="0"/>
      <w:divBdr>
        <w:top w:val="none" w:sz="0" w:space="0" w:color="auto"/>
        <w:left w:val="none" w:sz="0" w:space="0" w:color="auto"/>
        <w:bottom w:val="none" w:sz="0" w:space="0" w:color="auto"/>
        <w:right w:val="none" w:sz="0" w:space="0" w:color="auto"/>
      </w:divBdr>
    </w:div>
    <w:div w:id="2033994346">
      <w:bodyDiv w:val="1"/>
      <w:marLeft w:val="0"/>
      <w:marRight w:val="0"/>
      <w:marTop w:val="0"/>
      <w:marBottom w:val="0"/>
      <w:divBdr>
        <w:top w:val="none" w:sz="0" w:space="0" w:color="auto"/>
        <w:left w:val="none" w:sz="0" w:space="0" w:color="auto"/>
        <w:bottom w:val="none" w:sz="0" w:space="0" w:color="auto"/>
        <w:right w:val="none" w:sz="0" w:space="0" w:color="auto"/>
      </w:divBdr>
    </w:div>
    <w:div w:id="2042895197">
      <w:bodyDiv w:val="1"/>
      <w:marLeft w:val="0"/>
      <w:marRight w:val="0"/>
      <w:marTop w:val="0"/>
      <w:marBottom w:val="0"/>
      <w:divBdr>
        <w:top w:val="none" w:sz="0" w:space="0" w:color="auto"/>
        <w:left w:val="none" w:sz="0" w:space="0" w:color="auto"/>
        <w:bottom w:val="none" w:sz="0" w:space="0" w:color="auto"/>
        <w:right w:val="none" w:sz="0" w:space="0" w:color="auto"/>
      </w:divBdr>
    </w:div>
    <w:div w:id="2055419677">
      <w:bodyDiv w:val="1"/>
      <w:marLeft w:val="0"/>
      <w:marRight w:val="0"/>
      <w:marTop w:val="0"/>
      <w:marBottom w:val="0"/>
      <w:divBdr>
        <w:top w:val="none" w:sz="0" w:space="0" w:color="auto"/>
        <w:left w:val="none" w:sz="0" w:space="0" w:color="auto"/>
        <w:bottom w:val="none" w:sz="0" w:space="0" w:color="auto"/>
        <w:right w:val="none" w:sz="0" w:space="0" w:color="auto"/>
      </w:divBdr>
    </w:div>
    <w:div w:id="2072654704">
      <w:bodyDiv w:val="1"/>
      <w:marLeft w:val="0"/>
      <w:marRight w:val="0"/>
      <w:marTop w:val="0"/>
      <w:marBottom w:val="0"/>
      <w:divBdr>
        <w:top w:val="none" w:sz="0" w:space="0" w:color="auto"/>
        <w:left w:val="none" w:sz="0" w:space="0" w:color="auto"/>
        <w:bottom w:val="none" w:sz="0" w:space="0" w:color="auto"/>
        <w:right w:val="none" w:sz="0" w:space="0" w:color="auto"/>
      </w:divBdr>
    </w:div>
    <w:div w:id="2092967668">
      <w:bodyDiv w:val="1"/>
      <w:marLeft w:val="0"/>
      <w:marRight w:val="0"/>
      <w:marTop w:val="0"/>
      <w:marBottom w:val="0"/>
      <w:divBdr>
        <w:top w:val="none" w:sz="0" w:space="0" w:color="auto"/>
        <w:left w:val="none" w:sz="0" w:space="0" w:color="auto"/>
        <w:bottom w:val="none" w:sz="0" w:space="0" w:color="auto"/>
        <w:right w:val="none" w:sz="0" w:space="0" w:color="auto"/>
      </w:divBdr>
    </w:div>
    <w:div w:id="2128624307">
      <w:bodyDiv w:val="1"/>
      <w:marLeft w:val="0"/>
      <w:marRight w:val="0"/>
      <w:marTop w:val="0"/>
      <w:marBottom w:val="0"/>
      <w:divBdr>
        <w:top w:val="none" w:sz="0" w:space="0" w:color="auto"/>
        <w:left w:val="none" w:sz="0" w:space="0" w:color="auto"/>
        <w:bottom w:val="none" w:sz="0" w:space="0" w:color="auto"/>
        <w:right w:val="none" w:sz="0" w:space="0" w:color="auto"/>
      </w:divBdr>
    </w:div>
    <w:div w:id="2136676903">
      <w:bodyDiv w:val="1"/>
      <w:marLeft w:val="0"/>
      <w:marRight w:val="0"/>
      <w:marTop w:val="0"/>
      <w:marBottom w:val="0"/>
      <w:divBdr>
        <w:top w:val="none" w:sz="0" w:space="0" w:color="auto"/>
        <w:left w:val="none" w:sz="0" w:space="0" w:color="auto"/>
        <w:bottom w:val="none" w:sz="0" w:space="0" w:color="auto"/>
        <w:right w:val="none" w:sz="0" w:space="0" w:color="auto"/>
      </w:divBdr>
    </w:div>
    <w:div w:id="213713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hyperlink" Target="http://scans.bgs.ac.uk/sobi_"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ailstotrails.org/build-trails/trail-building-toolbox/acquisition/environmental-contaminant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geologyscience.com/rocks/siltston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mapapps.bgs.ac.uk/geologyofbrit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www.geoenvironmentalengineering.com/ground_"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soilseries.sc.egov.usda.gov/OSD_Docs/S/SWANSEA" TargetMode="External"/><Relationship Id="rId10" Type="http://schemas.openxmlformats.org/officeDocument/2006/relationships/oleObject" Target="embeddings/oleObject1.bin"/><Relationship Id="rId19" Type="http://schemas.openxmlformats.org/officeDocument/2006/relationships/hyperlink" Target="http://mapapps.bgs.ac.uk/geologyofbritain"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hyperlink" Target="https://www.swansea.gov.uk/tidetim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Chr12</b:Tag>
    <b:SourceType>InternetSite</b:SourceType>
    <b:Guid>{C0650AA1-B7B8-490A-9031-795DCFD95091}</b:Guid>
    <b:Title>Chris Bryon</b:Title>
    <b:InternetSiteTitle>YouTube</b:InternetSiteTitle>
    <b:Year>2012</b:Year>
    <b:Month>Febuary</b:Month>
    <b:Day>12</b:Day>
    <b:URL>https://www.youtube.com/watch?v=yMTmlsKARzQ&amp;t=4s</b:URL>
    <b:Author>
      <b:Author>
        <b:NameList>
          <b:Person>
            <b:Last>Bryon</b:Last>
            <b:First>Chris</b:First>
          </b:Person>
        </b:NameList>
      </b:Author>
    </b:Author>
    <b:RefOrder>7</b:RefOrder>
  </b:Source>
  <b:Source>
    <b:Tag>Nat14</b:Tag>
    <b:SourceType>InternetSite</b:SourceType>
    <b:Guid>{6B3D0626-DF82-40C2-AF0A-799E69E27321}</b:Guid>
    <b:Author>
      <b:Author>
        <b:NameList>
          <b:Person>
            <b:Last>survey</b:Last>
            <b:First>National</b:First>
            <b:Middle>Cooperative soil</b:Middle>
          </b:Person>
        </b:NameList>
      </b:Author>
    </b:Author>
    <b:Title>Swansea Series</b:Title>
    <b:Year>2014</b:Year>
    <b:Month>Feduary</b:Month>
    <b:URL>https://soilseries.sc.egov.usda.gov/OSD_Docs/S/SWANSEA.html#:~:text=The%20Swansea%20series%20consists%20of%20very%20poorly%20drained,flat%20level%20areas%20on%20uplands%20and%20outwash%20plains.</b:URL>
    <b:RefOrder>4</b:RefOrder>
  </b:Source>
  <b:Source>
    <b:Tag>Hob20</b:Tag>
    <b:SourceType>InternetSite</b:SourceType>
    <b:Guid>{2325E652-480A-4108-A09A-D3BB8BE8D6B6}</b:Guid>
    <b:Author>
      <b:Author>
        <b:NameList>
          <b:Person>
            <b:Last>King</b:Last>
            <b:First>Hobart</b:First>
            <b:Middle>M.</b:Middle>
          </b:Person>
        </b:NameList>
      </b:Author>
    </b:Author>
    <b:Title>Sandstone</b:Title>
    <b:InternetSiteTitle>Geology.com</b:InternetSiteTitle>
    <b:Year>2020</b:Year>
    <b:URL>https://geology.com/rocks/sandstone.shtml</b:URL>
    <b:RefOrder>14</b:RefOrder>
  </b:Source>
  <b:Source>
    <b:Tag>Ano20</b:Tag>
    <b:SourceType>InternetSite</b:SourceType>
    <b:Guid>{CBA263AA-B6A3-4A84-B3B7-2474A051AB16}</b:Guid>
    <b:Author>
      <b:Author>
        <b:NameList>
          <b:Person>
            <b:Last>Anon</b:Last>
          </b:Person>
        </b:NameList>
      </b:Author>
    </b:Author>
    <b:Title>Mudstone</b:Title>
    <b:InternetSiteTitle>GEOLOGYSCIENCE</b:InternetSiteTitle>
    <b:Year>2020</b:Year>
    <b:Month>11</b:Month>
    <b:Day>4</b:Day>
    <b:URL>https://geologyscience.com/rocks/siltstone/</b:URL>
    <b:RefOrder>19</b:RefOrder>
  </b:Source>
  <b:Source>
    <b:Tag>Ano201</b:Tag>
    <b:SourceType>InternetSite</b:SourceType>
    <b:Guid>{E98A9995-E44C-4F82-B4B2-05DF1EAB90C8}</b:Guid>
    <b:Author>
      <b:Author>
        <b:NameList>
          <b:Person>
            <b:Last>Anon</b:Last>
          </b:Person>
        </b:NameList>
      </b:Author>
    </b:Author>
    <b:Title>Mudstone</b:Title>
    <b:InternetSiteTitle>GEOLOGYSCIENCE</b:InternetSiteTitle>
    <b:Year>2020</b:Year>
    <b:Month>11</b:Month>
    <b:Day>4</b:Day>
    <b:URL>https://geologyscience.com/rocks/sedimentary-rocks/mudstone/</b:URL>
    <b:RefOrder>15</b:RefOrder>
  </b:Source>
  <b:Source>
    <b:Tag>Ano202</b:Tag>
    <b:SourceType>InternetSite</b:SourceType>
    <b:Guid>{28D19603-31D8-4ACF-B678-02B41FC75266}</b:Guid>
    <b:Author>
      <b:Author>
        <b:NameList>
          <b:Person>
            <b:Last>Anon</b:Last>
          </b:Person>
        </b:NameList>
      </b:Author>
    </b:Author>
    <b:Title>Siltstone</b:Title>
    <b:InternetSiteTitle>GEOLOGYSCIENCE</b:InternetSiteTitle>
    <b:Year>2020</b:Year>
    <b:Month>11</b:Month>
    <b:Day>4</b:Day>
    <b:URL>https://geologyscience.com/rocks/siltstone/</b:URL>
    <b:RefOrder>16</b:RefOrder>
  </b:Source>
  <b:Source>
    <b:Tag>Bri20</b:Tag>
    <b:SourceType>InternetSite</b:SourceType>
    <b:Guid>{937B61F0-8F3D-42A7-AB3C-82AF1C384136}</b:Guid>
    <b:Title>Brittish Geological Society</b:Title>
    <b:InternetSiteTitle>Geology of Britain Viewer</b:InternetSiteTitle>
    <b:Year>2020</b:Year>
    <b:URL>http://mapapps.bgs.ac.uk/geologyofbritain/home.html?&amp;_ga=2.173206631.552581571.1604571149-825136965.1601557682</b:URL>
    <b:RefOrder>12</b:RefOrder>
  </b:Source>
  <b:Source>
    <b:Tag>Ano12</b:Tag>
    <b:SourceType>InternetSite</b:SourceType>
    <b:Guid>{517F17EB-F7F2-4387-AA9D-F9B788112A25}</b:Guid>
    <b:Author>
      <b:Author>
        <b:NameList>
          <b:Person>
            <b:Last>Anon</b:Last>
          </b:Person>
        </b:NameList>
      </b:Author>
    </b:Author>
    <b:Title>A stroll along the prom - Swansea bay</b:Title>
    <b:InternetSiteTitle>The Geological Society</b:InternetSiteTitle>
    <b:Year>2012</b:Year>
    <b:URL>https://www.geolsoc.org.uk/Education-and-Careers/Resources/Field-Work-Resources/Gower-Field-Guide/The-structure-of-Gower-five-guided-tours/A-stroll-along-the-prom--Swansea-Bay</b:URL>
    <b:RefOrder>10</b:RefOrder>
  </b:Source>
  <b:Source>
    <b:Tag>Envwn</b:Tag>
    <b:SourceType>InternetSite</b:SourceType>
    <b:Guid>{CE5A30EC-F834-4475-8B57-363302248943}</b:Guid>
    <b:Title>Environmental Contaminants</b:Title>
    <b:InternetSiteTitle>rails.to.rails conservancy</b:InternetSiteTitle>
    <b:URL>https://www.railstotrails.org/build-trails/trail-building-toolbox/acquisition/environmental-contaminants/#:~:text=If%20the%20railroad%20ties%20are%20old%2C%20creosote%20may,be%20disposed%20of%20immediately%20as%20municipal%20solid%20waste.</b:URL>
    <b:Author>
      <b:Author>
        <b:NameList>
          <b:Person>
            <b:Last>conservancy</b:Last>
            <b:First>rails.to.rails</b:First>
          </b:Person>
        </b:NameList>
      </b:Author>
    </b:Author>
    <b:RefOrder>11</b:RefOrder>
  </b:Source>
  <b:Source>
    <b:Tag>BGS20</b:Tag>
    <b:SourceType>InternetSite</b:SourceType>
    <b:Guid>{2D39A993-0783-4007-883A-5E1C39DCD96D}</b:Guid>
    <b:Author>
      <b:Author>
        <b:NameList>
          <b:Person>
            <b:Last>BGS</b:Last>
          </b:Person>
        </b:NameList>
      </b:Author>
    </b:Author>
    <b:Title>Geoligy of britain viewer</b:Title>
    <b:InternetSiteTitle>BGS</b:InternetSiteTitle>
    <b:Year>2020</b:Year>
    <b:URL>http://mapapps.bgs.ac.uk/geologyofbritain/home.html?&amp;_ga=2.75484178.1824216543.1605049816-825136965.1601557682</b:URL>
    <b:RefOrder>13</b:RefOrder>
  </b:Source>
  <b:Source>
    <b:Tag>BGS201</b:Tag>
    <b:SourceType>InternetSite</b:SourceType>
    <b:Guid>{E62A85C7-EA6D-4EFA-9EC7-375B200DFD1B}</b:Guid>
    <b:Author>
      <b:Author>
        <b:NameList>
          <b:Person>
            <b:Last>BGS</b:Last>
          </b:Person>
        </b:NameList>
      </b:Author>
    </b:Author>
    <b:Title>BGS</b:Title>
    <b:InternetSiteTitle>Borehole records</b:InternetSiteTitle>
    <b:Year>2020</b:Year>
    <b:URL>http://scans.bgs.ac.uk/sobi_scans/boreholes/370246/images/10677923.html </b:URL>
    <b:RefOrder>3</b:RefOrder>
  </b:Source>
  <b:Source>
    <b:Tag>Ive</b:Tag>
    <b:SourceType>InternetSite</b:SourceType>
    <b:Guid>{6B17180C-8187-4FC0-80EC-28BC0AB72DAB}</b:Guid>
    <b:Author>
      <b:Author>
        <b:NameList>
          <b:Person>
            <b:Last>Lewis</b:Last>
            <b:First>Ivor</b:First>
          </b:Person>
        </b:NameList>
      </b:Author>
    </b:Author>
    <b:Title>Swansea &amp; Port Talbot docks hitory</b:Title>
    <b:URL>http://swanseadocks.co.uk/docksnewsite/coalshipping.html</b:URL>
    <b:Year>1999 - Present</b:Year>
    <b:RefOrder>5</b:RefOrder>
  </b:Source>
  <b:Source>
    <b:Tag>Rea18</b:Tag>
    <b:SourceType>InternetSite</b:SourceType>
    <b:Guid>{A718EBA9-5275-4832-B786-1604759796E1}</b:Guid>
    <b:Author>
      <b:Author>
        <b:NameList>
          <b:Person>
            <b:Last>Team</b:Last>
            <b:First>Reality</b:First>
            <b:Middle>Check BBC</b:Middle>
          </b:Person>
        </b:NameList>
      </b:Author>
    </b:Author>
    <b:Title>BBC NEWS</b:Title>
    <b:InternetSiteTitle>Unexploded bombs: How common are they?</b:InternetSiteTitle>
    <b:Year>2018</b:Year>
    <b:Month>Febuary</b:Month>
    <b:Day>14</b:Day>
    <b:URL>https://www.bbc.co.uk/news/uk-43061244</b:URL>
    <b:RefOrder>8</b:RefOrder>
  </b:Source>
  <b:Source>
    <b:Tag>Swa19</b:Tag>
    <b:SourceType>InternetSite</b:SourceType>
    <b:Guid>{72E88A4E-527E-41B8-8536-D7C3AF834EAA}</b:Guid>
    <b:Author>
      <b:Author>
        <b:NameList>
          <b:Person>
            <b:Last>council</b:Last>
            <b:First>Swansea</b:First>
          </b:Person>
        </b:NameList>
      </b:Author>
    </b:Author>
    <b:Title>Swansea council</b:Title>
    <b:InternetSiteTitle>Tide times</b:InternetSiteTitle>
    <b:Year>2019</b:Year>
    <b:Month>12</b:Month>
    <b:Day>30</b:Day>
    <b:URL>https://www.swansea.gov.uk/tidetimes</b:URL>
    <b:RefOrder>9</b:RefOrder>
  </b:Source>
  <b:Source>
    <b:Tag>Nam16</b:Tag>
    <b:SourceType>InternetSite</b:SourceType>
    <b:Guid>{F79000CD-CBBE-47AD-8F1E-02BA659C0B0F}</b:Guid>
    <b:Author>
      <b:Author>
        <b:NameList>
          <b:Person>
            <b:Last>Namita</b:Last>
          </b:Person>
        </b:NameList>
      </b:Author>
    </b:Author>
    <b:Title>Pile Foundation</b:Title>
    <b:InternetSiteTitle>Civil Digital</b:InternetSiteTitle>
    <b:Year>2016</b:Year>
    <b:Month>October</b:Month>
    <b:Day>14</b:Day>
    <b:URL>https://civildigital.com/pile-foundation-classification-of-pile-foundations-pile-installation-methods/ </b:URL>
    <b:RefOrder>17</b:RefOrder>
  </b:Source>
  <b:Source>
    <b:Tag>Ivont</b:Tag>
    <b:SourceType>InternetSite</b:SourceType>
    <b:Guid>{4723F363-D3EB-4E49-AE67-32B12E99EE93}</b:Guid>
    <b:Author>
      <b:Author>
        <b:NameList>
          <b:Person>
            <b:Last>Lewis</b:Last>
            <b:First>Ivor</b:First>
          </b:Person>
        </b:NameList>
      </b:Author>
    </b:Author>
    <b:Year>1999 - present</b:Year>
    <b:URL>http://www.swanseadocks.co.uk/docksnewsite/history.html</b:URL>
    <b:InternetSiteTitle>Swansea &amp; Port Talbot docks history website</b:InternetSiteTitle>
    <b:RefOrder>2</b:RefOrder>
  </b:Source>
  <b:Source>
    <b:Tag>Huw12</b:Tag>
    <b:SourceType>InternetSite</b:SourceType>
    <b:Guid>{9E3710B0-3D56-4F80-9F70-97E1A6E4A547}</b:Guid>
    <b:Author>
      <b:Author>
        <b:NameList>
          <b:Person>
            <b:Last>Bowen</b:Last>
            <b:First>Huw</b:First>
          </b:Person>
        </b:NameList>
      </b:Author>
    </b:Author>
    <b:Title>Welsh History Month: The lower Swansea Valley</b:Title>
    <b:InternetSiteTitle>Wales Online</b:InternetSiteTitle>
    <b:Year>2012</b:Year>
    <b:Month>April</b:Month>
    <b:Day>2012</b:Day>
    <b:URL>https://www.walesonline.co.uk/news/wales-news/welsh-history-month-lower-swansea-2032065</b:URL>
    <b:RefOrder>6</b:RefOrder>
  </b:Source>
  <b:Source>
    <b:Tag>GEO10</b:Tag>
    <b:SourceType>InternetSite</b:SourceType>
    <b:Guid>{248ADD90-E46C-4966-8EEA-D88D1AFFA25C}</b:Guid>
    <b:Author>
      <b:Author>
        <b:NameList>
          <b:Person>
            <b:Last>GEO</b:Last>
          </b:Person>
        </b:NameList>
      </b:Author>
    </b:Author>
    <b:Title>Ground investigation</b:Title>
    <b:InternetSiteTitle>GEO environmental engineering </b:InternetSiteTitle>
    <b:Year>2010</b:Year>
    <b:URL>http://www.geoenvironmentalengineering.com/ground_investigation_report.php</b:URL>
    <b:RefOrder>1</b:RefOrder>
  </b:Source>
  <b:Source>
    <b:Tag>Ano41</b:Tag>
    <b:SourceType>InternetSite</b:SourceType>
    <b:Guid>{9B13BBCE-C9BF-45E4-A254-C81FF4942379}</b:Guid>
    <b:Author>
      <b:Author>
        <b:NameList>
          <b:Person>
            <b:Last>Anon</b:Last>
          </b:Person>
        </b:NameList>
      </b:Author>
    </b:Author>
    <b:Title>Air Raid damage at the Docks</b:Title>
    <b:InternetSiteTitle>SWANSEA AND PORT TALBOT DOCKS HISTORY</b:InternetSiteTitle>
    <b:Year>1941</b:Year>
    <b:Month>Febuary</b:Month>
    <b:Day>20</b:Day>
    <b:URL>http://www.swanseadocks.co.uk/docksnewsite/wardamage.html </b:URL>
    <b:RefOrder>20</b:RefOrder>
  </b:Source>
  <b:Source>
    <b:Tag>LAB20</b:Tag>
    <b:SourceType>InternetSite</b:SourceType>
    <b:Guid>{A0ED4F98-7482-403B-A435-001C658FC3B3}</b:Guid>
    <b:Author>
      <b:Author>
        <b:NameList>
          <b:Person>
            <b:Last>LABC</b:Last>
          </b:Person>
        </b:NameList>
      </b:Author>
    </b:Author>
    <b:InternetSiteTitle>LABC</b:InternetSiteTitle>
    <b:Year>2020</b:Year>
    <b:URL>https://www.labc.co.uk/news/six-documents-you-need-piling</b:URL>
    <b:RefOrder>18</b:RefOrder>
  </b:Source>
</b:Sources>
</file>

<file path=customXml/itemProps1.xml><?xml version="1.0" encoding="utf-8"?>
<ds:datastoreItem xmlns:ds="http://schemas.openxmlformats.org/officeDocument/2006/customXml" ds:itemID="{398AE06A-CD18-4CA0-B383-331EF991C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8347</TotalTime>
  <Pages>12</Pages>
  <Words>3411</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seany123 hazelby</dc:creator>
  <cp:keywords/>
  <dc:description/>
  <cp:lastModifiedBy>seany123 hazelby</cp:lastModifiedBy>
  <cp:revision>118</cp:revision>
  <dcterms:created xsi:type="dcterms:W3CDTF">2020-10-08T09:59:00Z</dcterms:created>
  <dcterms:modified xsi:type="dcterms:W3CDTF">2020-11-17T12:05:00Z</dcterms:modified>
</cp:coreProperties>
</file>