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D6DE94" w14:textId="084D40B3" w:rsidR="009A76A2" w:rsidRPr="00F13B39" w:rsidRDefault="00AB7BC1" w:rsidP="00F13B39">
      <w:pPr>
        <w:pStyle w:val="Title"/>
      </w:pPr>
      <w:r>
        <w:t>W</w:t>
      </w:r>
      <w:r w:rsidR="00F13B39" w:rsidRPr="00F13B39">
        <w:t>ritten Reflection</w:t>
      </w:r>
    </w:p>
    <w:p w14:paraId="2EF45D6E" w14:textId="77777777" w:rsidR="009A76A2" w:rsidRDefault="009A76A2"/>
    <w:p w14:paraId="4E9154EF" w14:textId="77777777" w:rsidR="00F13B39" w:rsidRDefault="00F13B39"/>
    <w:p w14:paraId="5F092C0B" w14:textId="77777777" w:rsidR="00F13B39" w:rsidRDefault="00F13B39"/>
    <w:p w14:paraId="789A33A1" w14:textId="77777777" w:rsidR="009A76A2" w:rsidRDefault="009A76A2">
      <w:r>
        <w:rPr>
          <w:noProof/>
        </w:rPr>
        <w:drawing>
          <wp:inline distT="0" distB="0" distL="0" distR="0" wp14:anchorId="755CB9A8" wp14:editId="0DE8BD54">
            <wp:extent cx="5731510" cy="2863850"/>
            <wp:effectExtent l="0" t="0" r="2540" b="0"/>
            <wp:docPr id="314225444" name="Picture 3" descr="Pure Blue Ocean | Coaching vs. Mento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ure Blue Ocean | Coaching vs. Mentor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3850"/>
                    </a:xfrm>
                    <a:prstGeom prst="rect">
                      <a:avLst/>
                    </a:prstGeom>
                    <a:noFill/>
                    <a:ln>
                      <a:noFill/>
                    </a:ln>
                  </pic:spPr>
                </pic:pic>
              </a:graphicData>
            </a:graphic>
          </wp:inline>
        </w:drawing>
      </w:r>
    </w:p>
    <w:p w14:paraId="0EEC50C2" w14:textId="77777777" w:rsidR="009A76A2" w:rsidRDefault="009A76A2"/>
    <w:p w14:paraId="5508F1AB" w14:textId="77777777" w:rsidR="00EF0B21" w:rsidRDefault="00EF0B21" w:rsidP="00EF0B21"/>
    <w:tbl>
      <w:tblPr>
        <w:tblW w:w="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20"/>
        <w:gridCol w:w="3990"/>
      </w:tblGrid>
      <w:tr w:rsidR="00EF0B21" w:rsidRPr="00EF0B21" w14:paraId="42722872" w14:textId="77777777" w:rsidTr="00EF0B21">
        <w:trPr>
          <w:trHeight w:val="300"/>
          <w:jc w:val="center"/>
        </w:trPr>
        <w:tc>
          <w:tcPr>
            <w:tcW w:w="2820" w:type="dxa"/>
            <w:tcBorders>
              <w:top w:val="single" w:sz="6" w:space="0" w:color="auto"/>
              <w:left w:val="single" w:sz="6" w:space="0" w:color="auto"/>
              <w:bottom w:val="single" w:sz="6" w:space="0" w:color="000000"/>
              <w:right w:val="single" w:sz="6" w:space="0" w:color="000000"/>
            </w:tcBorders>
            <w:shd w:val="clear" w:color="auto" w:fill="auto"/>
            <w:hideMark/>
          </w:tcPr>
          <w:p w14:paraId="2F84564E" w14:textId="0188544B" w:rsidR="00EF0B21" w:rsidRPr="00EF0B21" w:rsidRDefault="00EF0B21" w:rsidP="00EF0B21">
            <w:pPr>
              <w:jc w:val="center"/>
            </w:pPr>
            <w:r w:rsidRPr="00EF0B21">
              <w:t>Student Name</w:t>
            </w:r>
          </w:p>
        </w:tc>
        <w:tc>
          <w:tcPr>
            <w:tcW w:w="3990" w:type="dxa"/>
            <w:tcBorders>
              <w:top w:val="single" w:sz="6" w:space="0" w:color="auto"/>
              <w:left w:val="single" w:sz="6" w:space="0" w:color="000000"/>
              <w:bottom w:val="single" w:sz="6" w:space="0" w:color="000000"/>
              <w:right w:val="single" w:sz="6" w:space="0" w:color="auto"/>
            </w:tcBorders>
            <w:shd w:val="clear" w:color="auto" w:fill="auto"/>
            <w:hideMark/>
          </w:tcPr>
          <w:p w14:paraId="02EFBEAA" w14:textId="66166762" w:rsidR="00EF0B21" w:rsidRPr="00EF0B21" w:rsidRDefault="00EF0B21" w:rsidP="00EF0B21">
            <w:pPr>
              <w:jc w:val="center"/>
            </w:pPr>
            <w:r w:rsidRPr="00EF0B21">
              <w:t>Aleena Tahura Yasmin</w:t>
            </w:r>
          </w:p>
        </w:tc>
      </w:tr>
      <w:tr w:rsidR="00EF0B21" w:rsidRPr="00EF0B21" w14:paraId="0D6876E0" w14:textId="77777777" w:rsidTr="00EF0B21">
        <w:trPr>
          <w:trHeight w:val="300"/>
          <w:jc w:val="center"/>
        </w:trPr>
        <w:tc>
          <w:tcPr>
            <w:tcW w:w="2820" w:type="dxa"/>
            <w:tcBorders>
              <w:top w:val="single" w:sz="6" w:space="0" w:color="000000"/>
              <w:left w:val="single" w:sz="6" w:space="0" w:color="auto"/>
              <w:bottom w:val="single" w:sz="6" w:space="0" w:color="000000"/>
              <w:right w:val="single" w:sz="6" w:space="0" w:color="000000"/>
            </w:tcBorders>
            <w:shd w:val="clear" w:color="auto" w:fill="auto"/>
            <w:hideMark/>
          </w:tcPr>
          <w:p w14:paraId="30866918" w14:textId="048905E7" w:rsidR="00EF0B21" w:rsidRPr="00EF0B21" w:rsidRDefault="00EF0B21" w:rsidP="00EF0B21">
            <w:pPr>
              <w:jc w:val="center"/>
            </w:pPr>
            <w:r w:rsidRPr="00EF0B21">
              <w:t>Student ID</w:t>
            </w:r>
          </w:p>
        </w:tc>
        <w:tc>
          <w:tcPr>
            <w:tcW w:w="3990" w:type="dxa"/>
            <w:tcBorders>
              <w:top w:val="single" w:sz="6" w:space="0" w:color="000000"/>
              <w:left w:val="single" w:sz="6" w:space="0" w:color="000000"/>
              <w:bottom w:val="single" w:sz="6" w:space="0" w:color="000000"/>
              <w:right w:val="single" w:sz="6" w:space="0" w:color="auto"/>
            </w:tcBorders>
            <w:shd w:val="clear" w:color="auto" w:fill="auto"/>
            <w:hideMark/>
          </w:tcPr>
          <w:p w14:paraId="2F7A99BB" w14:textId="17B4320E" w:rsidR="00EF0B21" w:rsidRPr="00EF0B21" w:rsidRDefault="00EF0B21" w:rsidP="00EF0B21">
            <w:pPr>
              <w:jc w:val="center"/>
            </w:pPr>
            <w:r w:rsidRPr="00EF0B21">
              <w:t>2109147</w:t>
            </w:r>
          </w:p>
        </w:tc>
      </w:tr>
      <w:tr w:rsidR="00EF0B21" w:rsidRPr="00EF0B21" w14:paraId="17FCF939" w14:textId="77777777" w:rsidTr="00EF0B21">
        <w:trPr>
          <w:trHeight w:val="300"/>
          <w:jc w:val="center"/>
        </w:trPr>
        <w:tc>
          <w:tcPr>
            <w:tcW w:w="2820" w:type="dxa"/>
            <w:tcBorders>
              <w:top w:val="single" w:sz="6" w:space="0" w:color="000000"/>
              <w:left w:val="single" w:sz="6" w:space="0" w:color="auto"/>
              <w:bottom w:val="single" w:sz="6" w:space="0" w:color="000000"/>
              <w:right w:val="single" w:sz="6" w:space="0" w:color="000000"/>
            </w:tcBorders>
            <w:shd w:val="clear" w:color="auto" w:fill="auto"/>
            <w:hideMark/>
          </w:tcPr>
          <w:p w14:paraId="7BA51DFA" w14:textId="76F11355" w:rsidR="00EF0B21" w:rsidRPr="00EF0B21" w:rsidRDefault="00EF0B21" w:rsidP="00EF0B21">
            <w:pPr>
              <w:jc w:val="center"/>
            </w:pPr>
            <w:r w:rsidRPr="00EF0B21">
              <w:t>Module Code</w:t>
            </w:r>
          </w:p>
        </w:tc>
        <w:tc>
          <w:tcPr>
            <w:tcW w:w="3990" w:type="dxa"/>
            <w:tcBorders>
              <w:top w:val="single" w:sz="6" w:space="0" w:color="000000"/>
              <w:left w:val="single" w:sz="6" w:space="0" w:color="000000"/>
              <w:bottom w:val="single" w:sz="6" w:space="0" w:color="000000"/>
              <w:right w:val="single" w:sz="6" w:space="0" w:color="auto"/>
            </w:tcBorders>
            <w:shd w:val="clear" w:color="auto" w:fill="auto"/>
            <w:hideMark/>
          </w:tcPr>
          <w:p w14:paraId="087BFF47" w14:textId="197F9253" w:rsidR="00EF0B21" w:rsidRPr="00EF0B21" w:rsidRDefault="00EF0B21" w:rsidP="00EF0B21">
            <w:pPr>
              <w:jc w:val="center"/>
            </w:pPr>
            <w:r w:rsidRPr="00EF0B21">
              <w:t>BMSW6101</w:t>
            </w:r>
          </w:p>
        </w:tc>
      </w:tr>
      <w:tr w:rsidR="00EF0B21" w:rsidRPr="00EF0B21" w14:paraId="4656A41C" w14:textId="77777777" w:rsidTr="00EF0B21">
        <w:trPr>
          <w:trHeight w:val="300"/>
          <w:jc w:val="center"/>
        </w:trPr>
        <w:tc>
          <w:tcPr>
            <w:tcW w:w="2820" w:type="dxa"/>
            <w:tcBorders>
              <w:top w:val="single" w:sz="6" w:space="0" w:color="000000"/>
              <w:left w:val="single" w:sz="6" w:space="0" w:color="auto"/>
              <w:bottom w:val="single" w:sz="6" w:space="0" w:color="000000"/>
              <w:right w:val="single" w:sz="6" w:space="0" w:color="000000"/>
            </w:tcBorders>
            <w:shd w:val="clear" w:color="auto" w:fill="auto"/>
            <w:hideMark/>
          </w:tcPr>
          <w:p w14:paraId="5EF1BC8C" w14:textId="4E1D4A1A" w:rsidR="00EF0B21" w:rsidRPr="00EF0B21" w:rsidRDefault="00EF0B21" w:rsidP="00EF0B21">
            <w:pPr>
              <w:jc w:val="center"/>
            </w:pPr>
            <w:r w:rsidRPr="00EF0B21">
              <w:t>Assignment Section</w:t>
            </w:r>
          </w:p>
        </w:tc>
        <w:tc>
          <w:tcPr>
            <w:tcW w:w="3990" w:type="dxa"/>
            <w:tcBorders>
              <w:top w:val="single" w:sz="6" w:space="0" w:color="000000"/>
              <w:left w:val="single" w:sz="6" w:space="0" w:color="000000"/>
              <w:bottom w:val="single" w:sz="6" w:space="0" w:color="000000"/>
              <w:right w:val="single" w:sz="6" w:space="0" w:color="auto"/>
            </w:tcBorders>
            <w:shd w:val="clear" w:color="auto" w:fill="auto"/>
            <w:hideMark/>
          </w:tcPr>
          <w:p w14:paraId="7ADB3394" w14:textId="781ABF80" w:rsidR="00EF0B21" w:rsidRPr="00EF0B21" w:rsidRDefault="00EF0B21" w:rsidP="00EF0B21">
            <w:pPr>
              <w:jc w:val="center"/>
            </w:pPr>
            <w:r w:rsidRPr="00EF0B21">
              <w:t xml:space="preserve">Part </w:t>
            </w:r>
            <w:r>
              <w:t>3</w:t>
            </w:r>
          </w:p>
        </w:tc>
      </w:tr>
      <w:tr w:rsidR="00EF0B21" w:rsidRPr="00EF0B21" w14:paraId="3222DA9B" w14:textId="77777777" w:rsidTr="00EF0B21">
        <w:trPr>
          <w:trHeight w:val="300"/>
          <w:jc w:val="center"/>
        </w:trPr>
        <w:tc>
          <w:tcPr>
            <w:tcW w:w="2820" w:type="dxa"/>
            <w:tcBorders>
              <w:top w:val="single" w:sz="6" w:space="0" w:color="000000"/>
              <w:left w:val="single" w:sz="6" w:space="0" w:color="auto"/>
              <w:bottom w:val="single" w:sz="6" w:space="0" w:color="auto"/>
              <w:right w:val="single" w:sz="6" w:space="0" w:color="000000"/>
            </w:tcBorders>
            <w:shd w:val="clear" w:color="auto" w:fill="auto"/>
            <w:hideMark/>
          </w:tcPr>
          <w:p w14:paraId="04E29D05" w14:textId="16116BBD" w:rsidR="00EF0B21" w:rsidRPr="00EF0B21" w:rsidRDefault="00EF0B21" w:rsidP="00EF0B21">
            <w:pPr>
              <w:jc w:val="center"/>
            </w:pPr>
            <w:r w:rsidRPr="00EF0B21">
              <w:t>Lecturer</w:t>
            </w:r>
          </w:p>
        </w:tc>
        <w:tc>
          <w:tcPr>
            <w:tcW w:w="3990" w:type="dxa"/>
            <w:tcBorders>
              <w:top w:val="single" w:sz="6" w:space="0" w:color="000000"/>
              <w:left w:val="single" w:sz="6" w:space="0" w:color="000000"/>
              <w:bottom w:val="single" w:sz="6" w:space="0" w:color="auto"/>
              <w:right w:val="single" w:sz="6" w:space="0" w:color="auto"/>
            </w:tcBorders>
            <w:shd w:val="clear" w:color="auto" w:fill="auto"/>
            <w:hideMark/>
          </w:tcPr>
          <w:p w14:paraId="04AE69F0" w14:textId="7650626E" w:rsidR="00EF0B21" w:rsidRPr="00EF0B21" w:rsidRDefault="002164AE" w:rsidP="00EF0B21">
            <w:pPr>
              <w:jc w:val="center"/>
            </w:pPr>
            <w:proofErr w:type="spellStart"/>
            <w:r w:rsidRPr="002164AE">
              <w:t>Dr.</w:t>
            </w:r>
            <w:proofErr w:type="spellEnd"/>
            <w:r w:rsidRPr="002164AE">
              <w:t xml:space="preserve"> </w:t>
            </w:r>
            <w:proofErr w:type="spellStart"/>
            <w:r w:rsidRPr="002164AE">
              <w:t>Faizu</w:t>
            </w:r>
            <w:proofErr w:type="spellEnd"/>
            <w:r w:rsidRPr="002164AE">
              <w:t xml:space="preserve"> Edu</w:t>
            </w:r>
          </w:p>
        </w:tc>
      </w:tr>
    </w:tbl>
    <w:p w14:paraId="326742E7" w14:textId="1236A29C" w:rsidR="007D788B" w:rsidRDefault="007D788B" w:rsidP="00EF0B21">
      <w:pPr>
        <w:jc w:val="center"/>
      </w:pPr>
      <w:r>
        <w:br w:type="page"/>
      </w:r>
    </w:p>
    <w:sdt>
      <w:sdtPr>
        <w:rPr>
          <w:rFonts w:ascii="Arial" w:eastAsiaTheme="minorHAnsi" w:hAnsi="Arial" w:cstheme="minorBidi"/>
          <w:color w:val="auto"/>
          <w:sz w:val="22"/>
          <w:szCs w:val="22"/>
          <w:lang w:eastAsia="en-US"/>
        </w:rPr>
        <w:id w:val="-691230581"/>
        <w:docPartObj>
          <w:docPartGallery w:val="Table of Contents"/>
          <w:docPartUnique/>
        </w:docPartObj>
      </w:sdtPr>
      <w:sdtEndPr>
        <w:rPr>
          <w:b/>
          <w:bCs/>
        </w:rPr>
      </w:sdtEndPr>
      <w:sdtContent>
        <w:p w14:paraId="293D407F" w14:textId="1185824C" w:rsidR="007D788B" w:rsidRPr="007D788B" w:rsidRDefault="007D788B">
          <w:pPr>
            <w:pStyle w:val="TOCHeading"/>
            <w:rPr>
              <w:rFonts w:ascii="Arial" w:hAnsi="Arial" w:cs="Arial"/>
            </w:rPr>
          </w:pPr>
          <w:r w:rsidRPr="007D788B">
            <w:rPr>
              <w:rFonts w:ascii="Arial" w:hAnsi="Arial" w:cs="Arial"/>
            </w:rPr>
            <w:t>Table of Contents</w:t>
          </w:r>
        </w:p>
        <w:p w14:paraId="5C1D85B8" w14:textId="700AC6AE" w:rsidR="007A204D" w:rsidRDefault="007D788B">
          <w:pPr>
            <w:pStyle w:val="TOC1"/>
            <w:tabs>
              <w:tab w:val="right" w:leader="dot" w:pos="9016"/>
            </w:tabs>
            <w:rPr>
              <w:rFonts w:asciiTheme="minorHAnsi" w:eastAsiaTheme="minorEastAsia" w:hAnsiTheme="minorHAnsi"/>
              <w:noProof/>
              <w:kern w:val="2"/>
              <w:sz w:val="24"/>
              <w:szCs w:val="24"/>
              <w:lang w:eastAsia="en-GB"/>
              <w14:ligatures w14:val="standardContextual"/>
            </w:rPr>
          </w:pPr>
          <w:r w:rsidRPr="007D788B">
            <w:rPr>
              <w:rFonts w:cs="Arial"/>
            </w:rPr>
            <w:fldChar w:fldCharType="begin"/>
          </w:r>
          <w:r w:rsidRPr="007D788B">
            <w:rPr>
              <w:rFonts w:cs="Arial"/>
            </w:rPr>
            <w:instrText xml:space="preserve"> TOC \o "1-3" \h \z \u </w:instrText>
          </w:r>
          <w:r w:rsidRPr="007D788B">
            <w:rPr>
              <w:rFonts w:cs="Arial"/>
            </w:rPr>
            <w:fldChar w:fldCharType="separate"/>
          </w:r>
          <w:hyperlink w:anchor="_Toc182618763" w:history="1">
            <w:r w:rsidR="007A204D" w:rsidRPr="00647A91">
              <w:rPr>
                <w:rStyle w:val="Hyperlink"/>
                <w:noProof/>
              </w:rPr>
              <w:t>Introduction</w:t>
            </w:r>
            <w:r w:rsidR="007A204D">
              <w:rPr>
                <w:noProof/>
                <w:webHidden/>
              </w:rPr>
              <w:tab/>
            </w:r>
            <w:r w:rsidR="007A204D">
              <w:rPr>
                <w:noProof/>
                <w:webHidden/>
              </w:rPr>
              <w:fldChar w:fldCharType="begin"/>
            </w:r>
            <w:r w:rsidR="007A204D">
              <w:rPr>
                <w:noProof/>
                <w:webHidden/>
              </w:rPr>
              <w:instrText xml:space="preserve"> PAGEREF _Toc182618763 \h </w:instrText>
            </w:r>
            <w:r w:rsidR="007A204D">
              <w:rPr>
                <w:noProof/>
                <w:webHidden/>
              </w:rPr>
            </w:r>
            <w:r w:rsidR="007A204D">
              <w:rPr>
                <w:noProof/>
                <w:webHidden/>
              </w:rPr>
              <w:fldChar w:fldCharType="separate"/>
            </w:r>
            <w:r w:rsidR="007A204D">
              <w:rPr>
                <w:noProof/>
                <w:webHidden/>
              </w:rPr>
              <w:t>3</w:t>
            </w:r>
            <w:r w:rsidR="007A204D">
              <w:rPr>
                <w:noProof/>
                <w:webHidden/>
              </w:rPr>
              <w:fldChar w:fldCharType="end"/>
            </w:r>
          </w:hyperlink>
        </w:p>
        <w:p w14:paraId="739FD9C7" w14:textId="03F46AF1" w:rsidR="007A204D" w:rsidRDefault="007A204D">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618764" w:history="1">
            <w:r w:rsidRPr="00647A91">
              <w:rPr>
                <w:rStyle w:val="Hyperlink"/>
                <w:noProof/>
              </w:rPr>
              <w:t>Purpose of Coaching and Mentoring</w:t>
            </w:r>
            <w:r>
              <w:rPr>
                <w:noProof/>
                <w:webHidden/>
              </w:rPr>
              <w:tab/>
            </w:r>
            <w:r>
              <w:rPr>
                <w:noProof/>
                <w:webHidden/>
              </w:rPr>
              <w:fldChar w:fldCharType="begin"/>
            </w:r>
            <w:r>
              <w:rPr>
                <w:noProof/>
                <w:webHidden/>
              </w:rPr>
              <w:instrText xml:space="preserve"> PAGEREF _Toc182618764 \h </w:instrText>
            </w:r>
            <w:r>
              <w:rPr>
                <w:noProof/>
                <w:webHidden/>
              </w:rPr>
            </w:r>
            <w:r>
              <w:rPr>
                <w:noProof/>
                <w:webHidden/>
              </w:rPr>
              <w:fldChar w:fldCharType="separate"/>
            </w:r>
            <w:r>
              <w:rPr>
                <w:noProof/>
                <w:webHidden/>
              </w:rPr>
              <w:t>4</w:t>
            </w:r>
            <w:r>
              <w:rPr>
                <w:noProof/>
                <w:webHidden/>
              </w:rPr>
              <w:fldChar w:fldCharType="end"/>
            </w:r>
          </w:hyperlink>
        </w:p>
        <w:p w14:paraId="5672A3BF" w14:textId="0A3B2BE6" w:rsidR="007A204D" w:rsidRDefault="007A204D">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618765" w:history="1">
            <w:r w:rsidRPr="00647A91">
              <w:rPr>
                <w:rStyle w:val="Hyperlink"/>
                <w:noProof/>
              </w:rPr>
              <w:t>Chosen Model of Coaching</w:t>
            </w:r>
            <w:r>
              <w:rPr>
                <w:noProof/>
                <w:webHidden/>
              </w:rPr>
              <w:tab/>
            </w:r>
            <w:r>
              <w:rPr>
                <w:noProof/>
                <w:webHidden/>
              </w:rPr>
              <w:fldChar w:fldCharType="begin"/>
            </w:r>
            <w:r>
              <w:rPr>
                <w:noProof/>
                <w:webHidden/>
              </w:rPr>
              <w:instrText xml:space="preserve"> PAGEREF _Toc182618765 \h </w:instrText>
            </w:r>
            <w:r>
              <w:rPr>
                <w:noProof/>
                <w:webHidden/>
              </w:rPr>
            </w:r>
            <w:r>
              <w:rPr>
                <w:noProof/>
                <w:webHidden/>
              </w:rPr>
              <w:fldChar w:fldCharType="separate"/>
            </w:r>
            <w:r>
              <w:rPr>
                <w:noProof/>
                <w:webHidden/>
              </w:rPr>
              <w:t>6</w:t>
            </w:r>
            <w:r>
              <w:rPr>
                <w:noProof/>
                <w:webHidden/>
              </w:rPr>
              <w:fldChar w:fldCharType="end"/>
            </w:r>
          </w:hyperlink>
        </w:p>
        <w:p w14:paraId="0700CB5B" w14:textId="1F15D9C6" w:rsidR="007A204D" w:rsidRDefault="007A204D">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618766" w:history="1">
            <w:r w:rsidRPr="00647A91">
              <w:rPr>
                <w:rStyle w:val="Hyperlink"/>
                <w:noProof/>
              </w:rPr>
              <w:t>Reflection on Practical One</w:t>
            </w:r>
            <w:r>
              <w:rPr>
                <w:noProof/>
                <w:webHidden/>
              </w:rPr>
              <w:tab/>
            </w:r>
            <w:r>
              <w:rPr>
                <w:noProof/>
                <w:webHidden/>
              </w:rPr>
              <w:fldChar w:fldCharType="begin"/>
            </w:r>
            <w:r>
              <w:rPr>
                <w:noProof/>
                <w:webHidden/>
              </w:rPr>
              <w:instrText xml:space="preserve"> PAGEREF _Toc182618766 \h </w:instrText>
            </w:r>
            <w:r>
              <w:rPr>
                <w:noProof/>
                <w:webHidden/>
              </w:rPr>
            </w:r>
            <w:r>
              <w:rPr>
                <w:noProof/>
                <w:webHidden/>
              </w:rPr>
              <w:fldChar w:fldCharType="separate"/>
            </w:r>
            <w:r>
              <w:rPr>
                <w:noProof/>
                <w:webHidden/>
              </w:rPr>
              <w:t>8</w:t>
            </w:r>
            <w:r>
              <w:rPr>
                <w:noProof/>
                <w:webHidden/>
              </w:rPr>
              <w:fldChar w:fldCharType="end"/>
            </w:r>
          </w:hyperlink>
        </w:p>
        <w:p w14:paraId="448603ED" w14:textId="544B6C89" w:rsidR="007A204D" w:rsidRDefault="007A204D">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618767" w:history="1">
            <w:r w:rsidRPr="00647A91">
              <w:rPr>
                <w:rStyle w:val="Hyperlink"/>
                <w:noProof/>
              </w:rPr>
              <w:t>Reflection on Practical Two</w:t>
            </w:r>
            <w:r>
              <w:rPr>
                <w:noProof/>
                <w:webHidden/>
              </w:rPr>
              <w:tab/>
            </w:r>
            <w:r>
              <w:rPr>
                <w:noProof/>
                <w:webHidden/>
              </w:rPr>
              <w:fldChar w:fldCharType="begin"/>
            </w:r>
            <w:r>
              <w:rPr>
                <w:noProof/>
                <w:webHidden/>
              </w:rPr>
              <w:instrText xml:space="preserve"> PAGEREF _Toc182618767 \h </w:instrText>
            </w:r>
            <w:r>
              <w:rPr>
                <w:noProof/>
                <w:webHidden/>
              </w:rPr>
            </w:r>
            <w:r>
              <w:rPr>
                <w:noProof/>
                <w:webHidden/>
              </w:rPr>
              <w:fldChar w:fldCharType="separate"/>
            </w:r>
            <w:r>
              <w:rPr>
                <w:noProof/>
                <w:webHidden/>
              </w:rPr>
              <w:t>11</w:t>
            </w:r>
            <w:r>
              <w:rPr>
                <w:noProof/>
                <w:webHidden/>
              </w:rPr>
              <w:fldChar w:fldCharType="end"/>
            </w:r>
          </w:hyperlink>
        </w:p>
        <w:p w14:paraId="645178D5" w14:textId="1BEA4D63" w:rsidR="007A204D" w:rsidRDefault="007A204D">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618768" w:history="1">
            <w:r w:rsidRPr="00647A91">
              <w:rPr>
                <w:rStyle w:val="Hyperlink"/>
                <w:noProof/>
              </w:rPr>
              <w:t>Conclusion</w:t>
            </w:r>
            <w:r>
              <w:rPr>
                <w:noProof/>
                <w:webHidden/>
              </w:rPr>
              <w:tab/>
            </w:r>
            <w:r>
              <w:rPr>
                <w:noProof/>
                <w:webHidden/>
              </w:rPr>
              <w:fldChar w:fldCharType="begin"/>
            </w:r>
            <w:r>
              <w:rPr>
                <w:noProof/>
                <w:webHidden/>
              </w:rPr>
              <w:instrText xml:space="preserve"> PAGEREF _Toc182618768 \h </w:instrText>
            </w:r>
            <w:r>
              <w:rPr>
                <w:noProof/>
                <w:webHidden/>
              </w:rPr>
            </w:r>
            <w:r>
              <w:rPr>
                <w:noProof/>
                <w:webHidden/>
              </w:rPr>
              <w:fldChar w:fldCharType="separate"/>
            </w:r>
            <w:r>
              <w:rPr>
                <w:noProof/>
                <w:webHidden/>
              </w:rPr>
              <w:t>13</w:t>
            </w:r>
            <w:r>
              <w:rPr>
                <w:noProof/>
                <w:webHidden/>
              </w:rPr>
              <w:fldChar w:fldCharType="end"/>
            </w:r>
          </w:hyperlink>
        </w:p>
        <w:p w14:paraId="24956623" w14:textId="729AB027" w:rsidR="007A204D" w:rsidRDefault="007A204D">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82618769" w:history="1">
            <w:r w:rsidRPr="00647A91">
              <w:rPr>
                <w:rStyle w:val="Hyperlink"/>
                <w:noProof/>
              </w:rPr>
              <w:t>References</w:t>
            </w:r>
            <w:r>
              <w:rPr>
                <w:noProof/>
                <w:webHidden/>
              </w:rPr>
              <w:tab/>
            </w:r>
            <w:r>
              <w:rPr>
                <w:noProof/>
                <w:webHidden/>
              </w:rPr>
              <w:fldChar w:fldCharType="begin"/>
            </w:r>
            <w:r>
              <w:rPr>
                <w:noProof/>
                <w:webHidden/>
              </w:rPr>
              <w:instrText xml:space="preserve"> PAGEREF _Toc182618769 \h </w:instrText>
            </w:r>
            <w:r>
              <w:rPr>
                <w:noProof/>
                <w:webHidden/>
              </w:rPr>
            </w:r>
            <w:r>
              <w:rPr>
                <w:noProof/>
                <w:webHidden/>
              </w:rPr>
              <w:fldChar w:fldCharType="separate"/>
            </w:r>
            <w:r>
              <w:rPr>
                <w:noProof/>
                <w:webHidden/>
              </w:rPr>
              <w:t>14</w:t>
            </w:r>
            <w:r>
              <w:rPr>
                <w:noProof/>
                <w:webHidden/>
              </w:rPr>
              <w:fldChar w:fldCharType="end"/>
            </w:r>
          </w:hyperlink>
        </w:p>
        <w:p w14:paraId="2DE019E3" w14:textId="127C0FA1" w:rsidR="007D788B" w:rsidRDefault="007D788B">
          <w:r w:rsidRPr="007D788B">
            <w:rPr>
              <w:rFonts w:cs="Arial"/>
              <w:b/>
              <w:bCs/>
            </w:rPr>
            <w:fldChar w:fldCharType="end"/>
          </w:r>
        </w:p>
      </w:sdtContent>
    </w:sdt>
    <w:p w14:paraId="06856464" w14:textId="269668B9" w:rsidR="007D788B" w:rsidRDefault="007D788B">
      <w:r>
        <w:br w:type="page"/>
      </w:r>
    </w:p>
    <w:p w14:paraId="603022C1" w14:textId="77777777" w:rsidR="007D788B" w:rsidRDefault="007D788B" w:rsidP="007A204D">
      <w:pPr>
        <w:pStyle w:val="Heading1"/>
        <w:spacing w:line="360" w:lineRule="auto"/>
      </w:pPr>
      <w:bookmarkStart w:id="0" w:name="_Toc182618763"/>
      <w:r>
        <w:lastRenderedPageBreak/>
        <w:t>Introduction</w:t>
      </w:r>
      <w:bookmarkEnd w:id="0"/>
    </w:p>
    <w:p w14:paraId="1E492E39" w14:textId="77777777" w:rsidR="007D788B" w:rsidRDefault="007D788B" w:rsidP="007A204D">
      <w:pPr>
        <w:spacing w:line="360" w:lineRule="auto"/>
      </w:pPr>
    </w:p>
    <w:p w14:paraId="733C41CB" w14:textId="0212D695" w:rsidR="007D788B" w:rsidRDefault="007D788B" w:rsidP="007A204D">
      <w:pPr>
        <w:spacing w:line="360" w:lineRule="auto"/>
        <w:jc w:val="both"/>
      </w:pPr>
      <w:r>
        <w:t>Coaching is known as the art and science of facilitating the professional learning and development of other through one to one or personal, on the job training skills and competences. Coaching contributes to improve the performance of when it is conducted through structured dialog which has been strategical designed with meaningful objectives, goals and outcome evaluation (Cameron and Ebrahimi, 2014). Workplace coaching is custom- tailored and is known as development intervention which uses collaborative, goal focused and reflective relationship for achieving professional outcome which are valued by coachee (Bozer and Jones, 2018). Mentoring is known as the term which is used for describing relationship between as less experienced individual called mentee or protégé and a more experienced individual who is known as mentor. It is viewed as dyadic, long term and face-to-face relationship between a supervisory adult and novice student which fosters the professional, academic and personal development for mentee (Wai-packard, 2001). In this written reflection report, I have discussed an important coaching and their pros and cons. Then I have discussed reflection model which is GROW model. In the next part, I have provided self-reflection on coaching theoretical GROW model and for mentorship feedback, I have use Johari window analysis model to self-reflection. Lastly, concluding remarks were added to summarise theories used in this report.</w:t>
      </w:r>
      <w:r>
        <w:br w:type="page"/>
      </w:r>
    </w:p>
    <w:p w14:paraId="6BDEC914" w14:textId="77777777" w:rsidR="007D788B" w:rsidRDefault="007D788B" w:rsidP="007A204D">
      <w:pPr>
        <w:pStyle w:val="Heading1"/>
        <w:spacing w:line="360" w:lineRule="auto"/>
      </w:pPr>
      <w:bookmarkStart w:id="1" w:name="_Toc182618764"/>
      <w:r>
        <w:lastRenderedPageBreak/>
        <w:t>Purpose of Coaching and Mentoring</w:t>
      </w:r>
      <w:bookmarkEnd w:id="1"/>
    </w:p>
    <w:p w14:paraId="73138199" w14:textId="77777777" w:rsidR="007D788B" w:rsidRDefault="007D788B" w:rsidP="007A204D">
      <w:pPr>
        <w:spacing w:line="360" w:lineRule="auto"/>
      </w:pPr>
    </w:p>
    <w:p w14:paraId="5EB28037" w14:textId="195FC072" w:rsidR="007D788B" w:rsidRDefault="007D788B" w:rsidP="007A204D">
      <w:pPr>
        <w:spacing w:line="360" w:lineRule="auto"/>
        <w:jc w:val="both"/>
      </w:pPr>
      <w:r>
        <w:t xml:space="preserve">There are different typologies of coaching which include developmental coaching, skills coaching, performance coaching, workplace, and life coaching. The coaching of skills is aimed at developing certain skills. Coaching involves experienced coaches and different structures such as behavioural consultation, instructional coaching, provides direct observation and feedback on the implementation fidelity tools, provides modelling with opportunities to practice and uses problem solving, data-based decision making and goal setting (Wood et al., 2016). The results obtained from coaching are not direct and often if coaching experience does not see measurable results if the internal setup and original expectations are not set. The senior manager must be educated for making sure to implement coaching culture to produce significant results for seeing return of investments (Cameron and Ebrahimi, 2014). According to Jones, Woods and Guillaume, the term workplace coaching includes a more inclusive description incorporating coaching provided to all levels of employees for internal and external coaching partitioning who do not have formal supervisory based authority on the coachee. Different terms such as leadership coaching, business coaching, executive coaching, workplace coaching is interchangeably used. But workplace coaching is developmental intervention (coachee, organisation and coach) and reflects the outcome of coaching in an organisational context. Coaching helps providing employees with mental space, support, time and space and guidance and help the employee to make sense of available information so that they can apply them to different workplace situation (Bozer and Jones, 2018). On the other hand, Mentoring is known as learning process by which helpful, personal and reciprocal relationships are built while focusing on achievements and in this regard emotional support is the key element. Within the mentoring relationships, the mentees get scope to develop through conversations with the help of experienced mentors who share skills and knowledge which can be incorporated into their practice and thinking. In comparison, tutoring and coaching is known academic or professional assistance in a concerned are with more focus on competence. Also, mentoring relationships can be both formal and informal and often organised by workplace where the organisation matches mentees and mentors for developing their careers. Informal mentorships are more spontaneous and psychosocial and help enhancing the self-esteem of the mees and confidence by providing them more emotional support and by discovering some common interest (Premkumar and Wong, 2010). Coaching in most cases address the performance in many aspects of an individual’s life or work and mentoring is attributed to boarder and holistic development and career progress. Coaching helps creating more performance-oriented relationship whereas mentoring involves growth-oriented relationships. Coaching involves paid or formal relationship requiring purchase of </w:t>
      </w:r>
      <w:r>
        <w:lastRenderedPageBreak/>
        <w:t xml:space="preserve">skills sets and are typically found in coachee and coaches. While mentorship is informal and requires reciprocation and do not involve formal setup or paid conversations between mentee and mentor. For example, formal academic qualifications are attributed as coaching and in case of mentorship, the industry expertise and prior knowledge that the person being helped wishes to acquire are attributed and associated with mentorship (Stokes, Fatien Diochon and Otter, 2021). The coach leaders are professional out of business, has specialised training for mentoring cooperating managers, includes different coaching styles, focuses on specific target, learning, timeline for the success of work outcome whereas mentor leaders senior managers in business who have enough experience, oriented to improve collaboration and communication, leadership skill and transfer of specific skill in relative field, focuses on advice and directions and identify the need for individuals refining skills, rectify approach with philosophical reflection perception, attitude and behaviour, goal design, empowerment and potential skill and ability. Coaching is a </w:t>
      </w:r>
      <w:r w:rsidR="00EC74C6">
        <w:t>short-term</w:t>
      </w:r>
      <w:r>
        <w:t xml:space="preserve"> process while mentoring is long term process and has long term objectives (Triantari, 2024).</w:t>
      </w:r>
      <w:r>
        <w:br w:type="page"/>
      </w:r>
    </w:p>
    <w:p w14:paraId="4A232920" w14:textId="77777777" w:rsidR="007D788B" w:rsidRDefault="007D788B" w:rsidP="007A204D">
      <w:pPr>
        <w:pStyle w:val="Heading1"/>
        <w:spacing w:line="360" w:lineRule="auto"/>
      </w:pPr>
      <w:bookmarkStart w:id="2" w:name="_Toc182618765"/>
      <w:r>
        <w:lastRenderedPageBreak/>
        <w:t>Chosen Model of Coaching</w:t>
      </w:r>
      <w:bookmarkEnd w:id="2"/>
    </w:p>
    <w:p w14:paraId="50F14862" w14:textId="77777777" w:rsidR="007D788B" w:rsidRDefault="007D788B" w:rsidP="007A204D">
      <w:pPr>
        <w:spacing w:line="360" w:lineRule="auto"/>
      </w:pPr>
    </w:p>
    <w:p w14:paraId="39475E09" w14:textId="1C6C519B" w:rsidR="007D788B" w:rsidRDefault="00EC74C6" w:rsidP="007A204D">
      <w:pPr>
        <w:spacing w:line="360" w:lineRule="auto"/>
        <w:jc w:val="both"/>
      </w:pPr>
      <w:r>
        <w:t xml:space="preserve">GROW coaching model is one the most traditional coaching training models that have been used in professional development programmes. It is the go-to model for most of the coaches in case of supporting the coaches to bring about behavioural changes and allow them the flexibility to walk the coaches through a process of stages either sequentially or jump through steps that best serves the situation (Panchal, 2020). The GROW model has different acronyms such as goal, reality, options and wrap up respectively. It is also called will or way forward model (Grant, 2011). The goal components help identifying what the coachee wants to achieve and focuses on solution rather than problem. The coaching session include measurable and clear goals. The reality components in where the coachee reviews his or her current situation because only then they are able to determine how to move forward in order to achieve these goals, the options help in case of exploring the available choices for achieving those goals initially identified and then lastly, the will stage is where the coachee identifies the best options to achieve his or her goals (Othman and Yee, 2015). The downside of GROW model is that it focuses too much on short term deliverables. Many people get goal fatigued due to this coaching approach and this puts over emphasis on short term goals (Hawkins, 2018). Example: the coachee may set goals which are easily achievable however there would always be the need for new short-term goals each time. This may lead the individuals confused and overworked. The advantage of the GROW model includes promoting self-efficiency for learning and optimising, helps developing behaviours which are specific to the fundamental needs for one’s own control and motivation as well as for the social environment (Mogonea, 2022). For example, the coach can establish a good relationship prior to setting the goals such as formal conversation or rapport which would act as icebreaking session for coachee. It is the first stage, and it is dependent on the coach to ensure that the coachee feels heard about their concerns so as to set realistic goals for the organisation. In the second stage, the coach can further question the coachee regarding the reality of the ongoing situation and help addressing any problem that are not identified. It is ideal for both parties to know about the problem otherwise it becomes difficult to solve problem if they do not have idea regarding the starting point. As a coach it is also crucial for the coach to help coachee with self-evaluation and help identifying the obstacles which has held them back. It can bring out the fundamental beliefs and fears regarding any ongoing situation (Kamarudin et al., 2020). In the third stage called options, the alternatives to the solution are assessed and through idea generation and brainstorming the alternatives can easily be assessed and applied even though they seem unrealistic at the beginning. Lastly, the fourth stage is way forward, and includes selecting the </w:t>
      </w:r>
      <w:r>
        <w:lastRenderedPageBreak/>
        <w:t>best fit alternative or option for the goal. In this stage elaborate action plan is required where the client will be fully committed (Kunos, 2017).</w:t>
      </w:r>
      <w:r w:rsidR="007D788B">
        <w:br w:type="page"/>
      </w:r>
    </w:p>
    <w:p w14:paraId="7C6504C2" w14:textId="77777777" w:rsidR="007D788B" w:rsidRDefault="007D788B" w:rsidP="007A204D">
      <w:pPr>
        <w:pStyle w:val="Heading1"/>
        <w:spacing w:line="360" w:lineRule="auto"/>
      </w:pPr>
      <w:bookmarkStart w:id="3" w:name="_Toc182618766"/>
      <w:r>
        <w:lastRenderedPageBreak/>
        <w:t>Reflection on Practical One</w:t>
      </w:r>
      <w:bookmarkEnd w:id="3"/>
    </w:p>
    <w:p w14:paraId="718DE7E8" w14:textId="77777777" w:rsidR="007D788B" w:rsidRDefault="007D788B" w:rsidP="007A204D">
      <w:pPr>
        <w:spacing w:line="360" w:lineRule="auto"/>
      </w:pPr>
    </w:p>
    <w:p w14:paraId="2D3E08EE" w14:textId="77777777" w:rsidR="00EC74C6" w:rsidRDefault="00EC74C6" w:rsidP="007A204D">
      <w:pPr>
        <w:spacing w:line="360" w:lineRule="auto"/>
        <w:jc w:val="both"/>
      </w:pPr>
      <w:r>
        <w:t>In case of reflecting on coaching and goal setting we have discussed different approaches as the theoretical guide but for my own individual reflection, I am using GROW model as theoretical guide. I will apply this goal for my goal setting in my own workplace and reflect on my workplace activities.</w:t>
      </w:r>
    </w:p>
    <w:p w14:paraId="759C9DCB" w14:textId="77777777" w:rsidR="00EC74C6" w:rsidRDefault="00EC74C6" w:rsidP="007A204D">
      <w:pPr>
        <w:spacing w:line="360" w:lineRule="auto"/>
      </w:pPr>
    </w:p>
    <w:tbl>
      <w:tblPr>
        <w:tblStyle w:val="TableGrid"/>
        <w:tblW w:w="0" w:type="auto"/>
        <w:tblLook w:val="04A0" w:firstRow="1" w:lastRow="0" w:firstColumn="1" w:lastColumn="0" w:noHBand="0" w:noVBand="1"/>
      </w:tblPr>
      <w:tblGrid>
        <w:gridCol w:w="4508"/>
        <w:gridCol w:w="4508"/>
      </w:tblGrid>
      <w:tr w:rsidR="00EC74C6" w14:paraId="5664FC71" w14:textId="77777777" w:rsidTr="00EC74C6">
        <w:tc>
          <w:tcPr>
            <w:tcW w:w="4508" w:type="dxa"/>
          </w:tcPr>
          <w:p w14:paraId="1365107A" w14:textId="3984E7C9" w:rsidR="00EC74C6" w:rsidRDefault="00EC74C6" w:rsidP="007A204D">
            <w:pPr>
              <w:spacing w:line="360" w:lineRule="auto"/>
            </w:pPr>
            <w:r>
              <w:t>Theoretical Components</w:t>
            </w:r>
          </w:p>
        </w:tc>
        <w:tc>
          <w:tcPr>
            <w:tcW w:w="4508" w:type="dxa"/>
          </w:tcPr>
          <w:p w14:paraId="2735CF78" w14:textId="2089E17F" w:rsidR="00EC74C6" w:rsidRDefault="00EC74C6" w:rsidP="007A204D">
            <w:pPr>
              <w:spacing w:line="360" w:lineRule="auto"/>
            </w:pPr>
            <w:r>
              <w:t>Reflection</w:t>
            </w:r>
          </w:p>
        </w:tc>
      </w:tr>
      <w:tr w:rsidR="00EC74C6" w14:paraId="0C87FD67" w14:textId="77777777" w:rsidTr="00EC74C6">
        <w:tc>
          <w:tcPr>
            <w:tcW w:w="4508" w:type="dxa"/>
          </w:tcPr>
          <w:p w14:paraId="7B3570AF" w14:textId="06B56A67" w:rsidR="00EC74C6" w:rsidRDefault="00EC74C6" w:rsidP="007A204D">
            <w:pPr>
              <w:spacing w:line="360" w:lineRule="auto"/>
            </w:pPr>
            <w:r>
              <w:t>Goals:</w:t>
            </w:r>
          </w:p>
        </w:tc>
        <w:tc>
          <w:tcPr>
            <w:tcW w:w="4508" w:type="dxa"/>
          </w:tcPr>
          <w:p w14:paraId="2D71E691" w14:textId="77777777" w:rsidR="00EC74C6" w:rsidRDefault="00EC74C6" w:rsidP="007A204D">
            <w:pPr>
              <w:spacing w:line="360" w:lineRule="auto"/>
              <w:jc w:val="both"/>
            </w:pPr>
            <w:r>
              <w:t>A clear and specific goal needs to be set in</w:t>
            </w:r>
          </w:p>
          <w:p w14:paraId="05A70D8A" w14:textId="77777777" w:rsidR="00EC74C6" w:rsidRDefault="00EC74C6" w:rsidP="007A204D">
            <w:pPr>
              <w:spacing w:line="360" w:lineRule="auto"/>
              <w:jc w:val="both"/>
            </w:pPr>
            <w:r>
              <w:t>this first step. In this case various questions</w:t>
            </w:r>
          </w:p>
          <w:p w14:paraId="74BF17D5" w14:textId="77777777" w:rsidR="00EC74C6" w:rsidRDefault="00EC74C6" w:rsidP="007A204D">
            <w:pPr>
              <w:spacing w:line="360" w:lineRule="auto"/>
              <w:jc w:val="both"/>
            </w:pPr>
            <w:r>
              <w:t>are assessing such as:</w:t>
            </w:r>
          </w:p>
          <w:p w14:paraId="16BF299D" w14:textId="77777777" w:rsidR="00EC74C6" w:rsidRDefault="00EC74C6" w:rsidP="007A204D">
            <w:pPr>
              <w:spacing w:line="360" w:lineRule="auto"/>
              <w:jc w:val="both"/>
            </w:pPr>
          </w:p>
          <w:p w14:paraId="32C01DB8" w14:textId="77777777" w:rsidR="00EC74C6" w:rsidRDefault="00EC74C6" w:rsidP="007A204D">
            <w:pPr>
              <w:pStyle w:val="ListParagraph"/>
              <w:numPr>
                <w:ilvl w:val="0"/>
                <w:numId w:val="2"/>
              </w:numPr>
              <w:spacing w:line="360" w:lineRule="auto"/>
              <w:jc w:val="both"/>
            </w:pPr>
            <w:r>
              <w:t>which goals are to be focused on?</w:t>
            </w:r>
          </w:p>
          <w:p w14:paraId="449D3A8C" w14:textId="77777777" w:rsidR="00EC74C6" w:rsidRDefault="00EC74C6" w:rsidP="007A204D">
            <w:pPr>
              <w:pStyle w:val="ListParagraph"/>
              <w:numPr>
                <w:ilvl w:val="0"/>
                <w:numId w:val="2"/>
              </w:numPr>
              <w:spacing w:line="360" w:lineRule="auto"/>
              <w:jc w:val="both"/>
            </w:pPr>
            <w:r>
              <w:t>How to improve them?</w:t>
            </w:r>
          </w:p>
          <w:p w14:paraId="3D0473AD" w14:textId="77777777" w:rsidR="00EC74C6" w:rsidRDefault="00EC74C6" w:rsidP="007A204D">
            <w:pPr>
              <w:pStyle w:val="ListParagraph"/>
              <w:numPr>
                <w:ilvl w:val="0"/>
                <w:numId w:val="2"/>
              </w:numPr>
              <w:spacing w:line="360" w:lineRule="auto"/>
              <w:jc w:val="both"/>
            </w:pPr>
            <w:r>
              <w:t>What is the need for this goal?</w:t>
            </w:r>
          </w:p>
          <w:p w14:paraId="0E95154C" w14:textId="6F44C9F3" w:rsidR="00EC74C6" w:rsidRDefault="00EC74C6" w:rsidP="007A204D">
            <w:pPr>
              <w:pStyle w:val="ListParagraph"/>
              <w:numPr>
                <w:ilvl w:val="0"/>
                <w:numId w:val="2"/>
              </w:numPr>
              <w:spacing w:line="360" w:lineRule="auto"/>
              <w:jc w:val="both"/>
            </w:pPr>
            <w:r>
              <w:t>How can this help me in the long run?</w:t>
            </w:r>
          </w:p>
          <w:p w14:paraId="0C1DEC65" w14:textId="77777777" w:rsidR="00EC74C6" w:rsidRDefault="00EC74C6" w:rsidP="007A204D">
            <w:pPr>
              <w:spacing w:line="360" w:lineRule="auto"/>
              <w:jc w:val="both"/>
            </w:pPr>
          </w:p>
          <w:p w14:paraId="4C30F085" w14:textId="5D34216D" w:rsidR="00EC74C6" w:rsidRDefault="00EC74C6" w:rsidP="001C0636">
            <w:pPr>
              <w:spacing w:line="360" w:lineRule="auto"/>
              <w:jc w:val="both"/>
            </w:pPr>
            <w:r>
              <w:t>In this case, I wanted to improve my</w:t>
            </w:r>
            <w:r w:rsidR="001C0636">
              <w:t xml:space="preserve"> </w:t>
            </w:r>
            <w:r>
              <w:t>customer service dealing experience</w:t>
            </w:r>
            <w:r w:rsidR="001C0636">
              <w:t xml:space="preserve"> </w:t>
            </w:r>
            <w:r>
              <w:t>in the fast-food chain that I work on</w:t>
            </w:r>
            <w:r w:rsidR="001C0636">
              <w:t xml:space="preserve"> </w:t>
            </w:r>
            <w:r>
              <w:t>for part time. My chosen goal is to</w:t>
            </w:r>
            <w:r w:rsidR="001C0636">
              <w:t xml:space="preserve"> </w:t>
            </w:r>
            <w:r>
              <w:t>improve customer service. However,</w:t>
            </w:r>
            <w:r w:rsidR="001C0636">
              <w:t xml:space="preserve"> </w:t>
            </w:r>
            <w:r>
              <w:t>in this case I needed feedback from</w:t>
            </w:r>
            <w:r w:rsidR="001C0636">
              <w:t xml:space="preserve"> </w:t>
            </w:r>
            <w:r>
              <w:t>the coach who is my supervisor, and</w:t>
            </w:r>
            <w:r w:rsidR="001C0636">
              <w:t xml:space="preserve"> </w:t>
            </w:r>
            <w:r>
              <w:t>this could be only achievable by</w:t>
            </w:r>
            <w:r w:rsidR="001C0636">
              <w:t xml:space="preserve"> </w:t>
            </w:r>
            <w:r>
              <w:t>performance rating.</w:t>
            </w:r>
          </w:p>
        </w:tc>
      </w:tr>
      <w:tr w:rsidR="00EC74C6" w14:paraId="1E8A4294" w14:textId="77777777" w:rsidTr="00EC74C6">
        <w:tc>
          <w:tcPr>
            <w:tcW w:w="4508" w:type="dxa"/>
          </w:tcPr>
          <w:p w14:paraId="58111F26" w14:textId="3E92CC62" w:rsidR="00EC74C6" w:rsidRDefault="00EC74C6" w:rsidP="007A204D">
            <w:pPr>
              <w:spacing w:line="360" w:lineRule="auto"/>
            </w:pPr>
            <w:r>
              <w:t>Reality:</w:t>
            </w:r>
          </w:p>
        </w:tc>
        <w:tc>
          <w:tcPr>
            <w:tcW w:w="4508" w:type="dxa"/>
          </w:tcPr>
          <w:p w14:paraId="23E4E0A1" w14:textId="3E38AC35" w:rsidR="00EC74C6" w:rsidRDefault="00EC74C6" w:rsidP="007A204D">
            <w:pPr>
              <w:spacing w:line="360" w:lineRule="auto"/>
              <w:jc w:val="both"/>
            </w:pPr>
            <w:r>
              <w:t>This stage gives opportunity analyse current situation and deal with reality of any</w:t>
            </w:r>
            <w:r w:rsidR="00964944">
              <w:t xml:space="preserve"> </w:t>
            </w:r>
            <w:r>
              <w:t>situation as well. I had to reflect what is</w:t>
            </w:r>
            <w:r w:rsidR="00964944">
              <w:t xml:space="preserve"> </w:t>
            </w:r>
            <w:r>
              <w:t>affecting me to achieve better performance</w:t>
            </w:r>
            <w:r w:rsidR="00964944">
              <w:t xml:space="preserve"> </w:t>
            </w:r>
            <w:r>
              <w:t>in the workplace. There are several reasons</w:t>
            </w:r>
            <w:r w:rsidR="00964944">
              <w:t xml:space="preserve"> </w:t>
            </w:r>
            <w:r>
              <w:t xml:space="preserve">which came up upon assessing the situation which involves inability to communicate properly when it is busy hours, being shy when around customers, not getting feedback </w:t>
            </w:r>
            <w:r>
              <w:lastRenderedPageBreak/>
              <w:t>timely from the supervisor and, not being able to get feedback from customers directly as well.</w:t>
            </w:r>
          </w:p>
        </w:tc>
      </w:tr>
      <w:tr w:rsidR="00EC74C6" w14:paraId="532F4EF7" w14:textId="77777777" w:rsidTr="00EC74C6">
        <w:tc>
          <w:tcPr>
            <w:tcW w:w="4508" w:type="dxa"/>
          </w:tcPr>
          <w:p w14:paraId="3928E32F" w14:textId="1F6A8BFB" w:rsidR="00EC74C6" w:rsidRDefault="00EC74C6" w:rsidP="007A204D">
            <w:pPr>
              <w:spacing w:line="360" w:lineRule="auto"/>
            </w:pPr>
            <w:r>
              <w:lastRenderedPageBreak/>
              <w:t>Options:</w:t>
            </w:r>
          </w:p>
        </w:tc>
        <w:tc>
          <w:tcPr>
            <w:tcW w:w="4508" w:type="dxa"/>
          </w:tcPr>
          <w:p w14:paraId="63E5121F" w14:textId="77777777" w:rsidR="00EC74C6" w:rsidRDefault="00EC74C6" w:rsidP="007A204D">
            <w:pPr>
              <w:spacing w:line="360" w:lineRule="auto"/>
              <w:jc w:val="both"/>
            </w:pPr>
            <w:r>
              <w:t>This stage helps in getting the best solution</w:t>
            </w:r>
          </w:p>
          <w:p w14:paraId="7AA86C40" w14:textId="7638CDE3" w:rsidR="00EC74C6" w:rsidRDefault="00EC74C6" w:rsidP="007A204D">
            <w:pPr>
              <w:spacing w:line="360" w:lineRule="auto"/>
              <w:jc w:val="both"/>
            </w:pPr>
            <w:r>
              <w:t>for the problem identified in the reality</w:t>
            </w:r>
            <w:r w:rsidR="00CB453C">
              <w:t xml:space="preserve"> </w:t>
            </w:r>
            <w:r>
              <w:t>assessment stage. I reflected on my course of</w:t>
            </w:r>
            <w:r w:rsidR="00B50C51">
              <w:t xml:space="preserve"> </w:t>
            </w:r>
            <w:r>
              <w:t>action and there are several ways in which I</w:t>
            </w:r>
            <w:r w:rsidR="00B50C51">
              <w:t xml:space="preserve"> </w:t>
            </w:r>
            <w:r>
              <w:t>can improve my customer service skills which</w:t>
            </w:r>
            <w:r w:rsidR="00B50C51">
              <w:t xml:space="preserve"> </w:t>
            </w:r>
            <w:r>
              <w:t>involves the following:</w:t>
            </w:r>
          </w:p>
          <w:p w14:paraId="2B37D5B2" w14:textId="77777777" w:rsidR="0023058F" w:rsidRDefault="0023058F" w:rsidP="007A204D">
            <w:pPr>
              <w:spacing w:line="360" w:lineRule="auto"/>
              <w:jc w:val="both"/>
            </w:pPr>
          </w:p>
          <w:p w14:paraId="5AA245A0" w14:textId="77777777" w:rsidR="00B50C51" w:rsidRDefault="00EC74C6" w:rsidP="007A204D">
            <w:pPr>
              <w:pStyle w:val="ListParagraph"/>
              <w:numPr>
                <w:ilvl w:val="0"/>
                <w:numId w:val="3"/>
              </w:numPr>
              <w:spacing w:line="360" w:lineRule="auto"/>
              <w:jc w:val="both"/>
            </w:pPr>
            <w:r>
              <w:t>Request for additional induction</w:t>
            </w:r>
            <w:r w:rsidR="00B50C51">
              <w:t xml:space="preserve"> </w:t>
            </w:r>
            <w:r>
              <w:t>training on customer service.</w:t>
            </w:r>
          </w:p>
          <w:p w14:paraId="6B15E98F" w14:textId="77777777" w:rsidR="00B50C51" w:rsidRDefault="00EC74C6" w:rsidP="007A204D">
            <w:pPr>
              <w:pStyle w:val="ListParagraph"/>
              <w:numPr>
                <w:ilvl w:val="0"/>
                <w:numId w:val="3"/>
              </w:numPr>
              <w:spacing w:line="360" w:lineRule="auto"/>
              <w:jc w:val="both"/>
            </w:pPr>
            <w:r>
              <w:t>Observing how other co-workers deal</w:t>
            </w:r>
            <w:r w:rsidR="00B50C51">
              <w:t xml:space="preserve"> </w:t>
            </w:r>
            <w:r>
              <w:t>with certain situation and act on</w:t>
            </w:r>
            <w:r w:rsidR="00B50C51">
              <w:t xml:space="preserve"> </w:t>
            </w:r>
            <w:r>
              <w:t>them.</w:t>
            </w:r>
          </w:p>
          <w:p w14:paraId="6205E088" w14:textId="77777777" w:rsidR="00B50C51" w:rsidRDefault="00EC74C6" w:rsidP="007A204D">
            <w:pPr>
              <w:pStyle w:val="ListParagraph"/>
              <w:numPr>
                <w:ilvl w:val="0"/>
                <w:numId w:val="3"/>
              </w:numPr>
              <w:spacing w:line="360" w:lineRule="auto"/>
              <w:jc w:val="both"/>
            </w:pPr>
            <w:r>
              <w:t>Practicing on how to be calm and</w:t>
            </w:r>
            <w:r w:rsidR="00B50C51">
              <w:t xml:space="preserve"> </w:t>
            </w:r>
            <w:r>
              <w:t>collective when it gets busy and</w:t>
            </w:r>
            <w:r w:rsidR="00B50C51">
              <w:t xml:space="preserve"> </w:t>
            </w:r>
            <w:r>
              <w:t>learning communication and</w:t>
            </w:r>
            <w:r w:rsidR="00B50C51">
              <w:t xml:space="preserve"> </w:t>
            </w:r>
            <w:r>
              <w:t>customer service all together.</w:t>
            </w:r>
          </w:p>
          <w:p w14:paraId="70A05D7C" w14:textId="633D2B52" w:rsidR="00EC74C6" w:rsidRDefault="00EC74C6" w:rsidP="007A204D">
            <w:pPr>
              <w:pStyle w:val="ListParagraph"/>
              <w:numPr>
                <w:ilvl w:val="0"/>
                <w:numId w:val="3"/>
              </w:numPr>
              <w:spacing w:line="360" w:lineRule="auto"/>
              <w:jc w:val="both"/>
            </w:pPr>
            <w:r>
              <w:t>Taking regular feedback from the</w:t>
            </w:r>
            <w:r w:rsidR="00B50C51">
              <w:t xml:space="preserve"> </w:t>
            </w:r>
            <w:r>
              <w:t>supervisor by one-to-one</w:t>
            </w:r>
            <w:r w:rsidR="00B50C51">
              <w:t xml:space="preserve"> </w:t>
            </w:r>
            <w:r>
              <w:t>communication and identify specific</w:t>
            </w:r>
            <w:r w:rsidR="00B50C51">
              <w:t xml:space="preserve"> </w:t>
            </w:r>
            <w:r>
              <w:t>areas in which I am lacking the</w:t>
            </w:r>
            <w:r w:rsidR="00B50C51">
              <w:t xml:space="preserve"> </w:t>
            </w:r>
            <w:r>
              <w:t>improvement.</w:t>
            </w:r>
          </w:p>
        </w:tc>
      </w:tr>
      <w:tr w:rsidR="00EC74C6" w14:paraId="73F29360" w14:textId="77777777" w:rsidTr="00EC74C6">
        <w:tc>
          <w:tcPr>
            <w:tcW w:w="4508" w:type="dxa"/>
          </w:tcPr>
          <w:p w14:paraId="58F52961" w14:textId="4C9297BE" w:rsidR="00EC74C6" w:rsidRDefault="00EC74C6" w:rsidP="007A204D">
            <w:pPr>
              <w:spacing w:line="360" w:lineRule="auto"/>
            </w:pPr>
            <w:r>
              <w:t>Will:</w:t>
            </w:r>
          </w:p>
        </w:tc>
        <w:tc>
          <w:tcPr>
            <w:tcW w:w="4508" w:type="dxa"/>
          </w:tcPr>
          <w:p w14:paraId="3343FFC3" w14:textId="77777777" w:rsidR="00EC74C6" w:rsidRDefault="00EC74C6" w:rsidP="007A204D">
            <w:pPr>
              <w:spacing w:line="360" w:lineRule="auto"/>
              <w:jc w:val="both"/>
            </w:pPr>
            <w:r>
              <w:t>This stage involves coming up with solution</w:t>
            </w:r>
          </w:p>
          <w:p w14:paraId="6C37C317" w14:textId="1E07AB76" w:rsidR="00EC74C6" w:rsidRDefault="00EC74C6" w:rsidP="007A204D">
            <w:pPr>
              <w:spacing w:line="360" w:lineRule="auto"/>
              <w:jc w:val="both"/>
            </w:pPr>
            <w:r>
              <w:t>in order to achieve the set goal. This could be</w:t>
            </w:r>
            <w:r w:rsidR="00B50C51">
              <w:t xml:space="preserve"> </w:t>
            </w:r>
            <w:r>
              <w:t>done in the following way:</w:t>
            </w:r>
          </w:p>
          <w:p w14:paraId="1EE75254" w14:textId="77777777" w:rsidR="00EC74C6" w:rsidRDefault="00EC74C6" w:rsidP="007A204D">
            <w:pPr>
              <w:spacing w:line="360" w:lineRule="auto"/>
              <w:jc w:val="both"/>
            </w:pPr>
          </w:p>
          <w:p w14:paraId="08AB305F" w14:textId="77777777" w:rsidR="00B50C51" w:rsidRDefault="00EC74C6" w:rsidP="007A204D">
            <w:pPr>
              <w:pStyle w:val="ListParagraph"/>
              <w:numPr>
                <w:ilvl w:val="0"/>
                <w:numId w:val="4"/>
              </w:numPr>
              <w:spacing w:line="360" w:lineRule="auto"/>
              <w:jc w:val="both"/>
            </w:pPr>
            <w:r>
              <w:t>For next three weeks, I will ask my</w:t>
            </w:r>
            <w:r w:rsidR="00B50C51">
              <w:t xml:space="preserve"> </w:t>
            </w:r>
            <w:r>
              <w:t>supervisor to provide me feedback of</w:t>
            </w:r>
            <w:r w:rsidR="00B50C51">
              <w:t xml:space="preserve"> </w:t>
            </w:r>
            <w:r>
              <w:t>my own performance and ask him for</w:t>
            </w:r>
            <w:r w:rsidR="00B50C51">
              <w:t xml:space="preserve"> </w:t>
            </w:r>
            <w:r>
              <w:t>rating my performance.</w:t>
            </w:r>
          </w:p>
          <w:p w14:paraId="297310D2" w14:textId="77777777" w:rsidR="00B50C51" w:rsidRDefault="00EC74C6" w:rsidP="007A204D">
            <w:pPr>
              <w:pStyle w:val="ListParagraph"/>
              <w:numPr>
                <w:ilvl w:val="0"/>
                <w:numId w:val="4"/>
              </w:numPr>
              <w:spacing w:line="360" w:lineRule="auto"/>
              <w:jc w:val="both"/>
            </w:pPr>
            <w:r>
              <w:t>I will ask for extra induction training</w:t>
            </w:r>
            <w:r w:rsidR="00B50C51">
              <w:t xml:space="preserve"> </w:t>
            </w:r>
            <w:r>
              <w:t>myself.</w:t>
            </w:r>
          </w:p>
          <w:p w14:paraId="50414B4C" w14:textId="36350479" w:rsidR="00EC74C6" w:rsidRDefault="00EC74C6" w:rsidP="007A204D">
            <w:pPr>
              <w:pStyle w:val="ListParagraph"/>
              <w:numPr>
                <w:ilvl w:val="0"/>
                <w:numId w:val="4"/>
              </w:numPr>
              <w:spacing w:line="360" w:lineRule="auto"/>
              <w:jc w:val="both"/>
            </w:pPr>
            <w:r>
              <w:t>I will express any discomfort or</w:t>
            </w:r>
            <w:r w:rsidR="00B50C51">
              <w:t xml:space="preserve"> </w:t>
            </w:r>
            <w:r>
              <w:t>overwhelming feeling when I am</w:t>
            </w:r>
            <w:r w:rsidR="00B50C51">
              <w:t xml:space="preserve"> </w:t>
            </w:r>
            <w:r>
              <w:lastRenderedPageBreak/>
              <w:t>unable to handle situation and will</w:t>
            </w:r>
            <w:r w:rsidR="00B50C51">
              <w:t xml:space="preserve"> ask for help in order to better understand customer service and would not shy away.</w:t>
            </w:r>
          </w:p>
        </w:tc>
      </w:tr>
    </w:tbl>
    <w:p w14:paraId="3A630366" w14:textId="77777777" w:rsidR="00B50C51" w:rsidRDefault="00B50C51" w:rsidP="007A204D">
      <w:pPr>
        <w:spacing w:line="360" w:lineRule="auto"/>
      </w:pPr>
    </w:p>
    <w:p w14:paraId="543D9B33" w14:textId="27F88379" w:rsidR="007D788B" w:rsidRDefault="00B50C51" w:rsidP="007A204D">
      <w:pPr>
        <w:spacing w:line="360" w:lineRule="auto"/>
        <w:jc w:val="both"/>
      </w:pPr>
      <w:r>
        <w:t>In this way, I can improve my goal which is “improving customer service” and focus on next goal after this.</w:t>
      </w:r>
      <w:r w:rsidR="007D788B">
        <w:br w:type="page"/>
      </w:r>
    </w:p>
    <w:p w14:paraId="3FDDC588" w14:textId="319EDA18" w:rsidR="00116992" w:rsidRDefault="007D788B" w:rsidP="007A204D">
      <w:pPr>
        <w:pStyle w:val="Heading1"/>
        <w:spacing w:line="360" w:lineRule="auto"/>
      </w:pPr>
      <w:bookmarkStart w:id="4" w:name="_Toc182618767"/>
      <w:r>
        <w:lastRenderedPageBreak/>
        <w:t>Reflection on Practical Two</w:t>
      </w:r>
      <w:bookmarkEnd w:id="4"/>
    </w:p>
    <w:p w14:paraId="40FE12CA" w14:textId="77777777" w:rsidR="007D788B" w:rsidRDefault="007D788B" w:rsidP="007A204D">
      <w:pPr>
        <w:spacing w:line="360" w:lineRule="auto"/>
      </w:pPr>
    </w:p>
    <w:p w14:paraId="0E38EEF9" w14:textId="77777777" w:rsidR="00B50C51" w:rsidRDefault="00B50C51" w:rsidP="007A204D">
      <w:pPr>
        <w:spacing w:line="360" w:lineRule="auto"/>
        <w:jc w:val="both"/>
      </w:pPr>
      <w:r>
        <w:t>In case of reflecting on mentoring session for providing feedback, I have used Johari Window model for self-reflecting on my goal for my part time workplace. Johari window is the self-awareness tool which helps the individuals to improve and understand themselves better. This helps in identifying the training capacity and training needs of the mentors. The mentor managers use Johari window analysis for private discussion to better understand their needs (Subramanian and Nagappan, 2011). There are four different area in Johari window such as open area, blind area, unknown area and hidden area.</w:t>
      </w:r>
    </w:p>
    <w:p w14:paraId="2E8CA81C" w14:textId="77777777" w:rsidR="00B50C51" w:rsidRDefault="00B50C51" w:rsidP="007A204D">
      <w:pPr>
        <w:spacing w:line="360" w:lineRule="auto"/>
      </w:pPr>
    </w:p>
    <w:p w14:paraId="65F8A94E" w14:textId="77777777" w:rsidR="00B50C51" w:rsidRDefault="00B50C51" w:rsidP="007A204D">
      <w:pPr>
        <w:spacing w:line="360" w:lineRule="auto"/>
        <w:jc w:val="center"/>
      </w:pPr>
      <w:r>
        <w:rPr>
          <w:rFonts w:ascii="Calibri" w:hAnsi="Calibri" w:cs="Calibri"/>
          <w:noProof/>
          <w:color w:val="000000"/>
          <w:bdr w:val="none" w:sz="0" w:space="0" w:color="auto" w:frame="1"/>
        </w:rPr>
        <w:drawing>
          <wp:inline distT="0" distB="0" distL="0" distR="0" wp14:anchorId="57D4D2F3" wp14:editId="1B7FC8EF">
            <wp:extent cx="5731510" cy="3282950"/>
            <wp:effectExtent l="0" t="0" r="2540" b="0"/>
            <wp:docPr id="556165920" name="Picture 1" descr="A diagram of a self-discov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self-discovery&#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82950"/>
                    </a:xfrm>
                    <a:prstGeom prst="rect">
                      <a:avLst/>
                    </a:prstGeom>
                    <a:noFill/>
                    <a:ln>
                      <a:noFill/>
                    </a:ln>
                  </pic:spPr>
                </pic:pic>
              </a:graphicData>
            </a:graphic>
          </wp:inline>
        </w:drawing>
      </w:r>
    </w:p>
    <w:p w14:paraId="5894684E" w14:textId="5036BB67" w:rsidR="00B50C51" w:rsidRDefault="00B50C51" w:rsidP="007A204D">
      <w:pPr>
        <w:spacing w:line="360" w:lineRule="auto"/>
        <w:jc w:val="center"/>
      </w:pPr>
      <w:r w:rsidRPr="00B50C51">
        <w:t>Figure: Johari Window for self-reflection (Subramanian and Nagappan, 2011).</w:t>
      </w:r>
    </w:p>
    <w:p w14:paraId="4737B9C3" w14:textId="77777777" w:rsidR="00B50C51" w:rsidRDefault="00B50C51" w:rsidP="007A204D">
      <w:pPr>
        <w:spacing w:line="360" w:lineRule="auto"/>
      </w:pPr>
    </w:p>
    <w:tbl>
      <w:tblPr>
        <w:tblStyle w:val="TableGrid"/>
        <w:tblW w:w="0" w:type="auto"/>
        <w:tblLook w:val="04A0" w:firstRow="1" w:lastRow="0" w:firstColumn="1" w:lastColumn="0" w:noHBand="0" w:noVBand="1"/>
      </w:tblPr>
      <w:tblGrid>
        <w:gridCol w:w="4508"/>
        <w:gridCol w:w="4508"/>
      </w:tblGrid>
      <w:tr w:rsidR="00B50C51" w14:paraId="68D1309A" w14:textId="77777777" w:rsidTr="00B50C51">
        <w:tc>
          <w:tcPr>
            <w:tcW w:w="4508" w:type="dxa"/>
          </w:tcPr>
          <w:p w14:paraId="46496F52" w14:textId="3739145B" w:rsidR="00B50C51" w:rsidRDefault="00B50C51" w:rsidP="007A204D">
            <w:pPr>
              <w:spacing w:line="360" w:lineRule="auto"/>
            </w:pPr>
            <w:r w:rsidRPr="00B50C51">
              <w:t xml:space="preserve">Name of Johari </w:t>
            </w:r>
            <w:r>
              <w:t>W</w:t>
            </w:r>
            <w:r w:rsidRPr="00B50C51">
              <w:t xml:space="preserve">indow </w:t>
            </w:r>
            <w:r>
              <w:t>C</w:t>
            </w:r>
            <w:r w:rsidRPr="00B50C51">
              <w:t>omponent</w:t>
            </w:r>
          </w:p>
        </w:tc>
        <w:tc>
          <w:tcPr>
            <w:tcW w:w="4508" w:type="dxa"/>
          </w:tcPr>
          <w:p w14:paraId="0A4088EA" w14:textId="04A6EC98" w:rsidR="00B50C51" w:rsidRDefault="00B50C51" w:rsidP="007A204D">
            <w:pPr>
              <w:spacing w:line="360" w:lineRule="auto"/>
            </w:pPr>
            <w:r w:rsidRPr="00B50C51">
              <w:t>Self-</w:t>
            </w:r>
            <w:r>
              <w:t>R</w:t>
            </w:r>
            <w:r w:rsidRPr="00B50C51">
              <w:t>eflection</w:t>
            </w:r>
          </w:p>
        </w:tc>
      </w:tr>
      <w:tr w:rsidR="00B50C51" w14:paraId="7C9D352C" w14:textId="77777777" w:rsidTr="00B50C51">
        <w:tc>
          <w:tcPr>
            <w:tcW w:w="4508" w:type="dxa"/>
          </w:tcPr>
          <w:p w14:paraId="2A28E85C" w14:textId="23AFA3F2" w:rsidR="00B50C51" w:rsidRDefault="00B50C51" w:rsidP="007A204D">
            <w:pPr>
              <w:spacing w:line="360" w:lineRule="auto"/>
            </w:pPr>
            <w:r>
              <w:t xml:space="preserve">Open </w:t>
            </w:r>
            <w:r w:rsidR="009A76A2">
              <w:t>A</w:t>
            </w:r>
            <w:r>
              <w:t>rea: This area is known by both the</w:t>
            </w:r>
          </w:p>
          <w:p w14:paraId="3C427B9B" w14:textId="7E66D813" w:rsidR="00B50C51" w:rsidRDefault="00B50C51" w:rsidP="007A204D">
            <w:pPr>
              <w:spacing w:line="360" w:lineRule="auto"/>
            </w:pPr>
            <w:r>
              <w:t>individuals.</w:t>
            </w:r>
          </w:p>
        </w:tc>
        <w:tc>
          <w:tcPr>
            <w:tcW w:w="4508" w:type="dxa"/>
          </w:tcPr>
          <w:p w14:paraId="5D8CC638" w14:textId="5CC91CD6" w:rsidR="00B50C51" w:rsidRDefault="00B50C51" w:rsidP="007A204D">
            <w:pPr>
              <w:spacing w:line="360" w:lineRule="auto"/>
              <w:jc w:val="both"/>
            </w:pPr>
            <w:r>
              <w:t>My supervisor sees me working and he</w:t>
            </w:r>
            <w:r w:rsidR="007A204D">
              <w:t xml:space="preserve"> </w:t>
            </w:r>
            <w:r>
              <w:t>notices my improvement in the customer</w:t>
            </w:r>
            <w:r w:rsidR="007A204D">
              <w:t xml:space="preserve"> </w:t>
            </w:r>
            <w:r>
              <w:t>service skills and communication skills.</w:t>
            </w:r>
            <w:r w:rsidR="007A204D">
              <w:t xml:space="preserve"> </w:t>
            </w:r>
            <w:r>
              <w:t xml:space="preserve">At the end of the shift, he </w:t>
            </w:r>
            <w:r w:rsidR="009A76A2">
              <w:t>provides</w:t>
            </w:r>
            <w:r>
              <w:t xml:space="preserve"> me</w:t>
            </w:r>
            <w:r w:rsidR="009A76A2">
              <w:t xml:space="preserve"> feedback that he noticed I have improved my </w:t>
            </w:r>
            <w:r w:rsidR="009A76A2">
              <w:lastRenderedPageBreak/>
              <w:t>communication skills and acknowledged my hard work.</w:t>
            </w:r>
          </w:p>
        </w:tc>
      </w:tr>
      <w:tr w:rsidR="00B50C51" w14:paraId="3A4C2898" w14:textId="77777777" w:rsidTr="00B50C51">
        <w:tc>
          <w:tcPr>
            <w:tcW w:w="4508" w:type="dxa"/>
          </w:tcPr>
          <w:p w14:paraId="360DC93A" w14:textId="12766E55" w:rsidR="00B50C51" w:rsidRDefault="009A76A2" w:rsidP="007A204D">
            <w:pPr>
              <w:spacing w:line="360" w:lineRule="auto"/>
            </w:pPr>
            <w:r>
              <w:lastRenderedPageBreak/>
              <w:t>Blind Area: It is the fact known by others and not individuals</w:t>
            </w:r>
          </w:p>
        </w:tc>
        <w:tc>
          <w:tcPr>
            <w:tcW w:w="4508" w:type="dxa"/>
          </w:tcPr>
          <w:p w14:paraId="26E3C153" w14:textId="77777777" w:rsidR="009A76A2" w:rsidRDefault="009A76A2" w:rsidP="007A204D">
            <w:pPr>
              <w:spacing w:line="360" w:lineRule="auto"/>
              <w:jc w:val="both"/>
            </w:pPr>
            <w:r>
              <w:t>My supervisor notices that my voice pitch is</w:t>
            </w:r>
          </w:p>
          <w:p w14:paraId="0A7C5187" w14:textId="77777777" w:rsidR="009A76A2" w:rsidRDefault="009A76A2" w:rsidP="007A204D">
            <w:pPr>
              <w:spacing w:line="360" w:lineRule="auto"/>
              <w:jc w:val="both"/>
            </w:pPr>
            <w:r>
              <w:t>too low sometimes and this is unintendedly</w:t>
            </w:r>
          </w:p>
          <w:p w14:paraId="5E5064FF" w14:textId="77777777" w:rsidR="009A76A2" w:rsidRDefault="009A76A2" w:rsidP="007A204D">
            <w:pPr>
              <w:spacing w:line="360" w:lineRule="auto"/>
              <w:jc w:val="both"/>
            </w:pPr>
            <w:r>
              <w:t>and this causes the customer to ask repeat</w:t>
            </w:r>
          </w:p>
          <w:p w14:paraId="4D3F6EA1" w14:textId="77777777" w:rsidR="009A76A2" w:rsidRDefault="009A76A2" w:rsidP="007A204D">
            <w:pPr>
              <w:spacing w:line="360" w:lineRule="auto"/>
              <w:jc w:val="both"/>
            </w:pPr>
            <w:r>
              <w:t>questions. He provided me feedback that I</w:t>
            </w:r>
          </w:p>
          <w:p w14:paraId="1583EC82" w14:textId="77777777" w:rsidR="009A76A2" w:rsidRDefault="009A76A2" w:rsidP="007A204D">
            <w:pPr>
              <w:spacing w:line="360" w:lineRule="auto"/>
              <w:jc w:val="both"/>
            </w:pPr>
            <w:r>
              <w:t>have to speak clearly and sharp when it is</w:t>
            </w:r>
          </w:p>
          <w:p w14:paraId="49ED93CE" w14:textId="46B3CDC1" w:rsidR="00B50C51" w:rsidRDefault="009A76A2" w:rsidP="007A204D">
            <w:pPr>
              <w:spacing w:line="360" w:lineRule="auto"/>
              <w:jc w:val="both"/>
            </w:pPr>
            <w:r>
              <w:t>busy time because there are other customers that can grow impatient while waiting in the queue.</w:t>
            </w:r>
          </w:p>
        </w:tc>
      </w:tr>
      <w:tr w:rsidR="00B50C51" w14:paraId="32794A1C" w14:textId="77777777" w:rsidTr="00B50C51">
        <w:tc>
          <w:tcPr>
            <w:tcW w:w="4508" w:type="dxa"/>
          </w:tcPr>
          <w:p w14:paraId="3C4CB4AC" w14:textId="6B843632" w:rsidR="009A76A2" w:rsidRDefault="009A76A2" w:rsidP="007A204D">
            <w:pPr>
              <w:spacing w:line="360" w:lineRule="auto"/>
            </w:pPr>
            <w:r>
              <w:t>Hidden Area: It is what individuals know</w:t>
            </w:r>
          </w:p>
          <w:p w14:paraId="16BE1222" w14:textId="65BBF171" w:rsidR="00B50C51" w:rsidRDefault="009A76A2" w:rsidP="007A204D">
            <w:pPr>
              <w:spacing w:line="360" w:lineRule="auto"/>
            </w:pPr>
            <w:r>
              <w:t>regarding themselves but not others.</w:t>
            </w:r>
          </w:p>
        </w:tc>
        <w:tc>
          <w:tcPr>
            <w:tcW w:w="4508" w:type="dxa"/>
          </w:tcPr>
          <w:p w14:paraId="7871B35E" w14:textId="77777777" w:rsidR="009A76A2" w:rsidRDefault="009A76A2" w:rsidP="007A204D">
            <w:pPr>
              <w:spacing w:line="360" w:lineRule="auto"/>
              <w:jc w:val="both"/>
            </w:pPr>
            <w:r>
              <w:t>I have reflected on my own work and it</w:t>
            </w:r>
          </w:p>
          <w:p w14:paraId="3CFB163C" w14:textId="77777777" w:rsidR="009A76A2" w:rsidRDefault="009A76A2" w:rsidP="007A204D">
            <w:pPr>
              <w:spacing w:line="360" w:lineRule="auto"/>
              <w:jc w:val="both"/>
            </w:pPr>
            <w:r>
              <w:t>sometimes gets hard for me to maintain a</w:t>
            </w:r>
          </w:p>
          <w:p w14:paraId="0790C3A8" w14:textId="77777777" w:rsidR="009A76A2" w:rsidRDefault="009A76A2" w:rsidP="007A204D">
            <w:pPr>
              <w:spacing w:line="360" w:lineRule="auto"/>
              <w:jc w:val="both"/>
            </w:pPr>
            <w:r>
              <w:t>work and life balance between study and</w:t>
            </w:r>
          </w:p>
          <w:p w14:paraId="57AEBEEC" w14:textId="77777777" w:rsidR="009A76A2" w:rsidRDefault="009A76A2" w:rsidP="007A204D">
            <w:pPr>
              <w:spacing w:line="360" w:lineRule="auto"/>
              <w:jc w:val="both"/>
            </w:pPr>
            <w:r>
              <w:t>work. In professional setup it requires me to</w:t>
            </w:r>
          </w:p>
          <w:p w14:paraId="65DF5B18" w14:textId="77777777" w:rsidR="009A76A2" w:rsidRDefault="009A76A2" w:rsidP="007A204D">
            <w:pPr>
              <w:spacing w:line="360" w:lineRule="auto"/>
              <w:jc w:val="both"/>
            </w:pPr>
            <w:r>
              <w:t>be more active than in educational setup.</w:t>
            </w:r>
          </w:p>
          <w:p w14:paraId="14CA5DB3" w14:textId="63D4D248" w:rsidR="00B50C51" w:rsidRDefault="009A76A2" w:rsidP="007A204D">
            <w:pPr>
              <w:spacing w:line="360" w:lineRule="auto"/>
              <w:jc w:val="both"/>
            </w:pPr>
            <w:r>
              <w:t>Due to physical exhaustion, my tone</w:t>
            </w:r>
            <w:r w:rsidR="007A204D">
              <w:t xml:space="preserve"> </w:t>
            </w:r>
            <w:r>
              <w:t>sometimes changes, and this causes a lower pitched voice. I am also shy in nature which sometimes cause me to panic and not understand what the customer is requiring.</w:t>
            </w:r>
          </w:p>
        </w:tc>
      </w:tr>
      <w:tr w:rsidR="00B50C51" w14:paraId="3E850299" w14:textId="77777777" w:rsidTr="00B50C51">
        <w:tc>
          <w:tcPr>
            <w:tcW w:w="4508" w:type="dxa"/>
          </w:tcPr>
          <w:p w14:paraId="132F58D8" w14:textId="17C7DAC8" w:rsidR="009A76A2" w:rsidRDefault="009A76A2" w:rsidP="007A204D">
            <w:pPr>
              <w:spacing w:line="360" w:lineRule="auto"/>
            </w:pPr>
            <w:r>
              <w:t>Unknown Area: It is the facts which neither</w:t>
            </w:r>
          </w:p>
          <w:p w14:paraId="721CE2D8" w14:textId="67F752FC" w:rsidR="00B50C51" w:rsidRDefault="009A76A2" w:rsidP="007A204D">
            <w:pPr>
              <w:spacing w:line="360" w:lineRule="auto"/>
            </w:pPr>
            <w:r>
              <w:t>individuals know about.</w:t>
            </w:r>
          </w:p>
        </w:tc>
        <w:tc>
          <w:tcPr>
            <w:tcW w:w="4508" w:type="dxa"/>
          </w:tcPr>
          <w:p w14:paraId="55E8CE8F" w14:textId="7786FE7F" w:rsidR="009A76A2" w:rsidRDefault="009A76A2" w:rsidP="007A204D">
            <w:pPr>
              <w:spacing w:line="360" w:lineRule="auto"/>
              <w:jc w:val="both"/>
            </w:pPr>
            <w:r>
              <w:t>Through experience and spending more time on training session, I can improve my</w:t>
            </w:r>
          </w:p>
          <w:p w14:paraId="5F492162" w14:textId="77777777" w:rsidR="009A76A2" w:rsidRDefault="009A76A2" w:rsidP="007A204D">
            <w:pPr>
              <w:spacing w:line="360" w:lineRule="auto"/>
              <w:jc w:val="both"/>
            </w:pPr>
            <w:r>
              <w:t>communication skills further. I can also ask</w:t>
            </w:r>
          </w:p>
          <w:p w14:paraId="7A24ED39" w14:textId="7817F9D6" w:rsidR="009A76A2" w:rsidRDefault="009A76A2" w:rsidP="007A204D">
            <w:pPr>
              <w:spacing w:line="360" w:lineRule="auto"/>
              <w:jc w:val="both"/>
            </w:pPr>
            <w:r>
              <w:t>help from co-workers whenever I am</w:t>
            </w:r>
            <w:r w:rsidR="007A204D">
              <w:t xml:space="preserve"> </w:t>
            </w:r>
            <w:r>
              <w:t>confused. I can also get feedback from my</w:t>
            </w:r>
          </w:p>
          <w:p w14:paraId="75ADAA46" w14:textId="77777777" w:rsidR="009A76A2" w:rsidRDefault="009A76A2" w:rsidP="007A204D">
            <w:pPr>
              <w:spacing w:line="360" w:lineRule="auto"/>
              <w:jc w:val="both"/>
            </w:pPr>
            <w:r>
              <w:t>own supervisor to improve my performance.</w:t>
            </w:r>
          </w:p>
          <w:p w14:paraId="59376E08" w14:textId="0CD937DA" w:rsidR="00B50C51" w:rsidRDefault="009A76A2" w:rsidP="007A204D">
            <w:pPr>
              <w:spacing w:line="360" w:lineRule="auto"/>
              <w:jc w:val="both"/>
            </w:pPr>
            <w:r>
              <w:t>I can also try other options such as repeating orders with confidence and ensure that I have taken right orders and not misplaced them.</w:t>
            </w:r>
          </w:p>
        </w:tc>
      </w:tr>
    </w:tbl>
    <w:p w14:paraId="0E6CEF32" w14:textId="77777777" w:rsidR="00B50C51" w:rsidRDefault="00B50C51" w:rsidP="007A204D">
      <w:pPr>
        <w:spacing w:line="360" w:lineRule="auto"/>
      </w:pPr>
    </w:p>
    <w:p w14:paraId="686AA986" w14:textId="670A4118" w:rsidR="007D788B" w:rsidRDefault="00B50C51" w:rsidP="007A204D">
      <w:pPr>
        <w:spacing w:line="360" w:lineRule="auto"/>
        <w:jc w:val="both"/>
      </w:pPr>
      <w:r>
        <w:t>The personal feedback that I have received is that I must be confident while I deal with customers and learn more by making mistakes. I am advised to take help and assist whenever I feel like I am failing to understand the customer need and ask for support. I am advised to speak with clarity and observe how other employees personally deal with customers.</w:t>
      </w:r>
      <w:r w:rsidR="007D788B">
        <w:br w:type="page"/>
      </w:r>
    </w:p>
    <w:p w14:paraId="3A5584F1" w14:textId="77777777" w:rsidR="007D788B" w:rsidRDefault="007D788B" w:rsidP="007A204D">
      <w:pPr>
        <w:pStyle w:val="Heading1"/>
        <w:spacing w:line="360" w:lineRule="auto"/>
      </w:pPr>
      <w:bookmarkStart w:id="5" w:name="_Toc182618768"/>
      <w:r>
        <w:lastRenderedPageBreak/>
        <w:t>Conclusion</w:t>
      </w:r>
      <w:bookmarkEnd w:id="5"/>
    </w:p>
    <w:p w14:paraId="2C0B6E4B" w14:textId="77777777" w:rsidR="007D788B" w:rsidRDefault="007D788B" w:rsidP="007A204D">
      <w:pPr>
        <w:spacing w:line="360" w:lineRule="auto"/>
      </w:pPr>
    </w:p>
    <w:p w14:paraId="2F4A34D0" w14:textId="7CB59E7B" w:rsidR="007D788B" w:rsidRDefault="00B50C51" w:rsidP="007A204D">
      <w:pPr>
        <w:spacing w:line="360" w:lineRule="auto"/>
        <w:jc w:val="both"/>
      </w:pPr>
      <w:r>
        <w:t>GROW model have been used by top managers and line managers for creating high performance culture in the organisation. There are however different steps involved in order to achieve performance-based goal setting. The first one involves having a right coach for building better peer-to-peer relationship. Second one is coach who uses their ability, skills, and knowledge to bring the best of the coachee and make better solution to the identified problems. This involves creating partnership with coachee and third being dangerous conversation where the coachee can give details about realistic situation, create personal and interpersonal relationship. Based on these three principles, GROW model is a solid and formal coaching model for goal setting (Mansor et al., 2012). On the other hand, Johari window model is a very useful mentor feedback model which provides opportunity to self-assess through quadrants and work on areas such as blind area which they mentor, or others observe. The hidden area also helps in assessing facts about own self that is not known to individuals and help stepping outside of comfort zone. The open area provides common ground even though the unknown components remain uncertain (Luft, J. Ingham, 1955). In conclusion, GROW was useful as a good coaching technique and goal setting model in formal setting while Johari model was useful for getting feedback from mentor for self-reflection in both formal and informal setting.</w:t>
      </w:r>
      <w:r w:rsidR="007D788B">
        <w:br w:type="page"/>
      </w:r>
    </w:p>
    <w:p w14:paraId="348553DF" w14:textId="0E5434D9" w:rsidR="007D788B" w:rsidRDefault="007D788B" w:rsidP="007D788B">
      <w:pPr>
        <w:pStyle w:val="Heading1"/>
      </w:pPr>
      <w:bookmarkStart w:id="6" w:name="_Toc182618769"/>
      <w:r>
        <w:lastRenderedPageBreak/>
        <w:t>References</w:t>
      </w:r>
      <w:bookmarkEnd w:id="6"/>
    </w:p>
    <w:p w14:paraId="1DC5D287" w14:textId="77777777" w:rsidR="007D788B" w:rsidRDefault="007D788B"/>
    <w:p w14:paraId="10DDB550" w14:textId="77777777" w:rsidR="009A76A2" w:rsidRDefault="009A76A2" w:rsidP="009A76A2">
      <w:r>
        <w:t>Bozer, G. and Jones, R.J. (2018) ‘Understanding the factors that determine workplace coaching effectiveness: a systematic literature review’, European Journal of Work and Organizational Psychology, 27(3), pp. 342–361. doi:10.1080/1359432X.2018.1446946.</w:t>
      </w:r>
    </w:p>
    <w:p w14:paraId="24816D1F" w14:textId="77777777" w:rsidR="009A76A2" w:rsidRDefault="009A76A2" w:rsidP="009A76A2">
      <w:r>
        <w:t>Cameron, R. and Ebrahimi, M. (2014) ‘Coaching in the workplace’, Workforce Development: Perspectives and Issues, 6, pp. 253–268. doi:10.1007/978-981-4560-58-0_14.</w:t>
      </w:r>
    </w:p>
    <w:p w14:paraId="1443F470" w14:textId="77777777" w:rsidR="009A76A2" w:rsidRDefault="009A76A2" w:rsidP="009A76A2">
      <w:r>
        <w:t>Grant, A.M. (2011) ‘The Solution-Focused Inventory: A tripartite taxonomy for teaching, measuring and conceptualising solution-focused approaches to coaching’, The Coaching Psychologist, 7(2), pp. 98–106. doi:10.53841/bpstcp.2011.7.2.98.</w:t>
      </w:r>
    </w:p>
    <w:p w14:paraId="0E052CAE" w14:textId="77777777" w:rsidR="009A76A2" w:rsidRDefault="009A76A2" w:rsidP="009A76A2">
      <w:r>
        <w:t>Hawkins, P. (2018) ‘To GROW or not to GROW ? Is the choice’, (February).</w:t>
      </w:r>
    </w:p>
    <w:p w14:paraId="778FC754" w14:textId="77777777" w:rsidR="009A76A2" w:rsidRDefault="009A76A2" w:rsidP="009A76A2">
      <w:r>
        <w:t>Kamarudin, M. binti et al. (2020) ‘A Review of Coaching and Mentoring Theories and Models’, International Journal of Academic Research in Progressive Education and Development, 9(2), pp. 289–298. doi:10.6007/ijarped/v9-i2/7302.</w:t>
      </w:r>
    </w:p>
    <w:p w14:paraId="61DEE397" w14:textId="77777777" w:rsidR="009A76A2" w:rsidRDefault="009A76A2" w:rsidP="009A76A2">
      <w:r>
        <w:t>Kunos, I. (2017) ‘Role of Coaching Models’, International Journal of Research, 4(9), pp. 41–46. Available at: https://www.researchgate.net/publication/336373576.</w:t>
      </w:r>
    </w:p>
    <w:p w14:paraId="3ECDFE48" w14:textId="77777777" w:rsidR="009A76A2" w:rsidRDefault="009A76A2" w:rsidP="009A76A2">
      <w:r>
        <w:t>Luft, J.; Ingham, H. (1955) ‘The Johari window, a graphic model of interpersonal awareness".’, Proceedings of the western training laboratory in group development. Los Angeles: University of California, Los Angeles. [Preprint].</w:t>
      </w:r>
    </w:p>
    <w:p w14:paraId="7FA0F59B" w14:textId="77777777" w:rsidR="009A76A2" w:rsidRDefault="009A76A2" w:rsidP="009A76A2">
      <w:r>
        <w:t>Mansor, N.N.A. et al. (2012) ‘Determinates of Coaching Culture Development: A Case Study’, Procedia - Social and Behavioral Sciences, 40, pp. 485–489. doi:10.1016/j.sbspro.2012.03.220.</w:t>
      </w:r>
    </w:p>
    <w:p w14:paraId="5CFB3943" w14:textId="77777777" w:rsidR="009A76A2" w:rsidRDefault="009A76A2" w:rsidP="009A76A2">
      <w:r>
        <w:t>Mogonea, F. (2022) ‘A possible mentoring model: the GROW model’, ’Analele Universității din Craiova seria Psihologie-Pedagogie/Annals of the University of Craiova Series Psychology- Pedagogy ’, 44(2), pp. 60–70. doi:10.52846/aucpp.2022.2.05.</w:t>
      </w:r>
    </w:p>
    <w:p w14:paraId="2CD0A638" w14:textId="77777777" w:rsidR="009A76A2" w:rsidRDefault="009A76A2" w:rsidP="009A76A2">
      <w:r>
        <w:t>Othman, N. and Yee, C.S. (2015) ‘Empowering Teaching, Learning, and Supervision’, Journal of Management Research, 7(2), p. 98. doi:10.5296/jmr.v7i2.6931.</w:t>
      </w:r>
    </w:p>
    <w:p w14:paraId="5B8574E1" w14:textId="77777777" w:rsidR="009A76A2" w:rsidRDefault="009A76A2" w:rsidP="009A76A2">
      <w:r>
        <w:t>Panchal, S.A.R. (2020) ‘Coaching Model To Support Behavioural’.</w:t>
      </w:r>
    </w:p>
    <w:p w14:paraId="29E1C0F8" w14:textId="77777777" w:rsidR="009A76A2" w:rsidRDefault="009A76A2" w:rsidP="009A76A2">
      <w:r>
        <w:t>Premkumar, K. and Wong, A. (2010) ‘Mentoring Principles, Processes, and Strategies for Facilitating Mentoring Relationships at a Distance’, MedEdPORTAL [Preprint], (May). doi:10.15766/mep_2374-8265.3148.</w:t>
      </w:r>
    </w:p>
    <w:p w14:paraId="5129EB10" w14:textId="30DCB146" w:rsidR="009A76A2" w:rsidRDefault="009A76A2" w:rsidP="009A76A2">
      <w:r>
        <w:t>P</w:t>
      </w:r>
      <w:r w:rsidRPr="009A76A2">
        <w:t>ureblueocean</w:t>
      </w:r>
      <w:r>
        <w:t xml:space="preserve"> (n.d) (IMAGE) </w:t>
      </w:r>
      <w:hyperlink r:id="rId13" w:history="1">
        <w:r w:rsidRPr="00405EAE">
          <w:rPr>
            <w:rStyle w:val="Hyperlink"/>
          </w:rPr>
          <w:t>https://www.pureblueocean.com/my-product/coaching-vs-mentoring/</w:t>
        </w:r>
      </w:hyperlink>
      <w:r>
        <w:t xml:space="preserve"> (AC#</w:t>
      </w:r>
    </w:p>
    <w:p w14:paraId="54B4ACC7" w14:textId="77777777" w:rsidR="009A76A2" w:rsidRDefault="009A76A2" w:rsidP="009A76A2">
      <w:r>
        <w:t>Stokes, P., Fatien Diochon, P. and Otter, K. (2021) ‘“Two sides of the same coin?” Coaching and mentoring and the agentic role of context’, Annals of the New York Academy of Sciences, 1483(1), pp. 142–152. doi:10.1111/nyas.14316.</w:t>
      </w:r>
    </w:p>
    <w:p w14:paraId="32554175" w14:textId="77777777" w:rsidR="009A76A2" w:rsidRDefault="009A76A2" w:rsidP="009A76A2">
      <w:r>
        <w:t>Subramanian, R. and Nagappan, A. (2011) ‘Mentoring Model : Potential Students As Mentors’, (November), pp. 6896–6903.</w:t>
      </w:r>
    </w:p>
    <w:p w14:paraId="0BBD0651" w14:textId="77777777" w:rsidR="009A76A2" w:rsidRDefault="009A76A2" w:rsidP="009A76A2">
      <w:r>
        <w:t>Triantari, S. (2024) ‘From coaching to Mentor Leader’:, Dianoesis, 15, pp. 103–122. doi:10.12681/dia.38176.</w:t>
      </w:r>
    </w:p>
    <w:p w14:paraId="6DA7F89C" w14:textId="77777777" w:rsidR="009A76A2" w:rsidRDefault="009A76A2" w:rsidP="009A76A2">
      <w:r>
        <w:lastRenderedPageBreak/>
        <w:t>Wai-packard, B. (2001) ‘Definition of Mentoring’, Management, pp. 2000–2002.</w:t>
      </w:r>
    </w:p>
    <w:p w14:paraId="76F1B384" w14:textId="5FF978CC" w:rsidR="007D788B" w:rsidRDefault="009A76A2" w:rsidP="009A76A2">
      <w:r>
        <w:t>Wood, C.L. et al. (2016) ‘Role of professional development and multi-level coaching in promoting evidence-based practice in education’, Learning Disabilities: A Contemporary Journal, 14(2), pp. 159–170.</w:t>
      </w:r>
    </w:p>
    <w:sectPr w:rsidR="007D788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F29EB6" w14:textId="77777777" w:rsidR="0002793A" w:rsidRDefault="0002793A" w:rsidP="007A204D">
      <w:pPr>
        <w:spacing w:after="0" w:line="240" w:lineRule="auto"/>
      </w:pPr>
      <w:r>
        <w:separator/>
      </w:r>
    </w:p>
  </w:endnote>
  <w:endnote w:type="continuationSeparator" w:id="0">
    <w:p w14:paraId="25B74564" w14:textId="77777777" w:rsidR="0002793A" w:rsidRDefault="0002793A" w:rsidP="007A2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0405506"/>
      <w:docPartObj>
        <w:docPartGallery w:val="Page Numbers (Bottom of Page)"/>
        <w:docPartUnique/>
      </w:docPartObj>
    </w:sdtPr>
    <w:sdtEndPr/>
    <w:sdtContent>
      <w:p w14:paraId="0BBB4DC9" w14:textId="572B0DC7" w:rsidR="007A204D" w:rsidRDefault="007A204D">
        <w:pPr>
          <w:pStyle w:val="Footer"/>
          <w:jc w:val="center"/>
        </w:pPr>
        <w:r>
          <w:fldChar w:fldCharType="begin"/>
        </w:r>
        <w:r>
          <w:instrText>PAGE   \* MERGEFORMAT</w:instrText>
        </w:r>
        <w:r>
          <w:fldChar w:fldCharType="separate"/>
        </w:r>
        <w:r>
          <w:t>2</w:t>
        </w:r>
        <w:r>
          <w:fldChar w:fldCharType="end"/>
        </w:r>
      </w:p>
    </w:sdtContent>
  </w:sdt>
  <w:p w14:paraId="43B70F12" w14:textId="77777777" w:rsidR="007A204D" w:rsidRDefault="007A20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4C476A" w14:textId="77777777" w:rsidR="0002793A" w:rsidRDefault="0002793A" w:rsidP="007A204D">
      <w:pPr>
        <w:spacing w:after="0" w:line="240" w:lineRule="auto"/>
      </w:pPr>
      <w:r>
        <w:separator/>
      </w:r>
    </w:p>
  </w:footnote>
  <w:footnote w:type="continuationSeparator" w:id="0">
    <w:p w14:paraId="413996A1" w14:textId="77777777" w:rsidR="0002793A" w:rsidRDefault="0002793A" w:rsidP="007A20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D007D8"/>
    <w:multiLevelType w:val="hybridMultilevel"/>
    <w:tmpl w:val="3312B9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E06BF2"/>
    <w:multiLevelType w:val="hybridMultilevel"/>
    <w:tmpl w:val="D804A3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0F02CF"/>
    <w:multiLevelType w:val="hybridMultilevel"/>
    <w:tmpl w:val="00028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5071D1"/>
    <w:multiLevelType w:val="hybridMultilevel"/>
    <w:tmpl w:val="4F562A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5120556">
    <w:abstractNumId w:val="1"/>
  </w:num>
  <w:num w:numId="2" w16cid:durableId="701520388">
    <w:abstractNumId w:val="0"/>
  </w:num>
  <w:num w:numId="3" w16cid:durableId="1523977162">
    <w:abstractNumId w:val="2"/>
  </w:num>
  <w:num w:numId="4" w16cid:durableId="16319362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88B"/>
    <w:rsid w:val="0002793A"/>
    <w:rsid w:val="00061399"/>
    <w:rsid w:val="00116992"/>
    <w:rsid w:val="001C0636"/>
    <w:rsid w:val="002164AE"/>
    <w:rsid w:val="0023058F"/>
    <w:rsid w:val="00233752"/>
    <w:rsid w:val="00302CCD"/>
    <w:rsid w:val="0048620F"/>
    <w:rsid w:val="004C0155"/>
    <w:rsid w:val="0054090D"/>
    <w:rsid w:val="005F6054"/>
    <w:rsid w:val="006007C6"/>
    <w:rsid w:val="007A204D"/>
    <w:rsid w:val="007D788B"/>
    <w:rsid w:val="00964944"/>
    <w:rsid w:val="009A76A2"/>
    <w:rsid w:val="00A005FE"/>
    <w:rsid w:val="00A30683"/>
    <w:rsid w:val="00A76D00"/>
    <w:rsid w:val="00AB7BC1"/>
    <w:rsid w:val="00B50C51"/>
    <w:rsid w:val="00C331A9"/>
    <w:rsid w:val="00C973A5"/>
    <w:rsid w:val="00CB453C"/>
    <w:rsid w:val="00D44E7E"/>
    <w:rsid w:val="00D8392C"/>
    <w:rsid w:val="00DE32B1"/>
    <w:rsid w:val="00EC74C6"/>
    <w:rsid w:val="00EF0B21"/>
    <w:rsid w:val="00F13B39"/>
    <w:rsid w:val="00FF3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0E513C"/>
  <w15:chartTrackingRefBased/>
  <w15:docId w15:val="{E7DECB32-53C2-441B-9802-8A6CB4532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2B1"/>
    <w:rPr>
      <w:rFonts w:ascii="Arial" w:hAnsi="Arial"/>
      <w:kern w:val="0"/>
      <w14:ligatures w14:val="none"/>
    </w:rPr>
  </w:style>
  <w:style w:type="paragraph" w:styleId="Heading1">
    <w:name w:val="heading 1"/>
    <w:basedOn w:val="Normal"/>
    <w:next w:val="Normal"/>
    <w:link w:val="Heading1Char"/>
    <w:autoRedefine/>
    <w:uiPriority w:val="9"/>
    <w:qFormat/>
    <w:rsid w:val="0048620F"/>
    <w:pPr>
      <w:keepNext/>
      <w:keepLines/>
      <w:spacing w:before="240" w:after="0"/>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autoRedefine/>
    <w:uiPriority w:val="9"/>
    <w:unhideWhenUsed/>
    <w:qFormat/>
    <w:rsid w:val="00C973A5"/>
    <w:pPr>
      <w:keepNext/>
      <w:keepLines/>
      <w:spacing w:before="40" w:after="0"/>
      <w:outlineLvl w:val="1"/>
    </w:pPr>
    <w:rPr>
      <w:rFonts w:eastAsiaTheme="majorEastAsia" w:cstheme="majorBidi"/>
      <w:color w:val="0F4761" w:themeColor="accent1" w:themeShade="BF"/>
      <w:kern w:val="2"/>
      <w:sz w:val="26"/>
      <w:szCs w:val="26"/>
      <w14:ligatures w14:val="standardContextual"/>
    </w:rPr>
  </w:style>
  <w:style w:type="paragraph" w:styleId="Heading3">
    <w:name w:val="heading 3"/>
    <w:basedOn w:val="Normal"/>
    <w:next w:val="Normal"/>
    <w:link w:val="Heading3Char"/>
    <w:uiPriority w:val="9"/>
    <w:semiHidden/>
    <w:unhideWhenUsed/>
    <w:qFormat/>
    <w:rsid w:val="007D788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788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D788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D788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D788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D788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D788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F13B39"/>
    <w:pPr>
      <w:spacing w:after="0"/>
      <w:contextualSpacing/>
      <w:jc w:val="center"/>
    </w:pPr>
    <w:rPr>
      <w:rFonts w:eastAsia="Arial" w:cs="Arial"/>
      <w:kern w:val="2"/>
      <w:sz w:val="40"/>
      <w:szCs w:val="32"/>
      <w:u w:val="single"/>
      <w14:ligatures w14:val="standardContextual"/>
    </w:rPr>
  </w:style>
  <w:style w:type="character" w:customStyle="1" w:styleId="TitleChar">
    <w:name w:val="Title Char"/>
    <w:basedOn w:val="DefaultParagraphFont"/>
    <w:link w:val="Title"/>
    <w:uiPriority w:val="10"/>
    <w:rsid w:val="00F13B39"/>
    <w:rPr>
      <w:rFonts w:ascii="Arial" w:eastAsia="Arial" w:hAnsi="Arial" w:cs="Arial"/>
      <w:sz w:val="40"/>
      <w:szCs w:val="32"/>
      <w:u w:val="single"/>
    </w:rPr>
  </w:style>
  <w:style w:type="character" w:customStyle="1" w:styleId="Heading1Char">
    <w:name w:val="Heading 1 Char"/>
    <w:basedOn w:val="DefaultParagraphFont"/>
    <w:link w:val="Heading1"/>
    <w:uiPriority w:val="9"/>
    <w:rsid w:val="0048620F"/>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rsid w:val="00C973A5"/>
    <w:rPr>
      <w:rFonts w:ascii="Arial" w:eastAsiaTheme="majorEastAsia" w:hAnsi="Arial" w:cstheme="majorBidi"/>
      <w:color w:val="0F4761" w:themeColor="accent1" w:themeShade="BF"/>
      <w:sz w:val="26"/>
      <w:szCs w:val="26"/>
    </w:rPr>
  </w:style>
  <w:style w:type="character" w:customStyle="1" w:styleId="Heading3Char">
    <w:name w:val="Heading 3 Char"/>
    <w:basedOn w:val="DefaultParagraphFont"/>
    <w:link w:val="Heading3"/>
    <w:uiPriority w:val="9"/>
    <w:semiHidden/>
    <w:rsid w:val="007D788B"/>
    <w:rPr>
      <w:rFonts w:eastAsiaTheme="majorEastAsia" w:cstheme="majorBidi"/>
      <w:color w:val="0F4761"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7D788B"/>
    <w:rPr>
      <w:rFonts w:eastAsiaTheme="majorEastAsia" w:cstheme="majorBidi"/>
      <w:i/>
      <w:iCs/>
      <w:color w:val="0F4761" w:themeColor="accent1" w:themeShade="BF"/>
      <w:kern w:val="0"/>
      <w14:ligatures w14:val="none"/>
    </w:rPr>
  </w:style>
  <w:style w:type="character" w:customStyle="1" w:styleId="Heading5Char">
    <w:name w:val="Heading 5 Char"/>
    <w:basedOn w:val="DefaultParagraphFont"/>
    <w:link w:val="Heading5"/>
    <w:uiPriority w:val="9"/>
    <w:semiHidden/>
    <w:rsid w:val="007D788B"/>
    <w:rPr>
      <w:rFonts w:eastAsiaTheme="majorEastAsia" w:cstheme="majorBidi"/>
      <w:color w:val="0F4761" w:themeColor="accent1" w:themeShade="BF"/>
      <w:kern w:val="0"/>
      <w14:ligatures w14:val="none"/>
    </w:rPr>
  </w:style>
  <w:style w:type="character" w:customStyle="1" w:styleId="Heading6Char">
    <w:name w:val="Heading 6 Char"/>
    <w:basedOn w:val="DefaultParagraphFont"/>
    <w:link w:val="Heading6"/>
    <w:uiPriority w:val="9"/>
    <w:semiHidden/>
    <w:rsid w:val="007D788B"/>
    <w:rPr>
      <w:rFonts w:eastAsiaTheme="majorEastAsia" w:cstheme="majorBidi"/>
      <w:i/>
      <w:iCs/>
      <w:color w:val="595959" w:themeColor="text1" w:themeTint="A6"/>
      <w:kern w:val="0"/>
      <w14:ligatures w14:val="none"/>
    </w:rPr>
  </w:style>
  <w:style w:type="character" w:customStyle="1" w:styleId="Heading7Char">
    <w:name w:val="Heading 7 Char"/>
    <w:basedOn w:val="DefaultParagraphFont"/>
    <w:link w:val="Heading7"/>
    <w:uiPriority w:val="9"/>
    <w:semiHidden/>
    <w:rsid w:val="007D788B"/>
    <w:rPr>
      <w:rFonts w:eastAsiaTheme="majorEastAsia" w:cstheme="majorBidi"/>
      <w:color w:val="595959" w:themeColor="text1" w:themeTint="A6"/>
      <w:kern w:val="0"/>
      <w14:ligatures w14:val="none"/>
    </w:rPr>
  </w:style>
  <w:style w:type="character" w:customStyle="1" w:styleId="Heading8Char">
    <w:name w:val="Heading 8 Char"/>
    <w:basedOn w:val="DefaultParagraphFont"/>
    <w:link w:val="Heading8"/>
    <w:uiPriority w:val="9"/>
    <w:semiHidden/>
    <w:rsid w:val="007D788B"/>
    <w:rPr>
      <w:rFonts w:eastAsiaTheme="majorEastAsia" w:cstheme="majorBidi"/>
      <w:i/>
      <w:iCs/>
      <w:color w:val="272727" w:themeColor="text1" w:themeTint="D8"/>
      <w:kern w:val="0"/>
      <w14:ligatures w14:val="none"/>
    </w:rPr>
  </w:style>
  <w:style w:type="character" w:customStyle="1" w:styleId="Heading9Char">
    <w:name w:val="Heading 9 Char"/>
    <w:basedOn w:val="DefaultParagraphFont"/>
    <w:link w:val="Heading9"/>
    <w:uiPriority w:val="9"/>
    <w:semiHidden/>
    <w:rsid w:val="007D788B"/>
    <w:rPr>
      <w:rFonts w:eastAsiaTheme="majorEastAsia" w:cstheme="majorBidi"/>
      <w:color w:val="272727" w:themeColor="text1" w:themeTint="D8"/>
      <w:kern w:val="0"/>
      <w14:ligatures w14:val="none"/>
    </w:rPr>
  </w:style>
  <w:style w:type="paragraph" w:styleId="Subtitle">
    <w:name w:val="Subtitle"/>
    <w:basedOn w:val="Normal"/>
    <w:next w:val="Normal"/>
    <w:link w:val="SubtitleChar"/>
    <w:uiPriority w:val="11"/>
    <w:qFormat/>
    <w:rsid w:val="007D788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788B"/>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7D788B"/>
    <w:pPr>
      <w:spacing w:before="160"/>
      <w:jc w:val="center"/>
    </w:pPr>
    <w:rPr>
      <w:i/>
      <w:iCs/>
      <w:color w:val="404040" w:themeColor="text1" w:themeTint="BF"/>
    </w:rPr>
  </w:style>
  <w:style w:type="character" w:customStyle="1" w:styleId="QuoteChar">
    <w:name w:val="Quote Char"/>
    <w:basedOn w:val="DefaultParagraphFont"/>
    <w:link w:val="Quote"/>
    <w:uiPriority w:val="29"/>
    <w:rsid w:val="007D788B"/>
    <w:rPr>
      <w:rFonts w:ascii="Arial" w:hAnsi="Arial"/>
      <w:i/>
      <w:iCs/>
      <w:color w:val="404040" w:themeColor="text1" w:themeTint="BF"/>
      <w:kern w:val="0"/>
      <w14:ligatures w14:val="none"/>
    </w:rPr>
  </w:style>
  <w:style w:type="paragraph" w:styleId="ListParagraph">
    <w:name w:val="List Paragraph"/>
    <w:basedOn w:val="Normal"/>
    <w:uiPriority w:val="34"/>
    <w:qFormat/>
    <w:rsid w:val="007D788B"/>
    <w:pPr>
      <w:ind w:left="720"/>
      <w:contextualSpacing/>
    </w:pPr>
  </w:style>
  <w:style w:type="character" w:styleId="IntenseEmphasis">
    <w:name w:val="Intense Emphasis"/>
    <w:basedOn w:val="DefaultParagraphFont"/>
    <w:uiPriority w:val="21"/>
    <w:qFormat/>
    <w:rsid w:val="007D788B"/>
    <w:rPr>
      <w:i/>
      <w:iCs/>
      <w:color w:val="0F4761" w:themeColor="accent1" w:themeShade="BF"/>
    </w:rPr>
  </w:style>
  <w:style w:type="paragraph" w:styleId="IntenseQuote">
    <w:name w:val="Intense Quote"/>
    <w:basedOn w:val="Normal"/>
    <w:next w:val="Normal"/>
    <w:link w:val="IntenseQuoteChar"/>
    <w:uiPriority w:val="30"/>
    <w:qFormat/>
    <w:rsid w:val="007D78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788B"/>
    <w:rPr>
      <w:rFonts w:ascii="Arial" w:hAnsi="Arial"/>
      <w:i/>
      <w:iCs/>
      <w:color w:val="0F4761" w:themeColor="accent1" w:themeShade="BF"/>
      <w:kern w:val="0"/>
      <w14:ligatures w14:val="none"/>
    </w:rPr>
  </w:style>
  <w:style w:type="character" w:styleId="IntenseReference">
    <w:name w:val="Intense Reference"/>
    <w:basedOn w:val="DefaultParagraphFont"/>
    <w:uiPriority w:val="32"/>
    <w:qFormat/>
    <w:rsid w:val="007D788B"/>
    <w:rPr>
      <w:b/>
      <w:bCs/>
      <w:smallCaps/>
      <w:color w:val="0F4761" w:themeColor="accent1" w:themeShade="BF"/>
      <w:spacing w:val="5"/>
    </w:rPr>
  </w:style>
  <w:style w:type="paragraph" w:styleId="TOCHeading">
    <w:name w:val="TOC Heading"/>
    <w:basedOn w:val="Heading1"/>
    <w:next w:val="Normal"/>
    <w:uiPriority w:val="39"/>
    <w:unhideWhenUsed/>
    <w:qFormat/>
    <w:rsid w:val="007D788B"/>
    <w:pPr>
      <w:outlineLvl w:val="9"/>
    </w:pPr>
    <w:rPr>
      <w:rFonts w:asciiTheme="majorHAnsi" w:hAnsiTheme="majorHAnsi"/>
      <w:lang w:eastAsia="en-GB"/>
    </w:rPr>
  </w:style>
  <w:style w:type="paragraph" w:styleId="TOC1">
    <w:name w:val="toc 1"/>
    <w:basedOn w:val="Normal"/>
    <w:next w:val="Normal"/>
    <w:autoRedefine/>
    <w:uiPriority w:val="39"/>
    <w:unhideWhenUsed/>
    <w:rsid w:val="007D788B"/>
    <w:pPr>
      <w:spacing w:after="100"/>
    </w:pPr>
  </w:style>
  <w:style w:type="character" w:styleId="Hyperlink">
    <w:name w:val="Hyperlink"/>
    <w:basedOn w:val="DefaultParagraphFont"/>
    <w:uiPriority w:val="99"/>
    <w:unhideWhenUsed/>
    <w:rsid w:val="007D788B"/>
    <w:rPr>
      <w:color w:val="467886" w:themeColor="hyperlink"/>
      <w:u w:val="single"/>
    </w:rPr>
  </w:style>
  <w:style w:type="table" w:styleId="TableGrid">
    <w:name w:val="Table Grid"/>
    <w:basedOn w:val="TableNormal"/>
    <w:uiPriority w:val="39"/>
    <w:rsid w:val="00EC74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A76A2"/>
    <w:rPr>
      <w:color w:val="605E5C"/>
      <w:shd w:val="clear" w:color="auto" w:fill="E1DFDD"/>
    </w:rPr>
  </w:style>
  <w:style w:type="paragraph" w:styleId="Header">
    <w:name w:val="header"/>
    <w:basedOn w:val="Normal"/>
    <w:link w:val="HeaderChar"/>
    <w:uiPriority w:val="99"/>
    <w:unhideWhenUsed/>
    <w:rsid w:val="007A20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04D"/>
    <w:rPr>
      <w:rFonts w:ascii="Arial" w:hAnsi="Arial"/>
      <w:kern w:val="0"/>
      <w14:ligatures w14:val="none"/>
    </w:rPr>
  </w:style>
  <w:style w:type="paragraph" w:styleId="Footer">
    <w:name w:val="footer"/>
    <w:basedOn w:val="Normal"/>
    <w:link w:val="FooterChar"/>
    <w:uiPriority w:val="99"/>
    <w:unhideWhenUsed/>
    <w:rsid w:val="007A20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04D"/>
    <w:rPr>
      <w:rFonts w:ascii="Arial" w:hAnsi="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114558">
      <w:bodyDiv w:val="1"/>
      <w:marLeft w:val="0"/>
      <w:marRight w:val="0"/>
      <w:marTop w:val="0"/>
      <w:marBottom w:val="0"/>
      <w:divBdr>
        <w:top w:val="none" w:sz="0" w:space="0" w:color="auto"/>
        <w:left w:val="none" w:sz="0" w:space="0" w:color="auto"/>
        <w:bottom w:val="none" w:sz="0" w:space="0" w:color="auto"/>
        <w:right w:val="none" w:sz="0" w:space="0" w:color="auto"/>
      </w:divBdr>
      <w:divsChild>
        <w:div w:id="1228760626">
          <w:marLeft w:val="0"/>
          <w:marRight w:val="0"/>
          <w:marTop w:val="0"/>
          <w:marBottom w:val="0"/>
          <w:divBdr>
            <w:top w:val="none" w:sz="0" w:space="0" w:color="auto"/>
            <w:left w:val="none" w:sz="0" w:space="0" w:color="auto"/>
            <w:bottom w:val="none" w:sz="0" w:space="0" w:color="auto"/>
            <w:right w:val="none" w:sz="0" w:space="0" w:color="auto"/>
          </w:divBdr>
          <w:divsChild>
            <w:div w:id="123626688">
              <w:marLeft w:val="0"/>
              <w:marRight w:val="0"/>
              <w:marTop w:val="0"/>
              <w:marBottom w:val="0"/>
              <w:divBdr>
                <w:top w:val="none" w:sz="0" w:space="0" w:color="auto"/>
                <w:left w:val="none" w:sz="0" w:space="0" w:color="auto"/>
                <w:bottom w:val="none" w:sz="0" w:space="0" w:color="auto"/>
                <w:right w:val="none" w:sz="0" w:space="0" w:color="auto"/>
              </w:divBdr>
            </w:div>
          </w:divsChild>
        </w:div>
        <w:div w:id="1418667660">
          <w:marLeft w:val="0"/>
          <w:marRight w:val="0"/>
          <w:marTop w:val="0"/>
          <w:marBottom w:val="0"/>
          <w:divBdr>
            <w:top w:val="none" w:sz="0" w:space="0" w:color="auto"/>
            <w:left w:val="none" w:sz="0" w:space="0" w:color="auto"/>
            <w:bottom w:val="none" w:sz="0" w:space="0" w:color="auto"/>
            <w:right w:val="none" w:sz="0" w:space="0" w:color="auto"/>
          </w:divBdr>
          <w:divsChild>
            <w:div w:id="690957390">
              <w:marLeft w:val="0"/>
              <w:marRight w:val="0"/>
              <w:marTop w:val="0"/>
              <w:marBottom w:val="0"/>
              <w:divBdr>
                <w:top w:val="none" w:sz="0" w:space="0" w:color="auto"/>
                <w:left w:val="none" w:sz="0" w:space="0" w:color="auto"/>
                <w:bottom w:val="none" w:sz="0" w:space="0" w:color="auto"/>
                <w:right w:val="none" w:sz="0" w:space="0" w:color="auto"/>
              </w:divBdr>
            </w:div>
          </w:divsChild>
        </w:div>
        <w:div w:id="288778845">
          <w:marLeft w:val="0"/>
          <w:marRight w:val="0"/>
          <w:marTop w:val="0"/>
          <w:marBottom w:val="0"/>
          <w:divBdr>
            <w:top w:val="none" w:sz="0" w:space="0" w:color="auto"/>
            <w:left w:val="none" w:sz="0" w:space="0" w:color="auto"/>
            <w:bottom w:val="none" w:sz="0" w:space="0" w:color="auto"/>
            <w:right w:val="none" w:sz="0" w:space="0" w:color="auto"/>
          </w:divBdr>
          <w:divsChild>
            <w:div w:id="1857841196">
              <w:marLeft w:val="0"/>
              <w:marRight w:val="0"/>
              <w:marTop w:val="0"/>
              <w:marBottom w:val="0"/>
              <w:divBdr>
                <w:top w:val="none" w:sz="0" w:space="0" w:color="auto"/>
                <w:left w:val="none" w:sz="0" w:space="0" w:color="auto"/>
                <w:bottom w:val="none" w:sz="0" w:space="0" w:color="auto"/>
                <w:right w:val="none" w:sz="0" w:space="0" w:color="auto"/>
              </w:divBdr>
            </w:div>
          </w:divsChild>
        </w:div>
        <w:div w:id="348220158">
          <w:marLeft w:val="0"/>
          <w:marRight w:val="0"/>
          <w:marTop w:val="0"/>
          <w:marBottom w:val="0"/>
          <w:divBdr>
            <w:top w:val="none" w:sz="0" w:space="0" w:color="auto"/>
            <w:left w:val="none" w:sz="0" w:space="0" w:color="auto"/>
            <w:bottom w:val="none" w:sz="0" w:space="0" w:color="auto"/>
            <w:right w:val="none" w:sz="0" w:space="0" w:color="auto"/>
          </w:divBdr>
          <w:divsChild>
            <w:div w:id="155002306">
              <w:marLeft w:val="0"/>
              <w:marRight w:val="0"/>
              <w:marTop w:val="0"/>
              <w:marBottom w:val="0"/>
              <w:divBdr>
                <w:top w:val="none" w:sz="0" w:space="0" w:color="auto"/>
                <w:left w:val="none" w:sz="0" w:space="0" w:color="auto"/>
                <w:bottom w:val="none" w:sz="0" w:space="0" w:color="auto"/>
                <w:right w:val="none" w:sz="0" w:space="0" w:color="auto"/>
              </w:divBdr>
            </w:div>
          </w:divsChild>
        </w:div>
        <w:div w:id="1821267317">
          <w:marLeft w:val="0"/>
          <w:marRight w:val="0"/>
          <w:marTop w:val="0"/>
          <w:marBottom w:val="0"/>
          <w:divBdr>
            <w:top w:val="none" w:sz="0" w:space="0" w:color="auto"/>
            <w:left w:val="none" w:sz="0" w:space="0" w:color="auto"/>
            <w:bottom w:val="none" w:sz="0" w:space="0" w:color="auto"/>
            <w:right w:val="none" w:sz="0" w:space="0" w:color="auto"/>
          </w:divBdr>
          <w:divsChild>
            <w:div w:id="999234551">
              <w:marLeft w:val="0"/>
              <w:marRight w:val="0"/>
              <w:marTop w:val="0"/>
              <w:marBottom w:val="0"/>
              <w:divBdr>
                <w:top w:val="none" w:sz="0" w:space="0" w:color="auto"/>
                <w:left w:val="none" w:sz="0" w:space="0" w:color="auto"/>
                <w:bottom w:val="none" w:sz="0" w:space="0" w:color="auto"/>
                <w:right w:val="none" w:sz="0" w:space="0" w:color="auto"/>
              </w:divBdr>
            </w:div>
          </w:divsChild>
        </w:div>
        <w:div w:id="30617469">
          <w:marLeft w:val="0"/>
          <w:marRight w:val="0"/>
          <w:marTop w:val="0"/>
          <w:marBottom w:val="0"/>
          <w:divBdr>
            <w:top w:val="none" w:sz="0" w:space="0" w:color="auto"/>
            <w:left w:val="none" w:sz="0" w:space="0" w:color="auto"/>
            <w:bottom w:val="none" w:sz="0" w:space="0" w:color="auto"/>
            <w:right w:val="none" w:sz="0" w:space="0" w:color="auto"/>
          </w:divBdr>
          <w:divsChild>
            <w:div w:id="2052682129">
              <w:marLeft w:val="0"/>
              <w:marRight w:val="0"/>
              <w:marTop w:val="0"/>
              <w:marBottom w:val="0"/>
              <w:divBdr>
                <w:top w:val="none" w:sz="0" w:space="0" w:color="auto"/>
                <w:left w:val="none" w:sz="0" w:space="0" w:color="auto"/>
                <w:bottom w:val="none" w:sz="0" w:space="0" w:color="auto"/>
                <w:right w:val="none" w:sz="0" w:space="0" w:color="auto"/>
              </w:divBdr>
            </w:div>
          </w:divsChild>
        </w:div>
        <w:div w:id="332803060">
          <w:marLeft w:val="0"/>
          <w:marRight w:val="0"/>
          <w:marTop w:val="0"/>
          <w:marBottom w:val="0"/>
          <w:divBdr>
            <w:top w:val="none" w:sz="0" w:space="0" w:color="auto"/>
            <w:left w:val="none" w:sz="0" w:space="0" w:color="auto"/>
            <w:bottom w:val="none" w:sz="0" w:space="0" w:color="auto"/>
            <w:right w:val="none" w:sz="0" w:space="0" w:color="auto"/>
          </w:divBdr>
          <w:divsChild>
            <w:div w:id="1672366346">
              <w:marLeft w:val="0"/>
              <w:marRight w:val="0"/>
              <w:marTop w:val="0"/>
              <w:marBottom w:val="0"/>
              <w:divBdr>
                <w:top w:val="none" w:sz="0" w:space="0" w:color="auto"/>
                <w:left w:val="none" w:sz="0" w:space="0" w:color="auto"/>
                <w:bottom w:val="none" w:sz="0" w:space="0" w:color="auto"/>
                <w:right w:val="none" w:sz="0" w:space="0" w:color="auto"/>
              </w:divBdr>
            </w:div>
          </w:divsChild>
        </w:div>
        <w:div w:id="380983537">
          <w:marLeft w:val="0"/>
          <w:marRight w:val="0"/>
          <w:marTop w:val="0"/>
          <w:marBottom w:val="0"/>
          <w:divBdr>
            <w:top w:val="none" w:sz="0" w:space="0" w:color="auto"/>
            <w:left w:val="none" w:sz="0" w:space="0" w:color="auto"/>
            <w:bottom w:val="none" w:sz="0" w:space="0" w:color="auto"/>
            <w:right w:val="none" w:sz="0" w:space="0" w:color="auto"/>
          </w:divBdr>
          <w:divsChild>
            <w:div w:id="911814870">
              <w:marLeft w:val="0"/>
              <w:marRight w:val="0"/>
              <w:marTop w:val="0"/>
              <w:marBottom w:val="0"/>
              <w:divBdr>
                <w:top w:val="none" w:sz="0" w:space="0" w:color="auto"/>
                <w:left w:val="none" w:sz="0" w:space="0" w:color="auto"/>
                <w:bottom w:val="none" w:sz="0" w:space="0" w:color="auto"/>
                <w:right w:val="none" w:sz="0" w:space="0" w:color="auto"/>
              </w:divBdr>
            </w:div>
          </w:divsChild>
        </w:div>
        <w:div w:id="1954676877">
          <w:marLeft w:val="0"/>
          <w:marRight w:val="0"/>
          <w:marTop w:val="0"/>
          <w:marBottom w:val="0"/>
          <w:divBdr>
            <w:top w:val="none" w:sz="0" w:space="0" w:color="auto"/>
            <w:left w:val="none" w:sz="0" w:space="0" w:color="auto"/>
            <w:bottom w:val="none" w:sz="0" w:space="0" w:color="auto"/>
            <w:right w:val="none" w:sz="0" w:space="0" w:color="auto"/>
          </w:divBdr>
          <w:divsChild>
            <w:div w:id="665934527">
              <w:marLeft w:val="0"/>
              <w:marRight w:val="0"/>
              <w:marTop w:val="0"/>
              <w:marBottom w:val="0"/>
              <w:divBdr>
                <w:top w:val="none" w:sz="0" w:space="0" w:color="auto"/>
                <w:left w:val="none" w:sz="0" w:space="0" w:color="auto"/>
                <w:bottom w:val="none" w:sz="0" w:space="0" w:color="auto"/>
                <w:right w:val="none" w:sz="0" w:space="0" w:color="auto"/>
              </w:divBdr>
            </w:div>
          </w:divsChild>
        </w:div>
        <w:div w:id="20786013">
          <w:marLeft w:val="0"/>
          <w:marRight w:val="0"/>
          <w:marTop w:val="0"/>
          <w:marBottom w:val="0"/>
          <w:divBdr>
            <w:top w:val="none" w:sz="0" w:space="0" w:color="auto"/>
            <w:left w:val="none" w:sz="0" w:space="0" w:color="auto"/>
            <w:bottom w:val="none" w:sz="0" w:space="0" w:color="auto"/>
            <w:right w:val="none" w:sz="0" w:space="0" w:color="auto"/>
          </w:divBdr>
          <w:divsChild>
            <w:div w:id="71835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727996">
      <w:bodyDiv w:val="1"/>
      <w:marLeft w:val="0"/>
      <w:marRight w:val="0"/>
      <w:marTop w:val="0"/>
      <w:marBottom w:val="0"/>
      <w:divBdr>
        <w:top w:val="none" w:sz="0" w:space="0" w:color="auto"/>
        <w:left w:val="none" w:sz="0" w:space="0" w:color="auto"/>
        <w:bottom w:val="none" w:sz="0" w:space="0" w:color="auto"/>
        <w:right w:val="none" w:sz="0" w:space="0" w:color="auto"/>
      </w:divBdr>
      <w:divsChild>
        <w:div w:id="101339101">
          <w:marLeft w:val="0"/>
          <w:marRight w:val="0"/>
          <w:marTop w:val="0"/>
          <w:marBottom w:val="0"/>
          <w:divBdr>
            <w:top w:val="none" w:sz="0" w:space="0" w:color="auto"/>
            <w:left w:val="none" w:sz="0" w:space="0" w:color="auto"/>
            <w:bottom w:val="none" w:sz="0" w:space="0" w:color="auto"/>
            <w:right w:val="none" w:sz="0" w:space="0" w:color="auto"/>
          </w:divBdr>
          <w:divsChild>
            <w:div w:id="1948079550">
              <w:marLeft w:val="0"/>
              <w:marRight w:val="0"/>
              <w:marTop w:val="0"/>
              <w:marBottom w:val="0"/>
              <w:divBdr>
                <w:top w:val="none" w:sz="0" w:space="0" w:color="auto"/>
                <w:left w:val="none" w:sz="0" w:space="0" w:color="auto"/>
                <w:bottom w:val="none" w:sz="0" w:space="0" w:color="auto"/>
                <w:right w:val="none" w:sz="0" w:space="0" w:color="auto"/>
              </w:divBdr>
            </w:div>
          </w:divsChild>
        </w:div>
        <w:div w:id="732502949">
          <w:marLeft w:val="0"/>
          <w:marRight w:val="0"/>
          <w:marTop w:val="0"/>
          <w:marBottom w:val="0"/>
          <w:divBdr>
            <w:top w:val="none" w:sz="0" w:space="0" w:color="auto"/>
            <w:left w:val="none" w:sz="0" w:space="0" w:color="auto"/>
            <w:bottom w:val="none" w:sz="0" w:space="0" w:color="auto"/>
            <w:right w:val="none" w:sz="0" w:space="0" w:color="auto"/>
          </w:divBdr>
          <w:divsChild>
            <w:div w:id="1683782232">
              <w:marLeft w:val="0"/>
              <w:marRight w:val="0"/>
              <w:marTop w:val="0"/>
              <w:marBottom w:val="0"/>
              <w:divBdr>
                <w:top w:val="none" w:sz="0" w:space="0" w:color="auto"/>
                <w:left w:val="none" w:sz="0" w:space="0" w:color="auto"/>
                <w:bottom w:val="none" w:sz="0" w:space="0" w:color="auto"/>
                <w:right w:val="none" w:sz="0" w:space="0" w:color="auto"/>
              </w:divBdr>
            </w:div>
          </w:divsChild>
        </w:div>
        <w:div w:id="494951720">
          <w:marLeft w:val="0"/>
          <w:marRight w:val="0"/>
          <w:marTop w:val="0"/>
          <w:marBottom w:val="0"/>
          <w:divBdr>
            <w:top w:val="none" w:sz="0" w:space="0" w:color="auto"/>
            <w:left w:val="none" w:sz="0" w:space="0" w:color="auto"/>
            <w:bottom w:val="none" w:sz="0" w:space="0" w:color="auto"/>
            <w:right w:val="none" w:sz="0" w:space="0" w:color="auto"/>
          </w:divBdr>
          <w:divsChild>
            <w:div w:id="567695480">
              <w:marLeft w:val="0"/>
              <w:marRight w:val="0"/>
              <w:marTop w:val="0"/>
              <w:marBottom w:val="0"/>
              <w:divBdr>
                <w:top w:val="none" w:sz="0" w:space="0" w:color="auto"/>
                <w:left w:val="none" w:sz="0" w:space="0" w:color="auto"/>
                <w:bottom w:val="none" w:sz="0" w:space="0" w:color="auto"/>
                <w:right w:val="none" w:sz="0" w:space="0" w:color="auto"/>
              </w:divBdr>
            </w:div>
          </w:divsChild>
        </w:div>
        <w:div w:id="1508788033">
          <w:marLeft w:val="0"/>
          <w:marRight w:val="0"/>
          <w:marTop w:val="0"/>
          <w:marBottom w:val="0"/>
          <w:divBdr>
            <w:top w:val="none" w:sz="0" w:space="0" w:color="auto"/>
            <w:left w:val="none" w:sz="0" w:space="0" w:color="auto"/>
            <w:bottom w:val="none" w:sz="0" w:space="0" w:color="auto"/>
            <w:right w:val="none" w:sz="0" w:space="0" w:color="auto"/>
          </w:divBdr>
          <w:divsChild>
            <w:div w:id="1686400657">
              <w:marLeft w:val="0"/>
              <w:marRight w:val="0"/>
              <w:marTop w:val="0"/>
              <w:marBottom w:val="0"/>
              <w:divBdr>
                <w:top w:val="none" w:sz="0" w:space="0" w:color="auto"/>
                <w:left w:val="none" w:sz="0" w:space="0" w:color="auto"/>
                <w:bottom w:val="none" w:sz="0" w:space="0" w:color="auto"/>
                <w:right w:val="none" w:sz="0" w:space="0" w:color="auto"/>
              </w:divBdr>
            </w:div>
          </w:divsChild>
        </w:div>
        <w:div w:id="1183010372">
          <w:marLeft w:val="0"/>
          <w:marRight w:val="0"/>
          <w:marTop w:val="0"/>
          <w:marBottom w:val="0"/>
          <w:divBdr>
            <w:top w:val="none" w:sz="0" w:space="0" w:color="auto"/>
            <w:left w:val="none" w:sz="0" w:space="0" w:color="auto"/>
            <w:bottom w:val="none" w:sz="0" w:space="0" w:color="auto"/>
            <w:right w:val="none" w:sz="0" w:space="0" w:color="auto"/>
          </w:divBdr>
          <w:divsChild>
            <w:div w:id="762996575">
              <w:marLeft w:val="0"/>
              <w:marRight w:val="0"/>
              <w:marTop w:val="0"/>
              <w:marBottom w:val="0"/>
              <w:divBdr>
                <w:top w:val="none" w:sz="0" w:space="0" w:color="auto"/>
                <w:left w:val="none" w:sz="0" w:space="0" w:color="auto"/>
                <w:bottom w:val="none" w:sz="0" w:space="0" w:color="auto"/>
                <w:right w:val="none" w:sz="0" w:space="0" w:color="auto"/>
              </w:divBdr>
            </w:div>
          </w:divsChild>
        </w:div>
        <w:div w:id="1306814695">
          <w:marLeft w:val="0"/>
          <w:marRight w:val="0"/>
          <w:marTop w:val="0"/>
          <w:marBottom w:val="0"/>
          <w:divBdr>
            <w:top w:val="none" w:sz="0" w:space="0" w:color="auto"/>
            <w:left w:val="none" w:sz="0" w:space="0" w:color="auto"/>
            <w:bottom w:val="none" w:sz="0" w:space="0" w:color="auto"/>
            <w:right w:val="none" w:sz="0" w:space="0" w:color="auto"/>
          </w:divBdr>
          <w:divsChild>
            <w:div w:id="504365512">
              <w:marLeft w:val="0"/>
              <w:marRight w:val="0"/>
              <w:marTop w:val="0"/>
              <w:marBottom w:val="0"/>
              <w:divBdr>
                <w:top w:val="none" w:sz="0" w:space="0" w:color="auto"/>
                <w:left w:val="none" w:sz="0" w:space="0" w:color="auto"/>
                <w:bottom w:val="none" w:sz="0" w:space="0" w:color="auto"/>
                <w:right w:val="none" w:sz="0" w:space="0" w:color="auto"/>
              </w:divBdr>
            </w:div>
          </w:divsChild>
        </w:div>
        <w:div w:id="277108699">
          <w:marLeft w:val="0"/>
          <w:marRight w:val="0"/>
          <w:marTop w:val="0"/>
          <w:marBottom w:val="0"/>
          <w:divBdr>
            <w:top w:val="none" w:sz="0" w:space="0" w:color="auto"/>
            <w:left w:val="none" w:sz="0" w:space="0" w:color="auto"/>
            <w:bottom w:val="none" w:sz="0" w:space="0" w:color="auto"/>
            <w:right w:val="none" w:sz="0" w:space="0" w:color="auto"/>
          </w:divBdr>
          <w:divsChild>
            <w:div w:id="2095122970">
              <w:marLeft w:val="0"/>
              <w:marRight w:val="0"/>
              <w:marTop w:val="0"/>
              <w:marBottom w:val="0"/>
              <w:divBdr>
                <w:top w:val="none" w:sz="0" w:space="0" w:color="auto"/>
                <w:left w:val="none" w:sz="0" w:space="0" w:color="auto"/>
                <w:bottom w:val="none" w:sz="0" w:space="0" w:color="auto"/>
                <w:right w:val="none" w:sz="0" w:space="0" w:color="auto"/>
              </w:divBdr>
            </w:div>
          </w:divsChild>
        </w:div>
        <w:div w:id="1778014005">
          <w:marLeft w:val="0"/>
          <w:marRight w:val="0"/>
          <w:marTop w:val="0"/>
          <w:marBottom w:val="0"/>
          <w:divBdr>
            <w:top w:val="none" w:sz="0" w:space="0" w:color="auto"/>
            <w:left w:val="none" w:sz="0" w:space="0" w:color="auto"/>
            <w:bottom w:val="none" w:sz="0" w:space="0" w:color="auto"/>
            <w:right w:val="none" w:sz="0" w:space="0" w:color="auto"/>
          </w:divBdr>
          <w:divsChild>
            <w:div w:id="263653202">
              <w:marLeft w:val="0"/>
              <w:marRight w:val="0"/>
              <w:marTop w:val="0"/>
              <w:marBottom w:val="0"/>
              <w:divBdr>
                <w:top w:val="none" w:sz="0" w:space="0" w:color="auto"/>
                <w:left w:val="none" w:sz="0" w:space="0" w:color="auto"/>
                <w:bottom w:val="none" w:sz="0" w:space="0" w:color="auto"/>
                <w:right w:val="none" w:sz="0" w:space="0" w:color="auto"/>
              </w:divBdr>
            </w:div>
          </w:divsChild>
        </w:div>
        <w:div w:id="1557887686">
          <w:marLeft w:val="0"/>
          <w:marRight w:val="0"/>
          <w:marTop w:val="0"/>
          <w:marBottom w:val="0"/>
          <w:divBdr>
            <w:top w:val="none" w:sz="0" w:space="0" w:color="auto"/>
            <w:left w:val="none" w:sz="0" w:space="0" w:color="auto"/>
            <w:bottom w:val="none" w:sz="0" w:space="0" w:color="auto"/>
            <w:right w:val="none" w:sz="0" w:space="0" w:color="auto"/>
          </w:divBdr>
          <w:divsChild>
            <w:div w:id="580258022">
              <w:marLeft w:val="0"/>
              <w:marRight w:val="0"/>
              <w:marTop w:val="0"/>
              <w:marBottom w:val="0"/>
              <w:divBdr>
                <w:top w:val="none" w:sz="0" w:space="0" w:color="auto"/>
                <w:left w:val="none" w:sz="0" w:space="0" w:color="auto"/>
                <w:bottom w:val="none" w:sz="0" w:space="0" w:color="auto"/>
                <w:right w:val="none" w:sz="0" w:space="0" w:color="auto"/>
              </w:divBdr>
            </w:div>
          </w:divsChild>
        </w:div>
        <w:div w:id="863787101">
          <w:marLeft w:val="0"/>
          <w:marRight w:val="0"/>
          <w:marTop w:val="0"/>
          <w:marBottom w:val="0"/>
          <w:divBdr>
            <w:top w:val="none" w:sz="0" w:space="0" w:color="auto"/>
            <w:left w:val="none" w:sz="0" w:space="0" w:color="auto"/>
            <w:bottom w:val="none" w:sz="0" w:space="0" w:color="auto"/>
            <w:right w:val="none" w:sz="0" w:space="0" w:color="auto"/>
          </w:divBdr>
          <w:divsChild>
            <w:div w:id="905648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164834">
      <w:bodyDiv w:val="1"/>
      <w:marLeft w:val="0"/>
      <w:marRight w:val="0"/>
      <w:marTop w:val="0"/>
      <w:marBottom w:val="0"/>
      <w:divBdr>
        <w:top w:val="none" w:sz="0" w:space="0" w:color="auto"/>
        <w:left w:val="none" w:sz="0" w:space="0" w:color="auto"/>
        <w:bottom w:val="none" w:sz="0" w:space="0" w:color="auto"/>
        <w:right w:val="none" w:sz="0" w:space="0" w:color="auto"/>
      </w:divBdr>
      <w:divsChild>
        <w:div w:id="1825313945">
          <w:marLeft w:val="0"/>
          <w:marRight w:val="0"/>
          <w:marTop w:val="0"/>
          <w:marBottom w:val="0"/>
          <w:divBdr>
            <w:top w:val="none" w:sz="0" w:space="0" w:color="auto"/>
            <w:left w:val="none" w:sz="0" w:space="0" w:color="auto"/>
            <w:bottom w:val="none" w:sz="0" w:space="0" w:color="auto"/>
            <w:right w:val="none" w:sz="0" w:space="0" w:color="auto"/>
          </w:divBdr>
          <w:divsChild>
            <w:div w:id="1194807711">
              <w:marLeft w:val="0"/>
              <w:marRight w:val="0"/>
              <w:marTop w:val="0"/>
              <w:marBottom w:val="0"/>
              <w:divBdr>
                <w:top w:val="none" w:sz="0" w:space="0" w:color="auto"/>
                <w:left w:val="none" w:sz="0" w:space="0" w:color="auto"/>
                <w:bottom w:val="none" w:sz="0" w:space="0" w:color="auto"/>
                <w:right w:val="none" w:sz="0" w:space="0" w:color="auto"/>
              </w:divBdr>
            </w:div>
          </w:divsChild>
        </w:div>
        <w:div w:id="1564638467">
          <w:marLeft w:val="0"/>
          <w:marRight w:val="0"/>
          <w:marTop w:val="0"/>
          <w:marBottom w:val="0"/>
          <w:divBdr>
            <w:top w:val="none" w:sz="0" w:space="0" w:color="auto"/>
            <w:left w:val="none" w:sz="0" w:space="0" w:color="auto"/>
            <w:bottom w:val="none" w:sz="0" w:space="0" w:color="auto"/>
            <w:right w:val="none" w:sz="0" w:space="0" w:color="auto"/>
          </w:divBdr>
          <w:divsChild>
            <w:div w:id="983847691">
              <w:marLeft w:val="0"/>
              <w:marRight w:val="0"/>
              <w:marTop w:val="0"/>
              <w:marBottom w:val="0"/>
              <w:divBdr>
                <w:top w:val="none" w:sz="0" w:space="0" w:color="auto"/>
                <w:left w:val="none" w:sz="0" w:space="0" w:color="auto"/>
                <w:bottom w:val="none" w:sz="0" w:space="0" w:color="auto"/>
                <w:right w:val="none" w:sz="0" w:space="0" w:color="auto"/>
              </w:divBdr>
            </w:div>
          </w:divsChild>
        </w:div>
        <w:div w:id="806708448">
          <w:marLeft w:val="0"/>
          <w:marRight w:val="0"/>
          <w:marTop w:val="0"/>
          <w:marBottom w:val="0"/>
          <w:divBdr>
            <w:top w:val="none" w:sz="0" w:space="0" w:color="auto"/>
            <w:left w:val="none" w:sz="0" w:space="0" w:color="auto"/>
            <w:bottom w:val="none" w:sz="0" w:space="0" w:color="auto"/>
            <w:right w:val="none" w:sz="0" w:space="0" w:color="auto"/>
          </w:divBdr>
          <w:divsChild>
            <w:div w:id="2113429312">
              <w:marLeft w:val="0"/>
              <w:marRight w:val="0"/>
              <w:marTop w:val="0"/>
              <w:marBottom w:val="0"/>
              <w:divBdr>
                <w:top w:val="none" w:sz="0" w:space="0" w:color="auto"/>
                <w:left w:val="none" w:sz="0" w:space="0" w:color="auto"/>
                <w:bottom w:val="none" w:sz="0" w:space="0" w:color="auto"/>
                <w:right w:val="none" w:sz="0" w:space="0" w:color="auto"/>
              </w:divBdr>
            </w:div>
          </w:divsChild>
        </w:div>
        <w:div w:id="152795634">
          <w:marLeft w:val="0"/>
          <w:marRight w:val="0"/>
          <w:marTop w:val="0"/>
          <w:marBottom w:val="0"/>
          <w:divBdr>
            <w:top w:val="none" w:sz="0" w:space="0" w:color="auto"/>
            <w:left w:val="none" w:sz="0" w:space="0" w:color="auto"/>
            <w:bottom w:val="none" w:sz="0" w:space="0" w:color="auto"/>
            <w:right w:val="none" w:sz="0" w:space="0" w:color="auto"/>
          </w:divBdr>
          <w:divsChild>
            <w:div w:id="453910901">
              <w:marLeft w:val="0"/>
              <w:marRight w:val="0"/>
              <w:marTop w:val="0"/>
              <w:marBottom w:val="0"/>
              <w:divBdr>
                <w:top w:val="none" w:sz="0" w:space="0" w:color="auto"/>
                <w:left w:val="none" w:sz="0" w:space="0" w:color="auto"/>
                <w:bottom w:val="none" w:sz="0" w:space="0" w:color="auto"/>
                <w:right w:val="none" w:sz="0" w:space="0" w:color="auto"/>
              </w:divBdr>
            </w:div>
          </w:divsChild>
        </w:div>
        <w:div w:id="1863057873">
          <w:marLeft w:val="0"/>
          <w:marRight w:val="0"/>
          <w:marTop w:val="0"/>
          <w:marBottom w:val="0"/>
          <w:divBdr>
            <w:top w:val="none" w:sz="0" w:space="0" w:color="auto"/>
            <w:left w:val="none" w:sz="0" w:space="0" w:color="auto"/>
            <w:bottom w:val="none" w:sz="0" w:space="0" w:color="auto"/>
            <w:right w:val="none" w:sz="0" w:space="0" w:color="auto"/>
          </w:divBdr>
          <w:divsChild>
            <w:div w:id="1491674875">
              <w:marLeft w:val="0"/>
              <w:marRight w:val="0"/>
              <w:marTop w:val="0"/>
              <w:marBottom w:val="0"/>
              <w:divBdr>
                <w:top w:val="none" w:sz="0" w:space="0" w:color="auto"/>
                <w:left w:val="none" w:sz="0" w:space="0" w:color="auto"/>
                <w:bottom w:val="none" w:sz="0" w:space="0" w:color="auto"/>
                <w:right w:val="none" w:sz="0" w:space="0" w:color="auto"/>
              </w:divBdr>
            </w:div>
          </w:divsChild>
        </w:div>
        <w:div w:id="2114548846">
          <w:marLeft w:val="0"/>
          <w:marRight w:val="0"/>
          <w:marTop w:val="0"/>
          <w:marBottom w:val="0"/>
          <w:divBdr>
            <w:top w:val="none" w:sz="0" w:space="0" w:color="auto"/>
            <w:left w:val="none" w:sz="0" w:space="0" w:color="auto"/>
            <w:bottom w:val="none" w:sz="0" w:space="0" w:color="auto"/>
            <w:right w:val="none" w:sz="0" w:space="0" w:color="auto"/>
          </w:divBdr>
          <w:divsChild>
            <w:div w:id="1101756051">
              <w:marLeft w:val="0"/>
              <w:marRight w:val="0"/>
              <w:marTop w:val="0"/>
              <w:marBottom w:val="0"/>
              <w:divBdr>
                <w:top w:val="none" w:sz="0" w:space="0" w:color="auto"/>
                <w:left w:val="none" w:sz="0" w:space="0" w:color="auto"/>
                <w:bottom w:val="none" w:sz="0" w:space="0" w:color="auto"/>
                <w:right w:val="none" w:sz="0" w:space="0" w:color="auto"/>
              </w:divBdr>
            </w:div>
          </w:divsChild>
        </w:div>
        <w:div w:id="913856309">
          <w:marLeft w:val="0"/>
          <w:marRight w:val="0"/>
          <w:marTop w:val="0"/>
          <w:marBottom w:val="0"/>
          <w:divBdr>
            <w:top w:val="none" w:sz="0" w:space="0" w:color="auto"/>
            <w:left w:val="none" w:sz="0" w:space="0" w:color="auto"/>
            <w:bottom w:val="none" w:sz="0" w:space="0" w:color="auto"/>
            <w:right w:val="none" w:sz="0" w:space="0" w:color="auto"/>
          </w:divBdr>
          <w:divsChild>
            <w:div w:id="1160272523">
              <w:marLeft w:val="0"/>
              <w:marRight w:val="0"/>
              <w:marTop w:val="0"/>
              <w:marBottom w:val="0"/>
              <w:divBdr>
                <w:top w:val="none" w:sz="0" w:space="0" w:color="auto"/>
                <w:left w:val="none" w:sz="0" w:space="0" w:color="auto"/>
                <w:bottom w:val="none" w:sz="0" w:space="0" w:color="auto"/>
                <w:right w:val="none" w:sz="0" w:space="0" w:color="auto"/>
              </w:divBdr>
            </w:div>
          </w:divsChild>
        </w:div>
        <w:div w:id="212544997">
          <w:marLeft w:val="0"/>
          <w:marRight w:val="0"/>
          <w:marTop w:val="0"/>
          <w:marBottom w:val="0"/>
          <w:divBdr>
            <w:top w:val="none" w:sz="0" w:space="0" w:color="auto"/>
            <w:left w:val="none" w:sz="0" w:space="0" w:color="auto"/>
            <w:bottom w:val="none" w:sz="0" w:space="0" w:color="auto"/>
            <w:right w:val="none" w:sz="0" w:space="0" w:color="auto"/>
          </w:divBdr>
          <w:divsChild>
            <w:div w:id="821510522">
              <w:marLeft w:val="0"/>
              <w:marRight w:val="0"/>
              <w:marTop w:val="0"/>
              <w:marBottom w:val="0"/>
              <w:divBdr>
                <w:top w:val="none" w:sz="0" w:space="0" w:color="auto"/>
                <w:left w:val="none" w:sz="0" w:space="0" w:color="auto"/>
                <w:bottom w:val="none" w:sz="0" w:space="0" w:color="auto"/>
                <w:right w:val="none" w:sz="0" w:space="0" w:color="auto"/>
              </w:divBdr>
            </w:div>
          </w:divsChild>
        </w:div>
        <w:div w:id="164828742">
          <w:marLeft w:val="0"/>
          <w:marRight w:val="0"/>
          <w:marTop w:val="0"/>
          <w:marBottom w:val="0"/>
          <w:divBdr>
            <w:top w:val="none" w:sz="0" w:space="0" w:color="auto"/>
            <w:left w:val="none" w:sz="0" w:space="0" w:color="auto"/>
            <w:bottom w:val="none" w:sz="0" w:space="0" w:color="auto"/>
            <w:right w:val="none" w:sz="0" w:space="0" w:color="auto"/>
          </w:divBdr>
          <w:divsChild>
            <w:div w:id="1343317913">
              <w:marLeft w:val="0"/>
              <w:marRight w:val="0"/>
              <w:marTop w:val="0"/>
              <w:marBottom w:val="0"/>
              <w:divBdr>
                <w:top w:val="none" w:sz="0" w:space="0" w:color="auto"/>
                <w:left w:val="none" w:sz="0" w:space="0" w:color="auto"/>
                <w:bottom w:val="none" w:sz="0" w:space="0" w:color="auto"/>
                <w:right w:val="none" w:sz="0" w:space="0" w:color="auto"/>
              </w:divBdr>
            </w:div>
          </w:divsChild>
        </w:div>
        <w:div w:id="561525201">
          <w:marLeft w:val="0"/>
          <w:marRight w:val="0"/>
          <w:marTop w:val="0"/>
          <w:marBottom w:val="0"/>
          <w:divBdr>
            <w:top w:val="none" w:sz="0" w:space="0" w:color="auto"/>
            <w:left w:val="none" w:sz="0" w:space="0" w:color="auto"/>
            <w:bottom w:val="none" w:sz="0" w:space="0" w:color="auto"/>
            <w:right w:val="none" w:sz="0" w:space="0" w:color="auto"/>
          </w:divBdr>
          <w:divsChild>
            <w:div w:id="24716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926415">
      <w:bodyDiv w:val="1"/>
      <w:marLeft w:val="0"/>
      <w:marRight w:val="0"/>
      <w:marTop w:val="0"/>
      <w:marBottom w:val="0"/>
      <w:divBdr>
        <w:top w:val="none" w:sz="0" w:space="0" w:color="auto"/>
        <w:left w:val="none" w:sz="0" w:space="0" w:color="auto"/>
        <w:bottom w:val="none" w:sz="0" w:space="0" w:color="auto"/>
        <w:right w:val="none" w:sz="0" w:space="0" w:color="auto"/>
      </w:divBdr>
    </w:div>
    <w:div w:id="911962297">
      <w:bodyDiv w:val="1"/>
      <w:marLeft w:val="0"/>
      <w:marRight w:val="0"/>
      <w:marTop w:val="0"/>
      <w:marBottom w:val="0"/>
      <w:divBdr>
        <w:top w:val="none" w:sz="0" w:space="0" w:color="auto"/>
        <w:left w:val="none" w:sz="0" w:space="0" w:color="auto"/>
        <w:bottom w:val="none" w:sz="0" w:space="0" w:color="auto"/>
        <w:right w:val="none" w:sz="0" w:space="0" w:color="auto"/>
      </w:divBdr>
      <w:divsChild>
        <w:div w:id="1048843907">
          <w:marLeft w:val="0"/>
          <w:marRight w:val="0"/>
          <w:marTop w:val="0"/>
          <w:marBottom w:val="0"/>
          <w:divBdr>
            <w:top w:val="none" w:sz="0" w:space="0" w:color="auto"/>
            <w:left w:val="none" w:sz="0" w:space="0" w:color="auto"/>
            <w:bottom w:val="none" w:sz="0" w:space="0" w:color="auto"/>
            <w:right w:val="none" w:sz="0" w:space="0" w:color="auto"/>
          </w:divBdr>
          <w:divsChild>
            <w:div w:id="962662499">
              <w:marLeft w:val="0"/>
              <w:marRight w:val="0"/>
              <w:marTop w:val="0"/>
              <w:marBottom w:val="0"/>
              <w:divBdr>
                <w:top w:val="none" w:sz="0" w:space="0" w:color="auto"/>
                <w:left w:val="none" w:sz="0" w:space="0" w:color="auto"/>
                <w:bottom w:val="none" w:sz="0" w:space="0" w:color="auto"/>
                <w:right w:val="none" w:sz="0" w:space="0" w:color="auto"/>
              </w:divBdr>
            </w:div>
          </w:divsChild>
        </w:div>
        <w:div w:id="736443907">
          <w:marLeft w:val="0"/>
          <w:marRight w:val="0"/>
          <w:marTop w:val="0"/>
          <w:marBottom w:val="0"/>
          <w:divBdr>
            <w:top w:val="none" w:sz="0" w:space="0" w:color="auto"/>
            <w:left w:val="none" w:sz="0" w:space="0" w:color="auto"/>
            <w:bottom w:val="none" w:sz="0" w:space="0" w:color="auto"/>
            <w:right w:val="none" w:sz="0" w:space="0" w:color="auto"/>
          </w:divBdr>
          <w:divsChild>
            <w:div w:id="953175447">
              <w:marLeft w:val="0"/>
              <w:marRight w:val="0"/>
              <w:marTop w:val="0"/>
              <w:marBottom w:val="0"/>
              <w:divBdr>
                <w:top w:val="none" w:sz="0" w:space="0" w:color="auto"/>
                <w:left w:val="none" w:sz="0" w:space="0" w:color="auto"/>
                <w:bottom w:val="none" w:sz="0" w:space="0" w:color="auto"/>
                <w:right w:val="none" w:sz="0" w:space="0" w:color="auto"/>
              </w:divBdr>
            </w:div>
          </w:divsChild>
        </w:div>
        <w:div w:id="1882665688">
          <w:marLeft w:val="0"/>
          <w:marRight w:val="0"/>
          <w:marTop w:val="0"/>
          <w:marBottom w:val="0"/>
          <w:divBdr>
            <w:top w:val="none" w:sz="0" w:space="0" w:color="auto"/>
            <w:left w:val="none" w:sz="0" w:space="0" w:color="auto"/>
            <w:bottom w:val="none" w:sz="0" w:space="0" w:color="auto"/>
            <w:right w:val="none" w:sz="0" w:space="0" w:color="auto"/>
          </w:divBdr>
          <w:divsChild>
            <w:div w:id="627397427">
              <w:marLeft w:val="0"/>
              <w:marRight w:val="0"/>
              <w:marTop w:val="0"/>
              <w:marBottom w:val="0"/>
              <w:divBdr>
                <w:top w:val="none" w:sz="0" w:space="0" w:color="auto"/>
                <w:left w:val="none" w:sz="0" w:space="0" w:color="auto"/>
                <w:bottom w:val="none" w:sz="0" w:space="0" w:color="auto"/>
                <w:right w:val="none" w:sz="0" w:space="0" w:color="auto"/>
              </w:divBdr>
            </w:div>
          </w:divsChild>
        </w:div>
        <w:div w:id="1600066185">
          <w:marLeft w:val="0"/>
          <w:marRight w:val="0"/>
          <w:marTop w:val="0"/>
          <w:marBottom w:val="0"/>
          <w:divBdr>
            <w:top w:val="none" w:sz="0" w:space="0" w:color="auto"/>
            <w:left w:val="none" w:sz="0" w:space="0" w:color="auto"/>
            <w:bottom w:val="none" w:sz="0" w:space="0" w:color="auto"/>
            <w:right w:val="none" w:sz="0" w:space="0" w:color="auto"/>
          </w:divBdr>
          <w:divsChild>
            <w:div w:id="242765425">
              <w:marLeft w:val="0"/>
              <w:marRight w:val="0"/>
              <w:marTop w:val="0"/>
              <w:marBottom w:val="0"/>
              <w:divBdr>
                <w:top w:val="none" w:sz="0" w:space="0" w:color="auto"/>
                <w:left w:val="none" w:sz="0" w:space="0" w:color="auto"/>
                <w:bottom w:val="none" w:sz="0" w:space="0" w:color="auto"/>
                <w:right w:val="none" w:sz="0" w:space="0" w:color="auto"/>
              </w:divBdr>
            </w:div>
          </w:divsChild>
        </w:div>
        <w:div w:id="866454387">
          <w:marLeft w:val="0"/>
          <w:marRight w:val="0"/>
          <w:marTop w:val="0"/>
          <w:marBottom w:val="0"/>
          <w:divBdr>
            <w:top w:val="none" w:sz="0" w:space="0" w:color="auto"/>
            <w:left w:val="none" w:sz="0" w:space="0" w:color="auto"/>
            <w:bottom w:val="none" w:sz="0" w:space="0" w:color="auto"/>
            <w:right w:val="none" w:sz="0" w:space="0" w:color="auto"/>
          </w:divBdr>
          <w:divsChild>
            <w:div w:id="819998801">
              <w:marLeft w:val="0"/>
              <w:marRight w:val="0"/>
              <w:marTop w:val="0"/>
              <w:marBottom w:val="0"/>
              <w:divBdr>
                <w:top w:val="none" w:sz="0" w:space="0" w:color="auto"/>
                <w:left w:val="none" w:sz="0" w:space="0" w:color="auto"/>
                <w:bottom w:val="none" w:sz="0" w:space="0" w:color="auto"/>
                <w:right w:val="none" w:sz="0" w:space="0" w:color="auto"/>
              </w:divBdr>
            </w:div>
          </w:divsChild>
        </w:div>
        <w:div w:id="1713187800">
          <w:marLeft w:val="0"/>
          <w:marRight w:val="0"/>
          <w:marTop w:val="0"/>
          <w:marBottom w:val="0"/>
          <w:divBdr>
            <w:top w:val="none" w:sz="0" w:space="0" w:color="auto"/>
            <w:left w:val="none" w:sz="0" w:space="0" w:color="auto"/>
            <w:bottom w:val="none" w:sz="0" w:space="0" w:color="auto"/>
            <w:right w:val="none" w:sz="0" w:space="0" w:color="auto"/>
          </w:divBdr>
          <w:divsChild>
            <w:div w:id="1269971354">
              <w:marLeft w:val="0"/>
              <w:marRight w:val="0"/>
              <w:marTop w:val="0"/>
              <w:marBottom w:val="0"/>
              <w:divBdr>
                <w:top w:val="none" w:sz="0" w:space="0" w:color="auto"/>
                <w:left w:val="none" w:sz="0" w:space="0" w:color="auto"/>
                <w:bottom w:val="none" w:sz="0" w:space="0" w:color="auto"/>
                <w:right w:val="none" w:sz="0" w:space="0" w:color="auto"/>
              </w:divBdr>
            </w:div>
          </w:divsChild>
        </w:div>
        <w:div w:id="2125733422">
          <w:marLeft w:val="0"/>
          <w:marRight w:val="0"/>
          <w:marTop w:val="0"/>
          <w:marBottom w:val="0"/>
          <w:divBdr>
            <w:top w:val="none" w:sz="0" w:space="0" w:color="auto"/>
            <w:left w:val="none" w:sz="0" w:space="0" w:color="auto"/>
            <w:bottom w:val="none" w:sz="0" w:space="0" w:color="auto"/>
            <w:right w:val="none" w:sz="0" w:space="0" w:color="auto"/>
          </w:divBdr>
          <w:divsChild>
            <w:div w:id="71705289">
              <w:marLeft w:val="0"/>
              <w:marRight w:val="0"/>
              <w:marTop w:val="0"/>
              <w:marBottom w:val="0"/>
              <w:divBdr>
                <w:top w:val="none" w:sz="0" w:space="0" w:color="auto"/>
                <w:left w:val="none" w:sz="0" w:space="0" w:color="auto"/>
                <w:bottom w:val="none" w:sz="0" w:space="0" w:color="auto"/>
                <w:right w:val="none" w:sz="0" w:space="0" w:color="auto"/>
              </w:divBdr>
            </w:div>
          </w:divsChild>
        </w:div>
        <w:div w:id="724959820">
          <w:marLeft w:val="0"/>
          <w:marRight w:val="0"/>
          <w:marTop w:val="0"/>
          <w:marBottom w:val="0"/>
          <w:divBdr>
            <w:top w:val="none" w:sz="0" w:space="0" w:color="auto"/>
            <w:left w:val="none" w:sz="0" w:space="0" w:color="auto"/>
            <w:bottom w:val="none" w:sz="0" w:space="0" w:color="auto"/>
            <w:right w:val="none" w:sz="0" w:space="0" w:color="auto"/>
          </w:divBdr>
          <w:divsChild>
            <w:div w:id="1391657752">
              <w:marLeft w:val="0"/>
              <w:marRight w:val="0"/>
              <w:marTop w:val="0"/>
              <w:marBottom w:val="0"/>
              <w:divBdr>
                <w:top w:val="none" w:sz="0" w:space="0" w:color="auto"/>
                <w:left w:val="none" w:sz="0" w:space="0" w:color="auto"/>
                <w:bottom w:val="none" w:sz="0" w:space="0" w:color="auto"/>
                <w:right w:val="none" w:sz="0" w:space="0" w:color="auto"/>
              </w:divBdr>
            </w:div>
          </w:divsChild>
        </w:div>
        <w:div w:id="1512991173">
          <w:marLeft w:val="0"/>
          <w:marRight w:val="0"/>
          <w:marTop w:val="0"/>
          <w:marBottom w:val="0"/>
          <w:divBdr>
            <w:top w:val="none" w:sz="0" w:space="0" w:color="auto"/>
            <w:left w:val="none" w:sz="0" w:space="0" w:color="auto"/>
            <w:bottom w:val="none" w:sz="0" w:space="0" w:color="auto"/>
            <w:right w:val="none" w:sz="0" w:space="0" w:color="auto"/>
          </w:divBdr>
          <w:divsChild>
            <w:div w:id="944920274">
              <w:marLeft w:val="0"/>
              <w:marRight w:val="0"/>
              <w:marTop w:val="0"/>
              <w:marBottom w:val="0"/>
              <w:divBdr>
                <w:top w:val="none" w:sz="0" w:space="0" w:color="auto"/>
                <w:left w:val="none" w:sz="0" w:space="0" w:color="auto"/>
                <w:bottom w:val="none" w:sz="0" w:space="0" w:color="auto"/>
                <w:right w:val="none" w:sz="0" w:space="0" w:color="auto"/>
              </w:divBdr>
            </w:div>
          </w:divsChild>
        </w:div>
        <w:div w:id="150877455">
          <w:marLeft w:val="0"/>
          <w:marRight w:val="0"/>
          <w:marTop w:val="0"/>
          <w:marBottom w:val="0"/>
          <w:divBdr>
            <w:top w:val="none" w:sz="0" w:space="0" w:color="auto"/>
            <w:left w:val="none" w:sz="0" w:space="0" w:color="auto"/>
            <w:bottom w:val="none" w:sz="0" w:space="0" w:color="auto"/>
            <w:right w:val="none" w:sz="0" w:space="0" w:color="auto"/>
          </w:divBdr>
          <w:divsChild>
            <w:div w:id="1274551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ureblueocean.com/my-product/coaching-vs-mentor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4bc78fae01314d050658c65fd3999d2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5fd176d7f1968ff9a4462b20613258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771E5C90-978F-4DA1-974A-7B01A888B44C}">
  <ds:schemaRefs>
    <ds:schemaRef ds:uri="http://schemas.openxmlformats.org/officeDocument/2006/bibliography"/>
  </ds:schemaRefs>
</ds:datastoreItem>
</file>

<file path=customXml/itemProps2.xml><?xml version="1.0" encoding="utf-8"?>
<ds:datastoreItem xmlns:ds="http://schemas.openxmlformats.org/officeDocument/2006/customXml" ds:itemID="{7E781666-BDE5-42E3-A096-AF798FAC37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019812-A576-4811-9F69-38E498A1512C}">
  <ds:schemaRefs>
    <ds:schemaRef ds:uri="http://schemas.microsoft.com/sharepoint/v3/contenttype/forms"/>
  </ds:schemaRefs>
</ds:datastoreItem>
</file>

<file path=customXml/itemProps4.xml><?xml version="1.0" encoding="utf-8"?>
<ds:datastoreItem xmlns:ds="http://schemas.openxmlformats.org/officeDocument/2006/customXml" ds:itemID="{09901279-AE85-4B47-A3EA-9BEC32939EBB}">
  <ds:schemaRefs>
    <ds:schemaRef ds:uri="http://schemas.microsoft.com/office/2006/documentManagement/types"/>
    <ds:schemaRef ds:uri="http://schemas.microsoft.com/office/2006/metadata/properties"/>
    <ds:schemaRef ds:uri="http://purl.org/dc/dcmitype/"/>
    <ds:schemaRef ds:uri="http://www.w3.org/XML/1998/namespace"/>
    <ds:schemaRef ds:uri="be49ff73-cec0-4379-9da8-63ff3cc411bb"/>
    <ds:schemaRef ds:uri="http://schemas.microsoft.com/office/infopath/2007/PartnerControls"/>
    <ds:schemaRef ds:uri="http://purl.org/dc/elements/1.1/"/>
    <ds:schemaRef ds:uri="http://schemas.openxmlformats.org/package/2006/metadata/core-properties"/>
    <ds:schemaRef ds:uri="90b58af8-24e5-4252-ab67-b2f2985aee88"/>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2959</Words>
  <Characters>16871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Aleena Yasmin</dc:creator>
  <cp:keywords/>
  <dc:description/>
  <cp:lastModifiedBy>Aleena Tahura Yasmin (2109147)</cp:lastModifiedBy>
  <cp:revision>2</cp:revision>
  <dcterms:created xsi:type="dcterms:W3CDTF">2024-11-16T03:16:00Z</dcterms:created>
  <dcterms:modified xsi:type="dcterms:W3CDTF">2024-11-16T03:16:00Z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