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2AFC" w:rsidRPr="00802AFC" w:rsidRDefault="00802AFC" w:rsidP="00802AFC">
      <w:pPr>
        <w:jc w:val="both"/>
        <w:rPr>
          <w:b/>
          <w:sz w:val="28"/>
        </w:rPr>
      </w:pPr>
      <w:r w:rsidRPr="00802AFC">
        <w:rPr>
          <w:b/>
          <w:sz w:val="28"/>
        </w:rPr>
        <w:t>Mia Ashford-John</w:t>
      </w:r>
      <w:r w:rsidRPr="00802AFC">
        <w:rPr>
          <w:b/>
          <w:sz w:val="28"/>
        </w:rPr>
        <w:t xml:space="preserve">, Illustration, </w:t>
      </w:r>
      <w:r w:rsidRPr="00802AFC">
        <w:rPr>
          <w:b/>
          <w:sz w:val="28"/>
        </w:rPr>
        <w:t>P149692</w:t>
      </w:r>
    </w:p>
    <w:p w:rsidR="00802AFC" w:rsidRDefault="00802AFC" w:rsidP="00802AFC">
      <w:pPr>
        <w:jc w:val="both"/>
        <w:rPr>
          <w:b/>
        </w:rPr>
      </w:pPr>
    </w:p>
    <w:p w:rsidR="00802AFC" w:rsidRDefault="00802AFC" w:rsidP="00802AFC">
      <w:pPr>
        <w:jc w:val="both"/>
        <w:rPr>
          <w:b/>
        </w:rPr>
      </w:pPr>
    </w:p>
    <w:p w:rsidR="00802AFC" w:rsidRDefault="00802AFC" w:rsidP="00802AFC">
      <w:pPr>
        <w:jc w:val="both"/>
        <w:rPr>
          <w:b/>
        </w:rPr>
      </w:pPr>
    </w:p>
    <w:p w:rsidR="00802AFC" w:rsidRDefault="00802AFC" w:rsidP="00802AFC">
      <w:pPr>
        <w:jc w:val="both"/>
        <w:rPr>
          <w:b/>
        </w:rPr>
      </w:pPr>
    </w:p>
    <w:p w:rsidR="00802AFC" w:rsidRPr="00802AFC" w:rsidRDefault="00802AFC" w:rsidP="00802AFC">
      <w:pPr>
        <w:jc w:val="right"/>
        <w:rPr>
          <w:b/>
          <w:sz w:val="28"/>
        </w:rPr>
      </w:pPr>
      <w:r w:rsidRPr="00802AFC">
        <w:rPr>
          <w:b/>
          <w:sz w:val="28"/>
        </w:rPr>
        <w:t>Within a given time period, select examples of what could be considered high and low culture artefacts. Discuss these, taking into consideration the surrounding social, political and historical context.</w:t>
      </w:r>
    </w:p>
    <w:p w:rsidR="00802AFC" w:rsidRDefault="00802AFC" w:rsidP="00802AFC">
      <w:pPr>
        <w:jc w:val="both"/>
      </w:pPr>
    </w:p>
    <w:p w:rsidR="00802AFC" w:rsidRDefault="00802AFC" w:rsidP="00802AFC">
      <w:pPr>
        <w:jc w:val="both"/>
      </w:pPr>
    </w:p>
    <w:p w:rsidR="00802AFC" w:rsidRDefault="00802AFC" w:rsidP="00802AFC">
      <w:pPr>
        <w:jc w:val="both"/>
      </w:pPr>
    </w:p>
    <w:p w:rsidR="00802AFC" w:rsidRPr="00802AFC" w:rsidRDefault="00802AFC" w:rsidP="00802AFC">
      <w:pPr>
        <w:rPr>
          <w:b/>
          <w:sz w:val="28"/>
        </w:rPr>
      </w:pPr>
      <w:r w:rsidRPr="00802AFC">
        <w:rPr>
          <w:b/>
          <w:sz w:val="28"/>
        </w:rPr>
        <w:t>Sarah Tombs, 1739 words</w:t>
      </w:r>
    </w:p>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p w:rsidR="00802AFC" w:rsidRDefault="00802AFC">
      <w:bookmarkStart w:id="0" w:name="_GoBack"/>
      <w:bookmarkEnd w:id="0"/>
    </w:p>
    <w:p w:rsidR="00155F8F" w:rsidRPr="00D3616D" w:rsidRDefault="006066C9">
      <w:r>
        <w:lastRenderedPageBreak/>
        <w:tab/>
      </w:r>
      <w:r w:rsidR="00997E77">
        <w:t xml:space="preserve">Graffiti art has sparked controversy ever since it </w:t>
      </w:r>
      <w:r w:rsidR="00DB55DC">
        <w:t>started</w:t>
      </w:r>
      <w:r>
        <w:t xml:space="preserve">; </w:t>
      </w:r>
      <w:r w:rsidR="00DB55DC">
        <w:t>is it art, or simply a crude act of vandalism</w:t>
      </w:r>
      <w:r w:rsidR="00DD3507">
        <w:t xml:space="preserve">? </w:t>
      </w:r>
      <w:r w:rsidR="00997E77">
        <w:t xml:space="preserve">Graffiti has been around since Roman times, where names were scrawled in the brickwork of houses. </w:t>
      </w:r>
      <w:r w:rsidR="00B8037E">
        <w:t>But t</w:t>
      </w:r>
      <w:r w:rsidR="00997E77">
        <w:t>he art form as we know it</w:t>
      </w:r>
      <w:r w:rsidR="001F2672">
        <w:t xml:space="preserve"> first </w:t>
      </w:r>
      <w:r w:rsidR="00997E77">
        <w:t xml:space="preserve">fully </w:t>
      </w:r>
      <w:r w:rsidR="001F2672">
        <w:t>rose its head at a time of great political unrest- in the early 1960’s- with the Civil Rights and the Hippie Movements both</w:t>
      </w:r>
      <w:r w:rsidR="00997E77">
        <w:t xml:space="preserve"> advocating equality and peace.</w:t>
      </w:r>
      <w:r w:rsidR="00DD3507">
        <w:t xml:space="preserve"> </w:t>
      </w:r>
      <w:r w:rsidR="00B8037E">
        <w:t>Since its beginnings, a f</w:t>
      </w:r>
      <w:r w:rsidR="00DD3507">
        <w:t>ew distinct styles have emerged-</w:t>
      </w:r>
      <w:r w:rsidR="00E9102C">
        <w:t xml:space="preserve"> </w:t>
      </w:r>
      <w:r w:rsidR="00E9102C" w:rsidRPr="00DD3507">
        <w:rPr>
          <w:i/>
        </w:rPr>
        <w:t>Old School</w:t>
      </w:r>
      <w:r w:rsidR="00E9102C">
        <w:t>, as it states, imitates the style of the first emerged graffiti works in subways and on trains in the 1960’s.</w:t>
      </w:r>
      <w:r w:rsidR="00DD3507">
        <w:t xml:space="preserve"> </w:t>
      </w:r>
      <w:r w:rsidR="00DD3507" w:rsidRPr="00DD3507">
        <w:rPr>
          <w:i/>
        </w:rPr>
        <w:t>Blockbuster</w:t>
      </w:r>
      <w:r w:rsidR="00DD3507">
        <w:t xml:space="preserve"> covers wide spaces, such as the entire side of a subway car.</w:t>
      </w:r>
      <w:r w:rsidR="00B8037E">
        <w:t xml:space="preserve"> </w:t>
      </w:r>
      <w:proofErr w:type="spellStart"/>
      <w:r w:rsidR="00E9102C" w:rsidRPr="00DD3507">
        <w:rPr>
          <w:i/>
        </w:rPr>
        <w:t>Wildstyle</w:t>
      </w:r>
      <w:proofErr w:type="spellEnd"/>
      <w:r w:rsidR="00DD3507">
        <w:t xml:space="preserve"> is</w:t>
      </w:r>
      <w:r w:rsidR="00E9102C">
        <w:t xml:space="preserve"> geometric, </w:t>
      </w:r>
      <w:proofErr w:type="spellStart"/>
      <w:r w:rsidR="00E9102C">
        <w:t>colourful</w:t>
      </w:r>
      <w:proofErr w:type="spellEnd"/>
      <w:r w:rsidR="00E9102C">
        <w:t xml:space="preserve">, </w:t>
      </w:r>
      <w:r w:rsidR="00DD3507">
        <w:t>and almost</w:t>
      </w:r>
      <w:r w:rsidR="00E9102C">
        <w:t xml:space="preserve"> illegible;</w:t>
      </w:r>
      <w:r w:rsidR="00DD3507">
        <w:t xml:space="preserve"> on the same vein, </w:t>
      </w:r>
      <w:r w:rsidR="00DD3507" w:rsidRPr="00DD3507">
        <w:rPr>
          <w:i/>
        </w:rPr>
        <w:t>Abstract</w:t>
      </w:r>
      <w:r w:rsidR="00DD3507">
        <w:t xml:space="preserve"> graffiti art heavily focuses on visual appeal and not coherency.</w:t>
      </w:r>
      <w:r w:rsidR="00E9102C">
        <w:t xml:space="preserve"> </w:t>
      </w:r>
      <w:r w:rsidR="00E9102C" w:rsidRPr="00DD3507">
        <w:rPr>
          <w:i/>
        </w:rPr>
        <w:t>Bubble</w:t>
      </w:r>
      <w:r w:rsidR="00740EDF">
        <w:rPr>
          <w:i/>
        </w:rPr>
        <w:t xml:space="preserve"> </w:t>
      </w:r>
      <w:r w:rsidR="00740EDF">
        <w:t xml:space="preserve">includes usually just two </w:t>
      </w:r>
      <w:proofErr w:type="spellStart"/>
      <w:r w:rsidR="00E9102C">
        <w:t>colour</w:t>
      </w:r>
      <w:r w:rsidR="00740EDF">
        <w:t>s</w:t>
      </w:r>
      <w:proofErr w:type="spellEnd"/>
      <w:r w:rsidR="00740EDF">
        <w:t xml:space="preserve"> and a</w:t>
      </w:r>
      <w:r w:rsidR="00E9102C">
        <w:t xml:space="preserve"> rounded font, and</w:t>
      </w:r>
      <w:r w:rsidR="00740EDF">
        <w:t xml:space="preserve"> this is</w:t>
      </w:r>
      <w:r w:rsidR="00E9102C">
        <w:t xml:space="preserve"> the closest to Old School aesthetics. </w:t>
      </w:r>
      <w:r w:rsidR="00DD3507" w:rsidRPr="00DD3507">
        <w:rPr>
          <w:i/>
        </w:rPr>
        <w:t>Brush</w:t>
      </w:r>
      <w:r w:rsidR="00DD3507">
        <w:t xml:space="preserve"> imitates oil paintings- </w:t>
      </w:r>
      <w:r w:rsidR="00DB55DC">
        <w:t xml:space="preserve">these are </w:t>
      </w:r>
      <w:r w:rsidR="00DD3507">
        <w:t>very painterly</w:t>
      </w:r>
      <w:r w:rsidR="00740EDF">
        <w:t xml:space="preserve"> pieces</w:t>
      </w:r>
      <w:r w:rsidR="00DB55DC">
        <w:t xml:space="preserve"> and are usually just image</w:t>
      </w:r>
      <w:r w:rsidR="00DD3507">
        <w:t xml:space="preserve">. Finally, </w:t>
      </w:r>
      <w:r w:rsidR="00DD3507" w:rsidRPr="00DD3507">
        <w:rPr>
          <w:i/>
        </w:rPr>
        <w:t>stenciling</w:t>
      </w:r>
      <w:r w:rsidR="00E9102C">
        <w:t xml:space="preserve"> </w:t>
      </w:r>
      <w:r w:rsidR="00DD3507">
        <w:t>is currently the most popular style of graffiti art</w:t>
      </w:r>
      <w:r w:rsidR="00DB55DC">
        <w:t>, involving the use of a stencil, allowing the work to be replicated again and again</w:t>
      </w:r>
      <w:r w:rsidR="00DD3507">
        <w:t xml:space="preserve">. </w:t>
      </w:r>
      <w:r w:rsidR="00DD3507" w:rsidRPr="00B8037E">
        <w:t>(</w:t>
      </w:r>
      <w:proofErr w:type="spellStart"/>
      <w:r w:rsidR="00DD3507" w:rsidRPr="00B8037E">
        <w:t>Anapur</w:t>
      </w:r>
      <w:proofErr w:type="spellEnd"/>
      <w:r w:rsidR="00DD3507" w:rsidRPr="00B8037E">
        <w:t>, 2016)</w:t>
      </w:r>
      <w:r w:rsidR="00DD3507">
        <w:t xml:space="preserve"> They </w:t>
      </w:r>
      <w:r w:rsidR="00E9102C">
        <w:t xml:space="preserve">all share the same </w:t>
      </w:r>
      <w:r w:rsidR="00DD3507">
        <w:t>need be out there, to be seen, and to be heard</w:t>
      </w:r>
      <w:r w:rsidR="00E9102C">
        <w:t>.</w:t>
      </w:r>
      <w:r w:rsidR="00B8037E">
        <w:t xml:space="preserve"> </w:t>
      </w:r>
      <w:r w:rsidR="00740EDF">
        <w:t>Graffiti is</w:t>
      </w:r>
      <w:r w:rsidR="00322685">
        <w:t xml:space="preserve"> </w:t>
      </w:r>
      <w:r w:rsidR="00432A51">
        <w:t xml:space="preserve">a </w:t>
      </w:r>
      <w:r w:rsidR="00322685">
        <w:t>highly criticized art form</w:t>
      </w:r>
      <w:r w:rsidR="00432A51">
        <w:t>- it is rather taboo-</w:t>
      </w:r>
      <w:r w:rsidR="00322685">
        <w:t xml:space="preserve"> </w:t>
      </w:r>
      <w:r w:rsidR="00322685" w:rsidRPr="00322685">
        <w:t>(Thompson, 2015)</w:t>
      </w:r>
      <w:r w:rsidR="00432A51">
        <w:t xml:space="preserve"> and is accessible to the public,</w:t>
      </w:r>
      <w:r w:rsidR="00322685">
        <w:t xml:space="preserve"> which leads one to believe initially that it is a </w:t>
      </w:r>
      <w:r w:rsidR="00322685" w:rsidRPr="00432A51">
        <w:t xml:space="preserve">low culture </w:t>
      </w:r>
      <w:r w:rsidR="00322685">
        <w:t>artefact.</w:t>
      </w:r>
    </w:p>
    <w:p w:rsidR="00DB55DC" w:rsidRPr="006D361D" w:rsidRDefault="00740EDF" w:rsidP="00DB55DC">
      <w:pPr>
        <w:ind w:firstLine="720"/>
        <w:rPr>
          <w:color w:val="000000" w:themeColor="text1"/>
        </w:rPr>
      </w:pPr>
      <w:r>
        <w:t>A</w:t>
      </w:r>
      <w:r w:rsidR="00997E77">
        <w:t xml:space="preserve">s we know </w:t>
      </w:r>
      <w:r>
        <w:t>the art form</w:t>
      </w:r>
      <w:r w:rsidR="00DB55DC">
        <w:t xml:space="preserve"> to be</w:t>
      </w:r>
      <w:r>
        <w:t xml:space="preserve"> today, graffiti art </w:t>
      </w:r>
      <w:r w:rsidR="00945B8E">
        <w:t xml:space="preserve">began around </w:t>
      </w:r>
      <w:r>
        <w:t>the early 1960’s</w:t>
      </w:r>
      <w:r w:rsidR="006066C9">
        <w:t xml:space="preserve"> </w:t>
      </w:r>
      <w:r w:rsidR="001F2672">
        <w:t xml:space="preserve">in New York City </w:t>
      </w:r>
      <w:r w:rsidR="006066C9">
        <w:t>from the ‘tagging’ of subways and trains</w:t>
      </w:r>
      <w:r w:rsidR="00945B8E">
        <w:t xml:space="preserve"> (</w:t>
      </w:r>
      <w:r w:rsidR="00945B8E" w:rsidRPr="00D3616D">
        <w:rPr>
          <w:color w:val="000000" w:themeColor="text1"/>
        </w:rPr>
        <w:t>Cooper &amp; Chalfant, 2009</w:t>
      </w:r>
      <w:r w:rsidR="00945B8E" w:rsidRPr="00945B8E">
        <w:t>)</w:t>
      </w:r>
      <w:r w:rsidR="006066C9" w:rsidRPr="00945B8E">
        <w:t>;</w:t>
      </w:r>
      <w:r w:rsidR="006066C9">
        <w:t xml:space="preserve"> the movement started with young people, typically high school age males, writing their nicknames in places- walls, subways, trains- with marker. It was a breach of the public</w:t>
      </w:r>
      <w:r w:rsidR="00945B8E">
        <w:t xml:space="preserve"> space and a small </w:t>
      </w:r>
      <w:r w:rsidR="00997E77">
        <w:t xml:space="preserve">but effective </w:t>
      </w:r>
      <w:r w:rsidR="00945B8E">
        <w:t xml:space="preserve">way of saying </w:t>
      </w:r>
      <w:r w:rsidR="00E9102C">
        <w:rPr>
          <w:i/>
        </w:rPr>
        <w:t xml:space="preserve">look at me, </w:t>
      </w:r>
      <w:r w:rsidR="00E9102C">
        <w:t>and it took heavy inspiration from African-American culture and jazz music</w:t>
      </w:r>
      <w:r w:rsidR="00313D0D">
        <w:t>; in the same way as</w:t>
      </w:r>
      <w:r w:rsidR="00E9102C">
        <w:t xml:space="preserve"> graffiti is associated with </w:t>
      </w:r>
      <w:r w:rsidR="003C5B1F">
        <w:t>hip-hop today</w:t>
      </w:r>
      <w:r w:rsidR="00D3616D">
        <w:t xml:space="preserve">. </w:t>
      </w:r>
      <w:r w:rsidR="00D3616D" w:rsidRPr="00D3616D">
        <w:t>(Christen, 2017)</w:t>
      </w:r>
      <w:r w:rsidR="00DB55DC">
        <w:t xml:space="preserve"> Images were taken from documentaries, cartoons, genres of music to begin the engagement of the public and the widespread activity it became. </w:t>
      </w:r>
      <w:r w:rsidR="00432A51">
        <w:t>Graffiti art</w:t>
      </w:r>
      <w:r w:rsidR="00D3616D">
        <w:t xml:space="preserve"> stemmed from underground culture and was deep-rooted in the idea of </w:t>
      </w:r>
      <w:r w:rsidR="00D3616D">
        <w:rPr>
          <w:i/>
        </w:rPr>
        <w:t xml:space="preserve">turf </w:t>
      </w:r>
      <w:r w:rsidR="00D3616D">
        <w:t xml:space="preserve">and </w:t>
      </w:r>
      <w:r w:rsidR="00432A51">
        <w:rPr>
          <w:i/>
        </w:rPr>
        <w:t>crews:</w:t>
      </w:r>
      <w:r w:rsidR="00432A51">
        <w:t xml:space="preserve"> </w:t>
      </w:r>
      <w:r w:rsidR="00DB55DC">
        <w:t xml:space="preserve">at the start it was </w:t>
      </w:r>
      <w:r w:rsidR="00432A51">
        <w:t>a rather territorial scene. (</w:t>
      </w:r>
      <w:r w:rsidR="002A47B5" w:rsidRPr="00D3616D">
        <w:rPr>
          <w:color w:val="000000" w:themeColor="text1"/>
        </w:rPr>
        <w:t xml:space="preserve">Cooper &amp; </w:t>
      </w:r>
      <w:proofErr w:type="spellStart"/>
      <w:r w:rsidR="002A47B5" w:rsidRPr="00D3616D">
        <w:rPr>
          <w:color w:val="000000" w:themeColor="text1"/>
        </w:rPr>
        <w:t>Chalfant</w:t>
      </w:r>
      <w:proofErr w:type="spellEnd"/>
      <w:r w:rsidR="002A47B5" w:rsidRPr="00D3616D">
        <w:rPr>
          <w:color w:val="000000" w:themeColor="text1"/>
        </w:rPr>
        <w:t>, 2009</w:t>
      </w:r>
      <w:r w:rsidR="002A47B5">
        <w:rPr>
          <w:color w:val="000000" w:themeColor="text1"/>
        </w:rPr>
        <w:t xml:space="preserve">) </w:t>
      </w:r>
      <w:r w:rsidR="002A47B5">
        <w:t>When</w:t>
      </w:r>
      <w:r w:rsidR="00945B8E">
        <w:t xml:space="preserve"> the seco</w:t>
      </w:r>
      <w:r w:rsidR="00997E77">
        <w:t>nd phase of graffiti art came around</w:t>
      </w:r>
      <w:r w:rsidR="00945B8E">
        <w:t xml:space="preserve">- known as </w:t>
      </w:r>
      <w:r w:rsidR="003C5B1F">
        <w:rPr>
          <w:i/>
        </w:rPr>
        <w:t xml:space="preserve">Old School </w:t>
      </w:r>
      <w:r w:rsidR="00945B8E">
        <w:t xml:space="preserve">now- it </w:t>
      </w:r>
      <w:r w:rsidR="006D361D">
        <w:t>matured and became</w:t>
      </w:r>
      <w:r w:rsidR="00945B8E">
        <w:t xml:space="preserve"> more art-based with political </w:t>
      </w:r>
      <w:r w:rsidR="00A22B95">
        <w:t>inclinations</w:t>
      </w:r>
      <w:r w:rsidR="00432A51">
        <w:t>,</w:t>
      </w:r>
      <w:r w:rsidR="00945B8E">
        <w:t xml:space="preserve"> but </w:t>
      </w:r>
      <w:r w:rsidR="00A22B95">
        <w:t xml:space="preserve">was </w:t>
      </w:r>
      <w:r w:rsidR="00945B8E">
        <w:t xml:space="preserve">still </w:t>
      </w:r>
      <w:r w:rsidR="002A47B5">
        <w:t>engrained</w:t>
      </w:r>
      <w:r w:rsidR="00A22B95">
        <w:t xml:space="preserve"> </w:t>
      </w:r>
      <w:r w:rsidR="002A47B5">
        <w:t>with</w:t>
      </w:r>
      <w:r w:rsidR="00A22B95">
        <w:t xml:space="preserve"> self-expression</w:t>
      </w:r>
      <w:r w:rsidR="00945B8E">
        <w:t>.</w:t>
      </w:r>
      <w:r w:rsidR="002A47B5">
        <w:t xml:space="preserve"> The assassination of Martin Luther King led to minorities taking to the streets to voice their opinions, and so the political side of graffiti emerged; i</w:t>
      </w:r>
      <w:r w:rsidR="00945B8E">
        <w:t>t was</w:t>
      </w:r>
      <w:r w:rsidR="002A47B5">
        <w:t xml:space="preserve"> </w:t>
      </w:r>
      <w:r w:rsidR="00945B8E">
        <w:t xml:space="preserve">a </w:t>
      </w:r>
      <w:r w:rsidR="002A47B5">
        <w:t>means</w:t>
      </w:r>
      <w:r w:rsidR="00945B8E">
        <w:t xml:space="preserve"> of discourse between the </w:t>
      </w:r>
      <w:r w:rsidR="006D361D">
        <w:t>public and the anonymous artist;</w:t>
      </w:r>
      <w:r w:rsidR="00945B8E">
        <w:t xml:space="preserve"> the ‘tagging’ a nod to the ego and a way of marking what was theirs</w:t>
      </w:r>
      <w:r w:rsidR="00313D0D">
        <w:t>- a logo, of sorts</w:t>
      </w:r>
      <w:r w:rsidR="00945B8E">
        <w:t>.</w:t>
      </w:r>
      <w:r w:rsidR="002A47B5">
        <w:t xml:space="preserve"> </w:t>
      </w:r>
      <w:r w:rsidR="002A47B5">
        <w:rPr>
          <w:color w:val="000000" w:themeColor="text1"/>
        </w:rPr>
        <w:t>It was</w:t>
      </w:r>
      <w:r w:rsidR="0099595B">
        <w:rPr>
          <w:color w:val="000000" w:themeColor="text1"/>
        </w:rPr>
        <w:t>,</w:t>
      </w:r>
      <w:r w:rsidR="002A47B5">
        <w:rPr>
          <w:color w:val="000000" w:themeColor="text1"/>
        </w:rPr>
        <w:t xml:space="preserve"> and continues to be</w:t>
      </w:r>
      <w:r w:rsidR="0099595B">
        <w:rPr>
          <w:color w:val="000000" w:themeColor="text1"/>
        </w:rPr>
        <w:t>,</w:t>
      </w:r>
      <w:r w:rsidR="002A47B5">
        <w:rPr>
          <w:color w:val="000000" w:themeColor="text1"/>
        </w:rPr>
        <w:t xml:space="preserve"> a way of working out ideas</w:t>
      </w:r>
      <w:r w:rsidR="0099595B">
        <w:rPr>
          <w:color w:val="000000" w:themeColor="text1"/>
        </w:rPr>
        <w:t>-</w:t>
      </w:r>
      <w:r w:rsidR="006D361D">
        <w:rPr>
          <w:color w:val="000000" w:themeColor="text1"/>
        </w:rPr>
        <w:t xml:space="preserve"> of starting conversation, of showing work immediately with no form of restriction</w:t>
      </w:r>
      <w:r w:rsidR="0099595B">
        <w:rPr>
          <w:color w:val="000000" w:themeColor="text1"/>
        </w:rPr>
        <w:t>: which has ties to low culture works.</w:t>
      </w:r>
      <w:r w:rsidR="002A47B5">
        <w:rPr>
          <w:color w:val="000000" w:themeColor="text1"/>
        </w:rPr>
        <w:t xml:space="preserve"> </w:t>
      </w:r>
      <w:r w:rsidR="00DB55DC">
        <w:rPr>
          <w:color w:val="000000" w:themeColor="text1"/>
        </w:rPr>
        <w:t>However, i</w:t>
      </w:r>
      <w:r w:rsidR="002A47B5">
        <w:rPr>
          <w:color w:val="000000" w:themeColor="text1"/>
        </w:rPr>
        <w:t>t’s a collective social ethic; people suddenly had a place to be with a job to do, with people to do it with. It became a community, between the crew members but also between the anonymous artist and the passerby on the street. It became “much more than vandalism.”</w:t>
      </w:r>
      <w:r w:rsidR="0059488A">
        <w:rPr>
          <w:color w:val="000000" w:themeColor="text1"/>
        </w:rPr>
        <w:t xml:space="preserve"> </w:t>
      </w:r>
      <w:r w:rsidR="0059488A" w:rsidRPr="0059488A">
        <w:rPr>
          <w:color w:val="000000" w:themeColor="text1"/>
        </w:rPr>
        <w:t>(</w:t>
      </w:r>
      <w:r w:rsidR="0059488A">
        <w:rPr>
          <w:color w:val="000000" w:themeColor="text1"/>
        </w:rPr>
        <w:t>ESCIF via Martin. L.</w:t>
      </w:r>
      <w:r w:rsidR="0059488A" w:rsidRPr="0059488A">
        <w:rPr>
          <w:color w:val="000000" w:themeColor="text1"/>
        </w:rPr>
        <w:t>, 2009)</w:t>
      </w:r>
      <w:r w:rsidR="00DB55DC">
        <w:rPr>
          <w:color w:val="000000" w:themeColor="text1"/>
        </w:rPr>
        <w:t xml:space="preserve"> </w:t>
      </w:r>
      <w:proofErr w:type="gramStart"/>
      <w:r w:rsidR="00DB55DC">
        <w:rPr>
          <w:color w:val="000000" w:themeColor="text1"/>
        </w:rPr>
        <w:t>The</w:t>
      </w:r>
      <w:proofErr w:type="gramEnd"/>
      <w:r w:rsidR="00DB55DC">
        <w:rPr>
          <w:color w:val="000000" w:themeColor="text1"/>
        </w:rPr>
        <w:t xml:space="preserve"> community of like-minded writers and artists has ties with high culture artefacts, and only certain creators could manage to stay on top.</w:t>
      </w:r>
      <w:r w:rsidR="006525CA">
        <w:rPr>
          <w:color w:val="000000" w:themeColor="text1"/>
        </w:rPr>
        <w:t xml:space="preserve"> It’s an immediate, anonymous, lib</w:t>
      </w:r>
      <w:r w:rsidR="00A160E7">
        <w:rPr>
          <w:color w:val="000000" w:themeColor="text1"/>
        </w:rPr>
        <w:t>erating form of self-expression; it is an opportunity for conversation.</w:t>
      </w:r>
      <w:r w:rsidR="00313D0D">
        <w:rPr>
          <w:color w:val="000000" w:themeColor="text1"/>
        </w:rPr>
        <w:t xml:space="preserve"> It was everywhere, all over the trains and subway cars, and writers knew the routes, tracks and stops well, in order to get in and out of there quickly. After all, it was vandalism, and punishments grew more severe in the late ‘60’s in order to disco</w:t>
      </w:r>
      <w:r>
        <w:rPr>
          <w:color w:val="000000" w:themeColor="text1"/>
        </w:rPr>
        <w:t xml:space="preserve">urage budding street artists; an influx </w:t>
      </w:r>
      <w:r w:rsidR="00313D0D">
        <w:rPr>
          <w:color w:val="000000" w:themeColor="text1"/>
        </w:rPr>
        <w:t xml:space="preserve">of people took to </w:t>
      </w:r>
      <w:r>
        <w:rPr>
          <w:color w:val="000000" w:themeColor="text1"/>
        </w:rPr>
        <w:t>the streets when spray cans beca</w:t>
      </w:r>
      <w:r w:rsidR="00313D0D">
        <w:rPr>
          <w:color w:val="000000" w:themeColor="text1"/>
        </w:rPr>
        <w:t>me readily available</w:t>
      </w:r>
      <w:r>
        <w:rPr>
          <w:color w:val="000000" w:themeColor="text1"/>
        </w:rPr>
        <w:t>- years</w:t>
      </w:r>
      <w:r w:rsidR="00313D0D">
        <w:rPr>
          <w:color w:val="000000" w:themeColor="text1"/>
        </w:rPr>
        <w:t xml:space="preserve"> after their invention in 1949- it was a quick, easy, relatively cheap way to make </w:t>
      </w:r>
      <w:r>
        <w:rPr>
          <w:color w:val="000000" w:themeColor="text1"/>
        </w:rPr>
        <w:t>one’s</w:t>
      </w:r>
      <w:r w:rsidR="00313D0D">
        <w:rPr>
          <w:color w:val="000000" w:themeColor="text1"/>
        </w:rPr>
        <w:t xml:space="preserve"> mark. (Bellis, 2016)</w:t>
      </w:r>
      <w:r w:rsidR="00432A51">
        <w:rPr>
          <w:color w:val="000000" w:themeColor="text1"/>
        </w:rPr>
        <w:t xml:space="preserve"> The openness and going against the law has hints of low culture artefacts, as well as the dis</w:t>
      </w:r>
      <w:r>
        <w:rPr>
          <w:color w:val="000000" w:themeColor="text1"/>
        </w:rPr>
        <w:t>dain that is held for graffiti. On the other hand,</w:t>
      </w:r>
      <w:r w:rsidR="00432A51">
        <w:rPr>
          <w:color w:val="000000" w:themeColor="text1"/>
        </w:rPr>
        <w:t xml:space="preserve"> the unique way in which artwork meant something to</w:t>
      </w:r>
      <w:r>
        <w:rPr>
          <w:color w:val="000000" w:themeColor="text1"/>
        </w:rPr>
        <w:t>-</w:t>
      </w:r>
      <w:r w:rsidR="006D361D">
        <w:rPr>
          <w:color w:val="000000" w:themeColor="text1"/>
        </w:rPr>
        <w:t xml:space="preserve"> and varied with</w:t>
      </w:r>
      <w:r>
        <w:rPr>
          <w:color w:val="000000" w:themeColor="text1"/>
        </w:rPr>
        <w:t xml:space="preserve">- </w:t>
      </w:r>
      <w:r w:rsidR="00432A51">
        <w:rPr>
          <w:color w:val="000000" w:themeColor="text1"/>
        </w:rPr>
        <w:t xml:space="preserve">each individual is reminiscent of the </w:t>
      </w:r>
      <w:r>
        <w:rPr>
          <w:color w:val="000000" w:themeColor="text1"/>
        </w:rPr>
        <w:t>relevance</w:t>
      </w:r>
      <w:r w:rsidR="00432A51">
        <w:rPr>
          <w:color w:val="000000" w:themeColor="text1"/>
        </w:rPr>
        <w:t xml:space="preserve"> of high culture artefacts</w:t>
      </w:r>
      <w:r>
        <w:rPr>
          <w:color w:val="000000" w:themeColor="text1"/>
        </w:rPr>
        <w:t xml:space="preserve"> and the importance they’re held at</w:t>
      </w:r>
      <w:r w:rsidR="00432A51">
        <w:rPr>
          <w:color w:val="000000" w:themeColor="text1"/>
        </w:rPr>
        <w:t xml:space="preserve">. </w:t>
      </w:r>
      <w:r w:rsidR="00432A51" w:rsidRPr="00432A51">
        <w:rPr>
          <w:color w:val="000000" w:themeColor="text1"/>
        </w:rPr>
        <w:t>(Al-</w:t>
      </w:r>
      <w:proofErr w:type="spellStart"/>
      <w:r w:rsidR="00432A51" w:rsidRPr="00432A51">
        <w:rPr>
          <w:color w:val="000000" w:themeColor="text1"/>
        </w:rPr>
        <w:t>Kubaisi</w:t>
      </w:r>
      <w:proofErr w:type="spellEnd"/>
      <w:r w:rsidR="00432A51" w:rsidRPr="00432A51">
        <w:rPr>
          <w:color w:val="000000" w:themeColor="text1"/>
        </w:rPr>
        <w:t>, 2017)</w:t>
      </w:r>
      <w:r w:rsidR="002762C5">
        <w:rPr>
          <w:color w:val="000000" w:themeColor="text1"/>
        </w:rPr>
        <w:t xml:space="preserve"> Another common ground graffiti art shares with high culture artefacts is that they both hold rules and ideals. Graffiti artists consider it a disrespect to cover another’s work, and </w:t>
      </w:r>
      <w:r w:rsidR="002762C5">
        <w:rPr>
          <w:color w:val="000000" w:themeColor="text1"/>
        </w:rPr>
        <w:lastRenderedPageBreak/>
        <w:t>graffiti ‘kings’ – the most respected street artists- had to constantly be the best by making new pieces constantly: they had</w:t>
      </w:r>
      <w:r w:rsidR="00DB55DC">
        <w:rPr>
          <w:color w:val="000000" w:themeColor="text1"/>
        </w:rPr>
        <w:t xml:space="preserve"> to succeed over and over again, not unlike higher end artists to keep their status.</w:t>
      </w:r>
    </w:p>
    <w:p w:rsidR="008327BB" w:rsidRDefault="00B8037E" w:rsidP="007E1835">
      <w:pPr>
        <w:ind w:firstLine="720"/>
        <w:rPr>
          <w:color w:val="000000" w:themeColor="text1"/>
        </w:rPr>
      </w:pPr>
      <w:r>
        <w:t>Another prominent emergence of the graffiti art movement began in Valencia, Spain, a</w:t>
      </w:r>
      <w:r w:rsidR="006D361D">
        <w:t>nd the tradition still continues</w:t>
      </w:r>
      <w:r w:rsidR="00DB55DC">
        <w:t xml:space="preserve"> today</w:t>
      </w:r>
      <w:r>
        <w:t xml:space="preserve">. Known as the </w:t>
      </w:r>
      <w:r w:rsidR="0099595B">
        <w:t>“</w:t>
      </w:r>
      <w:r>
        <w:t xml:space="preserve">city of light and </w:t>
      </w:r>
      <w:proofErr w:type="spellStart"/>
      <w:r>
        <w:t>colour</w:t>
      </w:r>
      <w:proofErr w:type="spellEnd"/>
      <w:r>
        <w:t>,</w:t>
      </w:r>
      <w:r w:rsidR="0099595B">
        <w:t>”</w:t>
      </w:r>
      <w:r>
        <w:t xml:space="preserve"> (</w:t>
      </w:r>
      <w:r w:rsidR="00155F8F" w:rsidRPr="006D361D">
        <w:rPr>
          <w:color w:val="000000" w:themeColor="text1"/>
        </w:rPr>
        <w:t>Martin, 2009</w:t>
      </w:r>
      <w:r>
        <w:t xml:space="preserve">), </w:t>
      </w:r>
      <w:r w:rsidR="0085758B">
        <w:t>t</w:t>
      </w:r>
      <w:r w:rsidR="003F31F8">
        <w:t>he city</w:t>
      </w:r>
      <w:r>
        <w:t xml:space="preserve"> had an integral influence on street art as it is </w:t>
      </w:r>
      <w:r w:rsidR="00DB55DC">
        <w:t>at the time of writing</w:t>
      </w:r>
      <w:r>
        <w:t>. “The current of wall illustration was strongly developed during the first decade of the 21</w:t>
      </w:r>
      <w:r w:rsidRPr="00B8037E">
        <w:rPr>
          <w:vertAlign w:val="superscript"/>
        </w:rPr>
        <w:t>st</w:t>
      </w:r>
      <w:r>
        <w:t xml:space="preserve"> century, particularly in Valencia.” </w:t>
      </w:r>
      <w:r w:rsidRPr="006D361D">
        <w:rPr>
          <w:color w:val="000000" w:themeColor="text1"/>
        </w:rPr>
        <w:t>(</w:t>
      </w:r>
      <w:r w:rsidR="00155F8F" w:rsidRPr="006D361D">
        <w:rPr>
          <w:color w:val="000000" w:themeColor="text1"/>
        </w:rPr>
        <w:t>Martin, 2009)</w:t>
      </w:r>
      <w:r w:rsidR="006D361D">
        <w:rPr>
          <w:color w:val="000000" w:themeColor="text1"/>
        </w:rPr>
        <w:t xml:space="preserve"> </w:t>
      </w:r>
      <w:r w:rsidR="00DB55DC">
        <w:rPr>
          <w:color w:val="000000" w:themeColor="text1"/>
        </w:rPr>
        <w:t xml:space="preserve">Graffiti came to Valencia after it was razed by war and then floods. </w:t>
      </w:r>
      <w:r w:rsidR="00DB55DC" w:rsidRPr="00DC6B29">
        <w:rPr>
          <w:color w:val="000000" w:themeColor="text1"/>
        </w:rPr>
        <w:t>(Valencia Tourist Travel Guide, 2013)</w:t>
      </w:r>
      <w:r w:rsidR="00DB55DC">
        <w:rPr>
          <w:color w:val="000000" w:themeColor="text1"/>
        </w:rPr>
        <w:t xml:space="preserve"> It had to be rebuilt, and the first graffiti works began on abandoned buildings and spread rapidly, to become the bright, artistic city it is known as today. Rather than being frowned upon, like in New York City, Valencia’s culture celebrates art in every form, and the city is constantly changing; it is constantly covered and recovered with artworks- there’s always new pieces appearing. People come from all over to see the streets- from its sculptures to the graffiti- and this holds values of high culture artefacts: the artwork is generally respected and admired. </w:t>
      </w:r>
      <w:r w:rsidR="006D361D">
        <w:rPr>
          <w:color w:val="000000" w:themeColor="text1"/>
        </w:rPr>
        <w:t>The</w:t>
      </w:r>
      <w:r w:rsidR="0099595B">
        <w:rPr>
          <w:color w:val="000000" w:themeColor="text1"/>
        </w:rPr>
        <w:t xml:space="preserve"> </w:t>
      </w:r>
      <w:r w:rsidR="0099595B">
        <w:rPr>
          <w:i/>
          <w:color w:val="000000" w:themeColor="text1"/>
        </w:rPr>
        <w:t xml:space="preserve">Las </w:t>
      </w:r>
      <w:proofErr w:type="spellStart"/>
      <w:r w:rsidR="0099595B">
        <w:rPr>
          <w:i/>
          <w:color w:val="000000" w:themeColor="text1"/>
        </w:rPr>
        <w:t>Fallas</w:t>
      </w:r>
      <w:proofErr w:type="spellEnd"/>
      <w:r w:rsidR="0099595B">
        <w:rPr>
          <w:i/>
          <w:color w:val="000000" w:themeColor="text1"/>
        </w:rPr>
        <w:t xml:space="preserve"> </w:t>
      </w:r>
      <w:r w:rsidR="0099595B">
        <w:rPr>
          <w:color w:val="000000" w:themeColor="text1"/>
        </w:rPr>
        <w:t>Festival</w:t>
      </w:r>
      <w:r w:rsidR="00DB55DC">
        <w:rPr>
          <w:color w:val="000000" w:themeColor="text1"/>
        </w:rPr>
        <w:t xml:space="preserve"> has a massive contribution to the climb of graffiti art’s popularity. It</w:t>
      </w:r>
      <w:r w:rsidR="0099595B">
        <w:rPr>
          <w:color w:val="000000" w:themeColor="text1"/>
        </w:rPr>
        <w:t xml:space="preserve"> has been a running tradition in Valencia for many years</w:t>
      </w:r>
      <w:r w:rsidR="00DB55DC">
        <w:rPr>
          <w:color w:val="000000" w:themeColor="text1"/>
        </w:rPr>
        <w:t xml:space="preserve"> and it is an art-based festival. P</w:t>
      </w:r>
      <w:r w:rsidR="003F31F8">
        <w:rPr>
          <w:color w:val="000000" w:themeColor="text1"/>
        </w:rPr>
        <w:t xml:space="preserve">articipants would create art- mainly sarcastic, political, or satirical pieces- from old objects such as furniture, fabrics. The art pieces tend to criticize the society </w:t>
      </w:r>
      <w:r w:rsidR="0085758B">
        <w:rPr>
          <w:color w:val="000000" w:themeColor="text1"/>
        </w:rPr>
        <w:t>in which we live: subjects from major events</w:t>
      </w:r>
      <w:r w:rsidR="00DB55DC">
        <w:rPr>
          <w:color w:val="000000" w:themeColor="text1"/>
        </w:rPr>
        <w:t xml:space="preserve"> like governments and dictatorships</w:t>
      </w:r>
      <w:r w:rsidR="0085758B">
        <w:rPr>
          <w:color w:val="000000" w:themeColor="text1"/>
        </w:rPr>
        <w:t xml:space="preserve"> to </w:t>
      </w:r>
      <w:r w:rsidR="00740EDF">
        <w:rPr>
          <w:color w:val="000000" w:themeColor="text1"/>
        </w:rPr>
        <w:t xml:space="preserve">local, such as </w:t>
      </w:r>
      <w:r w:rsidR="0085758B">
        <w:rPr>
          <w:color w:val="000000" w:themeColor="text1"/>
        </w:rPr>
        <w:t xml:space="preserve">the </w:t>
      </w:r>
      <w:r w:rsidR="00DB55DC">
        <w:rPr>
          <w:color w:val="000000" w:themeColor="text1"/>
        </w:rPr>
        <w:t xml:space="preserve">suggested </w:t>
      </w:r>
      <w:r w:rsidR="0085758B">
        <w:rPr>
          <w:color w:val="000000" w:themeColor="text1"/>
        </w:rPr>
        <w:t xml:space="preserve">clean-up of walls </w:t>
      </w:r>
      <w:r w:rsidR="00D12ADF">
        <w:rPr>
          <w:color w:val="000000" w:themeColor="text1"/>
        </w:rPr>
        <w:t xml:space="preserve">in the city </w:t>
      </w:r>
      <w:proofErr w:type="spellStart"/>
      <w:r w:rsidR="00D12ADF">
        <w:rPr>
          <w:color w:val="000000" w:themeColor="text1"/>
        </w:rPr>
        <w:t>centre</w:t>
      </w:r>
      <w:proofErr w:type="spellEnd"/>
      <w:r w:rsidR="00D12ADF">
        <w:rPr>
          <w:color w:val="000000" w:themeColor="text1"/>
        </w:rPr>
        <w:t xml:space="preserve">. </w:t>
      </w:r>
      <w:r w:rsidR="00D12ADF" w:rsidRPr="006D361D">
        <w:rPr>
          <w:color w:val="000000" w:themeColor="text1"/>
        </w:rPr>
        <w:t>(Martin, 2009)</w:t>
      </w:r>
      <w:r w:rsidR="00D12ADF">
        <w:rPr>
          <w:color w:val="000000" w:themeColor="text1"/>
        </w:rPr>
        <w:t xml:space="preserve"> </w:t>
      </w:r>
      <w:r w:rsidR="00B86A30">
        <w:rPr>
          <w:color w:val="000000" w:themeColor="text1"/>
        </w:rPr>
        <w:t>Graffiti has made the streets of Valencia artwork in itself, and a</w:t>
      </w:r>
      <w:r w:rsidR="00527695">
        <w:rPr>
          <w:color w:val="000000" w:themeColor="text1"/>
        </w:rPr>
        <w:t xml:space="preserve"> prominent graffiti wri</w:t>
      </w:r>
      <w:r w:rsidR="00B86A30">
        <w:rPr>
          <w:color w:val="000000" w:themeColor="text1"/>
        </w:rPr>
        <w:t>ter in Valencia today is ESCIF.</w:t>
      </w:r>
      <w:r w:rsidR="008327BB">
        <w:rPr>
          <w:color w:val="000000" w:themeColor="text1"/>
        </w:rPr>
        <w:t xml:space="preserve"> </w:t>
      </w:r>
      <w:r w:rsidR="0098016A">
        <w:rPr>
          <w:color w:val="000000" w:themeColor="text1"/>
        </w:rPr>
        <w:t>His work is solid, usually silhouettes, and sometimes rather surreal. He sees graffiti work as an unfiltered freedom to express himself</w:t>
      </w:r>
      <w:r w:rsidR="004727C0">
        <w:rPr>
          <w:color w:val="000000" w:themeColor="text1"/>
        </w:rPr>
        <w:t xml:space="preserve"> and he has a rather distinct style</w:t>
      </w:r>
      <w:r w:rsidR="0098016A">
        <w:rPr>
          <w:color w:val="000000" w:themeColor="text1"/>
        </w:rPr>
        <w:t>. Valencian street artists tend to step away from traditional perceptions of graffiti. (Martin, 2009) It is bold, illustrative, narrative; the artists have refined their graffiti i</w:t>
      </w:r>
      <w:r w:rsidR="006D6309">
        <w:rPr>
          <w:color w:val="000000" w:themeColor="text1"/>
        </w:rPr>
        <w:t xml:space="preserve">nto something unique and pursued </w:t>
      </w:r>
      <w:r w:rsidR="0098016A">
        <w:rPr>
          <w:color w:val="000000" w:themeColor="text1"/>
        </w:rPr>
        <w:t>by tourists- not to claim as their own by purchasing, but to view and experience.</w:t>
      </w:r>
    </w:p>
    <w:p w:rsidR="008327BB" w:rsidRPr="004727C0" w:rsidRDefault="008327BB" w:rsidP="004727C0">
      <w:r>
        <w:tab/>
      </w:r>
      <w:r w:rsidR="006D6309">
        <w:rPr>
          <w:color w:val="000000" w:themeColor="text1"/>
        </w:rPr>
        <w:t>Media</w:t>
      </w:r>
      <w:r w:rsidR="007E1835">
        <w:rPr>
          <w:color w:val="000000" w:themeColor="text1"/>
        </w:rPr>
        <w:t xml:space="preserve"> and tourism</w:t>
      </w:r>
      <w:r w:rsidR="006D6309">
        <w:rPr>
          <w:color w:val="000000" w:themeColor="text1"/>
        </w:rPr>
        <w:t xml:space="preserve"> </w:t>
      </w:r>
      <w:r w:rsidR="004727C0">
        <w:rPr>
          <w:color w:val="000000" w:themeColor="text1"/>
        </w:rPr>
        <w:t>instigated the commercialization of</w:t>
      </w:r>
      <w:r w:rsidR="006D6309">
        <w:rPr>
          <w:color w:val="000000" w:themeColor="text1"/>
        </w:rPr>
        <w:t xml:space="preserve"> graffiti with prolific figures such as Banksy. </w:t>
      </w:r>
      <w:r>
        <w:t xml:space="preserve">Banksy is probably the most popular graffiti artist in the world, </w:t>
      </w:r>
      <w:r w:rsidR="004727C0">
        <w:t>presently</w:t>
      </w:r>
      <w:r>
        <w:t xml:space="preserve">. </w:t>
      </w:r>
      <w:r w:rsidR="007E1835">
        <w:t xml:space="preserve">His beginnings were underground, </w:t>
      </w:r>
      <w:r>
        <w:t xml:space="preserve">in the streets of Bristol, but he has become a highly established artist with his work sought after </w:t>
      </w:r>
      <w:r w:rsidR="007E1835">
        <w:t>globally</w:t>
      </w:r>
      <w:r>
        <w:t>.</w:t>
      </w:r>
      <w:r w:rsidR="006D6309">
        <w:t xml:space="preserve"> This may be because of his commercial style and sarcastic, satirical pieces- not unlike the artists of Valencia. Banksy is a very current artist surrounded by the mystery of </w:t>
      </w:r>
      <w:r w:rsidR="006D6309">
        <w:rPr>
          <w:i/>
        </w:rPr>
        <w:t xml:space="preserve">who is he? </w:t>
      </w:r>
      <w:r w:rsidR="006D6309">
        <w:t>It’s this particular ideal that draw people in, along with his relatable criticisms of society.</w:t>
      </w:r>
      <w:r>
        <w:t xml:space="preserve"> It is debatable that he brought certain types of graffiti art to high culture- to museums, to art galleries, to celebrities’ homes. </w:t>
      </w:r>
      <w:r w:rsidR="007E1835">
        <w:t>(b</w:t>
      </w:r>
      <w:r w:rsidR="007E1835" w:rsidRPr="007E1835">
        <w:t>bc.co.uk, 2017)</w:t>
      </w:r>
      <w:r w:rsidR="004727C0">
        <w:t xml:space="preserve"> This fact alone could be said to have breached the line between low culture art and high culture art- it is a prominent point that graffiti work can be sold for millions, just like a fine art painting.</w:t>
      </w:r>
      <w:r w:rsidR="007E1835">
        <w:t xml:space="preserve"> It is rather ironic that </w:t>
      </w:r>
      <w:r w:rsidR="004727C0">
        <w:t>Banksy’s</w:t>
      </w:r>
      <w:r w:rsidR="007E1835">
        <w:t xml:space="preserve"> work is purchased for millions</w:t>
      </w:r>
      <w:r w:rsidR="004727C0">
        <w:t>- not only because it is usually anti-consumerism</w:t>
      </w:r>
      <w:r w:rsidR="007E1835">
        <w:t xml:space="preserve">, </w:t>
      </w:r>
      <w:r w:rsidR="004727C0">
        <w:t>but because</w:t>
      </w:r>
      <w:r w:rsidR="007E1835">
        <w:t xml:space="preserve"> other street artists</w:t>
      </w:r>
      <w:r w:rsidR="004727C0">
        <w:t xml:space="preserve"> doing the exact same thing</w:t>
      </w:r>
      <w:r w:rsidR="007E1835">
        <w:t xml:space="preserve"> are arrested</w:t>
      </w:r>
      <w:r w:rsidR="004727C0">
        <w:t xml:space="preserve"> and/or prosecuted on the count of vandalism.</w:t>
      </w:r>
      <w:r w:rsidR="007E1835">
        <w:t xml:space="preserve"> </w:t>
      </w:r>
      <w:r w:rsidR="004727C0">
        <w:t>T</w:t>
      </w:r>
      <w:r w:rsidR="007E1835">
        <w:t xml:space="preserve">he fact that Banksy holds very similar ideals to the first graffiti artists- remaining anonymous, staying current, being active in the community- </w:t>
      </w:r>
      <w:r w:rsidR="004727C0">
        <w:t>gives him a rather low culture art background.</w:t>
      </w:r>
      <w:r w:rsidR="007E1835">
        <w:t xml:space="preserve"> </w:t>
      </w:r>
      <w:r w:rsidR="004727C0">
        <w:t>H</w:t>
      </w:r>
      <w:r w:rsidR="007E1835">
        <w:t xml:space="preserve">e still rejects fame, as Banksy will not come forward. Attention is drawn </w:t>
      </w:r>
      <w:r w:rsidR="004727C0">
        <w:t xml:space="preserve">not to the messenger, but </w:t>
      </w:r>
      <w:r w:rsidR="007E1835">
        <w:t xml:space="preserve">instead to the issues he addresses, and </w:t>
      </w:r>
      <w:r w:rsidR="004727C0">
        <w:t>the persona of Banksy only serves to heighten the appeal</w:t>
      </w:r>
      <w:r w:rsidR="007E1835">
        <w:t>; this has ties with high culture through his refined style and expensive work, but low culture through the very basic fact that his work is still vandalism-</w:t>
      </w:r>
      <w:r w:rsidR="004727C0">
        <w:t xml:space="preserve"> though, vandalism that is embraced, </w:t>
      </w:r>
      <w:r w:rsidR="007E1835">
        <w:t>not rejected</w:t>
      </w:r>
      <w:r w:rsidR="004727C0">
        <w:t xml:space="preserve"> by society as a whole</w:t>
      </w:r>
      <w:r w:rsidR="007E1835">
        <w:t>.</w:t>
      </w:r>
    </w:p>
    <w:p w:rsidR="00B86A30" w:rsidRPr="004462C8" w:rsidRDefault="004727C0" w:rsidP="00DB15A8">
      <w:pPr>
        <w:spacing w:before="240"/>
        <w:ind w:firstLine="720"/>
        <w:rPr>
          <w:color w:val="FF0000"/>
        </w:rPr>
      </w:pPr>
      <w:r>
        <w:rPr>
          <w:color w:val="000000" w:themeColor="text1"/>
        </w:rPr>
        <w:lastRenderedPageBreak/>
        <w:t xml:space="preserve">While Banksy- intentionally or not- has </w:t>
      </w:r>
      <w:r w:rsidR="00D905F6">
        <w:rPr>
          <w:color w:val="000000" w:themeColor="text1"/>
        </w:rPr>
        <w:t>begun</w:t>
      </w:r>
      <w:r>
        <w:rPr>
          <w:color w:val="000000" w:themeColor="text1"/>
        </w:rPr>
        <w:t xml:space="preserve"> the mass commercialization of graffiti work, other street artists will disagree with the notion of making it high culture.</w:t>
      </w:r>
      <w:r w:rsidR="004462C8">
        <w:rPr>
          <w:color w:val="000000" w:themeColor="text1"/>
        </w:rPr>
        <w:t xml:space="preserve"> The aforementioned ESCIF claims that “What gets put in museums, galleries, magazines and press is not graffiti. Graffiti as a concept implies transgression of public space.” </w:t>
      </w:r>
      <w:r w:rsidR="004462C8" w:rsidRPr="004727C0">
        <w:rPr>
          <w:color w:val="000000" w:themeColor="text1"/>
        </w:rPr>
        <w:t>(ESCIF via Martin. L., 2009)</w:t>
      </w:r>
      <w:r w:rsidR="0098016A" w:rsidRPr="004727C0">
        <w:rPr>
          <w:color w:val="000000" w:themeColor="text1"/>
        </w:rPr>
        <w:t xml:space="preserve">; </w:t>
      </w:r>
      <w:r w:rsidR="0098016A">
        <w:t>graffiti is meant as an intrusion, a breach on everyday life; i</w:t>
      </w:r>
      <w:r w:rsidR="004462C8" w:rsidRPr="004462C8">
        <w:t>t is</w:t>
      </w:r>
      <w:r w:rsidR="004462C8">
        <w:t xml:space="preserve"> as though he is embracing the ‘low culture’ tag</w:t>
      </w:r>
      <w:r>
        <w:t>, and that makes the message of graffiti work all the more powerful.</w:t>
      </w:r>
      <w:r w:rsidR="0098016A">
        <w:t xml:space="preserve"> </w:t>
      </w:r>
      <w:r>
        <w:t>The</w:t>
      </w:r>
      <w:r w:rsidR="004462C8">
        <w:t xml:space="preserve"> threshold between high culture and low culture is thin, it could be crossed anytime</w:t>
      </w:r>
      <w:r>
        <w:t>, within any art medium</w:t>
      </w:r>
      <w:r w:rsidR="004462C8">
        <w:t>; the ‘low culture’ graffiti, as soon as it is</w:t>
      </w:r>
      <w:r w:rsidR="0098016A">
        <w:t xml:space="preserve"> </w:t>
      </w:r>
      <w:r w:rsidR="004462C8">
        <w:t>institutionalized, becomes ‘high culture’ and so, perhaps, redundant</w:t>
      </w:r>
      <w:r>
        <w:t xml:space="preserve"> as ESCIF suggests</w:t>
      </w:r>
      <w:r w:rsidR="004462C8">
        <w:t xml:space="preserve">. There has always been an act of rebellion in graffiti art; it is self-expression without restriction. </w:t>
      </w:r>
      <w:r w:rsidR="004462C8" w:rsidRPr="004727C0">
        <w:rPr>
          <w:color w:val="000000" w:themeColor="text1"/>
        </w:rPr>
        <w:t>(</w:t>
      </w:r>
      <w:r w:rsidR="00DB15A8" w:rsidRPr="004727C0">
        <w:rPr>
          <w:color w:val="000000" w:themeColor="text1"/>
        </w:rPr>
        <w:t xml:space="preserve">Cooper &amp; </w:t>
      </w:r>
      <w:proofErr w:type="spellStart"/>
      <w:r w:rsidR="00DB15A8" w:rsidRPr="004727C0">
        <w:rPr>
          <w:color w:val="000000" w:themeColor="text1"/>
        </w:rPr>
        <w:t>Chalfant</w:t>
      </w:r>
      <w:proofErr w:type="spellEnd"/>
      <w:r w:rsidR="00DB15A8" w:rsidRPr="004727C0">
        <w:rPr>
          <w:color w:val="000000" w:themeColor="text1"/>
        </w:rPr>
        <w:t>, 2009)</w:t>
      </w:r>
      <w:r>
        <w:rPr>
          <w:color w:val="000000" w:themeColor="text1"/>
        </w:rPr>
        <w:t xml:space="preserve"> Therefore, does putting graffiti in this category nullify it?</w:t>
      </w:r>
    </w:p>
    <w:p w:rsidR="00B86A30" w:rsidRDefault="007A4712" w:rsidP="00D905F6">
      <w:r>
        <w:tab/>
      </w:r>
      <w:r w:rsidR="004727C0">
        <w:t xml:space="preserve">Maybe so, as graffiti artists have suggested. In recent times, both high culture and low culture have been ameliorated to derogatory terms. </w:t>
      </w:r>
      <w:r w:rsidR="00D905F6">
        <w:t xml:space="preserve">It has been suggested that there is no longer any real distinction between the two classes due to the overlap and inspiration artists from each side would find in one another; though, ‘hybrid culture’ has been put forward as a middle ground. It is a mixture between both high and low culture. </w:t>
      </w:r>
      <w:r w:rsidR="00D905F6" w:rsidRPr="00D905F6">
        <w:t>(Sciences, 2017)</w:t>
      </w:r>
      <w:r w:rsidR="00D905F6">
        <w:t xml:space="preserve"> And so, graffiti crosses the boundaries between high and low currently, and throughout its history. Therefore, perhaps it cannot be </w:t>
      </w:r>
      <w:proofErr w:type="spellStart"/>
      <w:r w:rsidR="00D905F6">
        <w:t>categorised</w:t>
      </w:r>
      <w:proofErr w:type="spellEnd"/>
      <w:r w:rsidR="00D905F6">
        <w:t xml:space="preserve"> into one or the other, but the tag ‘hybrid culture’ may keep both sides- artists such as ESCIF and Banksy- satisfied.</w:t>
      </w:r>
    </w:p>
    <w:p w:rsidR="00432A51" w:rsidRDefault="00432A51"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D905F6" w:rsidRDefault="00D905F6" w:rsidP="00945B8E"/>
    <w:p w:rsidR="00997E77" w:rsidRPr="00945B8E" w:rsidRDefault="00945B8E" w:rsidP="00945B8E">
      <w:pPr>
        <w:rPr>
          <w:b/>
        </w:rPr>
      </w:pPr>
      <w:r w:rsidRPr="00945B8E">
        <w:rPr>
          <w:b/>
        </w:rPr>
        <w:t>References:</w:t>
      </w:r>
    </w:p>
    <w:p w:rsidR="00997E77" w:rsidRDefault="00997E77" w:rsidP="00997E77">
      <w:pPr>
        <w:pStyle w:val="ListParagraph"/>
        <w:numPr>
          <w:ilvl w:val="0"/>
          <w:numId w:val="1"/>
        </w:numPr>
      </w:pPr>
      <w:proofErr w:type="spellStart"/>
      <w:r w:rsidRPr="00997E77">
        <w:lastRenderedPageBreak/>
        <w:t>Anapur</w:t>
      </w:r>
      <w:proofErr w:type="spellEnd"/>
      <w:r w:rsidRPr="00997E77">
        <w:t xml:space="preserve">, E. (2016). Graffiti Styles You Need to Know. [online] </w:t>
      </w:r>
      <w:proofErr w:type="spellStart"/>
      <w:r w:rsidRPr="00997E77">
        <w:t>Widewalls</w:t>
      </w:r>
      <w:proofErr w:type="spellEnd"/>
      <w:r w:rsidRPr="00997E77">
        <w:t>. Available at: https://www.widewalls.ch/graffiti-styles/ [Accessed 28 Nov. 2017].</w:t>
      </w:r>
    </w:p>
    <w:p w:rsidR="00110F40" w:rsidRDefault="00110F40" w:rsidP="00110F40">
      <w:pPr>
        <w:pStyle w:val="ListParagraph"/>
        <w:numPr>
          <w:ilvl w:val="0"/>
          <w:numId w:val="1"/>
        </w:numPr>
      </w:pPr>
      <w:r w:rsidRPr="00110F40">
        <w:t>Thompson, M. (2015). American Graffiti. New York: Confidential Concepts, p.240.</w:t>
      </w:r>
    </w:p>
    <w:p w:rsidR="00155F8F" w:rsidRPr="00D3616D" w:rsidRDefault="00945B8E" w:rsidP="00155F8F">
      <w:pPr>
        <w:pStyle w:val="ListParagraph"/>
        <w:numPr>
          <w:ilvl w:val="0"/>
          <w:numId w:val="1"/>
        </w:numPr>
        <w:rPr>
          <w:color w:val="000000" w:themeColor="text1"/>
        </w:rPr>
      </w:pPr>
      <w:r w:rsidRPr="00D3616D">
        <w:rPr>
          <w:color w:val="000000" w:themeColor="text1"/>
        </w:rPr>
        <w:t>Cooper, M., &amp; Chalf</w:t>
      </w:r>
      <w:r w:rsidR="002A47B5">
        <w:rPr>
          <w:color w:val="000000" w:themeColor="text1"/>
        </w:rPr>
        <w:t>ant, H. (2009). Subway art (p.</w:t>
      </w:r>
      <w:r w:rsidRPr="00D3616D">
        <w:rPr>
          <w:color w:val="000000" w:themeColor="text1"/>
        </w:rPr>
        <w:t xml:space="preserve">14). </w:t>
      </w:r>
      <w:r w:rsidR="00155F8F" w:rsidRPr="00D3616D">
        <w:rPr>
          <w:color w:val="000000" w:themeColor="text1"/>
        </w:rPr>
        <w:t>London: Thames &amp; Hudson.</w:t>
      </w:r>
    </w:p>
    <w:p w:rsidR="003C5B1F" w:rsidRDefault="003C5B1F" w:rsidP="003C5B1F">
      <w:pPr>
        <w:pStyle w:val="ListParagraph"/>
        <w:numPr>
          <w:ilvl w:val="0"/>
          <w:numId w:val="1"/>
        </w:numPr>
      </w:pPr>
      <w:r w:rsidRPr="003C5B1F">
        <w:t>Christen, R. (2017). Hip Hop Learning: Graffiti as an Educator of Urban Teenagers. [online] Graffiti.org. Available at: https://www.graffiti.org/faq/graffiti_edu_christen.html [Accessed 28 Nov. 2017].</w:t>
      </w:r>
    </w:p>
    <w:p w:rsidR="002A47B5" w:rsidRPr="00D3616D" w:rsidRDefault="002A47B5" w:rsidP="002A47B5">
      <w:pPr>
        <w:pStyle w:val="ListParagraph"/>
        <w:numPr>
          <w:ilvl w:val="0"/>
          <w:numId w:val="1"/>
        </w:numPr>
        <w:rPr>
          <w:color w:val="000000" w:themeColor="text1"/>
        </w:rPr>
      </w:pPr>
      <w:r w:rsidRPr="00D3616D">
        <w:rPr>
          <w:color w:val="000000" w:themeColor="text1"/>
        </w:rPr>
        <w:t xml:space="preserve">Cooper, M., &amp; </w:t>
      </w:r>
      <w:proofErr w:type="spellStart"/>
      <w:r w:rsidRPr="00D3616D">
        <w:rPr>
          <w:color w:val="000000" w:themeColor="text1"/>
        </w:rPr>
        <w:t>Chalf</w:t>
      </w:r>
      <w:r>
        <w:rPr>
          <w:color w:val="000000" w:themeColor="text1"/>
        </w:rPr>
        <w:t>ant</w:t>
      </w:r>
      <w:proofErr w:type="spellEnd"/>
      <w:r>
        <w:rPr>
          <w:color w:val="000000" w:themeColor="text1"/>
        </w:rPr>
        <w:t>, H. (2009). Subway art (p.50</w:t>
      </w:r>
      <w:r w:rsidRPr="00D3616D">
        <w:rPr>
          <w:color w:val="000000" w:themeColor="text1"/>
        </w:rPr>
        <w:t>). London: Thames &amp; Hudson.</w:t>
      </w:r>
    </w:p>
    <w:p w:rsidR="002A47B5" w:rsidRPr="002A47B5" w:rsidRDefault="002A47B5" w:rsidP="002A47B5">
      <w:pPr>
        <w:pStyle w:val="ListParagraph"/>
        <w:numPr>
          <w:ilvl w:val="0"/>
          <w:numId w:val="1"/>
        </w:numPr>
      </w:pPr>
      <w:r w:rsidRPr="002A47B5">
        <w:t xml:space="preserve">Martin, L. (2009). </w:t>
      </w:r>
      <w:proofErr w:type="spellStart"/>
      <w:r w:rsidRPr="002A47B5">
        <w:t>Textura</w:t>
      </w:r>
      <w:proofErr w:type="spellEnd"/>
      <w:r w:rsidRPr="002A47B5">
        <w:t>- Valencia Street Art</w:t>
      </w:r>
      <w:r>
        <w:t xml:space="preserve"> (P</w:t>
      </w:r>
      <w:r w:rsidRPr="002A47B5">
        <w:t xml:space="preserve">. New York: Mark </w:t>
      </w:r>
      <w:r w:rsidR="0098016A" w:rsidRPr="002A47B5">
        <w:t>Batty; Thames</w:t>
      </w:r>
      <w:r w:rsidRPr="002A47B5">
        <w:t xml:space="preserve"> &amp; Hudson [distributor].</w:t>
      </w:r>
    </w:p>
    <w:p w:rsidR="0088370A" w:rsidRDefault="0059488A" w:rsidP="0088370A">
      <w:pPr>
        <w:pStyle w:val="ListParagraph"/>
        <w:numPr>
          <w:ilvl w:val="0"/>
          <w:numId w:val="1"/>
        </w:numPr>
      </w:pPr>
      <w:r>
        <w:t xml:space="preserve">Martin, L. ESCIF, Interview with </w:t>
      </w:r>
      <w:r w:rsidR="002A47B5" w:rsidRPr="002A47B5">
        <w:t>Graffi</w:t>
      </w:r>
      <w:r>
        <w:t xml:space="preserve">ti Artist in Valencia. (2009). </w:t>
      </w:r>
    </w:p>
    <w:p w:rsidR="00313D0D" w:rsidRDefault="00313D0D" w:rsidP="00313D0D">
      <w:pPr>
        <w:pStyle w:val="ListParagraph"/>
        <w:numPr>
          <w:ilvl w:val="0"/>
          <w:numId w:val="1"/>
        </w:numPr>
      </w:pPr>
      <w:r w:rsidRPr="00313D0D">
        <w:t xml:space="preserve">Bellis, M. (2017). The Evolution of Aerosol Spray Cans. [online] </w:t>
      </w:r>
      <w:proofErr w:type="spellStart"/>
      <w:r w:rsidRPr="00313D0D">
        <w:t>ThoughtCo</w:t>
      </w:r>
      <w:proofErr w:type="spellEnd"/>
      <w:r w:rsidRPr="00313D0D">
        <w:t>. Available at: https://www.thoughtco.com/history-of-aerosol-spray-cans-1991231 [Accessed 28 Nov. 2017].</w:t>
      </w:r>
    </w:p>
    <w:p w:rsidR="00432A51" w:rsidRPr="00155F8F" w:rsidRDefault="00432A51" w:rsidP="00D12ADF">
      <w:pPr>
        <w:pStyle w:val="ListParagraph"/>
        <w:numPr>
          <w:ilvl w:val="0"/>
          <w:numId w:val="1"/>
        </w:numPr>
      </w:pPr>
      <w:r w:rsidRPr="00432A51">
        <w:t>Al-</w:t>
      </w:r>
      <w:proofErr w:type="spellStart"/>
      <w:r w:rsidRPr="00432A51">
        <w:t>Kubaisi</w:t>
      </w:r>
      <w:proofErr w:type="spellEnd"/>
      <w:r w:rsidRPr="00432A51">
        <w:t>, F. (2017). What are the key differences between high and low culture</w:t>
      </w:r>
      <w:proofErr w:type="gramStart"/>
      <w:r w:rsidRPr="00432A51">
        <w:t>?.</w:t>
      </w:r>
      <w:proofErr w:type="gramEnd"/>
      <w:r w:rsidRPr="00432A51">
        <w:t xml:space="preserve"> [Blog] </w:t>
      </w:r>
      <w:proofErr w:type="spellStart"/>
      <w:r w:rsidRPr="00432A51">
        <w:t>Alkubaisi</w:t>
      </w:r>
      <w:proofErr w:type="spellEnd"/>
      <w:r w:rsidRPr="00432A51">
        <w:t xml:space="preserve"> Media. Available at: http://alkubaisi.myblog.arts.ac.uk/2013/03/12/what-are-the-key-differences-between-high-and-low-culture/ [Accessed 28 Nov. 2017].</w:t>
      </w:r>
    </w:p>
    <w:p w:rsidR="00155F8F" w:rsidRPr="00D12ADF" w:rsidRDefault="00155F8F" w:rsidP="00155F8F">
      <w:pPr>
        <w:pStyle w:val="ListParagraph"/>
        <w:numPr>
          <w:ilvl w:val="0"/>
          <w:numId w:val="1"/>
        </w:numPr>
        <w:rPr>
          <w:color w:val="000000" w:themeColor="text1"/>
        </w:rPr>
      </w:pPr>
      <w:r w:rsidRPr="00D12ADF">
        <w:rPr>
          <w:color w:val="000000" w:themeColor="text1"/>
        </w:rPr>
        <w:t xml:space="preserve">Martin, L. (2009). </w:t>
      </w:r>
      <w:proofErr w:type="spellStart"/>
      <w:r w:rsidRPr="00D12ADF">
        <w:rPr>
          <w:color w:val="000000" w:themeColor="text1"/>
        </w:rPr>
        <w:t>Textura</w:t>
      </w:r>
      <w:proofErr w:type="spellEnd"/>
      <w:r w:rsidRPr="00D12ADF">
        <w:rPr>
          <w:color w:val="000000" w:themeColor="text1"/>
        </w:rPr>
        <w:t xml:space="preserve">- Valencia Street Art. New York: Mark </w:t>
      </w:r>
      <w:r w:rsidR="0098016A" w:rsidRPr="00D12ADF">
        <w:rPr>
          <w:color w:val="000000" w:themeColor="text1"/>
        </w:rPr>
        <w:t>Batty; Thames</w:t>
      </w:r>
      <w:r w:rsidRPr="00D12ADF">
        <w:rPr>
          <w:color w:val="000000" w:themeColor="text1"/>
        </w:rPr>
        <w:t xml:space="preserve"> &amp; Hudson [distributor].</w:t>
      </w:r>
    </w:p>
    <w:p w:rsidR="00D12ADF" w:rsidRDefault="00D12ADF" w:rsidP="00D12ADF">
      <w:pPr>
        <w:pStyle w:val="ListParagraph"/>
        <w:numPr>
          <w:ilvl w:val="0"/>
          <w:numId w:val="1"/>
        </w:numPr>
        <w:rPr>
          <w:color w:val="000000" w:themeColor="text1"/>
        </w:rPr>
      </w:pPr>
      <w:r w:rsidRPr="00D12ADF">
        <w:rPr>
          <w:color w:val="000000" w:themeColor="text1"/>
        </w:rPr>
        <w:t xml:space="preserve">Martin, L. (2009). </w:t>
      </w:r>
      <w:proofErr w:type="spellStart"/>
      <w:r w:rsidRPr="00D12ADF">
        <w:rPr>
          <w:color w:val="000000" w:themeColor="text1"/>
        </w:rPr>
        <w:t>Textura</w:t>
      </w:r>
      <w:proofErr w:type="spellEnd"/>
      <w:r w:rsidRPr="00D12ADF">
        <w:rPr>
          <w:color w:val="000000" w:themeColor="text1"/>
        </w:rPr>
        <w:t xml:space="preserve">- Valencia Street Art (P14). New York: Mark </w:t>
      </w:r>
      <w:r w:rsidR="0098016A" w:rsidRPr="00D12ADF">
        <w:rPr>
          <w:color w:val="000000" w:themeColor="text1"/>
        </w:rPr>
        <w:t>Batty; Thames</w:t>
      </w:r>
      <w:r w:rsidRPr="00D12ADF">
        <w:rPr>
          <w:color w:val="000000" w:themeColor="text1"/>
        </w:rPr>
        <w:t xml:space="preserve"> &amp; Hudson [distributor].</w:t>
      </w:r>
    </w:p>
    <w:p w:rsidR="00945B8E" w:rsidRDefault="00D12ADF" w:rsidP="00DC6B29">
      <w:pPr>
        <w:pStyle w:val="ListParagraph"/>
        <w:numPr>
          <w:ilvl w:val="0"/>
          <w:numId w:val="1"/>
        </w:numPr>
        <w:rPr>
          <w:color w:val="000000" w:themeColor="text1"/>
        </w:rPr>
      </w:pPr>
      <w:r w:rsidRPr="00D12ADF">
        <w:rPr>
          <w:color w:val="000000" w:themeColor="text1"/>
        </w:rPr>
        <w:t xml:space="preserve">Martin, L. (2009). </w:t>
      </w:r>
      <w:proofErr w:type="spellStart"/>
      <w:r w:rsidRPr="00D12ADF">
        <w:rPr>
          <w:color w:val="000000" w:themeColor="text1"/>
        </w:rPr>
        <w:t>Textura</w:t>
      </w:r>
      <w:proofErr w:type="spellEnd"/>
      <w:r>
        <w:rPr>
          <w:color w:val="000000" w:themeColor="text1"/>
        </w:rPr>
        <w:t>- Valencia Street Art (P17</w:t>
      </w:r>
      <w:r w:rsidRPr="00D12ADF">
        <w:rPr>
          <w:color w:val="000000" w:themeColor="text1"/>
        </w:rPr>
        <w:t xml:space="preserve">). New York: Mark </w:t>
      </w:r>
      <w:r w:rsidR="0098016A" w:rsidRPr="00D12ADF">
        <w:rPr>
          <w:color w:val="000000" w:themeColor="text1"/>
        </w:rPr>
        <w:t>Batty; Thames</w:t>
      </w:r>
      <w:r w:rsidRPr="00D12ADF">
        <w:rPr>
          <w:color w:val="000000" w:themeColor="text1"/>
        </w:rPr>
        <w:t xml:space="preserve"> &amp; Hudson [distributor].</w:t>
      </w:r>
    </w:p>
    <w:p w:rsidR="004462C8" w:rsidRDefault="00DC6B29" w:rsidP="004462C8">
      <w:pPr>
        <w:pStyle w:val="ListParagraph"/>
        <w:numPr>
          <w:ilvl w:val="0"/>
          <w:numId w:val="1"/>
        </w:numPr>
        <w:rPr>
          <w:color w:val="000000" w:themeColor="text1"/>
        </w:rPr>
      </w:pPr>
      <w:r w:rsidRPr="00DC6B29">
        <w:rPr>
          <w:color w:val="000000" w:themeColor="text1"/>
        </w:rPr>
        <w:t>Valencia Tourist Travel Guide. (2013). History of Valencia Spain. [online] Available at: http://www.valencia-tourist-travel-guide.com/history-of-valencia-spain.html [Accessed 28 Nov. 2017].</w:t>
      </w:r>
    </w:p>
    <w:p w:rsidR="0098016A" w:rsidRPr="00D12ADF" w:rsidRDefault="0098016A" w:rsidP="0098016A">
      <w:pPr>
        <w:pStyle w:val="ListParagraph"/>
        <w:numPr>
          <w:ilvl w:val="0"/>
          <w:numId w:val="1"/>
        </w:numPr>
        <w:rPr>
          <w:color w:val="000000" w:themeColor="text1"/>
        </w:rPr>
      </w:pPr>
      <w:r w:rsidRPr="00D12ADF">
        <w:rPr>
          <w:color w:val="000000" w:themeColor="text1"/>
        </w:rPr>
        <w:t xml:space="preserve">Martin, L. (2009). </w:t>
      </w:r>
      <w:proofErr w:type="spellStart"/>
      <w:r w:rsidRPr="00D12ADF">
        <w:rPr>
          <w:color w:val="000000" w:themeColor="text1"/>
        </w:rPr>
        <w:t>Textura</w:t>
      </w:r>
      <w:proofErr w:type="spellEnd"/>
      <w:r w:rsidRPr="00D12ADF">
        <w:rPr>
          <w:color w:val="000000" w:themeColor="text1"/>
        </w:rPr>
        <w:t>- Valencia S</w:t>
      </w:r>
      <w:r>
        <w:rPr>
          <w:color w:val="000000" w:themeColor="text1"/>
        </w:rPr>
        <w:t>treet Art (P15). New York: Mark Batty</w:t>
      </w:r>
      <w:r w:rsidRPr="00D12ADF">
        <w:rPr>
          <w:color w:val="000000" w:themeColor="text1"/>
        </w:rPr>
        <w:t>;</w:t>
      </w:r>
      <w:r>
        <w:rPr>
          <w:color w:val="000000" w:themeColor="text1"/>
        </w:rPr>
        <w:t xml:space="preserve"> </w:t>
      </w:r>
      <w:r w:rsidRPr="00D12ADF">
        <w:rPr>
          <w:color w:val="000000" w:themeColor="text1"/>
        </w:rPr>
        <w:t>Thames &amp; Hudson [distributor].</w:t>
      </w:r>
    </w:p>
    <w:p w:rsidR="004462C8" w:rsidRDefault="006D6309" w:rsidP="006D6309">
      <w:pPr>
        <w:pStyle w:val="ListParagraph"/>
        <w:numPr>
          <w:ilvl w:val="0"/>
          <w:numId w:val="1"/>
        </w:numPr>
        <w:rPr>
          <w:color w:val="000000" w:themeColor="text1"/>
        </w:rPr>
      </w:pPr>
      <w:r w:rsidRPr="006D6309">
        <w:rPr>
          <w:color w:val="000000" w:themeColor="text1"/>
        </w:rPr>
        <w:t>Bbc.co.uk. (2017). Who is the street artist Banksy</w:t>
      </w:r>
      <w:proofErr w:type="gramStart"/>
      <w:r w:rsidRPr="006D6309">
        <w:rPr>
          <w:color w:val="000000" w:themeColor="text1"/>
        </w:rPr>
        <w:t>?.</w:t>
      </w:r>
      <w:proofErr w:type="gramEnd"/>
      <w:r w:rsidRPr="006D6309">
        <w:rPr>
          <w:color w:val="000000" w:themeColor="text1"/>
        </w:rPr>
        <w:t xml:space="preserve"> [online] Available at: http://www.bbc.co.uk/newsround/27050301 [Accessed 28 Nov. 2017].</w:t>
      </w:r>
    </w:p>
    <w:p w:rsidR="004462C8" w:rsidRPr="00D905F6" w:rsidRDefault="004462C8" w:rsidP="004462C8">
      <w:pPr>
        <w:pStyle w:val="ListParagraph"/>
        <w:numPr>
          <w:ilvl w:val="0"/>
          <w:numId w:val="1"/>
        </w:numPr>
        <w:rPr>
          <w:color w:val="000000" w:themeColor="text1"/>
        </w:rPr>
      </w:pPr>
      <w:r w:rsidRPr="00D905F6">
        <w:rPr>
          <w:color w:val="000000" w:themeColor="text1"/>
        </w:rPr>
        <w:t xml:space="preserve">Martin, L. ESCIF, Interview with Graffiti Artist in Valencia. (2009) </w:t>
      </w:r>
    </w:p>
    <w:p w:rsidR="004462C8" w:rsidRDefault="004462C8" w:rsidP="00DB15A8">
      <w:pPr>
        <w:pStyle w:val="ListParagraph"/>
        <w:numPr>
          <w:ilvl w:val="0"/>
          <w:numId w:val="1"/>
        </w:numPr>
        <w:rPr>
          <w:color w:val="000000" w:themeColor="text1"/>
        </w:rPr>
      </w:pPr>
      <w:r w:rsidRPr="00D905F6">
        <w:rPr>
          <w:color w:val="000000" w:themeColor="text1"/>
        </w:rPr>
        <w:t xml:space="preserve">Cooper, M., &amp; </w:t>
      </w:r>
      <w:proofErr w:type="spellStart"/>
      <w:r w:rsidRPr="00D905F6">
        <w:rPr>
          <w:color w:val="000000" w:themeColor="text1"/>
        </w:rPr>
        <w:t>Chalf</w:t>
      </w:r>
      <w:r w:rsidR="00DB15A8" w:rsidRPr="00D905F6">
        <w:rPr>
          <w:color w:val="000000" w:themeColor="text1"/>
        </w:rPr>
        <w:t>ant</w:t>
      </w:r>
      <w:proofErr w:type="spellEnd"/>
      <w:r w:rsidR="00DB15A8" w:rsidRPr="00D905F6">
        <w:rPr>
          <w:color w:val="000000" w:themeColor="text1"/>
        </w:rPr>
        <w:t>, H. (2009). Subway art (p.49</w:t>
      </w:r>
      <w:r w:rsidRPr="00D905F6">
        <w:rPr>
          <w:color w:val="000000" w:themeColor="text1"/>
        </w:rPr>
        <w:t>). London: Thames &amp; Hudson.</w:t>
      </w:r>
    </w:p>
    <w:p w:rsidR="00D905F6" w:rsidRPr="00D905F6" w:rsidRDefault="00D905F6" w:rsidP="00D905F6">
      <w:pPr>
        <w:pStyle w:val="ListParagraph"/>
        <w:numPr>
          <w:ilvl w:val="0"/>
          <w:numId w:val="1"/>
        </w:numPr>
        <w:rPr>
          <w:color w:val="000000" w:themeColor="text1"/>
        </w:rPr>
      </w:pPr>
      <w:r w:rsidRPr="00D905F6">
        <w:rPr>
          <w:color w:val="000000" w:themeColor="text1"/>
        </w:rPr>
        <w:t xml:space="preserve">Sciences, S. (2017). </w:t>
      </w:r>
      <w:proofErr w:type="gramStart"/>
      <w:r w:rsidRPr="00D905F6">
        <w:rPr>
          <w:color w:val="000000" w:themeColor="text1"/>
        </w:rPr>
        <w:t>definition</w:t>
      </w:r>
      <w:proofErr w:type="gramEnd"/>
      <w:r w:rsidRPr="00D905F6">
        <w:rPr>
          <w:color w:val="000000" w:themeColor="text1"/>
        </w:rPr>
        <w:t xml:space="preserve"> of High Culture, Low Culture , hybrid culture and popular culture in depth. | </w:t>
      </w:r>
      <w:proofErr w:type="spellStart"/>
      <w:proofErr w:type="gramStart"/>
      <w:r w:rsidRPr="00D905F6">
        <w:rPr>
          <w:color w:val="000000" w:themeColor="text1"/>
        </w:rPr>
        <w:t>eNotes</w:t>
      </w:r>
      <w:proofErr w:type="spellEnd"/>
      <w:proofErr w:type="gramEnd"/>
      <w:r w:rsidRPr="00D905F6">
        <w:rPr>
          <w:color w:val="000000" w:themeColor="text1"/>
        </w:rPr>
        <w:t>. [</w:t>
      </w:r>
      <w:proofErr w:type="gramStart"/>
      <w:r w:rsidRPr="00D905F6">
        <w:rPr>
          <w:color w:val="000000" w:themeColor="text1"/>
        </w:rPr>
        <w:t>online</w:t>
      </w:r>
      <w:proofErr w:type="gramEnd"/>
      <w:r w:rsidRPr="00D905F6">
        <w:rPr>
          <w:color w:val="000000" w:themeColor="text1"/>
        </w:rPr>
        <w:t xml:space="preserve">] </w:t>
      </w:r>
      <w:proofErr w:type="spellStart"/>
      <w:r w:rsidRPr="00D905F6">
        <w:rPr>
          <w:color w:val="000000" w:themeColor="text1"/>
        </w:rPr>
        <w:t>eNotes</w:t>
      </w:r>
      <w:proofErr w:type="spellEnd"/>
      <w:r w:rsidRPr="00D905F6">
        <w:rPr>
          <w:color w:val="000000" w:themeColor="text1"/>
        </w:rPr>
        <w:t>. Available at: https://www.enotes.com/homework-help/definition-high-culture-low-culture-hybrid-culture-468640 [Accessed 29 Nov. 2017].</w:t>
      </w:r>
    </w:p>
    <w:sectPr w:rsidR="00D905F6" w:rsidRPr="00D905F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05F6" w:rsidRDefault="00D905F6" w:rsidP="00D905F6">
      <w:pPr>
        <w:spacing w:after="0" w:line="240" w:lineRule="auto"/>
      </w:pPr>
      <w:r>
        <w:separator/>
      </w:r>
    </w:p>
  </w:endnote>
  <w:endnote w:type="continuationSeparator" w:id="0">
    <w:p w:rsidR="00D905F6" w:rsidRDefault="00D905F6" w:rsidP="00D90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7063433"/>
      <w:docPartObj>
        <w:docPartGallery w:val="Page Numbers (Bottom of Page)"/>
        <w:docPartUnique/>
      </w:docPartObj>
    </w:sdtPr>
    <w:sdtEndPr>
      <w:rPr>
        <w:noProof/>
      </w:rPr>
    </w:sdtEndPr>
    <w:sdtContent>
      <w:p w:rsidR="00D905F6" w:rsidRDefault="00D905F6">
        <w:pPr>
          <w:pStyle w:val="Footer"/>
          <w:jc w:val="center"/>
        </w:pPr>
        <w:r>
          <w:fldChar w:fldCharType="begin"/>
        </w:r>
        <w:r>
          <w:instrText xml:space="preserve"> PAGE   \* MERGEFORMAT </w:instrText>
        </w:r>
        <w:r>
          <w:fldChar w:fldCharType="separate"/>
        </w:r>
        <w:r w:rsidR="00802AFC">
          <w:rPr>
            <w:noProof/>
          </w:rPr>
          <w:t>1</w:t>
        </w:r>
        <w:r>
          <w:rPr>
            <w:noProof/>
          </w:rPr>
          <w:fldChar w:fldCharType="end"/>
        </w:r>
      </w:p>
    </w:sdtContent>
  </w:sdt>
  <w:p w:rsidR="00D905F6" w:rsidRDefault="00D90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05F6" w:rsidRDefault="00D905F6" w:rsidP="00D905F6">
      <w:pPr>
        <w:spacing w:after="0" w:line="240" w:lineRule="auto"/>
      </w:pPr>
      <w:r>
        <w:separator/>
      </w:r>
    </w:p>
  </w:footnote>
  <w:footnote w:type="continuationSeparator" w:id="0">
    <w:p w:rsidR="00D905F6" w:rsidRDefault="00D905F6" w:rsidP="00D905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905F6" w:rsidRPr="00D905F6" w:rsidRDefault="00D905F6" w:rsidP="00802AFC">
    <w:pPr>
      <w:pStyle w:val="Header"/>
      <w:jc w:val="cent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B67D6B"/>
    <w:multiLevelType w:val="hybridMultilevel"/>
    <w:tmpl w:val="73F02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66C9"/>
    <w:rsid w:val="00110F40"/>
    <w:rsid w:val="00151081"/>
    <w:rsid w:val="00155F8F"/>
    <w:rsid w:val="001F2672"/>
    <w:rsid w:val="002762C5"/>
    <w:rsid w:val="002A47B5"/>
    <w:rsid w:val="002E609C"/>
    <w:rsid w:val="00313D0D"/>
    <w:rsid w:val="00322685"/>
    <w:rsid w:val="003C5B1F"/>
    <w:rsid w:val="003F31F8"/>
    <w:rsid w:val="00432A51"/>
    <w:rsid w:val="004462C8"/>
    <w:rsid w:val="004727C0"/>
    <w:rsid w:val="00527695"/>
    <w:rsid w:val="0055164E"/>
    <w:rsid w:val="0059488A"/>
    <w:rsid w:val="00605C9B"/>
    <w:rsid w:val="006066C9"/>
    <w:rsid w:val="006525CA"/>
    <w:rsid w:val="006950DC"/>
    <w:rsid w:val="006D361D"/>
    <w:rsid w:val="006D6309"/>
    <w:rsid w:val="00740EDF"/>
    <w:rsid w:val="007569DE"/>
    <w:rsid w:val="007A4712"/>
    <w:rsid w:val="007E1835"/>
    <w:rsid w:val="00802AFC"/>
    <w:rsid w:val="008327BB"/>
    <w:rsid w:val="0085758B"/>
    <w:rsid w:val="0088370A"/>
    <w:rsid w:val="008F387C"/>
    <w:rsid w:val="00945B8E"/>
    <w:rsid w:val="0098016A"/>
    <w:rsid w:val="0099595B"/>
    <w:rsid w:val="00997E77"/>
    <w:rsid w:val="00A160E7"/>
    <w:rsid w:val="00A22B95"/>
    <w:rsid w:val="00B8037E"/>
    <w:rsid w:val="00B86A30"/>
    <w:rsid w:val="00CF6BA3"/>
    <w:rsid w:val="00D12ADF"/>
    <w:rsid w:val="00D3616D"/>
    <w:rsid w:val="00D905F6"/>
    <w:rsid w:val="00DB15A8"/>
    <w:rsid w:val="00DB55DC"/>
    <w:rsid w:val="00DC6B29"/>
    <w:rsid w:val="00DD3507"/>
    <w:rsid w:val="00E910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9E7418"/>
  <w15:chartTrackingRefBased/>
  <w15:docId w15:val="{17834293-C411-43E4-B095-5991752F1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5B8E"/>
    <w:pPr>
      <w:ind w:left="720"/>
      <w:contextualSpacing/>
    </w:pPr>
  </w:style>
  <w:style w:type="paragraph" w:styleId="Header">
    <w:name w:val="header"/>
    <w:basedOn w:val="Normal"/>
    <w:link w:val="HeaderChar"/>
    <w:uiPriority w:val="99"/>
    <w:unhideWhenUsed/>
    <w:rsid w:val="00D905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5F6"/>
  </w:style>
  <w:style w:type="paragraph" w:styleId="Footer">
    <w:name w:val="footer"/>
    <w:basedOn w:val="Normal"/>
    <w:link w:val="FooterChar"/>
    <w:uiPriority w:val="99"/>
    <w:unhideWhenUsed/>
    <w:rsid w:val="00D905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5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12D9F-1B67-4FE6-8C31-40B959567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5</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Ashford-John (P149692)</dc:creator>
  <cp:keywords/>
  <dc:description/>
  <cp:lastModifiedBy>Mia Ashford-John (P149692)</cp:lastModifiedBy>
  <cp:revision>16</cp:revision>
  <dcterms:created xsi:type="dcterms:W3CDTF">2017-11-28T14:19:00Z</dcterms:created>
  <dcterms:modified xsi:type="dcterms:W3CDTF">2017-12-13T16:23:00Z</dcterms:modified>
</cp:coreProperties>
</file>