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DEC9F" w14:textId="77777777" w:rsidR="00CE6443" w:rsidRDefault="00CE6443" w:rsidP="00CE6443">
      <w:pPr>
        <w:spacing w:after="160" w:line="259" w:lineRule="auto"/>
        <w:jc w:val="center"/>
      </w:pPr>
      <w:r w:rsidRPr="00F1337B">
        <w:rPr>
          <w:noProof/>
        </w:rPr>
        <w:drawing>
          <wp:inline distT="0" distB="0" distL="0" distR="0" wp14:anchorId="112F7D98" wp14:editId="65F1E45E">
            <wp:extent cx="2362530" cy="866896"/>
            <wp:effectExtent l="0" t="0" r="0" b="9525"/>
            <wp:docPr id="1045694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694001" name=""/>
                    <pic:cNvPicPr/>
                  </pic:nvPicPr>
                  <pic:blipFill>
                    <a:blip r:embed="rId6"/>
                    <a:stretch>
                      <a:fillRect/>
                    </a:stretch>
                  </pic:blipFill>
                  <pic:spPr>
                    <a:xfrm>
                      <a:off x="0" y="0"/>
                      <a:ext cx="2362530" cy="866896"/>
                    </a:xfrm>
                    <a:prstGeom prst="rect">
                      <a:avLst/>
                    </a:prstGeom>
                  </pic:spPr>
                </pic:pic>
              </a:graphicData>
            </a:graphic>
          </wp:inline>
        </w:drawing>
      </w:r>
    </w:p>
    <w:p w14:paraId="3CDB5AFE" w14:textId="77777777" w:rsidR="00CE6443" w:rsidRDefault="00CE6443" w:rsidP="00CE6443">
      <w:pPr>
        <w:jc w:val="center"/>
      </w:pPr>
    </w:p>
    <w:p w14:paraId="463E83D6" w14:textId="77777777" w:rsidR="00CE6443" w:rsidRPr="00F1337B" w:rsidRDefault="00CE6443" w:rsidP="00CE6443">
      <w:pPr>
        <w:jc w:val="center"/>
        <w:rPr>
          <w:b/>
          <w:bCs/>
          <w:sz w:val="28"/>
          <w:szCs w:val="28"/>
        </w:rPr>
      </w:pPr>
      <w:r w:rsidRPr="00F1337B">
        <w:rPr>
          <w:b/>
          <w:bCs/>
          <w:sz w:val="28"/>
          <w:szCs w:val="28"/>
        </w:rPr>
        <w:t xml:space="preserve">LCMB7035 - Dissertation </w:t>
      </w:r>
    </w:p>
    <w:p w14:paraId="2FC38412" w14:textId="77777777" w:rsidR="00CE6443" w:rsidRPr="00F1337B" w:rsidRDefault="00CE6443" w:rsidP="00CE6443">
      <w:pPr>
        <w:jc w:val="center"/>
        <w:rPr>
          <w:b/>
          <w:bCs/>
          <w:sz w:val="28"/>
          <w:szCs w:val="28"/>
        </w:rPr>
      </w:pPr>
    </w:p>
    <w:p w14:paraId="7AAE6E78" w14:textId="77777777" w:rsidR="00CE6443" w:rsidRDefault="00CE6443" w:rsidP="00CE6443">
      <w:pPr>
        <w:jc w:val="center"/>
        <w:rPr>
          <w:b/>
          <w:bCs/>
          <w:sz w:val="28"/>
          <w:szCs w:val="28"/>
        </w:rPr>
      </w:pPr>
      <w:r w:rsidRPr="00F1337B">
        <w:rPr>
          <w:b/>
          <w:bCs/>
          <w:sz w:val="28"/>
          <w:szCs w:val="28"/>
        </w:rPr>
        <w:t>The Role of Experiential Marketing in Building Emotional Brand Attachment: A Starbucks Case Study</w:t>
      </w:r>
    </w:p>
    <w:p w14:paraId="10D0D9D2" w14:textId="77777777" w:rsidR="00CE6443" w:rsidRDefault="00CE6443" w:rsidP="00CE6443">
      <w:pPr>
        <w:jc w:val="center"/>
        <w:rPr>
          <w:b/>
          <w:bCs/>
          <w:sz w:val="28"/>
          <w:szCs w:val="28"/>
        </w:rPr>
      </w:pPr>
    </w:p>
    <w:p w14:paraId="37411A3E" w14:textId="5C6D3A48" w:rsidR="00CE6443" w:rsidRDefault="00CE6443" w:rsidP="00CE6443">
      <w:pPr>
        <w:jc w:val="center"/>
        <w:rPr>
          <w:b/>
          <w:bCs/>
          <w:sz w:val="28"/>
          <w:szCs w:val="28"/>
        </w:rPr>
      </w:pPr>
      <w:r>
        <w:rPr>
          <w:b/>
          <w:bCs/>
          <w:sz w:val="28"/>
          <w:szCs w:val="28"/>
        </w:rPr>
        <w:t>Student Name:</w:t>
      </w:r>
      <w:r w:rsidR="006E789E">
        <w:rPr>
          <w:b/>
          <w:bCs/>
          <w:sz w:val="28"/>
          <w:szCs w:val="28"/>
        </w:rPr>
        <w:t xml:space="preserve"> Papeya Akter </w:t>
      </w:r>
    </w:p>
    <w:p w14:paraId="3A41D043" w14:textId="002C454A" w:rsidR="00004BA7" w:rsidRDefault="00CE6443" w:rsidP="00CE6443">
      <w:pPr>
        <w:spacing w:after="160" w:line="259" w:lineRule="auto"/>
        <w:jc w:val="center"/>
      </w:pPr>
      <w:r>
        <w:rPr>
          <w:b/>
          <w:bCs/>
          <w:sz w:val="28"/>
          <w:szCs w:val="28"/>
        </w:rPr>
        <w:t>Student ID:</w:t>
      </w:r>
      <w:r w:rsidR="006E789E">
        <w:rPr>
          <w:b/>
          <w:bCs/>
          <w:sz w:val="28"/>
          <w:szCs w:val="28"/>
        </w:rPr>
        <w:t xml:space="preserve"> 242799</w:t>
      </w:r>
      <w:r w:rsidR="00F32CC5">
        <w:rPr>
          <w:b/>
          <w:bCs/>
          <w:sz w:val="28"/>
          <w:szCs w:val="28"/>
        </w:rPr>
        <w:t>9</w:t>
      </w:r>
      <w:r w:rsidR="00004BA7">
        <w:br w:type="page"/>
      </w:r>
    </w:p>
    <w:sdt>
      <w:sdtPr>
        <w:rPr>
          <w:rFonts w:eastAsiaTheme="minorHAnsi" w:cstheme="minorBidi"/>
          <w:b w:val="0"/>
          <w:color w:val="auto"/>
          <w:sz w:val="24"/>
          <w:szCs w:val="24"/>
          <w:lang w:val="en-GB"/>
        </w:rPr>
        <w:id w:val="2096975205"/>
        <w:docPartObj>
          <w:docPartGallery w:val="Table of Contents"/>
          <w:docPartUnique/>
        </w:docPartObj>
      </w:sdtPr>
      <w:sdtEndPr>
        <w:rPr>
          <w:bCs/>
          <w:noProof/>
        </w:rPr>
      </w:sdtEndPr>
      <w:sdtContent>
        <w:p w14:paraId="67B34E9C" w14:textId="116AF0E0" w:rsidR="00CE6443" w:rsidRDefault="00CE6443">
          <w:pPr>
            <w:pStyle w:val="TOCHeading"/>
          </w:pPr>
          <w:r>
            <w:t>Table of Contents</w:t>
          </w:r>
        </w:p>
        <w:p w14:paraId="0A64947D" w14:textId="57315408" w:rsidR="00CE6443" w:rsidRDefault="00CE6443">
          <w:pPr>
            <w:pStyle w:val="TOC1"/>
            <w:tabs>
              <w:tab w:val="right" w:leader="dot" w:pos="9350"/>
            </w:tabs>
            <w:rPr>
              <w:noProof/>
            </w:rPr>
          </w:pPr>
          <w:r>
            <w:fldChar w:fldCharType="begin"/>
          </w:r>
          <w:r>
            <w:instrText xml:space="preserve"> TOC \o "1-3" \h \z \u </w:instrText>
          </w:r>
          <w:r>
            <w:fldChar w:fldCharType="separate"/>
          </w:r>
          <w:hyperlink w:anchor="_Toc224233015" w:history="1">
            <w:r w:rsidRPr="001C680A">
              <w:rPr>
                <w:rStyle w:val="Hyperlink"/>
                <w:noProof/>
              </w:rPr>
              <w:t>Chapter 1: Introduction and Rationale</w:t>
            </w:r>
            <w:r>
              <w:rPr>
                <w:noProof/>
                <w:webHidden/>
              </w:rPr>
              <w:tab/>
            </w:r>
            <w:r>
              <w:rPr>
                <w:noProof/>
                <w:webHidden/>
              </w:rPr>
              <w:fldChar w:fldCharType="begin"/>
            </w:r>
            <w:r>
              <w:rPr>
                <w:noProof/>
                <w:webHidden/>
              </w:rPr>
              <w:instrText xml:space="preserve"> PAGEREF _Toc224233015 \h </w:instrText>
            </w:r>
            <w:r>
              <w:rPr>
                <w:noProof/>
                <w:webHidden/>
              </w:rPr>
            </w:r>
            <w:r>
              <w:rPr>
                <w:noProof/>
                <w:webHidden/>
              </w:rPr>
              <w:fldChar w:fldCharType="separate"/>
            </w:r>
            <w:r>
              <w:rPr>
                <w:noProof/>
                <w:webHidden/>
              </w:rPr>
              <w:t>3</w:t>
            </w:r>
            <w:r>
              <w:rPr>
                <w:noProof/>
                <w:webHidden/>
              </w:rPr>
              <w:fldChar w:fldCharType="end"/>
            </w:r>
          </w:hyperlink>
        </w:p>
        <w:p w14:paraId="4FA13A74" w14:textId="15DB523F" w:rsidR="00CE6443" w:rsidRDefault="00CE6443">
          <w:pPr>
            <w:pStyle w:val="TOC2"/>
            <w:tabs>
              <w:tab w:val="right" w:leader="dot" w:pos="9350"/>
            </w:tabs>
            <w:rPr>
              <w:noProof/>
            </w:rPr>
          </w:pPr>
          <w:hyperlink w:anchor="_Toc224233016" w:history="1">
            <w:r w:rsidRPr="001C680A">
              <w:rPr>
                <w:rStyle w:val="Hyperlink"/>
                <w:noProof/>
              </w:rPr>
              <w:t>1.1 Research Background</w:t>
            </w:r>
            <w:r>
              <w:rPr>
                <w:noProof/>
                <w:webHidden/>
              </w:rPr>
              <w:tab/>
            </w:r>
            <w:r>
              <w:rPr>
                <w:noProof/>
                <w:webHidden/>
              </w:rPr>
              <w:fldChar w:fldCharType="begin"/>
            </w:r>
            <w:r>
              <w:rPr>
                <w:noProof/>
                <w:webHidden/>
              </w:rPr>
              <w:instrText xml:space="preserve"> PAGEREF _Toc224233016 \h </w:instrText>
            </w:r>
            <w:r>
              <w:rPr>
                <w:noProof/>
                <w:webHidden/>
              </w:rPr>
            </w:r>
            <w:r>
              <w:rPr>
                <w:noProof/>
                <w:webHidden/>
              </w:rPr>
              <w:fldChar w:fldCharType="separate"/>
            </w:r>
            <w:r>
              <w:rPr>
                <w:noProof/>
                <w:webHidden/>
              </w:rPr>
              <w:t>3</w:t>
            </w:r>
            <w:r>
              <w:rPr>
                <w:noProof/>
                <w:webHidden/>
              </w:rPr>
              <w:fldChar w:fldCharType="end"/>
            </w:r>
          </w:hyperlink>
        </w:p>
        <w:p w14:paraId="774C5312" w14:textId="7ED0B0BB" w:rsidR="00CE6443" w:rsidRDefault="00CE6443">
          <w:pPr>
            <w:pStyle w:val="TOC2"/>
            <w:tabs>
              <w:tab w:val="right" w:leader="dot" w:pos="9350"/>
            </w:tabs>
            <w:rPr>
              <w:noProof/>
            </w:rPr>
          </w:pPr>
          <w:hyperlink w:anchor="_Toc224233017" w:history="1">
            <w:r w:rsidRPr="001C680A">
              <w:rPr>
                <w:rStyle w:val="Hyperlink"/>
                <w:noProof/>
              </w:rPr>
              <w:t>1.2 Research Rationale</w:t>
            </w:r>
            <w:r>
              <w:rPr>
                <w:noProof/>
                <w:webHidden/>
              </w:rPr>
              <w:tab/>
            </w:r>
            <w:r>
              <w:rPr>
                <w:noProof/>
                <w:webHidden/>
              </w:rPr>
              <w:fldChar w:fldCharType="begin"/>
            </w:r>
            <w:r>
              <w:rPr>
                <w:noProof/>
                <w:webHidden/>
              </w:rPr>
              <w:instrText xml:space="preserve"> PAGEREF _Toc224233017 \h </w:instrText>
            </w:r>
            <w:r>
              <w:rPr>
                <w:noProof/>
                <w:webHidden/>
              </w:rPr>
            </w:r>
            <w:r>
              <w:rPr>
                <w:noProof/>
                <w:webHidden/>
              </w:rPr>
              <w:fldChar w:fldCharType="separate"/>
            </w:r>
            <w:r>
              <w:rPr>
                <w:noProof/>
                <w:webHidden/>
              </w:rPr>
              <w:t>4</w:t>
            </w:r>
            <w:r>
              <w:rPr>
                <w:noProof/>
                <w:webHidden/>
              </w:rPr>
              <w:fldChar w:fldCharType="end"/>
            </w:r>
          </w:hyperlink>
        </w:p>
        <w:p w14:paraId="461BDF10" w14:textId="0037D60A" w:rsidR="00CE6443" w:rsidRDefault="00CE6443">
          <w:pPr>
            <w:pStyle w:val="TOC3"/>
            <w:tabs>
              <w:tab w:val="right" w:leader="dot" w:pos="9350"/>
            </w:tabs>
            <w:rPr>
              <w:noProof/>
            </w:rPr>
          </w:pPr>
          <w:hyperlink w:anchor="_Toc224233018" w:history="1">
            <w:r w:rsidRPr="001C680A">
              <w:rPr>
                <w:rStyle w:val="Hyperlink"/>
                <w:noProof/>
              </w:rPr>
              <w:t>1.2.1 Theoretical Justification</w:t>
            </w:r>
            <w:r>
              <w:rPr>
                <w:noProof/>
                <w:webHidden/>
              </w:rPr>
              <w:tab/>
            </w:r>
            <w:r>
              <w:rPr>
                <w:noProof/>
                <w:webHidden/>
              </w:rPr>
              <w:fldChar w:fldCharType="begin"/>
            </w:r>
            <w:r>
              <w:rPr>
                <w:noProof/>
                <w:webHidden/>
              </w:rPr>
              <w:instrText xml:space="preserve"> PAGEREF _Toc224233018 \h </w:instrText>
            </w:r>
            <w:r>
              <w:rPr>
                <w:noProof/>
                <w:webHidden/>
              </w:rPr>
            </w:r>
            <w:r>
              <w:rPr>
                <w:noProof/>
                <w:webHidden/>
              </w:rPr>
              <w:fldChar w:fldCharType="separate"/>
            </w:r>
            <w:r>
              <w:rPr>
                <w:noProof/>
                <w:webHidden/>
              </w:rPr>
              <w:t>4</w:t>
            </w:r>
            <w:r>
              <w:rPr>
                <w:noProof/>
                <w:webHidden/>
              </w:rPr>
              <w:fldChar w:fldCharType="end"/>
            </w:r>
          </w:hyperlink>
        </w:p>
        <w:p w14:paraId="364936AA" w14:textId="19DCEE22" w:rsidR="00CE6443" w:rsidRDefault="00CE6443">
          <w:pPr>
            <w:pStyle w:val="TOC3"/>
            <w:tabs>
              <w:tab w:val="right" w:leader="dot" w:pos="9350"/>
            </w:tabs>
            <w:rPr>
              <w:noProof/>
            </w:rPr>
          </w:pPr>
          <w:hyperlink w:anchor="_Toc224233019" w:history="1">
            <w:r w:rsidRPr="001C680A">
              <w:rPr>
                <w:rStyle w:val="Hyperlink"/>
                <w:noProof/>
              </w:rPr>
              <w:t>1.2.2 Practical Justification</w:t>
            </w:r>
            <w:r>
              <w:rPr>
                <w:noProof/>
                <w:webHidden/>
              </w:rPr>
              <w:tab/>
            </w:r>
            <w:r>
              <w:rPr>
                <w:noProof/>
                <w:webHidden/>
              </w:rPr>
              <w:fldChar w:fldCharType="begin"/>
            </w:r>
            <w:r>
              <w:rPr>
                <w:noProof/>
                <w:webHidden/>
              </w:rPr>
              <w:instrText xml:space="preserve"> PAGEREF _Toc224233019 \h </w:instrText>
            </w:r>
            <w:r>
              <w:rPr>
                <w:noProof/>
                <w:webHidden/>
              </w:rPr>
            </w:r>
            <w:r>
              <w:rPr>
                <w:noProof/>
                <w:webHidden/>
              </w:rPr>
              <w:fldChar w:fldCharType="separate"/>
            </w:r>
            <w:r>
              <w:rPr>
                <w:noProof/>
                <w:webHidden/>
              </w:rPr>
              <w:t>5</w:t>
            </w:r>
            <w:r>
              <w:rPr>
                <w:noProof/>
                <w:webHidden/>
              </w:rPr>
              <w:fldChar w:fldCharType="end"/>
            </w:r>
          </w:hyperlink>
        </w:p>
        <w:p w14:paraId="31C2E708" w14:textId="11932C73" w:rsidR="00CE6443" w:rsidRDefault="00CE6443">
          <w:pPr>
            <w:pStyle w:val="TOC2"/>
            <w:tabs>
              <w:tab w:val="right" w:leader="dot" w:pos="9350"/>
            </w:tabs>
            <w:rPr>
              <w:noProof/>
            </w:rPr>
          </w:pPr>
          <w:hyperlink w:anchor="_Toc224233020" w:history="1">
            <w:r w:rsidRPr="001C680A">
              <w:rPr>
                <w:rStyle w:val="Hyperlink"/>
                <w:noProof/>
              </w:rPr>
              <w:t>1.3 Research Contribution and Motivation</w:t>
            </w:r>
            <w:r>
              <w:rPr>
                <w:noProof/>
                <w:webHidden/>
              </w:rPr>
              <w:tab/>
            </w:r>
            <w:r>
              <w:rPr>
                <w:noProof/>
                <w:webHidden/>
              </w:rPr>
              <w:fldChar w:fldCharType="begin"/>
            </w:r>
            <w:r>
              <w:rPr>
                <w:noProof/>
                <w:webHidden/>
              </w:rPr>
              <w:instrText xml:space="preserve"> PAGEREF _Toc224233020 \h </w:instrText>
            </w:r>
            <w:r>
              <w:rPr>
                <w:noProof/>
                <w:webHidden/>
              </w:rPr>
            </w:r>
            <w:r>
              <w:rPr>
                <w:noProof/>
                <w:webHidden/>
              </w:rPr>
              <w:fldChar w:fldCharType="separate"/>
            </w:r>
            <w:r>
              <w:rPr>
                <w:noProof/>
                <w:webHidden/>
              </w:rPr>
              <w:t>6</w:t>
            </w:r>
            <w:r>
              <w:rPr>
                <w:noProof/>
                <w:webHidden/>
              </w:rPr>
              <w:fldChar w:fldCharType="end"/>
            </w:r>
          </w:hyperlink>
        </w:p>
        <w:p w14:paraId="1D25FE7E" w14:textId="2E51B019" w:rsidR="00CE6443" w:rsidRDefault="00CE6443">
          <w:pPr>
            <w:pStyle w:val="TOC3"/>
            <w:tabs>
              <w:tab w:val="right" w:leader="dot" w:pos="9350"/>
            </w:tabs>
            <w:rPr>
              <w:noProof/>
            </w:rPr>
          </w:pPr>
          <w:hyperlink w:anchor="_Toc224233021" w:history="1">
            <w:r w:rsidRPr="001C680A">
              <w:rPr>
                <w:rStyle w:val="Hyperlink"/>
                <w:noProof/>
              </w:rPr>
              <w:t>1.3.1 Theoretical Contribution</w:t>
            </w:r>
            <w:r>
              <w:rPr>
                <w:noProof/>
                <w:webHidden/>
              </w:rPr>
              <w:tab/>
            </w:r>
            <w:r>
              <w:rPr>
                <w:noProof/>
                <w:webHidden/>
              </w:rPr>
              <w:fldChar w:fldCharType="begin"/>
            </w:r>
            <w:r>
              <w:rPr>
                <w:noProof/>
                <w:webHidden/>
              </w:rPr>
              <w:instrText xml:space="preserve"> PAGEREF _Toc224233021 \h </w:instrText>
            </w:r>
            <w:r>
              <w:rPr>
                <w:noProof/>
                <w:webHidden/>
              </w:rPr>
            </w:r>
            <w:r>
              <w:rPr>
                <w:noProof/>
                <w:webHidden/>
              </w:rPr>
              <w:fldChar w:fldCharType="separate"/>
            </w:r>
            <w:r>
              <w:rPr>
                <w:noProof/>
                <w:webHidden/>
              </w:rPr>
              <w:t>6</w:t>
            </w:r>
            <w:r>
              <w:rPr>
                <w:noProof/>
                <w:webHidden/>
              </w:rPr>
              <w:fldChar w:fldCharType="end"/>
            </w:r>
          </w:hyperlink>
        </w:p>
        <w:p w14:paraId="55A0E06B" w14:textId="60EF3907" w:rsidR="00CE6443" w:rsidRDefault="00CE6443">
          <w:pPr>
            <w:pStyle w:val="TOC3"/>
            <w:tabs>
              <w:tab w:val="right" w:leader="dot" w:pos="9350"/>
            </w:tabs>
            <w:rPr>
              <w:noProof/>
            </w:rPr>
          </w:pPr>
          <w:hyperlink w:anchor="_Toc224233022" w:history="1">
            <w:r w:rsidRPr="001C680A">
              <w:rPr>
                <w:rStyle w:val="Hyperlink"/>
                <w:noProof/>
              </w:rPr>
              <w:t>1.3.2 Empirical Contribution</w:t>
            </w:r>
            <w:r>
              <w:rPr>
                <w:noProof/>
                <w:webHidden/>
              </w:rPr>
              <w:tab/>
            </w:r>
            <w:r>
              <w:rPr>
                <w:noProof/>
                <w:webHidden/>
              </w:rPr>
              <w:fldChar w:fldCharType="begin"/>
            </w:r>
            <w:r>
              <w:rPr>
                <w:noProof/>
                <w:webHidden/>
              </w:rPr>
              <w:instrText xml:space="preserve"> PAGEREF _Toc224233022 \h </w:instrText>
            </w:r>
            <w:r>
              <w:rPr>
                <w:noProof/>
                <w:webHidden/>
              </w:rPr>
            </w:r>
            <w:r>
              <w:rPr>
                <w:noProof/>
                <w:webHidden/>
              </w:rPr>
              <w:fldChar w:fldCharType="separate"/>
            </w:r>
            <w:r>
              <w:rPr>
                <w:noProof/>
                <w:webHidden/>
              </w:rPr>
              <w:t>7</w:t>
            </w:r>
            <w:r>
              <w:rPr>
                <w:noProof/>
                <w:webHidden/>
              </w:rPr>
              <w:fldChar w:fldCharType="end"/>
            </w:r>
          </w:hyperlink>
        </w:p>
        <w:p w14:paraId="17CE4F00" w14:textId="447BD37E" w:rsidR="00CE6443" w:rsidRDefault="00CE6443">
          <w:pPr>
            <w:pStyle w:val="TOC3"/>
            <w:tabs>
              <w:tab w:val="right" w:leader="dot" w:pos="9350"/>
            </w:tabs>
            <w:rPr>
              <w:noProof/>
            </w:rPr>
          </w:pPr>
          <w:hyperlink w:anchor="_Toc224233023" w:history="1">
            <w:r w:rsidRPr="001C680A">
              <w:rPr>
                <w:rStyle w:val="Hyperlink"/>
                <w:noProof/>
              </w:rPr>
              <w:t>1.3.3 Practical Contribution</w:t>
            </w:r>
            <w:r>
              <w:rPr>
                <w:noProof/>
                <w:webHidden/>
              </w:rPr>
              <w:tab/>
            </w:r>
            <w:r>
              <w:rPr>
                <w:noProof/>
                <w:webHidden/>
              </w:rPr>
              <w:fldChar w:fldCharType="begin"/>
            </w:r>
            <w:r>
              <w:rPr>
                <w:noProof/>
                <w:webHidden/>
              </w:rPr>
              <w:instrText xml:space="preserve"> PAGEREF _Toc224233023 \h </w:instrText>
            </w:r>
            <w:r>
              <w:rPr>
                <w:noProof/>
                <w:webHidden/>
              </w:rPr>
            </w:r>
            <w:r>
              <w:rPr>
                <w:noProof/>
                <w:webHidden/>
              </w:rPr>
              <w:fldChar w:fldCharType="separate"/>
            </w:r>
            <w:r>
              <w:rPr>
                <w:noProof/>
                <w:webHidden/>
              </w:rPr>
              <w:t>7</w:t>
            </w:r>
            <w:r>
              <w:rPr>
                <w:noProof/>
                <w:webHidden/>
              </w:rPr>
              <w:fldChar w:fldCharType="end"/>
            </w:r>
          </w:hyperlink>
        </w:p>
        <w:p w14:paraId="60B97C94" w14:textId="458D13D0" w:rsidR="00CE6443" w:rsidRDefault="00CE6443">
          <w:pPr>
            <w:pStyle w:val="TOC3"/>
            <w:tabs>
              <w:tab w:val="right" w:leader="dot" w:pos="9350"/>
            </w:tabs>
            <w:rPr>
              <w:noProof/>
            </w:rPr>
          </w:pPr>
          <w:hyperlink w:anchor="_Toc224233024" w:history="1">
            <w:r w:rsidRPr="001C680A">
              <w:rPr>
                <w:rStyle w:val="Hyperlink"/>
                <w:noProof/>
              </w:rPr>
              <w:t>1.3.4 Originality of the Study</w:t>
            </w:r>
            <w:r>
              <w:rPr>
                <w:noProof/>
                <w:webHidden/>
              </w:rPr>
              <w:tab/>
            </w:r>
            <w:r>
              <w:rPr>
                <w:noProof/>
                <w:webHidden/>
              </w:rPr>
              <w:fldChar w:fldCharType="begin"/>
            </w:r>
            <w:r>
              <w:rPr>
                <w:noProof/>
                <w:webHidden/>
              </w:rPr>
              <w:instrText xml:space="preserve"> PAGEREF _Toc224233024 \h </w:instrText>
            </w:r>
            <w:r>
              <w:rPr>
                <w:noProof/>
                <w:webHidden/>
              </w:rPr>
            </w:r>
            <w:r>
              <w:rPr>
                <w:noProof/>
                <w:webHidden/>
              </w:rPr>
              <w:fldChar w:fldCharType="separate"/>
            </w:r>
            <w:r>
              <w:rPr>
                <w:noProof/>
                <w:webHidden/>
              </w:rPr>
              <w:t>7</w:t>
            </w:r>
            <w:r>
              <w:rPr>
                <w:noProof/>
                <w:webHidden/>
              </w:rPr>
              <w:fldChar w:fldCharType="end"/>
            </w:r>
          </w:hyperlink>
        </w:p>
        <w:p w14:paraId="46ED21D7" w14:textId="75719CC1" w:rsidR="00CE6443" w:rsidRDefault="00CE6443">
          <w:pPr>
            <w:pStyle w:val="TOC2"/>
            <w:tabs>
              <w:tab w:val="right" w:leader="dot" w:pos="9350"/>
            </w:tabs>
            <w:rPr>
              <w:noProof/>
            </w:rPr>
          </w:pPr>
          <w:hyperlink w:anchor="_Toc224233025" w:history="1">
            <w:r w:rsidRPr="001C680A">
              <w:rPr>
                <w:rStyle w:val="Hyperlink"/>
                <w:noProof/>
              </w:rPr>
              <w:t>1.4 Research Aim, Objectives and Questions</w:t>
            </w:r>
            <w:r>
              <w:rPr>
                <w:noProof/>
                <w:webHidden/>
              </w:rPr>
              <w:tab/>
            </w:r>
            <w:r>
              <w:rPr>
                <w:noProof/>
                <w:webHidden/>
              </w:rPr>
              <w:fldChar w:fldCharType="begin"/>
            </w:r>
            <w:r>
              <w:rPr>
                <w:noProof/>
                <w:webHidden/>
              </w:rPr>
              <w:instrText xml:space="preserve"> PAGEREF _Toc224233025 \h </w:instrText>
            </w:r>
            <w:r>
              <w:rPr>
                <w:noProof/>
                <w:webHidden/>
              </w:rPr>
            </w:r>
            <w:r>
              <w:rPr>
                <w:noProof/>
                <w:webHidden/>
              </w:rPr>
              <w:fldChar w:fldCharType="separate"/>
            </w:r>
            <w:r>
              <w:rPr>
                <w:noProof/>
                <w:webHidden/>
              </w:rPr>
              <w:t>7</w:t>
            </w:r>
            <w:r>
              <w:rPr>
                <w:noProof/>
                <w:webHidden/>
              </w:rPr>
              <w:fldChar w:fldCharType="end"/>
            </w:r>
          </w:hyperlink>
        </w:p>
        <w:p w14:paraId="12381A69" w14:textId="2D7EA461" w:rsidR="00CE6443" w:rsidRDefault="00CE6443">
          <w:pPr>
            <w:pStyle w:val="TOC2"/>
            <w:tabs>
              <w:tab w:val="right" w:leader="dot" w:pos="9350"/>
            </w:tabs>
            <w:rPr>
              <w:noProof/>
            </w:rPr>
          </w:pPr>
          <w:hyperlink w:anchor="_Toc224233026" w:history="1">
            <w:r w:rsidRPr="001C680A">
              <w:rPr>
                <w:rStyle w:val="Hyperlink"/>
                <w:noProof/>
              </w:rPr>
              <w:t>1.5 Dissertation Structure</w:t>
            </w:r>
            <w:r>
              <w:rPr>
                <w:noProof/>
                <w:webHidden/>
              </w:rPr>
              <w:tab/>
            </w:r>
            <w:r>
              <w:rPr>
                <w:noProof/>
                <w:webHidden/>
              </w:rPr>
              <w:fldChar w:fldCharType="begin"/>
            </w:r>
            <w:r>
              <w:rPr>
                <w:noProof/>
                <w:webHidden/>
              </w:rPr>
              <w:instrText xml:space="preserve"> PAGEREF _Toc224233026 \h </w:instrText>
            </w:r>
            <w:r>
              <w:rPr>
                <w:noProof/>
                <w:webHidden/>
              </w:rPr>
            </w:r>
            <w:r>
              <w:rPr>
                <w:noProof/>
                <w:webHidden/>
              </w:rPr>
              <w:fldChar w:fldCharType="separate"/>
            </w:r>
            <w:r>
              <w:rPr>
                <w:noProof/>
                <w:webHidden/>
              </w:rPr>
              <w:t>8</w:t>
            </w:r>
            <w:r>
              <w:rPr>
                <w:noProof/>
                <w:webHidden/>
              </w:rPr>
              <w:fldChar w:fldCharType="end"/>
            </w:r>
          </w:hyperlink>
        </w:p>
        <w:p w14:paraId="0D59F7CD" w14:textId="177134DD" w:rsidR="00CE6443" w:rsidRDefault="00CE6443">
          <w:pPr>
            <w:pStyle w:val="TOC1"/>
            <w:tabs>
              <w:tab w:val="right" w:leader="dot" w:pos="9350"/>
            </w:tabs>
            <w:rPr>
              <w:noProof/>
            </w:rPr>
          </w:pPr>
          <w:hyperlink w:anchor="_Toc224233027" w:history="1">
            <w:r w:rsidRPr="001C680A">
              <w:rPr>
                <w:rStyle w:val="Hyperlink"/>
                <w:noProof/>
                <w:lang w:val="en-US"/>
              </w:rPr>
              <w:t>References</w:t>
            </w:r>
            <w:r>
              <w:rPr>
                <w:noProof/>
                <w:webHidden/>
              </w:rPr>
              <w:tab/>
            </w:r>
            <w:r>
              <w:rPr>
                <w:noProof/>
                <w:webHidden/>
              </w:rPr>
              <w:fldChar w:fldCharType="begin"/>
            </w:r>
            <w:r>
              <w:rPr>
                <w:noProof/>
                <w:webHidden/>
              </w:rPr>
              <w:instrText xml:space="preserve"> PAGEREF _Toc224233027 \h </w:instrText>
            </w:r>
            <w:r>
              <w:rPr>
                <w:noProof/>
                <w:webHidden/>
              </w:rPr>
            </w:r>
            <w:r>
              <w:rPr>
                <w:noProof/>
                <w:webHidden/>
              </w:rPr>
              <w:fldChar w:fldCharType="separate"/>
            </w:r>
            <w:r>
              <w:rPr>
                <w:noProof/>
                <w:webHidden/>
              </w:rPr>
              <w:t>10</w:t>
            </w:r>
            <w:r>
              <w:rPr>
                <w:noProof/>
                <w:webHidden/>
              </w:rPr>
              <w:fldChar w:fldCharType="end"/>
            </w:r>
          </w:hyperlink>
        </w:p>
        <w:p w14:paraId="64DBAFC1" w14:textId="6D05C532" w:rsidR="00CE6443" w:rsidRDefault="00CE6443">
          <w:r>
            <w:rPr>
              <w:b/>
              <w:bCs/>
              <w:noProof/>
            </w:rPr>
            <w:fldChar w:fldCharType="end"/>
          </w:r>
        </w:p>
      </w:sdtContent>
    </w:sdt>
    <w:p w14:paraId="6896C165" w14:textId="7A862644" w:rsidR="00004BA7" w:rsidRDefault="00004BA7">
      <w:pPr>
        <w:spacing w:after="160" w:line="259" w:lineRule="auto"/>
        <w:jc w:val="left"/>
      </w:pPr>
      <w:r>
        <w:br w:type="page"/>
      </w:r>
    </w:p>
    <w:p w14:paraId="70F0A90E" w14:textId="2D8C6EDE" w:rsidR="00004BA7" w:rsidRDefault="00004BA7" w:rsidP="00CE6443">
      <w:pPr>
        <w:pStyle w:val="Heading1"/>
      </w:pPr>
      <w:bookmarkStart w:id="0" w:name="_Toc224233015"/>
      <w:r w:rsidRPr="00004BA7">
        <w:lastRenderedPageBreak/>
        <w:t>Chapter 1: Introduction and Rationale</w:t>
      </w:r>
      <w:bookmarkEnd w:id="0"/>
    </w:p>
    <w:p w14:paraId="78FAF5C9" w14:textId="57A85C7A" w:rsidR="00004BA7" w:rsidRPr="00004BA7" w:rsidRDefault="00004BA7" w:rsidP="00CE6443">
      <w:pPr>
        <w:pStyle w:val="Heading2"/>
      </w:pPr>
      <w:bookmarkStart w:id="1" w:name="_Toc224233016"/>
      <w:r w:rsidRPr="00004BA7">
        <w:t>1.1 Research Background</w:t>
      </w:r>
      <w:bookmarkEnd w:id="1"/>
    </w:p>
    <w:p w14:paraId="1A6C52B1" w14:textId="3F4BA429" w:rsidR="004C4447" w:rsidRDefault="004C4447" w:rsidP="004C4447">
      <w:r>
        <w:t xml:space="preserve">The coffee house market worldwide </w:t>
      </w:r>
      <w:r w:rsidR="00ED5942">
        <w:t>has experienced</w:t>
      </w:r>
      <w:r>
        <w:t xml:space="preserve"> rapid growth in the last ten years and is intensely competitive. In 2023, the coffee market worldwide earned USD 200 billion</w:t>
      </w:r>
      <w:r w:rsidR="00ED5942">
        <w:t>,</w:t>
      </w:r>
      <w:r>
        <w:t xml:space="preserve"> and the growth price stayed steady with the urbanisation, lifestyle shifts and premium drink consumption patterns (Akash </w:t>
      </w:r>
      <w:proofErr w:type="spellStart"/>
      <w:r>
        <w:t>Raskar</w:t>
      </w:r>
      <w:proofErr w:type="spellEnd"/>
      <w:r>
        <w:t xml:space="preserve">, 2025). Starbucks, Costa Coffee, and Dunkin are international chains that do not just compete based on the quality of their products but also </w:t>
      </w:r>
      <w:r w:rsidR="00ED5942">
        <w:t xml:space="preserve">on the </w:t>
      </w:r>
      <w:r>
        <w:t>store experience, brand identity, and interactions with their customers. The competitive landscape is no longer based on price and product differentiation but on experience-based positioning. In more advanced prices, customers demand more coffee shops to serve as social centres, remote work stations, and lifestyle destinations as opposed to basic beverage stores. Consequently, service ambience, setting and emotional appeal have formed a primary competitive strategy in hospitality and retail.</w:t>
      </w:r>
    </w:p>
    <w:p w14:paraId="48AD1263" w14:textId="3C842C07" w:rsidR="004C4447" w:rsidRDefault="004C4447" w:rsidP="004C4447">
      <w:r>
        <w:t xml:space="preserve">Experience demonstrates that there is an increasing demand towards experience consumption. According to PPWC (2025), more than 70% believe that customer experience </w:t>
      </w:r>
      <w:r w:rsidR="00ED5942">
        <w:t>prominently reflects</w:t>
      </w:r>
      <w:r>
        <w:t xml:space="preserve"> in the purchasing decision of the consumer, and most consumers are ready to pay more to get a better experience. On the same note, McKinsey (2023) emphasises that customer experience leaders experience a revenue growth rate that is much higher than that in the industry. These results illustrate </w:t>
      </w:r>
      <w:r w:rsidR="00ED5942">
        <w:t>the increasing</w:t>
      </w:r>
      <w:r>
        <w:t xml:space="preserve"> significance of value creation that is based on experience. The key distinguishing aspects in the coffeehouse industry are shifting towards store ambience, customised service, online reward systems, and community involvement projects. Competition has also been transformed by technology. Digital rewards, mobile ordering, and app-based interaction make it more convenient and build a stronger brand interaction that extends outside of the </w:t>
      </w:r>
      <w:r w:rsidR="00ED5942">
        <w:t>brick-and-mortar</w:t>
      </w:r>
      <w:r>
        <w:t>. Customer experience</w:t>
      </w:r>
      <w:r w:rsidR="00ED5942">
        <w:t>,</w:t>
      </w:r>
      <w:r>
        <w:t xml:space="preserve"> hence</w:t>
      </w:r>
      <w:r w:rsidR="00ED5942">
        <w:t>,</w:t>
      </w:r>
      <w:r>
        <w:t xml:space="preserve"> acts as a differentiation strategic lever along with a long-lasting brand equity.</w:t>
      </w:r>
    </w:p>
    <w:p w14:paraId="32A741BF" w14:textId="6BF9E587" w:rsidR="004C4447" w:rsidRDefault="004C4447" w:rsidP="004C4447">
      <w:r>
        <w:t xml:space="preserve">In this transformation, experiential marketing is involved. Experience marketing can be defined as strategies that establish sensory, emotional, cognitive and relational contacts between customers and brands, in lieu of the conventional feature-based marketing. Experiential marketing, as opposed to </w:t>
      </w:r>
      <w:r w:rsidR="00ED5942">
        <w:t>the traditional marketing</w:t>
      </w:r>
      <w:r>
        <w:t xml:space="preserve"> approach, places emphasis on experiences with the brand. Attitudes and behavioural intentions are determined by sensory design, storytelling, interactive touchpoints, and personalised engagement. It has been argued that experiential features enhance recall and emotional reactions and, as such, aid in loyalty and recommendations (</w:t>
      </w:r>
      <w:proofErr w:type="spellStart"/>
      <w:r>
        <w:t>Fakhrurozi</w:t>
      </w:r>
      <w:proofErr w:type="spellEnd"/>
      <w:r>
        <w:t xml:space="preserve"> et al., </w:t>
      </w:r>
      <w:r>
        <w:lastRenderedPageBreak/>
        <w:t>2025). The consumers are demanding genuine and valuable brand experiences that resonate with their lifestyle and identity.</w:t>
      </w:r>
    </w:p>
    <w:p w14:paraId="3E3346A5" w14:textId="209A9CA8" w:rsidR="00004BA7" w:rsidRPr="00004BA7" w:rsidRDefault="004C4447" w:rsidP="004C4447">
      <w:r>
        <w:t xml:space="preserve">This topic has become more relevant in the experience economy. Customer experience management is now a </w:t>
      </w:r>
      <w:r w:rsidR="00ED5942">
        <w:t>board-level</w:t>
      </w:r>
      <w:r>
        <w:t xml:space="preserve"> concern in the service industries. Omnichannel engagement strategies combine both </w:t>
      </w:r>
      <w:proofErr w:type="spellStart"/>
      <w:r>
        <w:t>phylogical</w:t>
      </w:r>
      <w:proofErr w:type="spellEnd"/>
      <w:r>
        <w:t xml:space="preserve"> and online interactions to improve brand interactions (Chawla, Chawla and Jain, 2024). Nevertheless, in spite of the intensive spending on experiential programmes, most organisations do not know how to transform experiences into sustainable emotional brand attachment. The emotional </w:t>
      </w:r>
      <w:r w:rsidR="00ED5942">
        <w:t>connection</w:t>
      </w:r>
      <w:r>
        <w:t xml:space="preserve"> is something that is presupposed to be clear and not directly measured. Starbucks is commonly regarded as the originator of the experiential branding that it pursues with its concept of the third place, the store design, and digital ecosystem. However, less research is conducted in a systematic manner to understand the application of experiential marketing strategies in the relationship between these strategies and the attachment of emotions to the brand in a coffeehouse setting. This paper fills this gap by examining Starbucks as a case study.</w:t>
      </w:r>
    </w:p>
    <w:p w14:paraId="00AB39C4" w14:textId="77777777" w:rsidR="00004BA7" w:rsidRPr="00004BA7" w:rsidRDefault="00004BA7" w:rsidP="00CE6443">
      <w:pPr>
        <w:pStyle w:val="Heading2"/>
      </w:pPr>
      <w:bookmarkStart w:id="2" w:name="_Toc224233017"/>
      <w:r w:rsidRPr="00004BA7">
        <w:t>1.2 Research Rationale</w:t>
      </w:r>
      <w:bookmarkEnd w:id="2"/>
    </w:p>
    <w:p w14:paraId="43D3C7C1" w14:textId="77777777" w:rsidR="00004BA7" w:rsidRPr="00004BA7" w:rsidRDefault="00004BA7" w:rsidP="00CE6443">
      <w:pPr>
        <w:pStyle w:val="Heading3"/>
      </w:pPr>
      <w:bookmarkStart w:id="3" w:name="_Toc224233018"/>
      <w:r w:rsidRPr="00004BA7">
        <w:t>1.2.1 Theoretical Justification</w:t>
      </w:r>
      <w:bookmarkEnd w:id="3"/>
    </w:p>
    <w:p w14:paraId="4EB472E2" w14:textId="61D66AAD" w:rsidR="004C4447" w:rsidRDefault="004C4447" w:rsidP="004C4447">
      <w:r>
        <w:t xml:space="preserve">The available literature gives solid grounds </w:t>
      </w:r>
      <w:r w:rsidR="00ED5942">
        <w:t>for</w:t>
      </w:r>
      <w:r>
        <w:t xml:space="preserve"> experiential marketing, customer experience management, and emotional branding. Experiential Marketing Theory</w:t>
      </w:r>
      <w:r w:rsidR="00ED5942">
        <w:t>,</w:t>
      </w:r>
      <w:r>
        <w:t xml:space="preserve"> which is put forward by Schmitt (2010)</w:t>
      </w:r>
      <w:r w:rsidR="00ED5942">
        <w:t>,</w:t>
      </w:r>
      <w:r>
        <w:t xml:space="preserve"> insists that consumers react to the brand based on five experiential modules</w:t>
      </w:r>
      <w:r w:rsidR="00ED5942">
        <w:t>:</w:t>
      </w:r>
      <w:r>
        <w:t xml:space="preserve"> sense, feel, think, act and relate. This model describes how brands can structure the stimulus of senses and emotions to build immersive experiences. Likewise, Brand Experience Model created by Brakus, Schmitt and </w:t>
      </w:r>
      <w:proofErr w:type="spellStart"/>
      <w:r>
        <w:t>Zarantonello</w:t>
      </w:r>
      <w:proofErr w:type="spellEnd"/>
      <w:r>
        <w:t xml:space="preserve"> (2009) show that sensory, affective, behavioural, and intellectual brand-related stimuli affect consumer satisfaction and loyalty. Studies indicate that positive brand experiences influence perceptions, attitude and intention to </w:t>
      </w:r>
      <w:r w:rsidR="00ED5942">
        <w:t>behave</w:t>
      </w:r>
      <w:r>
        <w:t>. Customer experience management also highlights that the various touchpoints should be integrated to offer a uniform value to the customer</w:t>
      </w:r>
      <w:r w:rsidR="00ED5942">
        <w:t>,</w:t>
      </w:r>
      <w:r>
        <w:t xml:space="preserve"> both on the physical and digital platforms. Emotional branding theory portrays the significance of establishing emotions between consumers and brands. According to Brand Attachment Theory, the more such positive interactions become repetitive, the more psychological attachments develop</w:t>
      </w:r>
      <w:r w:rsidR="00ED5942">
        <w:t>,</w:t>
      </w:r>
      <w:r>
        <w:t xml:space="preserve"> and long-term loyalty ensues (Boateng et al., 2020). These theories combine to point out that experiential factors have an impact on consumer behaviour </w:t>
      </w:r>
      <w:r>
        <w:lastRenderedPageBreak/>
        <w:t>through memory, identity, and emotional resonance shaping. Emotional branding is thus essential in maintaining loyalty even after the business experience is conclusive.</w:t>
      </w:r>
    </w:p>
    <w:p w14:paraId="7BA82323" w14:textId="01319EFD" w:rsidR="004C4447" w:rsidRDefault="004C4447" w:rsidP="004C4447">
      <w:r>
        <w:t xml:space="preserve">Even with such developments, significant loopholes still exist in the literature. The majority of researches concentrate on the results of customer satisfaction or service quality instead of attachment to the brand. The fact of satisfaction does not always result in profound psychological attachments (Oliver, 1999). Furthermore, the experiential marketing (as a concept) is frequently studied using empirical data regarding general retail settings, but not regarding particular hospitality industry (such as coffeehouse brands). The operation of the experiential strategies in branded service facilities such as Starbucks has </w:t>
      </w:r>
      <w:r w:rsidR="00ED5942">
        <w:t xml:space="preserve">received </w:t>
      </w:r>
      <w:r>
        <w:t xml:space="preserve">little scholarly attention. A lot of the available studies are based on quantitative survey research that captures the perceptions of experience and provides minimal contextual clues as to how the strategy of experience is implemented into life. Depending on the studies, the evidence is not always consistent on the role of experiential elements in driving loyalty. There are studies that indicate strong mediation effects via satisfaction and weak or indirect ones (Deng, Chen and Zhao, 2023). There is also little research on the suitability of the combination of physical </w:t>
      </w:r>
      <w:r w:rsidR="00ED5942">
        <w:t>store</w:t>
      </w:r>
      <w:r>
        <w:t xml:space="preserve"> experiences and online interaction. With the trend where brands are turning towards omnichannel strategies, a closer study is needed into how in-store ambience can be incorporated with digital loyalty programmes.</w:t>
      </w:r>
    </w:p>
    <w:p w14:paraId="41077665" w14:textId="183AF017" w:rsidR="00004BA7" w:rsidRPr="00004BA7" w:rsidRDefault="004C4447" w:rsidP="004C4447">
      <w:r>
        <w:t xml:space="preserve">Thus, there is an apparent gap in </w:t>
      </w:r>
      <w:r w:rsidR="00ED5942">
        <w:t>research</w:t>
      </w:r>
      <w:r>
        <w:t xml:space="preserve">. Experience in marketing and emotional attachment to a brand is an </w:t>
      </w:r>
      <w:r w:rsidR="00ED5942">
        <w:t>under-researched</w:t>
      </w:r>
      <w:r>
        <w:t xml:space="preserve"> area in </w:t>
      </w:r>
      <w:r w:rsidR="00ED5942">
        <w:t xml:space="preserve">the </w:t>
      </w:r>
      <w:r>
        <w:t>hospitality and retail industries. Little is known about the influence of experiential factors on creating emotional brand relations in coffeehouse brands like Starbucks (</w:t>
      </w:r>
      <w:proofErr w:type="spellStart"/>
      <w:r>
        <w:t>Asyhari</w:t>
      </w:r>
      <w:proofErr w:type="spellEnd"/>
      <w:r>
        <w:t xml:space="preserve"> and Dermawan, 2024). This discrepancy has some theoretical interest since it limits the application of the experiential marketing theory in relation to attachment-based models. Experience-based branding models are not complete without analysing emotional attachment directly. Conceptually, by learning how immersive experiences result in emotional attachment, we can gain more insight into how processes that lead to long-term loyalty work. This research thus explores the contribution of experiential marketing to the process of emotional brand attachment using a case study in Starbucks.</w:t>
      </w:r>
    </w:p>
    <w:p w14:paraId="5655CB05" w14:textId="77777777" w:rsidR="00004BA7" w:rsidRPr="00004BA7" w:rsidRDefault="00004BA7" w:rsidP="00CE6443">
      <w:pPr>
        <w:pStyle w:val="Heading3"/>
      </w:pPr>
      <w:bookmarkStart w:id="4" w:name="_Toc224233019"/>
      <w:r w:rsidRPr="00004BA7">
        <w:t>1.2.2 Practical Justification</w:t>
      </w:r>
      <w:bookmarkEnd w:id="4"/>
    </w:p>
    <w:p w14:paraId="5A2D67A8" w14:textId="77777777" w:rsidR="004C4447" w:rsidRDefault="004C4447" w:rsidP="004C4447">
      <w:r>
        <w:t xml:space="preserve">This study is very much applicable in business practise. Customer experience plays a crucial part in achieving competitive advantage in the hospitality and retail industries. Coffeehouse brands do not just compete based on the quality of the product they sell, but also on store environment, </w:t>
      </w:r>
      <w:r>
        <w:lastRenderedPageBreak/>
        <w:t>service interaction, and brand storytelling. The third place concept at Starbucks makes its stores more of social and community places instead of mere beverage shops (Starbucks, 2024). Digital loyalty programmes and mobile applications increase the level of engagement beyond the physical store. According to PwC (2023), over 70% of buyers find customer experience to be one of the motivators that make purchases. Customer experience in companies that are leaders is better than the competitors in terms of increasing revenues and retaining customers.</w:t>
      </w:r>
    </w:p>
    <w:p w14:paraId="0A1BEA4B" w14:textId="2171DB82" w:rsidR="00004BA7" w:rsidRPr="00004BA7" w:rsidRDefault="004C4447" w:rsidP="004C4447">
      <w:r>
        <w:t xml:space="preserve">But managers have serious difficulties. Emotional brand attachment can hardly be measured and controlled. It is complicated to design </w:t>
      </w:r>
      <w:r w:rsidR="00ED5942">
        <w:t>homogeneous</w:t>
      </w:r>
      <w:r>
        <w:t xml:space="preserve"> experiences on the physical and digital channels. Global and local relevance have to coexist in a brand (Okonkwo et al., 2023). In </w:t>
      </w:r>
      <w:r w:rsidR="00ED5942">
        <w:t xml:space="preserve">the </w:t>
      </w:r>
      <w:r>
        <w:t xml:space="preserve">absence of a clear insight </w:t>
      </w:r>
      <w:r w:rsidR="00ED5942">
        <w:t>into</w:t>
      </w:r>
      <w:r>
        <w:t xml:space="preserve"> how experiential marketing builds emotional </w:t>
      </w:r>
      <w:r w:rsidR="00ED5942">
        <w:t>connections</w:t>
      </w:r>
      <w:r>
        <w:t xml:space="preserve">, organisations may find themselves spending a lot of money </w:t>
      </w:r>
      <w:r w:rsidR="00ED5942">
        <w:t>on</w:t>
      </w:r>
      <w:r>
        <w:t xml:space="preserve"> experiential campaigns without attaining long term loyalty. The cost of the alternative is high. Lack of building emotional attachment will potentially diminish brand equity and decrease competitive advantage in the experience-based economy. This research is a source of information that can be used to make more successful experiential branding strategies.</w:t>
      </w:r>
    </w:p>
    <w:p w14:paraId="1E8D1A41" w14:textId="77777777" w:rsidR="00004BA7" w:rsidRPr="00004BA7" w:rsidRDefault="00004BA7" w:rsidP="00CE6443">
      <w:pPr>
        <w:pStyle w:val="Heading2"/>
      </w:pPr>
      <w:bookmarkStart w:id="5" w:name="_Toc224233020"/>
      <w:r w:rsidRPr="00004BA7">
        <w:t>1.3 Research Contribution and Motivation</w:t>
      </w:r>
      <w:bookmarkEnd w:id="5"/>
    </w:p>
    <w:p w14:paraId="2634E484" w14:textId="675297C8" w:rsidR="00004BA7" w:rsidRPr="00004BA7" w:rsidRDefault="00CE6443" w:rsidP="00CE6443">
      <w:pPr>
        <w:pStyle w:val="Heading3"/>
      </w:pPr>
      <w:bookmarkStart w:id="6" w:name="_Toc224233021"/>
      <w:r>
        <w:t xml:space="preserve">1.3.1 </w:t>
      </w:r>
      <w:r w:rsidR="00004BA7" w:rsidRPr="00004BA7">
        <w:t>Theoretical Contribution</w:t>
      </w:r>
      <w:bookmarkEnd w:id="6"/>
    </w:p>
    <w:p w14:paraId="0AB1F279" w14:textId="38D06C2C" w:rsidR="004C4447" w:rsidRDefault="004C4447" w:rsidP="004C4447">
      <w:r>
        <w:t xml:space="preserve">The study makes its contribution to the marketing theory by combining the experiential marketing theory with the brand attachment theory. Although these streams are commonly studied separately, experiential marketing research concentrates on the sensorial and affective levels of interaction with brands (Schmitt, 2010), and the brand attachment theory addresses psychological </w:t>
      </w:r>
      <w:r w:rsidR="00ED5942">
        <w:t>connections</w:t>
      </w:r>
      <w:r>
        <w:t xml:space="preserve"> between a consumer and a brand (Shimul, 2022). The study fills the gaps in these lines of thought by describing how emotional brand attachment is constructed using experiential elements of marketing like store environment, customer experience, storytelling, and online interaction. The study excludes attachment theory to narrow the gap between immersive brand experience and attachment results, which enhanced the insights into the formation of emotional bonds in service environments. It also builds on the extend literature of experiential marketing in the service based retail industry, especially hospitality and coffeehouse industry where the core of competitive positioning in experiential.</w:t>
      </w:r>
    </w:p>
    <w:p w14:paraId="67AFB6F7" w14:textId="07486D62" w:rsidR="004C4447" w:rsidRDefault="00CE6443" w:rsidP="00CE6443">
      <w:pPr>
        <w:pStyle w:val="Heading3"/>
      </w:pPr>
      <w:bookmarkStart w:id="7" w:name="_Toc224233022"/>
      <w:r>
        <w:lastRenderedPageBreak/>
        <w:t xml:space="preserve">1.3.2 </w:t>
      </w:r>
      <w:r w:rsidR="004C4447">
        <w:t>Empirical Contribution</w:t>
      </w:r>
      <w:bookmarkEnd w:id="7"/>
    </w:p>
    <w:p w14:paraId="5B0B059C" w14:textId="2F834663" w:rsidR="004C4447" w:rsidRDefault="004C4447" w:rsidP="004C4447">
      <w:r>
        <w:t xml:space="preserve">Applying the qualitative method of a single case study, the study is empirical and based </w:t>
      </w:r>
      <w:r w:rsidR="00ED5942">
        <w:t>on</w:t>
      </w:r>
      <w:r>
        <w:t xml:space="preserve"> Starbucks. This method enables the profound discussion of the strategies of experience marketing in </w:t>
      </w:r>
      <w:r w:rsidR="00ED5942">
        <w:t xml:space="preserve">an </w:t>
      </w:r>
      <w:r>
        <w:t>actual organisational environment (</w:t>
      </w:r>
      <w:proofErr w:type="spellStart"/>
      <w:r>
        <w:t>Fakhrurozi</w:t>
      </w:r>
      <w:proofErr w:type="spellEnd"/>
      <w:r>
        <w:t xml:space="preserve"> et al., 2025). The study will examine the design and implementation of experiential branding in practise through the use of secondary data, such as scholarly literature, industry reports and corporate publications. The use of case studies allows going into more detail when analysing the organisational strategies and offers a contextual view of customer experience management. This method, unlike the large-scale survey, elucidates the multi-tendency of the experiential marketing between the physical and digital touchpoints. It thus provides context-sensitive and rich data on the workings of experiential branding in one of the dominant brands in the coffeehouse industry across the world.</w:t>
      </w:r>
    </w:p>
    <w:p w14:paraId="50E31061" w14:textId="5FDDB1CD" w:rsidR="004C4447" w:rsidRDefault="00CE6443" w:rsidP="00CE6443">
      <w:pPr>
        <w:pStyle w:val="Heading3"/>
      </w:pPr>
      <w:bookmarkStart w:id="8" w:name="_Toc224233023"/>
      <w:r>
        <w:t xml:space="preserve">1.3.3 </w:t>
      </w:r>
      <w:r w:rsidR="004C4447">
        <w:t>Practical Contribution</w:t>
      </w:r>
      <w:bookmarkEnd w:id="8"/>
    </w:p>
    <w:p w14:paraId="31F849DB" w14:textId="02165520" w:rsidR="004C4447" w:rsidRDefault="004C4447" w:rsidP="004C4447">
      <w:r>
        <w:t xml:space="preserve">The study has practical implications </w:t>
      </w:r>
      <w:r w:rsidR="00ED5942">
        <w:t>for</w:t>
      </w:r>
      <w:r>
        <w:t xml:space="preserve"> marketing managers, brand strategists and practitioners in </w:t>
      </w:r>
      <w:r w:rsidR="00ED5942">
        <w:t xml:space="preserve">the </w:t>
      </w:r>
      <w:r>
        <w:t>service industry. It gives information on the effects of using experiential marketing to create emotional attachments with customers. Learning about such mechanisms can assist organisations to create immersive experiences that enhance loyalty, repeat customer opting, and brand referencing (Deng, Chen and Zhao, 2023). The results also encourage further strategic coordination of the store environment, service provision, and digital interaction activities.</w:t>
      </w:r>
    </w:p>
    <w:p w14:paraId="1D3630A0" w14:textId="190ED9EC" w:rsidR="004C4447" w:rsidRDefault="00CE6443" w:rsidP="00CE6443">
      <w:pPr>
        <w:pStyle w:val="Heading3"/>
      </w:pPr>
      <w:bookmarkStart w:id="9" w:name="_Toc224233024"/>
      <w:r>
        <w:t xml:space="preserve">1.3.4 </w:t>
      </w:r>
      <w:r w:rsidR="004C4447">
        <w:t>Originality of the Study</w:t>
      </w:r>
      <w:bookmarkEnd w:id="9"/>
    </w:p>
    <w:p w14:paraId="1E510D09" w14:textId="391B8C69" w:rsidR="00004BA7" w:rsidRPr="00004BA7" w:rsidRDefault="004C4447" w:rsidP="004C4447">
      <w:r>
        <w:t xml:space="preserve">This research is one of the first to explore the </w:t>
      </w:r>
      <w:r w:rsidR="00ED5942">
        <w:t>connection</w:t>
      </w:r>
      <w:r>
        <w:t xml:space="preserve"> between experiential marketing and emotional brand attachment in a coffeehouse brand environment. It focuses on Starbucks to add to the current literature of experiential marketing and the hospitality branding research with a combination of theoretical and contextual analysis.</w:t>
      </w:r>
    </w:p>
    <w:p w14:paraId="0776F219" w14:textId="408E2F9F" w:rsidR="001847A3" w:rsidRDefault="00004BA7" w:rsidP="00CE6443">
      <w:pPr>
        <w:pStyle w:val="Heading2"/>
      </w:pPr>
      <w:bookmarkStart w:id="10" w:name="_Toc224233025"/>
      <w:r w:rsidRPr="00004BA7">
        <w:t>1.4 Research Aim, Objectives and Questions</w:t>
      </w:r>
      <w:bookmarkEnd w:id="10"/>
    </w:p>
    <w:p w14:paraId="7F892604" w14:textId="072C60FF" w:rsidR="00004BA7" w:rsidRPr="00004BA7" w:rsidRDefault="00004BA7" w:rsidP="00004BA7">
      <w:pPr>
        <w:rPr>
          <w:b/>
        </w:rPr>
      </w:pPr>
      <w:bookmarkStart w:id="11" w:name="_Toc223645862"/>
      <w:r w:rsidRPr="00004BA7">
        <w:rPr>
          <w:b/>
        </w:rPr>
        <w:t>Research Aim</w:t>
      </w:r>
      <w:bookmarkEnd w:id="11"/>
    </w:p>
    <w:p w14:paraId="4B84615C" w14:textId="77777777" w:rsidR="00004BA7" w:rsidRPr="00004BA7" w:rsidRDefault="00004BA7" w:rsidP="00004BA7">
      <w:r w:rsidRPr="00004BA7">
        <w:t>To examine how experiential marketing strategies contribute to building emotional brand attachment using Starbucks as a case study through secondary research.</w:t>
      </w:r>
    </w:p>
    <w:p w14:paraId="3097F4A5" w14:textId="5813B5A5" w:rsidR="00004BA7" w:rsidRPr="00004BA7" w:rsidRDefault="00004BA7" w:rsidP="00004BA7">
      <w:pPr>
        <w:rPr>
          <w:b/>
        </w:rPr>
      </w:pPr>
      <w:bookmarkStart w:id="12" w:name="_Toc223645863"/>
      <w:r w:rsidRPr="00004BA7">
        <w:rPr>
          <w:b/>
        </w:rPr>
        <w:t>Research Objectives</w:t>
      </w:r>
      <w:bookmarkEnd w:id="12"/>
    </w:p>
    <w:p w14:paraId="509118D6" w14:textId="77777777" w:rsidR="00004BA7" w:rsidRPr="00004BA7" w:rsidRDefault="00004BA7" w:rsidP="00004BA7">
      <w:pPr>
        <w:numPr>
          <w:ilvl w:val="0"/>
          <w:numId w:val="1"/>
        </w:numPr>
      </w:pPr>
      <w:r w:rsidRPr="00004BA7">
        <w:t>To explore the concept and importance of experiential marketing in modern branding.</w:t>
      </w:r>
    </w:p>
    <w:p w14:paraId="69729ABD" w14:textId="77777777" w:rsidR="00004BA7" w:rsidRPr="00004BA7" w:rsidRDefault="00004BA7" w:rsidP="00004BA7">
      <w:pPr>
        <w:numPr>
          <w:ilvl w:val="0"/>
          <w:numId w:val="1"/>
        </w:numPr>
      </w:pPr>
      <w:r w:rsidRPr="00004BA7">
        <w:t>To examine how experiential marketing strategies are implemented in Starbucks.</w:t>
      </w:r>
    </w:p>
    <w:p w14:paraId="6CA72C0F" w14:textId="77777777" w:rsidR="00004BA7" w:rsidRPr="00004BA7" w:rsidRDefault="00004BA7" w:rsidP="00004BA7">
      <w:pPr>
        <w:numPr>
          <w:ilvl w:val="0"/>
          <w:numId w:val="1"/>
        </w:numPr>
      </w:pPr>
      <w:r w:rsidRPr="00004BA7">
        <w:lastRenderedPageBreak/>
        <w:t>To analyse how experiential marketing influences emotional brand attachment among customers.</w:t>
      </w:r>
    </w:p>
    <w:p w14:paraId="64522EC3" w14:textId="77777777" w:rsidR="00004BA7" w:rsidRPr="00004BA7" w:rsidRDefault="00004BA7" w:rsidP="00004BA7">
      <w:pPr>
        <w:numPr>
          <w:ilvl w:val="0"/>
          <w:numId w:val="1"/>
        </w:numPr>
      </w:pPr>
      <w:r w:rsidRPr="00004BA7">
        <w:t>To evaluate existing literature on experiential marketing and emotional branding.</w:t>
      </w:r>
    </w:p>
    <w:p w14:paraId="3FD8DDA9" w14:textId="29EF3011" w:rsidR="00004BA7" w:rsidRPr="00004BA7" w:rsidRDefault="00004BA7" w:rsidP="00004BA7">
      <w:pPr>
        <w:rPr>
          <w:b/>
        </w:rPr>
      </w:pPr>
      <w:bookmarkStart w:id="13" w:name="_Toc223645864"/>
      <w:r w:rsidRPr="00004BA7">
        <w:rPr>
          <w:b/>
        </w:rPr>
        <w:t>Research Questions</w:t>
      </w:r>
      <w:bookmarkEnd w:id="13"/>
    </w:p>
    <w:p w14:paraId="7DBC68AB" w14:textId="77777777" w:rsidR="00004BA7" w:rsidRPr="00004BA7" w:rsidRDefault="00004BA7" w:rsidP="00004BA7">
      <w:r w:rsidRPr="00004BA7">
        <w:rPr>
          <w:b/>
          <w:bCs/>
        </w:rPr>
        <w:t>Main Research Question</w:t>
      </w:r>
    </w:p>
    <w:p w14:paraId="400864E1" w14:textId="77777777" w:rsidR="00004BA7" w:rsidRPr="00004BA7" w:rsidRDefault="00004BA7" w:rsidP="00004BA7">
      <w:pPr>
        <w:numPr>
          <w:ilvl w:val="0"/>
          <w:numId w:val="2"/>
        </w:numPr>
      </w:pPr>
      <w:r w:rsidRPr="00004BA7">
        <w:t>How does experiential marketing contribute to emotional brand attachment in Starbucks?</w:t>
      </w:r>
    </w:p>
    <w:p w14:paraId="1D12CFDA" w14:textId="77777777" w:rsidR="00004BA7" w:rsidRPr="00004BA7" w:rsidRDefault="00004BA7" w:rsidP="00004BA7">
      <w:r w:rsidRPr="00004BA7">
        <w:rPr>
          <w:b/>
          <w:bCs/>
        </w:rPr>
        <w:t>Sub-questions</w:t>
      </w:r>
    </w:p>
    <w:p w14:paraId="75BC95F0" w14:textId="77777777" w:rsidR="00004BA7" w:rsidRPr="00004BA7" w:rsidRDefault="00004BA7" w:rsidP="00004BA7">
      <w:pPr>
        <w:numPr>
          <w:ilvl w:val="0"/>
          <w:numId w:val="3"/>
        </w:numPr>
      </w:pPr>
      <w:r w:rsidRPr="00004BA7">
        <w:t>What are the key elements of experiential marketing used by Starbucks?</w:t>
      </w:r>
    </w:p>
    <w:p w14:paraId="5ED11DC8" w14:textId="77777777" w:rsidR="00004BA7" w:rsidRPr="00004BA7" w:rsidRDefault="00004BA7" w:rsidP="00004BA7">
      <w:pPr>
        <w:numPr>
          <w:ilvl w:val="0"/>
          <w:numId w:val="3"/>
        </w:numPr>
      </w:pPr>
      <w:r w:rsidRPr="00004BA7">
        <w:t>How do experiential marketing strategies influence customer emotions and brand connection?</w:t>
      </w:r>
    </w:p>
    <w:p w14:paraId="52E817E6" w14:textId="58E9690A" w:rsidR="00004BA7" w:rsidRDefault="00004BA7" w:rsidP="0060678A">
      <w:pPr>
        <w:numPr>
          <w:ilvl w:val="0"/>
          <w:numId w:val="3"/>
        </w:numPr>
      </w:pPr>
      <w:r w:rsidRPr="00004BA7">
        <w:t>What evidence exists in literature linking experiential marketing with emotional brand attachment?</w:t>
      </w:r>
    </w:p>
    <w:p w14:paraId="25AABE3E" w14:textId="77777777" w:rsidR="0060678A" w:rsidRPr="0060678A" w:rsidRDefault="0060678A" w:rsidP="00CE6443">
      <w:pPr>
        <w:pStyle w:val="Heading2"/>
      </w:pPr>
      <w:bookmarkStart w:id="14" w:name="_Toc224233026"/>
      <w:r w:rsidRPr="0060678A">
        <w:t>1.5 Dissertation Structure</w:t>
      </w:r>
      <w:bookmarkEnd w:id="14"/>
    </w:p>
    <w:tbl>
      <w:tblPr>
        <w:tblStyle w:val="PlainTable1"/>
        <w:tblW w:w="0" w:type="auto"/>
        <w:tblLook w:val="04A0" w:firstRow="1" w:lastRow="0" w:firstColumn="1" w:lastColumn="0" w:noHBand="0" w:noVBand="1"/>
      </w:tblPr>
      <w:tblGrid>
        <w:gridCol w:w="2152"/>
        <w:gridCol w:w="7198"/>
      </w:tblGrid>
      <w:tr w:rsidR="0060678A" w:rsidRPr="0060678A" w14:paraId="20579601" w14:textId="77777777" w:rsidTr="00A43E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51257F" w14:textId="77777777" w:rsidR="0060678A" w:rsidRPr="0060678A" w:rsidRDefault="0060678A" w:rsidP="0060678A">
            <w:pPr>
              <w:rPr>
                <w:b w:val="0"/>
                <w:bCs w:val="0"/>
              </w:rPr>
            </w:pPr>
            <w:r w:rsidRPr="0060678A">
              <w:t>Chapter</w:t>
            </w:r>
          </w:p>
        </w:tc>
        <w:tc>
          <w:tcPr>
            <w:tcW w:w="0" w:type="auto"/>
            <w:hideMark/>
          </w:tcPr>
          <w:p w14:paraId="1E182BDE" w14:textId="77777777" w:rsidR="0060678A" w:rsidRPr="0060678A" w:rsidRDefault="0060678A" w:rsidP="0060678A">
            <w:pPr>
              <w:cnfStyle w:val="100000000000" w:firstRow="1" w:lastRow="0" w:firstColumn="0" w:lastColumn="0" w:oddVBand="0" w:evenVBand="0" w:oddHBand="0" w:evenHBand="0" w:firstRowFirstColumn="0" w:firstRowLastColumn="0" w:lastRowFirstColumn="0" w:lastRowLastColumn="0"/>
              <w:rPr>
                <w:b w:val="0"/>
                <w:bCs w:val="0"/>
              </w:rPr>
            </w:pPr>
            <w:r w:rsidRPr="0060678A">
              <w:t>Description</w:t>
            </w:r>
          </w:p>
        </w:tc>
      </w:tr>
      <w:tr w:rsidR="0060678A" w:rsidRPr="0060678A" w14:paraId="43DB7C2F" w14:textId="77777777" w:rsidTr="00A43E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225A3C" w14:textId="77777777" w:rsidR="0060678A" w:rsidRPr="0060678A" w:rsidRDefault="0060678A" w:rsidP="0060678A">
            <w:r w:rsidRPr="0060678A">
              <w:t>Chapter 1: Introduction</w:t>
            </w:r>
          </w:p>
        </w:tc>
        <w:tc>
          <w:tcPr>
            <w:tcW w:w="0" w:type="auto"/>
            <w:hideMark/>
          </w:tcPr>
          <w:p w14:paraId="4FECA0A3" w14:textId="4C4C0753" w:rsidR="0060678A" w:rsidRPr="0060678A" w:rsidRDefault="00A43E9C" w:rsidP="0060678A">
            <w:pPr>
              <w:cnfStyle w:val="000000100000" w:firstRow="0" w:lastRow="0" w:firstColumn="0" w:lastColumn="0" w:oddVBand="0" w:evenVBand="0" w:oddHBand="1" w:evenHBand="0" w:firstRowFirstColumn="0" w:firstRowLastColumn="0" w:lastRowFirstColumn="0" w:lastRowLastColumn="0"/>
            </w:pPr>
            <w:r w:rsidRPr="00A43E9C">
              <w:t xml:space="preserve">This chapter presents the background of the research and the industry environment. It describes the rationale of the research, the research gap, and the research aim, objectives and questions. It provides </w:t>
            </w:r>
            <w:r w:rsidR="00ED5942">
              <w:t xml:space="preserve">the </w:t>
            </w:r>
            <w:r w:rsidRPr="00A43E9C">
              <w:t>academic and practical significance of the research.</w:t>
            </w:r>
          </w:p>
        </w:tc>
      </w:tr>
      <w:tr w:rsidR="0060678A" w:rsidRPr="0060678A" w14:paraId="4C93880E" w14:textId="77777777" w:rsidTr="00A43E9C">
        <w:tc>
          <w:tcPr>
            <w:cnfStyle w:val="001000000000" w:firstRow="0" w:lastRow="0" w:firstColumn="1" w:lastColumn="0" w:oddVBand="0" w:evenVBand="0" w:oddHBand="0" w:evenHBand="0" w:firstRowFirstColumn="0" w:firstRowLastColumn="0" w:lastRowFirstColumn="0" w:lastRowLastColumn="0"/>
            <w:tcW w:w="0" w:type="auto"/>
            <w:hideMark/>
          </w:tcPr>
          <w:p w14:paraId="5637F149" w14:textId="77777777" w:rsidR="0060678A" w:rsidRPr="0060678A" w:rsidRDefault="0060678A" w:rsidP="0060678A">
            <w:r w:rsidRPr="0060678A">
              <w:t>Chapter 2: Literature Review</w:t>
            </w:r>
          </w:p>
        </w:tc>
        <w:tc>
          <w:tcPr>
            <w:tcW w:w="0" w:type="auto"/>
            <w:hideMark/>
          </w:tcPr>
          <w:p w14:paraId="3B307209" w14:textId="611110E8" w:rsidR="0060678A" w:rsidRPr="0060678A" w:rsidRDefault="00A43E9C" w:rsidP="0060678A">
            <w:pPr>
              <w:cnfStyle w:val="000000000000" w:firstRow="0" w:lastRow="0" w:firstColumn="0" w:lastColumn="0" w:oddVBand="0" w:evenVBand="0" w:oddHBand="0" w:evenHBand="0" w:firstRowFirstColumn="0" w:firstRowLastColumn="0" w:lastRowFirstColumn="0" w:lastRowLastColumn="0"/>
            </w:pPr>
            <w:r w:rsidRPr="00A43E9C">
              <w:t>This chapter is a critical review of the literature on experiential marketing, customer experience management, emotional branding and the brand attachment theory. It formulates the theoretical basis and conceptual framework of the study.</w:t>
            </w:r>
          </w:p>
        </w:tc>
      </w:tr>
      <w:tr w:rsidR="0060678A" w:rsidRPr="0060678A" w14:paraId="571D242B" w14:textId="77777777" w:rsidTr="00A43E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D7512F" w14:textId="77777777" w:rsidR="0060678A" w:rsidRPr="0060678A" w:rsidRDefault="0060678A" w:rsidP="0060678A">
            <w:r w:rsidRPr="0060678A">
              <w:t>Chapter 3: Methodology</w:t>
            </w:r>
          </w:p>
        </w:tc>
        <w:tc>
          <w:tcPr>
            <w:tcW w:w="0" w:type="auto"/>
            <w:hideMark/>
          </w:tcPr>
          <w:p w14:paraId="29525895" w14:textId="3EE6C20F" w:rsidR="0060678A" w:rsidRPr="0060678A" w:rsidRDefault="00A43E9C" w:rsidP="0060678A">
            <w:pPr>
              <w:cnfStyle w:val="000000100000" w:firstRow="0" w:lastRow="0" w:firstColumn="0" w:lastColumn="0" w:oddVBand="0" w:evenVBand="0" w:oddHBand="1" w:evenHBand="0" w:firstRowFirstColumn="0" w:firstRowLastColumn="0" w:lastRowFirstColumn="0" w:lastRowLastColumn="0"/>
            </w:pPr>
            <w:r w:rsidRPr="00A43E9C">
              <w:t>The chapter describes the interpretivist philosophy, inductive approach and qualitative single-case design. It describes secondary data gathering, the use of purposive sampling, thematic analysis and ethics.</w:t>
            </w:r>
          </w:p>
        </w:tc>
      </w:tr>
      <w:tr w:rsidR="0060678A" w:rsidRPr="0060678A" w14:paraId="6BA93493" w14:textId="77777777" w:rsidTr="00A43E9C">
        <w:tc>
          <w:tcPr>
            <w:cnfStyle w:val="001000000000" w:firstRow="0" w:lastRow="0" w:firstColumn="1" w:lastColumn="0" w:oddVBand="0" w:evenVBand="0" w:oddHBand="0" w:evenHBand="0" w:firstRowFirstColumn="0" w:firstRowLastColumn="0" w:lastRowFirstColumn="0" w:lastRowLastColumn="0"/>
            <w:tcW w:w="0" w:type="auto"/>
            <w:hideMark/>
          </w:tcPr>
          <w:p w14:paraId="14016FDF" w14:textId="77777777" w:rsidR="0060678A" w:rsidRPr="0060678A" w:rsidRDefault="0060678A" w:rsidP="0060678A">
            <w:r w:rsidRPr="0060678A">
              <w:t>Chapter 4: Findings and Analysis</w:t>
            </w:r>
          </w:p>
        </w:tc>
        <w:tc>
          <w:tcPr>
            <w:tcW w:w="0" w:type="auto"/>
            <w:hideMark/>
          </w:tcPr>
          <w:p w14:paraId="162D8738" w14:textId="19B03C81" w:rsidR="0060678A" w:rsidRPr="0060678A" w:rsidRDefault="00A43E9C" w:rsidP="0060678A">
            <w:pPr>
              <w:cnfStyle w:val="000000000000" w:firstRow="0" w:lastRow="0" w:firstColumn="0" w:lastColumn="0" w:oddVBand="0" w:evenVBand="0" w:oddHBand="0" w:evenHBand="0" w:firstRowFirstColumn="0" w:firstRowLastColumn="0" w:lastRowFirstColumn="0" w:lastRowLastColumn="0"/>
            </w:pPr>
            <w:r w:rsidRPr="00A43E9C">
              <w:t xml:space="preserve">The chapter offers </w:t>
            </w:r>
            <w:r w:rsidR="00ED5942">
              <w:t>a</w:t>
            </w:r>
            <w:r w:rsidRPr="00A43E9C">
              <w:t xml:space="preserve"> thematic analysis of the experiential marketing strategies of Starbucks. It establishes the primary aspects of experience and analyses the impact of emotion on brand attachment.</w:t>
            </w:r>
          </w:p>
        </w:tc>
      </w:tr>
      <w:tr w:rsidR="0060678A" w:rsidRPr="0060678A" w14:paraId="2C6E19A1" w14:textId="77777777" w:rsidTr="00A43E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52E54F" w14:textId="77777777" w:rsidR="0060678A" w:rsidRPr="0060678A" w:rsidRDefault="0060678A" w:rsidP="0060678A">
            <w:r w:rsidRPr="0060678A">
              <w:lastRenderedPageBreak/>
              <w:t>Chapter 5: Discussion and Conclusion</w:t>
            </w:r>
          </w:p>
        </w:tc>
        <w:tc>
          <w:tcPr>
            <w:tcW w:w="0" w:type="auto"/>
            <w:hideMark/>
          </w:tcPr>
          <w:p w14:paraId="6833F5EB" w14:textId="7D1B6E9B" w:rsidR="0060678A" w:rsidRPr="0060678A" w:rsidRDefault="00A43E9C" w:rsidP="0060678A">
            <w:pPr>
              <w:cnfStyle w:val="000000100000" w:firstRow="0" w:lastRow="0" w:firstColumn="0" w:lastColumn="0" w:oddVBand="0" w:evenVBand="0" w:oddHBand="1" w:evenHBand="0" w:firstRowFirstColumn="0" w:firstRowLastColumn="0" w:lastRowFirstColumn="0" w:lastRowLastColumn="0"/>
            </w:pPr>
            <w:r w:rsidRPr="00A43E9C">
              <w:t>This chapter explains findings against existing literature, answers the research questions, outlines the theoretical and practical implications</w:t>
            </w:r>
            <w:r w:rsidR="00ED5942">
              <w:t>,</w:t>
            </w:r>
            <w:r w:rsidRPr="00A43E9C">
              <w:t xml:space="preserve"> </w:t>
            </w:r>
            <w:r w:rsidR="00ED5942">
              <w:t>and</w:t>
            </w:r>
            <w:r w:rsidRPr="00A43E9C">
              <w:t xml:space="preserve"> finally gives recommendations and future research directions.</w:t>
            </w:r>
          </w:p>
        </w:tc>
      </w:tr>
    </w:tbl>
    <w:p w14:paraId="27D57959" w14:textId="7DBEEF23" w:rsidR="00A02A99" w:rsidRDefault="00A02A99" w:rsidP="0060678A"/>
    <w:p w14:paraId="20E9179D" w14:textId="77777777" w:rsidR="00A02A99" w:rsidRDefault="00A02A99">
      <w:pPr>
        <w:spacing w:after="160" w:line="259" w:lineRule="auto"/>
        <w:jc w:val="left"/>
      </w:pPr>
      <w:r>
        <w:br w:type="page"/>
      </w:r>
    </w:p>
    <w:p w14:paraId="413DF591" w14:textId="4A4CAFB3" w:rsidR="00A02A99" w:rsidRPr="00A02A99" w:rsidRDefault="00A02A99" w:rsidP="00CE6443">
      <w:pPr>
        <w:pStyle w:val="Heading1"/>
        <w:rPr>
          <w:lang w:val="en-US"/>
        </w:rPr>
      </w:pPr>
      <w:bookmarkStart w:id="15" w:name="_Toc224233027"/>
      <w:r w:rsidRPr="00A02A99">
        <w:rPr>
          <w:lang w:val="en-US"/>
        </w:rPr>
        <w:lastRenderedPageBreak/>
        <w:t>Reference</w:t>
      </w:r>
      <w:r>
        <w:rPr>
          <w:lang w:val="en-US"/>
        </w:rPr>
        <w:t>s</w:t>
      </w:r>
      <w:bookmarkEnd w:id="15"/>
    </w:p>
    <w:p w14:paraId="0102875C" w14:textId="77777777" w:rsidR="00A02A99" w:rsidRPr="00A02A99" w:rsidRDefault="00A02A99" w:rsidP="00A02A99">
      <w:pPr>
        <w:rPr>
          <w:lang w:val="en-US"/>
        </w:rPr>
      </w:pPr>
      <w:r w:rsidRPr="00A02A99">
        <w:rPr>
          <w:lang w:val="en-US"/>
        </w:rPr>
        <w:t xml:space="preserve">Akash </w:t>
      </w:r>
      <w:proofErr w:type="spellStart"/>
      <w:r w:rsidRPr="00A02A99">
        <w:rPr>
          <w:lang w:val="en-US"/>
        </w:rPr>
        <w:t>Raskar</w:t>
      </w:r>
      <w:proofErr w:type="spellEnd"/>
      <w:r w:rsidRPr="00A02A99">
        <w:rPr>
          <w:lang w:val="en-US"/>
        </w:rPr>
        <w:t xml:space="preserve"> (2025). </w:t>
      </w:r>
      <w:r w:rsidRPr="00A02A99">
        <w:rPr>
          <w:i/>
          <w:iCs/>
          <w:lang w:val="en-US"/>
        </w:rPr>
        <w:t>Coffee Shop Market Growth Trends and Forecast 2023-2029</w:t>
      </w:r>
      <w:r w:rsidRPr="00A02A99">
        <w:rPr>
          <w:lang w:val="en-US"/>
        </w:rPr>
        <w:t xml:space="preserve">. [online] Available at: </w:t>
      </w:r>
      <w:hyperlink r:id="rId7" w:history="1">
        <w:r w:rsidRPr="00A02A99">
          <w:rPr>
            <w:rStyle w:val="Hyperlink"/>
            <w:lang w:val="en-US"/>
          </w:rPr>
          <w:t>https://www.researchgate.net/publication/389601724_Coffee_Shop_Market_Growth_Trends_and_Forecast_2023-2029</w:t>
        </w:r>
      </w:hyperlink>
      <w:r w:rsidRPr="00A02A99">
        <w:rPr>
          <w:lang w:val="en-US"/>
        </w:rPr>
        <w:t>.</w:t>
      </w:r>
    </w:p>
    <w:p w14:paraId="590F7311" w14:textId="77777777" w:rsidR="00A02A99" w:rsidRPr="00A02A99" w:rsidRDefault="00A02A99" w:rsidP="00A02A99">
      <w:pPr>
        <w:rPr>
          <w:lang w:val="en-US"/>
        </w:rPr>
      </w:pPr>
      <w:proofErr w:type="spellStart"/>
      <w:r w:rsidRPr="00A02A99">
        <w:rPr>
          <w:lang w:val="en-US"/>
        </w:rPr>
        <w:t>Asyhari</w:t>
      </w:r>
      <w:proofErr w:type="spellEnd"/>
      <w:r w:rsidRPr="00A02A99">
        <w:rPr>
          <w:lang w:val="en-US"/>
        </w:rPr>
        <w:t xml:space="preserve">, M.D. and Dermawan, R. (2024). The Influence of Experiential Marketing and Emotional Marketing on Customer Loyalty at Starbucks </w:t>
      </w:r>
      <w:proofErr w:type="spellStart"/>
      <w:r w:rsidRPr="00A02A99">
        <w:rPr>
          <w:lang w:val="en-US"/>
        </w:rPr>
        <w:t>Jemursari</w:t>
      </w:r>
      <w:proofErr w:type="spellEnd"/>
      <w:r w:rsidRPr="00A02A99">
        <w:rPr>
          <w:lang w:val="en-US"/>
        </w:rPr>
        <w:t xml:space="preserve">. </w:t>
      </w:r>
      <w:r w:rsidRPr="00A02A99">
        <w:rPr>
          <w:i/>
          <w:iCs/>
          <w:lang w:val="en-US"/>
        </w:rPr>
        <w:t>International Journal of Economics (IJEC)</w:t>
      </w:r>
      <w:r w:rsidRPr="00A02A99">
        <w:rPr>
          <w:lang w:val="en-US"/>
        </w:rPr>
        <w:t xml:space="preserve">, [online] 3(1), pp.251–259. </w:t>
      </w:r>
      <w:proofErr w:type="spellStart"/>
      <w:r w:rsidRPr="00A02A99">
        <w:rPr>
          <w:lang w:val="en-US"/>
        </w:rPr>
        <w:t>doi:</w:t>
      </w:r>
      <w:hyperlink r:id="rId8" w:history="1">
        <w:r w:rsidRPr="00A02A99">
          <w:rPr>
            <w:rStyle w:val="Hyperlink"/>
            <w:lang w:val="en-US"/>
          </w:rPr>
          <w:t>https</w:t>
        </w:r>
        <w:proofErr w:type="spellEnd"/>
        <w:r w:rsidRPr="00A02A99">
          <w:rPr>
            <w:rStyle w:val="Hyperlink"/>
            <w:lang w:val="en-US"/>
          </w:rPr>
          <w:t>://doi.org/10.55299/ijec.v3i1.727</w:t>
        </w:r>
      </w:hyperlink>
      <w:r w:rsidRPr="00A02A99">
        <w:rPr>
          <w:lang w:val="en-US"/>
        </w:rPr>
        <w:t>.</w:t>
      </w:r>
    </w:p>
    <w:p w14:paraId="40BE382E" w14:textId="77777777" w:rsidR="00A02A99" w:rsidRPr="00A02A99" w:rsidRDefault="00A02A99" w:rsidP="00A02A99">
      <w:pPr>
        <w:rPr>
          <w:lang w:val="en-US"/>
        </w:rPr>
      </w:pPr>
      <w:r w:rsidRPr="00A02A99">
        <w:rPr>
          <w:lang w:val="en-US"/>
        </w:rPr>
        <w:t xml:space="preserve">Boateng, H., Kosiba, J.P., Adam, D.R., Ofori, K.S. and </w:t>
      </w:r>
      <w:proofErr w:type="spellStart"/>
      <w:r w:rsidRPr="00A02A99">
        <w:rPr>
          <w:lang w:val="en-US"/>
        </w:rPr>
        <w:t>Okoe</w:t>
      </w:r>
      <w:proofErr w:type="spellEnd"/>
      <w:r w:rsidRPr="00A02A99">
        <w:rPr>
          <w:lang w:val="en-US"/>
        </w:rPr>
        <w:t xml:space="preserve">, A.F. (2020). Examining brand loyalty from an attachment theory perspective. </w:t>
      </w:r>
      <w:r w:rsidRPr="00A02A99">
        <w:rPr>
          <w:i/>
          <w:iCs/>
          <w:lang w:val="en-US"/>
        </w:rPr>
        <w:t>Marketing Intelligence &amp; Planning</w:t>
      </w:r>
      <w:r w:rsidRPr="00A02A99">
        <w:rPr>
          <w:lang w:val="en-US"/>
        </w:rPr>
        <w:t xml:space="preserve">, 38(4), pp.479–494. </w:t>
      </w:r>
      <w:proofErr w:type="spellStart"/>
      <w:r w:rsidRPr="00A02A99">
        <w:rPr>
          <w:lang w:val="en-US"/>
        </w:rPr>
        <w:t>doi:</w:t>
      </w:r>
      <w:hyperlink r:id="rId9" w:history="1">
        <w:r w:rsidRPr="00A02A99">
          <w:rPr>
            <w:rStyle w:val="Hyperlink"/>
            <w:lang w:val="en-US"/>
          </w:rPr>
          <w:t>https</w:t>
        </w:r>
        <w:proofErr w:type="spellEnd"/>
        <w:r w:rsidRPr="00A02A99">
          <w:rPr>
            <w:rStyle w:val="Hyperlink"/>
            <w:lang w:val="en-US"/>
          </w:rPr>
          <w:t>://doi.org/10.1108/mip-03-2019-0161</w:t>
        </w:r>
      </w:hyperlink>
      <w:r w:rsidRPr="00A02A99">
        <w:rPr>
          <w:lang w:val="en-US"/>
        </w:rPr>
        <w:t>.</w:t>
      </w:r>
    </w:p>
    <w:p w14:paraId="5C7E1C51" w14:textId="77777777" w:rsidR="00A02A99" w:rsidRPr="00A02A99" w:rsidRDefault="00A02A99" w:rsidP="00A02A99">
      <w:pPr>
        <w:rPr>
          <w:lang w:val="en-US"/>
        </w:rPr>
      </w:pPr>
      <w:r w:rsidRPr="00A02A99">
        <w:rPr>
          <w:lang w:val="en-US"/>
        </w:rPr>
        <w:t xml:space="preserve">Brakus, J.J., Schmitt, B.H. and </w:t>
      </w:r>
      <w:proofErr w:type="spellStart"/>
      <w:r w:rsidRPr="00A02A99">
        <w:rPr>
          <w:lang w:val="en-US"/>
        </w:rPr>
        <w:t>Zarantonello</w:t>
      </w:r>
      <w:proofErr w:type="spellEnd"/>
      <w:r w:rsidRPr="00A02A99">
        <w:rPr>
          <w:lang w:val="en-US"/>
        </w:rPr>
        <w:t xml:space="preserve">, L. (2009). Brand Experience: What Is It? How Is It Measured? Does It Affect Loyalty? </w:t>
      </w:r>
      <w:r w:rsidRPr="00A02A99">
        <w:rPr>
          <w:i/>
          <w:iCs/>
          <w:lang w:val="en-US"/>
        </w:rPr>
        <w:t>Journal of Marketing</w:t>
      </w:r>
      <w:r w:rsidRPr="00A02A99">
        <w:rPr>
          <w:lang w:val="en-US"/>
        </w:rPr>
        <w:t xml:space="preserve">, [online] 73(3), pp.52–68. </w:t>
      </w:r>
      <w:proofErr w:type="spellStart"/>
      <w:r w:rsidRPr="00A02A99">
        <w:rPr>
          <w:lang w:val="en-US"/>
        </w:rPr>
        <w:t>doi:</w:t>
      </w:r>
      <w:hyperlink r:id="rId10" w:history="1">
        <w:r w:rsidRPr="00A02A99">
          <w:rPr>
            <w:rStyle w:val="Hyperlink"/>
            <w:lang w:val="en-US"/>
          </w:rPr>
          <w:t>https</w:t>
        </w:r>
        <w:proofErr w:type="spellEnd"/>
        <w:r w:rsidRPr="00A02A99">
          <w:rPr>
            <w:rStyle w:val="Hyperlink"/>
            <w:lang w:val="en-US"/>
          </w:rPr>
          <w:t>://doi.org/10.1509/jmkg.73.3.052</w:t>
        </w:r>
      </w:hyperlink>
      <w:r w:rsidRPr="00A02A99">
        <w:rPr>
          <w:lang w:val="en-US"/>
        </w:rPr>
        <w:t>.</w:t>
      </w:r>
    </w:p>
    <w:p w14:paraId="6D1146EF" w14:textId="77777777" w:rsidR="00A02A99" w:rsidRPr="00A02A99" w:rsidRDefault="00A02A99" w:rsidP="00A02A99">
      <w:pPr>
        <w:rPr>
          <w:lang w:val="en-US"/>
        </w:rPr>
      </w:pPr>
      <w:r w:rsidRPr="00A02A99">
        <w:rPr>
          <w:lang w:val="en-US"/>
        </w:rPr>
        <w:t xml:space="preserve">Chawla, P., Chawla, M. and Jain, A. (2024). Omni-Channel Strategies Integrating Digital and Physical Experiences. </w:t>
      </w:r>
      <w:r w:rsidRPr="00A02A99">
        <w:rPr>
          <w:i/>
          <w:iCs/>
          <w:lang w:val="en-US"/>
        </w:rPr>
        <w:t>Advances in logistics, operations, and management science book series</w:t>
      </w:r>
      <w:r w:rsidRPr="00A02A99">
        <w:rPr>
          <w:lang w:val="en-US"/>
        </w:rPr>
        <w:t xml:space="preserve">, [online] pp.279–292. </w:t>
      </w:r>
      <w:proofErr w:type="spellStart"/>
      <w:r w:rsidRPr="00A02A99">
        <w:rPr>
          <w:lang w:val="en-US"/>
        </w:rPr>
        <w:t>doi:</w:t>
      </w:r>
      <w:hyperlink r:id="rId11" w:history="1">
        <w:r w:rsidRPr="00A02A99">
          <w:rPr>
            <w:rStyle w:val="Hyperlink"/>
            <w:lang w:val="en-US"/>
          </w:rPr>
          <w:t>https</w:t>
        </w:r>
        <w:proofErr w:type="spellEnd"/>
        <w:r w:rsidRPr="00A02A99">
          <w:rPr>
            <w:rStyle w:val="Hyperlink"/>
            <w:lang w:val="en-US"/>
          </w:rPr>
          <w:t>://doi.org/10.4018/979-8-3693-7620-1.ch013</w:t>
        </w:r>
      </w:hyperlink>
      <w:r w:rsidRPr="00A02A99">
        <w:rPr>
          <w:lang w:val="en-US"/>
        </w:rPr>
        <w:t>.</w:t>
      </w:r>
    </w:p>
    <w:p w14:paraId="4ADB3429" w14:textId="77777777" w:rsidR="00A02A99" w:rsidRPr="00A02A99" w:rsidRDefault="00A02A99" w:rsidP="00A02A99">
      <w:pPr>
        <w:rPr>
          <w:lang w:val="en-US"/>
        </w:rPr>
      </w:pPr>
      <w:r w:rsidRPr="00A02A99">
        <w:rPr>
          <w:lang w:val="en-US"/>
        </w:rPr>
        <w:t xml:space="preserve">Deng, X., Chen, J. and Zhao, Y. (2023). Mediation effects of positive and negative affect on the relationship between emotional intelligence and life satisfaction in rural school teachers. </w:t>
      </w:r>
      <w:r w:rsidRPr="00A02A99">
        <w:rPr>
          <w:i/>
          <w:iCs/>
          <w:lang w:val="en-US"/>
        </w:rPr>
        <w:t>Frontiers in Psychology</w:t>
      </w:r>
      <w:r w:rsidRPr="00A02A99">
        <w:rPr>
          <w:lang w:val="en-US"/>
        </w:rPr>
        <w:t xml:space="preserve">, 14. </w:t>
      </w:r>
      <w:proofErr w:type="spellStart"/>
      <w:r w:rsidRPr="00A02A99">
        <w:rPr>
          <w:lang w:val="en-US"/>
        </w:rPr>
        <w:t>doi:</w:t>
      </w:r>
      <w:hyperlink r:id="rId12" w:history="1">
        <w:r w:rsidRPr="00A02A99">
          <w:rPr>
            <w:rStyle w:val="Hyperlink"/>
            <w:lang w:val="en-US"/>
          </w:rPr>
          <w:t>https</w:t>
        </w:r>
        <w:proofErr w:type="spellEnd"/>
        <w:r w:rsidRPr="00A02A99">
          <w:rPr>
            <w:rStyle w:val="Hyperlink"/>
            <w:lang w:val="en-US"/>
          </w:rPr>
          <w:t>://doi.org/10.3389/fpsyg.2023.1129692</w:t>
        </w:r>
      </w:hyperlink>
      <w:r w:rsidRPr="00A02A99">
        <w:rPr>
          <w:lang w:val="en-US"/>
        </w:rPr>
        <w:t>.</w:t>
      </w:r>
    </w:p>
    <w:p w14:paraId="566CF41E" w14:textId="77777777" w:rsidR="00A02A99" w:rsidRPr="00A02A99" w:rsidRDefault="00A02A99" w:rsidP="00A02A99">
      <w:pPr>
        <w:rPr>
          <w:lang w:val="en-US"/>
        </w:rPr>
      </w:pPr>
      <w:r w:rsidRPr="00A02A99">
        <w:rPr>
          <w:lang w:val="en-US"/>
        </w:rPr>
        <w:t xml:space="preserve">McKinsey (2023). </w:t>
      </w:r>
      <w:r w:rsidRPr="00A02A99">
        <w:rPr>
          <w:i/>
          <w:iCs/>
          <w:lang w:val="en-US"/>
        </w:rPr>
        <w:t>Why CX leaders use an experience-led growth strategy</w:t>
      </w:r>
      <w:r w:rsidRPr="00A02A99">
        <w:rPr>
          <w:lang w:val="en-US"/>
        </w:rPr>
        <w:t xml:space="preserve">. [online] www.mckinsey.com. Available at: </w:t>
      </w:r>
      <w:hyperlink r:id="rId13" w:history="1">
        <w:r w:rsidRPr="00A02A99">
          <w:rPr>
            <w:rStyle w:val="Hyperlink"/>
            <w:lang w:val="en-US"/>
          </w:rPr>
          <w:t>https://www.mckinsey.com/featured-insights/themes/why-cx-leaders-use-an-experience-led-growth-strategy</w:t>
        </w:r>
      </w:hyperlink>
      <w:r w:rsidRPr="00A02A99">
        <w:rPr>
          <w:lang w:val="en-US"/>
        </w:rPr>
        <w:t>.</w:t>
      </w:r>
    </w:p>
    <w:p w14:paraId="2CDDF9F7" w14:textId="0F20AF73" w:rsidR="00A02A99" w:rsidRPr="00A02A99" w:rsidRDefault="00A02A99" w:rsidP="00A02A99">
      <w:pPr>
        <w:rPr>
          <w:lang w:val="en-US"/>
        </w:rPr>
      </w:pPr>
      <w:r w:rsidRPr="00A02A99">
        <w:rPr>
          <w:lang w:val="en-US"/>
        </w:rPr>
        <w:t xml:space="preserve">Okonkwo, I., Mujinga, J., </w:t>
      </w:r>
      <w:proofErr w:type="spellStart"/>
      <w:r w:rsidRPr="00A02A99">
        <w:rPr>
          <w:lang w:val="en-US"/>
        </w:rPr>
        <w:t>Namkoisse</w:t>
      </w:r>
      <w:proofErr w:type="spellEnd"/>
      <w:r w:rsidRPr="00A02A99">
        <w:rPr>
          <w:lang w:val="en-US"/>
        </w:rPr>
        <w:t xml:space="preserve">, E. and Francisco, A. (2023). </w:t>
      </w:r>
      <w:proofErr w:type="spellStart"/>
      <w:r w:rsidR="00ED5942">
        <w:rPr>
          <w:i/>
          <w:iCs/>
          <w:lang w:val="en-US"/>
        </w:rPr>
        <w:t>Localisation</w:t>
      </w:r>
      <w:proofErr w:type="spellEnd"/>
      <w:r w:rsidRPr="00A02A99">
        <w:rPr>
          <w:i/>
          <w:iCs/>
          <w:lang w:val="en-US"/>
        </w:rPr>
        <w:t xml:space="preserve"> and Global Marketing: Adapting Digital Strategies for Diverse Audiences</w:t>
      </w:r>
      <w:r w:rsidRPr="00A02A99">
        <w:rPr>
          <w:lang w:val="en-US"/>
        </w:rPr>
        <w:t xml:space="preserve">. [online] ResearchGate. Available at: </w:t>
      </w:r>
      <w:hyperlink r:id="rId14" w:history="1">
        <w:r w:rsidRPr="00A02A99">
          <w:rPr>
            <w:rStyle w:val="Hyperlink"/>
            <w:lang w:val="en-US"/>
          </w:rPr>
          <w:t>https://www.researchgate.net/publication/376837253_Localization_and_Global_Marketing_Adapting_Digital_Strategies_for_Diverse_Audiences</w:t>
        </w:r>
      </w:hyperlink>
      <w:r w:rsidRPr="00A02A99">
        <w:rPr>
          <w:lang w:val="en-US"/>
        </w:rPr>
        <w:t>.</w:t>
      </w:r>
    </w:p>
    <w:p w14:paraId="5ACB551E" w14:textId="77777777" w:rsidR="00A02A99" w:rsidRPr="00A02A99" w:rsidRDefault="00A02A99" w:rsidP="00A02A99">
      <w:pPr>
        <w:rPr>
          <w:lang w:val="en-US"/>
        </w:rPr>
      </w:pPr>
      <w:r w:rsidRPr="00A02A99">
        <w:rPr>
          <w:lang w:val="en-US"/>
        </w:rPr>
        <w:t xml:space="preserve">Oliver, R.L. (1999). Whence Consumer Loyalty? </w:t>
      </w:r>
      <w:r w:rsidRPr="00A02A99">
        <w:rPr>
          <w:i/>
          <w:iCs/>
          <w:lang w:val="en-US"/>
        </w:rPr>
        <w:t>Journal of Marketing</w:t>
      </w:r>
      <w:r w:rsidRPr="00A02A99">
        <w:rPr>
          <w:lang w:val="en-US"/>
        </w:rPr>
        <w:t xml:space="preserve">, 63(4), pp.33–44. </w:t>
      </w:r>
      <w:proofErr w:type="spellStart"/>
      <w:r w:rsidRPr="00A02A99">
        <w:rPr>
          <w:lang w:val="en-US"/>
        </w:rPr>
        <w:t>doi:</w:t>
      </w:r>
      <w:hyperlink r:id="rId15" w:history="1">
        <w:r w:rsidRPr="00A02A99">
          <w:rPr>
            <w:rStyle w:val="Hyperlink"/>
            <w:lang w:val="en-US"/>
          </w:rPr>
          <w:t>https</w:t>
        </w:r>
        <w:proofErr w:type="spellEnd"/>
        <w:r w:rsidRPr="00A02A99">
          <w:rPr>
            <w:rStyle w:val="Hyperlink"/>
            <w:lang w:val="en-US"/>
          </w:rPr>
          <w:t>://doi.org/10.1177/00222429990634s105</w:t>
        </w:r>
      </w:hyperlink>
      <w:r w:rsidRPr="00A02A99">
        <w:rPr>
          <w:lang w:val="en-US"/>
        </w:rPr>
        <w:t>.</w:t>
      </w:r>
    </w:p>
    <w:p w14:paraId="458D3850" w14:textId="77777777" w:rsidR="00A02A99" w:rsidRPr="00A02A99" w:rsidRDefault="00A02A99" w:rsidP="00A02A99">
      <w:pPr>
        <w:rPr>
          <w:lang w:val="en-US"/>
        </w:rPr>
      </w:pPr>
      <w:r w:rsidRPr="00A02A99">
        <w:rPr>
          <w:lang w:val="en-US"/>
        </w:rPr>
        <w:lastRenderedPageBreak/>
        <w:t xml:space="preserve">PWC (2025). </w:t>
      </w:r>
      <w:r w:rsidRPr="00A02A99">
        <w:rPr>
          <w:i/>
          <w:iCs/>
          <w:lang w:val="en-US"/>
        </w:rPr>
        <w:t>2025 Customer Experience Survey: PwC</w:t>
      </w:r>
      <w:r w:rsidRPr="00A02A99">
        <w:rPr>
          <w:lang w:val="en-US"/>
        </w:rPr>
        <w:t xml:space="preserve">. [online] PwC. Available at: </w:t>
      </w:r>
      <w:hyperlink r:id="rId16" w:history="1">
        <w:r w:rsidRPr="00A02A99">
          <w:rPr>
            <w:rStyle w:val="Hyperlink"/>
            <w:lang w:val="en-US"/>
          </w:rPr>
          <w:t>https://www.pwc.com/us/en/services/consulting/business-transformation/library/2025-customer-experience-survey.html</w:t>
        </w:r>
      </w:hyperlink>
      <w:r w:rsidRPr="00A02A99">
        <w:rPr>
          <w:lang w:val="en-US"/>
        </w:rPr>
        <w:t>.</w:t>
      </w:r>
    </w:p>
    <w:p w14:paraId="55B63BCA" w14:textId="783357F6" w:rsidR="00A02A99" w:rsidRPr="00A02A99" w:rsidRDefault="00A02A99" w:rsidP="00A02A99">
      <w:pPr>
        <w:rPr>
          <w:lang w:val="en-US"/>
        </w:rPr>
      </w:pPr>
      <w:r w:rsidRPr="00A02A99">
        <w:rPr>
          <w:lang w:val="en-US"/>
        </w:rPr>
        <w:t xml:space="preserve">Rifqi Nur </w:t>
      </w:r>
      <w:proofErr w:type="spellStart"/>
      <w:r w:rsidRPr="00A02A99">
        <w:rPr>
          <w:lang w:val="en-US"/>
        </w:rPr>
        <w:t>Fakhrurozi</w:t>
      </w:r>
      <w:proofErr w:type="spellEnd"/>
      <w:r w:rsidRPr="00A02A99">
        <w:rPr>
          <w:lang w:val="en-US"/>
        </w:rPr>
        <w:t xml:space="preserve">, Kusuma, I., Putu Adriani </w:t>
      </w:r>
      <w:proofErr w:type="spellStart"/>
      <w:r w:rsidRPr="00A02A99">
        <w:rPr>
          <w:lang w:val="en-US"/>
        </w:rPr>
        <w:t>Prayustika</w:t>
      </w:r>
      <w:proofErr w:type="spellEnd"/>
      <w:r w:rsidRPr="00A02A99">
        <w:rPr>
          <w:lang w:val="en-US"/>
        </w:rPr>
        <w:t xml:space="preserve"> and Ayu, I. (2025). Exploring the Role of Experiential and Emotional Marketing in Building Customer Satisfaction and Loyalty in </w:t>
      </w:r>
      <w:r w:rsidR="00ED5942">
        <w:rPr>
          <w:lang w:val="en-US"/>
        </w:rPr>
        <w:t xml:space="preserve">a </w:t>
      </w:r>
      <w:r w:rsidRPr="00A02A99">
        <w:rPr>
          <w:lang w:val="en-US"/>
        </w:rPr>
        <w:t xml:space="preserve">Coffee Shop. </w:t>
      </w:r>
      <w:r w:rsidRPr="00A02A99">
        <w:rPr>
          <w:i/>
          <w:iCs/>
          <w:lang w:val="en-US"/>
        </w:rPr>
        <w:t>DOAJ (DOAJ: Directory of Open Access Journals)</w:t>
      </w:r>
      <w:r w:rsidRPr="00A02A99">
        <w:rPr>
          <w:lang w:val="en-US"/>
        </w:rPr>
        <w:t xml:space="preserve">. </w:t>
      </w:r>
      <w:proofErr w:type="spellStart"/>
      <w:r w:rsidRPr="00A02A99">
        <w:rPr>
          <w:lang w:val="en-US"/>
        </w:rPr>
        <w:t>doi:</w:t>
      </w:r>
      <w:hyperlink r:id="rId17" w:history="1">
        <w:r w:rsidRPr="00A02A99">
          <w:rPr>
            <w:rStyle w:val="Hyperlink"/>
            <w:lang w:val="en-US"/>
          </w:rPr>
          <w:t>https</w:t>
        </w:r>
        <w:proofErr w:type="spellEnd"/>
        <w:r w:rsidRPr="00A02A99">
          <w:rPr>
            <w:rStyle w:val="Hyperlink"/>
            <w:lang w:val="en-US"/>
          </w:rPr>
          <w:t>://doi.org/10.21512/bbr.v16i3.13594</w:t>
        </w:r>
      </w:hyperlink>
      <w:r w:rsidRPr="00A02A99">
        <w:rPr>
          <w:lang w:val="en-US"/>
        </w:rPr>
        <w:t>.</w:t>
      </w:r>
    </w:p>
    <w:p w14:paraId="4B208F58" w14:textId="77777777" w:rsidR="00A02A99" w:rsidRPr="00A02A99" w:rsidRDefault="00A02A99" w:rsidP="00A02A99">
      <w:pPr>
        <w:rPr>
          <w:lang w:val="en-US"/>
        </w:rPr>
      </w:pPr>
      <w:r w:rsidRPr="00A02A99">
        <w:rPr>
          <w:lang w:val="en-US"/>
        </w:rPr>
        <w:t xml:space="preserve">Schmitt, B. (2010). Experiential Marketing: a New Framework for Design and Communications. </w:t>
      </w:r>
      <w:r w:rsidRPr="00A02A99">
        <w:rPr>
          <w:i/>
          <w:iCs/>
          <w:lang w:val="en-US"/>
        </w:rPr>
        <w:t>Design Management Journal (Former Series)</w:t>
      </w:r>
      <w:r w:rsidRPr="00A02A99">
        <w:rPr>
          <w:lang w:val="en-US"/>
        </w:rPr>
        <w:t xml:space="preserve">, [online] 10(2), pp.10–16. </w:t>
      </w:r>
      <w:proofErr w:type="spellStart"/>
      <w:r w:rsidRPr="00A02A99">
        <w:rPr>
          <w:lang w:val="en-US"/>
        </w:rPr>
        <w:t>doi:</w:t>
      </w:r>
      <w:hyperlink r:id="rId18" w:history="1">
        <w:r w:rsidRPr="00A02A99">
          <w:rPr>
            <w:rStyle w:val="Hyperlink"/>
            <w:lang w:val="en-US"/>
          </w:rPr>
          <w:t>https</w:t>
        </w:r>
        <w:proofErr w:type="spellEnd"/>
        <w:r w:rsidRPr="00A02A99">
          <w:rPr>
            <w:rStyle w:val="Hyperlink"/>
            <w:lang w:val="en-US"/>
          </w:rPr>
          <w:t>://doi.org/10.1111/j.1948-7169.1999.tb00247.x</w:t>
        </w:r>
      </w:hyperlink>
      <w:r w:rsidRPr="00A02A99">
        <w:rPr>
          <w:lang w:val="en-US"/>
        </w:rPr>
        <w:t>.</w:t>
      </w:r>
    </w:p>
    <w:p w14:paraId="3B281071" w14:textId="77777777" w:rsidR="00A02A99" w:rsidRPr="00A02A99" w:rsidRDefault="00A02A99" w:rsidP="00A02A99">
      <w:pPr>
        <w:rPr>
          <w:lang w:val="en-US"/>
        </w:rPr>
      </w:pPr>
      <w:r w:rsidRPr="00A02A99">
        <w:rPr>
          <w:lang w:val="en-US"/>
        </w:rPr>
        <w:t xml:space="preserve">Shimul, A.S. (2022). Brand attachment: a review and future research. </w:t>
      </w:r>
      <w:r w:rsidRPr="00A02A99">
        <w:rPr>
          <w:i/>
          <w:iCs/>
          <w:lang w:val="en-US"/>
        </w:rPr>
        <w:t>Journal of Brand Management</w:t>
      </w:r>
      <w:r w:rsidRPr="00A02A99">
        <w:rPr>
          <w:lang w:val="en-US"/>
        </w:rPr>
        <w:t xml:space="preserve">, [online] 29(29). </w:t>
      </w:r>
      <w:proofErr w:type="spellStart"/>
      <w:r w:rsidRPr="00A02A99">
        <w:rPr>
          <w:lang w:val="en-US"/>
        </w:rPr>
        <w:t>doi:</w:t>
      </w:r>
      <w:hyperlink r:id="rId19" w:history="1">
        <w:r w:rsidRPr="00A02A99">
          <w:rPr>
            <w:rStyle w:val="Hyperlink"/>
            <w:lang w:val="en-US"/>
          </w:rPr>
          <w:t>https</w:t>
        </w:r>
        <w:proofErr w:type="spellEnd"/>
        <w:r w:rsidRPr="00A02A99">
          <w:rPr>
            <w:rStyle w:val="Hyperlink"/>
            <w:lang w:val="en-US"/>
          </w:rPr>
          <w:t>://doi.org/10.1057/s41262-022-00279-5</w:t>
        </w:r>
      </w:hyperlink>
      <w:r w:rsidRPr="00A02A99">
        <w:rPr>
          <w:lang w:val="en-US"/>
        </w:rPr>
        <w:t>.</w:t>
      </w:r>
    </w:p>
    <w:p w14:paraId="0B0B80FE" w14:textId="77777777" w:rsidR="00A02A99" w:rsidRPr="00A02A99" w:rsidRDefault="00A02A99" w:rsidP="00A02A99">
      <w:pPr>
        <w:rPr>
          <w:lang w:val="en-US"/>
        </w:rPr>
      </w:pPr>
      <w:r w:rsidRPr="00A02A99">
        <w:rPr>
          <w:lang w:val="en-US"/>
        </w:rPr>
        <w:t xml:space="preserve">Starbucks (2024). </w:t>
      </w:r>
      <w:r w:rsidRPr="00A02A99">
        <w:rPr>
          <w:i/>
          <w:iCs/>
          <w:lang w:val="en-US"/>
        </w:rPr>
        <w:t>Reclaiming third places – our bold vision for Community Stores - Starbucks Stories EMEA</w:t>
      </w:r>
      <w:r w:rsidRPr="00A02A99">
        <w:rPr>
          <w:lang w:val="en-US"/>
        </w:rPr>
        <w:t xml:space="preserve">. [online] Starbucks Stories EMEA. Available at: </w:t>
      </w:r>
      <w:hyperlink r:id="rId20" w:history="1">
        <w:r w:rsidRPr="00A02A99">
          <w:rPr>
            <w:rStyle w:val="Hyperlink"/>
            <w:lang w:val="en-US"/>
          </w:rPr>
          <w:t>https://stories.starbucks.com/emea/stories/2024/reclaiming-third-places-our-bold-vision-for-community-stores/</w:t>
        </w:r>
      </w:hyperlink>
      <w:r w:rsidRPr="00A02A99">
        <w:rPr>
          <w:lang w:val="en-US"/>
        </w:rPr>
        <w:t>.</w:t>
      </w:r>
    </w:p>
    <w:p w14:paraId="49CDF864" w14:textId="77777777" w:rsidR="0060678A" w:rsidRDefault="0060678A" w:rsidP="0060678A"/>
    <w:sectPr w:rsidR="0060678A" w:rsidSect="002B75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F4F96"/>
    <w:multiLevelType w:val="multilevel"/>
    <w:tmpl w:val="D5A4A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F24EA8"/>
    <w:multiLevelType w:val="multilevel"/>
    <w:tmpl w:val="6D2E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971FCB"/>
    <w:multiLevelType w:val="multilevel"/>
    <w:tmpl w:val="B9EAC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7898730">
    <w:abstractNumId w:val="2"/>
  </w:num>
  <w:num w:numId="2" w16cid:durableId="304087129">
    <w:abstractNumId w:val="1"/>
  </w:num>
  <w:num w:numId="3" w16cid:durableId="282083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BA7"/>
    <w:rsid w:val="00004BA7"/>
    <w:rsid w:val="00030414"/>
    <w:rsid w:val="00070286"/>
    <w:rsid w:val="000C23F1"/>
    <w:rsid w:val="000D6966"/>
    <w:rsid w:val="000E7782"/>
    <w:rsid w:val="001009A0"/>
    <w:rsid w:val="001239EE"/>
    <w:rsid w:val="001343A4"/>
    <w:rsid w:val="00137737"/>
    <w:rsid w:val="00162BBC"/>
    <w:rsid w:val="001847A3"/>
    <w:rsid w:val="00192AA1"/>
    <w:rsid w:val="001C060A"/>
    <w:rsid w:val="001E63FB"/>
    <w:rsid w:val="001F1384"/>
    <w:rsid w:val="001F4060"/>
    <w:rsid w:val="00206737"/>
    <w:rsid w:val="00207D6F"/>
    <w:rsid w:val="0027098B"/>
    <w:rsid w:val="002B75EE"/>
    <w:rsid w:val="002F2DF1"/>
    <w:rsid w:val="003128C9"/>
    <w:rsid w:val="003508ED"/>
    <w:rsid w:val="0037403A"/>
    <w:rsid w:val="003C061D"/>
    <w:rsid w:val="00430EC4"/>
    <w:rsid w:val="00434D99"/>
    <w:rsid w:val="004C4447"/>
    <w:rsid w:val="00573088"/>
    <w:rsid w:val="005F20A9"/>
    <w:rsid w:val="0060678A"/>
    <w:rsid w:val="006E789E"/>
    <w:rsid w:val="00735F9F"/>
    <w:rsid w:val="00810887"/>
    <w:rsid w:val="0088109F"/>
    <w:rsid w:val="008C33EB"/>
    <w:rsid w:val="008F5256"/>
    <w:rsid w:val="009705CB"/>
    <w:rsid w:val="009B1675"/>
    <w:rsid w:val="00A02A99"/>
    <w:rsid w:val="00A43E9C"/>
    <w:rsid w:val="00A76591"/>
    <w:rsid w:val="00A77CB9"/>
    <w:rsid w:val="00C21755"/>
    <w:rsid w:val="00C738F5"/>
    <w:rsid w:val="00CA119C"/>
    <w:rsid w:val="00CE6443"/>
    <w:rsid w:val="00D24204"/>
    <w:rsid w:val="00D67334"/>
    <w:rsid w:val="00D86404"/>
    <w:rsid w:val="00D95AED"/>
    <w:rsid w:val="00DD06AE"/>
    <w:rsid w:val="00DD6020"/>
    <w:rsid w:val="00DF7C00"/>
    <w:rsid w:val="00E1653B"/>
    <w:rsid w:val="00E71AF4"/>
    <w:rsid w:val="00E83C66"/>
    <w:rsid w:val="00ED5942"/>
    <w:rsid w:val="00F002E0"/>
    <w:rsid w:val="00F32CC5"/>
    <w:rsid w:val="00F63CF9"/>
    <w:rsid w:val="00F70821"/>
    <w:rsid w:val="00F9447C"/>
    <w:rsid w:val="00FD0F17"/>
    <w:rsid w:val="00FD57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F6EE9"/>
  <w15:chartTrackingRefBased/>
  <w15:docId w15:val="{595D955C-E5B0-4224-B43F-4BB655EF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D6F"/>
    <w:pPr>
      <w:spacing w:after="0" w:line="360" w:lineRule="auto"/>
      <w:jc w:val="both"/>
    </w:pPr>
    <w:rPr>
      <w:rFonts w:ascii="Times New Roman" w:hAnsi="Times New Roman"/>
      <w:sz w:val="24"/>
      <w:szCs w:val="24"/>
      <w14:ligatures w14:val="none"/>
    </w:rPr>
  </w:style>
  <w:style w:type="paragraph" w:styleId="Heading1">
    <w:name w:val="heading 1"/>
    <w:basedOn w:val="Normal"/>
    <w:next w:val="Normal"/>
    <w:link w:val="Heading1Char"/>
    <w:uiPriority w:val="9"/>
    <w:qFormat/>
    <w:rsid w:val="009705CB"/>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D0F17"/>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E6443"/>
    <w:pPr>
      <w:keepNext/>
      <w:keepLines/>
      <w:outlineLvl w:val="2"/>
    </w:pPr>
    <w:rPr>
      <w:rFonts w:eastAsiaTheme="majorEastAsia" w:cstheme="majorBidi"/>
      <w:b/>
      <w:color w:val="000000" w:themeColor="text1"/>
      <w:sz w:val="26"/>
      <w:szCs w:val="28"/>
    </w:rPr>
  </w:style>
  <w:style w:type="paragraph" w:styleId="Heading4">
    <w:name w:val="heading 4"/>
    <w:basedOn w:val="Normal"/>
    <w:next w:val="Normal"/>
    <w:link w:val="Heading4Char"/>
    <w:uiPriority w:val="9"/>
    <w:semiHidden/>
    <w:unhideWhenUsed/>
    <w:qFormat/>
    <w:rsid w:val="00004BA7"/>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04BA7"/>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004BA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04BA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04BA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04BA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5CB"/>
    <w:rPr>
      <w:rFonts w:ascii="Times New Roman" w:eastAsiaTheme="majorEastAsia" w:hAnsi="Times New Roman" w:cstheme="majorBidi"/>
      <w:b/>
      <w:sz w:val="32"/>
      <w:szCs w:val="32"/>
      <w14:ligatures w14:val="none"/>
    </w:rPr>
  </w:style>
  <w:style w:type="character" w:customStyle="1" w:styleId="Heading2Char">
    <w:name w:val="Heading 2 Char"/>
    <w:basedOn w:val="DefaultParagraphFont"/>
    <w:link w:val="Heading2"/>
    <w:uiPriority w:val="9"/>
    <w:rsid w:val="00FD0F17"/>
    <w:rPr>
      <w:rFonts w:ascii="Times New Roman" w:eastAsiaTheme="majorEastAsia" w:hAnsi="Times New Roman" w:cstheme="majorBidi"/>
      <w:b/>
      <w:sz w:val="28"/>
      <w:szCs w:val="26"/>
      <w14:ligatures w14:val="none"/>
    </w:rPr>
  </w:style>
  <w:style w:type="paragraph" w:styleId="Title">
    <w:name w:val="Title"/>
    <w:basedOn w:val="Normal"/>
    <w:next w:val="Normal"/>
    <w:link w:val="TitleChar"/>
    <w:uiPriority w:val="10"/>
    <w:qFormat/>
    <w:rsid w:val="00A76591"/>
    <w:pPr>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A76591"/>
    <w:rPr>
      <w:rFonts w:ascii="Times New Roman" w:eastAsiaTheme="majorEastAsia" w:hAnsi="Times New Roman" w:cstheme="majorBidi"/>
      <w:b/>
      <w:color w:val="000000" w:themeColor="text1"/>
      <w:spacing w:val="-10"/>
      <w:kern w:val="28"/>
      <w:sz w:val="52"/>
      <w:szCs w:val="56"/>
    </w:rPr>
  </w:style>
  <w:style w:type="paragraph" w:styleId="Caption">
    <w:name w:val="caption"/>
    <w:basedOn w:val="Normal"/>
    <w:next w:val="Normal"/>
    <w:uiPriority w:val="35"/>
    <w:unhideWhenUsed/>
    <w:qFormat/>
    <w:rsid w:val="009B1675"/>
    <w:pPr>
      <w:spacing w:before="120" w:after="200" w:line="240" w:lineRule="auto"/>
    </w:pPr>
    <w:rPr>
      <w:b/>
      <w:iCs/>
      <w:color w:val="000000" w:themeColor="text1"/>
      <w:sz w:val="22"/>
      <w:szCs w:val="18"/>
    </w:rPr>
  </w:style>
  <w:style w:type="character" w:customStyle="1" w:styleId="Heading3Char">
    <w:name w:val="Heading 3 Char"/>
    <w:basedOn w:val="DefaultParagraphFont"/>
    <w:link w:val="Heading3"/>
    <w:uiPriority w:val="9"/>
    <w:rsid w:val="00CE6443"/>
    <w:rPr>
      <w:rFonts w:ascii="Times New Roman" w:eastAsiaTheme="majorEastAsia" w:hAnsi="Times New Roman" w:cstheme="majorBidi"/>
      <w:b/>
      <w:color w:val="000000" w:themeColor="text1"/>
      <w:sz w:val="26"/>
      <w:szCs w:val="28"/>
      <w14:ligatures w14:val="none"/>
    </w:rPr>
  </w:style>
  <w:style w:type="paragraph" w:styleId="TOCHeading">
    <w:name w:val="TOC Heading"/>
    <w:basedOn w:val="Heading1"/>
    <w:next w:val="Normal"/>
    <w:uiPriority w:val="39"/>
    <w:unhideWhenUsed/>
    <w:qFormat/>
    <w:rsid w:val="003128C9"/>
    <w:pPr>
      <w:spacing w:before="240" w:line="259" w:lineRule="auto"/>
      <w:jc w:val="left"/>
      <w:outlineLvl w:val="9"/>
    </w:pPr>
    <w:rPr>
      <w:color w:val="000000" w:themeColor="text1"/>
      <w:lang w:val="en-US"/>
    </w:rPr>
  </w:style>
  <w:style w:type="character" w:customStyle="1" w:styleId="Heading4Char">
    <w:name w:val="Heading 4 Char"/>
    <w:basedOn w:val="DefaultParagraphFont"/>
    <w:link w:val="Heading4"/>
    <w:uiPriority w:val="9"/>
    <w:semiHidden/>
    <w:rsid w:val="00004BA7"/>
    <w:rPr>
      <w:rFonts w:eastAsiaTheme="majorEastAsia" w:cstheme="majorBidi"/>
      <w:i/>
      <w:iCs/>
      <w:color w:val="365F91" w:themeColor="accent1" w:themeShade="BF"/>
      <w:sz w:val="24"/>
      <w:szCs w:val="24"/>
      <w14:ligatures w14:val="none"/>
    </w:rPr>
  </w:style>
  <w:style w:type="character" w:customStyle="1" w:styleId="Heading5Char">
    <w:name w:val="Heading 5 Char"/>
    <w:basedOn w:val="DefaultParagraphFont"/>
    <w:link w:val="Heading5"/>
    <w:uiPriority w:val="9"/>
    <w:semiHidden/>
    <w:rsid w:val="00004BA7"/>
    <w:rPr>
      <w:rFonts w:eastAsiaTheme="majorEastAsia" w:cstheme="majorBidi"/>
      <w:color w:val="365F91" w:themeColor="accent1" w:themeShade="BF"/>
      <w:sz w:val="24"/>
      <w:szCs w:val="24"/>
      <w14:ligatures w14:val="none"/>
    </w:rPr>
  </w:style>
  <w:style w:type="character" w:customStyle="1" w:styleId="Heading6Char">
    <w:name w:val="Heading 6 Char"/>
    <w:basedOn w:val="DefaultParagraphFont"/>
    <w:link w:val="Heading6"/>
    <w:uiPriority w:val="9"/>
    <w:semiHidden/>
    <w:rsid w:val="00004BA7"/>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004BA7"/>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004BA7"/>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004BA7"/>
    <w:rPr>
      <w:rFonts w:eastAsiaTheme="majorEastAsia" w:cstheme="majorBidi"/>
      <w:color w:val="272727" w:themeColor="text1" w:themeTint="D8"/>
      <w:sz w:val="24"/>
      <w:szCs w:val="24"/>
      <w14:ligatures w14:val="none"/>
    </w:rPr>
  </w:style>
  <w:style w:type="paragraph" w:styleId="Subtitle">
    <w:name w:val="Subtitle"/>
    <w:basedOn w:val="Normal"/>
    <w:next w:val="Normal"/>
    <w:link w:val="SubtitleChar"/>
    <w:uiPriority w:val="11"/>
    <w:qFormat/>
    <w:rsid w:val="00004BA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BA7"/>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004B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4BA7"/>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004BA7"/>
    <w:pPr>
      <w:ind w:left="720"/>
      <w:contextualSpacing/>
    </w:pPr>
  </w:style>
  <w:style w:type="character" w:styleId="IntenseEmphasis">
    <w:name w:val="Intense Emphasis"/>
    <w:basedOn w:val="DefaultParagraphFont"/>
    <w:uiPriority w:val="21"/>
    <w:qFormat/>
    <w:rsid w:val="00004BA7"/>
    <w:rPr>
      <w:i/>
      <w:iCs/>
      <w:color w:val="365F91" w:themeColor="accent1" w:themeShade="BF"/>
    </w:rPr>
  </w:style>
  <w:style w:type="paragraph" w:styleId="IntenseQuote">
    <w:name w:val="Intense Quote"/>
    <w:basedOn w:val="Normal"/>
    <w:next w:val="Normal"/>
    <w:link w:val="IntenseQuoteChar"/>
    <w:uiPriority w:val="30"/>
    <w:qFormat/>
    <w:rsid w:val="00004BA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04BA7"/>
    <w:rPr>
      <w:rFonts w:ascii="Times New Roman" w:hAnsi="Times New Roman"/>
      <w:i/>
      <w:iCs/>
      <w:color w:val="365F91" w:themeColor="accent1" w:themeShade="BF"/>
      <w:sz w:val="24"/>
      <w:szCs w:val="24"/>
      <w14:ligatures w14:val="none"/>
    </w:rPr>
  </w:style>
  <w:style w:type="character" w:styleId="IntenseReference">
    <w:name w:val="Intense Reference"/>
    <w:basedOn w:val="DefaultParagraphFont"/>
    <w:uiPriority w:val="32"/>
    <w:qFormat/>
    <w:rsid w:val="00004BA7"/>
    <w:rPr>
      <w:b/>
      <w:bCs/>
      <w:smallCaps/>
      <w:color w:val="365F91" w:themeColor="accent1" w:themeShade="BF"/>
      <w:spacing w:val="5"/>
    </w:rPr>
  </w:style>
  <w:style w:type="character" w:styleId="Hyperlink">
    <w:name w:val="Hyperlink"/>
    <w:basedOn w:val="DefaultParagraphFont"/>
    <w:uiPriority w:val="99"/>
    <w:unhideWhenUsed/>
    <w:rsid w:val="00A02A99"/>
    <w:rPr>
      <w:color w:val="0000FF" w:themeColor="hyperlink"/>
      <w:u w:val="single"/>
    </w:rPr>
  </w:style>
  <w:style w:type="character" w:styleId="UnresolvedMention">
    <w:name w:val="Unresolved Mention"/>
    <w:basedOn w:val="DefaultParagraphFont"/>
    <w:uiPriority w:val="99"/>
    <w:semiHidden/>
    <w:unhideWhenUsed/>
    <w:rsid w:val="00A02A99"/>
    <w:rPr>
      <w:color w:val="605E5C"/>
      <w:shd w:val="clear" w:color="auto" w:fill="E1DFDD"/>
    </w:rPr>
  </w:style>
  <w:style w:type="table" w:styleId="PlainTable1">
    <w:name w:val="Plain Table 1"/>
    <w:basedOn w:val="TableNormal"/>
    <w:uiPriority w:val="41"/>
    <w:rsid w:val="00A43E9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CE6443"/>
    <w:pPr>
      <w:spacing w:after="100"/>
    </w:pPr>
  </w:style>
  <w:style w:type="paragraph" w:styleId="TOC2">
    <w:name w:val="toc 2"/>
    <w:basedOn w:val="Normal"/>
    <w:next w:val="Normal"/>
    <w:autoRedefine/>
    <w:uiPriority w:val="39"/>
    <w:unhideWhenUsed/>
    <w:rsid w:val="00CE6443"/>
    <w:pPr>
      <w:spacing w:after="100"/>
      <w:ind w:left="240"/>
    </w:pPr>
  </w:style>
  <w:style w:type="paragraph" w:styleId="TOC3">
    <w:name w:val="toc 3"/>
    <w:basedOn w:val="Normal"/>
    <w:next w:val="Normal"/>
    <w:autoRedefine/>
    <w:uiPriority w:val="39"/>
    <w:unhideWhenUsed/>
    <w:rsid w:val="00CE644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5299/ijec.v3i1.727" TargetMode="External"/><Relationship Id="rId13" Type="http://schemas.openxmlformats.org/officeDocument/2006/relationships/hyperlink" Target="https://www.mckinsey.com/featured-insights/themes/why-cx-leaders-use-an-experience-led-growth-strategy" TargetMode="External"/><Relationship Id="rId18" Type="http://schemas.openxmlformats.org/officeDocument/2006/relationships/hyperlink" Target="https://doi.org/10.1111/j.1948-7169.1999.tb00247.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researchgate.net/publication/389601724_Coffee_Shop_Market_Growth_Trends_and_Forecast_2023-2029" TargetMode="External"/><Relationship Id="rId12" Type="http://schemas.openxmlformats.org/officeDocument/2006/relationships/hyperlink" Target="https://doi.org/10.3389/fpsyg.2023.1129692" TargetMode="External"/><Relationship Id="rId17" Type="http://schemas.openxmlformats.org/officeDocument/2006/relationships/hyperlink" Target="https://doi.org/10.21512/bbr.v16i3.13594" TargetMode="External"/><Relationship Id="rId2" Type="http://schemas.openxmlformats.org/officeDocument/2006/relationships/numbering" Target="numbering.xml"/><Relationship Id="rId16" Type="http://schemas.openxmlformats.org/officeDocument/2006/relationships/hyperlink" Target="https://www.pwc.com/us/en/services/consulting/business-transformation/library/2025-customer-experience-survey.html" TargetMode="External"/><Relationship Id="rId20" Type="http://schemas.openxmlformats.org/officeDocument/2006/relationships/hyperlink" Target="https://stories.starbucks.com/emea/stories/2024/reclaiming-third-places-our-bold-vision-for-community-stor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4018/979-8-3693-7620-1.ch013" TargetMode="External"/><Relationship Id="rId5" Type="http://schemas.openxmlformats.org/officeDocument/2006/relationships/webSettings" Target="webSettings.xml"/><Relationship Id="rId15" Type="http://schemas.openxmlformats.org/officeDocument/2006/relationships/hyperlink" Target="https://doi.org/10.1177/00222429990634s105" TargetMode="External"/><Relationship Id="rId10" Type="http://schemas.openxmlformats.org/officeDocument/2006/relationships/hyperlink" Target="https://doi.org/10.1509/jmkg.73.3.052" TargetMode="External"/><Relationship Id="rId19" Type="http://schemas.openxmlformats.org/officeDocument/2006/relationships/hyperlink" Target="https://doi.org/10.1057/s41262-022-00279-5" TargetMode="External"/><Relationship Id="rId4" Type="http://schemas.openxmlformats.org/officeDocument/2006/relationships/settings" Target="settings.xml"/><Relationship Id="rId9" Type="http://schemas.openxmlformats.org/officeDocument/2006/relationships/hyperlink" Target="https://doi.org/10.1108/mip-03-2019-0161" TargetMode="External"/><Relationship Id="rId14" Type="http://schemas.openxmlformats.org/officeDocument/2006/relationships/hyperlink" Target="https://www.researchgate.net/publication/376837253_Localization_and_Global_Marketing_Adapting_Digital_Strategies_for_Diverse_Audienc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939C2-2D22-4C83-9416-F7BC30368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2754</Words>
  <Characters>17989</Characters>
  <Application>Microsoft Office Word</Application>
  <DocSecurity>0</DocSecurity>
  <Lines>299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Anwer Hosain Shakib</dc:creator>
  <cp:keywords/>
  <dc:description/>
  <cp:lastModifiedBy>Papeya Akter (2427999)</cp:lastModifiedBy>
  <cp:revision>12</cp:revision>
  <dcterms:created xsi:type="dcterms:W3CDTF">2026-03-19T00:19:00Z</dcterms:created>
  <dcterms:modified xsi:type="dcterms:W3CDTF">2026-03-19T16:18:00Z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30e4453e-05eb-4d65-a042-6a3d3f20f615</vt:lpwstr>
  </property>
</Properties>
</file>