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675983" w14:textId="77777777" w:rsidR="000975B6" w:rsidRPr="0020118A" w:rsidRDefault="00F3779D" w:rsidP="00F6424D">
      <w:pPr>
        <w:pStyle w:val="Title"/>
        <w:spacing w:before="240"/>
        <w:jc w:val="center"/>
      </w:pPr>
      <w:r w:rsidRPr="0020118A">
        <w:t>REPORT</w:t>
      </w:r>
    </w:p>
    <w:p w14:paraId="1BE1E88F" w14:textId="77777777" w:rsidR="000975B6" w:rsidRPr="0020118A" w:rsidRDefault="000975B6" w:rsidP="00F6424D">
      <w:pPr>
        <w:spacing w:before="240" w:line="360" w:lineRule="auto"/>
        <w:jc w:val="both"/>
        <w:rPr>
          <w:rFonts w:ascii="Arial" w:hAnsi="Arial" w:cs="Arial"/>
          <w:sz w:val="24"/>
          <w:szCs w:val="24"/>
        </w:rPr>
      </w:pPr>
    </w:p>
    <w:p w14:paraId="44A373FD" w14:textId="77777777" w:rsidR="000975B6" w:rsidRPr="0020118A" w:rsidRDefault="000975B6" w:rsidP="00F6424D">
      <w:pPr>
        <w:spacing w:before="240" w:line="360" w:lineRule="auto"/>
        <w:jc w:val="both"/>
        <w:rPr>
          <w:rFonts w:ascii="Arial" w:hAnsi="Arial" w:cs="Arial"/>
          <w:sz w:val="24"/>
          <w:szCs w:val="24"/>
        </w:rPr>
      </w:pPr>
    </w:p>
    <w:p w14:paraId="4DA59A09" w14:textId="77777777" w:rsidR="00D376D0" w:rsidRDefault="00D376D0" w:rsidP="00F6424D">
      <w:pPr>
        <w:spacing w:before="240" w:line="360" w:lineRule="auto"/>
        <w:jc w:val="both"/>
        <w:rPr>
          <w:rFonts w:ascii="Arial" w:hAnsi="Arial" w:cs="Arial"/>
          <w:sz w:val="24"/>
          <w:szCs w:val="24"/>
        </w:rPr>
      </w:pPr>
    </w:p>
    <w:p w14:paraId="65131F0A" w14:textId="77777777" w:rsidR="002D7094" w:rsidRDefault="002D7094" w:rsidP="00F6424D">
      <w:pPr>
        <w:spacing w:before="240" w:line="360" w:lineRule="auto"/>
        <w:jc w:val="both"/>
        <w:rPr>
          <w:rFonts w:ascii="Arial" w:hAnsi="Arial" w:cs="Arial"/>
          <w:sz w:val="24"/>
          <w:szCs w:val="24"/>
        </w:rPr>
      </w:pPr>
    </w:p>
    <w:p w14:paraId="299A9F52" w14:textId="77777777" w:rsidR="002D7094" w:rsidRDefault="002D7094" w:rsidP="00F6424D">
      <w:pPr>
        <w:spacing w:before="240" w:line="360" w:lineRule="auto"/>
        <w:jc w:val="both"/>
        <w:rPr>
          <w:rFonts w:ascii="Arial" w:hAnsi="Arial" w:cs="Arial"/>
          <w:sz w:val="24"/>
          <w:szCs w:val="24"/>
        </w:rPr>
      </w:pPr>
    </w:p>
    <w:p w14:paraId="2BDEDAB7" w14:textId="77777777" w:rsidR="002D7094" w:rsidRDefault="002D7094" w:rsidP="00F6424D">
      <w:pPr>
        <w:spacing w:before="240" w:line="360" w:lineRule="auto"/>
        <w:jc w:val="both"/>
        <w:rPr>
          <w:rFonts w:ascii="Arial" w:hAnsi="Arial" w:cs="Arial"/>
          <w:sz w:val="24"/>
          <w:szCs w:val="24"/>
        </w:rPr>
      </w:pPr>
    </w:p>
    <w:p w14:paraId="1F7974BA" w14:textId="77777777" w:rsidR="002D7094" w:rsidRDefault="002D7094" w:rsidP="00F6424D">
      <w:pPr>
        <w:spacing w:before="240" w:line="360" w:lineRule="auto"/>
        <w:jc w:val="both"/>
        <w:rPr>
          <w:rFonts w:ascii="Arial" w:hAnsi="Arial" w:cs="Arial"/>
          <w:sz w:val="24"/>
          <w:szCs w:val="24"/>
        </w:rPr>
      </w:pPr>
    </w:p>
    <w:p w14:paraId="117FB9AC" w14:textId="77777777" w:rsidR="002D7094" w:rsidRDefault="002D7094" w:rsidP="00F6424D">
      <w:pPr>
        <w:spacing w:before="240" w:line="360" w:lineRule="auto"/>
        <w:jc w:val="both"/>
        <w:rPr>
          <w:rFonts w:ascii="Arial" w:hAnsi="Arial" w:cs="Arial"/>
          <w:sz w:val="24"/>
          <w:szCs w:val="24"/>
        </w:rPr>
      </w:pPr>
    </w:p>
    <w:p w14:paraId="6C02B481" w14:textId="77777777" w:rsidR="002D7094" w:rsidRDefault="002D7094" w:rsidP="00F6424D">
      <w:pPr>
        <w:spacing w:before="240" w:line="360" w:lineRule="auto"/>
        <w:jc w:val="both"/>
        <w:rPr>
          <w:rFonts w:ascii="Arial" w:hAnsi="Arial" w:cs="Arial"/>
          <w:sz w:val="24"/>
          <w:szCs w:val="24"/>
        </w:rPr>
      </w:pPr>
    </w:p>
    <w:p w14:paraId="3ED39B78" w14:textId="77777777" w:rsidR="002D7094" w:rsidRPr="0020118A" w:rsidRDefault="002D7094" w:rsidP="00F6424D">
      <w:pPr>
        <w:spacing w:before="240" w:line="360" w:lineRule="auto"/>
        <w:jc w:val="both"/>
        <w:rPr>
          <w:rFonts w:ascii="Arial" w:hAnsi="Arial" w:cs="Arial"/>
          <w:sz w:val="24"/>
          <w:szCs w:val="24"/>
        </w:rPr>
      </w:pPr>
    </w:p>
    <w:p w14:paraId="570025EE" w14:textId="77777777" w:rsidR="00D376D0" w:rsidRDefault="00D376D0" w:rsidP="00F6424D">
      <w:pPr>
        <w:spacing w:before="240" w:line="360" w:lineRule="auto"/>
        <w:jc w:val="both"/>
        <w:rPr>
          <w:rFonts w:ascii="Arial" w:hAnsi="Arial" w:cs="Arial"/>
          <w:sz w:val="24"/>
          <w:szCs w:val="24"/>
        </w:rPr>
      </w:pPr>
    </w:p>
    <w:p w14:paraId="3BBC0569" w14:textId="77777777" w:rsidR="002D7094" w:rsidRDefault="002D7094" w:rsidP="00F6424D">
      <w:pPr>
        <w:spacing w:before="240" w:line="360" w:lineRule="auto"/>
        <w:jc w:val="both"/>
        <w:rPr>
          <w:rFonts w:ascii="Arial" w:hAnsi="Arial" w:cs="Arial"/>
          <w:sz w:val="24"/>
          <w:szCs w:val="24"/>
        </w:rPr>
      </w:pPr>
    </w:p>
    <w:p w14:paraId="372860D7" w14:textId="77777777" w:rsidR="002D7094" w:rsidRDefault="002D7094" w:rsidP="00F6424D">
      <w:pPr>
        <w:spacing w:before="240" w:line="360" w:lineRule="auto"/>
        <w:jc w:val="both"/>
        <w:rPr>
          <w:rFonts w:ascii="Arial" w:hAnsi="Arial" w:cs="Arial"/>
          <w:sz w:val="24"/>
          <w:szCs w:val="24"/>
        </w:rPr>
      </w:pPr>
    </w:p>
    <w:p w14:paraId="2317EDD3" w14:textId="77777777" w:rsidR="002D7094" w:rsidRDefault="002D7094" w:rsidP="00F6424D">
      <w:pPr>
        <w:spacing w:before="240" w:line="360" w:lineRule="auto"/>
        <w:jc w:val="both"/>
        <w:rPr>
          <w:rFonts w:ascii="Arial" w:hAnsi="Arial" w:cs="Arial"/>
          <w:sz w:val="24"/>
          <w:szCs w:val="24"/>
        </w:rPr>
      </w:pPr>
    </w:p>
    <w:p w14:paraId="680B89B2" w14:textId="77777777" w:rsidR="002D7094" w:rsidRDefault="002D7094" w:rsidP="00F6424D">
      <w:pPr>
        <w:pStyle w:val="Subtitle"/>
        <w:spacing w:before="240"/>
        <w:ind w:hanging="360"/>
      </w:pPr>
      <w:r>
        <w:t>STUDENT NAME:</w:t>
      </w:r>
    </w:p>
    <w:p w14:paraId="1DAE6DE6" w14:textId="77777777" w:rsidR="002D7094" w:rsidRDefault="002D7094" w:rsidP="00F6424D">
      <w:pPr>
        <w:pStyle w:val="Subtitle"/>
        <w:spacing w:before="240"/>
        <w:ind w:hanging="360"/>
      </w:pPr>
      <w:r>
        <w:t>STUDENT NUMBER:</w:t>
      </w:r>
    </w:p>
    <w:p w14:paraId="47BACA2D" w14:textId="77777777" w:rsidR="002D7094" w:rsidRDefault="002D7094" w:rsidP="00F6424D">
      <w:pPr>
        <w:pStyle w:val="Subtitle"/>
        <w:spacing w:before="240"/>
        <w:ind w:hanging="360"/>
      </w:pPr>
      <w:r>
        <w:t>MODULE TITLE:</w:t>
      </w:r>
    </w:p>
    <w:p w14:paraId="63EAEDF9" w14:textId="77777777" w:rsidR="002D7094" w:rsidRDefault="002D7094" w:rsidP="00F6424D">
      <w:pPr>
        <w:pStyle w:val="Subtitle"/>
        <w:spacing w:before="240"/>
        <w:ind w:hanging="360"/>
      </w:pPr>
      <w:r>
        <w:t>MODULE CODE:</w:t>
      </w:r>
    </w:p>
    <w:p w14:paraId="46B84A30" w14:textId="77777777" w:rsidR="002D7094" w:rsidRPr="002D7094" w:rsidRDefault="002D7094" w:rsidP="00F6424D">
      <w:pPr>
        <w:pStyle w:val="Subtitle"/>
        <w:spacing w:before="240"/>
        <w:ind w:hanging="360"/>
      </w:pPr>
      <w:r>
        <w:t>LECTURER’S NAME:</w:t>
      </w:r>
    </w:p>
    <w:sdt>
      <w:sdtPr>
        <w:rPr>
          <w:rFonts w:asciiTheme="minorHAnsi" w:eastAsiaTheme="minorHAnsi" w:hAnsiTheme="minorHAnsi" w:cstheme="minorBidi"/>
          <w:color w:val="auto"/>
          <w:sz w:val="22"/>
          <w:szCs w:val="22"/>
          <w:lang w:val="en-GB"/>
        </w:rPr>
        <w:id w:val="-846018314"/>
        <w:docPartObj>
          <w:docPartGallery w:val="Table of Contents"/>
          <w:docPartUnique/>
        </w:docPartObj>
      </w:sdtPr>
      <w:sdtEndPr>
        <w:rPr>
          <w:b/>
          <w:bCs/>
          <w:noProof/>
        </w:rPr>
      </w:sdtEndPr>
      <w:sdtContent>
        <w:p w14:paraId="27030063" w14:textId="77777777" w:rsidR="002D7094" w:rsidRDefault="002D7094" w:rsidP="00F6424D">
          <w:pPr>
            <w:pStyle w:val="TOCHeading"/>
          </w:pPr>
          <w:r>
            <w:t>Table of Contents</w:t>
          </w:r>
        </w:p>
        <w:p w14:paraId="39328D7D" w14:textId="77777777" w:rsidR="002D7094" w:rsidRDefault="002D7094" w:rsidP="00F6424D">
          <w:pPr>
            <w:pStyle w:val="TOC1"/>
            <w:tabs>
              <w:tab w:val="right" w:leader="dot" w:pos="9350"/>
            </w:tabs>
            <w:spacing w:before="240"/>
            <w:ind w:firstLine="0"/>
            <w:rPr>
              <w:rFonts w:eastAsiaTheme="minorEastAsia"/>
              <w:noProof/>
              <w:lang w:val="en-US"/>
            </w:rPr>
          </w:pPr>
          <w:r>
            <w:fldChar w:fldCharType="begin"/>
          </w:r>
          <w:r>
            <w:instrText xml:space="preserve"> TOC \o "1-3" \h \z \u </w:instrText>
          </w:r>
          <w:r>
            <w:fldChar w:fldCharType="separate"/>
          </w:r>
          <w:hyperlink w:anchor="_Toc158976059" w:history="1">
            <w:r w:rsidRPr="00CE5B7D">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_Toc158976059 \h </w:instrText>
            </w:r>
            <w:r>
              <w:rPr>
                <w:noProof/>
                <w:webHidden/>
              </w:rPr>
            </w:r>
            <w:r>
              <w:rPr>
                <w:noProof/>
                <w:webHidden/>
              </w:rPr>
              <w:fldChar w:fldCharType="separate"/>
            </w:r>
            <w:r>
              <w:rPr>
                <w:noProof/>
                <w:webHidden/>
              </w:rPr>
              <w:t>3</w:t>
            </w:r>
            <w:r>
              <w:rPr>
                <w:noProof/>
                <w:webHidden/>
              </w:rPr>
              <w:fldChar w:fldCharType="end"/>
            </w:r>
          </w:hyperlink>
        </w:p>
        <w:p w14:paraId="636ABEBD" w14:textId="77777777" w:rsidR="002D7094" w:rsidRDefault="00000000" w:rsidP="00F6424D">
          <w:pPr>
            <w:pStyle w:val="TOC1"/>
            <w:tabs>
              <w:tab w:val="right" w:leader="dot" w:pos="9350"/>
            </w:tabs>
            <w:spacing w:before="240"/>
            <w:ind w:firstLine="0"/>
            <w:rPr>
              <w:rFonts w:eastAsiaTheme="minorEastAsia"/>
              <w:noProof/>
              <w:lang w:val="en-US"/>
            </w:rPr>
          </w:pPr>
          <w:hyperlink w:anchor="_Toc158976060" w:history="1">
            <w:r w:rsidR="002D7094" w:rsidRPr="00CE5B7D">
              <w:rPr>
                <w:rStyle w:val="Hyperlink"/>
                <w:rFonts w:ascii="Arial" w:hAnsi="Arial" w:cs="Arial"/>
                <w:noProof/>
              </w:rPr>
              <w:t>Overview of Hotel Royal Lancaster</w:t>
            </w:r>
            <w:r w:rsidR="002D7094">
              <w:rPr>
                <w:noProof/>
                <w:webHidden/>
              </w:rPr>
              <w:tab/>
            </w:r>
            <w:r w:rsidR="002D7094">
              <w:rPr>
                <w:noProof/>
                <w:webHidden/>
              </w:rPr>
              <w:fldChar w:fldCharType="begin"/>
            </w:r>
            <w:r w:rsidR="002D7094">
              <w:rPr>
                <w:noProof/>
                <w:webHidden/>
              </w:rPr>
              <w:instrText xml:space="preserve"> PAGEREF _Toc158976060 \h </w:instrText>
            </w:r>
            <w:r w:rsidR="002D7094">
              <w:rPr>
                <w:noProof/>
                <w:webHidden/>
              </w:rPr>
            </w:r>
            <w:r w:rsidR="002D7094">
              <w:rPr>
                <w:noProof/>
                <w:webHidden/>
              </w:rPr>
              <w:fldChar w:fldCharType="separate"/>
            </w:r>
            <w:r w:rsidR="002D7094">
              <w:rPr>
                <w:noProof/>
                <w:webHidden/>
              </w:rPr>
              <w:t>3</w:t>
            </w:r>
            <w:r w:rsidR="002D7094">
              <w:rPr>
                <w:noProof/>
                <w:webHidden/>
              </w:rPr>
              <w:fldChar w:fldCharType="end"/>
            </w:r>
          </w:hyperlink>
        </w:p>
        <w:p w14:paraId="112439B2" w14:textId="77777777" w:rsidR="002D7094" w:rsidRDefault="00000000" w:rsidP="00F6424D">
          <w:pPr>
            <w:pStyle w:val="TOC1"/>
            <w:tabs>
              <w:tab w:val="right" w:leader="dot" w:pos="9350"/>
            </w:tabs>
            <w:spacing w:before="240"/>
            <w:ind w:firstLine="0"/>
            <w:rPr>
              <w:rFonts w:eastAsiaTheme="minorEastAsia"/>
              <w:noProof/>
              <w:lang w:val="en-US"/>
            </w:rPr>
          </w:pPr>
          <w:hyperlink w:anchor="_Toc158976061" w:history="1">
            <w:r w:rsidR="002D7094" w:rsidRPr="00CE5B7D">
              <w:rPr>
                <w:rStyle w:val="Hyperlink"/>
                <w:rFonts w:ascii="Arial" w:hAnsi="Arial" w:cs="Arial"/>
                <w:noProof/>
              </w:rPr>
              <w:t>Has the hotel Royal Lancaster been accused of greenwashing?</w:t>
            </w:r>
            <w:r w:rsidR="002D7094">
              <w:rPr>
                <w:noProof/>
                <w:webHidden/>
              </w:rPr>
              <w:tab/>
            </w:r>
            <w:r w:rsidR="002D7094">
              <w:rPr>
                <w:noProof/>
                <w:webHidden/>
              </w:rPr>
              <w:fldChar w:fldCharType="begin"/>
            </w:r>
            <w:r w:rsidR="002D7094">
              <w:rPr>
                <w:noProof/>
                <w:webHidden/>
              </w:rPr>
              <w:instrText xml:space="preserve"> PAGEREF _Toc158976061 \h </w:instrText>
            </w:r>
            <w:r w:rsidR="002D7094">
              <w:rPr>
                <w:noProof/>
                <w:webHidden/>
              </w:rPr>
            </w:r>
            <w:r w:rsidR="002D7094">
              <w:rPr>
                <w:noProof/>
                <w:webHidden/>
              </w:rPr>
              <w:fldChar w:fldCharType="separate"/>
            </w:r>
            <w:r w:rsidR="002D7094">
              <w:rPr>
                <w:noProof/>
                <w:webHidden/>
              </w:rPr>
              <w:t>4</w:t>
            </w:r>
            <w:r w:rsidR="002D7094">
              <w:rPr>
                <w:noProof/>
                <w:webHidden/>
              </w:rPr>
              <w:fldChar w:fldCharType="end"/>
            </w:r>
          </w:hyperlink>
        </w:p>
        <w:p w14:paraId="35C61DC2" w14:textId="77777777" w:rsidR="002D7094" w:rsidRDefault="00000000" w:rsidP="00F6424D">
          <w:pPr>
            <w:pStyle w:val="TOC1"/>
            <w:tabs>
              <w:tab w:val="right" w:leader="dot" w:pos="9350"/>
            </w:tabs>
            <w:spacing w:before="240"/>
            <w:ind w:firstLine="0"/>
            <w:rPr>
              <w:rFonts w:eastAsiaTheme="minorEastAsia"/>
              <w:noProof/>
              <w:lang w:val="en-US"/>
            </w:rPr>
          </w:pPr>
          <w:hyperlink w:anchor="_Toc158976062" w:history="1">
            <w:r w:rsidR="002D7094" w:rsidRPr="00CE5B7D">
              <w:rPr>
                <w:rStyle w:val="Hyperlink"/>
                <w:rFonts w:ascii="Arial" w:hAnsi="Arial" w:cs="Arial"/>
                <w:noProof/>
              </w:rPr>
              <w:t>Areas where it could be construed that Royal Lancaster could be greenwashing</w:t>
            </w:r>
            <w:r w:rsidR="002D7094">
              <w:rPr>
                <w:noProof/>
                <w:webHidden/>
              </w:rPr>
              <w:tab/>
            </w:r>
            <w:r w:rsidR="002D7094">
              <w:rPr>
                <w:noProof/>
                <w:webHidden/>
              </w:rPr>
              <w:fldChar w:fldCharType="begin"/>
            </w:r>
            <w:r w:rsidR="002D7094">
              <w:rPr>
                <w:noProof/>
                <w:webHidden/>
              </w:rPr>
              <w:instrText xml:space="preserve"> PAGEREF _Toc158976062 \h </w:instrText>
            </w:r>
            <w:r w:rsidR="002D7094">
              <w:rPr>
                <w:noProof/>
                <w:webHidden/>
              </w:rPr>
            </w:r>
            <w:r w:rsidR="002D7094">
              <w:rPr>
                <w:noProof/>
                <w:webHidden/>
              </w:rPr>
              <w:fldChar w:fldCharType="separate"/>
            </w:r>
            <w:r w:rsidR="002D7094">
              <w:rPr>
                <w:noProof/>
                <w:webHidden/>
              </w:rPr>
              <w:t>4</w:t>
            </w:r>
            <w:r w:rsidR="002D7094">
              <w:rPr>
                <w:noProof/>
                <w:webHidden/>
              </w:rPr>
              <w:fldChar w:fldCharType="end"/>
            </w:r>
          </w:hyperlink>
        </w:p>
        <w:p w14:paraId="0C7068E2" w14:textId="77777777" w:rsidR="002D7094" w:rsidRDefault="00000000" w:rsidP="00F6424D">
          <w:pPr>
            <w:pStyle w:val="TOC1"/>
            <w:tabs>
              <w:tab w:val="right" w:leader="dot" w:pos="9350"/>
            </w:tabs>
            <w:spacing w:before="240"/>
            <w:ind w:firstLine="0"/>
            <w:rPr>
              <w:rFonts w:eastAsiaTheme="minorEastAsia"/>
              <w:noProof/>
              <w:lang w:val="en-US"/>
            </w:rPr>
          </w:pPr>
          <w:hyperlink w:anchor="_Toc158976063" w:history="1">
            <w:r w:rsidR="002D7094" w:rsidRPr="00CE5B7D">
              <w:rPr>
                <w:rStyle w:val="Hyperlink"/>
                <w:rFonts w:ascii="Arial" w:hAnsi="Arial" w:cs="Arial"/>
                <w:noProof/>
              </w:rPr>
              <w:t>SWOT Analysis of Royal Lancaster</w:t>
            </w:r>
            <w:r w:rsidR="002D7094">
              <w:rPr>
                <w:noProof/>
                <w:webHidden/>
              </w:rPr>
              <w:tab/>
            </w:r>
            <w:r w:rsidR="002D7094">
              <w:rPr>
                <w:noProof/>
                <w:webHidden/>
              </w:rPr>
              <w:fldChar w:fldCharType="begin"/>
            </w:r>
            <w:r w:rsidR="002D7094">
              <w:rPr>
                <w:noProof/>
                <w:webHidden/>
              </w:rPr>
              <w:instrText xml:space="preserve"> PAGEREF _Toc158976063 \h </w:instrText>
            </w:r>
            <w:r w:rsidR="002D7094">
              <w:rPr>
                <w:noProof/>
                <w:webHidden/>
              </w:rPr>
            </w:r>
            <w:r w:rsidR="002D7094">
              <w:rPr>
                <w:noProof/>
                <w:webHidden/>
              </w:rPr>
              <w:fldChar w:fldCharType="separate"/>
            </w:r>
            <w:r w:rsidR="002D7094">
              <w:rPr>
                <w:noProof/>
                <w:webHidden/>
              </w:rPr>
              <w:t>5</w:t>
            </w:r>
            <w:r w:rsidR="002D7094">
              <w:rPr>
                <w:noProof/>
                <w:webHidden/>
              </w:rPr>
              <w:fldChar w:fldCharType="end"/>
            </w:r>
          </w:hyperlink>
        </w:p>
        <w:p w14:paraId="4F744B91" w14:textId="77777777" w:rsidR="002D7094" w:rsidRDefault="00000000" w:rsidP="00F6424D">
          <w:pPr>
            <w:pStyle w:val="TOC1"/>
            <w:tabs>
              <w:tab w:val="right" w:leader="dot" w:pos="9350"/>
            </w:tabs>
            <w:spacing w:before="240"/>
            <w:ind w:firstLine="0"/>
            <w:rPr>
              <w:rFonts w:eastAsiaTheme="minorEastAsia"/>
              <w:noProof/>
              <w:lang w:val="en-US"/>
            </w:rPr>
          </w:pPr>
          <w:hyperlink w:anchor="_Toc158976064" w:history="1">
            <w:r w:rsidR="002D7094" w:rsidRPr="00CE5B7D">
              <w:rPr>
                <w:rStyle w:val="Hyperlink"/>
                <w:rFonts w:ascii="Arial" w:hAnsi="Arial" w:cs="Arial"/>
                <w:noProof/>
              </w:rPr>
              <w:t>Reason for doing self-evaluation</w:t>
            </w:r>
            <w:r w:rsidR="002D7094">
              <w:rPr>
                <w:noProof/>
                <w:webHidden/>
              </w:rPr>
              <w:tab/>
            </w:r>
            <w:r w:rsidR="002D7094">
              <w:rPr>
                <w:noProof/>
                <w:webHidden/>
              </w:rPr>
              <w:fldChar w:fldCharType="begin"/>
            </w:r>
            <w:r w:rsidR="002D7094">
              <w:rPr>
                <w:noProof/>
                <w:webHidden/>
              </w:rPr>
              <w:instrText xml:space="preserve"> PAGEREF _Toc158976064 \h </w:instrText>
            </w:r>
            <w:r w:rsidR="002D7094">
              <w:rPr>
                <w:noProof/>
                <w:webHidden/>
              </w:rPr>
            </w:r>
            <w:r w:rsidR="002D7094">
              <w:rPr>
                <w:noProof/>
                <w:webHidden/>
              </w:rPr>
              <w:fldChar w:fldCharType="separate"/>
            </w:r>
            <w:r w:rsidR="002D7094">
              <w:rPr>
                <w:noProof/>
                <w:webHidden/>
              </w:rPr>
              <w:t>6</w:t>
            </w:r>
            <w:r w:rsidR="002D7094">
              <w:rPr>
                <w:noProof/>
                <w:webHidden/>
              </w:rPr>
              <w:fldChar w:fldCharType="end"/>
            </w:r>
          </w:hyperlink>
        </w:p>
        <w:p w14:paraId="3B83CC9F" w14:textId="77777777" w:rsidR="002D7094" w:rsidRDefault="00000000" w:rsidP="00F6424D">
          <w:pPr>
            <w:pStyle w:val="TOC1"/>
            <w:tabs>
              <w:tab w:val="right" w:leader="dot" w:pos="9350"/>
            </w:tabs>
            <w:spacing w:before="240"/>
            <w:ind w:firstLine="0"/>
            <w:rPr>
              <w:rFonts w:eastAsiaTheme="minorEastAsia"/>
              <w:noProof/>
              <w:lang w:val="en-US"/>
            </w:rPr>
          </w:pPr>
          <w:hyperlink w:anchor="_Toc158976065" w:history="1">
            <w:r w:rsidR="002D7094" w:rsidRPr="00CE5B7D">
              <w:rPr>
                <w:rStyle w:val="Hyperlink"/>
                <w:rFonts w:ascii="Arial" w:hAnsi="Arial" w:cs="Arial"/>
                <w:noProof/>
              </w:rPr>
              <w:t>Usage of green technology and its sustainability in Royal Lancaster</w:t>
            </w:r>
            <w:r w:rsidR="002D7094">
              <w:rPr>
                <w:noProof/>
                <w:webHidden/>
              </w:rPr>
              <w:tab/>
            </w:r>
            <w:r w:rsidR="002D7094">
              <w:rPr>
                <w:noProof/>
                <w:webHidden/>
              </w:rPr>
              <w:fldChar w:fldCharType="begin"/>
            </w:r>
            <w:r w:rsidR="002D7094">
              <w:rPr>
                <w:noProof/>
                <w:webHidden/>
              </w:rPr>
              <w:instrText xml:space="preserve"> PAGEREF _Toc158976065 \h </w:instrText>
            </w:r>
            <w:r w:rsidR="002D7094">
              <w:rPr>
                <w:noProof/>
                <w:webHidden/>
              </w:rPr>
            </w:r>
            <w:r w:rsidR="002D7094">
              <w:rPr>
                <w:noProof/>
                <w:webHidden/>
              </w:rPr>
              <w:fldChar w:fldCharType="separate"/>
            </w:r>
            <w:r w:rsidR="002D7094">
              <w:rPr>
                <w:noProof/>
                <w:webHidden/>
              </w:rPr>
              <w:t>7</w:t>
            </w:r>
            <w:r w:rsidR="002D7094">
              <w:rPr>
                <w:noProof/>
                <w:webHidden/>
              </w:rPr>
              <w:fldChar w:fldCharType="end"/>
            </w:r>
          </w:hyperlink>
        </w:p>
        <w:p w14:paraId="4A4DCC86" w14:textId="77777777" w:rsidR="002D7094" w:rsidRDefault="00000000" w:rsidP="00F6424D">
          <w:pPr>
            <w:pStyle w:val="TOC1"/>
            <w:tabs>
              <w:tab w:val="right" w:leader="dot" w:pos="9350"/>
            </w:tabs>
            <w:spacing w:before="240"/>
            <w:ind w:firstLine="0"/>
            <w:rPr>
              <w:rFonts w:eastAsiaTheme="minorEastAsia"/>
              <w:noProof/>
              <w:lang w:val="en-US"/>
            </w:rPr>
          </w:pPr>
          <w:hyperlink w:anchor="_Toc158976066" w:history="1">
            <w:r w:rsidR="002D7094" w:rsidRPr="00CE5B7D">
              <w:rPr>
                <w:rStyle w:val="Hyperlink"/>
                <w:rFonts w:ascii="Arial" w:hAnsi="Arial" w:cs="Arial"/>
                <w:noProof/>
              </w:rPr>
              <w:t>What Royal Lancaster could do instead of self-evaluation?</w:t>
            </w:r>
            <w:r w:rsidR="002D7094">
              <w:rPr>
                <w:noProof/>
                <w:webHidden/>
              </w:rPr>
              <w:tab/>
            </w:r>
            <w:r w:rsidR="002D7094">
              <w:rPr>
                <w:noProof/>
                <w:webHidden/>
              </w:rPr>
              <w:fldChar w:fldCharType="begin"/>
            </w:r>
            <w:r w:rsidR="002D7094">
              <w:rPr>
                <w:noProof/>
                <w:webHidden/>
              </w:rPr>
              <w:instrText xml:space="preserve"> PAGEREF _Toc158976066 \h </w:instrText>
            </w:r>
            <w:r w:rsidR="002D7094">
              <w:rPr>
                <w:noProof/>
                <w:webHidden/>
              </w:rPr>
            </w:r>
            <w:r w:rsidR="002D7094">
              <w:rPr>
                <w:noProof/>
                <w:webHidden/>
              </w:rPr>
              <w:fldChar w:fldCharType="separate"/>
            </w:r>
            <w:r w:rsidR="002D7094">
              <w:rPr>
                <w:noProof/>
                <w:webHidden/>
              </w:rPr>
              <w:t>8</w:t>
            </w:r>
            <w:r w:rsidR="002D7094">
              <w:rPr>
                <w:noProof/>
                <w:webHidden/>
              </w:rPr>
              <w:fldChar w:fldCharType="end"/>
            </w:r>
          </w:hyperlink>
        </w:p>
        <w:p w14:paraId="25AC0593" w14:textId="77777777" w:rsidR="002D7094" w:rsidRDefault="00000000" w:rsidP="00F6424D">
          <w:pPr>
            <w:pStyle w:val="TOC1"/>
            <w:tabs>
              <w:tab w:val="right" w:leader="dot" w:pos="9350"/>
            </w:tabs>
            <w:spacing w:before="240"/>
            <w:ind w:firstLine="0"/>
            <w:rPr>
              <w:rFonts w:eastAsiaTheme="minorEastAsia"/>
              <w:noProof/>
              <w:lang w:val="en-US"/>
            </w:rPr>
          </w:pPr>
          <w:hyperlink w:anchor="_Toc158976067" w:history="1">
            <w:r w:rsidR="002D7094" w:rsidRPr="00CE5B7D">
              <w:rPr>
                <w:rStyle w:val="Hyperlink"/>
                <w:rFonts w:ascii="Arial" w:hAnsi="Arial" w:cs="Arial"/>
                <w:noProof/>
              </w:rPr>
              <w:t>Conclusion</w:t>
            </w:r>
            <w:r w:rsidR="002D7094">
              <w:rPr>
                <w:noProof/>
                <w:webHidden/>
              </w:rPr>
              <w:tab/>
            </w:r>
            <w:r w:rsidR="002D7094">
              <w:rPr>
                <w:noProof/>
                <w:webHidden/>
              </w:rPr>
              <w:fldChar w:fldCharType="begin"/>
            </w:r>
            <w:r w:rsidR="002D7094">
              <w:rPr>
                <w:noProof/>
                <w:webHidden/>
              </w:rPr>
              <w:instrText xml:space="preserve"> PAGEREF _Toc158976067 \h </w:instrText>
            </w:r>
            <w:r w:rsidR="002D7094">
              <w:rPr>
                <w:noProof/>
                <w:webHidden/>
              </w:rPr>
            </w:r>
            <w:r w:rsidR="002D7094">
              <w:rPr>
                <w:noProof/>
                <w:webHidden/>
              </w:rPr>
              <w:fldChar w:fldCharType="separate"/>
            </w:r>
            <w:r w:rsidR="002D7094">
              <w:rPr>
                <w:noProof/>
                <w:webHidden/>
              </w:rPr>
              <w:t>10</w:t>
            </w:r>
            <w:r w:rsidR="002D7094">
              <w:rPr>
                <w:noProof/>
                <w:webHidden/>
              </w:rPr>
              <w:fldChar w:fldCharType="end"/>
            </w:r>
          </w:hyperlink>
        </w:p>
        <w:p w14:paraId="535EAA86" w14:textId="77777777" w:rsidR="002D7094" w:rsidRDefault="00000000" w:rsidP="00F6424D">
          <w:pPr>
            <w:pStyle w:val="TOC1"/>
            <w:tabs>
              <w:tab w:val="right" w:leader="dot" w:pos="9350"/>
            </w:tabs>
            <w:spacing w:before="240"/>
            <w:ind w:firstLine="0"/>
            <w:rPr>
              <w:rFonts w:eastAsiaTheme="minorEastAsia"/>
              <w:noProof/>
              <w:lang w:val="en-US"/>
            </w:rPr>
          </w:pPr>
          <w:hyperlink w:anchor="_Toc158976068" w:history="1">
            <w:r w:rsidR="002D7094" w:rsidRPr="00CE5B7D">
              <w:rPr>
                <w:rStyle w:val="Hyperlink"/>
                <w:rFonts w:ascii="Arial" w:eastAsia="Times New Roman" w:hAnsi="Arial" w:cs="Arial"/>
                <w:noProof/>
                <w:lang w:val="en-US"/>
              </w:rPr>
              <w:t>References</w:t>
            </w:r>
            <w:r w:rsidR="002D7094">
              <w:rPr>
                <w:noProof/>
                <w:webHidden/>
              </w:rPr>
              <w:tab/>
            </w:r>
            <w:r w:rsidR="002D7094">
              <w:rPr>
                <w:noProof/>
                <w:webHidden/>
              </w:rPr>
              <w:fldChar w:fldCharType="begin"/>
            </w:r>
            <w:r w:rsidR="002D7094">
              <w:rPr>
                <w:noProof/>
                <w:webHidden/>
              </w:rPr>
              <w:instrText xml:space="preserve"> PAGEREF _Toc158976068 \h </w:instrText>
            </w:r>
            <w:r w:rsidR="002D7094">
              <w:rPr>
                <w:noProof/>
                <w:webHidden/>
              </w:rPr>
            </w:r>
            <w:r w:rsidR="002D7094">
              <w:rPr>
                <w:noProof/>
                <w:webHidden/>
              </w:rPr>
              <w:fldChar w:fldCharType="separate"/>
            </w:r>
            <w:r w:rsidR="002D7094">
              <w:rPr>
                <w:noProof/>
                <w:webHidden/>
              </w:rPr>
              <w:t>11</w:t>
            </w:r>
            <w:r w:rsidR="002D7094">
              <w:rPr>
                <w:noProof/>
                <w:webHidden/>
              </w:rPr>
              <w:fldChar w:fldCharType="end"/>
            </w:r>
          </w:hyperlink>
        </w:p>
        <w:p w14:paraId="71C0B383" w14:textId="77777777" w:rsidR="002D7094" w:rsidRDefault="002D7094" w:rsidP="00F6424D">
          <w:pPr>
            <w:spacing w:before="240"/>
          </w:pPr>
          <w:r>
            <w:rPr>
              <w:b/>
              <w:bCs/>
              <w:noProof/>
            </w:rPr>
            <w:fldChar w:fldCharType="end"/>
          </w:r>
        </w:p>
      </w:sdtContent>
    </w:sdt>
    <w:p w14:paraId="08B3AAD2" w14:textId="77777777" w:rsidR="00D376D0" w:rsidRPr="0020118A" w:rsidRDefault="00D376D0" w:rsidP="00F6424D">
      <w:pPr>
        <w:spacing w:before="240" w:line="360" w:lineRule="auto"/>
        <w:ind w:left="-360" w:firstLine="0"/>
        <w:jc w:val="both"/>
        <w:rPr>
          <w:rFonts w:ascii="Arial" w:hAnsi="Arial" w:cs="Arial"/>
          <w:sz w:val="24"/>
          <w:szCs w:val="24"/>
        </w:rPr>
      </w:pPr>
    </w:p>
    <w:p w14:paraId="6FACE213" w14:textId="77777777" w:rsidR="00D376D0" w:rsidRPr="0020118A" w:rsidRDefault="00D376D0" w:rsidP="00F6424D">
      <w:pPr>
        <w:spacing w:before="240" w:line="360" w:lineRule="auto"/>
        <w:ind w:left="-360" w:firstLine="0"/>
        <w:jc w:val="both"/>
        <w:rPr>
          <w:rFonts w:ascii="Arial" w:hAnsi="Arial" w:cs="Arial"/>
          <w:sz w:val="24"/>
          <w:szCs w:val="24"/>
        </w:rPr>
      </w:pPr>
    </w:p>
    <w:p w14:paraId="5669DE0C" w14:textId="77777777" w:rsidR="002D7094" w:rsidRDefault="002D7094" w:rsidP="00F6424D">
      <w:pPr>
        <w:spacing w:before="240"/>
        <w:rPr>
          <w:rFonts w:ascii="Arial" w:eastAsiaTheme="majorEastAsia" w:hAnsi="Arial" w:cs="Arial"/>
          <w:color w:val="365F91" w:themeColor="accent1" w:themeShade="BF"/>
          <w:sz w:val="24"/>
          <w:szCs w:val="24"/>
        </w:rPr>
      </w:pPr>
      <w:r>
        <w:rPr>
          <w:rFonts w:ascii="Arial" w:hAnsi="Arial" w:cs="Arial"/>
          <w:sz w:val="24"/>
          <w:szCs w:val="24"/>
        </w:rPr>
        <w:br w:type="page"/>
      </w:r>
    </w:p>
    <w:p w14:paraId="367868F9" w14:textId="77777777" w:rsidR="000B3720" w:rsidRPr="0020118A" w:rsidRDefault="00F3779D" w:rsidP="00F6424D">
      <w:pPr>
        <w:pStyle w:val="Heading1"/>
        <w:spacing w:line="360" w:lineRule="auto"/>
        <w:ind w:left="-360" w:firstLine="0"/>
        <w:jc w:val="both"/>
        <w:rPr>
          <w:rFonts w:ascii="Arial" w:hAnsi="Arial" w:cs="Arial"/>
          <w:sz w:val="24"/>
          <w:szCs w:val="24"/>
        </w:rPr>
      </w:pPr>
      <w:bookmarkStart w:id="0" w:name="_Toc158976059"/>
      <w:r w:rsidRPr="0020118A">
        <w:rPr>
          <w:rFonts w:ascii="Arial" w:hAnsi="Arial" w:cs="Arial"/>
          <w:sz w:val="24"/>
          <w:szCs w:val="24"/>
        </w:rPr>
        <w:lastRenderedPageBreak/>
        <w:t>Introduction</w:t>
      </w:r>
      <w:bookmarkEnd w:id="0"/>
      <w:r w:rsidRPr="0020118A">
        <w:rPr>
          <w:rFonts w:ascii="Arial" w:hAnsi="Arial" w:cs="Arial"/>
          <w:sz w:val="24"/>
          <w:szCs w:val="24"/>
        </w:rPr>
        <w:t xml:space="preserve"> </w:t>
      </w:r>
    </w:p>
    <w:p w14:paraId="445FE08A" w14:textId="77777777" w:rsidR="0020118A" w:rsidRPr="0020118A" w:rsidRDefault="00F3779D" w:rsidP="00F6424D">
      <w:pPr>
        <w:spacing w:before="240" w:line="360" w:lineRule="auto"/>
        <w:ind w:left="-360" w:firstLine="0"/>
        <w:jc w:val="both"/>
        <w:rPr>
          <w:rFonts w:ascii="Arial" w:eastAsiaTheme="majorEastAsia" w:hAnsi="Arial" w:cs="Arial"/>
          <w:color w:val="365F91" w:themeColor="accent1" w:themeShade="BF"/>
          <w:sz w:val="24"/>
          <w:szCs w:val="24"/>
        </w:rPr>
      </w:pPr>
      <w:r w:rsidRPr="0020118A">
        <w:rPr>
          <w:rFonts w:ascii="Arial" w:hAnsi="Arial" w:cs="Arial"/>
          <w:sz w:val="24"/>
          <w:szCs w:val="24"/>
        </w:rPr>
        <w:t xml:space="preserve">This report </w:t>
      </w:r>
      <w:r w:rsidR="005415F9" w:rsidRPr="0020118A">
        <w:rPr>
          <w:rFonts w:ascii="Arial" w:hAnsi="Arial" w:cs="Arial"/>
          <w:sz w:val="24"/>
          <w:szCs w:val="24"/>
        </w:rPr>
        <w:t>will conclude the review of</w:t>
      </w:r>
      <w:r w:rsidR="00127CC2" w:rsidRPr="0020118A">
        <w:rPr>
          <w:rFonts w:ascii="Arial" w:hAnsi="Arial" w:cs="Arial"/>
          <w:sz w:val="24"/>
          <w:szCs w:val="24"/>
        </w:rPr>
        <w:t xml:space="preserve"> Hotel Royal Lancaster</w:t>
      </w:r>
      <w:r w:rsidR="00E67D07" w:rsidRPr="0020118A">
        <w:rPr>
          <w:rFonts w:ascii="Arial" w:hAnsi="Arial" w:cs="Arial"/>
          <w:sz w:val="24"/>
          <w:szCs w:val="24"/>
        </w:rPr>
        <w:t xml:space="preserve"> regarding </w:t>
      </w:r>
      <w:r w:rsidR="00F6424D" w:rsidRPr="0020118A">
        <w:rPr>
          <w:rFonts w:ascii="Arial" w:hAnsi="Arial" w:cs="Arial"/>
          <w:sz w:val="24"/>
          <w:szCs w:val="24"/>
        </w:rPr>
        <w:t>green washing</w:t>
      </w:r>
      <w:r w:rsidR="00E60134" w:rsidRPr="0020118A">
        <w:rPr>
          <w:rFonts w:ascii="Arial" w:hAnsi="Arial" w:cs="Arial"/>
          <w:sz w:val="24"/>
          <w:szCs w:val="24"/>
        </w:rPr>
        <w:t xml:space="preserve"> as there is a situation that arises where some hotels flaunt </w:t>
      </w:r>
      <w:r w:rsidR="00512F92" w:rsidRPr="0020118A">
        <w:rPr>
          <w:rFonts w:ascii="Arial" w:hAnsi="Arial" w:cs="Arial"/>
          <w:sz w:val="24"/>
          <w:szCs w:val="24"/>
        </w:rPr>
        <w:t xml:space="preserve">green certifications </w:t>
      </w:r>
      <w:r w:rsidR="003A01DA" w:rsidRPr="0020118A">
        <w:rPr>
          <w:rFonts w:ascii="Arial" w:hAnsi="Arial" w:cs="Arial"/>
          <w:sz w:val="24"/>
          <w:szCs w:val="24"/>
        </w:rPr>
        <w:t xml:space="preserve">that, </w:t>
      </w:r>
      <w:r w:rsidR="006E22B4" w:rsidRPr="0020118A">
        <w:rPr>
          <w:rFonts w:ascii="Arial" w:hAnsi="Arial" w:cs="Arial"/>
          <w:sz w:val="24"/>
          <w:szCs w:val="24"/>
        </w:rPr>
        <w:t xml:space="preserve">upon closer inspection, are based on self-reported data or lack </w:t>
      </w:r>
      <w:r w:rsidR="002168A4" w:rsidRPr="0020118A">
        <w:rPr>
          <w:rFonts w:ascii="Arial" w:hAnsi="Arial" w:cs="Arial"/>
          <w:sz w:val="24"/>
          <w:szCs w:val="24"/>
        </w:rPr>
        <w:t xml:space="preserve">rigorous standards. This could lead to a situation where a hotel is more </w:t>
      </w:r>
      <w:r w:rsidR="005F076C" w:rsidRPr="0020118A">
        <w:rPr>
          <w:rFonts w:ascii="Arial" w:hAnsi="Arial" w:cs="Arial"/>
          <w:sz w:val="24"/>
          <w:szCs w:val="24"/>
        </w:rPr>
        <w:t>“certifiably green” on paper than it is in reality</w:t>
      </w:r>
      <w:r w:rsidR="005419B7" w:rsidRPr="0020118A">
        <w:rPr>
          <w:rFonts w:ascii="Arial" w:hAnsi="Arial" w:cs="Arial"/>
          <w:sz w:val="24"/>
          <w:szCs w:val="24"/>
        </w:rPr>
        <w:t xml:space="preserve">. So firstly it summarises the overview of Royal </w:t>
      </w:r>
      <w:r w:rsidR="006D09B8" w:rsidRPr="0020118A">
        <w:rPr>
          <w:rFonts w:ascii="Arial" w:hAnsi="Arial" w:cs="Arial"/>
          <w:sz w:val="24"/>
          <w:szCs w:val="24"/>
        </w:rPr>
        <w:t>Lancaster and</w:t>
      </w:r>
      <w:r w:rsidR="00D55587" w:rsidRPr="0020118A">
        <w:rPr>
          <w:rFonts w:ascii="Arial" w:hAnsi="Arial" w:cs="Arial"/>
          <w:sz w:val="24"/>
          <w:szCs w:val="24"/>
        </w:rPr>
        <w:t xml:space="preserve"> then there is a </w:t>
      </w:r>
      <w:r w:rsidR="00BC2F83" w:rsidRPr="0020118A">
        <w:rPr>
          <w:rFonts w:ascii="Arial" w:hAnsi="Arial" w:cs="Arial"/>
          <w:sz w:val="24"/>
          <w:szCs w:val="24"/>
        </w:rPr>
        <w:t xml:space="preserve">summarisation of </w:t>
      </w:r>
      <w:r w:rsidR="00571288" w:rsidRPr="0020118A">
        <w:rPr>
          <w:rFonts w:ascii="Arial" w:hAnsi="Arial" w:cs="Arial"/>
          <w:sz w:val="24"/>
          <w:szCs w:val="24"/>
        </w:rPr>
        <w:t>the main reason</w:t>
      </w:r>
      <w:r w:rsidR="00615712" w:rsidRPr="0020118A">
        <w:rPr>
          <w:rFonts w:ascii="Arial" w:hAnsi="Arial" w:cs="Arial"/>
          <w:sz w:val="24"/>
          <w:szCs w:val="24"/>
        </w:rPr>
        <w:t xml:space="preserve">s why critics believe Royal Lancaster is </w:t>
      </w:r>
      <w:r w:rsidR="00F6424D" w:rsidRPr="0020118A">
        <w:rPr>
          <w:rFonts w:ascii="Arial" w:hAnsi="Arial" w:cs="Arial"/>
          <w:sz w:val="24"/>
          <w:szCs w:val="24"/>
        </w:rPr>
        <w:t>green washing</w:t>
      </w:r>
      <w:r w:rsidR="00615712" w:rsidRPr="0020118A">
        <w:rPr>
          <w:rFonts w:ascii="Arial" w:hAnsi="Arial" w:cs="Arial"/>
          <w:sz w:val="24"/>
          <w:szCs w:val="24"/>
        </w:rPr>
        <w:t>, such as misleading advertising about its environmental practices</w:t>
      </w:r>
      <w:r w:rsidR="00FE4E8A" w:rsidRPr="0020118A">
        <w:rPr>
          <w:rFonts w:ascii="Arial" w:hAnsi="Arial" w:cs="Arial"/>
          <w:sz w:val="24"/>
          <w:szCs w:val="24"/>
        </w:rPr>
        <w:t xml:space="preserve">. It also </w:t>
      </w:r>
      <w:r w:rsidR="00116599" w:rsidRPr="0020118A">
        <w:rPr>
          <w:rFonts w:ascii="Arial" w:hAnsi="Arial" w:cs="Arial"/>
          <w:sz w:val="24"/>
          <w:szCs w:val="24"/>
        </w:rPr>
        <w:t>identif</w:t>
      </w:r>
      <w:r w:rsidR="00FE4E8A" w:rsidRPr="0020118A">
        <w:rPr>
          <w:rFonts w:ascii="Arial" w:hAnsi="Arial" w:cs="Arial"/>
          <w:sz w:val="24"/>
          <w:szCs w:val="24"/>
        </w:rPr>
        <w:t xml:space="preserve">ies the areas where </w:t>
      </w:r>
      <w:r w:rsidR="00495D47" w:rsidRPr="0020118A">
        <w:rPr>
          <w:rFonts w:ascii="Arial" w:hAnsi="Arial" w:cs="Arial"/>
          <w:sz w:val="24"/>
          <w:szCs w:val="24"/>
        </w:rPr>
        <w:t xml:space="preserve">it could be construed that </w:t>
      </w:r>
      <w:r w:rsidR="00116599" w:rsidRPr="0020118A">
        <w:rPr>
          <w:rFonts w:ascii="Arial" w:hAnsi="Arial" w:cs="Arial"/>
          <w:sz w:val="24"/>
          <w:szCs w:val="24"/>
        </w:rPr>
        <w:t>Royal Lancaster</w:t>
      </w:r>
      <w:r w:rsidR="00C41E53" w:rsidRPr="0020118A">
        <w:rPr>
          <w:rFonts w:ascii="Arial" w:hAnsi="Arial" w:cs="Arial"/>
          <w:sz w:val="24"/>
          <w:szCs w:val="24"/>
        </w:rPr>
        <w:t xml:space="preserve"> </w:t>
      </w:r>
      <w:r w:rsidR="00F6424D" w:rsidRPr="0020118A">
        <w:rPr>
          <w:rFonts w:ascii="Arial" w:hAnsi="Arial" w:cs="Arial"/>
          <w:sz w:val="24"/>
          <w:szCs w:val="24"/>
        </w:rPr>
        <w:t>green washing</w:t>
      </w:r>
      <w:r w:rsidR="00C41E53" w:rsidRPr="0020118A">
        <w:rPr>
          <w:rFonts w:ascii="Arial" w:hAnsi="Arial" w:cs="Arial"/>
          <w:sz w:val="24"/>
          <w:szCs w:val="24"/>
        </w:rPr>
        <w:t xml:space="preserve">. </w:t>
      </w:r>
      <w:r w:rsidR="00B5445E" w:rsidRPr="0020118A">
        <w:rPr>
          <w:rFonts w:ascii="Arial" w:hAnsi="Arial" w:cs="Arial"/>
          <w:sz w:val="24"/>
          <w:szCs w:val="24"/>
        </w:rPr>
        <w:t>There is a further discussion about the self-evaluation o</w:t>
      </w:r>
      <w:r w:rsidR="0024015F" w:rsidRPr="0020118A">
        <w:rPr>
          <w:rFonts w:ascii="Arial" w:hAnsi="Arial" w:cs="Arial"/>
          <w:sz w:val="24"/>
          <w:szCs w:val="24"/>
        </w:rPr>
        <w:t>f the hotel</w:t>
      </w:r>
      <w:r w:rsidR="00856FB2" w:rsidRPr="0020118A">
        <w:rPr>
          <w:rFonts w:ascii="Arial" w:hAnsi="Arial" w:cs="Arial"/>
          <w:sz w:val="24"/>
          <w:szCs w:val="24"/>
        </w:rPr>
        <w:t xml:space="preserve"> and</w:t>
      </w:r>
      <w:r w:rsidR="0024015F" w:rsidRPr="0020118A">
        <w:rPr>
          <w:rFonts w:ascii="Arial" w:hAnsi="Arial" w:cs="Arial"/>
          <w:sz w:val="24"/>
          <w:szCs w:val="24"/>
        </w:rPr>
        <w:t xml:space="preserve"> the reason for doing self-evaluation</w:t>
      </w:r>
      <w:r w:rsidR="00856FB2" w:rsidRPr="0020118A">
        <w:rPr>
          <w:rFonts w:ascii="Arial" w:hAnsi="Arial" w:cs="Arial"/>
          <w:sz w:val="24"/>
          <w:szCs w:val="24"/>
        </w:rPr>
        <w:t xml:space="preserve">. </w:t>
      </w:r>
      <w:r w:rsidR="00154CB5" w:rsidRPr="0020118A">
        <w:rPr>
          <w:rFonts w:ascii="Arial" w:hAnsi="Arial" w:cs="Arial"/>
          <w:sz w:val="24"/>
          <w:szCs w:val="24"/>
        </w:rPr>
        <w:t>It also identifies the usage of green technology and its sustainability in Royal Lancaster</w:t>
      </w:r>
      <w:r w:rsidR="00AE3FAB" w:rsidRPr="0020118A">
        <w:rPr>
          <w:rFonts w:ascii="Arial" w:hAnsi="Arial" w:cs="Arial"/>
          <w:sz w:val="24"/>
          <w:szCs w:val="24"/>
        </w:rPr>
        <w:t xml:space="preserve"> and suggests </w:t>
      </w:r>
      <w:r w:rsidR="005A1CE4" w:rsidRPr="0020118A">
        <w:rPr>
          <w:rFonts w:ascii="Arial" w:hAnsi="Arial" w:cs="Arial"/>
          <w:sz w:val="24"/>
          <w:szCs w:val="24"/>
        </w:rPr>
        <w:t xml:space="preserve">what </w:t>
      </w:r>
      <w:r w:rsidR="0020118A" w:rsidRPr="0020118A">
        <w:rPr>
          <w:rFonts w:ascii="Arial" w:hAnsi="Arial" w:cs="Arial"/>
          <w:sz w:val="24"/>
          <w:szCs w:val="24"/>
        </w:rPr>
        <w:t>Royal Lancaster could</w:t>
      </w:r>
      <w:r w:rsidR="005A1CE4" w:rsidRPr="0020118A">
        <w:rPr>
          <w:rFonts w:ascii="Arial" w:hAnsi="Arial" w:cs="Arial"/>
          <w:sz w:val="24"/>
          <w:szCs w:val="24"/>
        </w:rPr>
        <w:t xml:space="preserve"> </w:t>
      </w:r>
      <w:r w:rsidR="00182E52" w:rsidRPr="0020118A">
        <w:rPr>
          <w:rFonts w:ascii="Arial" w:hAnsi="Arial" w:cs="Arial"/>
          <w:sz w:val="24"/>
          <w:szCs w:val="24"/>
        </w:rPr>
        <w:t>do instead of self-evaluation.</w:t>
      </w:r>
    </w:p>
    <w:p w14:paraId="2D35DDEF" w14:textId="77777777" w:rsidR="00DD7862" w:rsidRPr="0020118A" w:rsidRDefault="00F3779D" w:rsidP="00F6424D">
      <w:pPr>
        <w:pStyle w:val="Heading1"/>
        <w:spacing w:line="360" w:lineRule="auto"/>
        <w:ind w:left="-360" w:firstLine="0"/>
        <w:jc w:val="both"/>
        <w:rPr>
          <w:rFonts w:ascii="Arial" w:hAnsi="Arial" w:cs="Arial"/>
          <w:sz w:val="24"/>
          <w:szCs w:val="24"/>
        </w:rPr>
      </w:pPr>
      <w:bookmarkStart w:id="1" w:name="_Toc158976060"/>
      <w:r w:rsidRPr="0020118A">
        <w:rPr>
          <w:rFonts w:ascii="Arial" w:hAnsi="Arial" w:cs="Arial"/>
          <w:sz w:val="24"/>
          <w:szCs w:val="24"/>
        </w:rPr>
        <w:t>Overview of Hotel Royal Lancaster</w:t>
      </w:r>
      <w:bookmarkEnd w:id="1"/>
    </w:p>
    <w:p w14:paraId="068FDE76" w14:textId="77777777" w:rsidR="00605E08" w:rsidRPr="0020118A" w:rsidRDefault="00F3779D" w:rsidP="00F6424D">
      <w:pPr>
        <w:spacing w:before="240" w:line="360" w:lineRule="auto"/>
        <w:ind w:left="-360" w:firstLine="0"/>
        <w:jc w:val="both"/>
        <w:rPr>
          <w:rFonts w:ascii="Arial" w:hAnsi="Arial" w:cs="Arial"/>
          <w:sz w:val="24"/>
          <w:szCs w:val="24"/>
        </w:rPr>
      </w:pPr>
      <w:r w:rsidRPr="0020118A">
        <w:rPr>
          <w:rFonts w:ascii="Arial" w:hAnsi="Arial" w:cs="Arial"/>
          <w:sz w:val="24"/>
          <w:szCs w:val="24"/>
        </w:rPr>
        <w:t xml:space="preserve">In </w:t>
      </w:r>
      <w:r w:rsidR="00C90031" w:rsidRPr="0020118A">
        <w:rPr>
          <w:rFonts w:ascii="Arial" w:hAnsi="Arial" w:cs="Arial"/>
          <w:sz w:val="24"/>
          <w:szCs w:val="24"/>
        </w:rPr>
        <w:t>central London</w:t>
      </w:r>
      <w:r w:rsidR="00BE67CB" w:rsidRPr="0020118A">
        <w:rPr>
          <w:rFonts w:ascii="Arial" w:hAnsi="Arial" w:cs="Arial"/>
          <w:sz w:val="24"/>
          <w:szCs w:val="24"/>
        </w:rPr>
        <w:t>, the</w:t>
      </w:r>
      <w:r w:rsidR="000649A8" w:rsidRPr="0020118A">
        <w:rPr>
          <w:rFonts w:ascii="Arial" w:hAnsi="Arial" w:cs="Arial"/>
          <w:sz w:val="24"/>
          <w:szCs w:val="24"/>
        </w:rPr>
        <w:t xml:space="preserve"> 5-star</w:t>
      </w:r>
      <w:r w:rsidR="00BE67CB" w:rsidRPr="0020118A">
        <w:rPr>
          <w:rFonts w:ascii="Arial" w:hAnsi="Arial" w:cs="Arial"/>
          <w:sz w:val="24"/>
          <w:szCs w:val="24"/>
        </w:rPr>
        <w:t xml:space="preserve"> luxurious </w:t>
      </w:r>
      <w:r w:rsidR="001F689D" w:rsidRPr="0020118A">
        <w:rPr>
          <w:rFonts w:ascii="Arial" w:hAnsi="Arial" w:cs="Arial"/>
          <w:sz w:val="24"/>
          <w:szCs w:val="24"/>
        </w:rPr>
        <w:t>hotel is located that is the Royal Lancaster</w:t>
      </w:r>
      <w:r w:rsidR="001C0E79" w:rsidRPr="0020118A">
        <w:rPr>
          <w:rFonts w:ascii="Arial" w:hAnsi="Arial" w:cs="Arial"/>
          <w:sz w:val="24"/>
          <w:szCs w:val="24"/>
        </w:rPr>
        <w:t>.</w:t>
      </w:r>
      <w:r w:rsidR="00543871" w:rsidRPr="0020118A">
        <w:rPr>
          <w:rFonts w:ascii="Arial" w:hAnsi="Arial" w:cs="Arial"/>
          <w:sz w:val="24"/>
          <w:szCs w:val="24"/>
        </w:rPr>
        <w:t xml:space="preserve"> I</w:t>
      </w:r>
      <w:r w:rsidR="001C0E79" w:rsidRPr="0020118A">
        <w:rPr>
          <w:rFonts w:ascii="Arial" w:hAnsi="Arial" w:cs="Arial"/>
          <w:sz w:val="24"/>
          <w:szCs w:val="24"/>
        </w:rPr>
        <w:t xml:space="preserve">t </w:t>
      </w:r>
      <w:r w:rsidR="009F3577" w:rsidRPr="0020118A">
        <w:rPr>
          <w:rFonts w:ascii="Arial" w:hAnsi="Arial" w:cs="Arial"/>
          <w:sz w:val="24"/>
          <w:szCs w:val="24"/>
        </w:rPr>
        <w:t>was established</w:t>
      </w:r>
      <w:r w:rsidR="001C0E79" w:rsidRPr="0020118A">
        <w:rPr>
          <w:rFonts w:ascii="Arial" w:hAnsi="Arial" w:cs="Arial"/>
          <w:sz w:val="24"/>
          <w:szCs w:val="24"/>
        </w:rPr>
        <w:t xml:space="preserve"> in</w:t>
      </w:r>
      <w:r w:rsidR="003315D1" w:rsidRPr="0020118A">
        <w:rPr>
          <w:rFonts w:ascii="Arial" w:hAnsi="Arial" w:cs="Arial"/>
          <w:sz w:val="24"/>
          <w:szCs w:val="24"/>
        </w:rPr>
        <w:t xml:space="preserve"> 1967, </w:t>
      </w:r>
      <w:r w:rsidR="00250359" w:rsidRPr="0020118A">
        <w:rPr>
          <w:rFonts w:ascii="Arial" w:hAnsi="Arial" w:cs="Arial"/>
          <w:sz w:val="24"/>
          <w:szCs w:val="24"/>
        </w:rPr>
        <w:t xml:space="preserve">and now </w:t>
      </w:r>
      <w:r w:rsidR="003315D1" w:rsidRPr="0020118A">
        <w:rPr>
          <w:rFonts w:ascii="Arial" w:hAnsi="Arial" w:cs="Arial"/>
          <w:sz w:val="24"/>
          <w:szCs w:val="24"/>
        </w:rPr>
        <w:t>it has</w:t>
      </w:r>
      <w:r w:rsidR="00250359" w:rsidRPr="0020118A">
        <w:rPr>
          <w:rFonts w:ascii="Arial" w:hAnsi="Arial" w:cs="Arial"/>
          <w:sz w:val="24"/>
          <w:szCs w:val="24"/>
        </w:rPr>
        <w:t xml:space="preserve"> 411 well-appointed guest rooms and suites, </w:t>
      </w:r>
      <w:r w:rsidR="00EB26B4" w:rsidRPr="0020118A">
        <w:rPr>
          <w:rFonts w:ascii="Arial" w:hAnsi="Arial" w:cs="Arial"/>
          <w:sz w:val="24"/>
          <w:szCs w:val="24"/>
        </w:rPr>
        <w:t>multiple restaurants and bars, conference facilities, and a premium spa.</w:t>
      </w:r>
      <w:r w:rsidR="004815E0" w:rsidRPr="0020118A">
        <w:rPr>
          <w:rFonts w:ascii="Arial" w:hAnsi="Arial" w:cs="Arial"/>
          <w:sz w:val="24"/>
          <w:szCs w:val="24"/>
        </w:rPr>
        <w:t xml:space="preserve"> The Royal Lancaster provides the </w:t>
      </w:r>
      <w:r w:rsidR="00930633" w:rsidRPr="0020118A">
        <w:rPr>
          <w:rFonts w:ascii="Arial" w:hAnsi="Arial" w:cs="Arial"/>
          <w:sz w:val="24"/>
          <w:szCs w:val="24"/>
        </w:rPr>
        <w:t xml:space="preserve">additional </w:t>
      </w:r>
      <w:r w:rsidR="004815E0" w:rsidRPr="0020118A">
        <w:rPr>
          <w:rFonts w:ascii="Arial" w:hAnsi="Arial" w:cs="Arial"/>
          <w:sz w:val="24"/>
          <w:szCs w:val="24"/>
        </w:rPr>
        <w:t>facilities of</w:t>
      </w:r>
      <w:r w:rsidR="004D555C" w:rsidRPr="0020118A">
        <w:rPr>
          <w:rFonts w:ascii="Arial" w:hAnsi="Arial" w:cs="Arial"/>
          <w:sz w:val="24"/>
          <w:szCs w:val="24"/>
        </w:rPr>
        <w:t xml:space="preserve"> 24-hour room service, concierge services, and </w:t>
      </w:r>
      <w:r w:rsidR="00153D44" w:rsidRPr="0020118A">
        <w:rPr>
          <w:rFonts w:ascii="Arial" w:hAnsi="Arial" w:cs="Arial"/>
          <w:sz w:val="24"/>
          <w:szCs w:val="24"/>
        </w:rPr>
        <w:t>on-site</w:t>
      </w:r>
      <w:r w:rsidR="004D555C" w:rsidRPr="0020118A">
        <w:rPr>
          <w:rFonts w:ascii="Arial" w:hAnsi="Arial" w:cs="Arial"/>
          <w:sz w:val="24"/>
          <w:szCs w:val="24"/>
        </w:rPr>
        <w:t xml:space="preserve"> parking</w:t>
      </w:r>
      <w:r w:rsidR="007E03D1" w:rsidRPr="0020118A">
        <w:rPr>
          <w:rFonts w:ascii="Arial" w:hAnsi="Arial" w:cs="Arial"/>
          <w:sz w:val="24"/>
          <w:szCs w:val="24"/>
        </w:rPr>
        <w:t xml:space="preserve">. In recent years </w:t>
      </w:r>
      <w:r w:rsidR="000F0EF7" w:rsidRPr="0020118A">
        <w:rPr>
          <w:rFonts w:ascii="Arial" w:hAnsi="Arial" w:cs="Arial"/>
          <w:sz w:val="24"/>
          <w:szCs w:val="24"/>
        </w:rPr>
        <w:t>it has embarked on initiatives to make its</w:t>
      </w:r>
      <w:r w:rsidR="00482094" w:rsidRPr="0020118A">
        <w:rPr>
          <w:rFonts w:ascii="Arial" w:hAnsi="Arial" w:cs="Arial"/>
          <w:sz w:val="24"/>
          <w:szCs w:val="24"/>
        </w:rPr>
        <w:t xml:space="preserve"> operations more environmentally sustainable. However </w:t>
      </w:r>
      <w:r w:rsidR="0066694E" w:rsidRPr="0020118A">
        <w:rPr>
          <w:rFonts w:ascii="Arial" w:hAnsi="Arial" w:cs="Arial"/>
          <w:sz w:val="24"/>
          <w:szCs w:val="24"/>
        </w:rPr>
        <w:t xml:space="preserve">critics </w:t>
      </w:r>
      <w:r w:rsidR="00A147EB" w:rsidRPr="0020118A">
        <w:rPr>
          <w:rFonts w:ascii="Arial" w:hAnsi="Arial" w:cs="Arial"/>
          <w:sz w:val="24"/>
          <w:szCs w:val="24"/>
        </w:rPr>
        <w:t xml:space="preserve">have accused the Royal Lancaster of </w:t>
      </w:r>
      <w:r w:rsidR="00F6424D" w:rsidRPr="0020118A">
        <w:rPr>
          <w:rFonts w:ascii="Arial" w:hAnsi="Arial" w:cs="Arial"/>
          <w:sz w:val="24"/>
          <w:szCs w:val="24"/>
        </w:rPr>
        <w:t>green washing</w:t>
      </w:r>
      <w:r w:rsidR="00A700A6" w:rsidRPr="0020118A">
        <w:rPr>
          <w:rFonts w:ascii="Arial" w:hAnsi="Arial" w:cs="Arial"/>
          <w:sz w:val="24"/>
          <w:szCs w:val="24"/>
        </w:rPr>
        <w:t xml:space="preserve">, they claimed </w:t>
      </w:r>
      <w:r w:rsidR="0073763F" w:rsidRPr="0020118A">
        <w:rPr>
          <w:rFonts w:ascii="Arial" w:hAnsi="Arial" w:cs="Arial"/>
          <w:sz w:val="24"/>
          <w:szCs w:val="24"/>
        </w:rPr>
        <w:t>it about its green credentials for making purposes without</w:t>
      </w:r>
      <w:r w:rsidR="00472751" w:rsidRPr="0020118A">
        <w:rPr>
          <w:rFonts w:ascii="Arial" w:hAnsi="Arial" w:cs="Arial"/>
          <w:sz w:val="24"/>
          <w:szCs w:val="24"/>
        </w:rPr>
        <w:t xml:space="preserve"> enacting meaningful change (</w:t>
      </w:r>
      <w:r w:rsidR="00472751" w:rsidRPr="0020118A">
        <w:rPr>
          <w:rFonts w:ascii="Arial" w:eastAsia="Times New Roman" w:hAnsi="Arial" w:cs="Arial"/>
          <w:color w:val="111111"/>
          <w:sz w:val="24"/>
          <w:szCs w:val="24"/>
          <w:lang w:val="en-US"/>
        </w:rPr>
        <w:t>Royal Lancaster London, 2021</w:t>
      </w:r>
      <w:r w:rsidR="00472751" w:rsidRPr="0020118A">
        <w:rPr>
          <w:rFonts w:ascii="Arial" w:hAnsi="Arial" w:cs="Arial"/>
          <w:sz w:val="24"/>
          <w:szCs w:val="24"/>
        </w:rPr>
        <w:t>).</w:t>
      </w:r>
    </w:p>
    <w:p w14:paraId="58561707" w14:textId="77777777" w:rsidR="0020118A" w:rsidRPr="0020118A" w:rsidRDefault="0020118A" w:rsidP="00F6424D">
      <w:pPr>
        <w:spacing w:before="240" w:line="360" w:lineRule="auto"/>
        <w:ind w:left="-360" w:firstLine="0"/>
        <w:jc w:val="both"/>
        <w:rPr>
          <w:rFonts w:ascii="Arial" w:eastAsiaTheme="majorEastAsia" w:hAnsi="Arial" w:cs="Arial"/>
          <w:color w:val="365F91" w:themeColor="accent1" w:themeShade="BF"/>
          <w:sz w:val="24"/>
          <w:szCs w:val="24"/>
        </w:rPr>
      </w:pPr>
      <w:r w:rsidRPr="0020118A">
        <w:rPr>
          <w:rFonts w:ascii="Arial" w:hAnsi="Arial" w:cs="Arial"/>
          <w:sz w:val="24"/>
          <w:szCs w:val="24"/>
        </w:rPr>
        <w:br w:type="page"/>
      </w:r>
    </w:p>
    <w:p w14:paraId="79BE504A" w14:textId="77777777" w:rsidR="00DD7862" w:rsidRPr="0020118A" w:rsidRDefault="00F3779D" w:rsidP="00F6424D">
      <w:pPr>
        <w:pStyle w:val="Heading1"/>
        <w:spacing w:line="360" w:lineRule="auto"/>
        <w:ind w:left="-360" w:firstLine="0"/>
        <w:jc w:val="both"/>
        <w:rPr>
          <w:rFonts w:ascii="Arial" w:hAnsi="Arial" w:cs="Arial"/>
          <w:sz w:val="24"/>
          <w:szCs w:val="24"/>
        </w:rPr>
      </w:pPr>
      <w:bookmarkStart w:id="2" w:name="_Toc158976061"/>
      <w:r w:rsidRPr="0020118A">
        <w:rPr>
          <w:rFonts w:ascii="Arial" w:hAnsi="Arial" w:cs="Arial"/>
          <w:sz w:val="24"/>
          <w:szCs w:val="24"/>
        </w:rPr>
        <w:lastRenderedPageBreak/>
        <w:t xml:space="preserve">Has the hotel Royal Lancaster been accused of </w:t>
      </w:r>
      <w:r w:rsidR="00F6424D" w:rsidRPr="0020118A">
        <w:rPr>
          <w:rFonts w:ascii="Arial" w:hAnsi="Arial" w:cs="Arial"/>
          <w:sz w:val="24"/>
          <w:szCs w:val="24"/>
        </w:rPr>
        <w:t>green washing</w:t>
      </w:r>
      <w:r w:rsidR="00736554" w:rsidRPr="0020118A">
        <w:rPr>
          <w:rFonts w:ascii="Arial" w:hAnsi="Arial" w:cs="Arial"/>
          <w:sz w:val="24"/>
          <w:szCs w:val="24"/>
        </w:rPr>
        <w:t>?</w:t>
      </w:r>
      <w:bookmarkEnd w:id="2"/>
    </w:p>
    <w:p w14:paraId="151B248A" w14:textId="77777777" w:rsidR="00793DA4" w:rsidRPr="0020118A" w:rsidRDefault="00F6424D" w:rsidP="00F6424D">
      <w:pPr>
        <w:spacing w:before="240" w:after="0" w:line="360" w:lineRule="auto"/>
        <w:ind w:left="-360" w:firstLine="0"/>
        <w:jc w:val="both"/>
        <w:rPr>
          <w:rFonts w:ascii="Arial" w:hAnsi="Arial" w:cs="Arial"/>
          <w:sz w:val="24"/>
          <w:szCs w:val="24"/>
        </w:rPr>
      </w:pPr>
      <w:r w:rsidRPr="0020118A">
        <w:rPr>
          <w:rFonts w:ascii="Arial" w:hAnsi="Arial" w:cs="Arial"/>
          <w:sz w:val="24"/>
          <w:szCs w:val="24"/>
        </w:rPr>
        <w:t>Green washing</w:t>
      </w:r>
      <w:r w:rsidR="00F7538A" w:rsidRPr="0020118A">
        <w:rPr>
          <w:rFonts w:ascii="Arial" w:hAnsi="Arial" w:cs="Arial"/>
          <w:sz w:val="24"/>
          <w:szCs w:val="24"/>
        </w:rPr>
        <w:t xml:space="preserve"> </w:t>
      </w:r>
      <w:r w:rsidR="00BA168B" w:rsidRPr="0020118A">
        <w:rPr>
          <w:rFonts w:ascii="Arial" w:hAnsi="Arial" w:cs="Arial"/>
          <w:sz w:val="24"/>
          <w:szCs w:val="24"/>
        </w:rPr>
        <w:t xml:space="preserve">refers </w:t>
      </w:r>
      <w:r w:rsidR="003048EB" w:rsidRPr="0020118A">
        <w:rPr>
          <w:rFonts w:ascii="Arial" w:hAnsi="Arial" w:cs="Arial"/>
          <w:sz w:val="24"/>
          <w:szCs w:val="24"/>
        </w:rPr>
        <w:t>to the practice of making misleading claims abo</w:t>
      </w:r>
      <w:r w:rsidR="0011775F" w:rsidRPr="0020118A">
        <w:rPr>
          <w:rFonts w:ascii="Arial" w:hAnsi="Arial" w:cs="Arial"/>
          <w:sz w:val="24"/>
          <w:szCs w:val="24"/>
        </w:rPr>
        <w:t xml:space="preserve">ut products and services </w:t>
      </w:r>
      <w:r w:rsidR="00BA168B" w:rsidRPr="0020118A">
        <w:rPr>
          <w:rFonts w:ascii="Arial" w:hAnsi="Arial" w:cs="Arial"/>
          <w:sz w:val="24"/>
          <w:szCs w:val="24"/>
        </w:rPr>
        <w:t xml:space="preserve">regarding their sustainability and </w:t>
      </w:r>
      <w:r w:rsidR="00013C0E" w:rsidRPr="0020118A">
        <w:rPr>
          <w:rFonts w:ascii="Arial" w:hAnsi="Arial" w:cs="Arial"/>
          <w:sz w:val="24"/>
          <w:szCs w:val="24"/>
        </w:rPr>
        <w:t xml:space="preserve">environmental benefits. The company intends to </w:t>
      </w:r>
      <w:r w:rsidR="00364131" w:rsidRPr="0020118A">
        <w:rPr>
          <w:rFonts w:ascii="Arial" w:hAnsi="Arial" w:cs="Arial"/>
          <w:sz w:val="24"/>
          <w:szCs w:val="24"/>
        </w:rPr>
        <w:t xml:space="preserve">make an </w:t>
      </w:r>
      <w:r w:rsidR="00CF2DBE" w:rsidRPr="0020118A">
        <w:rPr>
          <w:rFonts w:ascii="Arial" w:hAnsi="Arial" w:cs="Arial"/>
          <w:sz w:val="24"/>
          <w:szCs w:val="24"/>
        </w:rPr>
        <w:t>environmentally</w:t>
      </w:r>
      <w:r w:rsidR="001373DF" w:rsidRPr="0020118A">
        <w:rPr>
          <w:rFonts w:ascii="Arial" w:hAnsi="Arial" w:cs="Arial"/>
          <w:sz w:val="24"/>
          <w:szCs w:val="24"/>
        </w:rPr>
        <w:t xml:space="preserve"> friendly image where </w:t>
      </w:r>
      <w:r w:rsidR="00490765" w:rsidRPr="0020118A">
        <w:rPr>
          <w:rFonts w:ascii="Arial" w:hAnsi="Arial" w:cs="Arial"/>
          <w:sz w:val="24"/>
          <w:szCs w:val="24"/>
        </w:rPr>
        <w:t xml:space="preserve">it could be seen as sustainable. </w:t>
      </w:r>
      <w:r w:rsidR="00F3779D" w:rsidRPr="0020118A">
        <w:rPr>
          <w:rFonts w:ascii="Arial" w:hAnsi="Arial" w:cs="Arial"/>
          <w:sz w:val="24"/>
          <w:szCs w:val="24"/>
        </w:rPr>
        <w:t>Recently</w:t>
      </w:r>
      <w:r w:rsidR="003E163E" w:rsidRPr="0020118A">
        <w:rPr>
          <w:rFonts w:ascii="Arial" w:hAnsi="Arial" w:cs="Arial"/>
          <w:sz w:val="24"/>
          <w:szCs w:val="24"/>
        </w:rPr>
        <w:t xml:space="preserve"> the prestigious hotel of Lancaster is been </w:t>
      </w:r>
      <w:r w:rsidR="00CF2DBE" w:rsidRPr="0020118A">
        <w:rPr>
          <w:rFonts w:ascii="Arial" w:hAnsi="Arial" w:cs="Arial"/>
          <w:sz w:val="24"/>
          <w:szCs w:val="24"/>
        </w:rPr>
        <w:t>accused</w:t>
      </w:r>
      <w:r w:rsidR="003E163E" w:rsidRPr="0020118A">
        <w:rPr>
          <w:rFonts w:ascii="Arial" w:hAnsi="Arial" w:cs="Arial"/>
          <w:sz w:val="24"/>
          <w:szCs w:val="24"/>
        </w:rPr>
        <w:t xml:space="preserve"> of </w:t>
      </w:r>
      <w:r w:rsidRPr="0020118A">
        <w:rPr>
          <w:rFonts w:ascii="Arial" w:hAnsi="Arial" w:cs="Arial"/>
          <w:sz w:val="24"/>
          <w:szCs w:val="24"/>
        </w:rPr>
        <w:t>green washing</w:t>
      </w:r>
      <w:r w:rsidR="00F33B1C" w:rsidRPr="0020118A">
        <w:rPr>
          <w:rFonts w:ascii="Arial" w:hAnsi="Arial" w:cs="Arial"/>
          <w:sz w:val="24"/>
          <w:szCs w:val="24"/>
        </w:rPr>
        <w:t xml:space="preserve"> by industry watchdogs like critics and </w:t>
      </w:r>
      <w:r w:rsidR="00CF2DBE" w:rsidRPr="0020118A">
        <w:rPr>
          <w:rFonts w:ascii="Arial" w:hAnsi="Arial" w:cs="Arial"/>
          <w:sz w:val="24"/>
          <w:szCs w:val="24"/>
        </w:rPr>
        <w:t>environmental groups.</w:t>
      </w:r>
    </w:p>
    <w:p w14:paraId="4D558D23" w14:textId="77777777" w:rsidR="0090536F" w:rsidRPr="0020118A" w:rsidRDefault="00F3779D" w:rsidP="00F6424D">
      <w:pPr>
        <w:spacing w:before="240" w:after="0" w:line="360" w:lineRule="auto"/>
        <w:ind w:left="-360" w:firstLine="0"/>
        <w:jc w:val="both"/>
        <w:rPr>
          <w:rFonts w:ascii="Arial" w:hAnsi="Arial" w:cs="Arial"/>
          <w:sz w:val="24"/>
          <w:szCs w:val="24"/>
        </w:rPr>
      </w:pPr>
      <w:r w:rsidRPr="0020118A">
        <w:rPr>
          <w:rFonts w:ascii="Arial" w:hAnsi="Arial" w:cs="Arial"/>
          <w:sz w:val="24"/>
          <w:szCs w:val="24"/>
        </w:rPr>
        <w:t xml:space="preserve">The Royal Lancaster has </w:t>
      </w:r>
      <w:r w:rsidR="005A2FBD" w:rsidRPr="0020118A">
        <w:rPr>
          <w:rFonts w:ascii="Arial" w:hAnsi="Arial" w:cs="Arial"/>
          <w:sz w:val="24"/>
          <w:szCs w:val="24"/>
        </w:rPr>
        <w:t>taken some initiatives towards environmental benefits and sustainability</w:t>
      </w:r>
      <w:r w:rsidR="004F7DEF" w:rsidRPr="0020118A">
        <w:rPr>
          <w:rFonts w:ascii="Arial" w:hAnsi="Arial" w:cs="Arial"/>
          <w:sz w:val="24"/>
          <w:szCs w:val="24"/>
        </w:rPr>
        <w:t xml:space="preserve">, but for some reason, critics do not think the </w:t>
      </w:r>
      <w:r w:rsidR="00B570EB" w:rsidRPr="0020118A">
        <w:rPr>
          <w:rFonts w:ascii="Arial" w:hAnsi="Arial" w:cs="Arial"/>
          <w:sz w:val="24"/>
          <w:szCs w:val="24"/>
        </w:rPr>
        <w:t xml:space="preserve">same, they say that </w:t>
      </w:r>
      <w:r w:rsidR="00167427" w:rsidRPr="0020118A">
        <w:rPr>
          <w:rFonts w:ascii="Arial" w:hAnsi="Arial" w:cs="Arial"/>
          <w:sz w:val="24"/>
          <w:szCs w:val="24"/>
        </w:rPr>
        <w:t xml:space="preserve">it is only for promoting </w:t>
      </w:r>
      <w:r w:rsidR="00694B5E" w:rsidRPr="0020118A">
        <w:rPr>
          <w:rFonts w:ascii="Arial" w:hAnsi="Arial" w:cs="Arial"/>
          <w:sz w:val="24"/>
          <w:szCs w:val="24"/>
        </w:rPr>
        <w:t>their LEED silver certifications</w:t>
      </w:r>
      <w:r w:rsidR="00455576" w:rsidRPr="0020118A">
        <w:rPr>
          <w:rFonts w:ascii="Arial" w:hAnsi="Arial" w:cs="Arial"/>
          <w:sz w:val="24"/>
          <w:szCs w:val="24"/>
        </w:rPr>
        <w:t xml:space="preserve">, and in reality they have not made any specific changes </w:t>
      </w:r>
      <w:r w:rsidR="006D4182" w:rsidRPr="0020118A">
        <w:rPr>
          <w:rFonts w:ascii="Arial" w:hAnsi="Arial" w:cs="Arial"/>
          <w:sz w:val="24"/>
          <w:szCs w:val="24"/>
        </w:rPr>
        <w:t>for sustainable practices.</w:t>
      </w:r>
      <w:r w:rsidR="00DD59A8" w:rsidRPr="0020118A">
        <w:rPr>
          <w:rFonts w:ascii="Arial" w:hAnsi="Arial" w:cs="Arial"/>
          <w:sz w:val="24"/>
          <w:szCs w:val="24"/>
        </w:rPr>
        <w:t xml:space="preserve"> There is no real impact of such changes </w:t>
      </w:r>
      <w:r w:rsidR="00635C75" w:rsidRPr="0020118A">
        <w:rPr>
          <w:rFonts w:ascii="Arial" w:hAnsi="Arial" w:cs="Arial"/>
          <w:sz w:val="24"/>
          <w:szCs w:val="24"/>
        </w:rPr>
        <w:t xml:space="preserve">because of a lack of data while the hotel is claiming about the changes they have made like </w:t>
      </w:r>
      <w:r w:rsidR="00FF0E35" w:rsidRPr="0020118A">
        <w:rPr>
          <w:rFonts w:ascii="Arial" w:hAnsi="Arial" w:cs="Arial"/>
          <w:sz w:val="24"/>
          <w:szCs w:val="24"/>
        </w:rPr>
        <w:t>recycling, energy conservation</w:t>
      </w:r>
      <w:r w:rsidR="00661E12" w:rsidRPr="0020118A">
        <w:rPr>
          <w:rFonts w:ascii="Arial" w:hAnsi="Arial" w:cs="Arial"/>
          <w:sz w:val="24"/>
          <w:szCs w:val="24"/>
        </w:rPr>
        <w:t xml:space="preserve"> and waste reduction.</w:t>
      </w:r>
      <w:r w:rsidR="00E64032" w:rsidRPr="0020118A">
        <w:rPr>
          <w:rFonts w:ascii="Arial" w:hAnsi="Arial" w:cs="Arial"/>
          <w:sz w:val="24"/>
          <w:szCs w:val="24"/>
        </w:rPr>
        <w:t xml:space="preserve"> Royal </w:t>
      </w:r>
      <w:r w:rsidR="00C80AB2" w:rsidRPr="0020118A">
        <w:rPr>
          <w:rFonts w:ascii="Arial" w:hAnsi="Arial" w:cs="Arial"/>
          <w:sz w:val="24"/>
          <w:szCs w:val="24"/>
        </w:rPr>
        <w:t>Lancaster</w:t>
      </w:r>
      <w:r w:rsidR="00E64032" w:rsidRPr="0020118A">
        <w:rPr>
          <w:rFonts w:ascii="Arial" w:hAnsi="Arial" w:cs="Arial"/>
          <w:sz w:val="24"/>
          <w:szCs w:val="24"/>
        </w:rPr>
        <w:t xml:space="preserve"> has a 'Green Hotel of the Year'</w:t>
      </w:r>
      <w:r w:rsidR="00C805CD" w:rsidRPr="0020118A">
        <w:rPr>
          <w:rFonts w:ascii="Arial" w:hAnsi="Arial" w:cs="Arial"/>
          <w:sz w:val="24"/>
          <w:szCs w:val="24"/>
        </w:rPr>
        <w:t xml:space="preserve"> badge on their website but it is from an unknown source </w:t>
      </w:r>
      <w:r w:rsidR="00A519C9" w:rsidRPr="0020118A">
        <w:rPr>
          <w:rFonts w:ascii="Arial" w:hAnsi="Arial" w:cs="Arial"/>
          <w:sz w:val="24"/>
          <w:szCs w:val="24"/>
        </w:rPr>
        <w:t>which creates doubt.</w:t>
      </w:r>
      <w:r w:rsidR="00B22CC0" w:rsidRPr="0020118A">
        <w:rPr>
          <w:rFonts w:ascii="Arial" w:hAnsi="Arial" w:cs="Arial"/>
          <w:sz w:val="24"/>
          <w:szCs w:val="24"/>
        </w:rPr>
        <w:t xml:space="preserve"> For construction, t</w:t>
      </w:r>
      <w:r w:rsidR="00282978" w:rsidRPr="0020118A">
        <w:rPr>
          <w:rFonts w:ascii="Arial" w:hAnsi="Arial" w:cs="Arial"/>
          <w:sz w:val="24"/>
          <w:szCs w:val="24"/>
        </w:rPr>
        <w:t xml:space="preserve">he hotel </w:t>
      </w:r>
      <w:r w:rsidR="00086B7B" w:rsidRPr="0020118A">
        <w:rPr>
          <w:rFonts w:ascii="Arial" w:hAnsi="Arial" w:cs="Arial"/>
          <w:sz w:val="24"/>
          <w:szCs w:val="24"/>
        </w:rPr>
        <w:t xml:space="preserve">has relocated its on-site garden </w:t>
      </w:r>
      <w:r w:rsidR="00B22CC0" w:rsidRPr="0020118A">
        <w:rPr>
          <w:rFonts w:ascii="Arial" w:hAnsi="Arial" w:cs="Arial"/>
          <w:sz w:val="24"/>
          <w:szCs w:val="24"/>
        </w:rPr>
        <w:t xml:space="preserve">but they use it </w:t>
      </w:r>
      <w:r w:rsidR="00DC0EE2" w:rsidRPr="0020118A">
        <w:rPr>
          <w:rFonts w:ascii="Arial" w:hAnsi="Arial" w:cs="Arial"/>
          <w:sz w:val="24"/>
          <w:szCs w:val="24"/>
        </w:rPr>
        <w:t>for promotional purposes mostly.</w:t>
      </w:r>
      <w:r w:rsidR="00F30299" w:rsidRPr="0020118A">
        <w:rPr>
          <w:rFonts w:ascii="Arial" w:hAnsi="Arial" w:cs="Arial"/>
          <w:sz w:val="24"/>
          <w:szCs w:val="24"/>
        </w:rPr>
        <w:t xml:space="preserve"> Overall</w:t>
      </w:r>
      <w:r w:rsidR="00A452FC" w:rsidRPr="0020118A">
        <w:rPr>
          <w:rFonts w:ascii="Arial" w:hAnsi="Arial" w:cs="Arial"/>
          <w:sz w:val="24"/>
          <w:szCs w:val="24"/>
        </w:rPr>
        <w:t xml:space="preserve"> it does not seem </w:t>
      </w:r>
      <w:r w:rsidR="00C46DDA" w:rsidRPr="0020118A">
        <w:rPr>
          <w:rFonts w:ascii="Arial" w:hAnsi="Arial" w:cs="Arial"/>
          <w:sz w:val="24"/>
          <w:szCs w:val="24"/>
        </w:rPr>
        <w:t>convincing</w:t>
      </w:r>
      <w:r w:rsidR="00A452FC" w:rsidRPr="0020118A">
        <w:rPr>
          <w:rFonts w:ascii="Arial" w:hAnsi="Arial" w:cs="Arial"/>
          <w:sz w:val="24"/>
          <w:szCs w:val="24"/>
        </w:rPr>
        <w:t xml:space="preserve"> as there is no proof </w:t>
      </w:r>
      <w:r w:rsidR="003E10B6" w:rsidRPr="0020118A">
        <w:rPr>
          <w:rFonts w:ascii="Arial" w:hAnsi="Arial" w:cs="Arial"/>
          <w:sz w:val="24"/>
          <w:szCs w:val="24"/>
        </w:rPr>
        <w:t xml:space="preserve">so either this all is for </w:t>
      </w:r>
      <w:r w:rsidR="004D4F5D" w:rsidRPr="0020118A">
        <w:rPr>
          <w:rFonts w:ascii="Arial" w:hAnsi="Arial" w:cs="Arial"/>
          <w:sz w:val="24"/>
          <w:szCs w:val="24"/>
        </w:rPr>
        <w:t>publicity or exaggeration, lack of transparency,</w:t>
      </w:r>
      <w:r w:rsidR="003E16A2" w:rsidRPr="0020118A">
        <w:rPr>
          <w:rFonts w:ascii="Arial" w:hAnsi="Arial" w:cs="Arial"/>
          <w:sz w:val="24"/>
          <w:szCs w:val="24"/>
        </w:rPr>
        <w:t xml:space="preserve"> or this all is just implemented superficial</w:t>
      </w:r>
      <w:r w:rsidR="00A162CE" w:rsidRPr="0020118A">
        <w:rPr>
          <w:rFonts w:ascii="Arial" w:hAnsi="Arial" w:cs="Arial"/>
          <w:sz w:val="24"/>
          <w:szCs w:val="24"/>
        </w:rPr>
        <w:t>ly without the sustainability plan.</w:t>
      </w:r>
      <w:r w:rsidR="00742AB2" w:rsidRPr="0020118A">
        <w:rPr>
          <w:rFonts w:ascii="Arial" w:hAnsi="Arial" w:cs="Arial"/>
          <w:sz w:val="24"/>
          <w:szCs w:val="24"/>
        </w:rPr>
        <w:t xml:space="preserve"> Because there is </w:t>
      </w:r>
      <w:r w:rsidR="007D2C76" w:rsidRPr="0020118A">
        <w:rPr>
          <w:rFonts w:ascii="Arial" w:hAnsi="Arial" w:cs="Arial"/>
          <w:sz w:val="24"/>
          <w:szCs w:val="24"/>
        </w:rPr>
        <w:t>no proof of such changes in Hotel Roy</w:t>
      </w:r>
      <w:r w:rsidR="006D0998" w:rsidRPr="0020118A">
        <w:rPr>
          <w:rFonts w:ascii="Arial" w:hAnsi="Arial" w:cs="Arial"/>
          <w:sz w:val="24"/>
          <w:szCs w:val="24"/>
        </w:rPr>
        <w:t xml:space="preserve">al </w:t>
      </w:r>
      <w:r w:rsidR="007D2C76" w:rsidRPr="0020118A">
        <w:rPr>
          <w:rFonts w:ascii="Arial" w:hAnsi="Arial" w:cs="Arial"/>
          <w:sz w:val="24"/>
          <w:szCs w:val="24"/>
        </w:rPr>
        <w:t>L</w:t>
      </w:r>
      <w:r w:rsidR="006D0998" w:rsidRPr="0020118A">
        <w:rPr>
          <w:rFonts w:ascii="Arial" w:hAnsi="Arial" w:cs="Arial"/>
          <w:sz w:val="24"/>
          <w:szCs w:val="24"/>
        </w:rPr>
        <w:t xml:space="preserve">ancaster </w:t>
      </w:r>
      <w:r w:rsidR="00A5797E" w:rsidRPr="0020118A">
        <w:rPr>
          <w:rFonts w:ascii="Arial" w:hAnsi="Arial" w:cs="Arial"/>
          <w:sz w:val="24"/>
          <w:szCs w:val="24"/>
        </w:rPr>
        <w:t xml:space="preserve">it can be said that their accusation of </w:t>
      </w:r>
      <w:r w:rsidR="00F6424D" w:rsidRPr="0020118A">
        <w:rPr>
          <w:rFonts w:ascii="Arial" w:hAnsi="Arial" w:cs="Arial"/>
          <w:sz w:val="24"/>
          <w:szCs w:val="24"/>
        </w:rPr>
        <w:t>green washing</w:t>
      </w:r>
      <w:r w:rsidR="00A5797E" w:rsidRPr="0020118A">
        <w:rPr>
          <w:rFonts w:ascii="Arial" w:hAnsi="Arial" w:cs="Arial"/>
          <w:sz w:val="24"/>
          <w:szCs w:val="24"/>
        </w:rPr>
        <w:t xml:space="preserve"> is right</w:t>
      </w:r>
      <w:r w:rsidR="004D4E18" w:rsidRPr="0020118A">
        <w:rPr>
          <w:rFonts w:ascii="Arial" w:hAnsi="Arial" w:cs="Arial"/>
          <w:sz w:val="24"/>
          <w:szCs w:val="24"/>
        </w:rPr>
        <w:t xml:space="preserve"> unless changes are made (</w:t>
      </w:r>
      <w:r w:rsidR="004D4E18" w:rsidRPr="0020118A">
        <w:rPr>
          <w:rFonts w:ascii="Arial" w:hAnsi="Arial" w:cs="Arial"/>
          <w:sz w:val="24"/>
          <w:szCs w:val="24"/>
          <w:shd w:val="clear" w:color="auto" w:fill="FFFFFF"/>
        </w:rPr>
        <w:t>Nimri et al., 2021</w:t>
      </w:r>
      <w:r w:rsidR="004D4E18" w:rsidRPr="0020118A">
        <w:rPr>
          <w:rFonts w:ascii="Arial" w:hAnsi="Arial" w:cs="Arial"/>
          <w:sz w:val="24"/>
          <w:szCs w:val="24"/>
        </w:rPr>
        <w:t>).</w:t>
      </w:r>
      <w:r w:rsidR="00297A89" w:rsidRPr="0020118A">
        <w:rPr>
          <w:rFonts w:ascii="Arial" w:hAnsi="Arial" w:cs="Arial"/>
          <w:sz w:val="24"/>
          <w:szCs w:val="24"/>
        </w:rPr>
        <w:t xml:space="preserve"> </w:t>
      </w:r>
      <w:r w:rsidR="001B52FC" w:rsidRPr="0020118A">
        <w:rPr>
          <w:rFonts w:ascii="Arial" w:hAnsi="Arial" w:cs="Arial"/>
          <w:sz w:val="24"/>
          <w:szCs w:val="24"/>
        </w:rPr>
        <w:tab/>
      </w:r>
    </w:p>
    <w:p w14:paraId="66144ABC" w14:textId="77777777" w:rsidR="00DD7862" w:rsidRPr="0020118A" w:rsidRDefault="00F3779D" w:rsidP="00F6424D">
      <w:pPr>
        <w:pStyle w:val="Heading1"/>
        <w:spacing w:line="360" w:lineRule="auto"/>
        <w:ind w:left="-360" w:firstLine="0"/>
        <w:jc w:val="both"/>
        <w:rPr>
          <w:rFonts w:ascii="Arial" w:hAnsi="Arial" w:cs="Arial"/>
          <w:sz w:val="24"/>
          <w:szCs w:val="24"/>
        </w:rPr>
      </w:pPr>
      <w:bookmarkStart w:id="3" w:name="_Toc158976062"/>
      <w:r w:rsidRPr="0020118A">
        <w:rPr>
          <w:rFonts w:ascii="Arial" w:hAnsi="Arial" w:cs="Arial"/>
          <w:sz w:val="24"/>
          <w:szCs w:val="24"/>
        </w:rPr>
        <w:t xml:space="preserve">Areas where it could be construed that Royal Lancaster could be </w:t>
      </w:r>
      <w:bookmarkEnd w:id="3"/>
      <w:r w:rsidR="00F6424D" w:rsidRPr="0020118A">
        <w:rPr>
          <w:rFonts w:ascii="Arial" w:hAnsi="Arial" w:cs="Arial"/>
          <w:sz w:val="24"/>
          <w:szCs w:val="24"/>
        </w:rPr>
        <w:t>green washing</w:t>
      </w:r>
    </w:p>
    <w:p w14:paraId="3383F207" w14:textId="77777777" w:rsidR="00422378" w:rsidRPr="0020118A" w:rsidRDefault="00F3779D" w:rsidP="00F6424D">
      <w:pPr>
        <w:spacing w:before="240" w:after="0" w:line="360" w:lineRule="auto"/>
        <w:ind w:left="-360" w:firstLine="0"/>
        <w:jc w:val="both"/>
        <w:rPr>
          <w:rFonts w:ascii="Arial" w:hAnsi="Arial" w:cs="Arial"/>
          <w:sz w:val="24"/>
          <w:szCs w:val="24"/>
        </w:rPr>
      </w:pPr>
      <w:r w:rsidRPr="0020118A">
        <w:rPr>
          <w:rFonts w:ascii="Arial" w:hAnsi="Arial" w:cs="Arial"/>
          <w:b/>
          <w:bCs/>
          <w:sz w:val="24"/>
          <w:szCs w:val="24"/>
        </w:rPr>
        <w:t>Lack of independent verification</w:t>
      </w:r>
      <w:r w:rsidR="00457031" w:rsidRPr="0020118A">
        <w:rPr>
          <w:rFonts w:ascii="Arial" w:hAnsi="Arial" w:cs="Arial"/>
          <w:b/>
          <w:bCs/>
          <w:sz w:val="24"/>
          <w:szCs w:val="24"/>
        </w:rPr>
        <w:t>:</w:t>
      </w:r>
      <w:r w:rsidR="00C46DDA" w:rsidRPr="0020118A">
        <w:rPr>
          <w:rFonts w:ascii="Arial" w:hAnsi="Arial" w:cs="Arial"/>
          <w:b/>
          <w:bCs/>
          <w:sz w:val="24"/>
          <w:szCs w:val="24"/>
        </w:rPr>
        <w:t xml:space="preserve"> </w:t>
      </w:r>
      <w:r w:rsidR="00CE31BB" w:rsidRPr="0020118A">
        <w:rPr>
          <w:rFonts w:ascii="Arial" w:hAnsi="Arial" w:cs="Arial"/>
          <w:sz w:val="24"/>
          <w:szCs w:val="24"/>
        </w:rPr>
        <w:t>T</w:t>
      </w:r>
      <w:r w:rsidR="00F97021" w:rsidRPr="0020118A">
        <w:rPr>
          <w:rFonts w:ascii="Arial" w:hAnsi="Arial" w:cs="Arial"/>
          <w:sz w:val="24"/>
          <w:szCs w:val="24"/>
        </w:rPr>
        <w:t xml:space="preserve">he accuracy and </w:t>
      </w:r>
      <w:r w:rsidR="005665C0" w:rsidRPr="0020118A">
        <w:rPr>
          <w:rFonts w:ascii="Arial" w:hAnsi="Arial" w:cs="Arial"/>
          <w:sz w:val="24"/>
          <w:szCs w:val="24"/>
        </w:rPr>
        <w:t>reliability</w:t>
      </w:r>
      <w:r w:rsidR="00F97021" w:rsidRPr="0020118A">
        <w:rPr>
          <w:rFonts w:ascii="Arial" w:hAnsi="Arial" w:cs="Arial"/>
          <w:sz w:val="24"/>
          <w:szCs w:val="24"/>
        </w:rPr>
        <w:t xml:space="preserve"> of the claims </w:t>
      </w:r>
      <w:r w:rsidR="005A4AD4" w:rsidRPr="0020118A">
        <w:rPr>
          <w:rFonts w:ascii="Arial" w:hAnsi="Arial" w:cs="Arial"/>
          <w:sz w:val="24"/>
          <w:szCs w:val="24"/>
        </w:rPr>
        <w:t xml:space="preserve">that are made by the </w:t>
      </w:r>
      <w:r w:rsidR="005665C0" w:rsidRPr="0020118A">
        <w:rPr>
          <w:rFonts w:ascii="Arial" w:hAnsi="Arial" w:cs="Arial"/>
          <w:sz w:val="24"/>
          <w:szCs w:val="24"/>
        </w:rPr>
        <w:t>hotel</w:t>
      </w:r>
      <w:r w:rsidR="005A4AD4" w:rsidRPr="0020118A">
        <w:rPr>
          <w:rFonts w:ascii="Arial" w:hAnsi="Arial" w:cs="Arial"/>
          <w:sz w:val="24"/>
          <w:szCs w:val="24"/>
        </w:rPr>
        <w:t xml:space="preserve"> Royal Lancaster</w:t>
      </w:r>
      <w:r w:rsidR="005665C0" w:rsidRPr="0020118A">
        <w:rPr>
          <w:rFonts w:ascii="Arial" w:hAnsi="Arial" w:cs="Arial"/>
          <w:sz w:val="24"/>
          <w:szCs w:val="24"/>
        </w:rPr>
        <w:t xml:space="preserve"> is a topic of </w:t>
      </w:r>
      <w:r w:rsidR="00C812D2" w:rsidRPr="0020118A">
        <w:rPr>
          <w:rFonts w:ascii="Arial" w:hAnsi="Arial" w:cs="Arial"/>
          <w:sz w:val="24"/>
          <w:szCs w:val="24"/>
        </w:rPr>
        <w:t>concern</w:t>
      </w:r>
      <w:r w:rsidR="005665C0" w:rsidRPr="0020118A">
        <w:rPr>
          <w:rFonts w:ascii="Arial" w:hAnsi="Arial" w:cs="Arial"/>
          <w:sz w:val="24"/>
          <w:szCs w:val="24"/>
        </w:rPr>
        <w:t xml:space="preserve"> for the people to </w:t>
      </w:r>
      <w:r w:rsidR="00C812D2" w:rsidRPr="0020118A">
        <w:rPr>
          <w:rFonts w:ascii="Arial" w:hAnsi="Arial" w:cs="Arial"/>
          <w:sz w:val="24"/>
          <w:szCs w:val="24"/>
        </w:rPr>
        <w:t>believe</w:t>
      </w:r>
      <w:r w:rsidR="005665C0" w:rsidRPr="0020118A">
        <w:rPr>
          <w:rFonts w:ascii="Arial" w:hAnsi="Arial" w:cs="Arial"/>
          <w:sz w:val="24"/>
          <w:szCs w:val="24"/>
        </w:rPr>
        <w:t xml:space="preserve"> as there </w:t>
      </w:r>
      <w:r w:rsidR="00C46DDA" w:rsidRPr="0020118A">
        <w:rPr>
          <w:rFonts w:ascii="Arial" w:hAnsi="Arial" w:cs="Arial"/>
          <w:sz w:val="24"/>
          <w:szCs w:val="24"/>
        </w:rPr>
        <w:t>is no proof</w:t>
      </w:r>
      <w:r w:rsidR="007D2567" w:rsidRPr="0020118A">
        <w:rPr>
          <w:rFonts w:ascii="Arial" w:hAnsi="Arial" w:cs="Arial"/>
          <w:sz w:val="24"/>
          <w:szCs w:val="24"/>
        </w:rPr>
        <w:t xml:space="preserve"> of these claims. The h</w:t>
      </w:r>
      <w:r w:rsidR="00F42E0D" w:rsidRPr="0020118A">
        <w:rPr>
          <w:rFonts w:ascii="Arial" w:hAnsi="Arial" w:cs="Arial"/>
          <w:sz w:val="24"/>
          <w:szCs w:val="24"/>
        </w:rPr>
        <w:t xml:space="preserve">otel </w:t>
      </w:r>
      <w:r w:rsidR="00C15E8B" w:rsidRPr="0020118A">
        <w:rPr>
          <w:rFonts w:ascii="Arial" w:hAnsi="Arial" w:cs="Arial"/>
          <w:sz w:val="24"/>
          <w:szCs w:val="24"/>
        </w:rPr>
        <w:t>needs</w:t>
      </w:r>
      <w:r w:rsidR="00F42E0D" w:rsidRPr="0020118A">
        <w:rPr>
          <w:rFonts w:ascii="Arial" w:hAnsi="Arial" w:cs="Arial"/>
          <w:sz w:val="24"/>
          <w:szCs w:val="24"/>
        </w:rPr>
        <w:t xml:space="preserve"> verification from established </w:t>
      </w:r>
      <w:r w:rsidR="004F3E44" w:rsidRPr="0020118A">
        <w:rPr>
          <w:rFonts w:ascii="Arial" w:hAnsi="Arial" w:cs="Arial"/>
          <w:sz w:val="24"/>
          <w:szCs w:val="24"/>
        </w:rPr>
        <w:t>bodies like</w:t>
      </w:r>
      <w:r w:rsidR="00C15E8B" w:rsidRPr="0020118A">
        <w:rPr>
          <w:rFonts w:ascii="Arial" w:hAnsi="Arial" w:cs="Arial"/>
          <w:sz w:val="24"/>
          <w:szCs w:val="24"/>
        </w:rPr>
        <w:t xml:space="preserve"> LEED or Green Globe, but they are lacking it and there </w:t>
      </w:r>
      <w:r w:rsidR="00077B41" w:rsidRPr="0020118A">
        <w:rPr>
          <w:rFonts w:ascii="Arial" w:hAnsi="Arial" w:cs="Arial"/>
          <w:sz w:val="24"/>
          <w:szCs w:val="24"/>
        </w:rPr>
        <w:t xml:space="preserve">is only </w:t>
      </w:r>
      <w:r w:rsidR="00C812D2" w:rsidRPr="0020118A">
        <w:rPr>
          <w:rFonts w:ascii="Arial" w:hAnsi="Arial" w:cs="Arial"/>
          <w:sz w:val="24"/>
          <w:szCs w:val="24"/>
        </w:rPr>
        <w:t>self-reported</w:t>
      </w:r>
      <w:r w:rsidR="00077B41" w:rsidRPr="0020118A">
        <w:rPr>
          <w:rFonts w:ascii="Arial" w:hAnsi="Arial" w:cs="Arial"/>
          <w:sz w:val="24"/>
          <w:szCs w:val="24"/>
        </w:rPr>
        <w:t xml:space="preserve"> data </w:t>
      </w:r>
      <w:r w:rsidR="004D4E18" w:rsidRPr="0020118A">
        <w:rPr>
          <w:rFonts w:ascii="Arial" w:hAnsi="Arial" w:cs="Arial"/>
          <w:sz w:val="24"/>
          <w:szCs w:val="24"/>
        </w:rPr>
        <w:t>which raises concerns (</w:t>
      </w:r>
      <w:r w:rsidR="004D4E18" w:rsidRPr="0020118A">
        <w:rPr>
          <w:rFonts w:ascii="Arial" w:hAnsi="Arial" w:cs="Arial"/>
          <w:sz w:val="24"/>
          <w:szCs w:val="24"/>
          <w:shd w:val="clear" w:color="auto" w:fill="FFFFFF"/>
        </w:rPr>
        <w:t>Jost et al., 2020</w:t>
      </w:r>
      <w:r w:rsidR="004D4E18" w:rsidRPr="0020118A">
        <w:rPr>
          <w:rFonts w:ascii="Arial" w:hAnsi="Arial" w:cs="Arial"/>
          <w:sz w:val="24"/>
          <w:szCs w:val="24"/>
        </w:rPr>
        <w:t>).</w:t>
      </w:r>
    </w:p>
    <w:p w14:paraId="67E8C750" w14:textId="77777777" w:rsidR="006028C6" w:rsidRPr="0020118A" w:rsidRDefault="00F3779D" w:rsidP="00F6424D">
      <w:pPr>
        <w:spacing w:before="240" w:after="0" w:line="360" w:lineRule="auto"/>
        <w:ind w:left="-360" w:firstLine="0"/>
        <w:jc w:val="both"/>
        <w:rPr>
          <w:rFonts w:ascii="Arial" w:hAnsi="Arial" w:cs="Arial"/>
          <w:sz w:val="24"/>
          <w:szCs w:val="24"/>
        </w:rPr>
      </w:pPr>
      <w:r w:rsidRPr="0020118A">
        <w:rPr>
          <w:rFonts w:ascii="Arial" w:hAnsi="Arial" w:cs="Arial"/>
          <w:b/>
          <w:bCs/>
          <w:sz w:val="24"/>
          <w:szCs w:val="24"/>
        </w:rPr>
        <w:t>Ambiguous marketing language:</w:t>
      </w:r>
      <w:r w:rsidR="00C46DDA" w:rsidRPr="0020118A">
        <w:rPr>
          <w:rFonts w:ascii="Arial" w:hAnsi="Arial" w:cs="Arial"/>
          <w:b/>
          <w:bCs/>
          <w:sz w:val="24"/>
          <w:szCs w:val="24"/>
        </w:rPr>
        <w:t xml:space="preserve"> </w:t>
      </w:r>
      <w:r w:rsidR="0053014E" w:rsidRPr="0020118A">
        <w:rPr>
          <w:rFonts w:ascii="Arial" w:hAnsi="Arial" w:cs="Arial"/>
          <w:sz w:val="24"/>
          <w:szCs w:val="24"/>
        </w:rPr>
        <w:t>T</w:t>
      </w:r>
      <w:r w:rsidR="00823D84" w:rsidRPr="0020118A">
        <w:rPr>
          <w:rFonts w:ascii="Arial" w:hAnsi="Arial" w:cs="Arial"/>
          <w:sz w:val="24"/>
          <w:szCs w:val="24"/>
        </w:rPr>
        <w:t xml:space="preserve">he marketing strategy of </w:t>
      </w:r>
      <w:r w:rsidR="0053014E" w:rsidRPr="0020118A">
        <w:rPr>
          <w:rFonts w:ascii="Arial" w:hAnsi="Arial" w:cs="Arial"/>
          <w:sz w:val="24"/>
          <w:szCs w:val="24"/>
        </w:rPr>
        <w:t xml:space="preserve">Royal Lancaster </w:t>
      </w:r>
      <w:r w:rsidR="00F33542" w:rsidRPr="0020118A">
        <w:rPr>
          <w:rFonts w:ascii="Arial" w:hAnsi="Arial" w:cs="Arial"/>
          <w:sz w:val="24"/>
          <w:szCs w:val="24"/>
        </w:rPr>
        <w:t xml:space="preserve">is very vague and </w:t>
      </w:r>
      <w:r w:rsidR="009776A7" w:rsidRPr="0020118A">
        <w:rPr>
          <w:rFonts w:ascii="Arial" w:hAnsi="Arial" w:cs="Arial"/>
          <w:sz w:val="24"/>
          <w:szCs w:val="24"/>
        </w:rPr>
        <w:t>uncertain</w:t>
      </w:r>
      <w:r w:rsidR="00B2153F" w:rsidRPr="0020118A">
        <w:rPr>
          <w:rFonts w:ascii="Arial" w:hAnsi="Arial" w:cs="Arial"/>
          <w:sz w:val="24"/>
          <w:szCs w:val="24"/>
        </w:rPr>
        <w:t xml:space="preserve"> which makes it difficult to rely on the</w:t>
      </w:r>
      <w:r w:rsidR="007E0773" w:rsidRPr="0020118A">
        <w:rPr>
          <w:rFonts w:ascii="Arial" w:hAnsi="Arial" w:cs="Arial"/>
          <w:sz w:val="24"/>
          <w:szCs w:val="24"/>
        </w:rPr>
        <w:t xml:space="preserve">ir claims </w:t>
      </w:r>
      <w:r w:rsidR="0082759D" w:rsidRPr="0020118A">
        <w:rPr>
          <w:rFonts w:ascii="Arial" w:hAnsi="Arial" w:cs="Arial"/>
          <w:sz w:val="24"/>
          <w:szCs w:val="24"/>
        </w:rPr>
        <w:t>for example they are hi</w:t>
      </w:r>
      <w:r w:rsidR="003678FE" w:rsidRPr="0020118A">
        <w:rPr>
          <w:rFonts w:ascii="Arial" w:hAnsi="Arial" w:cs="Arial"/>
          <w:sz w:val="24"/>
          <w:szCs w:val="24"/>
        </w:rPr>
        <w:t>ghlighting “</w:t>
      </w:r>
      <w:r w:rsidR="000A2E05" w:rsidRPr="0020118A">
        <w:rPr>
          <w:rFonts w:ascii="Arial" w:hAnsi="Arial" w:cs="Arial"/>
          <w:sz w:val="24"/>
          <w:szCs w:val="24"/>
        </w:rPr>
        <w:t xml:space="preserve">energy efficient </w:t>
      </w:r>
      <w:r w:rsidR="00F6424D" w:rsidRPr="0020118A">
        <w:rPr>
          <w:rFonts w:ascii="Arial" w:hAnsi="Arial" w:cs="Arial"/>
          <w:sz w:val="24"/>
          <w:szCs w:val="24"/>
        </w:rPr>
        <w:t>light bulbs</w:t>
      </w:r>
      <w:r w:rsidR="003678FE" w:rsidRPr="0020118A">
        <w:rPr>
          <w:rFonts w:ascii="Arial" w:hAnsi="Arial" w:cs="Arial"/>
          <w:sz w:val="24"/>
          <w:szCs w:val="24"/>
        </w:rPr>
        <w:t>”</w:t>
      </w:r>
      <w:r w:rsidR="00B62500" w:rsidRPr="0020118A">
        <w:rPr>
          <w:rFonts w:ascii="Arial" w:hAnsi="Arial" w:cs="Arial"/>
          <w:sz w:val="24"/>
          <w:szCs w:val="24"/>
        </w:rPr>
        <w:t xml:space="preserve"> and without mentioning its overall energy </w:t>
      </w:r>
      <w:r w:rsidR="00B62500" w:rsidRPr="0020118A">
        <w:rPr>
          <w:rFonts w:ascii="Arial" w:hAnsi="Arial" w:cs="Arial"/>
          <w:sz w:val="24"/>
          <w:szCs w:val="24"/>
        </w:rPr>
        <w:lastRenderedPageBreak/>
        <w:t>consumption</w:t>
      </w:r>
      <w:r w:rsidR="00B55906" w:rsidRPr="0020118A">
        <w:rPr>
          <w:rFonts w:ascii="Arial" w:hAnsi="Arial" w:cs="Arial"/>
          <w:sz w:val="24"/>
          <w:szCs w:val="24"/>
        </w:rPr>
        <w:t xml:space="preserve"> it draws </w:t>
      </w:r>
      <w:r w:rsidR="003470E0" w:rsidRPr="0020118A">
        <w:rPr>
          <w:rFonts w:ascii="Arial" w:hAnsi="Arial" w:cs="Arial"/>
          <w:sz w:val="24"/>
          <w:szCs w:val="24"/>
        </w:rPr>
        <w:t xml:space="preserve">an </w:t>
      </w:r>
      <w:r w:rsidR="009776A7" w:rsidRPr="0020118A">
        <w:rPr>
          <w:rFonts w:ascii="Arial" w:hAnsi="Arial" w:cs="Arial"/>
          <w:sz w:val="24"/>
          <w:szCs w:val="24"/>
        </w:rPr>
        <w:t xml:space="preserve">ambiguous picture of it. They also </w:t>
      </w:r>
      <w:r w:rsidR="00C762A4" w:rsidRPr="0020118A">
        <w:rPr>
          <w:rFonts w:ascii="Arial" w:hAnsi="Arial" w:cs="Arial"/>
          <w:sz w:val="24"/>
          <w:szCs w:val="24"/>
        </w:rPr>
        <w:t>include</w:t>
      </w:r>
      <w:r w:rsidR="009776A7" w:rsidRPr="0020118A">
        <w:rPr>
          <w:rFonts w:ascii="Arial" w:hAnsi="Arial" w:cs="Arial"/>
          <w:sz w:val="24"/>
          <w:szCs w:val="24"/>
        </w:rPr>
        <w:t xml:space="preserve"> terms like </w:t>
      </w:r>
      <w:r w:rsidR="00EB4CC3" w:rsidRPr="0020118A">
        <w:rPr>
          <w:rFonts w:ascii="Arial" w:hAnsi="Arial" w:cs="Arial"/>
          <w:sz w:val="24"/>
          <w:szCs w:val="24"/>
        </w:rPr>
        <w:t>“eco-</w:t>
      </w:r>
      <w:r w:rsidR="00F667E5" w:rsidRPr="0020118A">
        <w:rPr>
          <w:rFonts w:ascii="Arial" w:hAnsi="Arial" w:cs="Arial"/>
          <w:sz w:val="24"/>
          <w:szCs w:val="24"/>
        </w:rPr>
        <w:t>friendly</w:t>
      </w:r>
      <w:r w:rsidR="00EB4CC3" w:rsidRPr="0020118A">
        <w:rPr>
          <w:rFonts w:ascii="Arial" w:hAnsi="Arial" w:cs="Arial"/>
          <w:sz w:val="24"/>
          <w:szCs w:val="24"/>
        </w:rPr>
        <w:t>” or “</w:t>
      </w:r>
      <w:r w:rsidR="003C59AB" w:rsidRPr="0020118A">
        <w:rPr>
          <w:rFonts w:ascii="Arial" w:hAnsi="Arial" w:cs="Arial"/>
          <w:sz w:val="24"/>
          <w:szCs w:val="24"/>
        </w:rPr>
        <w:t>sustainable practices</w:t>
      </w:r>
      <w:r w:rsidR="00EB4CC3" w:rsidRPr="0020118A">
        <w:rPr>
          <w:rFonts w:ascii="Arial" w:hAnsi="Arial" w:cs="Arial"/>
          <w:sz w:val="24"/>
          <w:szCs w:val="24"/>
        </w:rPr>
        <w:t>”</w:t>
      </w:r>
      <w:r w:rsidR="003C59AB" w:rsidRPr="0020118A">
        <w:rPr>
          <w:rFonts w:ascii="Arial" w:hAnsi="Arial" w:cs="Arial"/>
          <w:sz w:val="24"/>
          <w:szCs w:val="24"/>
        </w:rPr>
        <w:t xml:space="preserve"> which </w:t>
      </w:r>
      <w:r w:rsidR="00F667E5" w:rsidRPr="0020118A">
        <w:rPr>
          <w:rFonts w:ascii="Arial" w:hAnsi="Arial" w:cs="Arial"/>
          <w:sz w:val="24"/>
          <w:szCs w:val="24"/>
        </w:rPr>
        <w:t>makes it</w:t>
      </w:r>
      <w:r w:rsidR="003C59AB" w:rsidRPr="0020118A">
        <w:rPr>
          <w:rFonts w:ascii="Arial" w:hAnsi="Arial" w:cs="Arial"/>
          <w:sz w:val="24"/>
          <w:szCs w:val="24"/>
        </w:rPr>
        <w:t xml:space="preserve"> difficult to understand </w:t>
      </w:r>
      <w:r w:rsidR="00F667E5" w:rsidRPr="0020118A">
        <w:rPr>
          <w:rFonts w:ascii="Arial" w:hAnsi="Arial" w:cs="Arial"/>
          <w:sz w:val="24"/>
          <w:szCs w:val="24"/>
        </w:rPr>
        <w:t xml:space="preserve">the clear definition </w:t>
      </w:r>
      <w:r w:rsidR="004D4E18" w:rsidRPr="0020118A">
        <w:rPr>
          <w:rFonts w:ascii="Arial" w:hAnsi="Arial" w:cs="Arial"/>
          <w:sz w:val="24"/>
          <w:szCs w:val="24"/>
        </w:rPr>
        <w:t>and this can mislead people (</w:t>
      </w:r>
      <w:r w:rsidR="004D4E18" w:rsidRPr="0020118A">
        <w:rPr>
          <w:rFonts w:ascii="Arial" w:hAnsi="Arial" w:cs="Arial"/>
          <w:sz w:val="24"/>
          <w:szCs w:val="24"/>
          <w:shd w:val="clear" w:color="auto" w:fill="FFFFFF"/>
        </w:rPr>
        <w:t>Peng et al., 2019</w:t>
      </w:r>
      <w:r w:rsidR="004D4E18" w:rsidRPr="0020118A">
        <w:rPr>
          <w:rFonts w:ascii="Arial" w:hAnsi="Arial" w:cs="Arial"/>
          <w:sz w:val="24"/>
          <w:szCs w:val="24"/>
        </w:rPr>
        <w:t>).</w:t>
      </w:r>
    </w:p>
    <w:p w14:paraId="683340EB" w14:textId="77777777" w:rsidR="006F5F87" w:rsidRPr="0020118A" w:rsidRDefault="00F3779D" w:rsidP="00F6424D">
      <w:pPr>
        <w:spacing w:before="240" w:after="0" w:line="360" w:lineRule="auto"/>
        <w:ind w:left="-360" w:firstLine="0"/>
        <w:jc w:val="both"/>
        <w:rPr>
          <w:rFonts w:ascii="Arial" w:hAnsi="Arial" w:cs="Arial"/>
          <w:sz w:val="24"/>
          <w:szCs w:val="24"/>
        </w:rPr>
      </w:pPr>
      <w:r w:rsidRPr="0020118A">
        <w:rPr>
          <w:rFonts w:ascii="Arial" w:hAnsi="Arial" w:cs="Arial"/>
          <w:b/>
          <w:bCs/>
          <w:sz w:val="24"/>
          <w:szCs w:val="24"/>
        </w:rPr>
        <w:t>Cherry</w:t>
      </w:r>
      <w:r w:rsidR="00E53C11" w:rsidRPr="0020118A">
        <w:rPr>
          <w:rFonts w:ascii="Arial" w:hAnsi="Arial" w:cs="Arial"/>
          <w:b/>
          <w:bCs/>
          <w:sz w:val="24"/>
          <w:szCs w:val="24"/>
        </w:rPr>
        <w:t>-picking data:</w:t>
      </w:r>
      <w:r w:rsidR="00C46DDA" w:rsidRPr="0020118A">
        <w:rPr>
          <w:rFonts w:ascii="Arial" w:hAnsi="Arial" w:cs="Arial"/>
          <w:b/>
          <w:bCs/>
          <w:sz w:val="24"/>
          <w:szCs w:val="24"/>
        </w:rPr>
        <w:t xml:space="preserve"> </w:t>
      </w:r>
      <w:r w:rsidR="005B6670" w:rsidRPr="0020118A">
        <w:rPr>
          <w:rFonts w:ascii="Arial" w:hAnsi="Arial" w:cs="Arial"/>
          <w:sz w:val="24"/>
          <w:szCs w:val="24"/>
        </w:rPr>
        <w:t xml:space="preserve">They are presenting </w:t>
      </w:r>
      <w:r w:rsidR="007E6A31" w:rsidRPr="0020118A">
        <w:rPr>
          <w:rFonts w:ascii="Arial" w:hAnsi="Arial" w:cs="Arial"/>
          <w:sz w:val="24"/>
          <w:szCs w:val="24"/>
        </w:rPr>
        <w:t>only</w:t>
      </w:r>
      <w:r w:rsidR="005B6670" w:rsidRPr="0020118A">
        <w:rPr>
          <w:rFonts w:ascii="Arial" w:hAnsi="Arial" w:cs="Arial"/>
          <w:sz w:val="24"/>
          <w:szCs w:val="24"/>
        </w:rPr>
        <w:t xml:space="preserve"> sustainable </w:t>
      </w:r>
      <w:r w:rsidR="007E6A31" w:rsidRPr="0020118A">
        <w:rPr>
          <w:rFonts w:ascii="Arial" w:hAnsi="Arial" w:cs="Arial"/>
          <w:sz w:val="24"/>
          <w:szCs w:val="24"/>
        </w:rPr>
        <w:t xml:space="preserve">or favourable reports which makes it more suspicious </w:t>
      </w:r>
      <w:r w:rsidR="00C762A4" w:rsidRPr="0020118A">
        <w:rPr>
          <w:rFonts w:ascii="Arial" w:hAnsi="Arial" w:cs="Arial"/>
          <w:sz w:val="24"/>
          <w:szCs w:val="24"/>
        </w:rPr>
        <w:t xml:space="preserve">to rely on them because the balanced and transport report will contain improvement </w:t>
      </w:r>
      <w:r w:rsidR="004473B0" w:rsidRPr="0020118A">
        <w:rPr>
          <w:rFonts w:ascii="Arial" w:hAnsi="Arial" w:cs="Arial"/>
          <w:sz w:val="24"/>
          <w:szCs w:val="24"/>
        </w:rPr>
        <w:t>areas</w:t>
      </w:r>
      <w:r w:rsidR="00C762A4" w:rsidRPr="0020118A">
        <w:rPr>
          <w:rFonts w:ascii="Arial" w:hAnsi="Arial" w:cs="Arial"/>
          <w:sz w:val="24"/>
          <w:szCs w:val="24"/>
        </w:rPr>
        <w:t xml:space="preserve"> and their achievement both shows their genuineness about the report.</w:t>
      </w:r>
      <w:r w:rsidR="00F778B3" w:rsidRPr="0020118A">
        <w:rPr>
          <w:rFonts w:ascii="Arial" w:hAnsi="Arial" w:cs="Arial"/>
          <w:sz w:val="24"/>
          <w:szCs w:val="24"/>
        </w:rPr>
        <w:t xml:space="preserve"> Their report only focuses </w:t>
      </w:r>
      <w:r w:rsidR="003B6299" w:rsidRPr="0020118A">
        <w:rPr>
          <w:rFonts w:ascii="Arial" w:hAnsi="Arial" w:cs="Arial"/>
          <w:sz w:val="24"/>
          <w:szCs w:val="24"/>
        </w:rPr>
        <w:t xml:space="preserve">on success and achievement and neglects the </w:t>
      </w:r>
      <w:r w:rsidR="00C46DDA" w:rsidRPr="0020118A">
        <w:rPr>
          <w:rFonts w:ascii="Arial" w:hAnsi="Arial" w:cs="Arial"/>
          <w:sz w:val="24"/>
          <w:szCs w:val="24"/>
        </w:rPr>
        <w:t xml:space="preserve">challenges. It </w:t>
      </w:r>
      <w:r w:rsidR="00362029" w:rsidRPr="0020118A">
        <w:rPr>
          <w:rFonts w:ascii="Arial" w:hAnsi="Arial" w:cs="Arial"/>
          <w:sz w:val="24"/>
          <w:szCs w:val="24"/>
        </w:rPr>
        <w:t xml:space="preserve">shows the potential </w:t>
      </w:r>
      <w:r w:rsidR="0020118A" w:rsidRPr="0020118A">
        <w:rPr>
          <w:rFonts w:ascii="Arial" w:hAnsi="Arial" w:cs="Arial"/>
          <w:sz w:val="24"/>
          <w:szCs w:val="24"/>
        </w:rPr>
        <w:t>green washing</w:t>
      </w:r>
      <w:r w:rsidR="00472751" w:rsidRPr="0020118A">
        <w:rPr>
          <w:rFonts w:ascii="Arial" w:hAnsi="Arial" w:cs="Arial"/>
          <w:sz w:val="24"/>
          <w:szCs w:val="24"/>
        </w:rPr>
        <w:t xml:space="preserve"> (</w:t>
      </w:r>
      <w:r w:rsidR="00472751" w:rsidRPr="0020118A">
        <w:rPr>
          <w:rFonts w:ascii="Arial" w:hAnsi="Arial" w:cs="Arial"/>
          <w:sz w:val="24"/>
          <w:szCs w:val="24"/>
          <w:shd w:val="clear" w:color="auto" w:fill="FFFFFF"/>
        </w:rPr>
        <w:t>Wang et al., 2019</w:t>
      </w:r>
      <w:r w:rsidR="00472751" w:rsidRPr="0020118A">
        <w:rPr>
          <w:rFonts w:ascii="Arial" w:hAnsi="Arial" w:cs="Arial"/>
          <w:sz w:val="24"/>
          <w:szCs w:val="24"/>
        </w:rPr>
        <w:t>).</w:t>
      </w:r>
    </w:p>
    <w:p w14:paraId="114E770D" w14:textId="77777777" w:rsidR="00DD7862" w:rsidRPr="0020118A" w:rsidRDefault="00F3779D" w:rsidP="00F6424D">
      <w:pPr>
        <w:pStyle w:val="Heading1"/>
        <w:spacing w:line="360" w:lineRule="auto"/>
        <w:ind w:left="-360" w:firstLine="0"/>
        <w:jc w:val="both"/>
        <w:rPr>
          <w:rFonts w:ascii="Arial" w:hAnsi="Arial" w:cs="Arial"/>
          <w:sz w:val="24"/>
          <w:szCs w:val="24"/>
        </w:rPr>
      </w:pPr>
      <w:bookmarkStart w:id="4" w:name="_Toc158976063"/>
      <w:r w:rsidRPr="0020118A">
        <w:rPr>
          <w:rFonts w:ascii="Arial" w:hAnsi="Arial" w:cs="Arial"/>
          <w:sz w:val="24"/>
          <w:szCs w:val="24"/>
        </w:rPr>
        <w:t>S</w:t>
      </w:r>
      <w:r w:rsidR="00413A05" w:rsidRPr="0020118A">
        <w:rPr>
          <w:rFonts w:ascii="Arial" w:hAnsi="Arial" w:cs="Arial"/>
          <w:sz w:val="24"/>
          <w:szCs w:val="24"/>
        </w:rPr>
        <w:t>W</w:t>
      </w:r>
      <w:r w:rsidR="006F5F87" w:rsidRPr="0020118A">
        <w:rPr>
          <w:rFonts w:ascii="Arial" w:hAnsi="Arial" w:cs="Arial"/>
          <w:sz w:val="24"/>
          <w:szCs w:val="24"/>
        </w:rPr>
        <w:t>OT Analysis</w:t>
      </w:r>
      <w:r w:rsidRPr="0020118A">
        <w:rPr>
          <w:rFonts w:ascii="Arial" w:hAnsi="Arial" w:cs="Arial"/>
          <w:sz w:val="24"/>
          <w:szCs w:val="24"/>
        </w:rPr>
        <w:t xml:space="preserve"> of Royal Lancaster</w:t>
      </w:r>
      <w:bookmarkEnd w:id="4"/>
    </w:p>
    <w:p w14:paraId="0A39F4FC" w14:textId="77777777" w:rsidR="00C46DDA" w:rsidRPr="0020118A" w:rsidRDefault="00F3779D" w:rsidP="00F6424D">
      <w:pPr>
        <w:spacing w:before="240" w:after="0" w:line="360" w:lineRule="auto"/>
        <w:ind w:left="-360" w:firstLine="0"/>
        <w:jc w:val="both"/>
        <w:rPr>
          <w:rFonts w:ascii="Arial" w:hAnsi="Arial" w:cs="Arial"/>
          <w:b/>
          <w:bCs/>
          <w:sz w:val="24"/>
          <w:szCs w:val="24"/>
        </w:rPr>
      </w:pPr>
      <w:r w:rsidRPr="0020118A">
        <w:rPr>
          <w:rFonts w:ascii="Arial" w:hAnsi="Arial" w:cs="Arial"/>
          <w:b/>
          <w:bCs/>
          <w:sz w:val="24"/>
          <w:szCs w:val="24"/>
        </w:rPr>
        <w:t>STRENGTH</w:t>
      </w:r>
    </w:p>
    <w:p w14:paraId="6C78110E" w14:textId="77777777" w:rsidR="004A4C0B" w:rsidRPr="0020118A" w:rsidRDefault="00F3779D" w:rsidP="00F6424D">
      <w:pPr>
        <w:pStyle w:val="ListParagraph"/>
        <w:numPr>
          <w:ilvl w:val="0"/>
          <w:numId w:val="4"/>
        </w:numPr>
        <w:spacing w:before="240" w:after="0" w:line="360" w:lineRule="auto"/>
        <w:ind w:left="-360" w:firstLine="0"/>
        <w:jc w:val="both"/>
        <w:rPr>
          <w:rFonts w:ascii="Arial" w:hAnsi="Arial" w:cs="Arial"/>
          <w:b/>
          <w:bCs/>
          <w:sz w:val="24"/>
          <w:szCs w:val="24"/>
        </w:rPr>
      </w:pPr>
      <w:r w:rsidRPr="0020118A">
        <w:rPr>
          <w:rFonts w:ascii="Arial" w:hAnsi="Arial" w:cs="Arial"/>
          <w:b/>
          <w:bCs/>
          <w:sz w:val="24"/>
          <w:szCs w:val="24"/>
        </w:rPr>
        <w:t xml:space="preserve">Prime location and heritage: </w:t>
      </w:r>
      <w:r w:rsidR="0035375C" w:rsidRPr="0020118A">
        <w:rPr>
          <w:rFonts w:ascii="Arial" w:hAnsi="Arial" w:cs="Arial"/>
          <w:sz w:val="24"/>
          <w:szCs w:val="24"/>
        </w:rPr>
        <w:t xml:space="preserve">The Royal Lancaster is </w:t>
      </w:r>
      <w:r w:rsidR="008718C1" w:rsidRPr="0020118A">
        <w:rPr>
          <w:rFonts w:ascii="Arial" w:hAnsi="Arial" w:cs="Arial"/>
          <w:sz w:val="24"/>
          <w:szCs w:val="24"/>
        </w:rPr>
        <w:t xml:space="preserve">situated in the heart of London, which will </w:t>
      </w:r>
      <w:r w:rsidR="00315632" w:rsidRPr="0020118A">
        <w:rPr>
          <w:rFonts w:ascii="Arial" w:hAnsi="Arial" w:cs="Arial"/>
          <w:sz w:val="24"/>
          <w:szCs w:val="24"/>
        </w:rPr>
        <w:t xml:space="preserve">be easy to access to the huge number of people </w:t>
      </w:r>
      <w:r w:rsidR="00A32F35" w:rsidRPr="0020118A">
        <w:rPr>
          <w:rFonts w:ascii="Arial" w:hAnsi="Arial" w:cs="Arial"/>
          <w:sz w:val="24"/>
          <w:szCs w:val="24"/>
        </w:rPr>
        <w:t xml:space="preserve">and it has a prestigious legacy which will attract the </w:t>
      </w:r>
      <w:r w:rsidR="00274AAB" w:rsidRPr="0020118A">
        <w:rPr>
          <w:rFonts w:ascii="Arial" w:hAnsi="Arial" w:cs="Arial"/>
          <w:sz w:val="24"/>
          <w:szCs w:val="24"/>
        </w:rPr>
        <w:t xml:space="preserve">client to seek the luxurious facilities and </w:t>
      </w:r>
      <w:r w:rsidR="00A83C0C" w:rsidRPr="0020118A">
        <w:rPr>
          <w:rFonts w:ascii="Arial" w:hAnsi="Arial" w:cs="Arial"/>
          <w:sz w:val="24"/>
          <w:szCs w:val="24"/>
        </w:rPr>
        <w:t>personalized services.</w:t>
      </w:r>
    </w:p>
    <w:p w14:paraId="5533380D" w14:textId="77777777" w:rsidR="00F82C7C" w:rsidRPr="0020118A" w:rsidRDefault="00F3779D" w:rsidP="00F6424D">
      <w:pPr>
        <w:pStyle w:val="ListParagraph"/>
        <w:numPr>
          <w:ilvl w:val="0"/>
          <w:numId w:val="4"/>
        </w:numPr>
        <w:spacing w:before="240" w:after="0" w:line="360" w:lineRule="auto"/>
        <w:ind w:left="-360" w:firstLine="0"/>
        <w:jc w:val="both"/>
        <w:rPr>
          <w:rFonts w:ascii="Arial" w:hAnsi="Arial" w:cs="Arial"/>
          <w:sz w:val="24"/>
          <w:szCs w:val="24"/>
        </w:rPr>
      </w:pPr>
      <w:r w:rsidRPr="0020118A">
        <w:rPr>
          <w:rFonts w:ascii="Arial" w:hAnsi="Arial" w:cs="Arial"/>
          <w:b/>
          <w:bCs/>
          <w:sz w:val="24"/>
          <w:szCs w:val="24"/>
        </w:rPr>
        <w:t>Extensive Amenities:</w:t>
      </w:r>
      <w:r w:rsidR="00C46DDA" w:rsidRPr="0020118A">
        <w:rPr>
          <w:rFonts w:ascii="Arial" w:hAnsi="Arial" w:cs="Arial"/>
          <w:b/>
          <w:bCs/>
          <w:sz w:val="24"/>
          <w:szCs w:val="24"/>
        </w:rPr>
        <w:t xml:space="preserve"> </w:t>
      </w:r>
      <w:r w:rsidR="00351FDC" w:rsidRPr="0020118A">
        <w:rPr>
          <w:rFonts w:ascii="Arial" w:hAnsi="Arial" w:cs="Arial"/>
          <w:sz w:val="24"/>
          <w:szCs w:val="24"/>
        </w:rPr>
        <w:t xml:space="preserve">The Hotel Royal Lancaster </w:t>
      </w:r>
      <w:r w:rsidR="00D021D8" w:rsidRPr="0020118A">
        <w:rPr>
          <w:rFonts w:ascii="Arial" w:hAnsi="Arial" w:cs="Arial"/>
          <w:sz w:val="24"/>
          <w:szCs w:val="24"/>
        </w:rPr>
        <w:t xml:space="preserve">gives the finest </w:t>
      </w:r>
      <w:r w:rsidR="00CE2210" w:rsidRPr="0020118A">
        <w:rPr>
          <w:rFonts w:ascii="Arial" w:hAnsi="Arial" w:cs="Arial"/>
          <w:sz w:val="24"/>
          <w:szCs w:val="24"/>
        </w:rPr>
        <w:t xml:space="preserve">dining </w:t>
      </w:r>
      <w:r w:rsidR="00201D7F" w:rsidRPr="0020118A">
        <w:rPr>
          <w:rFonts w:ascii="Arial" w:hAnsi="Arial" w:cs="Arial"/>
          <w:sz w:val="24"/>
          <w:szCs w:val="24"/>
        </w:rPr>
        <w:t xml:space="preserve">to spa facilities, they serve the diverse needs of guests overall it is the one-stop destination for a luxurious experience. </w:t>
      </w:r>
    </w:p>
    <w:p w14:paraId="28FA2F34" w14:textId="77777777" w:rsidR="00201D7F" w:rsidRPr="0020118A" w:rsidRDefault="00F3779D" w:rsidP="00F6424D">
      <w:pPr>
        <w:pStyle w:val="ListParagraph"/>
        <w:numPr>
          <w:ilvl w:val="0"/>
          <w:numId w:val="4"/>
        </w:numPr>
        <w:spacing w:before="240" w:after="0" w:line="360" w:lineRule="auto"/>
        <w:ind w:left="-360" w:firstLine="0"/>
        <w:jc w:val="both"/>
        <w:rPr>
          <w:rFonts w:ascii="Arial" w:hAnsi="Arial" w:cs="Arial"/>
          <w:sz w:val="24"/>
          <w:szCs w:val="24"/>
        </w:rPr>
      </w:pPr>
      <w:r w:rsidRPr="0020118A">
        <w:rPr>
          <w:rFonts w:ascii="Arial" w:hAnsi="Arial" w:cs="Arial"/>
          <w:b/>
          <w:bCs/>
          <w:sz w:val="24"/>
          <w:szCs w:val="24"/>
        </w:rPr>
        <w:t>Sustainability:</w:t>
      </w:r>
      <w:r w:rsidRPr="0020118A">
        <w:rPr>
          <w:rFonts w:ascii="Arial" w:hAnsi="Arial" w:cs="Arial"/>
          <w:sz w:val="24"/>
          <w:szCs w:val="24"/>
        </w:rPr>
        <w:t xml:space="preserve"> They have faced the accusation of critics regarding the verification </w:t>
      </w:r>
      <w:r w:rsidR="00B97CFD" w:rsidRPr="0020118A">
        <w:rPr>
          <w:rFonts w:ascii="Arial" w:hAnsi="Arial" w:cs="Arial"/>
          <w:sz w:val="24"/>
          <w:szCs w:val="24"/>
        </w:rPr>
        <w:t>of</w:t>
      </w:r>
      <w:r w:rsidRPr="0020118A">
        <w:rPr>
          <w:rFonts w:ascii="Arial" w:hAnsi="Arial" w:cs="Arial"/>
          <w:sz w:val="24"/>
          <w:szCs w:val="24"/>
        </w:rPr>
        <w:t xml:space="preserve"> the claims they have made, but their alignment with the growing expectations of the guests is pointing out its proclaimed commitment to energy-saving measures and waste reduction</w:t>
      </w:r>
      <w:r w:rsidR="00472751" w:rsidRPr="0020118A">
        <w:rPr>
          <w:rFonts w:ascii="Arial" w:hAnsi="Arial" w:cs="Arial"/>
          <w:sz w:val="24"/>
          <w:szCs w:val="24"/>
        </w:rPr>
        <w:t xml:space="preserve"> (</w:t>
      </w:r>
      <w:r w:rsidR="00472751" w:rsidRPr="0020118A">
        <w:rPr>
          <w:rFonts w:ascii="Arial" w:hAnsi="Arial" w:cs="Arial"/>
          <w:sz w:val="24"/>
          <w:szCs w:val="24"/>
          <w:shd w:val="clear" w:color="auto" w:fill="FFFFFF"/>
        </w:rPr>
        <w:t>Yang et al., 2020</w:t>
      </w:r>
      <w:r w:rsidR="00472751" w:rsidRPr="0020118A">
        <w:rPr>
          <w:rFonts w:ascii="Arial" w:hAnsi="Arial" w:cs="Arial"/>
          <w:sz w:val="24"/>
          <w:szCs w:val="24"/>
        </w:rPr>
        <w:t>).</w:t>
      </w:r>
      <w:r w:rsidRPr="0020118A">
        <w:rPr>
          <w:rFonts w:ascii="Arial" w:hAnsi="Arial" w:cs="Arial"/>
          <w:sz w:val="24"/>
          <w:szCs w:val="24"/>
        </w:rPr>
        <w:t xml:space="preserve"> </w:t>
      </w:r>
    </w:p>
    <w:p w14:paraId="20F1A79F" w14:textId="77777777" w:rsidR="00201D7F" w:rsidRPr="0020118A" w:rsidRDefault="00F3779D" w:rsidP="00F6424D">
      <w:pPr>
        <w:spacing w:before="240" w:after="0" w:line="360" w:lineRule="auto"/>
        <w:ind w:left="-360" w:firstLine="0"/>
        <w:jc w:val="both"/>
        <w:rPr>
          <w:rFonts w:ascii="Arial" w:hAnsi="Arial" w:cs="Arial"/>
          <w:b/>
          <w:sz w:val="24"/>
          <w:szCs w:val="24"/>
        </w:rPr>
      </w:pPr>
      <w:r w:rsidRPr="0020118A">
        <w:rPr>
          <w:rFonts w:ascii="Arial" w:hAnsi="Arial" w:cs="Arial"/>
          <w:b/>
          <w:sz w:val="24"/>
          <w:szCs w:val="24"/>
        </w:rPr>
        <w:t>WEAKNESS</w:t>
      </w:r>
    </w:p>
    <w:p w14:paraId="71B84E68" w14:textId="77777777" w:rsidR="002770E0" w:rsidRPr="0020118A" w:rsidRDefault="00F3779D" w:rsidP="00F6424D">
      <w:pPr>
        <w:pStyle w:val="ListParagraph"/>
        <w:numPr>
          <w:ilvl w:val="0"/>
          <w:numId w:val="5"/>
        </w:numPr>
        <w:spacing w:before="240" w:after="0" w:line="360" w:lineRule="auto"/>
        <w:ind w:left="-360" w:firstLine="0"/>
        <w:jc w:val="both"/>
        <w:rPr>
          <w:rFonts w:ascii="Arial" w:hAnsi="Arial" w:cs="Arial"/>
          <w:sz w:val="24"/>
          <w:szCs w:val="24"/>
        </w:rPr>
      </w:pPr>
      <w:r w:rsidRPr="0020118A">
        <w:rPr>
          <w:rFonts w:ascii="Arial" w:hAnsi="Arial" w:cs="Arial"/>
          <w:b/>
          <w:sz w:val="24"/>
          <w:szCs w:val="24"/>
        </w:rPr>
        <w:t>Potential</w:t>
      </w:r>
      <w:r w:rsidR="00201D7F" w:rsidRPr="0020118A">
        <w:rPr>
          <w:rFonts w:ascii="Arial" w:hAnsi="Arial" w:cs="Arial"/>
          <w:b/>
          <w:sz w:val="24"/>
          <w:szCs w:val="24"/>
        </w:rPr>
        <w:t xml:space="preserve"> </w:t>
      </w:r>
      <w:r w:rsidR="00F6424D" w:rsidRPr="0020118A">
        <w:rPr>
          <w:rFonts w:ascii="Arial" w:hAnsi="Arial" w:cs="Arial"/>
          <w:b/>
          <w:sz w:val="24"/>
          <w:szCs w:val="24"/>
        </w:rPr>
        <w:t>green washing</w:t>
      </w:r>
      <w:r w:rsidR="00201D7F" w:rsidRPr="0020118A">
        <w:rPr>
          <w:rFonts w:ascii="Arial" w:hAnsi="Arial" w:cs="Arial"/>
          <w:b/>
          <w:sz w:val="24"/>
          <w:szCs w:val="24"/>
        </w:rPr>
        <w:t xml:space="preserve"> concerns:</w:t>
      </w:r>
      <w:r w:rsidR="00201D7F" w:rsidRPr="0020118A">
        <w:rPr>
          <w:rFonts w:ascii="Arial" w:hAnsi="Arial" w:cs="Arial"/>
          <w:sz w:val="24"/>
          <w:szCs w:val="24"/>
        </w:rPr>
        <w:t xml:space="preserve"> </w:t>
      </w:r>
      <w:r w:rsidRPr="0020118A">
        <w:rPr>
          <w:rFonts w:ascii="Arial" w:hAnsi="Arial" w:cs="Arial"/>
          <w:sz w:val="24"/>
          <w:szCs w:val="24"/>
        </w:rPr>
        <w:t>The accusation faced by the hotel will be a weak point for them to build the image in public as their claims regarding sustainability do not have proof of verification.</w:t>
      </w:r>
    </w:p>
    <w:p w14:paraId="46A4EF35" w14:textId="77777777" w:rsidR="00D9010B" w:rsidRPr="0020118A" w:rsidRDefault="00F3779D" w:rsidP="00F6424D">
      <w:pPr>
        <w:pStyle w:val="ListParagraph"/>
        <w:numPr>
          <w:ilvl w:val="0"/>
          <w:numId w:val="5"/>
        </w:numPr>
        <w:spacing w:before="240" w:after="0" w:line="360" w:lineRule="auto"/>
        <w:ind w:left="-360" w:firstLine="0"/>
        <w:jc w:val="both"/>
        <w:rPr>
          <w:rFonts w:ascii="Arial" w:hAnsi="Arial" w:cs="Arial"/>
          <w:sz w:val="24"/>
          <w:szCs w:val="24"/>
        </w:rPr>
      </w:pPr>
      <w:r w:rsidRPr="0020118A">
        <w:rPr>
          <w:rFonts w:ascii="Arial" w:hAnsi="Arial" w:cs="Arial"/>
          <w:b/>
          <w:sz w:val="24"/>
          <w:szCs w:val="24"/>
        </w:rPr>
        <w:t xml:space="preserve">Online presence: </w:t>
      </w:r>
      <w:r w:rsidR="008679BB" w:rsidRPr="0020118A">
        <w:rPr>
          <w:rFonts w:ascii="Arial" w:hAnsi="Arial" w:cs="Arial"/>
          <w:sz w:val="24"/>
          <w:szCs w:val="24"/>
        </w:rPr>
        <w:t xml:space="preserve">The Hotel </w:t>
      </w:r>
      <w:r w:rsidR="00C46DDA" w:rsidRPr="0020118A">
        <w:rPr>
          <w:rFonts w:ascii="Arial" w:hAnsi="Arial" w:cs="Arial"/>
          <w:sz w:val="24"/>
          <w:szCs w:val="24"/>
        </w:rPr>
        <w:t>has</w:t>
      </w:r>
      <w:r w:rsidR="008679BB" w:rsidRPr="0020118A">
        <w:rPr>
          <w:rFonts w:ascii="Arial" w:hAnsi="Arial" w:cs="Arial"/>
          <w:sz w:val="24"/>
          <w:szCs w:val="24"/>
        </w:rPr>
        <w:t xml:space="preserve"> a website but it </w:t>
      </w:r>
      <w:r w:rsidR="00BF3016" w:rsidRPr="0020118A">
        <w:rPr>
          <w:rFonts w:ascii="Arial" w:hAnsi="Arial" w:cs="Arial"/>
          <w:sz w:val="24"/>
          <w:szCs w:val="24"/>
        </w:rPr>
        <w:t>is kind of outdated and the</w:t>
      </w:r>
      <w:r w:rsidR="00E413FB" w:rsidRPr="0020118A">
        <w:rPr>
          <w:rFonts w:ascii="Arial" w:hAnsi="Arial" w:cs="Arial"/>
          <w:sz w:val="24"/>
          <w:szCs w:val="24"/>
        </w:rPr>
        <w:t xml:space="preserve">y are less </w:t>
      </w:r>
      <w:r w:rsidR="00417471" w:rsidRPr="0020118A">
        <w:rPr>
          <w:rFonts w:ascii="Arial" w:hAnsi="Arial" w:cs="Arial"/>
          <w:sz w:val="24"/>
          <w:szCs w:val="24"/>
        </w:rPr>
        <w:t xml:space="preserve">engaged on social media which </w:t>
      </w:r>
      <w:r w:rsidR="00F65A38" w:rsidRPr="0020118A">
        <w:rPr>
          <w:rFonts w:ascii="Arial" w:hAnsi="Arial" w:cs="Arial"/>
          <w:sz w:val="24"/>
          <w:szCs w:val="24"/>
        </w:rPr>
        <w:t xml:space="preserve">hinders them from attracting tech-savvy </w:t>
      </w:r>
      <w:r w:rsidRPr="0020118A">
        <w:rPr>
          <w:rFonts w:ascii="Arial" w:hAnsi="Arial" w:cs="Arial"/>
          <w:sz w:val="24"/>
          <w:szCs w:val="24"/>
        </w:rPr>
        <w:t>travellers.</w:t>
      </w:r>
    </w:p>
    <w:p w14:paraId="40798ECF" w14:textId="77777777" w:rsidR="00E61F3B" w:rsidRPr="0020118A" w:rsidRDefault="00F3779D" w:rsidP="00F6424D">
      <w:pPr>
        <w:pStyle w:val="ListParagraph"/>
        <w:numPr>
          <w:ilvl w:val="0"/>
          <w:numId w:val="5"/>
        </w:numPr>
        <w:spacing w:before="240" w:after="0" w:line="360" w:lineRule="auto"/>
        <w:ind w:left="-360" w:firstLine="0"/>
        <w:jc w:val="both"/>
        <w:rPr>
          <w:rFonts w:ascii="Arial" w:hAnsi="Arial" w:cs="Arial"/>
          <w:sz w:val="24"/>
          <w:szCs w:val="24"/>
        </w:rPr>
      </w:pPr>
      <w:r w:rsidRPr="0020118A">
        <w:rPr>
          <w:rFonts w:ascii="Arial" w:hAnsi="Arial" w:cs="Arial"/>
          <w:b/>
          <w:sz w:val="24"/>
          <w:szCs w:val="24"/>
        </w:rPr>
        <w:lastRenderedPageBreak/>
        <w:t xml:space="preserve">Prohibitive </w:t>
      </w:r>
      <w:r w:rsidR="00B47DA3" w:rsidRPr="0020118A">
        <w:rPr>
          <w:rFonts w:ascii="Arial" w:hAnsi="Arial" w:cs="Arial"/>
          <w:b/>
          <w:sz w:val="24"/>
          <w:szCs w:val="24"/>
        </w:rPr>
        <w:t>pricing:</w:t>
      </w:r>
      <w:r w:rsidR="00B47DA3" w:rsidRPr="0020118A">
        <w:rPr>
          <w:rFonts w:ascii="Arial" w:hAnsi="Arial" w:cs="Arial"/>
          <w:sz w:val="24"/>
          <w:szCs w:val="24"/>
        </w:rPr>
        <w:t xml:space="preserve"> </w:t>
      </w:r>
      <w:r w:rsidR="00FF719C" w:rsidRPr="0020118A">
        <w:rPr>
          <w:rFonts w:ascii="Arial" w:hAnsi="Arial" w:cs="Arial"/>
          <w:sz w:val="24"/>
          <w:szCs w:val="24"/>
        </w:rPr>
        <w:t>They hav</w:t>
      </w:r>
      <w:r w:rsidR="00B97CFD" w:rsidRPr="0020118A">
        <w:rPr>
          <w:rFonts w:ascii="Arial" w:hAnsi="Arial" w:cs="Arial"/>
          <w:sz w:val="24"/>
          <w:szCs w:val="24"/>
        </w:rPr>
        <w:t xml:space="preserve">e high room rates </w:t>
      </w:r>
      <w:r w:rsidR="00DB6C4B" w:rsidRPr="0020118A">
        <w:rPr>
          <w:rFonts w:ascii="Arial" w:hAnsi="Arial" w:cs="Arial"/>
          <w:sz w:val="24"/>
          <w:szCs w:val="24"/>
        </w:rPr>
        <w:t xml:space="preserve">which </w:t>
      </w:r>
      <w:r w:rsidR="00D9664F" w:rsidRPr="0020118A">
        <w:rPr>
          <w:rFonts w:ascii="Arial" w:hAnsi="Arial" w:cs="Arial"/>
          <w:sz w:val="24"/>
          <w:szCs w:val="24"/>
        </w:rPr>
        <w:t>make it difficult for the</w:t>
      </w:r>
      <w:r w:rsidR="003F1624" w:rsidRPr="0020118A">
        <w:rPr>
          <w:rFonts w:ascii="Arial" w:hAnsi="Arial" w:cs="Arial"/>
          <w:sz w:val="24"/>
          <w:szCs w:val="24"/>
        </w:rPr>
        <w:t xml:space="preserve"> borderline customer to access the facilities it is giving overall it does not have the pricing strategy which attracts a wide</w:t>
      </w:r>
      <w:r w:rsidR="000B54C8" w:rsidRPr="0020118A">
        <w:rPr>
          <w:rFonts w:ascii="Arial" w:hAnsi="Arial" w:cs="Arial"/>
          <w:sz w:val="24"/>
          <w:szCs w:val="24"/>
        </w:rPr>
        <w:t>r area of people (</w:t>
      </w:r>
      <w:r w:rsidR="000B54C8" w:rsidRPr="0020118A">
        <w:rPr>
          <w:rFonts w:ascii="Arial" w:hAnsi="Arial" w:cs="Arial"/>
          <w:sz w:val="24"/>
          <w:szCs w:val="24"/>
          <w:shd w:val="clear" w:color="auto" w:fill="FFFFFF"/>
        </w:rPr>
        <w:t>Astawa et al., 2022</w:t>
      </w:r>
      <w:r w:rsidR="000B54C8" w:rsidRPr="0020118A">
        <w:rPr>
          <w:rFonts w:ascii="Arial" w:hAnsi="Arial" w:cs="Arial"/>
          <w:sz w:val="24"/>
          <w:szCs w:val="24"/>
        </w:rPr>
        <w:t>).</w:t>
      </w:r>
    </w:p>
    <w:p w14:paraId="12686AC7" w14:textId="77777777" w:rsidR="009272D4" w:rsidRPr="0020118A" w:rsidRDefault="00F3779D" w:rsidP="00F6424D">
      <w:pPr>
        <w:spacing w:before="240" w:after="0" w:line="360" w:lineRule="auto"/>
        <w:ind w:left="-360" w:firstLine="0"/>
        <w:jc w:val="both"/>
        <w:rPr>
          <w:rFonts w:ascii="Arial" w:hAnsi="Arial" w:cs="Arial"/>
          <w:b/>
          <w:sz w:val="24"/>
          <w:szCs w:val="24"/>
        </w:rPr>
      </w:pPr>
      <w:r w:rsidRPr="0020118A">
        <w:rPr>
          <w:rFonts w:ascii="Arial" w:hAnsi="Arial" w:cs="Arial"/>
          <w:b/>
          <w:sz w:val="24"/>
          <w:szCs w:val="24"/>
        </w:rPr>
        <w:t>OPPORTUNITIES</w:t>
      </w:r>
    </w:p>
    <w:p w14:paraId="4AD50406" w14:textId="77777777" w:rsidR="00ED152E" w:rsidRPr="0020118A" w:rsidRDefault="00F3779D" w:rsidP="00F6424D">
      <w:pPr>
        <w:pStyle w:val="ListParagraph"/>
        <w:numPr>
          <w:ilvl w:val="0"/>
          <w:numId w:val="6"/>
        </w:numPr>
        <w:spacing w:before="240" w:after="0" w:line="360" w:lineRule="auto"/>
        <w:ind w:left="-360" w:firstLine="0"/>
        <w:jc w:val="both"/>
        <w:rPr>
          <w:rFonts w:ascii="Arial" w:hAnsi="Arial" w:cs="Arial"/>
          <w:sz w:val="24"/>
          <w:szCs w:val="24"/>
        </w:rPr>
      </w:pPr>
      <w:r w:rsidRPr="0020118A">
        <w:rPr>
          <w:rFonts w:ascii="Arial" w:hAnsi="Arial" w:cs="Arial"/>
          <w:b/>
          <w:sz w:val="24"/>
          <w:szCs w:val="24"/>
        </w:rPr>
        <w:t>Partnerships for sustainability:</w:t>
      </w:r>
      <w:r w:rsidRPr="0020118A">
        <w:rPr>
          <w:rFonts w:ascii="Arial" w:hAnsi="Arial" w:cs="Arial"/>
          <w:sz w:val="24"/>
          <w:szCs w:val="24"/>
        </w:rPr>
        <w:t xml:space="preserve"> </w:t>
      </w:r>
      <w:r w:rsidR="00B32275" w:rsidRPr="0020118A">
        <w:rPr>
          <w:rFonts w:ascii="Arial" w:hAnsi="Arial" w:cs="Arial"/>
          <w:sz w:val="24"/>
          <w:szCs w:val="24"/>
        </w:rPr>
        <w:t xml:space="preserve">collaborating with well-known organisations will </w:t>
      </w:r>
      <w:r w:rsidR="00EE0C50" w:rsidRPr="0020118A">
        <w:rPr>
          <w:rFonts w:ascii="Arial" w:hAnsi="Arial" w:cs="Arial"/>
          <w:sz w:val="24"/>
          <w:szCs w:val="24"/>
        </w:rPr>
        <w:t xml:space="preserve">help them to restore the public image and </w:t>
      </w:r>
      <w:r w:rsidR="00CE0065" w:rsidRPr="0020118A">
        <w:rPr>
          <w:rFonts w:ascii="Arial" w:hAnsi="Arial" w:cs="Arial"/>
          <w:sz w:val="24"/>
          <w:szCs w:val="24"/>
        </w:rPr>
        <w:t>al</w:t>
      </w:r>
      <w:r w:rsidR="004D4E18" w:rsidRPr="0020118A">
        <w:rPr>
          <w:rFonts w:ascii="Arial" w:hAnsi="Arial" w:cs="Arial"/>
          <w:sz w:val="24"/>
          <w:szCs w:val="24"/>
        </w:rPr>
        <w:t>so attract eco-conscious guests (</w:t>
      </w:r>
      <w:r w:rsidR="004D4E18" w:rsidRPr="0020118A">
        <w:rPr>
          <w:rFonts w:ascii="Arial" w:hAnsi="Arial" w:cs="Arial"/>
          <w:sz w:val="24"/>
          <w:szCs w:val="24"/>
          <w:shd w:val="clear" w:color="auto" w:fill="FFFFFF"/>
        </w:rPr>
        <w:t>Mejia, 2019</w:t>
      </w:r>
      <w:r w:rsidR="004D4E18" w:rsidRPr="0020118A">
        <w:rPr>
          <w:rFonts w:ascii="Arial" w:hAnsi="Arial" w:cs="Arial"/>
          <w:sz w:val="24"/>
          <w:szCs w:val="24"/>
        </w:rPr>
        <w:t>).</w:t>
      </w:r>
    </w:p>
    <w:p w14:paraId="690828B4" w14:textId="77777777" w:rsidR="00CE0065" w:rsidRPr="0020118A" w:rsidRDefault="00F3779D" w:rsidP="00F6424D">
      <w:pPr>
        <w:pStyle w:val="ListParagraph"/>
        <w:numPr>
          <w:ilvl w:val="0"/>
          <w:numId w:val="6"/>
        </w:numPr>
        <w:spacing w:before="240" w:after="0" w:line="360" w:lineRule="auto"/>
        <w:ind w:left="-360" w:firstLine="0"/>
        <w:jc w:val="both"/>
        <w:rPr>
          <w:rFonts w:ascii="Arial" w:hAnsi="Arial" w:cs="Arial"/>
          <w:sz w:val="24"/>
          <w:szCs w:val="24"/>
        </w:rPr>
      </w:pPr>
      <w:r w:rsidRPr="0020118A">
        <w:rPr>
          <w:rFonts w:ascii="Arial" w:hAnsi="Arial" w:cs="Arial"/>
          <w:b/>
          <w:sz w:val="24"/>
          <w:szCs w:val="24"/>
        </w:rPr>
        <w:t>Digital transformation:</w:t>
      </w:r>
      <w:r w:rsidRPr="0020118A">
        <w:rPr>
          <w:rFonts w:ascii="Arial" w:hAnsi="Arial" w:cs="Arial"/>
          <w:sz w:val="24"/>
          <w:szCs w:val="24"/>
        </w:rPr>
        <w:t xml:space="preserve"> </w:t>
      </w:r>
      <w:r w:rsidR="004834FB" w:rsidRPr="0020118A">
        <w:rPr>
          <w:rFonts w:ascii="Arial" w:hAnsi="Arial" w:cs="Arial"/>
          <w:sz w:val="24"/>
          <w:szCs w:val="24"/>
        </w:rPr>
        <w:t xml:space="preserve">The technology has a great impact on </w:t>
      </w:r>
      <w:r w:rsidR="00C8654C" w:rsidRPr="0020118A">
        <w:rPr>
          <w:rFonts w:ascii="Arial" w:hAnsi="Arial" w:cs="Arial"/>
          <w:sz w:val="24"/>
          <w:szCs w:val="24"/>
        </w:rPr>
        <w:t xml:space="preserve">people's minds, so they make strategies </w:t>
      </w:r>
      <w:r w:rsidR="008D133B" w:rsidRPr="0020118A">
        <w:rPr>
          <w:rFonts w:ascii="Arial" w:hAnsi="Arial" w:cs="Arial"/>
          <w:sz w:val="24"/>
          <w:szCs w:val="24"/>
        </w:rPr>
        <w:t>for restructuring with the help of the technology</w:t>
      </w:r>
      <w:r w:rsidR="004C6D74" w:rsidRPr="0020118A">
        <w:rPr>
          <w:rFonts w:ascii="Arial" w:hAnsi="Arial" w:cs="Arial"/>
          <w:sz w:val="24"/>
          <w:szCs w:val="24"/>
        </w:rPr>
        <w:t xml:space="preserve">, including their website changes, </w:t>
      </w:r>
      <w:r w:rsidR="00390165" w:rsidRPr="0020118A">
        <w:rPr>
          <w:rFonts w:ascii="Arial" w:hAnsi="Arial" w:cs="Arial"/>
          <w:sz w:val="24"/>
          <w:szCs w:val="24"/>
        </w:rPr>
        <w:t xml:space="preserve">and social media engagement this is going to attract a wider range of groups, </w:t>
      </w:r>
      <w:r w:rsidR="00100C5C" w:rsidRPr="0020118A">
        <w:rPr>
          <w:rFonts w:ascii="Arial" w:hAnsi="Arial" w:cs="Arial"/>
          <w:sz w:val="24"/>
          <w:szCs w:val="24"/>
        </w:rPr>
        <w:t>especially younger demographics</w:t>
      </w:r>
      <w:r w:rsidR="004D4E18" w:rsidRPr="0020118A">
        <w:rPr>
          <w:rFonts w:ascii="Arial" w:hAnsi="Arial" w:cs="Arial"/>
          <w:sz w:val="24"/>
          <w:szCs w:val="24"/>
        </w:rPr>
        <w:t xml:space="preserve"> (</w:t>
      </w:r>
      <w:r w:rsidR="004D4E18" w:rsidRPr="0020118A">
        <w:rPr>
          <w:rFonts w:ascii="Arial" w:hAnsi="Arial" w:cs="Arial"/>
          <w:sz w:val="24"/>
          <w:szCs w:val="24"/>
          <w:shd w:val="clear" w:color="auto" w:fill="FFFFFF"/>
        </w:rPr>
        <w:t>Jingjit et al., 2021</w:t>
      </w:r>
      <w:r w:rsidR="004D4E18" w:rsidRPr="0020118A">
        <w:rPr>
          <w:rFonts w:ascii="Arial" w:hAnsi="Arial" w:cs="Arial"/>
          <w:sz w:val="24"/>
          <w:szCs w:val="24"/>
        </w:rPr>
        <w:t>).</w:t>
      </w:r>
    </w:p>
    <w:p w14:paraId="790E6903" w14:textId="77777777" w:rsidR="00050E91" w:rsidRPr="0020118A" w:rsidRDefault="00F3779D" w:rsidP="00F6424D">
      <w:pPr>
        <w:pStyle w:val="ListParagraph"/>
        <w:numPr>
          <w:ilvl w:val="0"/>
          <w:numId w:val="6"/>
        </w:numPr>
        <w:spacing w:before="240" w:after="0" w:line="360" w:lineRule="auto"/>
        <w:ind w:left="-360" w:firstLine="0"/>
        <w:jc w:val="both"/>
        <w:rPr>
          <w:rFonts w:ascii="Arial" w:hAnsi="Arial" w:cs="Arial"/>
          <w:sz w:val="24"/>
          <w:szCs w:val="24"/>
        </w:rPr>
      </w:pPr>
      <w:r w:rsidRPr="0020118A">
        <w:rPr>
          <w:rFonts w:ascii="Arial" w:hAnsi="Arial" w:cs="Arial"/>
          <w:b/>
          <w:sz w:val="24"/>
          <w:szCs w:val="24"/>
        </w:rPr>
        <w:t xml:space="preserve">Personalisation and innovation: </w:t>
      </w:r>
      <w:r w:rsidR="005A726B" w:rsidRPr="0020118A">
        <w:rPr>
          <w:rFonts w:ascii="Arial" w:hAnsi="Arial" w:cs="Arial"/>
          <w:sz w:val="24"/>
          <w:szCs w:val="24"/>
        </w:rPr>
        <w:t xml:space="preserve">the hotel could </w:t>
      </w:r>
      <w:r w:rsidR="00F324A0" w:rsidRPr="0020118A">
        <w:rPr>
          <w:rFonts w:ascii="Arial" w:hAnsi="Arial" w:cs="Arial"/>
          <w:sz w:val="24"/>
          <w:szCs w:val="24"/>
        </w:rPr>
        <w:t xml:space="preserve">use the technology to cater for the needs and </w:t>
      </w:r>
      <w:r w:rsidR="00C46DDA" w:rsidRPr="0020118A">
        <w:rPr>
          <w:rFonts w:ascii="Arial" w:hAnsi="Arial" w:cs="Arial"/>
          <w:sz w:val="24"/>
          <w:szCs w:val="24"/>
        </w:rPr>
        <w:t>preferences</w:t>
      </w:r>
      <w:r w:rsidR="00F324A0" w:rsidRPr="0020118A">
        <w:rPr>
          <w:rFonts w:ascii="Arial" w:hAnsi="Arial" w:cs="Arial"/>
          <w:sz w:val="24"/>
          <w:szCs w:val="24"/>
        </w:rPr>
        <w:t xml:space="preserve"> of the customers </w:t>
      </w:r>
      <w:r w:rsidR="00011F56" w:rsidRPr="0020118A">
        <w:rPr>
          <w:rFonts w:ascii="Arial" w:hAnsi="Arial" w:cs="Arial"/>
          <w:sz w:val="24"/>
          <w:szCs w:val="24"/>
        </w:rPr>
        <w:t>through this initiative it will make a different impact from the competitors.</w:t>
      </w:r>
    </w:p>
    <w:p w14:paraId="38DFA04F" w14:textId="77777777" w:rsidR="00E02266" w:rsidRPr="0020118A" w:rsidRDefault="00F3779D" w:rsidP="00F6424D">
      <w:pPr>
        <w:spacing w:before="240" w:after="0" w:line="360" w:lineRule="auto"/>
        <w:ind w:left="-360" w:firstLine="0"/>
        <w:jc w:val="both"/>
        <w:rPr>
          <w:rFonts w:ascii="Arial" w:hAnsi="Arial" w:cs="Arial"/>
          <w:b/>
          <w:sz w:val="24"/>
          <w:szCs w:val="24"/>
        </w:rPr>
      </w:pPr>
      <w:r w:rsidRPr="0020118A">
        <w:rPr>
          <w:rFonts w:ascii="Arial" w:hAnsi="Arial" w:cs="Arial"/>
          <w:b/>
          <w:sz w:val="24"/>
          <w:szCs w:val="24"/>
        </w:rPr>
        <w:t>THREATS</w:t>
      </w:r>
    </w:p>
    <w:p w14:paraId="7615D93A" w14:textId="77777777" w:rsidR="00284635" w:rsidRPr="0020118A" w:rsidRDefault="00F3779D" w:rsidP="00F6424D">
      <w:pPr>
        <w:pStyle w:val="ListParagraph"/>
        <w:numPr>
          <w:ilvl w:val="0"/>
          <w:numId w:val="7"/>
        </w:numPr>
        <w:spacing w:before="240" w:after="0" w:line="360" w:lineRule="auto"/>
        <w:ind w:left="-360" w:firstLine="0"/>
        <w:jc w:val="both"/>
        <w:rPr>
          <w:rFonts w:ascii="Arial" w:hAnsi="Arial" w:cs="Arial"/>
          <w:sz w:val="24"/>
          <w:szCs w:val="24"/>
        </w:rPr>
      </w:pPr>
      <w:r w:rsidRPr="0020118A">
        <w:rPr>
          <w:rFonts w:ascii="Arial" w:hAnsi="Arial" w:cs="Arial"/>
          <w:b/>
          <w:sz w:val="24"/>
          <w:szCs w:val="24"/>
        </w:rPr>
        <w:t xml:space="preserve">Political </w:t>
      </w:r>
      <w:r w:rsidR="00BC10BB" w:rsidRPr="0020118A">
        <w:rPr>
          <w:rFonts w:ascii="Arial" w:hAnsi="Arial" w:cs="Arial"/>
          <w:b/>
          <w:sz w:val="24"/>
          <w:szCs w:val="24"/>
        </w:rPr>
        <w:t>instability</w:t>
      </w:r>
      <w:r w:rsidRPr="0020118A">
        <w:rPr>
          <w:rFonts w:ascii="Arial" w:hAnsi="Arial" w:cs="Arial"/>
          <w:b/>
          <w:sz w:val="24"/>
          <w:szCs w:val="24"/>
        </w:rPr>
        <w:t>:</w:t>
      </w:r>
      <w:r w:rsidR="00C46DDA" w:rsidRPr="0020118A">
        <w:rPr>
          <w:rFonts w:ascii="Arial" w:hAnsi="Arial" w:cs="Arial"/>
          <w:sz w:val="24"/>
          <w:szCs w:val="24"/>
        </w:rPr>
        <w:t xml:space="preserve"> </w:t>
      </w:r>
      <w:r w:rsidR="002766C7" w:rsidRPr="0020118A">
        <w:rPr>
          <w:rFonts w:ascii="Arial" w:hAnsi="Arial" w:cs="Arial"/>
          <w:sz w:val="24"/>
          <w:szCs w:val="24"/>
        </w:rPr>
        <w:t>R</w:t>
      </w:r>
      <w:r w:rsidR="00BC10BB" w:rsidRPr="0020118A">
        <w:rPr>
          <w:rFonts w:ascii="Arial" w:hAnsi="Arial" w:cs="Arial"/>
          <w:sz w:val="24"/>
          <w:szCs w:val="24"/>
        </w:rPr>
        <w:t>elation</w:t>
      </w:r>
      <w:r w:rsidR="002766C7" w:rsidRPr="0020118A">
        <w:rPr>
          <w:rFonts w:ascii="Arial" w:hAnsi="Arial" w:cs="Arial"/>
          <w:sz w:val="24"/>
          <w:szCs w:val="24"/>
        </w:rPr>
        <w:t>s</w:t>
      </w:r>
      <w:r w:rsidR="00BC10BB" w:rsidRPr="0020118A">
        <w:rPr>
          <w:rFonts w:ascii="Arial" w:hAnsi="Arial" w:cs="Arial"/>
          <w:sz w:val="24"/>
          <w:szCs w:val="24"/>
        </w:rPr>
        <w:t xml:space="preserve"> with the </w:t>
      </w:r>
      <w:r w:rsidR="002766C7" w:rsidRPr="0020118A">
        <w:rPr>
          <w:rFonts w:ascii="Arial" w:hAnsi="Arial" w:cs="Arial"/>
          <w:sz w:val="24"/>
          <w:szCs w:val="24"/>
        </w:rPr>
        <w:t xml:space="preserve">different countries and their ongoing war will impact </w:t>
      </w:r>
      <w:r w:rsidR="0043690E" w:rsidRPr="0020118A">
        <w:rPr>
          <w:rFonts w:ascii="Arial" w:hAnsi="Arial" w:cs="Arial"/>
          <w:sz w:val="24"/>
          <w:szCs w:val="24"/>
        </w:rPr>
        <w:t>the diversity of the customers in Hotel Royal Lancaster</w:t>
      </w:r>
      <w:r w:rsidRPr="0020118A">
        <w:rPr>
          <w:rFonts w:ascii="Arial" w:hAnsi="Arial" w:cs="Arial"/>
          <w:sz w:val="24"/>
          <w:szCs w:val="24"/>
        </w:rPr>
        <w:t>.</w:t>
      </w:r>
    </w:p>
    <w:p w14:paraId="3F3B80CE" w14:textId="77777777" w:rsidR="007A2BEB" w:rsidRPr="0020118A" w:rsidRDefault="00F3779D" w:rsidP="00F6424D">
      <w:pPr>
        <w:pStyle w:val="ListParagraph"/>
        <w:numPr>
          <w:ilvl w:val="0"/>
          <w:numId w:val="7"/>
        </w:numPr>
        <w:spacing w:before="240" w:after="0" w:line="360" w:lineRule="auto"/>
        <w:ind w:left="-360" w:firstLine="0"/>
        <w:jc w:val="both"/>
        <w:rPr>
          <w:rFonts w:ascii="Arial" w:hAnsi="Arial" w:cs="Arial"/>
          <w:sz w:val="24"/>
          <w:szCs w:val="24"/>
        </w:rPr>
      </w:pPr>
      <w:r w:rsidRPr="0020118A">
        <w:rPr>
          <w:rFonts w:ascii="Arial" w:hAnsi="Arial" w:cs="Arial"/>
          <w:b/>
          <w:sz w:val="24"/>
          <w:szCs w:val="24"/>
        </w:rPr>
        <w:t>Economic fluct</w:t>
      </w:r>
      <w:r w:rsidR="00D3117B" w:rsidRPr="0020118A">
        <w:rPr>
          <w:rFonts w:ascii="Arial" w:hAnsi="Arial" w:cs="Arial"/>
          <w:b/>
          <w:sz w:val="24"/>
          <w:szCs w:val="24"/>
        </w:rPr>
        <w:t xml:space="preserve">uations: </w:t>
      </w:r>
      <w:r w:rsidR="00A55DF9" w:rsidRPr="0020118A">
        <w:rPr>
          <w:rFonts w:ascii="Arial" w:hAnsi="Arial" w:cs="Arial"/>
          <w:sz w:val="24"/>
          <w:szCs w:val="24"/>
        </w:rPr>
        <w:t>T</w:t>
      </w:r>
      <w:r w:rsidR="00D3117B" w:rsidRPr="0020118A">
        <w:rPr>
          <w:rFonts w:ascii="Arial" w:hAnsi="Arial" w:cs="Arial"/>
          <w:sz w:val="24"/>
          <w:szCs w:val="24"/>
        </w:rPr>
        <w:t>he recession or</w:t>
      </w:r>
      <w:r w:rsidR="00A55DF9" w:rsidRPr="0020118A">
        <w:rPr>
          <w:rFonts w:ascii="Arial" w:hAnsi="Arial" w:cs="Arial"/>
          <w:sz w:val="24"/>
          <w:szCs w:val="24"/>
        </w:rPr>
        <w:t xml:space="preserve"> downturn in the market will </w:t>
      </w:r>
      <w:r w:rsidR="00030A94" w:rsidRPr="0020118A">
        <w:rPr>
          <w:rFonts w:ascii="Arial" w:hAnsi="Arial" w:cs="Arial"/>
          <w:sz w:val="24"/>
          <w:szCs w:val="24"/>
        </w:rPr>
        <w:t xml:space="preserve">majorly </w:t>
      </w:r>
      <w:r w:rsidR="00A55DF9" w:rsidRPr="0020118A">
        <w:rPr>
          <w:rFonts w:ascii="Arial" w:hAnsi="Arial" w:cs="Arial"/>
          <w:sz w:val="24"/>
          <w:szCs w:val="24"/>
        </w:rPr>
        <w:t xml:space="preserve">affect </w:t>
      </w:r>
      <w:r w:rsidR="00C46DDA" w:rsidRPr="0020118A">
        <w:rPr>
          <w:rFonts w:ascii="Arial" w:hAnsi="Arial" w:cs="Arial"/>
          <w:sz w:val="24"/>
          <w:szCs w:val="24"/>
        </w:rPr>
        <w:t>the travel</w:t>
      </w:r>
      <w:r w:rsidR="00030A94" w:rsidRPr="0020118A">
        <w:rPr>
          <w:rFonts w:ascii="Arial" w:hAnsi="Arial" w:cs="Arial"/>
          <w:sz w:val="24"/>
          <w:szCs w:val="24"/>
        </w:rPr>
        <w:t xml:space="preserve"> industry, which will lead to reduced demand for customers for luxurious stays.</w:t>
      </w:r>
    </w:p>
    <w:p w14:paraId="68C926B1" w14:textId="77777777" w:rsidR="009272D4" w:rsidRPr="0020118A" w:rsidRDefault="00F3779D" w:rsidP="00F6424D">
      <w:pPr>
        <w:pStyle w:val="ListParagraph"/>
        <w:numPr>
          <w:ilvl w:val="0"/>
          <w:numId w:val="7"/>
        </w:numPr>
        <w:spacing w:before="240" w:after="0" w:line="360" w:lineRule="auto"/>
        <w:ind w:left="-360" w:firstLine="0"/>
        <w:jc w:val="both"/>
        <w:rPr>
          <w:rFonts w:ascii="Arial" w:hAnsi="Arial" w:cs="Arial"/>
          <w:sz w:val="24"/>
          <w:szCs w:val="24"/>
        </w:rPr>
      </w:pPr>
      <w:r w:rsidRPr="0020118A">
        <w:rPr>
          <w:rFonts w:ascii="Arial" w:hAnsi="Arial" w:cs="Arial"/>
          <w:b/>
          <w:sz w:val="24"/>
          <w:szCs w:val="24"/>
        </w:rPr>
        <w:t xml:space="preserve">Shifting guest </w:t>
      </w:r>
      <w:r w:rsidR="00642F31" w:rsidRPr="0020118A">
        <w:rPr>
          <w:rFonts w:ascii="Arial" w:hAnsi="Arial" w:cs="Arial"/>
          <w:b/>
          <w:sz w:val="24"/>
          <w:szCs w:val="24"/>
        </w:rPr>
        <w:t>preferences:</w:t>
      </w:r>
      <w:r w:rsidR="00642F31" w:rsidRPr="0020118A">
        <w:rPr>
          <w:rFonts w:ascii="Arial" w:hAnsi="Arial" w:cs="Arial"/>
          <w:sz w:val="24"/>
          <w:szCs w:val="24"/>
        </w:rPr>
        <w:t xml:space="preserve"> </w:t>
      </w:r>
      <w:r w:rsidR="00F03E6A" w:rsidRPr="0020118A">
        <w:rPr>
          <w:rFonts w:ascii="Arial" w:hAnsi="Arial" w:cs="Arial"/>
          <w:sz w:val="24"/>
          <w:szCs w:val="24"/>
        </w:rPr>
        <w:t>The customer is now</w:t>
      </w:r>
      <w:r w:rsidR="00D27A9A" w:rsidRPr="0020118A">
        <w:rPr>
          <w:rFonts w:ascii="Arial" w:hAnsi="Arial" w:cs="Arial"/>
          <w:sz w:val="24"/>
          <w:szCs w:val="24"/>
        </w:rPr>
        <w:t xml:space="preserve"> giving more </w:t>
      </w:r>
      <w:r w:rsidR="00A36FBE" w:rsidRPr="0020118A">
        <w:rPr>
          <w:rFonts w:ascii="Arial" w:hAnsi="Arial" w:cs="Arial"/>
          <w:sz w:val="24"/>
          <w:szCs w:val="24"/>
        </w:rPr>
        <w:t>preferences</w:t>
      </w:r>
      <w:r w:rsidR="00D27A9A" w:rsidRPr="0020118A">
        <w:rPr>
          <w:rFonts w:ascii="Arial" w:hAnsi="Arial" w:cs="Arial"/>
          <w:sz w:val="24"/>
          <w:szCs w:val="24"/>
        </w:rPr>
        <w:t xml:space="preserve"> to the hotel based on their social media </w:t>
      </w:r>
      <w:r w:rsidR="00C46DDA" w:rsidRPr="0020118A">
        <w:rPr>
          <w:rFonts w:ascii="Arial" w:hAnsi="Arial" w:cs="Arial"/>
          <w:sz w:val="24"/>
          <w:szCs w:val="24"/>
        </w:rPr>
        <w:t>activities;</w:t>
      </w:r>
      <w:r w:rsidR="00D27A9A" w:rsidRPr="0020118A">
        <w:rPr>
          <w:rFonts w:ascii="Arial" w:hAnsi="Arial" w:cs="Arial"/>
          <w:sz w:val="24"/>
          <w:szCs w:val="24"/>
        </w:rPr>
        <w:t xml:space="preserve"> </w:t>
      </w:r>
      <w:r w:rsidR="007A5BD9" w:rsidRPr="0020118A">
        <w:rPr>
          <w:rFonts w:ascii="Arial" w:hAnsi="Arial" w:cs="Arial"/>
          <w:sz w:val="24"/>
          <w:szCs w:val="24"/>
        </w:rPr>
        <w:t xml:space="preserve">it </w:t>
      </w:r>
      <w:r w:rsidR="00A16264" w:rsidRPr="0020118A">
        <w:rPr>
          <w:rFonts w:ascii="Arial" w:hAnsi="Arial" w:cs="Arial"/>
          <w:sz w:val="24"/>
          <w:szCs w:val="24"/>
        </w:rPr>
        <w:t>evolves</w:t>
      </w:r>
      <w:r w:rsidR="00FB4781" w:rsidRPr="0020118A">
        <w:rPr>
          <w:rFonts w:ascii="Arial" w:hAnsi="Arial" w:cs="Arial"/>
          <w:sz w:val="24"/>
          <w:szCs w:val="24"/>
        </w:rPr>
        <w:t xml:space="preserve"> their </w:t>
      </w:r>
      <w:r w:rsidR="00377383" w:rsidRPr="0020118A">
        <w:rPr>
          <w:rFonts w:ascii="Arial" w:hAnsi="Arial" w:cs="Arial"/>
          <w:sz w:val="24"/>
          <w:szCs w:val="24"/>
        </w:rPr>
        <w:t>expectations towards</w:t>
      </w:r>
      <w:r w:rsidR="00A16264" w:rsidRPr="0020118A">
        <w:rPr>
          <w:rFonts w:ascii="Arial" w:hAnsi="Arial" w:cs="Arial"/>
          <w:sz w:val="24"/>
          <w:szCs w:val="24"/>
        </w:rPr>
        <w:t xml:space="preserve"> mor</w:t>
      </w:r>
      <w:r w:rsidR="00A65D3F" w:rsidRPr="0020118A">
        <w:rPr>
          <w:rFonts w:ascii="Arial" w:hAnsi="Arial" w:cs="Arial"/>
          <w:sz w:val="24"/>
          <w:szCs w:val="24"/>
        </w:rPr>
        <w:t xml:space="preserve">e </w:t>
      </w:r>
      <w:r w:rsidR="00A16264" w:rsidRPr="0020118A">
        <w:rPr>
          <w:rFonts w:ascii="Arial" w:hAnsi="Arial" w:cs="Arial"/>
          <w:sz w:val="24"/>
          <w:szCs w:val="24"/>
        </w:rPr>
        <w:t>personali</w:t>
      </w:r>
      <w:r w:rsidR="00A65D3F" w:rsidRPr="0020118A">
        <w:rPr>
          <w:rFonts w:ascii="Arial" w:hAnsi="Arial" w:cs="Arial"/>
          <w:sz w:val="24"/>
          <w:szCs w:val="24"/>
        </w:rPr>
        <w:t xml:space="preserve">sed, digital and </w:t>
      </w:r>
      <w:r w:rsidR="00472751" w:rsidRPr="0020118A">
        <w:rPr>
          <w:rFonts w:ascii="Arial" w:hAnsi="Arial" w:cs="Arial"/>
          <w:sz w:val="24"/>
          <w:szCs w:val="24"/>
        </w:rPr>
        <w:t>sustainable experiences (</w:t>
      </w:r>
      <w:r w:rsidR="00472751" w:rsidRPr="0020118A">
        <w:rPr>
          <w:rFonts w:ascii="Arial" w:hAnsi="Arial" w:cs="Arial"/>
          <w:sz w:val="24"/>
          <w:szCs w:val="24"/>
          <w:shd w:val="clear" w:color="auto" w:fill="FFFFFF"/>
        </w:rPr>
        <w:t>Yoo et al., 2019</w:t>
      </w:r>
      <w:r w:rsidR="00472751" w:rsidRPr="0020118A">
        <w:rPr>
          <w:rFonts w:ascii="Arial" w:hAnsi="Arial" w:cs="Arial"/>
          <w:sz w:val="24"/>
          <w:szCs w:val="24"/>
        </w:rPr>
        <w:t>).</w:t>
      </w:r>
    </w:p>
    <w:p w14:paraId="07DE3590" w14:textId="77777777" w:rsidR="00DD7862" w:rsidRPr="0020118A" w:rsidRDefault="00F3779D" w:rsidP="00F6424D">
      <w:pPr>
        <w:pStyle w:val="Heading1"/>
        <w:spacing w:line="360" w:lineRule="auto"/>
        <w:ind w:left="-360" w:firstLine="0"/>
        <w:jc w:val="both"/>
        <w:rPr>
          <w:rFonts w:ascii="Arial" w:hAnsi="Arial" w:cs="Arial"/>
          <w:sz w:val="24"/>
          <w:szCs w:val="24"/>
        </w:rPr>
      </w:pPr>
      <w:bookmarkStart w:id="5" w:name="_Toc158976064"/>
      <w:r w:rsidRPr="0020118A">
        <w:rPr>
          <w:rFonts w:ascii="Arial" w:hAnsi="Arial" w:cs="Arial"/>
          <w:sz w:val="24"/>
          <w:szCs w:val="24"/>
        </w:rPr>
        <w:t xml:space="preserve">Reason for doing </w:t>
      </w:r>
      <w:r w:rsidR="00736554" w:rsidRPr="0020118A">
        <w:rPr>
          <w:rFonts w:ascii="Arial" w:hAnsi="Arial" w:cs="Arial"/>
          <w:sz w:val="24"/>
          <w:szCs w:val="24"/>
        </w:rPr>
        <w:t>self-evaluation</w:t>
      </w:r>
      <w:bookmarkEnd w:id="5"/>
    </w:p>
    <w:p w14:paraId="72B97FF2" w14:textId="77777777" w:rsidR="00552CF4" w:rsidRPr="0020118A" w:rsidRDefault="00F3779D" w:rsidP="00F6424D">
      <w:pPr>
        <w:spacing w:before="240" w:after="0" w:line="360" w:lineRule="auto"/>
        <w:ind w:left="-360" w:firstLine="0"/>
        <w:jc w:val="both"/>
        <w:rPr>
          <w:rFonts w:ascii="Arial" w:hAnsi="Arial" w:cs="Arial"/>
          <w:sz w:val="24"/>
          <w:szCs w:val="24"/>
        </w:rPr>
      </w:pPr>
      <w:r w:rsidRPr="0020118A">
        <w:rPr>
          <w:rFonts w:ascii="Arial" w:hAnsi="Arial" w:cs="Arial"/>
          <w:sz w:val="24"/>
          <w:szCs w:val="24"/>
        </w:rPr>
        <w:t xml:space="preserve">For a prestigious organisation like </w:t>
      </w:r>
      <w:r w:rsidR="00BD2C63" w:rsidRPr="0020118A">
        <w:rPr>
          <w:rFonts w:ascii="Arial" w:hAnsi="Arial" w:cs="Arial"/>
          <w:sz w:val="24"/>
          <w:szCs w:val="24"/>
        </w:rPr>
        <w:t xml:space="preserve">Royal Lancaster, conducting the self-evaluation will </w:t>
      </w:r>
      <w:r w:rsidR="00AC334D" w:rsidRPr="0020118A">
        <w:rPr>
          <w:rFonts w:ascii="Arial" w:hAnsi="Arial" w:cs="Arial"/>
          <w:sz w:val="24"/>
          <w:szCs w:val="24"/>
        </w:rPr>
        <w:t>lead it to make amends and introspection.</w:t>
      </w:r>
      <w:r w:rsidR="007B2D7E" w:rsidRPr="0020118A">
        <w:rPr>
          <w:rFonts w:ascii="Arial" w:hAnsi="Arial" w:cs="Arial"/>
          <w:sz w:val="24"/>
          <w:szCs w:val="24"/>
        </w:rPr>
        <w:t xml:space="preserve"> It is a strategic tool for </w:t>
      </w:r>
      <w:r w:rsidRPr="0020118A">
        <w:rPr>
          <w:rFonts w:ascii="Arial" w:hAnsi="Arial" w:cs="Arial"/>
          <w:sz w:val="24"/>
          <w:szCs w:val="24"/>
        </w:rPr>
        <w:t xml:space="preserve">knowing their weakness, and areas of </w:t>
      </w:r>
      <w:r w:rsidR="00C46DDA" w:rsidRPr="0020118A">
        <w:rPr>
          <w:rFonts w:ascii="Arial" w:hAnsi="Arial" w:cs="Arial"/>
          <w:sz w:val="24"/>
          <w:szCs w:val="24"/>
        </w:rPr>
        <w:t>improvement, and</w:t>
      </w:r>
      <w:r w:rsidRPr="0020118A">
        <w:rPr>
          <w:rFonts w:ascii="Arial" w:hAnsi="Arial" w:cs="Arial"/>
          <w:sz w:val="24"/>
          <w:szCs w:val="24"/>
        </w:rPr>
        <w:t xml:space="preserve"> it ultimately secures its position in a competitive market. The reasons for doing </w:t>
      </w:r>
      <w:r w:rsidR="00DB2714" w:rsidRPr="0020118A">
        <w:rPr>
          <w:rFonts w:ascii="Arial" w:hAnsi="Arial" w:cs="Arial"/>
          <w:sz w:val="24"/>
          <w:szCs w:val="24"/>
        </w:rPr>
        <w:t>self-evaluation</w:t>
      </w:r>
      <w:r w:rsidRPr="0020118A">
        <w:rPr>
          <w:rFonts w:ascii="Arial" w:hAnsi="Arial" w:cs="Arial"/>
          <w:sz w:val="24"/>
          <w:szCs w:val="24"/>
        </w:rPr>
        <w:t xml:space="preserve"> are </w:t>
      </w:r>
      <w:r w:rsidR="00DB2714" w:rsidRPr="0020118A">
        <w:rPr>
          <w:rFonts w:ascii="Arial" w:hAnsi="Arial" w:cs="Arial"/>
          <w:sz w:val="24"/>
          <w:szCs w:val="24"/>
        </w:rPr>
        <w:t>lis</w:t>
      </w:r>
      <w:r w:rsidRPr="0020118A">
        <w:rPr>
          <w:rFonts w:ascii="Arial" w:hAnsi="Arial" w:cs="Arial"/>
          <w:sz w:val="24"/>
          <w:szCs w:val="24"/>
        </w:rPr>
        <w:t>ted below.</w:t>
      </w:r>
    </w:p>
    <w:p w14:paraId="516E4E50" w14:textId="77777777" w:rsidR="00552CF4" w:rsidRPr="0020118A" w:rsidRDefault="00F3779D" w:rsidP="00F6424D">
      <w:pPr>
        <w:spacing w:before="240" w:after="0" w:line="360" w:lineRule="auto"/>
        <w:ind w:left="-360" w:firstLine="0"/>
        <w:jc w:val="both"/>
        <w:rPr>
          <w:rFonts w:ascii="Arial" w:hAnsi="Arial" w:cs="Arial"/>
          <w:sz w:val="24"/>
          <w:szCs w:val="24"/>
        </w:rPr>
      </w:pPr>
      <w:r w:rsidRPr="0020118A">
        <w:rPr>
          <w:rFonts w:ascii="Arial" w:hAnsi="Arial" w:cs="Arial"/>
          <w:b/>
          <w:sz w:val="24"/>
          <w:szCs w:val="24"/>
        </w:rPr>
        <w:lastRenderedPageBreak/>
        <w:t>Leveraging the strengths:</w:t>
      </w:r>
      <w:r w:rsidRPr="0020118A">
        <w:rPr>
          <w:rFonts w:ascii="Arial" w:hAnsi="Arial" w:cs="Arial"/>
          <w:sz w:val="24"/>
          <w:szCs w:val="24"/>
        </w:rPr>
        <w:t xml:space="preserve"> The hotel has the benefit of its locations which will be a factor in influencing the customer decision, self-evaluation helps in knowing their strengths and leveraging them to make decisions effectively. </w:t>
      </w:r>
      <w:r w:rsidR="0020118A" w:rsidRPr="0020118A">
        <w:rPr>
          <w:rFonts w:ascii="Arial" w:hAnsi="Arial" w:cs="Arial"/>
          <w:sz w:val="24"/>
          <w:szCs w:val="24"/>
        </w:rPr>
        <w:t>Highlighting</w:t>
      </w:r>
      <w:r w:rsidRPr="0020118A">
        <w:rPr>
          <w:rFonts w:ascii="Arial" w:hAnsi="Arial" w:cs="Arial"/>
          <w:sz w:val="24"/>
          <w:szCs w:val="24"/>
        </w:rPr>
        <w:t xml:space="preserve"> these strengths of an organisation will help them to make a unique feature out of it and have a </w:t>
      </w:r>
      <w:r w:rsidR="004D4E18" w:rsidRPr="0020118A">
        <w:rPr>
          <w:rFonts w:ascii="Arial" w:hAnsi="Arial" w:cs="Arial"/>
          <w:sz w:val="24"/>
          <w:szCs w:val="24"/>
        </w:rPr>
        <w:t>competitive advantage from this (</w:t>
      </w:r>
      <w:r w:rsidR="004D4E18" w:rsidRPr="0020118A">
        <w:rPr>
          <w:rFonts w:ascii="Arial" w:hAnsi="Arial" w:cs="Arial"/>
          <w:sz w:val="24"/>
          <w:szCs w:val="24"/>
          <w:shd w:val="clear" w:color="auto" w:fill="FFFFFF"/>
        </w:rPr>
        <w:t>Pelet et al., 2019</w:t>
      </w:r>
      <w:r w:rsidR="004D4E18" w:rsidRPr="0020118A">
        <w:rPr>
          <w:rFonts w:ascii="Arial" w:hAnsi="Arial" w:cs="Arial"/>
          <w:sz w:val="24"/>
          <w:szCs w:val="24"/>
        </w:rPr>
        <w:t>).</w:t>
      </w:r>
    </w:p>
    <w:p w14:paraId="0FBF4661" w14:textId="77777777" w:rsidR="00DB2714" w:rsidRPr="0020118A" w:rsidRDefault="00F3779D" w:rsidP="00F6424D">
      <w:pPr>
        <w:spacing w:before="240" w:after="0" w:line="360" w:lineRule="auto"/>
        <w:ind w:left="-360" w:firstLine="0"/>
        <w:jc w:val="both"/>
        <w:rPr>
          <w:rFonts w:ascii="Arial" w:hAnsi="Arial" w:cs="Arial"/>
          <w:sz w:val="24"/>
          <w:szCs w:val="24"/>
        </w:rPr>
      </w:pPr>
      <w:r w:rsidRPr="0020118A">
        <w:rPr>
          <w:rFonts w:ascii="Arial" w:hAnsi="Arial" w:cs="Arial"/>
          <w:b/>
          <w:sz w:val="24"/>
          <w:szCs w:val="24"/>
        </w:rPr>
        <w:t>Benchmarking and learning:</w:t>
      </w:r>
      <w:r w:rsidRPr="0020118A">
        <w:rPr>
          <w:rFonts w:ascii="Arial" w:hAnsi="Arial" w:cs="Arial"/>
          <w:sz w:val="24"/>
          <w:szCs w:val="24"/>
        </w:rPr>
        <w:t xml:space="preserve"> Assessing itself against the standard of the industry and its competitors will help it in making decisions set the benchmark for its performance and allow it to adopt the best practices.</w:t>
      </w:r>
    </w:p>
    <w:p w14:paraId="37FBBF9F" w14:textId="77777777" w:rsidR="00552CF4" w:rsidRPr="0020118A" w:rsidRDefault="00F3779D" w:rsidP="00F6424D">
      <w:pPr>
        <w:spacing w:before="240" w:after="0" w:line="360" w:lineRule="auto"/>
        <w:ind w:left="-360" w:firstLine="0"/>
        <w:jc w:val="both"/>
        <w:rPr>
          <w:rFonts w:ascii="Arial" w:hAnsi="Arial" w:cs="Arial"/>
          <w:sz w:val="24"/>
          <w:szCs w:val="24"/>
        </w:rPr>
      </w:pPr>
      <w:r w:rsidRPr="0020118A">
        <w:rPr>
          <w:rFonts w:ascii="Arial" w:hAnsi="Arial" w:cs="Arial"/>
          <w:b/>
          <w:sz w:val="24"/>
          <w:szCs w:val="24"/>
        </w:rPr>
        <w:t>Areas for improvement:</w:t>
      </w:r>
      <w:r w:rsidRPr="0020118A">
        <w:rPr>
          <w:rFonts w:ascii="Arial" w:hAnsi="Arial" w:cs="Arial"/>
          <w:sz w:val="24"/>
          <w:szCs w:val="24"/>
        </w:rPr>
        <w:t xml:space="preserve"> Self-evaluation will help them to make amends in the areas where they are lacking like the underutilisation of spa facilities or adapting the sustaina</w:t>
      </w:r>
      <w:r w:rsidR="00C46DDA" w:rsidRPr="0020118A">
        <w:rPr>
          <w:rFonts w:ascii="Arial" w:hAnsi="Arial" w:cs="Arial"/>
          <w:sz w:val="24"/>
          <w:szCs w:val="24"/>
        </w:rPr>
        <w:t>ble practices more efficiently. T</w:t>
      </w:r>
      <w:r w:rsidRPr="0020118A">
        <w:rPr>
          <w:rFonts w:ascii="Arial" w:hAnsi="Arial" w:cs="Arial"/>
          <w:sz w:val="24"/>
          <w:szCs w:val="24"/>
        </w:rPr>
        <w:t>his evaluation will allow them to make changes accordingly and cou</w:t>
      </w:r>
      <w:r w:rsidR="004D4E18" w:rsidRPr="0020118A">
        <w:rPr>
          <w:rFonts w:ascii="Arial" w:hAnsi="Arial" w:cs="Arial"/>
          <w:sz w:val="24"/>
          <w:szCs w:val="24"/>
        </w:rPr>
        <w:t>ld enhance the guest experience (</w:t>
      </w:r>
      <w:r w:rsidR="004D4E18" w:rsidRPr="0020118A">
        <w:rPr>
          <w:rFonts w:ascii="Arial" w:hAnsi="Arial" w:cs="Arial"/>
          <w:sz w:val="24"/>
          <w:szCs w:val="24"/>
          <w:shd w:val="clear" w:color="auto" w:fill="FFFFFF"/>
        </w:rPr>
        <w:t>González-González et al., 2021</w:t>
      </w:r>
      <w:r w:rsidR="004D4E18" w:rsidRPr="0020118A">
        <w:rPr>
          <w:rFonts w:ascii="Arial" w:hAnsi="Arial" w:cs="Arial"/>
          <w:sz w:val="24"/>
          <w:szCs w:val="24"/>
        </w:rPr>
        <w:t>).</w:t>
      </w:r>
      <w:r w:rsidRPr="0020118A">
        <w:rPr>
          <w:rFonts w:ascii="Arial" w:hAnsi="Arial" w:cs="Arial"/>
          <w:sz w:val="24"/>
          <w:szCs w:val="24"/>
        </w:rPr>
        <w:t xml:space="preserve">  </w:t>
      </w:r>
    </w:p>
    <w:p w14:paraId="4FF2FC12" w14:textId="77777777" w:rsidR="00DB2714" w:rsidRPr="0020118A" w:rsidRDefault="00F3779D" w:rsidP="00F6424D">
      <w:pPr>
        <w:spacing w:before="240" w:after="0" w:line="360" w:lineRule="auto"/>
        <w:ind w:left="-360" w:firstLine="0"/>
        <w:jc w:val="both"/>
        <w:rPr>
          <w:rFonts w:ascii="Arial" w:hAnsi="Arial" w:cs="Arial"/>
          <w:sz w:val="24"/>
          <w:szCs w:val="24"/>
        </w:rPr>
      </w:pPr>
      <w:r w:rsidRPr="0020118A">
        <w:rPr>
          <w:rFonts w:ascii="Arial" w:hAnsi="Arial" w:cs="Arial"/>
          <w:b/>
          <w:sz w:val="24"/>
          <w:szCs w:val="24"/>
        </w:rPr>
        <w:t>Data-driven decision making:</w:t>
      </w:r>
      <w:r w:rsidRPr="0020118A">
        <w:rPr>
          <w:rFonts w:ascii="Arial" w:hAnsi="Arial" w:cs="Arial"/>
          <w:sz w:val="24"/>
          <w:szCs w:val="24"/>
        </w:rPr>
        <w:t xml:space="preserve"> Self</w:t>
      </w:r>
      <w:r w:rsidR="00C46DDA" w:rsidRPr="0020118A">
        <w:rPr>
          <w:rFonts w:ascii="Arial" w:hAnsi="Arial" w:cs="Arial"/>
          <w:sz w:val="24"/>
          <w:szCs w:val="24"/>
        </w:rPr>
        <w:t>-evaluation generate</w:t>
      </w:r>
      <w:r w:rsidR="00552148" w:rsidRPr="0020118A">
        <w:rPr>
          <w:rFonts w:ascii="Arial" w:hAnsi="Arial" w:cs="Arial"/>
          <w:sz w:val="24"/>
          <w:szCs w:val="24"/>
        </w:rPr>
        <w:t xml:space="preserve">s data on their weakness and strength which </w:t>
      </w:r>
      <w:r w:rsidR="00F6424D" w:rsidRPr="0020118A">
        <w:rPr>
          <w:rFonts w:ascii="Arial" w:hAnsi="Arial" w:cs="Arial"/>
          <w:sz w:val="24"/>
          <w:szCs w:val="24"/>
        </w:rPr>
        <w:t>is</w:t>
      </w:r>
      <w:r w:rsidR="00552148" w:rsidRPr="0020118A">
        <w:rPr>
          <w:rFonts w:ascii="Arial" w:hAnsi="Arial" w:cs="Arial"/>
          <w:sz w:val="24"/>
          <w:szCs w:val="24"/>
        </w:rPr>
        <w:t xml:space="preserve"> going to help them in making decisions more effectively and enhance their potential to sustain in the industry</w:t>
      </w:r>
      <w:r w:rsidR="006B5AF1" w:rsidRPr="0020118A">
        <w:rPr>
          <w:rFonts w:ascii="Arial" w:hAnsi="Arial" w:cs="Arial"/>
          <w:sz w:val="24"/>
          <w:szCs w:val="24"/>
        </w:rPr>
        <w:t xml:space="preserve">. It not only generates the data on itself but their customer </w:t>
      </w:r>
      <w:r w:rsidR="00C46DDA" w:rsidRPr="0020118A">
        <w:rPr>
          <w:rFonts w:ascii="Arial" w:hAnsi="Arial" w:cs="Arial"/>
          <w:sz w:val="24"/>
          <w:szCs w:val="24"/>
        </w:rPr>
        <w:t>preferences</w:t>
      </w:r>
      <w:r w:rsidR="006B5AF1" w:rsidRPr="0020118A">
        <w:rPr>
          <w:rFonts w:ascii="Arial" w:hAnsi="Arial" w:cs="Arial"/>
          <w:sz w:val="24"/>
          <w:szCs w:val="24"/>
        </w:rPr>
        <w:t xml:space="preserve">, </w:t>
      </w:r>
      <w:r w:rsidR="00C46DDA" w:rsidRPr="0020118A">
        <w:rPr>
          <w:rFonts w:ascii="Arial" w:hAnsi="Arial" w:cs="Arial"/>
          <w:sz w:val="24"/>
          <w:szCs w:val="24"/>
        </w:rPr>
        <w:t>choices</w:t>
      </w:r>
      <w:r w:rsidR="006B5AF1" w:rsidRPr="0020118A">
        <w:rPr>
          <w:rFonts w:ascii="Arial" w:hAnsi="Arial" w:cs="Arial"/>
          <w:sz w:val="24"/>
          <w:szCs w:val="24"/>
        </w:rPr>
        <w:t>, and behaviour could be evaluated from the self-evaluation so that the data help in decision making and ensuring that the resources are allocated co</w:t>
      </w:r>
      <w:r w:rsidR="00472751" w:rsidRPr="0020118A">
        <w:rPr>
          <w:rFonts w:ascii="Arial" w:hAnsi="Arial" w:cs="Arial"/>
          <w:sz w:val="24"/>
          <w:szCs w:val="24"/>
        </w:rPr>
        <w:t>rrectly to their full potential (</w:t>
      </w:r>
      <w:r w:rsidR="00472751" w:rsidRPr="0020118A">
        <w:rPr>
          <w:rFonts w:ascii="Arial" w:hAnsi="Arial" w:cs="Arial"/>
          <w:sz w:val="24"/>
          <w:szCs w:val="24"/>
          <w:shd w:val="clear" w:color="auto" w:fill="FFFFFF"/>
        </w:rPr>
        <w:t>Saeed et al., 2019</w:t>
      </w:r>
      <w:r w:rsidR="00472751" w:rsidRPr="0020118A">
        <w:rPr>
          <w:rFonts w:ascii="Arial" w:hAnsi="Arial" w:cs="Arial"/>
          <w:sz w:val="24"/>
          <w:szCs w:val="24"/>
        </w:rPr>
        <w:t>).</w:t>
      </w:r>
    </w:p>
    <w:p w14:paraId="37BD190E" w14:textId="77777777" w:rsidR="00A97373" w:rsidRPr="0020118A" w:rsidRDefault="00F3779D" w:rsidP="00F6424D">
      <w:pPr>
        <w:spacing w:before="240" w:after="0" w:line="360" w:lineRule="auto"/>
        <w:ind w:left="-360" w:firstLine="0"/>
        <w:jc w:val="both"/>
        <w:rPr>
          <w:rFonts w:ascii="Arial" w:hAnsi="Arial" w:cs="Arial"/>
          <w:sz w:val="24"/>
          <w:szCs w:val="24"/>
        </w:rPr>
      </w:pPr>
      <w:r w:rsidRPr="0020118A">
        <w:rPr>
          <w:rFonts w:ascii="Arial" w:hAnsi="Arial" w:cs="Arial"/>
          <w:b/>
          <w:sz w:val="24"/>
          <w:szCs w:val="24"/>
        </w:rPr>
        <w:t xml:space="preserve">Transparency and </w:t>
      </w:r>
      <w:r w:rsidR="006B5AF1" w:rsidRPr="0020118A">
        <w:rPr>
          <w:rFonts w:ascii="Arial" w:hAnsi="Arial" w:cs="Arial"/>
          <w:b/>
          <w:sz w:val="24"/>
          <w:szCs w:val="24"/>
        </w:rPr>
        <w:t>accountability</w:t>
      </w:r>
      <w:r w:rsidRPr="0020118A">
        <w:rPr>
          <w:rFonts w:ascii="Arial" w:hAnsi="Arial" w:cs="Arial"/>
          <w:b/>
          <w:sz w:val="24"/>
          <w:szCs w:val="24"/>
        </w:rPr>
        <w:t>:</w:t>
      </w:r>
      <w:r w:rsidR="006B5AF1" w:rsidRPr="0020118A">
        <w:rPr>
          <w:rFonts w:ascii="Arial" w:hAnsi="Arial" w:cs="Arial"/>
          <w:sz w:val="24"/>
          <w:szCs w:val="24"/>
        </w:rPr>
        <w:t xml:space="preserve"> The transparent self-evaluation will promote open communication across all the levels of organisation. It helps the employee to know their role and responsibilities and encourages </w:t>
      </w:r>
      <w:r w:rsidR="000B54C8" w:rsidRPr="0020118A">
        <w:rPr>
          <w:rFonts w:ascii="Arial" w:hAnsi="Arial" w:cs="Arial"/>
          <w:sz w:val="24"/>
          <w:szCs w:val="24"/>
        </w:rPr>
        <w:t>them for continuous improvement (</w:t>
      </w:r>
      <w:r w:rsidR="000B54C8" w:rsidRPr="0020118A">
        <w:rPr>
          <w:rFonts w:ascii="Arial" w:hAnsi="Arial" w:cs="Arial"/>
          <w:sz w:val="24"/>
          <w:szCs w:val="24"/>
          <w:shd w:val="clear" w:color="auto" w:fill="FFFFFF"/>
        </w:rPr>
        <w:t>Ampountolas et al., 2019</w:t>
      </w:r>
      <w:r w:rsidR="000B54C8" w:rsidRPr="0020118A">
        <w:rPr>
          <w:rFonts w:ascii="Arial" w:hAnsi="Arial" w:cs="Arial"/>
          <w:sz w:val="24"/>
          <w:szCs w:val="24"/>
        </w:rPr>
        <w:t>).</w:t>
      </w:r>
    </w:p>
    <w:p w14:paraId="6C76F1BE" w14:textId="77777777" w:rsidR="00DD7862" w:rsidRPr="0020118A" w:rsidRDefault="00F3779D" w:rsidP="00F6424D">
      <w:pPr>
        <w:pStyle w:val="Heading1"/>
        <w:spacing w:line="360" w:lineRule="auto"/>
        <w:ind w:left="-360" w:firstLine="0"/>
        <w:jc w:val="both"/>
        <w:rPr>
          <w:rFonts w:ascii="Arial" w:hAnsi="Arial" w:cs="Arial"/>
          <w:sz w:val="24"/>
          <w:szCs w:val="24"/>
        </w:rPr>
      </w:pPr>
      <w:bookmarkStart w:id="6" w:name="_Toc158976065"/>
      <w:r w:rsidRPr="0020118A">
        <w:rPr>
          <w:rFonts w:ascii="Arial" w:hAnsi="Arial" w:cs="Arial"/>
          <w:sz w:val="24"/>
          <w:szCs w:val="24"/>
        </w:rPr>
        <w:t>Usage of green technology and its sustainability in Royal Lancaster</w:t>
      </w:r>
      <w:bookmarkEnd w:id="6"/>
    </w:p>
    <w:p w14:paraId="2A25070D" w14:textId="77777777" w:rsidR="000B2C08" w:rsidRPr="0020118A" w:rsidRDefault="00F3779D" w:rsidP="00F6424D">
      <w:pPr>
        <w:spacing w:before="240" w:after="0" w:line="360" w:lineRule="auto"/>
        <w:ind w:left="-360" w:firstLine="0"/>
        <w:jc w:val="both"/>
        <w:rPr>
          <w:rFonts w:ascii="Arial" w:hAnsi="Arial" w:cs="Arial"/>
          <w:sz w:val="24"/>
          <w:szCs w:val="24"/>
        </w:rPr>
      </w:pPr>
      <w:r w:rsidRPr="0020118A">
        <w:rPr>
          <w:rFonts w:ascii="Arial" w:hAnsi="Arial" w:cs="Arial"/>
          <w:sz w:val="24"/>
          <w:szCs w:val="24"/>
        </w:rPr>
        <w:t xml:space="preserve">Hotel Royal Lancaster </w:t>
      </w:r>
      <w:r w:rsidR="00AC17F7" w:rsidRPr="0020118A">
        <w:rPr>
          <w:rFonts w:ascii="Arial" w:hAnsi="Arial" w:cs="Arial"/>
          <w:sz w:val="24"/>
          <w:szCs w:val="24"/>
        </w:rPr>
        <w:t xml:space="preserve">is already known for their </w:t>
      </w:r>
      <w:r w:rsidR="00BC443D" w:rsidRPr="0020118A">
        <w:rPr>
          <w:rFonts w:ascii="Arial" w:hAnsi="Arial" w:cs="Arial"/>
          <w:sz w:val="24"/>
          <w:szCs w:val="24"/>
        </w:rPr>
        <w:t xml:space="preserve">luxurious services and </w:t>
      </w:r>
      <w:r w:rsidR="00727C5A" w:rsidRPr="0020118A">
        <w:rPr>
          <w:rFonts w:ascii="Arial" w:hAnsi="Arial" w:cs="Arial"/>
          <w:sz w:val="24"/>
          <w:szCs w:val="24"/>
        </w:rPr>
        <w:t>commitment</w:t>
      </w:r>
      <w:r w:rsidR="009F3301" w:rsidRPr="0020118A">
        <w:rPr>
          <w:rFonts w:ascii="Arial" w:hAnsi="Arial" w:cs="Arial"/>
          <w:sz w:val="24"/>
          <w:szCs w:val="24"/>
        </w:rPr>
        <w:t xml:space="preserve"> to </w:t>
      </w:r>
      <w:r w:rsidR="00727C5A" w:rsidRPr="0020118A">
        <w:rPr>
          <w:rFonts w:ascii="Arial" w:hAnsi="Arial" w:cs="Arial"/>
          <w:sz w:val="24"/>
          <w:szCs w:val="24"/>
        </w:rPr>
        <w:t>sustainability</w:t>
      </w:r>
      <w:r w:rsidR="00A26D0F" w:rsidRPr="0020118A">
        <w:rPr>
          <w:rFonts w:ascii="Arial" w:hAnsi="Arial" w:cs="Arial"/>
          <w:sz w:val="24"/>
          <w:szCs w:val="24"/>
        </w:rPr>
        <w:t xml:space="preserve"> however translating these claims into reality</w:t>
      </w:r>
      <w:r w:rsidR="00ED318C" w:rsidRPr="0020118A">
        <w:rPr>
          <w:rFonts w:ascii="Arial" w:hAnsi="Arial" w:cs="Arial"/>
          <w:sz w:val="24"/>
          <w:szCs w:val="24"/>
        </w:rPr>
        <w:t xml:space="preserve"> requires </w:t>
      </w:r>
      <w:r w:rsidR="00544D5B" w:rsidRPr="0020118A">
        <w:rPr>
          <w:rFonts w:ascii="Arial" w:hAnsi="Arial" w:cs="Arial"/>
          <w:sz w:val="24"/>
          <w:szCs w:val="24"/>
        </w:rPr>
        <w:t>examining the use of green technology and their sustainability impacts.</w:t>
      </w:r>
    </w:p>
    <w:p w14:paraId="698C4F78" w14:textId="77777777" w:rsidR="00534DC0" w:rsidRPr="0020118A" w:rsidRDefault="00F3779D" w:rsidP="00F6424D">
      <w:pPr>
        <w:spacing w:before="240" w:after="0" w:line="360" w:lineRule="auto"/>
        <w:ind w:left="-360" w:firstLine="0"/>
        <w:jc w:val="both"/>
        <w:rPr>
          <w:rFonts w:ascii="Arial" w:hAnsi="Arial" w:cs="Arial"/>
          <w:sz w:val="24"/>
          <w:szCs w:val="24"/>
        </w:rPr>
      </w:pPr>
      <w:r w:rsidRPr="0020118A">
        <w:rPr>
          <w:rFonts w:ascii="Arial" w:hAnsi="Arial" w:cs="Arial"/>
          <w:sz w:val="24"/>
          <w:szCs w:val="24"/>
        </w:rPr>
        <w:t>Implemented technologies at Hotel Royal Lancaster</w:t>
      </w:r>
    </w:p>
    <w:p w14:paraId="46D18EF4" w14:textId="77777777" w:rsidR="00881F9A" w:rsidRPr="0020118A" w:rsidRDefault="00F3779D" w:rsidP="00F6424D">
      <w:pPr>
        <w:spacing w:before="240" w:after="0" w:line="360" w:lineRule="auto"/>
        <w:ind w:left="-360" w:firstLine="0"/>
        <w:jc w:val="both"/>
        <w:rPr>
          <w:rFonts w:ascii="Arial" w:hAnsi="Arial" w:cs="Arial"/>
          <w:sz w:val="24"/>
          <w:szCs w:val="24"/>
        </w:rPr>
      </w:pPr>
      <w:r w:rsidRPr="0020118A">
        <w:rPr>
          <w:rFonts w:ascii="Arial" w:hAnsi="Arial" w:cs="Arial"/>
          <w:b/>
          <w:sz w:val="24"/>
          <w:szCs w:val="24"/>
        </w:rPr>
        <w:lastRenderedPageBreak/>
        <w:t>Water conservation:</w:t>
      </w:r>
      <w:r w:rsidR="00C46DDA" w:rsidRPr="0020118A">
        <w:rPr>
          <w:rFonts w:ascii="Arial" w:hAnsi="Arial" w:cs="Arial"/>
          <w:sz w:val="24"/>
          <w:szCs w:val="24"/>
        </w:rPr>
        <w:t xml:space="preserve"> </w:t>
      </w:r>
      <w:r w:rsidR="00072CDD" w:rsidRPr="0020118A">
        <w:rPr>
          <w:rFonts w:ascii="Arial" w:hAnsi="Arial" w:cs="Arial"/>
          <w:sz w:val="24"/>
          <w:szCs w:val="24"/>
        </w:rPr>
        <w:t>L</w:t>
      </w:r>
      <w:r w:rsidR="004A0FBE" w:rsidRPr="0020118A">
        <w:rPr>
          <w:rFonts w:ascii="Arial" w:hAnsi="Arial" w:cs="Arial"/>
          <w:sz w:val="24"/>
          <w:szCs w:val="24"/>
        </w:rPr>
        <w:t>ow</w:t>
      </w:r>
      <w:r w:rsidR="00072CDD" w:rsidRPr="0020118A">
        <w:rPr>
          <w:rFonts w:ascii="Arial" w:hAnsi="Arial" w:cs="Arial"/>
          <w:sz w:val="24"/>
          <w:szCs w:val="24"/>
        </w:rPr>
        <w:t>-flow faucet</w:t>
      </w:r>
      <w:r w:rsidR="00865874" w:rsidRPr="0020118A">
        <w:rPr>
          <w:rFonts w:ascii="Arial" w:hAnsi="Arial" w:cs="Arial"/>
          <w:sz w:val="24"/>
          <w:szCs w:val="24"/>
        </w:rPr>
        <w:t>s, showerheads</w:t>
      </w:r>
      <w:r w:rsidR="00730B19" w:rsidRPr="0020118A">
        <w:rPr>
          <w:rFonts w:ascii="Arial" w:hAnsi="Arial" w:cs="Arial"/>
          <w:sz w:val="24"/>
          <w:szCs w:val="24"/>
        </w:rPr>
        <w:t xml:space="preserve">, and efficient water landscaping can </w:t>
      </w:r>
      <w:r w:rsidR="00A0678E" w:rsidRPr="0020118A">
        <w:rPr>
          <w:rFonts w:ascii="Arial" w:hAnsi="Arial" w:cs="Arial"/>
          <w:sz w:val="24"/>
          <w:szCs w:val="24"/>
        </w:rPr>
        <w:t xml:space="preserve">reduce water wastage </w:t>
      </w:r>
      <w:r w:rsidR="00FA7774" w:rsidRPr="0020118A">
        <w:rPr>
          <w:rFonts w:ascii="Arial" w:hAnsi="Arial" w:cs="Arial"/>
          <w:sz w:val="24"/>
          <w:szCs w:val="24"/>
        </w:rPr>
        <w:t>as it is a vital resource in London.</w:t>
      </w:r>
    </w:p>
    <w:p w14:paraId="7065F0BE" w14:textId="77777777" w:rsidR="00FA7774" w:rsidRPr="0020118A" w:rsidRDefault="00F3779D" w:rsidP="00F6424D">
      <w:pPr>
        <w:spacing w:before="240" w:after="0" w:line="360" w:lineRule="auto"/>
        <w:ind w:left="-360" w:firstLine="0"/>
        <w:jc w:val="both"/>
        <w:rPr>
          <w:rFonts w:ascii="Arial" w:hAnsi="Arial" w:cs="Arial"/>
          <w:sz w:val="24"/>
          <w:szCs w:val="24"/>
        </w:rPr>
      </w:pPr>
      <w:r w:rsidRPr="0020118A">
        <w:rPr>
          <w:rFonts w:ascii="Arial" w:hAnsi="Arial" w:cs="Arial"/>
          <w:b/>
          <w:sz w:val="24"/>
          <w:szCs w:val="24"/>
        </w:rPr>
        <w:t xml:space="preserve">Energy </w:t>
      </w:r>
      <w:r w:rsidR="00B5583F" w:rsidRPr="0020118A">
        <w:rPr>
          <w:rFonts w:ascii="Arial" w:hAnsi="Arial" w:cs="Arial"/>
          <w:b/>
          <w:sz w:val="24"/>
          <w:szCs w:val="24"/>
        </w:rPr>
        <w:t>efficiency:</w:t>
      </w:r>
      <w:r w:rsidR="00B5583F" w:rsidRPr="0020118A">
        <w:rPr>
          <w:rFonts w:ascii="Arial" w:hAnsi="Arial" w:cs="Arial"/>
          <w:sz w:val="24"/>
          <w:szCs w:val="24"/>
        </w:rPr>
        <w:t xml:space="preserve"> </w:t>
      </w:r>
      <w:r w:rsidR="00BC16F8" w:rsidRPr="0020118A">
        <w:rPr>
          <w:rFonts w:ascii="Arial" w:hAnsi="Arial" w:cs="Arial"/>
          <w:sz w:val="24"/>
          <w:szCs w:val="24"/>
        </w:rPr>
        <w:t xml:space="preserve">The carbon footprint and </w:t>
      </w:r>
      <w:r w:rsidR="00192DDD" w:rsidRPr="0020118A">
        <w:rPr>
          <w:rFonts w:ascii="Arial" w:hAnsi="Arial" w:cs="Arial"/>
          <w:sz w:val="24"/>
          <w:szCs w:val="24"/>
        </w:rPr>
        <w:t>operational cost are reduce</w:t>
      </w:r>
      <w:r w:rsidR="00E47261" w:rsidRPr="0020118A">
        <w:rPr>
          <w:rFonts w:ascii="Arial" w:hAnsi="Arial" w:cs="Arial"/>
          <w:sz w:val="24"/>
          <w:szCs w:val="24"/>
        </w:rPr>
        <w:t>d</w:t>
      </w:r>
      <w:r w:rsidR="00192DDD" w:rsidRPr="0020118A">
        <w:rPr>
          <w:rFonts w:ascii="Arial" w:hAnsi="Arial" w:cs="Arial"/>
          <w:sz w:val="24"/>
          <w:szCs w:val="24"/>
        </w:rPr>
        <w:t xml:space="preserve"> by their </w:t>
      </w:r>
      <w:r w:rsidR="00F6424D" w:rsidRPr="0020118A">
        <w:rPr>
          <w:rFonts w:ascii="Arial" w:hAnsi="Arial" w:cs="Arial"/>
          <w:sz w:val="24"/>
          <w:szCs w:val="24"/>
        </w:rPr>
        <w:t>up gradation</w:t>
      </w:r>
      <w:r w:rsidR="00192DDD" w:rsidRPr="0020118A">
        <w:rPr>
          <w:rFonts w:ascii="Arial" w:hAnsi="Arial" w:cs="Arial"/>
          <w:sz w:val="24"/>
          <w:szCs w:val="24"/>
        </w:rPr>
        <w:t xml:space="preserve"> in </w:t>
      </w:r>
      <w:r w:rsidR="004D1DFA" w:rsidRPr="0020118A">
        <w:rPr>
          <w:rFonts w:ascii="Arial" w:hAnsi="Arial" w:cs="Arial"/>
          <w:sz w:val="24"/>
          <w:szCs w:val="24"/>
        </w:rPr>
        <w:t xml:space="preserve">lighting systems and appliances that </w:t>
      </w:r>
      <w:r w:rsidR="008B4FFE" w:rsidRPr="0020118A">
        <w:rPr>
          <w:rFonts w:ascii="Arial" w:hAnsi="Arial" w:cs="Arial"/>
          <w:sz w:val="24"/>
          <w:szCs w:val="24"/>
        </w:rPr>
        <w:t xml:space="preserve">optimise </w:t>
      </w:r>
      <w:r w:rsidR="004D1DFA" w:rsidRPr="0020118A">
        <w:rPr>
          <w:rFonts w:ascii="Arial" w:hAnsi="Arial" w:cs="Arial"/>
          <w:sz w:val="24"/>
          <w:szCs w:val="24"/>
        </w:rPr>
        <w:t>energy consumption</w:t>
      </w:r>
      <w:r w:rsidR="008B4FFE" w:rsidRPr="0020118A">
        <w:rPr>
          <w:rFonts w:ascii="Arial" w:hAnsi="Arial" w:cs="Arial"/>
          <w:sz w:val="24"/>
          <w:szCs w:val="24"/>
        </w:rPr>
        <w:t>.</w:t>
      </w:r>
    </w:p>
    <w:p w14:paraId="11D19B84" w14:textId="77777777" w:rsidR="00E47615" w:rsidRPr="0020118A" w:rsidRDefault="00F3779D" w:rsidP="00F6424D">
      <w:pPr>
        <w:spacing w:before="240" w:after="0" w:line="360" w:lineRule="auto"/>
        <w:ind w:left="-360" w:firstLine="0"/>
        <w:jc w:val="both"/>
        <w:rPr>
          <w:rFonts w:ascii="Arial" w:hAnsi="Arial" w:cs="Arial"/>
          <w:sz w:val="24"/>
          <w:szCs w:val="24"/>
        </w:rPr>
      </w:pPr>
      <w:r w:rsidRPr="0020118A">
        <w:rPr>
          <w:rFonts w:ascii="Arial" w:hAnsi="Arial" w:cs="Arial"/>
          <w:b/>
          <w:sz w:val="24"/>
          <w:szCs w:val="24"/>
        </w:rPr>
        <w:t>Wa</w:t>
      </w:r>
      <w:r w:rsidR="00462139" w:rsidRPr="0020118A">
        <w:rPr>
          <w:rFonts w:ascii="Arial" w:hAnsi="Arial" w:cs="Arial"/>
          <w:b/>
          <w:sz w:val="24"/>
          <w:szCs w:val="24"/>
        </w:rPr>
        <w:t>ste management:</w:t>
      </w:r>
      <w:r w:rsidR="00462139" w:rsidRPr="0020118A">
        <w:rPr>
          <w:rFonts w:ascii="Arial" w:hAnsi="Arial" w:cs="Arial"/>
          <w:sz w:val="24"/>
          <w:szCs w:val="24"/>
        </w:rPr>
        <w:t xml:space="preserve"> </w:t>
      </w:r>
      <w:r w:rsidR="009E161A" w:rsidRPr="0020118A">
        <w:rPr>
          <w:rFonts w:ascii="Arial" w:hAnsi="Arial" w:cs="Arial"/>
          <w:sz w:val="24"/>
          <w:szCs w:val="24"/>
        </w:rPr>
        <w:t xml:space="preserve">Collaborating with the companies for </w:t>
      </w:r>
      <w:r w:rsidR="00E07532" w:rsidRPr="0020118A">
        <w:rPr>
          <w:rFonts w:ascii="Arial" w:hAnsi="Arial" w:cs="Arial"/>
          <w:sz w:val="24"/>
          <w:szCs w:val="24"/>
        </w:rPr>
        <w:t xml:space="preserve">effectively managing waste, initiatives </w:t>
      </w:r>
      <w:r w:rsidR="00612252" w:rsidRPr="0020118A">
        <w:rPr>
          <w:rFonts w:ascii="Arial" w:hAnsi="Arial" w:cs="Arial"/>
          <w:sz w:val="24"/>
          <w:szCs w:val="24"/>
        </w:rPr>
        <w:t xml:space="preserve">towards composting and recycling can minimise landfill waste </w:t>
      </w:r>
      <w:r w:rsidR="00943129" w:rsidRPr="0020118A">
        <w:rPr>
          <w:rFonts w:ascii="Arial" w:hAnsi="Arial" w:cs="Arial"/>
          <w:sz w:val="24"/>
          <w:szCs w:val="24"/>
        </w:rPr>
        <w:t xml:space="preserve">and help in </w:t>
      </w:r>
      <w:r w:rsidR="00502D90" w:rsidRPr="0020118A">
        <w:rPr>
          <w:rFonts w:ascii="Arial" w:hAnsi="Arial" w:cs="Arial"/>
          <w:sz w:val="24"/>
          <w:szCs w:val="24"/>
        </w:rPr>
        <w:t>sustainability</w:t>
      </w:r>
      <w:r w:rsidR="004D4E18" w:rsidRPr="0020118A">
        <w:rPr>
          <w:rFonts w:ascii="Arial" w:hAnsi="Arial" w:cs="Arial"/>
          <w:sz w:val="24"/>
          <w:szCs w:val="24"/>
        </w:rPr>
        <w:t xml:space="preserve"> (</w:t>
      </w:r>
      <w:r w:rsidR="004D4E18" w:rsidRPr="0020118A">
        <w:rPr>
          <w:rFonts w:ascii="Arial" w:hAnsi="Arial" w:cs="Arial"/>
          <w:sz w:val="24"/>
          <w:szCs w:val="24"/>
          <w:shd w:val="clear" w:color="auto" w:fill="FFFFFF"/>
        </w:rPr>
        <w:t>Font et al., 2019</w:t>
      </w:r>
      <w:r w:rsidR="004D4E18" w:rsidRPr="0020118A">
        <w:rPr>
          <w:rFonts w:ascii="Arial" w:hAnsi="Arial" w:cs="Arial"/>
          <w:sz w:val="24"/>
          <w:szCs w:val="24"/>
        </w:rPr>
        <w:t>).</w:t>
      </w:r>
    </w:p>
    <w:p w14:paraId="3147DF69" w14:textId="77777777" w:rsidR="00030268" w:rsidRPr="0020118A" w:rsidRDefault="00F3779D" w:rsidP="00F6424D">
      <w:pPr>
        <w:spacing w:before="240" w:after="0" w:line="360" w:lineRule="auto"/>
        <w:ind w:left="-360" w:firstLine="0"/>
        <w:jc w:val="both"/>
        <w:rPr>
          <w:rFonts w:ascii="Arial" w:hAnsi="Arial" w:cs="Arial"/>
          <w:sz w:val="24"/>
          <w:szCs w:val="24"/>
        </w:rPr>
      </w:pPr>
      <w:r w:rsidRPr="0020118A">
        <w:rPr>
          <w:rFonts w:ascii="Arial" w:hAnsi="Arial" w:cs="Arial"/>
          <w:b/>
          <w:sz w:val="24"/>
          <w:szCs w:val="24"/>
        </w:rPr>
        <w:t>Renewable energy:</w:t>
      </w:r>
      <w:r w:rsidRPr="0020118A">
        <w:rPr>
          <w:rFonts w:ascii="Arial" w:hAnsi="Arial" w:cs="Arial"/>
          <w:sz w:val="24"/>
          <w:szCs w:val="24"/>
        </w:rPr>
        <w:t xml:space="preserve"> </w:t>
      </w:r>
      <w:r w:rsidR="00C46DDA" w:rsidRPr="0020118A">
        <w:rPr>
          <w:rFonts w:ascii="Arial" w:hAnsi="Arial" w:cs="Arial"/>
          <w:sz w:val="24"/>
          <w:szCs w:val="24"/>
        </w:rPr>
        <w:t>Reliance</w:t>
      </w:r>
      <w:r w:rsidRPr="0020118A">
        <w:rPr>
          <w:rFonts w:ascii="Arial" w:hAnsi="Arial" w:cs="Arial"/>
          <w:sz w:val="24"/>
          <w:szCs w:val="24"/>
        </w:rPr>
        <w:t xml:space="preserve"> on traditional sources is </w:t>
      </w:r>
      <w:r w:rsidR="00502D90" w:rsidRPr="0020118A">
        <w:rPr>
          <w:rFonts w:ascii="Arial" w:hAnsi="Arial" w:cs="Arial"/>
          <w:sz w:val="24"/>
          <w:szCs w:val="24"/>
        </w:rPr>
        <w:t>decreasing</w:t>
      </w:r>
      <w:r w:rsidRPr="0020118A">
        <w:rPr>
          <w:rFonts w:ascii="Arial" w:hAnsi="Arial" w:cs="Arial"/>
          <w:sz w:val="24"/>
          <w:szCs w:val="24"/>
        </w:rPr>
        <w:t xml:space="preserve"> as they implement renewable sources of energy like solar </w:t>
      </w:r>
      <w:r w:rsidR="00502D90" w:rsidRPr="0020118A">
        <w:rPr>
          <w:rFonts w:ascii="Arial" w:hAnsi="Arial" w:cs="Arial"/>
          <w:sz w:val="24"/>
          <w:szCs w:val="24"/>
        </w:rPr>
        <w:t>panels</w:t>
      </w:r>
      <w:r w:rsidRPr="0020118A">
        <w:rPr>
          <w:rFonts w:ascii="Arial" w:hAnsi="Arial" w:cs="Arial"/>
          <w:sz w:val="24"/>
          <w:szCs w:val="24"/>
        </w:rPr>
        <w:t xml:space="preserve"> and wind turbines.</w:t>
      </w:r>
    </w:p>
    <w:p w14:paraId="2D528B6C" w14:textId="77777777" w:rsidR="00030268" w:rsidRPr="0020118A" w:rsidRDefault="00F3779D" w:rsidP="00F6424D">
      <w:pPr>
        <w:spacing w:before="240" w:after="0" w:line="360" w:lineRule="auto"/>
        <w:ind w:left="-360" w:firstLine="0"/>
        <w:jc w:val="both"/>
        <w:rPr>
          <w:rFonts w:ascii="Arial" w:hAnsi="Arial" w:cs="Arial"/>
          <w:sz w:val="24"/>
          <w:szCs w:val="24"/>
        </w:rPr>
      </w:pPr>
      <w:r w:rsidRPr="0020118A">
        <w:rPr>
          <w:rFonts w:ascii="Arial" w:hAnsi="Arial" w:cs="Arial"/>
          <w:sz w:val="24"/>
          <w:szCs w:val="24"/>
        </w:rPr>
        <w:t xml:space="preserve">Assessing the true sustainability impact of these technologies requires transparency and concrete data like these questions How much energy, water, and waste are saved through these </w:t>
      </w:r>
      <w:r w:rsidR="00502D90" w:rsidRPr="0020118A">
        <w:rPr>
          <w:rFonts w:ascii="Arial" w:hAnsi="Arial" w:cs="Arial"/>
          <w:sz w:val="24"/>
          <w:szCs w:val="24"/>
        </w:rPr>
        <w:t>technologies? Are</w:t>
      </w:r>
      <w:r w:rsidRPr="0020118A">
        <w:rPr>
          <w:rFonts w:ascii="Arial" w:hAnsi="Arial" w:cs="Arial"/>
          <w:sz w:val="24"/>
          <w:szCs w:val="24"/>
        </w:rPr>
        <w:t xml:space="preserve"> the chosen technologies the most efficient and sustainable options available?</w:t>
      </w:r>
    </w:p>
    <w:p w14:paraId="52BB84A0" w14:textId="77777777" w:rsidR="001F6349" w:rsidRPr="0020118A" w:rsidRDefault="00F3779D" w:rsidP="00F6424D">
      <w:pPr>
        <w:spacing w:before="240" w:after="0" w:line="360" w:lineRule="auto"/>
        <w:ind w:left="-360" w:firstLine="0"/>
        <w:jc w:val="both"/>
        <w:rPr>
          <w:rFonts w:ascii="Arial" w:hAnsi="Arial" w:cs="Arial"/>
          <w:sz w:val="24"/>
          <w:szCs w:val="24"/>
        </w:rPr>
      </w:pPr>
      <w:r w:rsidRPr="0020118A">
        <w:rPr>
          <w:rFonts w:ascii="Arial" w:hAnsi="Arial" w:cs="Arial"/>
          <w:sz w:val="24"/>
          <w:szCs w:val="24"/>
        </w:rPr>
        <w:t xml:space="preserve">Life cycle assessment of these technologies also needs to be considered like its impact on the environment. Beyond </w:t>
      </w:r>
      <w:r w:rsidR="00502D90" w:rsidRPr="0020118A">
        <w:rPr>
          <w:rFonts w:ascii="Arial" w:hAnsi="Arial" w:cs="Arial"/>
          <w:sz w:val="24"/>
          <w:szCs w:val="24"/>
        </w:rPr>
        <w:t>these green technologies</w:t>
      </w:r>
      <w:r w:rsidRPr="0020118A">
        <w:rPr>
          <w:rFonts w:ascii="Arial" w:hAnsi="Arial" w:cs="Arial"/>
          <w:sz w:val="24"/>
          <w:szCs w:val="24"/>
        </w:rPr>
        <w:t xml:space="preserve">, green </w:t>
      </w:r>
      <w:r w:rsidR="00502D90" w:rsidRPr="0020118A">
        <w:rPr>
          <w:rFonts w:ascii="Arial" w:hAnsi="Arial" w:cs="Arial"/>
          <w:sz w:val="24"/>
          <w:szCs w:val="24"/>
        </w:rPr>
        <w:t>practices</w:t>
      </w:r>
      <w:r w:rsidRPr="0020118A">
        <w:rPr>
          <w:rFonts w:ascii="Arial" w:hAnsi="Arial" w:cs="Arial"/>
          <w:sz w:val="24"/>
          <w:szCs w:val="24"/>
        </w:rPr>
        <w:t xml:space="preserve"> should be embedd</w:t>
      </w:r>
      <w:r w:rsidR="000B54C8" w:rsidRPr="0020118A">
        <w:rPr>
          <w:rFonts w:ascii="Arial" w:hAnsi="Arial" w:cs="Arial"/>
          <w:sz w:val="24"/>
          <w:szCs w:val="24"/>
        </w:rPr>
        <w:t>ed in an organisational culture (</w:t>
      </w:r>
      <w:r w:rsidR="000B54C8" w:rsidRPr="0020118A">
        <w:rPr>
          <w:rFonts w:ascii="Arial" w:hAnsi="Arial" w:cs="Arial"/>
          <w:sz w:val="24"/>
          <w:szCs w:val="24"/>
          <w:shd w:val="clear" w:color="auto" w:fill="FFFFFF"/>
        </w:rPr>
        <w:t>Eskerod et al., 2019</w:t>
      </w:r>
      <w:r w:rsidR="000B54C8" w:rsidRPr="0020118A">
        <w:rPr>
          <w:rFonts w:ascii="Arial" w:hAnsi="Arial" w:cs="Arial"/>
          <w:sz w:val="24"/>
          <w:szCs w:val="24"/>
        </w:rPr>
        <w:t>).</w:t>
      </w:r>
    </w:p>
    <w:p w14:paraId="7EDBD885" w14:textId="77777777" w:rsidR="001F6349" w:rsidRPr="0020118A" w:rsidRDefault="00F6424D" w:rsidP="00F6424D">
      <w:pPr>
        <w:spacing w:before="240" w:after="0" w:line="360" w:lineRule="auto"/>
        <w:ind w:left="-360" w:firstLine="0"/>
        <w:jc w:val="both"/>
        <w:rPr>
          <w:rFonts w:ascii="Arial" w:hAnsi="Arial" w:cs="Arial"/>
          <w:sz w:val="24"/>
          <w:szCs w:val="24"/>
        </w:rPr>
      </w:pPr>
      <w:r w:rsidRPr="0020118A">
        <w:rPr>
          <w:rFonts w:ascii="Arial" w:hAnsi="Arial" w:cs="Arial"/>
          <w:sz w:val="24"/>
          <w:szCs w:val="24"/>
        </w:rPr>
        <w:t>Green washing</w:t>
      </w:r>
      <w:r w:rsidR="00F3779D" w:rsidRPr="0020118A">
        <w:rPr>
          <w:rFonts w:ascii="Arial" w:hAnsi="Arial" w:cs="Arial"/>
          <w:sz w:val="24"/>
          <w:szCs w:val="24"/>
        </w:rPr>
        <w:t xml:space="preserve"> concerns arise when claims do not match the reality and these concerns could be addressed in Royal Lancaster through these ways</w:t>
      </w:r>
    </w:p>
    <w:p w14:paraId="530E63D2" w14:textId="77777777" w:rsidR="001F6349" w:rsidRPr="0020118A" w:rsidRDefault="00F3779D" w:rsidP="00F6424D">
      <w:pPr>
        <w:spacing w:before="240" w:after="0" w:line="360" w:lineRule="auto"/>
        <w:ind w:left="-360" w:firstLine="0"/>
        <w:jc w:val="both"/>
        <w:rPr>
          <w:rFonts w:ascii="Arial" w:hAnsi="Arial" w:cs="Arial"/>
          <w:sz w:val="24"/>
          <w:szCs w:val="24"/>
        </w:rPr>
      </w:pPr>
      <w:r w:rsidRPr="0020118A">
        <w:rPr>
          <w:rFonts w:ascii="Arial" w:hAnsi="Arial" w:cs="Arial"/>
          <w:b/>
          <w:sz w:val="24"/>
          <w:szCs w:val="24"/>
        </w:rPr>
        <w:t>Independent verification:</w:t>
      </w:r>
      <w:r w:rsidRPr="0020118A">
        <w:rPr>
          <w:rFonts w:ascii="Arial" w:hAnsi="Arial" w:cs="Arial"/>
          <w:sz w:val="24"/>
          <w:szCs w:val="24"/>
        </w:rPr>
        <w:t xml:space="preserve"> They could avoid these claims by seeking certification through the verification by well-known bodies like LEED or Green Globe, this will help them show transparency. </w:t>
      </w:r>
    </w:p>
    <w:p w14:paraId="6A1852B7" w14:textId="77777777" w:rsidR="00B63C59" w:rsidRPr="0020118A" w:rsidRDefault="00F3779D" w:rsidP="00F6424D">
      <w:pPr>
        <w:spacing w:before="240" w:after="0" w:line="360" w:lineRule="auto"/>
        <w:ind w:left="-360" w:firstLine="0"/>
        <w:jc w:val="both"/>
        <w:rPr>
          <w:rFonts w:ascii="Arial" w:hAnsi="Arial" w:cs="Arial"/>
          <w:sz w:val="24"/>
          <w:szCs w:val="24"/>
        </w:rPr>
      </w:pPr>
      <w:r w:rsidRPr="0020118A">
        <w:rPr>
          <w:rFonts w:ascii="Arial" w:hAnsi="Arial" w:cs="Arial"/>
          <w:b/>
          <w:sz w:val="24"/>
          <w:szCs w:val="24"/>
        </w:rPr>
        <w:t>Engaging communication:</w:t>
      </w:r>
      <w:r w:rsidRPr="0020118A">
        <w:rPr>
          <w:rFonts w:ascii="Arial" w:hAnsi="Arial" w:cs="Arial"/>
          <w:sz w:val="24"/>
          <w:szCs w:val="24"/>
        </w:rPr>
        <w:t xml:space="preserve"> They should conduct guest engagement programs where they can give them communicate with them.</w:t>
      </w:r>
    </w:p>
    <w:p w14:paraId="422A381B" w14:textId="77777777" w:rsidR="00552CF4" w:rsidRPr="0020118A" w:rsidRDefault="00F3779D" w:rsidP="00F6424D">
      <w:pPr>
        <w:spacing w:before="240" w:after="0" w:line="360" w:lineRule="auto"/>
        <w:ind w:left="-360" w:firstLine="0"/>
        <w:jc w:val="both"/>
        <w:rPr>
          <w:rFonts w:ascii="Arial" w:hAnsi="Arial" w:cs="Arial"/>
          <w:sz w:val="24"/>
          <w:szCs w:val="24"/>
        </w:rPr>
      </w:pPr>
      <w:r w:rsidRPr="0020118A">
        <w:rPr>
          <w:rFonts w:ascii="Arial" w:hAnsi="Arial" w:cs="Arial"/>
          <w:b/>
          <w:sz w:val="24"/>
          <w:szCs w:val="24"/>
        </w:rPr>
        <w:t>Detailed reporting:</w:t>
      </w:r>
      <w:r w:rsidRPr="0020118A">
        <w:rPr>
          <w:rFonts w:ascii="Arial" w:hAnsi="Arial" w:cs="Arial"/>
          <w:sz w:val="24"/>
          <w:szCs w:val="24"/>
        </w:rPr>
        <w:t xml:space="preserve"> By publishing individual reports regarding their green technology implementation these reports should provide comprehensive data. </w:t>
      </w:r>
    </w:p>
    <w:p w14:paraId="68B746C9" w14:textId="77777777" w:rsidR="00B63C59" w:rsidRPr="0020118A" w:rsidRDefault="00F3779D" w:rsidP="00F6424D">
      <w:pPr>
        <w:pStyle w:val="Heading1"/>
        <w:spacing w:line="360" w:lineRule="auto"/>
        <w:ind w:left="-360" w:firstLine="0"/>
        <w:jc w:val="both"/>
        <w:rPr>
          <w:rFonts w:ascii="Arial" w:hAnsi="Arial" w:cs="Arial"/>
          <w:sz w:val="24"/>
          <w:szCs w:val="24"/>
        </w:rPr>
      </w:pPr>
      <w:bookmarkStart w:id="7" w:name="_Toc158976066"/>
      <w:r w:rsidRPr="0020118A">
        <w:rPr>
          <w:rFonts w:ascii="Arial" w:hAnsi="Arial" w:cs="Arial"/>
          <w:sz w:val="24"/>
          <w:szCs w:val="24"/>
        </w:rPr>
        <w:lastRenderedPageBreak/>
        <w:t xml:space="preserve">What Royal Lancaster could </w:t>
      </w:r>
      <w:r w:rsidR="00736554" w:rsidRPr="0020118A">
        <w:rPr>
          <w:rFonts w:ascii="Arial" w:hAnsi="Arial" w:cs="Arial"/>
          <w:sz w:val="24"/>
          <w:szCs w:val="24"/>
        </w:rPr>
        <w:t>do instead</w:t>
      </w:r>
      <w:r w:rsidR="00187380" w:rsidRPr="0020118A">
        <w:rPr>
          <w:rFonts w:ascii="Arial" w:hAnsi="Arial" w:cs="Arial"/>
          <w:sz w:val="24"/>
          <w:szCs w:val="24"/>
        </w:rPr>
        <w:t xml:space="preserve"> of </w:t>
      </w:r>
      <w:r w:rsidR="00736554" w:rsidRPr="0020118A">
        <w:rPr>
          <w:rFonts w:ascii="Arial" w:hAnsi="Arial" w:cs="Arial"/>
          <w:sz w:val="24"/>
          <w:szCs w:val="24"/>
        </w:rPr>
        <w:t>self-</w:t>
      </w:r>
      <w:r w:rsidR="00502D90" w:rsidRPr="0020118A">
        <w:rPr>
          <w:rFonts w:ascii="Arial" w:hAnsi="Arial" w:cs="Arial"/>
          <w:sz w:val="24"/>
          <w:szCs w:val="24"/>
        </w:rPr>
        <w:t>evaluation?</w:t>
      </w:r>
      <w:bookmarkEnd w:id="7"/>
    </w:p>
    <w:p w14:paraId="5A238B33" w14:textId="77777777" w:rsidR="006D09B8" w:rsidRPr="0020118A" w:rsidRDefault="00F3779D" w:rsidP="00F6424D">
      <w:pPr>
        <w:spacing w:before="240" w:after="0" w:line="360" w:lineRule="auto"/>
        <w:ind w:left="-360" w:firstLine="0"/>
        <w:jc w:val="both"/>
        <w:rPr>
          <w:rFonts w:ascii="Arial" w:hAnsi="Arial" w:cs="Arial"/>
          <w:sz w:val="24"/>
          <w:szCs w:val="24"/>
        </w:rPr>
      </w:pPr>
      <w:r w:rsidRPr="0020118A">
        <w:rPr>
          <w:rFonts w:ascii="Arial" w:hAnsi="Arial" w:cs="Arial"/>
          <w:sz w:val="24"/>
          <w:szCs w:val="24"/>
        </w:rPr>
        <w:t>Hotel Royal Lancaster could elevate its sustainability efforts by implementing alternative strategies. Embrace independent verification and partnership:</w:t>
      </w:r>
    </w:p>
    <w:p w14:paraId="209FF8DF" w14:textId="77777777" w:rsidR="006D09B8" w:rsidRPr="0020118A" w:rsidRDefault="00F3779D" w:rsidP="00F6424D">
      <w:pPr>
        <w:spacing w:before="240" w:after="0" w:line="360" w:lineRule="auto"/>
        <w:ind w:left="-360" w:firstLine="0"/>
        <w:jc w:val="both"/>
        <w:rPr>
          <w:rFonts w:ascii="Arial" w:hAnsi="Arial" w:cs="Arial"/>
          <w:sz w:val="24"/>
          <w:szCs w:val="24"/>
        </w:rPr>
      </w:pPr>
      <w:r w:rsidRPr="0020118A">
        <w:rPr>
          <w:rFonts w:ascii="Arial" w:hAnsi="Arial" w:cs="Arial"/>
          <w:sz w:val="24"/>
          <w:szCs w:val="24"/>
        </w:rPr>
        <w:t>Thorough seeking certification from renowned bodies like LEED and Green Globe. They can conduct independent audits by the third party that will promote transparency, reliability and genuine commitment.</w:t>
      </w:r>
    </w:p>
    <w:p w14:paraId="341B5895" w14:textId="77777777" w:rsidR="006D09B8" w:rsidRPr="0020118A" w:rsidRDefault="00F3779D" w:rsidP="00F6424D">
      <w:pPr>
        <w:spacing w:before="240" w:after="0" w:line="360" w:lineRule="auto"/>
        <w:ind w:left="-360" w:firstLine="0"/>
        <w:jc w:val="both"/>
        <w:rPr>
          <w:rFonts w:ascii="Arial" w:hAnsi="Arial" w:cs="Arial"/>
          <w:sz w:val="24"/>
          <w:szCs w:val="24"/>
        </w:rPr>
      </w:pPr>
      <w:r w:rsidRPr="0020118A">
        <w:rPr>
          <w:rFonts w:ascii="Arial" w:hAnsi="Arial" w:cs="Arial"/>
          <w:sz w:val="24"/>
          <w:szCs w:val="24"/>
        </w:rPr>
        <w:t xml:space="preserve">There are sustainability experts with whom they could have partnerships as collaborating with </w:t>
      </w:r>
      <w:r w:rsidR="00502D90" w:rsidRPr="0020118A">
        <w:rPr>
          <w:rFonts w:ascii="Arial" w:hAnsi="Arial" w:cs="Arial"/>
          <w:sz w:val="24"/>
          <w:szCs w:val="24"/>
        </w:rPr>
        <w:t>this</w:t>
      </w:r>
      <w:r w:rsidRPr="0020118A">
        <w:rPr>
          <w:rFonts w:ascii="Arial" w:hAnsi="Arial" w:cs="Arial"/>
          <w:sz w:val="24"/>
          <w:szCs w:val="24"/>
        </w:rPr>
        <w:t xml:space="preserve"> kind of organisation aids them in identifying the areas of improvement and implementing the sustainable strategy in the right way.</w:t>
      </w:r>
    </w:p>
    <w:p w14:paraId="1822103E" w14:textId="77777777" w:rsidR="006D09B8" w:rsidRPr="0020118A" w:rsidRDefault="00F3779D" w:rsidP="00F6424D">
      <w:pPr>
        <w:spacing w:before="240" w:after="0" w:line="360" w:lineRule="auto"/>
        <w:ind w:left="-360" w:firstLine="0"/>
        <w:jc w:val="both"/>
        <w:rPr>
          <w:rFonts w:ascii="Arial" w:hAnsi="Arial" w:cs="Arial"/>
          <w:sz w:val="24"/>
          <w:szCs w:val="24"/>
        </w:rPr>
      </w:pPr>
      <w:r w:rsidRPr="0020118A">
        <w:rPr>
          <w:rFonts w:ascii="Arial" w:hAnsi="Arial" w:cs="Arial"/>
          <w:sz w:val="24"/>
          <w:szCs w:val="24"/>
        </w:rPr>
        <w:t xml:space="preserve">Enhance transparency and stakeholder engagement: Engagement with the guests and employees will </w:t>
      </w:r>
      <w:r w:rsidR="00502D90" w:rsidRPr="0020118A">
        <w:rPr>
          <w:rFonts w:ascii="Arial" w:hAnsi="Arial" w:cs="Arial"/>
          <w:sz w:val="24"/>
          <w:szCs w:val="24"/>
        </w:rPr>
        <w:t>empower and</w:t>
      </w:r>
      <w:r w:rsidRPr="0020118A">
        <w:rPr>
          <w:rFonts w:ascii="Arial" w:hAnsi="Arial" w:cs="Arial"/>
          <w:sz w:val="24"/>
          <w:szCs w:val="24"/>
        </w:rPr>
        <w:t xml:space="preserve"> encourage them to participate in programs like reusing the towel or waste reduction challenges</w:t>
      </w:r>
      <w:r w:rsidR="000B54C8" w:rsidRPr="0020118A">
        <w:rPr>
          <w:rFonts w:ascii="Arial" w:hAnsi="Arial" w:cs="Arial"/>
          <w:sz w:val="24"/>
          <w:szCs w:val="24"/>
        </w:rPr>
        <w:t xml:space="preserve"> (</w:t>
      </w:r>
      <w:r w:rsidR="000B54C8" w:rsidRPr="0020118A">
        <w:rPr>
          <w:rFonts w:ascii="Arial" w:hAnsi="Arial" w:cs="Arial"/>
          <w:sz w:val="24"/>
          <w:szCs w:val="24"/>
          <w:shd w:val="clear" w:color="auto" w:fill="FFFFFF"/>
        </w:rPr>
        <w:t>Abdou et al., 2020</w:t>
      </w:r>
      <w:r w:rsidR="000B54C8" w:rsidRPr="0020118A">
        <w:rPr>
          <w:rFonts w:ascii="Arial" w:hAnsi="Arial" w:cs="Arial"/>
          <w:sz w:val="24"/>
          <w:szCs w:val="24"/>
        </w:rPr>
        <w:t>).</w:t>
      </w:r>
      <w:r w:rsidRPr="0020118A">
        <w:rPr>
          <w:rFonts w:ascii="Arial" w:hAnsi="Arial" w:cs="Arial"/>
          <w:sz w:val="24"/>
          <w:szCs w:val="24"/>
        </w:rPr>
        <w:t xml:space="preserve"> </w:t>
      </w:r>
    </w:p>
    <w:p w14:paraId="6DD5D245" w14:textId="77777777" w:rsidR="006D09B8" w:rsidRPr="0020118A" w:rsidRDefault="00F3779D" w:rsidP="00F6424D">
      <w:pPr>
        <w:spacing w:before="240" w:after="0" w:line="360" w:lineRule="auto"/>
        <w:ind w:left="-360" w:firstLine="0"/>
        <w:jc w:val="both"/>
        <w:rPr>
          <w:rFonts w:ascii="Arial" w:hAnsi="Arial" w:cs="Arial"/>
          <w:sz w:val="24"/>
          <w:szCs w:val="24"/>
        </w:rPr>
      </w:pPr>
      <w:r w:rsidRPr="0020118A">
        <w:rPr>
          <w:rFonts w:ascii="Arial" w:hAnsi="Arial" w:cs="Arial"/>
          <w:sz w:val="24"/>
          <w:szCs w:val="24"/>
        </w:rPr>
        <w:t xml:space="preserve">The comprehensive published reports build transparency and allow stakeholders but it should be regularly share sustainability data which includes challenges and plans too. Supporting local </w:t>
      </w:r>
      <w:r w:rsidR="00502D90" w:rsidRPr="0020118A">
        <w:rPr>
          <w:rFonts w:ascii="Arial" w:hAnsi="Arial" w:cs="Arial"/>
          <w:sz w:val="24"/>
          <w:szCs w:val="24"/>
        </w:rPr>
        <w:t>initiative</w:t>
      </w:r>
      <w:r w:rsidRPr="0020118A">
        <w:rPr>
          <w:rFonts w:ascii="Arial" w:hAnsi="Arial" w:cs="Arial"/>
          <w:sz w:val="24"/>
          <w:szCs w:val="24"/>
        </w:rPr>
        <w:t>s, and eco-friendly causes will help th</w:t>
      </w:r>
      <w:r w:rsidR="000B54C8" w:rsidRPr="0020118A">
        <w:rPr>
          <w:rFonts w:ascii="Arial" w:hAnsi="Arial" w:cs="Arial"/>
          <w:sz w:val="24"/>
          <w:szCs w:val="24"/>
        </w:rPr>
        <w:t>em maintain a sustainable image (</w:t>
      </w:r>
      <w:r w:rsidR="000B54C8" w:rsidRPr="0020118A">
        <w:rPr>
          <w:rFonts w:ascii="Arial" w:hAnsi="Arial" w:cs="Arial"/>
          <w:sz w:val="24"/>
          <w:szCs w:val="24"/>
          <w:shd w:val="clear" w:color="auto" w:fill="FFFFFF"/>
        </w:rPr>
        <w:t>Agag, 2019</w:t>
      </w:r>
      <w:r w:rsidR="000B54C8" w:rsidRPr="0020118A">
        <w:rPr>
          <w:rFonts w:ascii="Arial" w:hAnsi="Arial" w:cs="Arial"/>
          <w:sz w:val="24"/>
          <w:szCs w:val="24"/>
        </w:rPr>
        <w:t>).</w:t>
      </w:r>
    </w:p>
    <w:p w14:paraId="3EF0804D" w14:textId="77777777" w:rsidR="00C050C0" w:rsidRPr="0020118A" w:rsidRDefault="00F3779D" w:rsidP="00F6424D">
      <w:pPr>
        <w:spacing w:before="240" w:after="0" w:line="360" w:lineRule="auto"/>
        <w:ind w:left="-360" w:firstLine="0"/>
        <w:jc w:val="both"/>
        <w:rPr>
          <w:rFonts w:ascii="Arial" w:hAnsi="Arial" w:cs="Arial"/>
          <w:sz w:val="24"/>
          <w:szCs w:val="24"/>
        </w:rPr>
      </w:pPr>
      <w:r w:rsidRPr="0020118A">
        <w:rPr>
          <w:rFonts w:ascii="Arial" w:hAnsi="Arial" w:cs="Arial"/>
          <w:sz w:val="24"/>
          <w:szCs w:val="24"/>
        </w:rPr>
        <w:t xml:space="preserve">Focus on tangible results and actions through setting various measurable goals like establishing their targets for reductions in water </w:t>
      </w:r>
      <w:r w:rsidR="00502D90" w:rsidRPr="0020118A">
        <w:rPr>
          <w:rFonts w:ascii="Arial" w:hAnsi="Arial" w:cs="Arial"/>
          <w:sz w:val="24"/>
          <w:szCs w:val="24"/>
        </w:rPr>
        <w:t>usage;</w:t>
      </w:r>
      <w:r w:rsidRPr="0020118A">
        <w:rPr>
          <w:rFonts w:ascii="Arial" w:hAnsi="Arial" w:cs="Arial"/>
          <w:sz w:val="24"/>
          <w:szCs w:val="24"/>
        </w:rPr>
        <w:t xml:space="preserve"> </w:t>
      </w:r>
      <w:r w:rsidR="00502D90" w:rsidRPr="0020118A">
        <w:rPr>
          <w:rFonts w:ascii="Arial" w:hAnsi="Arial" w:cs="Arial"/>
          <w:sz w:val="24"/>
          <w:szCs w:val="24"/>
        </w:rPr>
        <w:t>optimising the</w:t>
      </w:r>
      <w:r w:rsidRPr="0020118A">
        <w:rPr>
          <w:rFonts w:ascii="Arial" w:hAnsi="Arial" w:cs="Arial"/>
          <w:sz w:val="24"/>
          <w:szCs w:val="24"/>
        </w:rPr>
        <w:t xml:space="preserve"> use of energy and also tracking their performance after implementing these. They could also invest in renewable sources of energy like the implementation of solar </w:t>
      </w:r>
      <w:r w:rsidR="00502D90" w:rsidRPr="0020118A">
        <w:rPr>
          <w:rFonts w:ascii="Arial" w:hAnsi="Arial" w:cs="Arial"/>
          <w:sz w:val="24"/>
          <w:szCs w:val="24"/>
        </w:rPr>
        <w:t>panels</w:t>
      </w:r>
      <w:r w:rsidRPr="0020118A">
        <w:rPr>
          <w:rFonts w:ascii="Arial" w:hAnsi="Arial" w:cs="Arial"/>
          <w:sz w:val="24"/>
          <w:szCs w:val="24"/>
        </w:rPr>
        <w:t xml:space="preserve"> and wind turbines. By embracing cutting-edge technologies waste management systems will be very</w:t>
      </w:r>
      <w:r w:rsidR="000B54C8" w:rsidRPr="0020118A">
        <w:rPr>
          <w:rFonts w:ascii="Arial" w:hAnsi="Arial" w:cs="Arial"/>
          <w:sz w:val="24"/>
          <w:szCs w:val="24"/>
        </w:rPr>
        <w:t xml:space="preserve"> helpful in today's environment (</w:t>
      </w:r>
      <w:r w:rsidR="000B54C8" w:rsidRPr="0020118A">
        <w:rPr>
          <w:rFonts w:ascii="Arial" w:hAnsi="Arial" w:cs="Arial"/>
          <w:sz w:val="24"/>
          <w:szCs w:val="24"/>
          <w:shd w:val="clear" w:color="auto" w:fill="FFFFFF"/>
        </w:rPr>
        <w:t>Abbott, 2020</w:t>
      </w:r>
      <w:r w:rsidR="000B54C8" w:rsidRPr="0020118A">
        <w:rPr>
          <w:rFonts w:ascii="Arial" w:hAnsi="Arial" w:cs="Arial"/>
          <w:sz w:val="24"/>
          <w:szCs w:val="24"/>
        </w:rPr>
        <w:t>).</w:t>
      </w:r>
    </w:p>
    <w:p w14:paraId="2B76DEB8" w14:textId="77777777" w:rsidR="0020118A" w:rsidRDefault="0020118A" w:rsidP="00F6424D">
      <w:pPr>
        <w:spacing w:before="240"/>
        <w:ind w:left="-360" w:firstLine="0"/>
        <w:rPr>
          <w:rFonts w:ascii="Arial" w:eastAsiaTheme="majorEastAsia" w:hAnsi="Arial" w:cs="Arial"/>
          <w:color w:val="365F91" w:themeColor="accent1" w:themeShade="BF"/>
          <w:sz w:val="24"/>
          <w:szCs w:val="24"/>
        </w:rPr>
      </w:pPr>
      <w:r>
        <w:rPr>
          <w:rFonts w:ascii="Arial" w:hAnsi="Arial" w:cs="Arial"/>
          <w:sz w:val="24"/>
          <w:szCs w:val="24"/>
        </w:rPr>
        <w:br w:type="page"/>
      </w:r>
    </w:p>
    <w:p w14:paraId="0A4AFD08" w14:textId="77777777" w:rsidR="007D30B3" w:rsidRPr="0020118A" w:rsidRDefault="00F3779D" w:rsidP="00F6424D">
      <w:pPr>
        <w:pStyle w:val="Heading1"/>
        <w:spacing w:line="360" w:lineRule="auto"/>
        <w:ind w:left="-360" w:firstLine="0"/>
        <w:jc w:val="both"/>
        <w:rPr>
          <w:rFonts w:ascii="Arial" w:hAnsi="Arial" w:cs="Arial"/>
          <w:sz w:val="24"/>
          <w:szCs w:val="24"/>
        </w:rPr>
      </w:pPr>
      <w:bookmarkStart w:id="8" w:name="_Toc158976067"/>
      <w:r w:rsidRPr="0020118A">
        <w:rPr>
          <w:rFonts w:ascii="Arial" w:hAnsi="Arial" w:cs="Arial"/>
          <w:sz w:val="24"/>
          <w:szCs w:val="24"/>
        </w:rPr>
        <w:lastRenderedPageBreak/>
        <w:t>Conclusion</w:t>
      </w:r>
      <w:bookmarkEnd w:id="8"/>
      <w:r w:rsidRPr="0020118A">
        <w:rPr>
          <w:rFonts w:ascii="Arial" w:hAnsi="Arial" w:cs="Arial"/>
          <w:sz w:val="24"/>
          <w:szCs w:val="24"/>
        </w:rPr>
        <w:t xml:space="preserve"> </w:t>
      </w:r>
    </w:p>
    <w:p w14:paraId="79D9DA9E" w14:textId="77777777" w:rsidR="00502D90" w:rsidRPr="0020118A" w:rsidRDefault="00F3779D" w:rsidP="00F6424D">
      <w:pPr>
        <w:spacing w:before="240" w:line="360" w:lineRule="auto"/>
        <w:ind w:left="-360" w:firstLine="0"/>
        <w:jc w:val="both"/>
        <w:rPr>
          <w:rFonts w:ascii="Arial" w:hAnsi="Arial" w:cs="Arial"/>
          <w:sz w:val="24"/>
          <w:szCs w:val="24"/>
          <w:lang w:val="en-US"/>
        </w:rPr>
      </w:pPr>
      <w:r w:rsidRPr="0020118A">
        <w:rPr>
          <w:rFonts w:ascii="Arial" w:hAnsi="Arial" w:cs="Arial"/>
          <w:sz w:val="24"/>
          <w:szCs w:val="24"/>
        </w:rPr>
        <w:t xml:space="preserve">This report provides </w:t>
      </w:r>
      <w:r w:rsidR="00F6424D" w:rsidRPr="0020118A">
        <w:rPr>
          <w:rFonts w:ascii="Arial" w:hAnsi="Arial" w:cs="Arial"/>
          <w:sz w:val="24"/>
          <w:szCs w:val="24"/>
        </w:rPr>
        <w:t>a</w:t>
      </w:r>
      <w:r w:rsidRPr="0020118A">
        <w:rPr>
          <w:rFonts w:ascii="Arial" w:hAnsi="Arial" w:cs="Arial"/>
          <w:sz w:val="24"/>
          <w:szCs w:val="24"/>
        </w:rPr>
        <w:t xml:space="preserve"> depth analysis of Hotel Royal Lancaster regarding the accusations of </w:t>
      </w:r>
      <w:r w:rsidR="00F6424D" w:rsidRPr="0020118A">
        <w:rPr>
          <w:rFonts w:ascii="Arial" w:hAnsi="Arial" w:cs="Arial"/>
          <w:sz w:val="24"/>
          <w:szCs w:val="24"/>
        </w:rPr>
        <w:t>green washing</w:t>
      </w:r>
      <w:r w:rsidRPr="0020118A">
        <w:rPr>
          <w:rFonts w:ascii="Arial" w:hAnsi="Arial" w:cs="Arial"/>
          <w:sz w:val="24"/>
          <w:szCs w:val="24"/>
        </w:rPr>
        <w:t xml:space="preserve">. Critics say that there is no proof of the claims made by the hotel as they cannot see any changes in their sustainability practices. This report delves into the accusations of the hotel and Areas where it could be construed that Royal Lancaster could be </w:t>
      </w:r>
      <w:r w:rsidR="00F6424D" w:rsidRPr="0020118A">
        <w:rPr>
          <w:rFonts w:ascii="Arial" w:hAnsi="Arial" w:cs="Arial"/>
          <w:sz w:val="24"/>
          <w:szCs w:val="24"/>
        </w:rPr>
        <w:t>green washing</w:t>
      </w:r>
      <w:r w:rsidRPr="0020118A">
        <w:rPr>
          <w:rFonts w:ascii="Arial" w:hAnsi="Arial" w:cs="Arial"/>
          <w:sz w:val="24"/>
          <w:szCs w:val="24"/>
        </w:rPr>
        <w:t xml:space="preserve">. It also includes the SWOT analysis of the hotel and the reason behind their self-evaluation. This report suggests some of the ways that could be done instead of self-evaluation, especially with the use of green technologies and analysing its sustainability. </w:t>
      </w:r>
    </w:p>
    <w:p w14:paraId="35A4E0E0" w14:textId="77777777" w:rsidR="0020118A" w:rsidRDefault="0020118A" w:rsidP="00F6424D">
      <w:pPr>
        <w:spacing w:before="240"/>
        <w:ind w:left="-360" w:firstLine="0"/>
        <w:rPr>
          <w:rFonts w:ascii="Arial" w:eastAsia="Times New Roman" w:hAnsi="Arial" w:cs="Arial"/>
          <w:color w:val="365F91" w:themeColor="accent1" w:themeShade="BF"/>
          <w:sz w:val="24"/>
          <w:szCs w:val="24"/>
          <w:lang w:val="en-US"/>
        </w:rPr>
      </w:pPr>
      <w:r>
        <w:rPr>
          <w:rFonts w:ascii="Arial" w:eastAsia="Times New Roman" w:hAnsi="Arial" w:cs="Arial"/>
          <w:sz w:val="24"/>
          <w:szCs w:val="24"/>
          <w:lang w:val="en-US"/>
        </w:rPr>
        <w:br w:type="page"/>
      </w:r>
    </w:p>
    <w:p w14:paraId="1153C66C" w14:textId="77777777" w:rsidR="00620F55" w:rsidRPr="0020118A" w:rsidRDefault="00F3779D" w:rsidP="00F6424D">
      <w:pPr>
        <w:pStyle w:val="Heading1"/>
        <w:spacing w:line="360" w:lineRule="auto"/>
        <w:ind w:left="-360" w:firstLine="0"/>
        <w:jc w:val="both"/>
        <w:rPr>
          <w:rFonts w:ascii="Arial" w:eastAsia="Times New Roman" w:hAnsi="Arial" w:cs="Arial"/>
          <w:sz w:val="24"/>
          <w:szCs w:val="24"/>
          <w:lang w:val="en-US"/>
        </w:rPr>
      </w:pPr>
      <w:bookmarkStart w:id="9" w:name="_Toc158976068"/>
      <w:r w:rsidRPr="0020118A">
        <w:rPr>
          <w:rFonts w:ascii="Arial" w:eastAsia="Times New Roman" w:hAnsi="Arial" w:cs="Arial"/>
          <w:sz w:val="24"/>
          <w:szCs w:val="24"/>
          <w:lang w:val="en-US"/>
        </w:rPr>
        <w:lastRenderedPageBreak/>
        <w:t>References</w:t>
      </w:r>
      <w:bookmarkEnd w:id="9"/>
    </w:p>
    <w:p w14:paraId="55EFD6EE" w14:textId="77777777" w:rsidR="00F6424D" w:rsidRPr="0020118A" w:rsidRDefault="00F6424D" w:rsidP="00F6424D">
      <w:pPr>
        <w:spacing w:before="240" w:line="360" w:lineRule="auto"/>
        <w:ind w:left="-360" w:firstLine="0"/>
        <w:jc w:val="both"/>
        <w:rPr>
          <w:rFonts w:ascii="Arial" w:hAnsi="Arial" w:cs="Arial"/>
          <w:sz w:val="24"/>
          <w:szCs w:val="24"/>
          <w:shd w:val="clear" w:color="auto" w:fill="FFFFFF"/>
        </w:rPr>
      </w:pPr>
      <w:r w:rsidRPr="0020118A">
        <w:rPr>
          <w:rFonts w:ascii="Arial" w:hAnsi="Arial" w:cs="Arial"/>
          <w:sz w:val="24"/>
          <w:szCs w:val="24"/>
          <w:shd w:val="clear" w:color="auto" w:fill="FFFFFF"/>
        </w:rPr>
        <w:t>Abbott, M., (2020) ‘The latest news from next door’ </w:t>
      </w:r>
      <w:r w:rsidRPr="0020118A">
        <w:rPr>
          <w:rFonts w:ascii="Arial" w:hAnsi="Arial" w:cs="Arial"/>
          <w:i/>
          <w:iCs/>
          <w:sz w:val="24"/>
          <w:szCs w:val="24"/>
          <w:shd w:val="clear" w:color="auto" w:fill="FFFFFF"/>
        </w:rPr>
        <w:t>British Journalism Review</w:t>
      </w:r>
      <w:r w:rsidRPr="0020118A">
        <w:rPr>
          <w:rFonts w:ascii="Arial" w:hAnsi="Arial" w:cs="Arial"/>
          <w:sz w:val="24"/>
          <w:szCs w:val="24"/>
          <w:shd w:val="clear" w:color="auto" w:fill="FFFFFF"/>
        </w:rPr>
        <w:t>, </w:t>
      </w:r>
      <w:r w:rsidRPr="0020118A">
        <w:rPr>
          <w:rFonts w:ascii="Arial" w:hAnsi="Arial" w:cs="Arial"/>
          <w:i/>
          <w:iCs/>
          <w:sz w:val="24"/>
          <w:szCs w:val="24"/>
          <w:shd w:val="clear" w:color="auto" w:fill="FFFFFF"/>
        </w:rPr>
        <w:t>31</w:t>
      </w:r>
      <w:r w:rsidRPr="0020118A">
        <w:rPr>
          <w:rFonts w:ascii="Arial" w:hAnsi="Arial" w:cs="Arial"/>
          <w:sz w:val="24"/>
          <w:szCs w:val="24"/>
          <w:shd w:val="clear" w:color="auto" w:fill="FFFFFF"/>
        </w:rPr>
        <w:t>(1), pp.41-46.</w:t>
      </w:r>
    </w:p>
    <w:p w14:paraId="6D153D0D" w14:textId="77777777" w:rsidR="00F6424D" w:rsidRPr="0020118A" w:rsidRDefault="00F6424D" w:rsidP="00F6424D">
      <w:pPr>
        <w:spacing w:before="240" w:line="360" w:lineRule="auto"/>
        <w:ind w:left="-360" w:firstLine="0"/>
        <w:jc w:val="both"/>
        <w:rPr>
          <w:rFonts w:ascii="Arial" w:hAnsi="Arial" w:cs="Arial"/>
          <w:sz w:val="24"/>
          <w:szCs w:val="24"/>
          <w:shd w:val="clear" w:color="auto" w:fill="FFFFFF"/>
        </w:rPr>
      </w:pPr>
      <w:r w:rsidRPr="0020118A">
        <w:rPr>
          <w:rFonts w:ascii="Arial" w:hAnsi="Arial" w:cs="Arial"/>
          <w:sz w:val="24"/>
          <w:szCs w:val="24"/>
          <w:shd w:val="clear" w:color="auto" w:fill="FFFFFF"/>
        </w:rPr>
        <w:t>Abdou, A.H., Hassan, T.H. and El Dief, M.M., (2020) ‘A description of green hotel practices and their role in achieving sustainable development’ </w:t>
      </w:r>
      <w:r w:rsidRPr="0020118A">
        <w:rPr>
          <w:rFonts w:ascii="Arial" w:hAnsi="Arial" w:cs="Arial"/>
          <w:i/>
          <w:iCs/>
          <w:sz w:val="24"/>
          <w:szCs w:val="24"/>
          <w:shd w:val="clear" w:color="auto" w:fill="FFFFFF"/>
        </w:rPr>
        <w:t>Sustainability</w:t>
      </w:r>
      <w:r w:rsidRPr="0020118A">
        <w:rPr>
          <w:rFonts w:ascii="Arial" w:hAnsi="Arial" w:cs="Arial"/>
          <w:sz w:val="24"/>
          <w:szCs w:val="24"/>
          <w:shd w:val="clear" w:color="auto" w:fill="FFFFFF"/>
        </w:rPr>
        <w:t>, </w:t>
      </w:r>
      <w:r w:rsidRPr="0020118A">
        <w:rPr>
          <w:rFonts w:ascii="Arial" w:hAnsi="Arial" w:cs="Arial"/>
          <w:i/>
          <w:iCs/>
          <w:sz w:val="24"/>
          <w:szCs w:val="24"/>
          <w:shd w:val="clear" w:color="auto" w:fill="FFFFFF"/>
        </w:rPr>
        <w:t>12</w:t>
      </w:r>
      <w:r w:rsidRPr="0020118A">
        <w:rPr>
          <w:rFonts w:ascii="Arial" w:hAnsi="Arial" w:cs="Arial"/>
          <w:sz w:val="24"/>
          <w:szCs w:val="24"/>
          <w:shd w:val="clear" w:color="auto" w:fill="FFFFFF"/>
        </w:rPr>
        <w:t>(22), p.9624.</w:t>
      </w:r>
    </w:p>
    <w:p w14:paraId="62D41EB2" w14:textId="77777777" w:rsidR="00F6424D" w:rsidRPr="0020118A" w:rsidRDefault="00F6424D" w:rsidP="00F6424D">
      <w:pPr>
        <w:spacing w:before="240" w:line="360" w:lineRule="auto"/>
        <w:ind w:left="-360" w:firstLine="0"/>
        <w:jc w:val="both"/>
        <w:rPr>
          <w:rFonts w:ascii="Arial" w:hAnsi="Arial" w:cs="Arial"/>
          <w:sz w:val="24"/>
          <w:szCs w:val="24"/>
          <w:shd w:val="clear" w:color="auto" w:fill="FFFFFF"/>
        </w:rPr>
      </w:pPr>
      <w:r w:rsidRPr="0020118A">
        <w:rPr>
          <w:rFonts w:ascii="Arial" w:hAnsi="Arial" w:cs="Arial"/>
          <w:sz w:val="24"/>
          <w:szCs w:val="24"/>
          <w:shd w:val="clear" w:color="auto" w:fill="FFFFFF"/>
        </w:rPr>
        <w:t>Agag, G., (2019) ‘Understanding the determinants of guests’ behaviour to use green P2P accommodation’ </w:t>
      </w:r>
      <w:r w:rsidRPr="0020118A">
        <w:rPr>
          <w:rFonts w:ascii="Arial" w:hAnsi="Arial" w:cs="Arial"/>
          <w:i/>
          <w:iCs/>
          <w:sz w:val="24"/>
          <w:szCs w:val="24"/>
          <w:shd w:val="clear" w:color="auto" w:fill="FFFFFF"/>
        </w:rPr>
        <w:t>International Journal of Contemporary Hospitality Management</w:t>
      </w:r>
      <w:r w:rsidRPr="0020118A">
        <w:rPr>
          <w:rFonts w:ascii="Arial" w:hAnsi="Arial" w:cs="Arial"/>
          <w:sz w:val="24"/>
          <w:szCs w:val="24"/>
          <w:shd w:val="clear" w:color="auto" w:fill="FFFFFF"/>
        </w:rPr>
        <w:t>, </w:t>
      </w:r>
      <w:r w:rsidRPr="0020118A">
        <w:rPr>
          <w:rFonts w:ascii="Arial" w:hAnsi="Arial" w:cs="Arial"/>
          <w:i/>
          <w:iCs/>
          <w:sz w:val="24"/>
          <w:szCs w:val="24"/>
          <w:shd w:val="clear" w:color="auto" w:fill="FFFFFF"/>
        </w:rPr>
        <w:t>31</w:t>
      </w:r>
      <w:r w:rsidRPr="0020118A">
        <w:rPr>
          <w:rFonts w:ascii="Arial" w:hAnsi="Arial" w:cs="Arial"/>
          <w:sz w:val="24"/>
          <w:szCs w:val="24"/>
          <w:shd w:val="clear" w:color="auto" w:fill="FFFFFF"/>
        </w:rPr>
        <w:t>(9), pp.3417-3446.</w:t>
      </w:r>
    </w:p>
    <w:p w14:paraId="7EAA7FFB" w14:textId="77777777" w:rsidR="00F6424D" w:rsidRPr="0020118A" w:rsidRDefault="00F6424D" w:rsidP="00F6424D">
      <w:pPr>
        <w:spacing w:before="240" w:line="360" w:lineRule="auto"/>
        <w:ind w:left="-360" w:firstLine="0"/>
        <w:jc w:val="both"/>
        <w:rPr>
          <w:rFonts w:ascii="Arial" w:hAnsi="Arial" w:cs="Arial"/>
          <w:sz w:val="24"/>
          <w:szCs w:val="24"/>
          <w:shd w:val="clear" w:color="auto" w:fill="FFFFFF"/>
        </w:rPr>
      </w:pPr>
      <w:r w:rsidRPr="0020118A">
        <w:rPr>
          <w:rFonts w:ascii="Arial" w:hAnsi="Arial" w:cs="Arial"/>
          <w:sz w:val="24"/>
          <w:szCs w:val="24"/>
          <w:shd w:val="clear" w:color="auto" w:fill="FFFFFF"/>
        </w:rPr>
        <w:t>Ampountolas, A., Shaw, G. and James, S., (2019) ‘Active learning to improve self-confidence and decision-making skills through the use of hotel simulation’ </w:t>
      </w:r>
      <w:r w:rsidRPr="0020118A">
        <w:rPr>
          <w:rFonts w:ascii="Arial" w:hAnsi="Arial" w:cs="Arial"/>
          <w:i/>
          <w:iCs/>
          <w:sz w:val="24"/>
          <w:szCs w:val="24"/>
          <w:shd w:val="clear" w:color="auto" w:fill="FFFFFF"/>
        </w:rPr>
        <w:t>Journal of Hospitality &amp; Tourism Education</w:t>
      </w:r>
      <w:r w:rsidRPr="0020118A">
        <w:rPr>
          <w:rFonts w:ascii="Arial" w:hAnsi="Arial" w:cs="Arial"/>
          <w:sz w:val="24"/>
          <w:szCs w:val="24"/>
          <w:shd w:val="clear" w:color="auto" w:fill="FFFFFF"/>
        </w:rPr>
        <w:t>, </w:t>
      </w:r>
      <w:r w:rsidRPr="0020118A">
        <w:rPr>
          <w:rFonts w:ascii="Arial" w:hAnsi="Arial" w:cs="Arial"/>
          <w:i/>
          <w:iCs/>
          <w:sz w:val="24"/>
          <w:szCs w:val="24"/>
          <w:shd w:val="clear" w:color="auto" w:fill="FFFFFF"/>
        </w:rPr>
        <w:t>31</w:t>
      </w:r>
      <w:r w:rsidRPr="0020118A">
        <w:rPr>
          <w:rFonts w:ascii="Arial" w:hAnsi="Arial" w:cs="Arial"/>
          <w:sz w:val="24"/>
          <w:szCs w:val="24"/>
          <w:shd w:val="clear" w:color="auto" w:fill="FFFFFF"/>
        </w:rPr>
        <w:t>(3), pp.125-138.</w:t>
      </w:r>
    </w:p>
    <w:p w14:paraId="6DFCC0E8" w14:textId="77777777" w:rsidR="00F6424D" w:rsidRPr="0020118A" w:rsidRDefault="00F6424D" w:rsidP="00F6424D">
      <w:pPr>
        <w:spacing w:before="240" w:line="360" w:lineRule="auto"/>
        <w:ind w:left="-360" w:firstLine="0"/>
        <w:jc w:val="both"/>
        <w:rPr>
          <w:rFonts w:ascii="Arial" w:hAnsi="Arial" w:cs="Arial"/>
          <w:sz w:val="24"/>
          <w:szCs w:val="24"/>
          <w:shd w:val="clear" w:color="auto" w:fill="FFFFFF"/>
        </w:rPr>
      </w:pPr>
      <w:r w:rsidRPr="0020118A">
        <w:rPr>
          <w:rFonts w:ascii="Arial" w:hAnsi="Arial" w:cs="Arial"/>
          <w:sz w:val="24"/>
          <w:szCs w:val="24"/>
          <w:shd w:val="clear" w:color="auto" w:fill="FFFFFF"/>
        </w:rPr>
        <w:t>Astawa, I.K., Widhari, C.I.S., Budarma, I.K. and Mudana, I.G., (2022) ‘March. Green Hotel Promotion Strategy in Bali: A Study Using SWOT Analysis’ In </w:t>
      </w:r>
      <w:r w:rsidRPr="0020118A">
        <w:rPr>
          <w:rFonts w:ascii="Arial" w:hAnsi="Arial" w:cs="Arial"/>
          <w:i/>
          <w:iCs/>
          <w:sz w:val="24"/>
          <w:szCs w:val="24"/>
          <w:shd w:val="clear" w:color="auto" w:fill="FFFFFF"/>
        </w:rPr>
        <w:t>International Conference on Applied Science and Technology on Social Science 2021 (iCAST-SS 2021)</w:t>
      </w:r>
      <w:r w:rsidRPr="0020118A">
        <w:rPr>
          <w:rFonts w:ascii="Arial" w:hAnsi="Arial" w:cs="Arial"/>
          <w:sz w:val="24"/>
          <w:szCs w:val="24"/>
          <w:shd w:val="clear" w:color="auto" w:fill="FFFFFF"/>
        </w:rPr>
        <w:t> (pp. 460-466). Atlantis Press.</w:t>
      </w:r>
    </w:p>
    <w:p w14:paraId="148186E2" w14:textId="77777777" w:rsidR="00F6424D" w:rsidRPr="0020118A" w:rsidRDefault="00F6424D" w:rsidP="00F6424D">
      <w:pPr>
        <w:spacing w:before="240" w:line="360" w:lineRule="auto"/>
        <w:ind w:left="-360" w:firstLine="0"/>
        <w:jc w:val="both"/>
        <w:rPr>
          <w:rFonts w:ascii="Arial" w:hAnsi="Arial" w:cs="Arial"/>
          <w:sz w:val="24"/>
          <w:szCs w:val="24"/>
          <w:shd w:val="clear" w:color="auto" w:fill="FFFFFF"/>
        </w:rPr>
      </w:pPr>
      <w:r w:rsidRPr="0020118A">
        <w:rPr>
          <w:rFonts w:ascii="Arial" w:hAnsi="Arial" w:cs="Arial"/>
          <w:sz w:val="24"/>
          <w:szCs w:val="24"/>
          <w:shd w:val="clear" w:color="auto" w:fill="FFFFFF"/>
        </w:rPr>
        <w:t>Eskerod, P., Hollensen, S., Morales-Contreras, M.F. and Arteaga-Ortiz, J., (2019) ‘Drivers for pursuing sustainability through IT technology within high-end hotels—an exploratory study’ </w:t>
      </w:r>
      <w:r w:rsidRPr="0020118A">
        <w:rPr>
          <w:rFonts w:ascii="Arial" w:hAnsi="Arial" w:cs="Arial"/>
          <w:i/>
          <w:iCs/>
          <w:sz w:val="24"/>
          <w:szCs w:val="24"/>
          <w:shd w:val="clear" w:color="auto" w:fill="FFFFFF"/>
        </w:rPr>
        <w:t>Sustainability</w:t>
      </w:r>
      <w:r w:rsidRPr="0020118A">
        <w:rPr>
          <w:rFonts w:ascii="Arial" w:hAnsi="Arial" w:cs="Arial"/>
          <w:sz w:val="24"/>
          <w:szCs w:val="24"/>
          <w:shd w:val="clear" w:color="auto" w:fill="FFFFFF"/>
        </w:rPr>
        <w:t>, </w:t>
      </w:r>
      <w:r w:rsidRPr="0020118A">
        <w:rPr>
          <w:rFonts w:ascii="Arial" w:hAnsi="Arial" w:cs="Arial"/>
          <w:i/>
          <w:iCs/>
          <w:sz w:val="24"/>
          <w:szCs w:val="24"/>
          <w:shd w:val="clear" w:color="auto" w:fill="FFFFFF"/>
        </w:rPr>
        <w:t>11</w:t>
      </w:r>
      <w:r w:rsidRPr="0020118A">
        <w:rPr>
          <w:rFonts w:ascii="Arial" w:hAnsi="Arial" w:cs="Arial"/>
          <w:sz w:val="24"/>
          <w:szCs w:val="24"/>
          <w:shd w:val="clear" w:color="auto" w:fill="FFFFFF"/>
        </w:rPr>
        <w:t>(19), p.5372.</w:t>
      </w:r>
    </w:p>
    <w:p w14:paraId="482056A8" w14:textId="77777777" w:rsidR="00F6424D" w:rsidRPr="0020118A" w:rsidRDefault="00F6424D" w:rsidP="00F6424D">
      <w:pPr>
        <w:spacing w:before="240" w:line="360" w:lineRule="auto"/>
        <w:ind w:left="-360" w:firstLine="0"/>
        <w:jc w:val="both"/>
        <w:rPr>
          <w:rFonts w:ascii="Arial" w:hAnsi="Arial" w:cs="Arial"/>
          <w:sz w:val="24"/>
          <w:szCs w:val="24"/>
          <w:shd w:val="clear" w:color="auto" w:fill="FFFFFF"/>
        </w:rPr>
      </w:pPr>
      <w:r w:rsidRPr="0020118A">
        <w:rPr>
          <w:rFonts w:ascii="Arial" w:hAnsi="Arial" w:cs="Arial"/>
          <w:sz w:val="24"/>
          <w:szCs w:val="24"/>
          <w:shd w:val="clear" w:color="auto" w:fill="FFFFFF"/>
        </w:rPr>
        <w:t xml:space="preserve">Font, X., Elgammal, I. and Lamond, I., (2019) 'Greenhushing: the deliberate under-communicating of sustainability practices by tourism businesses' In </w:t>
      </w:r>
      <w:r w:rsidRPr="0020118A">
        <w:rPr>
          <w:rFonts w:ascii="Arial" w:hAnsi="Arial" w:cs="Arial"/>
          <w:i/>
          <w:iCs/>
          <w:sz w:val="24"/>
          <w:szCs w:val="24"/>
          <w:shd w:val="clear" w:color="auto" w:fill="FFFFFF"/>
        </w:rPr>
        <w:t>Marketing for Sustainable Tourism</w:t>
      </w:r>
      <w:r w:rsidRPr="0020118A">
        <w:rPr>
          <w:rFonts w:ascii="Arial" w:hAnsi="Arial" w:cs="Arial"/>
          <w:sz w:val="24"/>
          <w:szCs w:val="24"/>
          <w:shd w:val="clear" w:color="auto" w:fill="FFFFFF"/>
        </w:rPr>
        <w:t> (pp. 139-155). Routledge.</w:t>
      </w:r>
    </w:p>
    <w:p w14:paraId="1BA93A9C" w14:textId="77777777" w:rsidR="00F6424D" w:rsidRPr="0020118A" w:rsidRDefault="00F6424D" w:rsidP="00F6424D">
      <w:pPr>
        <w:spacing w:before="240" w:line="360" w:lineRule="auto"/>
        <w:ind w:left="-360" w:firstLine="0"/>
        <w:jc w:val="both"/>
        <w:rPr>
          <w:rFonts w:ascii="Arial" w:hAnsi="Arial" w:cs="Arial"/>
          <w:sz w:val="24"/>
          <w:szCs w:val="24"/>
          <w:shd w:val="clear" w:color="auto" w:fill="FFFFFF"/>
        </w:rPr>
      </w:pPr>
      <w:r w:rsidRPr="0020118A">
        <w:rPr>
          <w:rFonts w:ascii="Arial" w:hAnsi="Arial" w:cs="Arial"/>
          <w:sz w:val="24"/>
          <w:szCs w:val="24"/>
          <w:shd w:val="clear" w:color="auto" w:fill="FFFFFF"/>
        </w:rPr>
        <w:t>González-González, T. and García-Almeida, D.J., (2021) ‘Frontline employee-driven innovation through suggestions in hospitality firms: The role of the employee’s creativity, knowledge, and motivation’ </w:t>
      </w:r>
      <w:r w:rsidRPr="0020118A">
        <w:rPr>
          <w:rFonts w:ascii="Arial" w:hAnsi="Arial" w:cs="Arial"/>
          <w:i/>
          <w:iCs/>
          <w:sz w:val="24"/>
          <w:szCs w:val="24"/>
          <w:shd w:val="clear" w:color="auto" w:fill="FFFFFF"/>
        </w:rPr>
        <w:t>International Journal of Hospitality Management</w:t>
      </w:r>
      <w:r w:rsidRPr="0020118A">
        <w:rPr>
          <w:rFonts w:ascii="Arial" w:hAnsi="Arial" w:cs="Arial"/>
          <w:sz w:val="24"/>
          <w:szCs w:val="24"/>
          <w:shd w:val="clear" w:color="auto" w:fill="FFFFFF"/>
        </w:rPr>
        <w:t>, </w:t>
      </w:r>
      <w:r w:rsidRPr="0020118A">
        <w:rPr>
          <w:rFonts w:ascii="Arial" w:hAnsi="Arial" w:cs="Arial"/>
          <w:i/>
          <w:iCs/>
          <w:sz w:val="24"/>
          <w:szCs w:val="24"/>
          <w:shd w:val="clear" w:color="auto" w:fill="FFFFFF"/>
        </w:rPr>
        <w:t>94</w:t>
      </w:r>
      <w:r w:rsidRPr="0020118A">
        <w:rPr>
          <w:rFonts w:ascii="Arial" w:hAnsi="Arial" w:cs="Arial"/>
          <w:sz w:val="24"/>
          <w:szCs w:val="24"/>
          <w:shd w:val="clear" w:color="auto" w:fill="FFFFFF"/>
        </w:rPr>
        <w:t>, p.102877.</w:t>
      </w:r>
    </w:p>
    <w:p w14:paraId="463A2267" w14:textId="77777777" w:rsidR="00F6424D" w:rsidRPr="0020118A" w:rsidRDefault="00F6424D" w:rsidP="00F6424D">
      <w:pPr>
        <w:spacing w:before="240" w:line="360" w:lineRule="auto"/>
        <w:ind w:left="-360" w:firstLine="0"/>
        <w:jc w:val="both"/>
        <w:rPr>
          <w:rFonts w:ascii="Arial" w:hAnsi="Arial" w:cs="Arial"/>
          <w:sz w:val="24"/>
          <w:szCs w:val="24"/>
          <w:shd w:val="clear" w:color="auto" w:fill="FFFFFF"/>
        </w:rPr>
      </w:pPr>
      <w:r w:rsidRPr="0020118A">
        <w:rPr>
          <w:rFonts w:ascii="Arial" w:hAnsi="Arial" w:cs="Arial"/>
          <w:sz w:val="24"/>
          <w:szCs w:val="24"/>
          <w:shd w:val="clear" w:color="auto" w:fill="FFFFFF"/>
        </w:rPr>
        <w:lastRenderedPageBreak/>
        <w:t>Jingjit, S., Amin, M.H.A. and Techato, K.A., (2021) ‘Alternative Water Heating Technologies Replaced Instantaneous Water Heater in Hotel Sector–a SWOT-AHP Analysis’ </w:t>
      </w:r>
      <w:r w:rsidRPr="0020118A">
        <w:rPr>
          <w:rFonts w:ascii="Arial" w:hAnsi="Arial" w:cs="Arial"/>
          <w:i/>
          <w:iCs/>
          <w:sz w:val="24"/>
          <w:szCs w:val="24"/>
          <w:shd w:val="clear" w:color="auto" w:fill="FFFFFF"/>
        </w:rPr>
        <w:t>TEM Journal</w:t>
      </w:r>
      <w:r w:rsidRPr="0020118A">
        <w:rPr>
          <w:rFonts w:ascii="Arial" w:hAnsi="Arial" w:cs="Arial"/>
          <w:sz w:val="24"/>
          <w:szCs w:val="24"/>
          <w:shd w:val="clear" w:color="auto" w:fill="FFFFFF"/>
        </w:rPr>
        <w:t>, </w:t>
      </w:r>
      <w:r w:rsidRPr="0020118A">
        <w:rPr>
          <w:rFonts w:ascii="Arial" w:hAnsi="Arial" w:cs="Arial"/>
          <w:i/>
          <w:iCs/>
          <w:sz w:val="24"/>
          <w:szCs w:val="24"/>
          <w:shd w:val="clear" w:color="auto" w:fill="FFFFFF"/>
        </w:rPr>
        <w:t>10</w:t>
      </w:r>
      <w:r w:rsidRPr="0020118A">
        <w:rPr>
          <w:rFonts w:ascii="Arial" w:hAnsi="Arial" w:cs="Arial"/>
          <w:sz w:val="24"/>
          <w:szCs w:val="24"/>
          <w:shd w:val="clear" w:color="auto" w:fill="FFFFFF"/>
        </w:rPr>
        <w:t>(2), p.498.</w:t>
      </w:r>
    </w:p>
    <w:p w14:paraId="3F4697F1" w14:textId="77777777" w:rsidR="00F6424D" w:rsidRPr="0020118A" w:rsidRDefault="00F6424D" w:rsidP="00F6424D">
      <w:pPr>
        <w:spacing w:before="240" w:line="360" w:lineRule="auto"/>
        <w:ind w:left="-360" w:firstLine="0"/>
        <w:jc w:val="both"/>
        <w:rPr>
          <w:rFonts w:ascii="Arial" w:hAnsi="Arial" w:cs="Arial"/>
          <w:sz w:val="24"/>
          <w:szCs w:val="24"/>
          <w:shd w:val="clear" w:color="auto" w:fill="FFFFFF"/>
        </w:rPr>
      </w:pPr>
      <w:r w:rsidRPr="0020118A">
        <w:rPr>
          <w:rFonts w:ascii="Arial" w:hAnsi="Arial" w:cs="Arial"/>
          <w:sz w:val="24"/>
          <w:szCs w:val="24"/>
          <w:shd w:val="clear" w:color="auto" w:fill="FFFFFF"/>
        </w:rPr>
        <w:t>Jost, G., Mahadevan, D., Pralong, D. and Sieberer, M., (2020) ‘How COVID-19 is redefining the next-normal operating model’ </w:t>
      </w:r>
      <w:r w:rsidRPr="0020118A">
        <w:rPr>
          <w:rFonts w:ascii="Arial" w:hAnsi="Arial" w:cs="Arial"/>
          <w:i/>
          <w:iCs/>
          <w:sz w:val="24"/>
          <w:szCs w:val="24"/>
          <w:shd w:val="clear" w:color="auto" w:fill="FFFFFF"/>
        </w:rPr>
        <w:t>The McKinsey Quarterly</w:t>
      </w:r>
      <w:r w:rsidRPr="0020118A">
        <w:rPr>
          <w:rFonts w:ascii="Arial" w:hAnsi="Arial" w:cs="Arial"/>
          <w:sz w:val="24"/>
          <w:szCs w:val="24"/>
          <w:shd w:val="clear" w:color="auto" w:fill="FFFFFF"/>
        </w:rPr>
        <w:t>.</w:t>
      </w:r>
    </w:p>
    <w:p w14:paraId="123FE02E" w14:textId="77777777" w:rsidR="00F6424D" w:rsidRPr="0020118A" w:rsidRDefault="00F6424D" w:rsidP="00F6424D">
      <w:pPr>
        <w:spacing w:before="240" w:line="360" w:lineRule="auto"/>
        <w:ind w:left="-360" w:firstLine="0"/>
        <w:jc w:val="both"/>
        <w:rPr>
          <w:rFonts w:ascii="Arial" w:hAnsi="Arial" w:cs="Arial"/>
          <w:sz w:val="24"/>
          <w:szCs w:val="24"/>
          <w:shd w:val="clear" w:color="auto" w:fill="FFFFFF"/>
        </w:rPr>
      </w:pPr>
      <w:r w:rsidRPr="0020118A">
        <w:rPr>
          <w:rFonts w:ascii="Arial" w:hAnsi="Arial" w:cs="Arial"/>
          <w:sz w:val="24"/>
          <w:szCs w:val="24"/>
          <w:shd w:val="clear" w:color="auto" w:fill="FFFFFF"/>
        </w:rPr>
        <w:t xml:space="preserve">Mejia, C., (2019) 'Influencing green technology use behaviour in the hospitality industry and the role of the "green champion"' </w:t>
      </w:r>
      <w:r w:rsidRPr="0020118A">
        <w:rPr>
          <w:rFonts w:ascii="Arial" w:hAnsi="Arial" w:cs="Arial"/>
          <w:i/>
          <w:iCs/>
          <w:sz w:val="24"/>
          <w:szCs w:val="24"/>
          <w:shd w:val="clear" w:color="auto" w:fill="FFFFFF"/>
        </w:rPr>
        <w:t>Journal of Hospitality Marketing &amp; Management</w:t>
      </w:r>
      <w:r w:rsidRPr="0020118A">
        <w:rPr>
          <w:rFonts w:ascii="Arial" w:hAnsi="Arial" w:cs="Arial"/>
          <w:sz w:val="24"/>
          <w:szCs w:val="24"/>
          <w:shd w:val="clear" w:color="auto" w:fill="FFFFFF"/>
        </w:rPr>
        <w:t>, </w:t>
      </w:r>
      <w:r w:rsidRPr="0020118A">
        <w:rPr>
          <w:rFonts w:ascii="Arial" w:hAnsi="Arial" w:cs="Arial"/>
          <w:i/>
          <w:iCs/>
          <w:sz w:val="24"/>
          <w:szCs w:val="24"/>
          <w:shd w:val="clear" w:color="auto" w:fill="FFFFFF"/>
        </w:rPr>
        <w:t>28</w:t>
      </w:r>
      <w:r w:rsidRPr="0020118A">
        <w:rPr>
          <w:rFonts w:ascii="Arial" w:hAnsi="Arial" w:cs="Arial"/>
          <w:sz w:val="24"/>
          <w:szCs w:val="24"/>
          <w:shd w:val="clear" w:color="auto" w:fill="FFFFFF"/>
        </w:rPr>
        <w:t>(5), pp.538-557.</w:t>
      </w:r>
    </w:p>
    <w:p w14:paraId="37880034" w14:textId="77777777" w:rsidR="00F6424D" w:rsidRPr="0020118A" w:rsidRDefault="00F6424D" w:rsidP="00F6424D">
      <w:pPr>
        <w:spacing w:before="240" w:line="360" w:lineRule="auto"/>
        <w:ind w:left="-360" w:firstLine="0"/>
        <w:jc w:val="both"/>
        <w:rPr>
          <w:rFonts w:ascii="Arial" w:hAnsi="Arial" w:cs="Arial"/>
          <w:sz w:val="24"/>
          <w:szCs w:val="24"/>
          <w:shd w:val="clear" w:color="auto" w:fill="FFFFFF"/>
        </w:rPr>
      </w:pPr>
      <w:r w:rsidRPr="0020118A">
        <w:rPr>
          <w:rFonts w:ascii="Arial" w:hAnsi="Arial" w:cs="Arial"/>
          <w:sz w:val="24"/>
          <w:szCs w:val="24"/>
          <w:shd w:val="clear" w:color="auto" w:fill="FFFFFF"/>
        </w:rPr>
        <w:t xml:space="preserve">Nimri, R., Dharmesti, M., Arcadia, C. and Mahshi, R., (2021) 'UK consumers' ethical beliefs towards dining at green restaurants: A qualitative evaluation' </w:t>
      </w:r>
      <w:r w:rsidRPr="0020118A">
        <w:rPr>
          <w:rFonts w:ascii="Arial" w:hAnsi="Arial" w:cs="Arial"/>
          <w:i/>
          <w:iCs/>
          <w:sz w:val="24"/>
          <w:szCs w:val="24"/>
          <w:shd w:val="clear" w:color="auto" w:fill="FFFFFF"/>
        </w:rPr>
        <w:t>Journal of Hospitality and Tourism Management</w:t>
      </w:r>
      <w:r w:rsidRPr="0020118A">
        <w:rPr>
          <w:rFonts w:ascii="Arial" w:hAnsi="Arial" w:cs="Arial"/>
          <w:sz w:val="24"/>
          <w:szCs w:val="24"/>
          <w:shd w:val="clear" w:color="auto" w:fill="FFFFFF"/>
        </w:rPr>
        <w:t>, </w:t>
      </w:r>
      <w:r w:rsidRPr="0020118A">
        <w:rPr>
          <w:rFonts w:ascii="Arial" w:hAnsi="Arial" w:cs="Arial"/>
          <w:i/>
          <w:iCs/>
          <w:sz w:val="24"/>
          <w:szCs w:val="24"/>
          <w:shd w:val="clear" w:color="auto" w:fill="FFFFFF"/>
        </w:rPr>
        <w:t>48</w:t>
      </w:r>
      <w:r w:rsidRPr="0020118A">
        <w:rPr>
          <w:rFonts w:ascii="Arial" w:hAnsi="Arial" w:cs="Arial"/>
          <w:sz w:val="24"/>
          <w:szCs w:val="24"/>
          <w:shd w:val="clear" w:color="auto" w:fill="FFFFFF"/>
        </w:rPr>
        <w:t>, pp.572-581.</w:t>
      </w:r>
    </w:p>
    <w:p w14:paraId="777CAD45" w14:textId="77777777" w:rsidR="00F6424D" w:rsidRPr="0020118A" w:rsidRDefault="00F6424D" w:rsidP="00F6424D">
      <w:pPr>
        <w:spacing w:before="240" w:line="360" w:lineRule="auto"/>
        <w:ind w:left="-360" w:firstLine="0"/>
        <w:jc w:val="both"/>
        <w:rPr>
          <w:rFonts w:ascii="Arial" w:hAnsi="Arial" w:cs="Arial"/>
          <w:sz w:val="24"/>
          <w:szCs w:val="24"/>
          <w:shd w:val="clear" w:color="auto" w:fill="FFFFFF"/>
        </w:rPr>
      </w:pPr>
      <w:r w:rsidRPr="0020118A">
        <w:rPr>
          <w:rFonts w:ascii="Arial" w:hAnsi="Arial" w:cs="Arial"/>
          <w:sz w:val="24"/>
          <w:szCs w:val="24"/>
          <w:shd w:val="clear" w:color="auto" w:fill="FFFFFF"/>
        </w:rPr>
        <w:t>Pelet, J.E., Lick, E. and Taieb, B., (2019) ‘Internet of Things and artificial intelligence in the hotel industry: which opportunities and threats for sensory marketing?’ In </w:t>
      </w:r>
      <w:r w:rsidRPr="0020118A">
        <w:rPr>
          <w:rFonts w:ascii="Arial" w:hAnsi="Arial" w:cs="Arial"/>
          <w:i/>
          <w:iCs/>
          <w:sz w:val="24"/>
          <w:szCs w:val="24"/>
          <w:shd w:val="clear" w:color="auto" w:fill="FFFFFF"/>
        </w:rPr>
        <w:t>Advances in National Brand and Private Label Marketing: Sixth International Conference, 2019</w:t>
      </w:r>
      <w:r w:rsidRPr="0020118A">
        <w:rPr>
          <w:rFonts w:ascii="Arial" w:hAnsi="Arial" w:cs="Arial"/>
          <w:sz w:val="24"/>
          <w:szCs w:val="24"/>
          <w:shd w:val="clear" w:color="auto" w:fill="FFFFFF"/>
        </w:rPr>
        <w:t> (pp. 154-164). Springer International Publishing.</w:t>
      </w:r>
    </w:p>
    <w:p w14:paraId="05101CDE" w14:textId="77777777" w:rsidR="00F6424D" w:rsidRPr="0020118A" w:rsidRDefault="00F6424D" w:rsidP="00F6424D">
      <w:pPr>
        <w:spacing w:before="240" w:line="360" w:lineRule="auto"/>
        <w:ind w:left="-360" w:firstLine="0"/>
        <w:jc w:val="both"/>
        <w:rPr>
          <w:rFonts w:ascii="Arial" w:hAnsi="Arial" w:cs="Arial"/>
          <w:sz w:val="24"/>
          <w:szCs w:val="24"/>
          <w:shd w:val="clear" w:color="auto" w:fill="FFFFFF"/>
        </w:rPr>
      </w:pPr>
      <w:r w:rsidRPr="0020118A">
        <w:rPr>
          <w:rFonts w:ascii="Arial" w:hAnsi="Arial" w:cs="Arial"/>
          <w:sz w:val="24"/>
          <w:szCs w:val="24"/>
          <w:shd w:val="clear" w:color="auto" w:fill="FFFFFF"/>
        </w:rPr>
        <w:t>Peng, N. and Chen, A., (2019) ‘Luxury hotels going green–the antecedents and consequences of consumer hesitation’ </w:t>
      </w:r>
      <w:r w:rsidRPr="0020118A">
        <w:rPr>
          <w:rFonts w:ascii="Arial" w:hAnsi="Arial" w:cs="Arial"/>
          <w:i/>
          <w:iCs/>
          <w:sz w:val="24"/>
          <w:szCs w:val="24"/>
          <w:shd w:val="clear" w:color="auto" w:fill="FFFFFF"/>
        </w:rPr>
        <w:t>Journal of Sustainable Tourism</w:t>
      </w:r>
      <w:r w:rsidRPr="0020118A">
        <w:rPr>
          <w:rFonts w:ascii="Arial" w:hAnsi="Arial" w:cs="Arial"/>
          <w:sz w:val="24"/>
          <w:szCs w:val="24"/>
          <w:shd w:val="clear" w:color="auto" w:fill="FFFFFF"/>
        </w:rPr>
        <w:t>.</w:t>
      </w:r>
    </w:p>
    <w:p w14:paraId="56301A3C" w14:textId="77777777" w:rsidR="00F6424D" w:rsidRPr="0020118A" w:rsidRDefault="00F6424D" w:rsidP="00F6424D">
      <w:pPr>
        <w:spacing w:before="240" w:line="360" w:lineRule="auto"/>
        <w:ind w:left="-360" w:firstLine="0"/>
        <w:jc w:val="both"/>
        <w:rPr>
          <w:rFonts w:ascii="Arial" w:eastAsia="Times New Roman" w:hAnsi="Arial" w:cs="Arial"/>
          <w:color w:val="111111"/>
          <w:sz w:val="24"/>
          <w:szCs w:val="24"/>
          <w:lang w:val="en-US"/>
        </w:rPr>
      </w:pPr>
      <w:r w:rsidRPr="0020118A">
        <w:rPr>
          <w:rFonts w:ascii="Arial" w:eastAsia="Times New Roman" w:hAnsi="Arial" w:cs="Arial"/>
          <w:color w:val="111111"/>
          <w:sz w:val="24"/>
          <w:szCs w:val="24"/>
          <w:lang w:val="en-US"/>
        </w:rPr>
        <w:t>Royal Lancaster London (2021) </w:t>
      </w:r>
      <w:r w:rsidRPr="0020118A">
        <w:rPr>
          <w:rFonts w:ascii="Arial" w:eastAsia="Times New Roman" w:hAnsi="Arial" w:cs="Arial"/>
          <w:i/>
          <w:iCs/>
          <w:color w:val="111111"/>
          <w:sz w:val="24"/>
          <w:szCs w:val="24"/>
          <w:lang w:val="en-US"/>
        </w:rPr>
        <w:t>Royal Lancaster London</w:t>
      </w:r>
      <w:r w:rsidRPr="0020118A">
        <w:rPr>
          <w:rFonts w:ascii="Arial" w:eastAsia="Times New Roman" w:hAnsi="Arial" w:cs="Arial"/>
          <w:color w:val="111111"/>
          <w:sz w:val="24"/>
          <w:szCs w:val="24"/>
          <w:lang w:val="en-US"/>
        </w:rPr>
        <w:t xml:space="preserve">. Available at: </w:t>
      </w:r>
      <w:hyperlink r:id="rId8" w:history="1">
        <w:r w:rsidRPr="0020118A">
          <w:rPr>
            <w:rStyle w:val="Hyperlink"/>
            <w:rFonts w:ascii="Arial" w:hAnsi="Arial" w:cs="Arial"/>
            <w:sz w:val="24"/>
            <w:szCs w:val="24"/>
          </w:rPr>
          <w:t>Hotel near Marble Arch, Parking and Tube Station | Royal Lancaster London</w:t>
        </w:r>
      </w:hyperlink>
      <w:r w:rsidRPr="0020118A">
        <w:rPr>
          <w:rFonts w:ascii="Arial" w:eastAsia="Times New Roman" w:hAnsi="Arial" w:cs="Arial"/>
          <w:color w:val="111111"/>
          <w:sz w:val="24"/>
          <w:szCs w:val="24"/>
          <w:lang w:val="en-US"/>
        </w:rPr>
        <w:t xml:space="preserve"> [Accessed: 8 February 2024].</w:t>
      </w:r>
    </w:p>
    <w:p w14:paraId="0E6B425F" w14:textId="77777777" w:rsidR="00F6424D" w:rsidRPr="0020118A" w:rsidRDefault="00F6424D" w:rsidP="00F6424D">
      <w:pPr>
        <w:spacing w:before="240" w:line="360" w:lineRule="auto"/>
        <w:ind w:left="-360" w:firstLine="0"/>
        <w:jc w:val="both"/>
        <w:rPr>
          <w:rFonts w:ascii="Arial" w:hAnsi="Arial" w:cs="Arial"/>
          <w:sz w:val="24"/>
          <w:szCs w:val="24"/>
          <w:shd w:val="clear" w:color="auto" w:fill="FFFFFF"/>
        </w:rPr>
      </w:pPr>
      <w:r w:rsidRPr="0020118A">
        <w:rPr>
          <w:rFonts w:ascii="Arial" w:hAnsi="Arial" w:cs="Arial"/>
          <w:sz w:val="24"/>
          <w:szCs w:val="24"/>
          <w:shd w:val="clear" w:color="auto" w:fill="FFFFFF"/>
        </w:rPr>
        <w:t xml:space="preserve">Saeed, B.B., Afsar, B., Cheema, S. and Javed, F., (2019) 'Leader-member exchange and innovative work behaviour: The role of creative process engagement, core self-evaluation, and domain knowledge' </w:t>
      </w:r>
      <w:r w:rsidRPr="0020118A">
        <w:rPr>
          <w:rFonts w:ascii="Arial" w:hAnsi="Arial" w:cs="Arial"/>
          <w:i/>
          <w:iCs/>
          <w:sz w:val="24"/>
          <w:szCs w:val="24"/>
          <w:shd w:val="clear" w:color="auto" w:fill="FFFFFF"/>
        </w:rPr>
        <w:t>European Journal of Innovation Management</w:t>
      </w:r>
      <w:r w:rsidRPr="0020118A">
        <w:rPr>
          <w:rFonts w:ascii="Arial" w:hAnsi="Arial" w:cs="Arial"/>
          <w:sz w:val="24"/>
          <w:szCs w:val="24"/>
          <w:shd w:val="clear" w:color="auto" w:fill="FFFFFF"/>
        </w:rPr>
        <w:t>, </w:t>
      </w:r>
      <w:r w:rsidRPr="0020118A">
        <w:rPr>
          <w:rFonts w:ascii="Arial" w:hAnsi="Arial" w:cs="Arial"/>
          <w:i/>
          <w:iCs/>
          <w:sz w:val="24"/>
          <w:szCs w:val="24"/>
          <w:shd w:val="clear" w:color="auto" w:fill="FFFFFF"/>
        </w:rPr>
        <w:t>22</w:t>
      </w:r>
      <w:r w:rsidRPr="0020118A">
        <w:rPr>
          <w:rFonts w:ascii="Arial" w:hAnsi="Arial" w:cs="Arial"/>
          <w:sz w:val="24"/>
          <w:szCs w:val="24"/>
          <w:shd w:val="clear" w:color="auto" w:fill="FFFFFF"/>
        </w:rPr>
        <w:t>(1), pp.105-124.</w:t>
      </w:r>
    </w:p>
    <w:p w14:paraId="43DDF06E" w14:textId="77777777" w:rsidR="00F6424D" w:rsidRPr="0020118A" w:rsidRDefault="00F6424D" w:rsidP="00F6424D">
      <w:pPr>
        <w:spacing w:before="240" w:line="360" w:lineRule="auto"/>
        <w:ind w:left="-360" w:firstLine="0"/>
        <w:jc w:val="both"/>
        <w:rPr>
          <w:rFonts w:ascii="Arial" w:hAnsi="Arial" w:cs="Arial"/>
          <w:sz w:val="24"/>
          <w:szCs w:val="24"/>
          <w:shd w:val="clear" w:color="auto" w:fill="FFFFFF"/>
        </w:rPr>
      </w:pPr>
      <w:r w:rsidRPr="0020118A">
        <w:rPr>
          <w:rFonts w:ascii="Arial" w:hAnsi="Arial" w:cs="Arial"/>
          <w:sz w:val="24"/>
          <w:szCs w:val="24"/>
          <w:shd w:val="clear" w:color="auto" w:fill="FFFFFF"/>
        </w:rPr>
        <w:t>Wang, Z. and Xu, H., (2019) ‘When and for whom ethical leadership is more effective in eliciting work meaningfulness and positive attitudes: The moderating roles of core self-evaluation and perceived organizational support’ </w:t>
      </w:r>
      <w:r w:rsidRPr="0020118A">
        <w:rPr>
          <w:rFonts w:ascii="Arial" w:hAnsi="Arial" w:cs="Arial"/>
          <w:i/>
          <w:iCs/>
          <w:sz w:val="24"/>
          <w:szCs w:val="24"/>
          <w:shd w:val="clear" w:color="auto" w:fill="FFFFFF"/>
        </w:rPr>
        <w:t>Journal of Business Ethics</w:t>
      </w:r>
      <w:r w:rsidRPr="0020118A">
        <w:rPr>
          <w:rFonts w:ascii="Arial" w:hAnsi="Arial" w:cs="Arial"/>
          <w:sz w:val="24"/>
          <w:szCs w:val="24"/>
          <w:shd w:val="clear" w:color="auto" w:fill="FFFFFF"/>
        </w:rPr>
        <w:t>, </w:t>
      </w:r>
      <w:r w:rsidRPr="0020118A">
        <w:rPr>
          <w:rFonts w:ascii="Arial" w:hAnsi="Arial" w:cs="Arial"/>
          <w:i/>
          <w:iCs/>
          <w:sz w:val="24"/>
          <w:szCs w:val="24"/>
          <w:shd w:val="clear" w:color="auto" w:fill="FFFFFF"/>
        </w:rPr>
        <w:t>156</w:t>
      </w:r>
      <w:r w:rsidRPr="0020118A">
        <w:rPr>
          <w:rFonts w:ascii="Arial" w:hAnsi="Arial" w:cs="Arial"/>
          <w:sz w:val="24"/>
          <w:szCs w:val="24"/>
          <w:shd w:val="clear" w:color="auto" w:fill="FFFFFF"/>
        </w:rPr>
        <w:t>, pp.919-940.</w:t>
      </w:r>
    </w:p>
    <w:p w14:paraId="345D9576" w14:textId="77777777" w:rsidR="00F6424D" w:rsidRPr="0020118A" w:rsidRDefault="00F6424D" w:rsidP="00F6424D">
      <w:pPr>
        <w:spacing w:before="240" w:line="360" w:lineRule="auto"/>
        <w:ind w:left="-360" w:firstLine="0"/>
        <w:jc w:val="both"/>
        <w:rPr>
          <w:rFonts w:ascii="Arial" w:hAnsi="Arial" w:cs="Arial"/>
          <w:sz w:val="24"/>
          <w:szCs w:val="24"/>
          <w:shd w:val="clear" w:color="auto" w:fill="FFFFFF"/>
        </w:rPr>
      </w:pPr>
      <w:r w:rsidRPr="0020118A">
        <w:rPr>
          <w:rFonts w:ascii="Arial" w:hAnsi="Arial" w:cs="Arial"/>
          <w:sz w:val="24"/>
          <w:szCs w:val="24"/>
          <w:shd w:val="clear" w:color="auto" w:fill="FFFFFF"/>
        </w:rPr>
        <w:lastRenderedPageBreak/>
        <w:t>Yang, Z., Nguyen, T.T.H., Nguyen, H.N., Nguyen, T.T.N. and Cao, T.T., (2020) ‘Green washing behaviours: Causes, taxonomy and consequences based on a systematic literature review’ </w:t>
      </w:r>
      <w:r w:rsidRPr="0020118A">
        <w:rPr>
          <w:rFonts w:ascii="Arial" w:hAnsi="Arial" w:cs="Arial"/>
          <w:i/>
          <w:iCs/>
          <w:sz w:val="24"/>
          <w:szCs w:val="24"/>
          <w:shd w:val="clear" w:color="auto" w:fill="FFFFFF"/>
        </w:rPr>
        <w:t>Journal of Business Economics and Management</w:t>
      </w:r>
      <w:r w:rsidRPr="0020118A">
        <w:rPr>
          <w:rFonts w:ascii="Arial" w:hAnsi="Arial" w:cs="Arial"/>
          <w:sz w:val="24"/>
          <w:szCs w:val="24"/>
          <w:shd w:val="clear" w:color="auto" w:fill="FFFFFF"/>
        </w:rPr>
        <w:t>, </w:t>
      </w:r>
      <w:r w:rsidRPr="0020118A">
        <w:rPr>
          <w:rFonts w:ascii="Arial" w:hAnsi="Arial" w:cs="Arial"/>
          <w:i/>
          <w:iCs/>
          <w:sz w:val="24"/>
          <w:szCs w:val="24"/>
          <w:shd w:val="clear" w:color="auto" w:fill="FFFFFF"/>
        </w:rPr>
        <w:t>21</w:t>
      </w:r>
      <w:r w:rsidRPr="0020118A">
        <w:rPr>
          <w:rFonts w:ascii="Arial" w:hAnsi="Arial" w:cs="Arial"/>
          <w:sz w:val="24"/>
          <w:szCs w:val="24"/>
          <w:shd w:val="clear" w:color="auto" w:fill="FFFFFF"/>
        </w:rPr>
        <w:t>(5), pp.1486-1507.</w:t>
      </w:r>
    </w:p>
    <w:p w14:paraId="053BA01F" w14:textId="77777777" w:rsidR="00F6424D" w:rsidRPr="0020118A" w:rsidRDefault="00F6424D" w:rsidP="00F6424D">
      <w:pPr>
        <w:spacing w:before="240" w:line="360" w:lineRule="auto"/>
        <w:ind w:left="-360" w:firstLine="0"/>
        <w:jc w:val="both"/>
        <w:rPr>
          <w:rFonts w:ascii="Arial" w:hAnsi="Arial" w:cs="Arial"/>
          <w:sz w:val="24"/>
          <w:szCs w:val="24"/>
          <w:shd w:val="clear" w:color="auto" w:fill="FFFFFF"/>
        </w:rPr>
      </w:pPr>
      <w:r w:rsidRPr="0020118A">
        <w:rPr>
          <w:rFonts w:ascii="Arial" w:hAnsi="Arial" w:cs="Arial"/>
          <w:sz w:val="24"/>
          <w:szCs w:val="24"/>
          <w:shd w:val="clear" w:color="auto" w:fill="FFFFFF"/>
        </w:rPr>
        <w:t>Yoo, K. and Lee, K.H., (2019) ‘Core self-evaluation and work engagement: Moderated mediation model of career adaptability and job insecurity’ </w:t>
      </w:r>
      <w:r w:rsidRPr="0020118A">
        <w:rPr>
          <w:rFonts w:ascii="Arial" w:hAnsi="Arial" w:cs="Arial"/>
          <w:i/>
          <w:iCs/>
          <w:sz w:val="24"/>
          <w:szCs w:val="24"/>
          <w:shd w:val="clear" w:color="auto" w:fill="FFFFFF"/>
        </w:rPr>
        <w:t>Frontiers in Psychology</w:t>
      </w:r>
      <w:r w:rsidRPr="0020118A">
        <w:rPr>
          <w:rFonts w:ascii="Arial" w:hAnsi="Arial" w:cs="Arial"/>
          <w:sz w:val="24"/>
          <w:szCs w:val="24"/>
          <w:shd w:val="clear" w:color="auto" w:fill="FFFFFF"/>
        </w:rPr>
        <w:t>, </w:t>
      </w:r>
      <w:r w:rsidRPr="0020118A">
        <w:rPr>
          <w:rFonts w:ascii="Arial" w:hAnsi="Arial" w:cs="Arial"/>
          <w:i/>
          <w:iCs/>
          <w:sz w:val="24"/>
          <w:szCs w:val="24"/>
          <w:shd w:val="clear" w:color="auto" w:fill="FFFFFF"/>
        </w:rPr>
        <w:t>10</w:t>
      </w:r>
      <w:r w:rsidRPr="0020118A">
        <w:rPr>
          <w:rFonts w:ascii="Arial" w:hAnsi="Arial" w:cs="Arial"/>
          <w:sz w:val="24"/>
          <w:szCs w:val="24"/>
          <w:shd w:val="clear" w:color="auto" w:fill="FFFFFF"/>
        </w:rPr>
        <w:t>, p.2093.</w:t>
      </w:r>
    </w:p>
    <w:sectPr w:rsidR="00F6424D" w:rsidRPr="0020118A" w:rsidSect="00935371">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097866" w14:textId="77777777" w:rsidR="00935371" w:rsidRDefault="00935371" w:rsidP="00480DC3">
      <w:pPr>
        <w:spacing w:after="0" w:line="240" w:lineRule="auto"/>
      </w:pPr>
      <w:r>
        <w:separator/>
      </w:r>
    </w:p>
  </w:endnote>
  <w:endnote w:type="continuationSeparator" w:id="0">
    <w:p w14:paraId="5B61AF93" w14:textId="77777777" w:rsidR="00935371" w:rsidRDefault="00935371" w:rsidP="00480D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57597389"/>
      <w:docPartObj>
        <w:docPartGallery w:val="Page Numbers (Bottom of Page)"/>
        <w:docPartUnique/>
      </w:docPartObj>
    </w:sdtPr>
    <w:sdtEndPr>
      <w:rPr>
        <w:noProof/>
      </w:rPr>
    </w:sdtEndPr>
    <w:sdtContent>
      <w:p w14:paraId="03A07092" w14:textId="77777777" w:rsidR="00EC6E01" w:rsidRDefault="00480DC3">
        <w:pPr>
          <w:pStyle w:val="Footer"/>
          <w:jc w:val="right"/>
        </w:pPr>
        <w:r>
          <w:fldChar w:fldCharType="begin"/>
        </w:r>
        <w:r w:rsidR="00F3779D">
          <w:instrText xml:space="preserve"> PAGE   \* MERGEFORMAT </w:instrText>
        </w:r>
        <w:r>
          <w:fldChar w:fldCharType="separate"/>
        </w:r>
        <w:r w:rsidR="00F6424D">
          <w:rPr>
            <w:noProof/>
          </w:rPr>
          <w:t>10</w:t>
        </w:r>
        <w:r>
          <w:rPr>
            <w:noProof/>
          </w:rPr>
          <w:fldChar w:fldCharType="end"/>
        </w:r>
      </w:p>
    </w:sdtContent>
  </w:sdt>
  <w:p w14:paraId="3D0B4052" w14:textId="77777777" w:rsidR="00EC6E01" w:rsidRDefault="00EC6E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6EDE71" w14:textId="77777777" w:rsidR="00935371" w:rsidRDefault="00935371" w:rsidP="00480DC3">
      <w:pPr>
        <w:spacing w:after="0" w:line="240" w:lineRule="auto"/>
      </w:pPr>
      <w:r>
        <w:separator/>
      </w:r>
    </w:p>
  </w:footnote>
  <w:footnote w:type="continuationSeparator" w:id="0">
    <w:p w14:paraId="4F1513C7" w14:textId="77777777" w:rsidR="00935371" w:rsidRDefault="00935371" w:rsidP="00480DC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0D2926"/>
    <w:multiLevelType w:val="hybridMultilevel"/>
    <w:tmpl w:val="8D626F7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2DC033A"/>
    <w:multiLevelType w:val="hybridMultilevel"/>
    <w:tmpl w:val="CA26BF3E"/>
    <w:lvl w:ilvl="0" w:tplc="21BEE9DA">
      <w:start w:val="1"/>
      <w:numFmt w:val="decimal"/>
      <w:lvlText w:val="%1."/>
      <w:lvlJc w:val="left"/>
      <w:pPr>
        <w:ind w:left="720" w:hanging="360"/>
      </w:pPr>
    </w:lvl>
    <w:lvl w:ilvl="1" w:tplc="F2A666EC" w:tentative="1">
      <w:start w:val="1"/>
      <w:numFmt w:val="lowerLetter"/>
      <w:lvlText w:val="%2."/>
      <w:lvlJc w:val="left"/>
      <w:pPr>
        <w:ind w:left="1440" w:hanging="360"/>
      </w:pPr>
    </w:lvl>
    <w:lvl w:ilvl="2" w:tplc="099AC9FC" w:tentative="1">
      <w:start w:val="1"/>
      <w:numFmt w:val="lowerRoman"/>
      <w:lvlText w:val="%3."/>
      <w:lvlJc w:val="right"/>
      <w:pPr>
        <w:ind w:left="2160" w:hanging="180"/>
      </w:pPr>
    </w:lvl>
    <w:lvl w:ilvl="3" w:tplc="545A7BEE" w:tentative="1">
      <w:start w:val="1"/>
      <w:numFmt w:val="decimal"/>
      <w:lvlText w:val="%4."/>
      <w:lvlJc w:val="left"/>
      <w:pPr>
        <w:ind w:left="2880" w:hanging="360"/>
      </w:pPr>
    </w:lvl>
    <w:lvl w:ilvl="4" w:tplc="E6F0168E" w:tentative="1">
      <w:start w:val="1"/>
      <w:numFmt w:val="lowerLetter"/>
      <w:lvlText w:val="%5."/>
      <w:lvlJc w:val="left"/>
      <w:pPr>
        <w:ind w:left="3600" w:hanging="360"/>
      </w:pPr>
    </w:lvl>
    <w:lvl w:ilvl="5" w:tplc="CA8E4A16" w:tentative="1">
      <w:start w:val="1"/>
      <w:numFmt w:val="lowerRoman"/>
      <w:lvlText w:val="%6."/>
      <w:lvlJc w:val="right"/>
      <w:pPr>
        <w:ind w:left="4320" w:hanging="180"/>
      </w:pPr>
    </w:lvl>
    <w:lvl w:ilvl="6" w:tplc="A134CD3A" w:tentative="1">
      <w:start w:val="1"/>
      <w:numFmt w:val="decimal"/>
      <w:lvlText w:val="%7."/>
      <w:lvlJc w:val="left"/>
      <w:pPr>
        <w:ind w:left="5040" w:hanging="360"/>
      </w:pPr>
    </w:lvl>
    <w:lvl w:ilvl="7" w:tplc="C75A53E4" w:tentative="1">
      <w:start w:val="1"/>
      <w:numFmt w:val="lowerLetter"/>
      <w:lvlText w:val="%8."/>
      <w:lvlJc w:val="left"/>
      <w:pPr>
        <w:ind w:left="5760" w:hanging="360"/>
      </w:pPr>
    </w:lvl>
    <w:lvl w:ilvl="8" w:tplc="AAE807C4" w:tentative="1">
      <w:start w:val="1"/>
      <w:numFmt w:val="lowerRoman"/>
      <w:lvlText w:val="%9."/>
      <w:lvlJc w:val="right"/>
      <w:pPr>
        <w:ind w:left="6480" w:hanging="180"/>
      </w:pPr>
    </w:lvl>
  </w:abstractNum>
  <w:abstractNum w:abstractNumId="2" w15:restartNumberingAfterBreak="0">
    <w:nsid w:val="27A81B3A"/>
    <w:multiLevelType w:val="multilevel"/>
    <w:tmpl w:val="87E286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8A1399C"/>
    <w:multiLevelType w:val="hybridMultilevel"/>
    <w:tmpl w:val="C04A5B24"/>
    <w:lvl w:ilvl="0" w:tplc="E486A1EC">
      <w:start w:val="1"/>
      <w:numFmt w:val="decimal"/>
      <w:lvlText w:val="%1."/>
      <w:lvlJc w:val="left"/>
      <w:pPr>
        <w:ind w:left="450" w:hanging="360"/>
      </w:pPr>
    </w:lvl>
    <w:lvl w:ilvl="1" w:tplc="73781C28" w:tentative="1">
      <w:start w:val="1"/>
      <w:numFmt w:val="lowerLetter"/>
      <w:lvlText w:val="%2."/>
      <w:lvlJc w:val="left"/>
      <w:pPr>
        <w:ind w:left="1170" w:hanging="360"/>
      </w:pPr>
    </w:lvl>
    <w:lvl w:ilvl="2" w:tplc="9084B6FE" w:tentative="1">
      <w:start w:val="1"/>
      <w:numFmt w:val="lowerRoman"/>
      <w:lvlText w:val="%3."/>
      <w:lvlJc w:val="right"/>
      <w:pPr>
        <w:ind w:left="1890" w:hanging="180"/>
      </w:pPr>
    </w:lvl>
    <w:lvl w:ilvl="3" w:tplc="A7A4E080" w:tentative="1">
      <w:start w:val="1"/>
      <w:numFmt w:val="decimal"/>
      <w:lvlText w:val="%4."/>
      <w:lvlJc w:val="left"/>
      <w:pPr>
        <w:ind w:left="2610" w:hanging="360"/>
      </w:pPr>
    </w:lvl>
    <w:lvl w:ilvl="4" w:tplc="2D86C3B4" w:tentative="1">
      <w:start w:val="1"/>
      <w:numFmt w:val="lowerLetter"/>
      <w:lvlText w:val="%5."/>
      <w:lvlJc w:val="left"/>
      <w:pPr>
        <w:ind w:left="3330" w:hanging="360"/>
      </w:pPr>
    </w:lvl>
    <w:lvl w:ilvl="5" w:tplc="7BB41C92" w:tentative="1">
      <w:start w:val="1"/>
      <w:numFmt w:val="lowerRoman"/>
      <w:lvlText w:val="%6."/>
      <w:lvlJc w:val="right"/>
      <w:pPr>
        <w:ind w:left="4050" w:hanging="180"/>
      </w:pPr>
    </w:lvl>
    <w:lvl w:ilvl="6" w:tplc="8E98EC0C" w:tentative="1">
      <w:start w:val="1"/>
      <w:numFmt w:val="decimal"/>
      <w:lvlText w:val="%7."/>
      <w:lvlJc w:val="left"/>
      <w:pPr>
        <w:ind w:left="4770" w:hanging="360"/>
      </w:pPr>
    </w:lvl>
    <w:lvl w:ilvl="7" w:tplc="379A6C16" w:tentative="1">
      <w:start w:val="1"/>
      <w:numFmt w:val="lowerLetter"/>
      <w:lvlText w:val="%8."/>
      <w:lvlJc w:val="left"/>
      <w:pPr>
        <w:ind w:left="5490" w:hanging="360"/>
      </w:pPr>
    </w:lvl>
    <w:lvl w:ilvl="8" w:tplc="FD78AB92" w:tentative="1">
      <w:start w:val="1"/>
      <w:numFmt w:val="lowerRoman"/>
      <w:lvlText w:val="%9."/>
      <w:lvlJc w:val="right"/>
      <w:pPr>
        <w:ind w:left="6210" w:hanging="180"/>
      </w:pPr>
    </w:lvl>
  </w:abstractNum>
  <w:abstractNum w:abstractNumId="4" w15:restartNumberingAfterBreak="0">
    <w:nsid w:val="59BE1574"/>
    <w:multiLevelType w:val="hybridMultilevel"/>
    <w:tmpl w:val="C1E4DA3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E0408AF"/>
    <w:multiLevelType w:val="hybridMultilevel"/>
    <w:tmpl w:val="BF3A92D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9201E77"/>
    <w:multiLevelType w:val="hybridMultilevel"/>
    <w:tmpl w:val="6A989F4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47350307">
    <w:abstractNumId w:val="2"/>
  </w:num>
  <w:num w:numId="2" w16cid:durableId="776410507">
    <w:abstractNumId w:val="1"/>
  </w:num>
  <w:num w:numId="3" w16cid:durableId="345403312">
    <w:abstractNumId w:val="3"/>
  </w:num>
  <w:num w:numId="4" w16cid:durableId="1788350946">
    <w:abstractNumId w:val="6"/>
  </w:num>
  <w:num w:numId="5" w16cid:durableId="2119176765">
    <w:abstractNumId w:val="5"/>
  </w:num>
  <w:num w:numId="6" w16cid:durableId="1806117517">
    <w:abstractNumId w:val="4"/>
  </w:num>
  <w:num w:numId="7" w16cid:durableId="15361131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75B6"/>
    <w:rsid w:val="00011C3D"/>
    <w:rsid w:val="00011F56"/>
    <w:rsid w:val="00013C0E"/>
    <w:rsid w:val="000220EA"/>
    <w:rsid w:val="00024863"/>
    <w:rsid w:val="00030268"/>
    <w:rsid w:val="00030A94"/>
    <w:rsid w:val="00050E91"/>
    <w:rsid w:val="000613D5"/>
    <w:rsid w:val="000649A8"/>
    <w:rsid w:val="00072922"/>
    <w:rsid w:val="00072CDD"/>
    <w:rsid w:val="00074E05"/>
    <w:rsid w:val="00077B41"/>
    <w:rsid w:val="00083B2A"/>
    <w:rsid w:val="00086B7B"/>
    <w:rsid w:val="000975B6"/>
    <w:rsid w:val="000A197B"/>
    <w:rsid w:val="000A2E05"/>
    <w:rsid w:val="000B2C08"/>
    <w:rsid w:val="000B3720"/>
    <w:rsid w:val="000B54C8"/>
    <w:rsid w:val="000D0E4E"/>
    <w:rsid w:val="000E1A01"/>
    <w:rsid w:val="000E2CB9"/>
    <w:rsid w:val="000E75BA"/>
    <w:rsid w:val="000F0EF7"/>
    <w:rsid w:val="000F49A2"/>
    <w:rsid w:val="000F769B"/>
    <w:rsid w:val="00100C5C"/>
    <w:rsid w:val="00116599"/>
    <w:rsid w:val="0011775F"/>
    <w:rsid w:val="00127CC2"/>
    <w:rsid w:val="001373DF"/>
    <w:rsid w:val="00153D44"/>
    <w:rsid w:val="00154CB5"/>
    <w:rsid w:val="00157FDD"/>
    <w:rsid w:val="001626FF"/>
    <w:rsid w:val="00167427"/>
    <w:rsid w:val="00181665"/>
    <w:rsid w:val="00182E52"/>
    <w:rsid w:val="00187380"/>
    <w:rsid w:val="0019279B"/>
    <w:rsid w:val="00192DDD"/>
    <w:rsid w:val="001A5784"/>
    <w:rsid w:val="001B52FC"/>
    <w:rsid w:val="001B7158"/>
    <w:rsid w:val="001C0E79"/>
    <w:rsid w:val="001D1CC9"/>
    <w:rsid w:val="001E31FB"/>
    <w:rsid w:val="001F6349"/>
    <w:rsid w:val="001F689D"/>
    <w:rsid w:val="0020118A"/>
    <w:rsid w:val="00201D7F"/>
    <w:rsid w:val="002078C1"/>
    <w:rsid w:val="00210C3F"/>
    <w:rsid w:val="00216351"/>
    <w:rsid w:val="002168A4"/>
    <w:rsid w:val="00227A6F"/>
    <w:rsid w:val="002325C1"/>
    <w:rsid w:val="00235DD4"/>
    <w:rsid w:val="0024015F"/>
    <w:rsid w:val="00247BAC"/>
    <w:rsid w:val="00250359"/>
    <w:rsid w:val="00256B42"/>
    <w:rsid w:val="00264829"/>
    <w:rsid w:val="00274AAB"/>
    <w:rsid w:val="002766C7"/>
    <w:rsid w:val="002770E0"/>
    <w:rsid w:val="00282978"/>
    <w:rsid w:val="00284635"/>
    <w:rsid w:val="00297A89"/>
    <w:rsid w:val="002C42DC"/>
    <w:rsid w:val="002D7094"/>
    <w:rsid w:val="003048EB"/>
    <w:rsid w:val="00315632"/>
    <w:rsid w:val="003268B0"/>
    <w:rsid w:val="003272A8"/>
    <w:rsid w:val="003315D1"/>
    <w:rsid w:val="00346B97"/>
    <w:rsid w:val="00346D3D"/>
    <w:rsid w:val="003470E0"/>
    <w:rsid w:val="00350538"/>
    <w:rsid w:val="00351FDC"/>
    <w:rsid w:val="0035375C"/>
    <w:rsid w:val="00362029"/>
    <w:rsid w:val="00364131"/>
    <w:rsid w:val="003678FE"/>
    <w:rsid w:val="00376EC8"/>
    <w:rsid w:val="00376FB6"/>
    <w:rsid w:val="00377383"/>
    <w:rsid w:val="00390165"/>
    <w:rsid w:val="003A01DA"/>
    <w:rsid w:val="003B6299"/>
    <w:rsid w:val="003C2445"/>
    <w:rsid w:val="003C59AB"/>
    <w:rsid w:val="003C6AE7"/>
    <w:rsid w:val="003E10B6"/>
    <w:rsid w:val="003E163E"/>
    <w:rsid w:val="003E16A2"/>
    <w:rsid w:val="003E38DE"/>
    <w:rsid w:val="003E6C19"/>
    <w:rsid w:val="003F1624"/>
    <w:rsid w:val="00413A05"/>
    <w:rsid w:val="00417471"/>
    <w:rsid w:val="00421B19"/>
    <w:rsid w:val="00422378"/>
    <w:rsid w:val="0043690E"/>
    <w:rsid w:val="00442099"/>
    <w:rsid w:val="00442938"/>
    <w:rsid w:val="004447A4"/>
    <w:rsid w:val="0044690F"/>
    <w:rsid w:val="004473B0"/>
    <w:rsid w:val="00455576"/>
    <w:rsid w:val="00456E30"/>
    <w:rsid w:val="00457031"/>
    <w:rsid w:val="00462139"/>
    <w:rsid w:val="004640E4"/>
    <w:rsid w:val="00472751"/>
    <w:rsid w:val="00480DC3"/>
    <w:rsid w:val="004815E0"/>
    <w:rsid w:val="00482094"/>
    <w:rsid w:val="004834FB"/>
    <w:rsid w:val="00490765"/>
    <w:rsid w:val="00495D47"/>
    <w:rsid w:val="004A0FBE"/>
    <w:rsid w:val="004A4C0B"/>
    <w:rsid w:val="004B261A"/>
    <w:rsid w:val="004C6D74"/>
    <w:rsid w:val="004D1DFA"/>
    <w:rsid w:val="004D4E18"/>
    <w:rsid w:val="004D4F5D"/>
    <w:rsid w:val="004D555C"/>
    <w:rsid w:val="004F3E44"/>
    <w:rsid w:val="004F7DEF"/>
    <w:rsid w:val="00502D90"/>
    <w:rsid w:val="00507174"/>
    <w:rsid w:val="00512F92"/>
    <w:rsid w:val="00526896"/>
    <w:rsid w:val="0053014E"/>
    <w:rsid w:val="00534DC0"/>
    <w:rsid w:val="005415F9"/>
    <w:rsid w:val="005419B7"/>
    <w:rsid w:val="00543871"/>
    <w:rsid w:val="00544D5B"/>
    <w:rsid w:val="00552148"/>
    <w:rsid w:val="00552CF4"/>
    <w:rsid w:val="00561A7A"/>
    <w:rsid w:val="005665C0"/>
    <w:rsid w:val="0056741C"/>
    <w:rsid w:val="00571288"/>
    <w:rsid w:val="00576962"/>
    <w:rsid w:val="005A1CE4"/>
    <w:rsid w:val="005A2FBD"/>
    <w:rsid w:val="005A4AD4"/>
    <w:rsid w:val="005A726B"/>
    <w:rsid w:val="005A7E07"/>
    <w:rsid w:val="005B6670"/>
    <w:rsid w:val="005C5A59"/>
    <w:rsid w:val="005E46D9"/>
    <w:rsid w:val="005F076C"/>
    <w:rsid w:val="005F7006"/>
    <w:rsid w:val="006028C6"/>
    <w:rsid w:val="00605E08"/>
    <w:rsid w:val="00612252"/>
    <w:rsid w:val="00615712"/>
    <w:rsid w:val="00620F55"/>
    <w:rsid w:val="00635C75"/>
    <w:rsid w:val="00642F31"/>
    <w:rsid w:val="00661E12"/>
    <w:rsid w:val="0066694E"/>
    <w:rsid w:val="00682ABB"/>
    <w:rsid w:val="00694B5E"/>
    <w:rsid w:val="006B5AF1"/>
    <w:rsid w:val="006D0998"/>
    <w:rsid w:val="006D09B8"/>
    <w:rsid w:val="006D4182"/>
    <w:rsid w:val="006E22B4"/>
    <w:rsid w:val="006F5F87"/>
    <w:rsid w:val="00724387"/>
    <w:rsid w:val="00727C5A"/>
    <w:rsid w:val="00730B19"/>
    <w:rsid w:val="00736554"/>
    <w:rsid w:val="0073763F"/>
    <w:rsid w:val="00742AB2"/>
    <w:rsid w:val="007537B2"/>
    <w:rsid w:val="00760E2C"/>
    <w:rsid w:val="007619E0"/>
    <w:rsid w:val="00762728"/>
    <w:rsid w:val="00771897"/>
    <w:rsid w:val="00775883"/>
    <w:rsid w:val="00776D3D"/>
    <w:rsid w:val="00791EE7"/>
    <w:rsid w:val="00793DA4"/>
    <w:rsid w:val="007A09AB"/>
    <w:rsid w:val="007A2BEB"/>
    <w:rsid w:val="007A3186"/>
    <w:rsid w:val="007A5BD9"/>
    <w:rsid w:val="007B0024"/>
    <w:rsid w:val="007B2D7E"/>
    <w:rsid w:val="007B7A7D"/>
    <w:rsid w:val="007C3518"/>
    <w:rsid w:val="007C3FA2"/>
    <w:rsid w:val="007D04DA"/>
    <w:rsid w:val="007D2567"/>
    <w:rsid w:val="007D2C76"/>
    <w:rsid w:val="007D30B3"/>
    <w:rsid w:val="007E03D1"/>
    <w:rsid w:val="007E0773"/>
    <w:rsid w:val="007E6A31"/>
    <w:rsid w:val="008123D9"/>
    <w:rsid w:val="00823D84"/>
    <w:rsid w:val="0082759D"/>
    <w:rsid w:val="008404B4"/>
    <w:rsid w:val="00856FB2"/>
    <w:rsid w:val="00861D27"/>
    <w:rsid w:val="00865874"/>
    <w:rsid w:val="008679BB"/>
    <w:rsid w:val="008703EE"/>
    <w:rsid w:val="008718C1"/>
    <w:rsid w:val="00881F9A"/>
    <w:rsid w:val="00896A09"/>
    <w:rsid w:val="008B3C10"/>
    <w:rsid w:val="008B4FFE"/>
    <w:rsid w:val="008C59C7"/>
    <w:rsid w:val="008D133B"/>
    <w:rsid w:val="008F3988"/>
    <w:rsid w:val="0090536F"/>
    <w:rsid w:val="00914CA6"/>
    <w:rsid w:val="009272D4"/>
    <w:rsid w:val="00930633"/>
    <w:rsid w:val="00935371"/>
    <w:rsid w:val="00943129"/>
    <w:rsid w:val="00955464"/>
    <w:rsid w:val="00972755"/>
    <w:rsid w:val="00972FDB"/>
    <w:rsid w:val="00973A6B"/>
    <w:rsid w:val="00976408"/>
    <w:rsid w:val="009776A7"/>
    <w:rsid w:val="0098737B"/>
    <w:rsid w:val="00990E68"/>
    <w:rsid w:val="009A7ABA"/>
    <w:rsid w:val="009D1AA7"/>
    <w:rsid w:val="009E161A"/>
    <w:rsid w:val="009E7E67"/>
    <w:rsid w:val="009F18CE"/>
    <w:rsid w:val="009F3301"/>
    <w:rsid w:val="009F3577"/>
    <w:rsid w:val="00A0678E"/>
    <w:rsid w:val="00A07AA0"/>
    <w:rsid w:val="00A12ACA"/>
    <w:rsid w:val="00A147EB"/>
    <w:rsid w:val="00A16264"/>
    <w:rsid w:val="00A162CE"/>
    <w:rsid w:val="00A24A3D"/>
    <w:rsid w:val="00A26D0F"/>
    <w:rsid w:val="00A2721D"/>
    <w:rsid w:val="00A32F35"/>
    <w:rsid w:val="00A36FBE"/>
    <w:rsid w:val="00A40F89"/>
    <w:rsid w:val="00A43A6A"/>
    <w:rsid w:val="00A43BFE"/>
    <w:rsid w:val="00A452FC"/>
    <w:rsid w:val="00A519C9"/>
    <w:rsid w:val="00A55DF9"/>
    <w:rsid w:val="00A57911"/>
    <w:rsid w:val="00A5797E"/>
    <w:rsid w:val="00A65D3F"/>
    <w:rsid w:val="00A700A6"/>
    <w:rsid w:val="00A83C0C"/>
    <w:rsid w:val="00A97373"/>
    <w:rsid w:val="00AC17F7"/>
    <w:rsid w:val="00AC334D"/>
    <w:rsid w:val="00AD5341"/>
    <w:rsid w:val="00AE3FAB"/>
    <w:rsid w:val="00AF25E1"/>
    <w:rsid w:val="00B2153F"/>
    <w:rsid w:val="00B22CC0"/>
    <w:rsid w:val="00B32275"/>
    <w:rsid w:val="00B4293B"/>
    <w:rsid w:val="00B47DA3"/>
    <w:rsid w:val="00B514B9"/>
    <w:rsid w:val="00B54007"/>
    <w:rsid w:val="00B5445E"/>
    <w:rsid w:val="00B5583F"/>
    <w:rsid w:val="00B55906"/>
    <w:rsid w:val="00B570EB"/>
    <w:rsid w:val="00B62500"/>
    <w:rsid w:val="00B63C59"/>
    <w:rsid w:val="00B72710"/>
    <w:rsid w:val="00B7443C"/>
    <w:rsid w:val="00B8509F"/>
    <w:rsid w:val="00B97CFD"/>
    <w:rsid w:val="00BA168B"/>
    <w:rsid w:val="00BB0DA9"/>
    <w:rsid w:val="00BC10BB"/>
    <w:rsid w:val="00BC16F8"/>
    <w:rsid w:val="00BC2F83"/>
    <w:rsid w:val="00BC443D"/>
    <w:rsid w:val="00BD2C63"/>
    <w:rsid w:val="00BD73D2"/>
    <w:rsid w:val="00BE67CB"/>
    <w:rsid w:val="00BF3016"/>
    <w:rsid w:val="00C050C0"/>
    <w:rsid w:val="00C15E8B"/>
    <w:rsid w:val="00C27F47"/>
    <w:rsid w:val="00C32319"/>
    <w:rsid w:val="00C33B51"/>
    <w:rsid w:val="00C41CA9"/>
    <w:rsid w:val="00C41E53"/>
    <w:rsid w:val="00C46DDA"/>
    <w:rsid w:val="00C574E1"/>
    <w:rsid w:val="00C575B4"/>
    <w:rsid w:val="00C762A4"/>
    <w:rsid w:val="00C805CD"/>
    <w:rsid w:val="00C80AB2"/>
    <w:rsid w:val="00C812D2"/>
    <w:rsid w:val="00C845D1"/>
    <w:rsid w:val="00C8654C"/>
    <w:rsid w:val="00C87A6A"/>
    <w:rsid w:val="00C90031"/>
    <w:rsid w:val="00C91051"/>
    <w:rsid w:val="00CB47B3"/>
    <w:rsid w:val="00CD01B8"/>
    <w:rsid w:val="00CD595B"/>
    <w:rsid w:val="00CE0065"/>
    <w:rsid w:val="00CE2210"/>
    <w:rsid w:val="00CE31BB"/>
    <w:rsid w:val="00CF2DBE"/>
    <w:rsid w:val="00D021D8"/>
    <w:rsid w:val="00D050EF"/>
    <w:rsid w:val="00D057F1"/>
    <w:rsid w:val="00D20EBB"/>
    <w:rsid w:val="00D25B2C"/>
    <w:rsid w:val="00D27A9A"/>
    <w:rsid w:val="00D3117B"/>
    <w:rsid w:val="00D32146"/>
    <w:rsid w:val="00D376D0"/>
    <w:rsid w:val="00D5454A"/>
    <w:rsid w:val="00D55587"/>
    <w:rsid w:val="00D9010B"/>
    <w:rsid w:val="00D9664F"/>
    <w:rsid w:val="00DB2714"/>
    <w:rsid w:val="00DB3052"/>
    <w:rsid w:val="00DB5486"/>
    <w:rsid w:val="00DB6649"/>
    <w:rsid w:val="00DB6C4B"/>
    <w:rsid w:val="00DC0EE2"/>
    <w:rsid w:val="00DC13D3"/>
    <w:rsid w:val="00DD59A8"/>
    <w:rsid w:val="00DD7862"/>
    <w:rsid w:val="00DE599A"/>
    <w:rsid w:val="00E02266"/>
    <w:rsid w:val="00E063DC"/>
    <w:rsid w:val="00E07532"/>
    <w:rsid w:val="00E31D56"/>
    <w:rsid w:val="00E36FE7"/>
    <w:rsid w:val="00E413FB"/>
    <w:rsid w:val="00E46FAA"/>
    <w:rsid w:val="00E47261"/>
    <w:rsid w:val="00E47615"/>
    <w:rsid w:val="00E53C11"/>
    <w:rsid w:val="00E60134"/>
    <w:rsid w:val="00E60248"/>
    <w:rsid w:val="00E61F3B"/>
    <w:rsid w:val="00E64032"/>
    <w:rsid w:val="00E67D07"/>
    <w:rsid w:val="00E71EEF"/>
    <w:rsid w:val="00E853E8"/>
    <w:rsid w:val="00E90FF3"/>
    <w:rsid w:val="00E93F94"/>
    <w:rsid w:val="00EA1C6B"/>
    <w:rsid w:val="00EA47E0"/>
    <w:rsid w:val="00EB26B4"/>
    <w:rsid w:val="00EB4CC3"/>
    <w:rsid w:val="00EC6E01"/>
    <w:rsid w:val="00ED152E"/>
    <w:rsid w:val="00ED318C"/>
    <w:rsid w:val="00EE0C50"/>
    <w:rsid w:val="00F03E6A"/>
    <w:rsid w:val="00F15564"/>
    <w:rsid w:val="00F215FC"/>
    <w:rsid w:val="00F26228"/>
    <w:rsid w:val="00F30299"/>
    <w:rsid w:val="00F324A0"/>
    <w:rsid w:val="00F33040"/>
    <w:rsid w:val="00F33542"/>
    <w:rsid w:val="00F33B1C"/>
    <w:rsid w:val="00F34F4E"/>
    <w:rsid w:val="00F3779D"/>
    <w:rsid w:val="00F42E0D"/>
    <w:rsid w:val="00F6424D"/>
    <w:rsid w:val="00F65A38"/>
    <w:rsid w:val="00F667E5"/>
    <w:rsid w:val="00F7538A"/>
    <w:rsid w:val="00F778B3"/>
    <w:rsid w:val="00F82C7C"/>
    <w:rsid w:val="00F93299"/>
    <w:rsid w:val="00F9369F"/>
    <w:rsid w:val="00F97021"/>
    <w:rsid w:val="00FA7774"/>
    <w:rsid w:val="00FB4781"/>
    <w:rsid w:val="00FB71E3"/>
    <w:rsid w:val="00FE3C19"/>
    <w:rsid w:val="00FE4E8A"/>
    <w:rsid w:val="00FF0E35"/>
    <w:rsid w:val="00FF719C"/>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6C1DAC"/>
  <w15:docId w15:val="{910B71FE-2701-4984-94D9-A4E8DEF1A3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7E67"/>
    <w:rPr>
      <w:lang w:val="en-GB"/>
    </w:rPr>
  </w:style>
  <w:style w:type="paragraph" w:styleId="Heading1">
    <w:name w:val="heading 1"/>
    <w:basedOn w:val="Normal"/>
    <w:next w:val="Normal"/>
    <w:link w:val="Heading1Char"/>
    <w:uiPriority w:val="9"/>
    <w:qFormat/>
    <w:rsid w:val="00973A6B"/>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3">
    <w:name w:val="heading 3"/>
    <w:basedOn w:val="Normal"/>
    <w:link w:val="Heading3Char"/>
    <w:uiPriority w:val="9"/>
    <w:qFormat/>
    <w:rsid w:val="000975B6"/>
    <w:pPr>
      <w:spacing w:before="100" w:beforeAutospacing="1" w:after="100" w:afterAutospacing="1" w:line="240" w:lineRule="auto"/>
      <w:ind w:firstLine="0"/>
      <w:outlineLvl w:val="2"/>
    </w:pPr>
    <w:rPr>
      <w:rFonts w:ascii="Times New Roman" w:eastAsia="Times New Roman" w:hAnsi="Times New Roman" w:cs="Times New Roman"/>
      <w:b/>
      <w:bCs/>
      <w:sz w:val="27"/>
      <w:szCs w:val="27"/>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0118A"/>
    <w:pP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20118A"/>
    <w:rPr>
      <w:rFonts w:asciiTheme="majorHAnsi" w:eastAsiaTheme="majorEastAsia" w:hAnsiTheme="majorHAnsi" w:cstheme="majorBidi"/>
      <w:color w:val="17365D" w:themeColor="text2" w:themeShade="BF"/>
      <w:spacing w:val="5"/>
      <w:kern w:val="28"/>
      <w:sz w:val="52"/>
      <w:szCs w:val="52"/>
      <w:lang w:val="en-GB"/>
    </w:rPr>
  </w:style>
  <w:style w:type="character" w:customStyle="1" w:styleId="Heading3Char">
    <w:name w:val="Heading 3 Char"/>
    <w:basedOn w:val="DefaultParagraphFont"/>
    <w:link w:val="Heading3"/>
    <w:uiPriority w:val="9"/>
    <w:rsid w:val="000975B6"/>
    <w:rPr>
      <w:rFonts w:ascii="Times New Roman" w:eastAsia="Times New Roman" w:hAnsi="Times New Roman" w:cs="Times New Roman"/>
      <w:b/>
      <w:bCs/>
      <w:sz w:val="27"/>
      <w:szCs w:val="27"/>
    </w:rPr>
  </w:style>
  <w:style w:type="character" w:customStyle="1" w:styleId="Heading1Char">
    <w:name w:val="Heading 1 Char"/>
    <w:basedOn w:val="DefaultParagraphFont"/>
    <w:link w:val="Heading1"/>
    <w:uiPriority w:val="9"/>
    <w:rsid w:val="00973A6B"/>
    <w:rPr>
      <w:rFonts w:asciiTheme="majorHAnsi" w:eastAsiaTheme="majorEastAsia" w:hAnsiTheme="majorHAnsi" w:cstheme="majorBidi"/>
      <w:color w:val="365F91" w:themeColor="accent1" w:themeShade="BF"/>
      <w:sz w:val="32"/>
      <w:szCs w:val="32"/>
      <w:lang w:val="en-GB"/>
    </w:rPr>
  </w:style>
  <w:style w:type="paragraph" w:styleId="TOCHeading">
    <w:name w:val="TOC Heading"/>
    <w:basedOn w:val="Heading1"/>
    <w:next w:val="Normal"/>
    <w:uiPriority w:val="39"/>
    <w:unhideWhenUsed/>
    <w:qFormat/>
    <w:rsid w:val="00973A6B"/>
    <w:pPr>
      <w:spacing w:line="259" w:lineRule="auto"/>
      <w:ind w:firstLine="0"/>
      <w:outlineLvl w:val="9"/>
    </w:pPr>
    <w:rPr>
      <w:lang w:val="en-US"/>
    </w:rPr>
  </w:style>
  <w:style w:type="paragraph" w:styleId="TOC3">
    <w:name w:val="toc 3"/>
    <w:basedOn w:val="Normal"/>
    <w:next w:val="Normal"/>
    <w:autoRedefine/>
    <w:uiPriority w:val="39"/>
    <w:unhideWhenUsed/>
    <w:rsid w:val="00973A6B"/>
    <w:pPr>
      <w:spacing w:after="100"/>
      <w:ind w:left="440"/>
    </w:pPr>
  </w:style>
  <w:style w:type="character" w:styleId="Hyperlink">
    <w:name w:val="Hyperlink"/>
    <w:basedOn w:val="DefaultParagraphFont"/>
    <w:uiPriority w:val="99"/>
    <w:unhideWhenUsed/>
    <w:rsid w:val="00973A6B"/>
    <w:rPr>
      <w:color w:val="0000FF" w:themeColor="hyperlink"/>
      <w:u w:val="single"/>
    </w:rPr>
  </w:style>
  <w:style w:type="character" w:styleId="Emphasis">
    <w:name w:val="Emphasis"/>
    <w:basedOn w:val="DefaultParagraphFont"/>
    <w:uiPriority w:val="20"/>
    <w:qFormat/>
    <w:rsid w:val="00B4293B"/>
    <w:rPr>
      <w:i/>
      <w:iCs/>
    </w:rPr>
  </w:style>
  <w:style w:type="paragraph" w:styleId="ListParagraph">
    <w:name w:val="List Paragraph"/>
    <w:basedOn w:val="Normal"/>
    <w:uiPriority w:val="34"/>
    <w:qFormat/>
    <w:rsid w:val="00A24A3D"/>
    <w:pPr>
      <w:ind w:left="720"/>
      <w:contextualSpacing/>
    </w:pPr>
  </w:style>
  <w:style w:type="paragraph" w:styleId="TOC1">
    <w:name w:val="toc 1"/>
    <w:basedOn w:val="Normal"/>
    <w:next w:val="Normal"/>
    <w:autoRedefine/>
    <w:uiPriority w:val="39"/>
    <w:unhideWhenUsed/>
    <w:rsid w:val="00620F55"/>
    <w:pPr>
      <w:spacing w:after="100"/>
    </w:pPr>
  </w:style>
  <w:style w:type="paragraph" w:styleId="Header">
    <w:name w:val="header"/>
    <w:basedOn w:val="Normal"/>
    <w:link w:val="HeaderChar"/>
    <w:uiPriority w:val="99"/>
    <w:unhideWhenUsed/>
    <w:rsid w:val="00EC6E01"/>
    <w:pPr>
      <w:tabs>
        <w:tab w:val="center" w:pos="4680"/>
        <w:tab w:val="right" w:pos="9360"/>
      </w:tabs>
      <w:spacing w:after="0" w:line="240" w:lineRule="auto"/>
    </w:pPr>
  </w:style>
  <w:style w:type="character" w:customStyle="1" w:styleId="HeaderChar">
    <w:name w:val="Header Char"/>
    <w:basedOn w:val="DefaultParagraphFont"/>
    <w:link w:val="Header"/>
    <w:uiPriority w:val="99"/>
    <w:rsid w:val="00EC6E01"/>
    <w:rPr>
      <w:lang w:val="en-GB"/>
    </w:rPr>
  </w:style>
  <w:style w:type="paragraph" w:styleId="Footer">
    <w:name w:val="footer"/>
    <w:basedOn w:val="Normal"/>
    <w:link w:val="FooterChar"/>
    <w:uiPriority w:val="99"/>
    <w:unhideWhenUsed/>
    <w:rsid w:val="00EC6E01"/>
    <w:pPr>
      <w:tabs>
        <w:tab w:val="center" w:pos="4680"/>
        <w:tab w:val="right" w:pos="9360"/>
      </w:tabs>
      <w:spacing w:after="0" w:line="240" w:lineRule="auto"/>
    </w:pPr>
  </w:style>
  <w:style w:type="character" w:customStyle="1" w:styleId="FooterChar">
    <w:name w:val="Footer Char"/>
    <w:basedOn w:val="DefaultParagraphFont"/>
    <w:link w:val="Footer"/>
    <w:uiPriority w:val="99"/>
    <w:rsid w:val="00EC6E01"/>
    <w:rPr>
      <w:lang w:val="en-GB"/>
    </w:rPr>
  </w:style>
  <w:style w:type="paragraph" w:styleId="BalloonText">
    <w:name w:val="Balloon Text"/>
    <w:basedOn w:val="Normal"/>
    <w:link w:val="BalloonTextChar"/>
    <w:uiPriority w:val="99"/>
    <w:semiHidden/>
    <w:unhideWhenUsed/>
    <w:rsid w:val="00C050C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050C0"/>
    <w:rPr>
      <w:rFonts w:ascii="Tahoma" w:hAnsi="Tahoma" w:cs="Tahoma"/>
      <w:sz w:val="16"/>
      <w:szCs w:val="16"/>
      <w:lang w:val="en-GB"/>
    </w:rPr>
  </w:style>
  <w:style w:type="paragraph" w:styleId="Subtitle">
    <w:name w:val="Subtitle"/>
    <w:basedOn w:val="Normal"/>
    <w:next w:val="Normal"/>
    <w:link w:val="SubtitleChar"/>
    <w:uiPriority w:val="11"/>
    <w:qFormat/>
    <w:rsid w:val="002D7094"/>
    <w:pPr>
      <w:numPr>
        <w:ilvl w:val="1"/>
      </w:numPr>
      <w:spacing w:after="160"/>
      <w:ind w:firstLine="720"/>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2D7094"/>
    <w:rPr>
      <w:rFonts w:eastAsiaTheme="minorEastAsia"/>
      <w:color w:val="5A5A5A" w:themeColor="text1" w:themeTint="A5"/>
      <w:spacing w:val="15"/>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royallancaster.com/about/"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D8DD9DA-3F34-4676-B723-231D88EF0B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2836</Words>
  <Characters>16166</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Oana Andricencu</cp:lastModifiedBy>
  <cp:revision>2</cp:revision>
  <dcterms:created xsi:type="dcterms:W3CDTF">2024-02-28T10:59:00Z</dcterms:created>
  <dcterms:modified xsi:type="dcterms:W3CDTF">2024-02-28T10:59:00Z</dcterms:modified>
</cp:coreProperties>
</file>