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A0525F" w14:textId="77777777" w:rsidR="00227A49" w:rsidRDefault="00227A49" w:rsidP="00227A49">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UNIVERSITY OF WALES</w:t>
      </w:r>
    </w:p>
    <w:p w14:paraId="2FFC9C41" w14:textId="5FBE0CD6" w:rsidR="00227A49" w:rsidRPr="00FF1E89" w:rsidRDefault="00227A49" w:rsidP="00227A49">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TRINITY SAINT DAVID</w:t>
      </w:r>
    </w:p>
    <w:p w14:paraId="69B2FFB1" w14:textId="18FF5020" w:rsidR="00227A49" w:rsidRDefault="00227A49" w:rsidP="00227A49">
      <w:pPr>
        <w:spacing w:line="360" w:lineRule="auto"/>
        <w:jc w:val="center"/>
        <w:rPr>
          <w:rFonts w:ascii="Times New Roman" w:eastAsia="Times New Roman" w:hAnsi="Times New Roman" w:cs="Times New Roman"/>
          <w:b/>
          <w:sz w:val="40"/>
          <w:szCs w:val="40"/>
        </w:rPr>
      </w:pPr>
      <w:r w:rsidRPr="006A6159">
        <w:rPr>
          <w:rFonts w:ascii="Times New Roman" w:eastAsia="Times New Roman" w:hAnsi="Times New Roman" w:cs="Times New Roman"/>
          <w:b/>
          <w:sz w:val="40"/>
          <w:szCs w:val="40"/>
        </w:rPr>
        <w:t>BA BUSINESS MANAGEMENT</w:t>
      </w:r>
    </w:p>
    <w:p w14:paraId="15B1A20F" w14:textId="77777777" w:rsidR="00227A49" w:rsidRPr="00227A49" w:rsidRDefault="00227A49" w:rsidP="00227A49">
      <w:pPr>
        <w:spacing w:line="360" w:lineRule="auto"/>
        <w:jc w:val="center"/>
        <w:rPr>
          <w:rFonts w:ascii="Times New Roman" w:eastAsia="Times New Roman" w:hAnsi="Times New Roman" w:cs="Times New Roman"/>
          <w:b/>
          <w:sz w:val="40"/>
          <w:szCs w:val="40"/>
        </w:rPr>
      </w:pPr>
    </w:p>
    <w:p w14:paraId="130817C0" w14:textId="77777777" w:rsidR="00227A49" w:rsidRDefault="00227A49" w:rsidP="00227A49">
      <w:pPr>
        <w:spacing w:line="360" w:lineRule="auto"/>
        <w:rPr>
          <w:rFonts w:ascii="Times New Roman" w:eastAsia="Times New Roman" w:hAnsi="Times New Roman" w:cs="Times New Roman"/>
          <w:b/>
          <w:sz w:val="28"/>
          <w:szCs w:val="28"/>
        </w:rPr>
      </w:pPr>
      <w:r w:rsidRPr="00FF1E89">
        <w:rPr>
          <w:rFonts w:ascii="Times New Roman" w:eastAsia="Times New Roman" w:hAnsi="Times New Roman" w:cs="Times New Roman"/>
          <w:b/>
          <w:sz w:val="28"/>
          <w:szCs w:val="28"/>
        </w:rPr>
        <w:t>N</w:t>
      </w:r>
      <w:r>
        <w:rPr>
          <w:rFonts w:ascii="Times New Roman" w:eastAsia="Times New Roman" w:hAnsi="Times New Roman" w:cs="Times New Roman"/>
          <w:b/>
          <w:sz w:val="28"/>
          <w:szCs w:val="28"/>
        </w:rPr>
        <w:t>ame : George Eduard Vodislav</w:t>
      </w:r>
    </w:p>
    <w:p w14:paraId="3883CA30" w14:textId="77777777" w:rsidR="00227A49" w:rsidRDefault="00227A49" w:rsidP="00227A49">
      <w:pPr>
        <w:spacing w:line="360" w:lineRule="auto"/>
        <w:rPr>
          <w:rFonts w:ascii="Times New Roman" w:eastAsia="Times New Roman" w:hAnsi="Times New Roman" w:cs="Times New Roman"/>
          <w:b/>
          <w:sz w:val="28"/>
          <w:szCs w:val="28"/>
        </w:rPr>
      </w:pPr>
    </w:p>
    <w:p w14:paraId="496F9310" w14:textId="5DF94221" w:rsidR="00227A49" w:rsidRPr="00FF1E89" w:rsidRDefault="00227A49" w:rsidP="00227A49">
      <w:pPr>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Student ID : 1917506 </w:t>
      </w:r>
    </w:p>
    <w:p w14:paraId="6A672C9A" w14:textId="3E6AE632" w:rsidR="00227A49" w:rsidRPr="00227A49" w:rsidRDefault="00227A49" w:rsidP="00227A49">
      <w:pPr>
        <w:spacing w:line="360" w:lineRule="auto"/>
        <w:rPr>
          <w:rFonts w:ascii="Times New Roman" w:eastAsia="Times New Roman" w:hAnsi="Times New Roman" w:cs="Times New Roman"/>
          <w:sz w:val="28"/>
          <w:szCs w:val="28"/>
        </w:rPr>
      </w:pPr>
      <w:r w:rsidRPr="00FF1E89">
        <w:rPr>
          <w:rFonts w:ascii="Times New Roman" w:eastAsia="Times New Roman" w:hAnsi="Times New Roman" w:cs="Times New Roman"/>
          <w:b/>
          <w:sz w:val="28"/>
          <w:szCs w:val="28"/>
        </w:rPr>
        <w:t>Module Title</w:t>
      </w:r>
      <w:r>
        <w:rPr>
          <w:rFonts w:ascii="Times New Roman" w:eastAsia="Times New Roman" w:hAnsi="Times New Roman" w:cs="Times New Roman"/>
          <w:b/>
          <w:sz w:val="28"/>
          <w:szCs w:val="28"/>
        </w:rPr>
        <w:t xml:space="preserve"> </w:t>
      </w:r>
      <w:r w:rsidRPr="00FF1E89">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MANAGEMENT ACCOUNTING</w:t>
      </w:r>
    </w:p>
    <w:p w14:paraId="5A674D36" w14:textId="2151D017" w:rsidR="00227A49" w:rsidRPr="00FF1E89" w:rsidRDefault="00227A49" w:rsidP="00227A49">
      <w:pPr>
        <w:spacing w:line="360" w:lineRule="auto"/>
        <w:rPr>
          <w:rFonts w:ascii="Times New Roman" w:eastAsia="Times New Roman" w:hAnsi="Times New Roman" w:cs="Times New Roman"/>
          <w:b/>
          <w:sz w:val="28"/>
          <w:szCs w:val="28"/>
        </w:rPr>
      </w:pPr>
      <w:r w:rsidRPr="00FF1E89">
        <w:rPr>
          <w:rFonts w:ascii="Times New Roman" w:eastAsia="Times New Roman" w:hAnsi="Times New Roman" w:cs="Times New Roman"/>
          <w:b/>
          <w:sz w:val="28"/>
          <w:szCs w:val="28"/>
        </w:rPr>
        <w:t xml:space="preserve">Assignment Title: </w:t>
      </w:r>
      <w:r w:rsidR="00DF1FCB">
        <w:rPr>
          <w:rFonts w:ascii="Times New Roman" w:eastAsia="Times New Roman" w:hAnsi="Times New Roman" w:cs="Times New Roman"/>
          <w:sz w:val="28"/>
          <w:szCs w:val="28"/>
        </w:rPr>
        <w:t xml:space="preserve">MANAGEMENT </w:t>
      </w:r>
      <w:r w:rsidR="004174F7">
        <w:rPr>
          <w:rFonts w:ascii="Times New Roman" w:eastAsia="Times New Roman" w:hAnsi="Times New Roman" w:cs="Times New Roman"/>
          <w:sz w:val="28"/>
          <w:szCs w:val="28"/>
        </w:rPr>
        <w:t>ACCOUNTING</w:t>
      </w:r>
      <w:r w:rsidRPr="00FF1E89">
        <w:rPr>
          <w:rFonts w:ascii="Times New Roman" w:eastAsia="Times New Roman" w:hAnsi="Times New Roman" w:cs="Times New Roman"/>
          <w:sz w:val="28"/>
          <w:szCs w:val="28"/>
        </w:rPr>
        <w:t xml:space="preserve"> </w:t>
      </w:r>
      <w:r w:rsidR="00DF1FCB">
        <w:rPr>
          <w:rFonts w:ascii="Times New Roman" w:eastAsia="Times New Roman" w:hAnsi="Times New Roman" w:cs="Times New Roman"/>
          <w:sz w:val="28"/>
          <w:szCs w:val="28"/>
        </w:rPr>
        <w:t>–</w:t>
      </w:r>
      <w:r w:rsidRPr="00FF1E89">
        <w:rPr>
          <w:rFonts w:ascii="Times New Roman" w:eastAsia="Times New Roman" w:hAnsi="Times New Roman" w:cs="Times New Roman"/>
          <w:sz w:val="28"/>
          <w:szCs w:val="28"/>
        </w:rPr>
        <w:t xml:space="preserve"> ASSESSMENT 1</w:t>
      </w:r>
    </w:p>
    <w:p w14:paraId="4809F878" w14:textId="55EA15CC" w:rsidR="00227A49" w:rsidRPr="00FF1E89" w:rsidRDefault="00227A49" w:rsidP="00227A49">
      <w:pPr>
        <w:spacing w:line="360" w:lineRule="auto"/>
        <w:rPr>
          <w:rFonts w:ascii="Times New Roman" w:eastAsia="Times New Roman" w:hAnsi="Times New Roman" w:cs="Times New Roman"/>
          <w:b/>
          <w:sz w:val="28"/>
          <w:szCs w:val="28"/>
        </w:rPr>
      </w:pPr>
      <w:r w:rsidRPr="00FF1E89">
        <w:rPr>
          <w:rFonts w:ascii="Times New Roman" w:eastAsia="Times New Roman" w:hAnsi="Times New Roman" w:cs="Times New Roman"/>
          <w:b/>
          <w:sz w:val="28"/>
          <w:szCs w:val="28"/>
        </w:rPr>
        <w:t>Module Lecturer’s Name</w:t>
      </w:r>
      <w:r>
        <w:rPr>
          <w:rFonts w:ascii="Times New Roman" w:eastAsia="Times New Roman" w:hAnsi="Times New Roman" w:cs="Times New Roman"/>
          <w:b/>
          <w:sz w:val="28"/>
          <w:szCs w:val="28"/>
        </w:rPr>
        <w:t xml:space="preserve"> : </w:t>
      </w:r>
      <w:r w:rsidR="00664F92">
        <w:rPr>
          <w:rFonts w:ascii="Times New Roman" w:eastAsia="Times New Roman" w:hAnsi="Times New Roman" w:cs="Times New Roman"/>
          <w:b/>
          <w:sz w:val="28"/>
          <w:szCs w:val="28"/>
        </w:rPr>
        <w:t>W</w:t>
      </w:r>
      <w:r w:rsidR="00E34508">
        <w:rPr>
          <w:rFonts w:ascii="Times New Roman" w:eastAsia="Times New Roman" w:hAnsi="Times New Roman" w:cs="Times New Roman"/>
          <w:b/>
          <w:sz w:val="28"/>
          <w:szCs w:val="28"/>
        </w:rPr>
        <w:t xml:space="preserve">idin Bongasu </w:t>
      </w:r>
      <w:r w:rsidR="00C161C5">
        <w:rPr>
          <w:rFonts w:ascii="Times New Roman" w:eastAsia="Times New Roman" w:hAnsi="Times New Roman" w:cs="Times New Roman"/>
          <w:b/>
          <w:sz w:val="28"/>
          <w:szCs w:val="28"/>
        </w:rPr>
        <w:t>Sha</w:t>
      </w:r>
      <w:r w:rsidR="008B09EF">
        <w:rPr>
          <w:rFonts w:ascii="Times New Roman" w:eastAsia="Times New Roman" w:hAnsi="Times New Roman" w:cs="Times New Roman"/>
          <w:b/>
          <w:sz w:val="28"/>
          <w:szCs w:val="28"/>
        </w:rPr>
        <w:t>’Ven</w:t>
      </w:r>
    </w:p>
    <w:p w14:paraId="418DE3FE" w14:textId="77777777" w:rsidR="00227A49" w:rsidRPr="00FF1E89" w:rsidRDefault="00227A49" w:rsidP="00227A49">
      <w:pPr>
        <w:spacing w:line="360" w:lineRule="auto"/>
        <w:rPr>
          <w:rFonts w:ascii="Times New Roman" w:eastAsia="Times New Roman" w:hAnsi="Times New Roman" w:cs="Times New Roman"/>
          <w:b/>
          <w:sz w:val="28"/>
          <w:szCs w:val="28"/>
        </w:rPr>
      </w:pPr>
    </w:p>
    <w:p w14:paraId="7B705D4A" w14:textId="43BF441E" w:rsidR="00227A49" w:rsidRPr="00FF1E89" w:rsidRDefault="00227A49" w:rsidP="00227A49">
      <w:pPr>
        <w:spacing w:line="360" w:lineRule="auto"/>
        <w:rPr>
          <w:rFonts w:ascii="Times New Roman" w:eastAsia="Times New Roman" w:hAnsi="Times New Roman" w:cs="Times New Roman"/>
          <w:b/>
          <w:sz w:val="28"/>
          <w:szCs w:val="28"/>
        </w:rPr>
      </w:pPr>
    </w:p>
    <w:p w14:paraId="709BD8F2" w14:textId="77777777" w:rsidR="008708C0" w:rsidRPr="006A3EC0" w:rsidRDefault="008708C0" w:rsidP="00075F15">
      <w:pPr>
        <w:spacing w:line="360" w:lineRule="auto"/>
        <w:jc w:val="center"/>
        <w:rPr>
          <w:rFonts w:ascii="Times New Roman" w:hAnsi="Times New Roman" w:cs="Times New Roman"/>
          <w:b/>
          <w:sz w:val="32"/>
          <w:lang w:val="en-GB"/>
        </w:rPr>
      </w:pPr>
    </w:p>
    <w:p w14:paraId="25DEBDC4" w14:textId="77777777" w:rsidR="008708C0" w:rsidRPr="006A3EC0" w:rsidRDefault="008708C0" w:rsidP="00075F15">
      <w:pPr>
        <w:spacing w:line="360" w:lineRule="auto"/>
        <w:jc w:val="center"/>
        <w:rPr>
          <w:rFonts w:ascii="Times New Roman" w:hAnsi="Times New Roman" w:cs="Times New Roman"/>
          <w:b/>
          <w:sz w:val="32"/>
          <w:lang w:val="en-GB"/>
        </w:rPr>
      </w:pPr>
    </w:p>
    <w:p w14:paraId="6D22D9CC" w14:textId="77777777" w:rsidR="008708C0" w:rsidRPr="006A3EC0" w:rsidRDefault="008708C0" w:rsidP="00075F15">
      <w:pPr>
        <w:spacing w:line="360" w:lineRule="auto"/>
        <w:jc w:val="center"/>
        <w:rPr>
          <w:rFonts w:ascii="Times New Roman" w:hAnsi="Times New Roman" w:cs="Times New Roman"/>
          <w:b/>
          <w:sz w:val="32"/>
          <w:lang w:val="en-GB"/>
        </w:rPr>
      </w:pPr>
    </w:p>
    <w:p w14:paraId="6D0A5FE4" w14:textId="77777777" w:rsidR="008708C0" w:rsidRPr="006A3EC0" w:rsidRDefault="008708C0" w:rsidP="00075F15">
      <w:pPr>
        <w:spacing w:line="360" w:lineRule="auto"/>
        <w:jc w:val="center"/>
        <w:rPr>
          <w:rFonts w:ascii="Times New Roman" w:hAnsi="Times New Roman" w:cs="Times New Roman"/>
          <w:b/>
          <w:sz w:val="32"/>
          <w:lang w:val="en-GB"/>
        </w:rPr>
      </w:pPr>
    </w:p>
    <w:p w14:paraId="420DA68A" w14:textId="77777777" w:rsidR="008708C0" w:rsidRPr="006A3EC0" w:rsidRDefault="008708C0" w:rsidP="00075F15">
      <w:pPr>
        <w:spacing w:line="360" w:lineRule="auto"/>
        <w:jc w:val="center"/>
        <w:rPr>
          <w:rFonts w:ascii="Times New Roman" w:hAnsi="Times New Roman" w:cs="Times New Roman"/>
          <w:b/>
          <w:sz w:val="32"/>
          <w:lang w:val="en-GB"/>
        </w:rPr>
      </w:pPr>
    </w:p>
    <w:p w14:paraId="20BAC796" w14:textId="77777777" w:rsidR="008708C0" w:rsidRPr="006A3EC0" w:rsidRDefault="008708C0" w:rsidP="00075F15">
      <w:pPr>
        <w:spacing w:line="360" w:lineRule="auto"/>
        <w:jc w:val="center"/>
        <w:rPr>
          <w:rFonts w:ascii="Times New Roman" w:hAnsi="Times New Roman" w:cs="Times New Roman"/>
          <w:b/>
          <w:sz w:val="32"/>
          <w:lang w:val="en-GB"/>
        </w:rPr>
      </w:pPr>
    </w:p>
    <w:sdt>
      <w:sdtPr>
        <w:rPr>
          <w:rFonts w:ascii="Times New Roman" w:eastAsiaTheme="minorEastAsia" w:hAnsi="Times New Roman" w:cstheme="minorBidi"/>
          <w:b w:val="0"/>
          <w:bCs w:val="0"/>
          <w:color w:val="auto"/>
          <w:sz w:val="24"/>
          <w:szCs w:val="22"/>
          <w:lang w:val="en-GB"/>
        </w:rPr>
        <w:id w:val="18900161"/>
        <w:docPartObj>
          <w:docPartGallery w:val="Table of Contents"/>
          <w:docPartUnique/>
        </w:docPartObj>
      </w:sdtPr>
      <w:sdtEndPr/>
      <w:sdtContent>
        <w:p w14:paraId="72BBFFC6" w14:textId="77777777" w:rsidR="00F54F4C" w:rsidRPr="006A3EC0" w:rsidRDefault="00F54F4C" w:rsidP="00F54F4C">
          <w:pPr>
            <w:pStyle w:val="TOCHeading"/>
            <w:spacing w:line="360" w:lineRule="auto"/>
            <w:jc w:val="center"/>
            <w:rPr>
              <w:rFonts w:ascii="Times New Roman" w:hAnsi="Times New Roman"/>
              <w:sz w:val="24"/>
              <w:lang w:val="en-GB"/>
            </w:rPr>
          </w:pPr>
          <w:r w:rsidRPr="006A3EC0">
            <w:rPr>
              <w:rFonts w:ascii="Times New Roman" w:hAnsi="Times New Roman"/>
              <w:color w:val="auto"/>
              <w:lang w:val="en-GB"/>
            </w:rPr>
            <w:t>Table of Contents</w:t>
          </w:r>
        </w:p>
        <w:p w14:paraId="31504A7D" w14:textId="77777777" w:rsidR="00F54F4C" w:rsidRPr="006A3EC0" w:rsidRDefault="0051082A" w:rsidP="00F54F4C">
          <w:pPr>
            <w:pStyle w:val="TOC1"/>
            <w:tabs>
              <w:tab w:val="right" w:leader="dot" w:pos="9350"/>
            </w:tabs>
            <w:spacing w:line="360" w:lineRule="auto"/>
            <w:jc w:val="both"/>
            <w:rPr>
              <w:rFonts w:ascii="Times New Roman" w:hAnsi="Times New Roman"/>
              <w:noProof/>
              <w:sz w:val="24"/>
              <w:lang w:val="en-GB"/>
            </w:rPr>
          </w:pPr>
          <w:r w:rsidRPr="006A3EC0">
            <w:rPr>
              <w:rFonts w:ascii="Times New Roman" w:hAnsi="Times New Roman"/>
              <w:sz w:val="24"/>
              <w:lang w:val="en-GB"/>
            </w:rPr>
            <w:fldChar w:fldCharType="begin"/>
          </w:r>
          <w:r w:rsidR="00F54F4C" w:rsidRPr="006A3EC0">
            <w:rPr>
              <w:rFonts w:ascii="Times New Roman" w:hAnsi="Times New Roman"/>
              <w:sz w:val="24"/>
              <w:lang w:val="en-GB"/>
            </w:rPr>
            <w:instrText xml:space="preserve"> TOC \o "1-3" \h \z \u </w:instrText>
          </w:r>
          <w:r w:rsidRPr="006A3EC0">
            <w:rPr>
              <w:rFonts w:ascii="Times New Roman" w:hAnsi="Times New Roman"/>
              <w:sz w:val="24"/>
              <w:lang w:val="en-GB"/>
            </w:rPr>
            <w:fldChar w:fldCharType="separate"/>
          </w:r>
          <w:hyperlink w:anchor="_Toc67318950" w:history="1">
            <w:r w:rsidR="00F54F4C" w:rsidRPr="006A3EC0">
              <w:rPr>
                <w:rStyle w:val="Hyperlink"/>
                <w:rFonts w:ascii="Times New Roman" w:hAnsi="Times New Roman"/>
                <w:noProof/>
                <w:sz w:val="24"/>
                <w:lang w:val="en-GB"/>
              </w:rPr>
              <w:t>Introduction</w:t>
            </w:r>
            <w:r w:rsidR="00F54F4C" w:rsidRPr="006A3EC0">
              <w:rPr>
                <w:rFonts w:ascii="Times New Roman" w:hAnsi="Times New Roman"/>
                <w:noProof/>
                <w:webHidden/>
                <w:sz w:val="24"/>
                <w:lang w:val="en-GB"/>
              </w:rPr>
              <w:tab/>
            </w:r>
            <w:r w:rsidRPr="006A3EC0">
              <w:rPr>
                <w:rFonts w:ascii="Times New Roman" w:hAnsi="Times New Roman"/>
                <w:noProof/>
                <w:webHidden/>
                <w:sz w:val="24"/>
                <w:lang w:val="en-GB"/>
              </w:rPr>
              <w:fldChar w:fldCharType="begin"/>
            </w:r>
            <w:r w:rsidR="00F54F4C" w:rsidRPr="006A3EC0">
              <w:rPr>
                <w:rFonts w:ascii="Times New Roman" w:hAnsi="Times New Roman"/>
                <w:noProof/>
                <w:webHidden/>
                <w:sz w:val="24"/>
                <w:lang w:val="en-GB"/>
              </w:rPr>
              <w:instrText xml:space="preserve"> PAGEREF _Toc67318950 \h </w:instrText>
            </w:r>
            <w:r w:rsidRPr="006A3EC0">
              <w:rPr>
                <w:rFonts w:ascii="Times New Roman" w:hAnsi="Times New Roman"/>
                <w:noProof/>
                <w:webHidden/>
                <w:sz w:val="24"/>
                <w:lang w:val="en-GB"/>
              </w:rPr>
            </w:r>
            <w:r w:rsidRPr="006A3EC0">
              <w:rPr>
                <w:rFonts w:ascii="Times New Roman" w:hAnsi="Times New Roman"/>
                <w:noProof/>
                <w:webHidden/>
                <w:sz w:val="24"/>
                <w:lang w:val="en-GB"/>
              </w:rPr>
              <w:fldChar w:fldCharType="separate"/>
            </w:r>
            <w:r w:rsidR="00F54F4C" w:rsidRPr="006A3EC0">
              <w:rPr>
                <w:rFonts w:ascii="Times New Roman" w:hAnsi="Times New Roman"/>
                <w:noProof/>
                <w:webHidden/>
                <w:sz w:val="24"/>
                <w:lang w:val="en-GB"/>
              </w:rPr>
              <w:t>3</w:t>
            </w:r>
            <w:r w:rsidRPr="006A3EC0">
              <w:rPr>
                <w:rFonts w:ascii="Times New Roman" w:hAnsi="Times New Roman"/>
                <w:noProof/>
                <w:webHidden/>
                <w:sz w:val="24"/>
                <w:lang w:val="en-GB"/>
              </w:rPr>
              <w:fldChar w:fldCharType="end"/>
            </w:r>
          </w:hyperlink>
        </w:p>
        <w:p w14:paraId="7046651D" w14:textId="77777777" w:rsidR="00F54F4C" w:rsidRPr="006A3EC0" w:rsidRDefault="004A36A4" w:rsidP="00F54F4C">
          <w:pPr>
            <w:pStyle w:val="TOC1"/>
            <w:tabs>
              <w:tab w:val="right" w:leader="dot" w:pos="9350"/>
            </w:tabs>
            <w:spacing w:line="360" w:lineRule="auto"/>
            <w:jc w:val="both"/>
            <w:rPr>
              <w:rFonts w:ascii="Times New Roman" w:hAnsi="Times New Roman"/>
              <w:noProof/>
              <w:sz w:val="24"/>
              <w:lang w:val="en-GB"/>
            </w:rPr>
          </w:pPr>
          <w:hyperlink w:anchor="_Toc67318951" w:history="1">
            <w:r w:rsidR="00F54F4C" w:rsidRPr="006A3EC0">
              <w:rPr>
                <w:rStyle w:val="Hyperlink"/>
                <w:rFonts w:ascii="Times New Roman" w:hAnsi="Times New Roman"/>
                <w:noProof/>
                <w:sz w:val="24"/>
                <w:lang w:val="en-GB"/>
              </w:rPr>
              <w:t>Discussion</w:t>
            </w:r>
            <w:r w:rsidR="00F54F4C" w:rsidRPr="006A3EC0">
              <w:rPr>
                <w:rFonts w:ascii="Times New Roman" w:hAnsi="Times New Roman"/>
                <w:noProof/>
                <w:webHidden/>
                <w:sz w:val="24"/>
                <w:lang w:val="en-GB"/>
              </w:rPr>
              <w:tab/>
            </w:r>
            <w:r w:rsidR="0051082A" w:rsidRPr="006A3EC0">
              <w:rPr>
                <w:rFonts w:ascii="Times New Roman" w:hAnsi="Times New Roman"/>
                <w:noProof/>
                <w:webHidden/>
                <w:sz w:val="24"/>
                <w:lang w:val="en-GB"/>
              </w:rPr>
              <w:fldChar w:fldCharType="begin"/>
            </w:r>
            <w:r w:rsidR="00F54F4C" w:rsidRPr="006A3EC0">
              <w:rPr>
                <w:rFonts w:ascii="Times New Roman" w:hAnsi="Times New Roman"/>
                <w:noProof/>
                <w:webHidden/>
                <w:sz w:val="24"/>
                <w:lang w:val="en-GB"/>
              </w:rPr>
              <w:instrText xml:space="preserve"> PAGEREF _Toc67318951 \h </w:instrText>
            </w:r>
            <w:r w:rsidR="0051082A" w:rsidRPr="006A3EC0">
              <w:rPr>
                <w:rFonts w:ascii="Times New Roman" w:hAnsi="Times New Roman"/>
                <w:noProof/>
                <w:webHidden/>
                <w:sz w:val="24"/>
                <w:lang w:val="en-GB"/>
              </w:rPr>
            </w:r>
            <w:r w:rsidR="0051082A" w:rsidRPr="006A3EC0">
              <w:rPr>
                <w:rFonts w:ascii="Times New Roman" w:hAnsi="Times New Roman"/>
                <w:noProof/>
                <w:webHidden/>
                <w:sz w:val="24"/>
                <w:lang w:val="en-GB"/>
              </w:rPr>
              <w:fldChar w:fldCharType="separate"/>
            </w:r>
            <w:r w:rsidR="00F54F4C" w:rsidRPr="006A3EC0">
              <w:rPr>
                <w:rFonts w:ascii="Times New Roman" w:hAnsi="Times New Roman"/>
                <w:noProof/>
                <w:webHidden/>
                <w:sz w:val="24"/>
                <w:lang w:val="en-GB"/>
              </w:rPr>
              <w:t>3</w:t>
            </w:r>
            <w:r w:rsidR="0051082A" w:rsidRPr="006A3EC0">
              <w:rPr>
                <w:rFonts w:ascii="Times New Roman" w:hAnsi="Times New Roman"/>
                <w:noProof/>
                <w:webHidden/>
                <w:sz w:val="24"/>
                <w:lang w:val="en-GB"/>
              </w:rPr>
              <w:fldChar w:fldCharType="end"/>
            </w:r>
          </w:hyperlink>
        </w:p>
        <w:p w14:paraId="57A20338" w14:textId="77777777" w:rsidR="00F54F4C" w:rsidRPr="006A3EC0" w:rsidRDefault="004A36A4" w:rsidP="00F54F4C">
          <w:pPr>
            <w:pStyle w:val="TOC2"/>
            <w:tabs>
              <w:tab w:val="right" w:leader="dot" w:pos="9350"/>
            </w:tabs>
            <w:spacing w:line="360" w:lineRule="auto"/>
            <w:jc w:val="both"/>
            <w:rPr>
              <w:rFonts w:ascii="Times New Roman" w:hAnsi="Times New Roman"/>
              <w:noProof/>
              <w:sz w:val="24"/>
              <w:lang w:val="en-GB"/>
            </w:rPr>
          </w:pPr>
          <w:hyperlink w:anchor="_Toc67318952" w:history="1">
            <w:r w:rsidR="00F54F4C" w:rsidRPr="006A3EC0">
              <w:rPr>
                <w:rStyle w:val="Hyperlink"/>
                <w:rFonts w:ascii="Times New Roman" w:hAnsi="Times New Roman"/>
                <w:noProof/>
                <w:sz w:val="24"/>
                <w:lang w:val="en-GB"/>
              </w:rPr>
              <w:t>Cost Types and Structure</w:t>
            </w:r>
            <w:r w:rsidR="00F54F4C" w:rsidRPr="006A3EC0">
              <w:rPr>
                <w:rFonts w:ascii="Times New Roman" w:hAnsi="Times New Roman"/>
                <w:noProof/>
                <w:webHidden/>
                <w:sz w:val="24"/>
                <w:lang w:val="en-GB"/>
              </w:rPr>
              <w:tab/>
            </w:r>
            <w:r w:rsidR="0051082A" w:rsidRPr="006A3EC0">
              <w:rPr>
                <w:rFonts w:ascii="Times New Roman" w:hAnsi="Times New Roman"/>
                <w:noProof/>
                <w:webHidden/>
                <w:sz w:val="24"/>
                <w:lang w:val="en-GB"/>
              </w:rPr>
              <w:fldChar w:fldCharType="begin"/>
            </w:r>
            <w:r w:rsidR="00F54F4C" w:rsidRPr="006A3EC0">
              <w:rPr>
                <w:rFonts w:ascii="Times New Roman" w:hAnsi="Times New Roman"/>
                <w:noProof/>
                <w:webHidden/>
                <w:sz w:val="24"/>
                <w:lang w:val="en-GB"/>
              </w:rPr>
              <w:instrText xml:space="preserve"> PAGEREF _Toc67318952 \h </w:instrText>
            </w:r>
            <w:r w:rsidR="0051082A" w:rsidRPr="006A3EC0">
              <w:rPr>
                <w:rFonts w:ascii="Times New Roman" w:hAnsi="Times New Roman"/>
                <w:noProof/>
                <w:webHidden/>
                <w:sz w:val="24"/>
                <w:lang w:val="en-GB"/>
              </w:rPr>
            </w:r>
            <w:r w:rsidR="0051082A" w:rsidRPr="006A3EC0">
              <w:rPr>
                <w:rFonts w:ascii="Times New Roman" w:hAnsi="Times New Roman"/>
                <w:noProof/>
                <w:webHidden/>
                <w:sz w:val="24"/>
                <w:lang w:val="en-GB"/>
              </w:rPr>
              <w:fldChar w:fldCharType="separate"/>
            </w:r>
            <w:r w:rsidR="00F54F4C" w:rsidRPr="006A3EC0">
              <w:rPr>
                <w:rFonts w:ascii="Times New Roman" w:hAnsi="Times New Roman"/>
                <w:noProof/>
                <w:webHidden/>
                <w:sz w:val="24"/>
                <w:lang w:val="en-GB"/>
              </w:rPr>
              <w:t>3</w:t>
            </w:r>
            <w:r w:rsidR="0051082A" w:rsidRPr="006A3EC0">
              <w:rPr>
                <w:rFonts w:ascii="Times New Roman" w:hAnsi="Times New Roman"/>
                <w:noProof/>
                <w:webHidden/>
                <w:sz w:val="24"/>
                <w:lang w:val="en-GB"/>
              </w:rPr>
              <w:fldChar w:fldCharType="end"/>
            </w:r>
          </w:hyperlink>
        </w:p>
        <w:p w14:paraId="7D625494" w14:textId="77777777" w:rsidR="00F54F4C" w:rsidRPr="006A3EC0" w:rsidRDefault="004A36A4" w:rsidP="00F54F4C">
          <w:pPr>
            <w:pStyle w:val="TOC2"/>
            <w:tabs>
              <w:tab w:val="right" w:leader="dot" w:pos="9350"/>
            </w:tabs>
            <w:spacing w:line="360" w:lineRule="auto"/>
            <w:jc w:val="both"/>
            <w:rPr>
              <w:rFonts w:ascii="Times New Roman" w:hAnsi="Times New Roman"/>
              <w:noProof/>
              <w:sz w:val="24"/>
              <w:lang w:val="en-GB"/>
            </w:rPr>
          </w:pPr>
          <w:hyperlink w:anchor="_Toc67318953" w:history="1">
            <w:r w:rsidR="00F54F4C" w:rsidRPr="006A3EC0">
              <w:rPr>
                <w:rStyle w:val="Hyperlink"/>
                <w:rFonts w:ascii="Times New Roman" w:hAnsi="Times New Roman"/>
                <w:noProof/>
                <w:sz w:val="24"/>
                <w:lang w:val="en-GB"/>
              </w:rPr>
              <w:t>Impact of Fixed and Variable Cost</w:t>
            </w:r>
            <w:r w:rsidR="00F54F4C" w:rsidRPr="006A3EC0">
              <w:rPr>
                <w:rFonts w:ascii="Times New Roman" w:hAnsi="Times New Roman"/>
                <w:noProof/>
                <w:webHidden/>
                <w:sz w:val="24"/>
                <w:lang w:val="en-GB"/>
              </w:rPr>
              <w:tab/>
            </w:r>
            <w:r w:rsidR="0051082A" w:rsidRPr="006A3EC0">
              <w:rPr>
                <w:rFonts w:ascii="Times New Roman" w:hAnsi="Times New Roman"/>
                <w:noProof/>
                <w:webHidden/>
                <w:sz w:val="24"/>
                <w:lang w:val="en-GB"/>
              </w:rPr>
              <w:fldChar w:fldCharType="begin"/>
            </w:r>
            <w:r w:rsidR="00F54F4C" w:rsidRPr="006A3EC0">
              <w:rPr>
                <w:rFonts w:ascii="Times New Roman" w:hAnsi="Times New Roman"/>
                <w:noProof/>
                <w:webHidden/>
                <w:sz w:val="24"/>
                <w:lang w:val="en-GB"/>
              </w:rPr>
              <w:instrText xml:space="preserve"> PAGEREF _Toc67318953 \h </w:instrText>
            </w:r>
            <w:r w:rsidR="0051082A" w:rsidRPr="006A3EC0">
              <w:rPr>
                <w:rFonts w:ascii="Times New Roman" w:hAnsi="Times New Roman"/>
                <w:noProof/>
                <w:webHidden/>
                <w:sz w:val="24"/>
                <w:lang w:val="en-GB"/>
              </w:rPr>
            </w:r>
            <w:r w:rsidR="0051082A" w:rsidRPr="006A3EC0">
              <w:rPr>
                <w:rFonts w:ascii="Times New Roman" w:hAnsi="Times New Roman"/>
                <w:noProof/>
                <w:webHidden/>
                <w:sz w:val="24"/>
                <w:lang w:val="en-GB"/>
              </w:rPr>
              <w:fldChar w:fldCharType="separate"/>
            </w:r>
            <w:r w:rsidR="00F54F4C" w:rsidRPr="006A3EC0">
              <w:rPr>
                <w:rFonts w:ascii="Times New Roman" w:hAnsi="Times New Roman"/>
                <w:noProof/>
                <w:webHidden/>
                <w:sz w:val="24"/>
                <w:lang w:val="en-GB"/>
              </w:rPr>
              <w:t>4</w:t>
            </w:r>
            <w:r w:rsidR="0051082A" w:rsidRPr="006A3EC0">
              <w:rPr>
                <w:rFonts w:ascii="Times New Roman" w:hAnsi="Times New Roman"/>
                <w:noProof/>
                <w:webHidden/>
                <w:sz w:val="24"/>
                <w:lang w:val="en-GB"/>
              </w:rPr>
              <w:fldChar w:fldCharType="end"/>
            </w:r>
          </w:hyperlink>
        </w:p>
        <w:p w14:paraId="4053BEC8" w14:textId="77777777" w:rsidR="00F54F4C" w:rsidRPr="006A3EC0" w:rsidRDefault="004A36A4" w:rsidP="00F54F4C">
          <w:pPr>
            <w:pStyle w:val="TOC2"/>
            <w:tabs>
              <w:tab w:val="right" w:leader="dot" w:pos="9350"/>
            </w:tabs>
            <w:spacing w:line="360" w:lineRule="auto"/>
            <w:jc w:val="both"/>
            <w:rPr>
              <w:rFonts w:ascii="Times New Roman" w:hAnsi="Times New Roman"/>
              <w:noProof/>
              <w:sz w:val="24"/>
              <w:lang w:val="en-GB"/>
            </w:rPr>
          </w:pPr>
          <w:hyperlink w:anchor="_Toc67318954" w:history="1">
            <w:r w:rsidR="00F54F4C" w:rsidRPr="006A3EC0">
              <w:rPr>
                <w:rStyle w:val="Hyperlink"/>
                <w:rFonts w:ascii="Times New Roman" w:hAnsi="Times New Roman"/>
                <w:noProof/>
                <w:sz w:val="24"/>
                <w:lang w:val="en-GB"/>
              </w:rPr>
              <w:t>Cost management strategy in Covid-19</w:t>
            </w:r>
            <w:r w:rsidR="00F54F4C" w:rsidRPr="006A3EC0">
              <w:rPr>
                <w:rFonts w:ascii="Times New Roman" w:hAnsi="Times New Roman"/>
                <w:noProof/>
                <w:webHidden/>
                <w:sz w:val="24"/>
                <w:lang w:val="en-GB"/>
              </w:rPr>
              <w:tab/>
            </w:r>
            <w:r w:rsidR="0051082A" w:rsidRPr="006A3EC0">
              <w:rPr>
                <w:rFonts w:ascii="Times New Roman" w:hAnsi="Times New Roman"/>
                <w:noProof/>
                <w:webHidden/>
                <w:sz w:val="24"/>
                <w:lang w:val="en-GB"/>
              </w:rPr>
              <w:fldChar w:fldCharType="begin"/>
            </w:r>
            <w:r w:rsidR="00F54F4C" w:rsidRPr="006A3EC0">
              <w:rPr>
                <w:rFonts w:ascii="Times New Roman" w:hAnsi="Times New Roman"/>
                <w:noProof/>
                <w:webHidden/>
                <w:sz w:val="24"/>
                <w:lang w:val="en-GB"/>
              </w:rPr>
              <w:instrText xml:space="preserve"> PAGEREF _Toc67318954 \h </w:instrText>
            </w:r>
            <w:r w:rsidR="0051082A" w:rsidRPr="006A3EC0">
              <w:rPr>
                <w:rFonts w:ascii="Times New Roman" w:hAnsi="Times New Roman"/>
                <w:noProof/>
                <w:webHidden/>
                <w:sz w:val="24"/>
                <w:lang w:val="en-GB"/>
              </w:rPr>
            </w:r>
            <w:r w:rsidR="0051082A" w:rsidRPr="006A3EC0">
              <w:rPr>
                <w:rFonts w:ascii="Times New Roman" w:hAnsi="Times New Roman"/>
                <w:noProof/>
                <w:webHidden/>
                <w:sz w:val="24"/>
                <w:lang w:val="en-GB"/>
              </w:rPr>
              <w:fldChar w:fldCharType="separate"/>
            </w:r>
            <w:r w:rsidR="00F54F4C" w:rsidRPr="006A3EC0">
              <w:rPr>
                <w:rFonts w:ascii="Times New Roman" w:hAnsi="Times New Roman"/>
                <w:noProof/>
                <w:webHidden/>
                <w:sz w:val="24"/>
                <w:lang w:val="en-GB"/>
              </w:rPr>
              <w:t>7</w:t>
            </w:r>
            <w:r w:rsidR="0051082A" w:rsidRPr="006A3EC0">
              <w:rPr>
                <w:rFonts w:ascii="Times New Roman" w:hAnsi="Times New Roman"/>
                <w:noProof/>
                <w:webHidden/>
                <w:sz w:val="24"/>
                <w:lang w:val="en-GB"/>
              </w:rPr>
              <w:fldChar w:fldCharType="end"/>
            </w:r>
          </w:hyperlink>
        </w:p>
        <w:p w14:paraId="67CAD2CC" w14:textId="77777777" w:rsidR="00F54F4C" w:rsidRPr="006A3EC0" w:rsidRDefault="004A36A4" w:rsidP="00F54F4C">
          <w:pPr>
            <w:pStyle w:val="TOC1"/>
            <w:tabs>
              <w:tab w:val="right" w:leader="dot" w:pos="9350"/>
            </w:tabs>
            <w:spacing w:line="360" w:lineRule="auto"/>
            <w:jc w:val="both"/>
            <w:rPr>
              <w:rFonts w:ascii="Times New Roman" w:hAnsi="Times New Roman"/>
              <w:noProof/>
              <w:sz w:val="24"/>
              <w:lang w:val="en-GB"/>
            </w:rPr>
          </w:pPr>
          <w:hyperlink w:anchor="_Toc67318955" w:history="1">
            <w:r w:rsidR="00F54F4C" w:rsidRPr="006A3EC0">
              <w:rPr>
                <w:rStyle w:val="Hyperlink"/>
                <w:rFonts w:ascii="Times New Roman" w:hAnsi="Times New Roman"/>
                <w:noProof/>
                <w:sz w:val="24"/>
                <w:lang w:val="en-GB"/>
              </w:rPr>
              <w:t>Conclusion</w:t>
            </w:r>
            <w:r w:rsidR="00F54F4C" w:rsidRPr="006A3EC0">
              <w:rPr>
                <w:rFonts w:ascii="Times New Roman" w:hAnsi="Times New Roman"/>
                <w:noProof/>
                <w:webHidden/>
                <w:sz w:val="24"/>
                <w:lang w:val="en-GB"/>
              </w:rPr>
              <w:tab/>
            </w:r>
            <w:r w:rsidR="0051082A" w:rsidRPr="006A3EC0">
              <w:rPr>
                <w:rFonts w:ascii="Times New Roman" w:hAnsi="Times New Roman"/>
                <w:noProof/>
                <w:webHidden/>
                <w:sz w:val="24"/>
                <w:lang w:val="en-GB"/>
              </w:rPr>
              <w:fldChar w:fldCharType="begin"/>
            </w:r>
            <w:r w:rsidR="00F54F4C" w:rsidRPr="006A3EC0">
              <w:rPr>
                <w:rFonts w:ascii="Times New Roman" w:hAnsi="Times New Roman"/>
                <w:noProof/>
                <w:webHidden/>
                <w:sz w:val="24"/>
                <w:lang w:val="en-GB"/>
              </w:rPr>
              <w:instrText xml:space="preserve"> PAGEREF _Toc67318955 \h </w:instrText>
            </w:r>
            <w:r w:rsidR="0051082A" w:rsidRPr="006A3EC0">
              <w:rPr>
                <w:rFonts w:ascii="Times New Roman" w:hAnsi="Times New Roman"/>
                <w:noProof/>
                <w:webHidden/>
                <w:sz w:val="24"/>
                <w:lang w:val="en-GB"/>
              </w:rPr>
            </w:r>
            <w:r w:rsidR="0051082A" w:rsidRPr="006A3EC0">
              <w:rPr>
                <w:rFonts w:ascii="Times New Roman" w:hAnsi="Times New Roman"/>
                <w:noProof/>
                <w:webHidden/>
                <w:sz w:val="24"/>
                <w:lang w:val="en-GB"/>
              </w:rPr>
              <w:fldChar w:fldCharType="separate"/>
            </w:r>
            <w:r w:rsidR="00F54F4C" w:rsidRPr="006A3EC0">
              <w:rPr>
                <w:rFonts w:ascii="Times New Roman" w:hAnsi="Times New Roman"/>
                <w:noProof/>
                <w:webHidden/>
                <w:sz w:val="24"/>
                <w:lang w:val="en-GB"/>
              </w:rPr>
              <w:t>9</w:t>
            </w:r>
            <w:r w:rsidR="0051082A" w:rsidRPr="006A3EC0">
              <w:rPr>
                <w:rFonts w:ascii="Times New Roman" w:hAnsi="Times New Roman"/>
                <w:noProof/>
                <w:webHidden/>
                <w:sz w:val="24"/>
                <w:lang w:val="en-GB"/>
              </w:rPr>
              <w:fldChar w:fldCharType="end"/>
            </w:r>
          </w:hyperlink>
        </w:p>
        <w:p w14:paraId="6B05DBA3" w14:textId="77777777" w:rsidR="00F54F4C" w:rsidRPr="006A3EC0" w:rsidRDefault="004A36A4" w:rsidP="00F54F4C">
          <w:pPr>
            <w:pStyle w:val="TOC1"/>
            <w:tabs>
              <w:tab w:val="right" w:leader="dot" w:pos="9350"/>
            </w:tabs>
            <w:spacing w:line="360" w:lineRule="auto"/>
            <w:jc w:val="both"/>
            <w:rPr>
              <w:rFonts w:ascii="Times New Roman" w:hAnsi="Times New Roman"/>
              <w:noProof/>
              <w:sz w:val="24"/>
              <w:lang w:val="en-GB"/>
            </w:rPr>
          </w:pPr>
          <w:hyperlink w:anchor="_Toc67318956" w:history="1">
            <w:r w:rsidR="00F54F4C" w:rsidRPr="006A3EC0">
              <w:rPr>
                <w:rStyle w:val="Hyperlink"/>
                <w:rFonts w:ascii="Times New Roman" w:hAnsi="Times New Roman"/>
                <w:noProof/>
                <w:sz w:val="24"/>
                <w:lang w:val="en-GB"/>
              </w:rPr>
              <w:t>Reference List</w:t>
            </w:r>
            <w:r w:rsidR="00F54F4C" w:rsidRPr="006A3EC0">
              <w:rPr>
                <w:rFonts w:ascii="Times New Roman" w:hAnsi="Times New Roman"/>
                <w:noProof/>
                <w:webHidden/>
                <w:sz w:val="24"/>
                <w:lang w:val="en-GB"/>
              </w:rPr>
              <w:tab/>
            </w:r>
            <w:r w:rsidR="0051082A" w:rsidRPr="006A3EC0">
              <w:rPr>
                <w:rFonts w:ascii="Times New Roman" w:hAnsi="Times New Roman"/>
                <w:noProof/>
                <w:webHidden/>
                <w:sz w:val="24"/>
                <w:lang w:val="en-GB"/>
              </w:rPr>
              <w:fldChar w:fldCharType="begin"/>
            </w:r>
            <w:r w:rsidR="00F54F4C" w:rsidRPr="006A3EC0">
              <w:rPr>
                <w:rFonts w:ascii="Times New Roman" w:hAnsi="Times New Roman"/>
                <w:noProof/>
                <w:webHidden/>
                <w:sz w:val="24"/>
                <w:lang w:val="en-GB"/>
              </w:rPr>
              <w:instrText xml:space="preserve"> PAGEREF _Toc67318956 \h </w:instrText>
            </w:r>
            <w:r w:rsidR="0051082A" w:rsidRPr="006A3EC0">
              <w:rPr>
                <w:rFonts w:ascii="Times New Roman" w:hAnsi="Times New Roman"/>
                <w:noProof/>
                <w:webHidden/>
                <w:sz w:val="24"/>
                <w:lang w:val="en-GB"/>
              </w:rPr>
            </w:r>
            <w:r w:rsidR="0051082A" w:rsidRPr="006A3EC0">
              <w:rPr>
                <w:rFonts w:ascii="Times New Roman" w:hAnsi="Times New Roman"/>
                <w:noProof/>
                <w:webHidden/>
                <w:sz w:val="24"/>
                <w:lang w:val="en-GB"/>
              </w:rPr>
              <w:fldChar w:fldCharType="separate"/>
            </w:r>
            <w:r w:rsidR="00F54F4C" w:rsidRPr="006A3EC0">
              <w:rPr>
                <w:rFonts w:ascii="Times New Roman" w:hAnsi="Times New Roman"/>
                <w:noProof/>
                <w:webHidden/>
                <w:sz w:val="24"/>
                <w:lang w:val="en-GB"/>
              </w:rPr>
              <w:t>10</w:t>
            </w:r>
            <w:r w:rsidR="0051082A" w:rsidRPr="006A3EC0">
              <w:rPr>
                <w:rFonts w:ascii="Times New Roman" w:hAnsi="Times New Roman"/>
                <w:noProof/>
                <w:webHidden/>
                <w:sz w:val="24"/>
                <w:lang w:val="en-GB"/>
              </w:rPr>
              <w:fldChar w:fldCharType="end"/>
            </w:r>
          </w:hyperlink>
        </w:p>
        <w:p w14:paraId="5AC7DBE6" w14:textId="77777777" w:rsidR="00F54F4C" w:rsidRPr="006A3EC0" w:rsidRDefault="004A36A4" w:rsidP="00F54F4C">
          <w:pPr>
            <w:pStyle w:val="TOC1"/>
            <w:tabs>
              <w:tab w:val="right" w:leader="dot" w:pos="9350"/>
            </w:tabs>
            <w:spacing w:line="360" w:lineRule="auto"/>
            <w:jc w:val="both"/>
            <w:rPr>
              <w:rFonts w:ascii="Times New Roman" w:hAnsi="Times New Roman"/>
              <w:noProof/>
              <w:sz w:val="24"/>
              <w:lang w:val="en-GB"/>
            </w:rPr>
          </w:pPr>
          <w:hyperlink w:anchor="_Toc67318957" w:history="1">
            <w:r w:rsidR="00F54F4C" w:rsidRPr="006A3EC0">
              <w:rPr>
                <w:rStyle w:val="Hyperlink"/>
                <w:rFonts w:ascii="Times New Roman" w:hAnsi="Times New Roman"/>
                <w:noProof/>
                <w:sz w:val="24"/>
                <w:lang w:val="en-GB"/>
              </w:rPr>
              <w:t>Appendix</w:t>
            </w:r>
            <w:r w:rsidR="00F54F4C" w:rsidRPr="006A3EC0">
              <w:rPr>
                <w:rFonts w:ascii="Times New Roman" w:hAnsi="Times New Roman"/>
                <w:noProof/>
                <w:webHidden/>
                <w:sz w:val="24"/>
                <w:lang w:val="en-GB"/>
              </w:rPr>
              <w:tab/>
            </w:r>
            <w:r w:rsidR="0051082A" w:rsidRPr="006A3EC0">
              <w:rPr>
                <w:rFonts w:ascii="Times New Roman" w:hAnsi="Times New Roman"/>
                <w:noProof/>
                <w:webHidden/>
                <w:sz w:val="24"/>
                <w:lang w:val="en-GB"/>
              </w:rPr>
              <w:fldChar w:fldCharType="begin"/>
            </w:r>
            <w:r w:rsidR="00F54F4C" w:rsidRPr="006A3EC0">
              <w:rPr>
                <w:rFonts w:ascii="Times New Roman" w:hAnsi="Times New Roman"/>
                <w:noProof/>
                <w:webHidden/>
                <w:sz w:val="24"/>
                <w:lang w:val="en-GB"/>
              </w:rPr>
              <w:instrText xml:space="preserve"> PAGEREF _Toc67318957 \h </w:instrText>
            </w:r>
            <w:r w:rsidR="0051082A" w:rsidRPr="006A3EC0">
              <w:rPr>
                <w:rFonts w:ascii="Times New Roman" w:hAnsi="Times New Roman"/>
                <w:noProof/>
                <w:webHidden/>
                <w:sz w:val="24"/>
                <w:lang w:val="en-GB"/>
              </w:rPr>
            </w:r>
            <w:r w:rsidR="0051082A" w:rsidRPr="006A3EC0">
              <w:rPr>
                <w:rFonts w:ascii="Times New Roman" w:hAnsi="Times New Roman"/>
                <w:noProof/>
                <w:webHidden/>
                <w:sz w:val="24"/>
                <w:lang w:val="en-GB"/>
              </w:rPr>
              <w:fldChar w:fldCharType="separate"/>
            </w:r>
            <w:r w:rsidR="00F54F4C" w:rsidRPr="006A3EC0">
              <w:rPr>
                <w:rFonts w:ascii="Times New Roman" w:hAnsi="Times New Roman"/>
                <w:noProof/>
                <w:webHidden/>
                <w:sz w:val="24"/>
                <w:lang w:val="en-GB"/>
              </w:rPr>
              <w:t>11</w:t>
            </w:r>
            <w:r w:rsidR="0051082A" w:rsidRPr="006A3EC0">
              <w:rPr>
                <w:rFonts w:ascii="Times New Roman" w:hAnsi="Times New Roman"/>
                <w:noProof/>
                <w:webHidden/>
                <w:sz w:val="24"/>
                <w:lang w:val="en-GB"/>
              </w:rPr>
              <w:fldChar w:fldCharType="end"/>
            </w:r>
          </w:hyperlink>
        </w:p>
        <w:p w14:paraId="404BDEBF" w14:textId="77777777" w:rsidR="00F54F4C" w:rsidRPr="006A3EC0" w:rsidRDefault="004A36A4" w:rsidP="00F54F4C">
          <w:pPr>
            <w:pStyle w:val="TOC2"/>
            <w:tabs>
              <w:tab w:val="right" w:leader="dot" w:pos="9350"/>
            </w:tabs>
            <w:spacing w:line="360" w:lineRule="auto"/>
            <w:jc w:val="both"/>
            <w:rPr>
              <w:rFonts w:ascii="Times New Roman" w:hAnsi="Times New Roman"/>
              <w:noProof/>
              <w:sz w:val="24"/>
              <w:lang w:val="en-GB"/>
            </w:rPr>
          </w:pPr>
          <w:hyperlink w:anchor="_Toc67318958" w:history="1">
            <w:r w:rsidR="00F54F4C" w:rsidRPr="006A3EC0">
              <w:rPr>
                <w:rStyle w:val="Hyperlink"/>
                <w:rFonts w:ascii="Times New Roman" w:hAnsi="Times New Roman"/>
                <w:noProof/>
                <w:sz w:val="24"/>
                <w:lang w:val="en-GB"/>
              </w:rPr>
              <w:t>Appendix 1: Cost Management Process</w:t>
            </w:r>
            <w:r w:rsidR="00F54F4C" w:rsidRPr="006A3EC0">
              <w:rPr>
                <w:rFonts w:ascii="Times New Roman" w:hAnsi="Times New Roman"/>
                <w:noProof/>
                <w:webHidden/>
                <w:sz w:val="24"/>
                <w:lang w:val="en-GB"/>
              </w:rPr>
              <w:tab/>
            </w:r>
            <w:r w:rsidR="0051082A" w:rsidRPr="006A3EC0">
              <w:rPr>
                <w:rFonts w:ascii="Times New Roman" w:hAnsi="Times New Roman"/>
                <w:noProof/>
                <w:webHidden/>
                <w:sz w:val="24"/>
                <w:lang w:val="en-GB"/>
              </w:rPr>
              <w:fldChar w:fldCharType="begin"/>
            </w:r>
            <w:r w:rsidR="00F54F4C" w:rsidRPr="006A3EC0">
              <w:rPr>
                <w:rFonts w:ascii="Times New Roman" w:hAnsi="Times New Roman"/>
                <w:noProof/>
                <w:webHidden/>
                <w:sz w:val="24"/>
                <w:lang w:val="en-GB"/>
              </w:rPr>
              <w:instrText xml:space="preserve"> PAGEREF _Toc67318958 \h </w:instrText>
            </w:r>
            <w:r w:rsidR="0051082A" w:rsidRPr="006A3EC0">
              <w:rPr>
                <w:rFonts w:ascii="Times New Roman" w:hAnsi="Times New Roman"/>
                <w:noProof/>
                <w:webHidden/>
                <w:sz w:val="24"/>
                <w:lang w:val="en-GB"/>
              </w:rPr>
            </w:r>
            <w:r w:rsidR="0051082A" w:rsidRPr="006A3EC0">
              <w:rPr>
                <w:rFonts w:ascii="Times New Roman" w:hAnsi="Times New Roman"/>
                <w:noProof/>
                <w:webHidden/>
                <w:sz w:val="24"/>
                <w:lang w:val="en-GB"/>
              </w:rPr>
              <w:fldChar w:fldCharType="separate"/>
            </w:r>
            <w:r w:rsidR="00F54F4C" w:rsidRPr="006A3EC0">
              <w:rPr>
                <w:rFonts w:ascii="Times New Roman" w:hAnsi="Times New Roman"/>
                <w:noProof/>
                <w:webHidden/>
                <w:sz w:val="24"/>
                <w:lang w:val="en-GB"/>
              </w:rPr>
              <w:t>11</w:t>
            </w:r>
            <w:r w:rsidR="0051082A" w:rsidRPr="006A3EC0">
              <w:rPr>
                <w:rFonts w:ascii="Times New Roman" w:hAnsi="Times New Roman"/>
                <w:noProof/>
                <w:webHidden/>
                <w:sz w:val="24"/>
                <w:lang w:val="en-GB"/>
              </w:rPr>
              <w:fldChar w:fldCharType="end"/>
            </w:r>
          </w:hyperlink>
        </w:p>
        <w:p w14:paraId="39AD1736" w14:textId="77777777" w:rsidR="00F54F4C" w:rsidRPr="006A3EC0" w:rsidRDefault="0051082A" w:rsidP="00F54F4C">
          <w:pPr>
            <w:spacing w:line="360" w:lineRule="auto"/>
            <w:jc w:val="both"/>
            <w:rPr>
              <w:rFonts w:ascii="Times New Roman" w:hAnsi="Times New Roman"/>
              <w:sz w:val="24"/>
              <w:lang w:val="en-GB"/>
            </w:rPr>
          </w:pPr>
          <w:r w:rsidRPr="006A3EC0">
            <w:rPr>
              <w:rFonts w:ascii="Times New Roman" w:hAnsi="Times New Roman"/>
              <w:sz w:val="24"/>
              <w:lang w:val="en-GB"/>
            </w:rPr>
            <w:fldChar w:fldCharType="end"/>
          </w:r>
        </w:p>
      </w:sdtContent>
    </w:sdt>
    <w:p w14:paraId="40603395" w14:textId="77777777" w:rsidR="00F204BE" w:rsidRPr="006A3EC0" w:rsidRDefault="00F204BE" w:rsidP="007D1237">
      <w:pPr>
        <w:spacing w:line="360" w:lineRule="auto"/>
        <w:jc w:val="both"/>
        <w:rPr>
          <w:rFonts w:ascii="Times New Roman" w:hAnsi="Times New Roman" w:cs="Times New Roman"/>
          <w:b/>
          <w:sz w:val="28"/>
          <w:lang w:val="en-GB"/>
        </w:rPr>
      </w:pPr>
    </w:p>
    <w:p w14:paraId="45A7A11D" w14:textId="77777777" w:rsidR="00F204BE" w:rsidRPr="006A3EC0" w:rsidRDefault="00F204BE">
      <w:pPr>
        <w:rPr>
          <w:rFonts w:ascii="Times New Roman" w:hAnsi="Times New Roman" w:cs="Times New Roman"/>
          <w:b/>
          <w:sz w:val="28"/>
          <w:lang w:val="en-GB"/>
        </w:rPr>
      </w:pPr>
      <w:r w:rsidRPr="006A3EC0">
        <w:rPr>
          <w:rFonts w:ascii="Times New Roman" w:hAnsi="Times New Roman" w:cs="Times New Roman"/>
          <w:b/>
          <w:sz w:val="28"/>
          <w:lang w:val="en-GB"/>
        </w:rPr>
        <w:br w:type="page"/>
      </w:r>
    </w:p>
    <w:p w14:paraId="4ADCA209" w14:textId="77777777" w:rsidR="00F204BE" w:rsidRPr="006A3EC0" w:rsidRDefault="00F204BE" w:rsidP="00E679FE">
      <w:pPr>
        <w:pStyle w:val="Heading1"/>
      </w:pPr>
      <w:bookmarkStart w:id="0" w:name="_Toc67318950"/>
      <w:r w:rsidRPr="006A3EC0">
        <w:lastRenderedPageBreak/>
        <w:t>Introduction</w:t>
      </w:r>
      <w:bookmarkEnd w:id="0"/>
    </w:p>
    <w:p w14:paraId="0D411E92" w14:textId="77777777" w:rsidR="00811C78" w:rsidRPr="006A3EC0" w:rsidRDefault="00551764" w:rsidP="007D1237">
      <w:pPr>
        <w:spacing w:line="360" w:lineRule="auto"/>
        <w:jc w:val="both"/>
        <w:rPr>
          <w:rFonts w:ascii="Times New Roman" w:hAnsi="Times New Roman" w:cs="Times New Roman"/>
          <w:sz w:val="24"/>
          <w:lang w:val="en-GB"/>
        </w:rPr>
      </w:pPr>
      <w:r w:rsidRPr="006A3EC0">
        <w:rPr>
          <w:rFonts w:ascii="Times New Roman" w:hAnsi="Times New Roman" w:cs="Times New Roman"/>
          <w:sz w:val="24"/>
          <w:lang w:val="en-GB"/>
        </w:rPr>
        <w:t xml:space="preserve">Hotel industry in the global market has attained financial downfall due to the lockdown situation established in Covid-19 pandemic. In this scenario, cost management has become a prior activity for the manager of Harriot Hotel as a fragment of this industry. </w:t>
      </w:r>
      <w:r w:rsidR="00814A70" w:rsidRPr="006A3EC0">
        <w:rPr>
          <w:rFonts w:ascii="Times New Roman" w:hAnsi="Times New Roman" w:cs="Times New Roman"/>
          <w:sz w:val="24"/>
          <w:lang w:val="en-GB"/>
        </w:rPr>
        <w:t>Hence, effective cost cutting strategy</w:t>
      </w:r>
      <w:r w:rsidR="00811C78" w:rsidRPr="006A3EC0">
        <w:rPr>
          <w:rFonts w:ascii="Times New Roman" w:hAnsi="Times New Roman" w:cs="Times New Roman"/>
          <w:sz w:val="24"/>
          <w:lang w:val="en-GB"/>
        </w:rPr>
        <w:t xml:space="preserve"> will be designed further based on evidence of revenue and expenses attained by this hotel. NI (Net Income) theory ad agency theory of problem-solving is being demonstrated to align with the cost management design for this hotel to sustain in this pandemic situation. </w:t>
      </w:r>
    </w:p>
    <w:p w14:paraId="163E7EB7" w14:textId="77777777" w:rsidR="0047245B" w:rsidRPr="006A3EC0" w:rsidRDefault="00811C78" w:rsidP="00807846">
      <w:pPr>
        <w:spacing w:line="360" w:lineRule="auto"/>
        <w:jc w:val="both"/>
        <w:rPr>
          <w:rFonts w:ascii="Times New Roman" w:hAnsi="Times New Roman" w:cs="Times New Roman"/>
          <w:sz w:val="24"/>
          <w:lang w:val="en-GB"/>
        </w:rPr>
      </w:pPr>
      <w:r w:rsidRPr="006A3EC0">
        <w:rPr>
          <w:rFonts w:ascii="Times New Roman" w:hAnsi="Times New Roman" w:cs="Times New Roman"/>
          <w:i/>
          <w:sz w:val="24"/>
          <w:lang w:val="en-GB"/>
        </w:rPr>
        <w:t xml:space="preserve">Thesis statement of this study is that </w:t>
      </w:r>
      <w:r w:rsidR="00807846" w:rsidRPr="006A3EC0">
        <w:rPr>
          <w:rFonts w:ascii="Times New Roman" w:hAnsi="Times New Roman" w:cs="Times New Roman"/>
          <w:i/>
          <w:sz w:val="24"/>
          <w:lang w:val="en-GB"/>
        </w:rPr>
        <w:t xml:space="preserve">a reactionary cost management system is effective for processing rational cut expenditure system by improving efficiency and increasing business value.  </w:t>
      </w:r>
    </w:p>
    <w:p w14:paraId="768FE461" w14:textId="77777777" w:rsidR="00F204BE" w:rsidRPr="006A3EC0" w:rsidRDefault="00F204BE" w:rsidP="00E679FE">
      <w:pPr>
        <w:pStyle w:val="Heading1"/>
      </w:pPr>
      <w:bookmarkStart w:id="1" w:name="_Toc67318951"/>
      <w:r w:rsidRPr="006A3EC0">
        <w:t>Discussion</w:t>
      </w:r>
      <w:bookmarkEnd w:id="1"/>
      <w:r w:rsidRPr="006A3EC0">
        <w:t xml:space="preserve"> </w:t>
      </w:r>
    </w:p>
    <w:p w14:paraId="09395C65" w14:textId="77777777" w:rsidR="00F204BE" w:rsidRPr="006A3EC0" w:rsidRDefault="00F204BE" w:rsidP="00E679FE">
      <w:pPr>
        <w:pStyle w:val="Heading2"/>
      </w:pPr>
      <w:bookmarkStart w:id="2" w:name="_Toc67318952"/>
      <w:r w:rsidRPr="006A3EC0">
        <w:t>Cost Types and Structure</w:t>
      </w:r>
      <w:bookmarkEnd w:id="2"/>
    </w:p>
    <w:tbl>
      <w:tblPr>
        <w:tblW w:w="5720" w:type="dxa"/>
        <w:jc w:val="center"/>
        <w:tblLook w:val="04A0" w:firstRow="1" w:lastRow="0" w:firstColumn="1" w:lastColumn="0" w:noHBand="0" w:noVBand="1"/>
      </w:tblPr>
      <w:tblGrid>
        <w:gridCol w:w="3911"/>
        <w:gridCol w:w="1809"/>
      </w:tblGrid>
      <w:tr w:rsidR="0018042B" w:rsidRPr="006A3EC0" w14:paraId="52536CFF" w14:textId="77777777" w:rsidTr="0018042B">
        <w:trPr>
          <w:trHeight w:val="315"/>
          <w:jc w:val="center"/>
        </w:trPr>
        <w:tc>
          <w:tcPr>
            <w:tcW w:w="57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9A4B9B" w14:textId="77777777" w:rsidR="0018042B" w:rsidRPr="006A3EC0" w:rsidRDefault="0018042B" w:rsidP="0018042B">
            <w:pPr>
              <w:spacing w:after="0" w:line="360" w:lineRule="auto"/>
              <w:jc w:val="center"/>
              <w:rPr>
                <w:rFonts w:ascii="Times New Roman" w:eastAsia="Times New Roman" w:hAnsi="Times New Roman" w:cs="Times New Roman"/>
                <w:b/>
                <w:bCs/>
                <w:color w:val="000000"/>
                <w:sz w:val="24"/>
                <w:szCs w:val="24"/>
                <w:lang w:val="en-GB"/>
              </w:rPr>
            </w:pPr>
            <w:r w:rsidRPr="006A3EC0">
              <w:rPr>
                <w:rFonts w:ascii="Times New Roman" w:eastAsia="Times New Roman" w:hAnsi="Times New Roman" w:cs="Times New Roman"/>
                <w:b/>
                <w:bCs/>
                <w:color w:val="000000"/>
                <w:sz w:val="24"/>
                <w:szCs w:val="24"/>
                <w:lang w:val="en-GB"/>
              </w:rPr>
              <w:t>Net Income (NI) Theory</w:t>
            </w:r>
          </w:p>
        </w:tc>
      </w:tr>
      <w:tr w:rsidR="0018042B" w:rsidRPr="006A3EC0" w14:paraId="4CEDA14C" w14:textId="77777777" w:rsidTr="0018042B">
        <w:trPr>
          <w:trHeight w:val="315"/>
          <w:jc w:val="center"/>
        </w:trPr>
        <w:tc>
          <w:tcPr>
            <w:tcW w:w="3911" w:type="dxa"/>
            <w:tcBorders>
              <w:top w:val="nil"/>
              <w:left w:val="single" w:sz="4" w:space="0" w:color="auto"/>
              <w:bottom w:val="single" w:sz="4" w:space="0" w:color="auto"/>
              <w:right w:val="single" w:sz="4" w:space="0" w:color="auto"/>
            </w:tcBorders>
            <w:shd w:val="clear" w:color="000000" w:fill="D7E4BC"/>
            <w:noWrap/>
            <w:vAlign w:val="bottom"/>
            <w:hideMark/>
          </w:tcPr>
          <w:p w14:paraId="65895DDB" w14:textId="77777777" w:rsidR="0018042B" w:rsidRPr="006A3EC0" w:rsidRDefault="0018042B" w:rsidP="0018042B">
            <w:pPr>
              <w:spacing w:after="0" w:line="360" w:lineRule="auto"/>
              <w:rPr>
                <w:rFonts w:ascii="Times New Roman" w:eastAsia="Times New Roman" w:hAnsi="Times New Roman" w:cs="Times New Roman"/>
                <w:color w:val="000000"/>
                <w:sz w:val="24"/>
                <w:szCs w:val="24"/>
                <w:lang w:val="en-GB"/>
              </w:rPr>
            </w:pPr>
            <w:r w:rsidRPr="006A3EC0">
              <w:rPr>
                <w:rFonts w:ascii="Times New Roman" w:eastAsia="Times New Roman" w:hAnsi="Times New Roman" w:cs="Times New Roman"/>
                <w:color w:val="000000"/>
                <w:sz w:val="24"/>
                <w:szCs w:val="24"/>
                <w:lang w:val="en-GB"/>
              </w:rPr>
              <w:t>Total Debt</w:t>
            </w:r>
          </w:p>
        </w:tc>
        <w:tc>
          <w:tcPr>
            <w:tcW w:w="1809" w:type="dxa"/>
            <w:tcBorders>
              <w:top w:val="nil"/>
              <w:left w:val="nil"/>
              <w:bottom w:val="single" w:sz="4" w:space="0" w:color="auto"/>
              <w:right w:val="single" w:sz="4" w:space="0" w:color="auto"/>
            </w:tcBorders>
            <w:shd w:val="clear" w:color="000000" w:fill="D7E4BC"/>
            <w:noWrap/>
            <w:vAlign w:val="bottom"/>
            <w:hideMark/>
          </w:tcPr>
          <w:p w14:paraId="61E297FD" w14:textId="77777777" w:rsidR="0018042B" w:rsidRPr="006A3EC0" w:rsidRDefault="0018042B" w:rsidP="0018042B">
            <w:pPr>
              <w:spacing w:after="0" w:line="360" w:lineRule="auto"/>
              <w:jc w:val="right"/>
              <w:rPr>
                <w:rFonts w:ascii="Times New Roman" w:eastAsia="Times New Roman" w:hAnsi="Times New Roman" w:cs="Times New Roman"/>
                <w:color w:val="000000"/>
                <w:sz w:val="24"/>
                <w:szCs w:val="24"/>
                <w:lang w:val="en-GB"/>
              </w:rPr>
            </w:pPr>
            <w:r w:rsidRPr="006A3EC0">
              <w:rPr>
                <w:rFonts w:ascii="Times New Roman" w:eastAsia="Times New Roman" w:hAnsi="Times New Roman" w:cs="Times New Roman"/>
                <w:color w:val="000000"/>
                <w:sz w:val="24"/>
                <w:szCs w:val="24"/>
                <w:lang w:val="en-GB"/>
              </w:rPr>
              <w:t>48,000</w:t>
            </w:r>
          </w:p>
        </w:tc>
      </w:tr>
      <w:tr w:rsidR="0018042B" w:rsidRPr="006A3EC0" w14:paraId="4339FC3F" w14:textId="77777777" w:rsidTr="0018042B">
        <w:trPr>
          <w:trHeight w:val="315"/>
          <w:jc w:val="center"/>
        </w:trPr>
        <w:tc>
          <w:tcPr>
            <w:tcW w:w="3911" w:type="dxa"/>
            <w:tcBorders>
              <w:top w:val="nil"/>
              <w:left w:val="single" w:sz="4" w:space="0" w:color="auto"/>
              <w:bottom w:val="single" w:sz="4" w:space="0" w:color="auto"/>
              <w:right w:val="single" w:sz="4" w:space="0" w:color="auto"/>
            </w:tcBorders>
            <w:shd w:val="clear" w:color="auto" w:fill="auto"/>
            <w:noWrap/>
            <w:vAlign w:val="bottom"/>
            <w:hideMark/>
          </w:tcPr>
          <w:p w14:paraId="5351B906" w14:textId="77777777" w:rsidR="0018042B" w:rsidRPr="006A3EC0" w:rsidRDefault="0018042B" w:rsidP="0018042B">
            <w:pPr>
              <w:spacing w:after="0" w:line="360" w:lineRule="auto"/>
              <w:rPr>
                <w:rFonts w:ascii="Times New Roman" w:eastAsia="Times New Roman" w:hAnsi="Times New Roman" w:cs="Times New Roman"/>
                <w:color w:val="000000"/>
                <w:sz w:val="24"/>
                <w:szCs w:val="24"/>
                <w:lang w:val="en-GB"/>
              </w:rPr>
            </w:pPr>
            <w:r w:rsidRPr="006A3EC0">
              <w:rPr>
                <w:rFonts w:ascii="Times New Roman" w:eastAsia="Times New Roman" w:hAnsi="Times New Roman" w:cs="Times New Roman"/>
                <w:color w:val="000000"/>
                <w:sz w:val="24"/>
                <w:szCs w:val="24"/>
                <w:lang w:val="en-GB"/>
              </w:rPr>
              <w:t>Total Equity</w:t>
            </w:r>
          </w:p>
        </w:tc>
        <w:tc>
          <w:tcPr>
            <w:tcW w:w="1809" w:type="dxa"/>
            <w:tcBorders>
              <w:top w:val="nil"/>
              <w:left w:val="nil"/>
              <w:bottom w:val="single" w:sz="4" w:space="0" w:color="auto"/>
              <w:right w:val="single" w:sz="4" w:space="0" w:color="auto"/>
            </w:tcBorders>
            <w:shd w:val="clear" w:color="auto" w:fill="auto"/>
            <w:noWrap/>
            <w:vAlign w:val="bottom"/>
            <w:hideMark/>
          </w:tcPr>
          <w:p w14:paraId="013401E9" w14:textId="77777777" w:rsidR="0018042B" w:rsidRPr="006A3EC0" w:rsidRDefault="0018042B" w:rsidP="0018042B">
            <w:pPr>
              <w:spacing w:after="0" w:line="360" w:lineRule="auto"/>
              <w:jc w:val="right"/>
              <w:rPr>
                <w:rFonts w:ascii="Times New Roman" w:eastAsia="Times New Roman" w:hAnsi="Times New Roman" w:cs="Times New Roman"/>
                <w:color w:val="000000"/>
                <w:sz w:val="24"/>
                <w:szCs w:val="24"/>
                <w:lang w:val="en-GB"/>
              </w:rPr>
            </w:pPr>
            <w:r w:rsidRPr="006A3EC0">
              <w:rPr>
                <w:rFonts w:ascii="Times New Roman" w:eastAsia="Times New Roman" w:hAnsi="Times New Roman" w:cs="Times New Roman"/>
                <w:color w:val="000000"/>
                <w:sz w:val="24"/>
                <w:szCs w:val="24"/>
                <w:lang w:val="en-GB"/>
              </w:rPr>
              <w:t>12,000</w:t>
            </w:r>
          </w:p>
        </w:tc>
      </w:tr>
      <w:tr w:rsidR="0018042B" w:rsidRPr="006A3EC0" w14:paraId="143CDA77" w14:textId="77777777" w:rsidTr="0018042B">
        <w:trPr>
          <w:trHeight w:val="315"/>
          <w:jc w:val="center"/>
        </w:trPr>
        <w:tc>
          <w:tcPr>
            <w:tcW w:w="3911" w:type="dxa"/>
            <w:tcBorders>
              <w:top w:val="nil"/>
              <w:left w:val="single" w:sz="4" w:space="0" w:color="auto"/>
              <w:bottom w:val="single" w:sz="4" w:space="0" w:color="auto"/>
              <w:right w:val="single" w:sz="4" w:space="0" w:color="auto"/>
            </w:tcBorders>
            <w:shd w:val="clear" w:color="auto" w:fill="auto"/>
            <w:noWrap/>
            <w:vAlign w:val="bottom"/>
            <w:hideMark/>
          </w:tcPr>
          <w:p w14:paraId="228EC3FF" w14:textId="77777777" w:rsidR="0018042B" w:rsidRPr="006A3EC0" w:rsidRDefault="0018042B" w:rsidP="0018042B">
            <w:pPr>
              <w:spacing w:after="0" w:line="360" w:lineRule="auto"/>
              <w:rPr>
                <w:rFonts w:ascii="Times New Roman" w:eastAsia="Times New Roman" w:hAnsi="Times New Roman" w:cs="Times New Roman"/>
                <w:color w:val="000000"/>
                <w:sz w:val="24"/>
                <w:szCs w:val="24"/>
                <w:lang w:val="en-GB"/>
              </w:rPr>
            </w:pPr>
            <w:r w:rsidRPr="006A3EC0">
              <w:rPr>
                <w:rFonts w:ascii="Times New Roman" w:eastAsia="Times New Roman" w:hAnsi="Times New Roman" w:cs="Times New Roman"/>
                <w:color w:val="000000"/>
                <w:sz w:val="24"/>
                <w:szCs w:val="24"/>
                <w:lang w:val="en-GB"/>
              </w:rPr>
              <w:t> </w:t>
            </w:r>
          </w:p>
        </w:tc>
        <w:tc>
          <w:tcPr>
            <w:tcW w:w="1809" w:type="dxa"/>
            <w:tcBorders>
              <w:top w:val="nil"/>
              <w:left w:val="nil"/>
              <w:bottom w:val="single" w:sz="4" w:space="0" w:color="auto"/>
              <w:right w:val="single" w:sz="4" w:space="0" w:color="auto"/>
            </w:tcBorders>
            <w:shd w:val="clear" w:color="auto" w:fill="auto"/>
            <w:noWrap/>
            <w:vAlign w:val="bottom"/>
            <w:hideMark/>
          </w:tcPr>
          <w:p w14:paraId="5A01DB09" w14:textId="77777777" w:rsidR="0018042B" w:rsidRPr="006A3EC0" w:rsidRDefault="0018042B" w:rsidP="0018042B">
            <w:pPr>
              <w:spacing w:after="0" w:line="360" w:lineRule="auto"/>
              <w:rPr>
                <w:rFonts w:ascii="Times New Roman" w:eastAsia="Times New Roman" w:hAnsi="Times New Roman" w:cs="Times New Roman"/>
                <w:color w:val="000000"/>
                <w:sz w:val="24"/>
                <w:szCs w:val="24"/>
                <w:lang w:val="en-GB"/>
              </w:rPr>
            </w:pPr>
            <w:r w:rsidRPr="006A3EC0">
              <w:rPr>
                <w:rFonts w:ascii="Times New Roman" w:eastAsia="Times New Roman" w:hAnsi="Times New Roman" w:cs="Times New Roman"/>
                <w:color w:val="000000"/>
                <w:sz w:val="24"/>
                <w:szCs w:val="24"/>
                <w:lang w:val="en-GB"/>
              </w:rPr>
              <w:t> </w:t>
            </w:r>
          </w:p>
        </w:tc>
      </w:tr>
      <w:tr w:rsidR="0018042B" w:rsidRPr="006A3EC0" w14:paraId="2FF8B833" w14:textId="77777777" w:rsidTr="0018042B">
        <w:trPr>
          <w:trHeight w:val="315"/>
          <w:jc w:val="center"/>
        </w:trPr>
        <w:tc>
          <w:tcPr>
            <w:tcW w:w="3911" w:type="dxa"/>
            <w:tcBorders>
              <w:top w:val="nil"/>
              <w:left w:val="single" w:sz="4" w:space="0" w:color="auto"/>
              <w:bottom w:val="single" w:sz="4" w:space="0" w:color="auto"/>
              <w:right w:val="single" w:sz="4" w:space="0" w:color="auto"/>
            </w:tcBorders>
            <w:shd w:val="clear" w:color="000000" w:fill="D7E4BC"/>
            <w:noWrap/>
            <w:vAlign w:val="bottom"/>
            <w:hideMark/>
          </w:tcPr>
          <w:p w14:paraId="7D95B3CF" w14:textId="77777777" w:rsidR="0018042B" w:rsidRPr="006A3EC0" w:rsidRDefault="0018042B" w:rsidP="0018042B">
            <w:pPr>
              <w:spacing w:after="0" w:line="360" w:lineRule="auto"/>
              <w:rPr>
                <w:rFonts w:ascii="Times New Roman" w:eastAsia="Times New Roman" w:hAnsi="Times New Roman" w:cs="Times New Roman"/>
                <w:color w:val="000000"/>
                <w:sz w:val="24"/>
                <w:szCs w:val="24"/>
                <w:lang w:val="en-GB"/>
              </w:rPr>
            </w:pPr>
            <w:r w:rsidRPr="006A3EC0">
              <w:rPr>
                <w:rFonts w:ascii="Times New Roman" w:eastAsia="Times New Roman" w:hAnsi="Times New Roman" w:cs="Times New Roman"/>
                <w:color w:val="000000"/>
                <w:sz w:val="24"/>
                <w:szCs w:val="24"/>
                <w:lang w:val="en-GB"/>
              </w:rPr>
              <w:t>Capital Structure</w:t>
            </w:r>
          </w:p>
        </w:tc>
        <w:tc>
          <w:tcPr>
            <w:tcW w:w="1809" w:type="dxa"/>
            <w:tcBorders>
              <w:top w:val="nil"/>
              <w:left w:val="nil"/>
              <w:bottom w:val="single" w:sz="4" w:space="0" w:color="auto"/>
              <w:right w:val="single" w:sz="4" w:space="0" w:color="auto"/>
            </w:tcBorders>
            <w:shd w:val="clear" w:color="000000" w:fill="D7E4BC"/>
            <w:noWrap/>
            <w:vAlign w:val="bottom"/>
            <w:hideMark/>
          </w:tcPr>
          <w:p w14:paraId="73200F52" w14:textId="77777777" w:rsidR="0018042B" w:rsidRPr="006A3EC0" w:rsidRDefault="0018042B" w:rsidP="0018042B">
            <w:pPr>
              <w:spacing w:after="0" w:line="360" w:lineRule="auto"/>
              <w:jc w:val="right"/>
              <w:rPr>
                <w:rFonts w:ascii="Times New Roman" w:eastAsia="Times New Roman" w:hAnsi="Times New Roman" w:cs="Times New Roman"/>
                <w:color w:val="000000"/>
                <w:sz w:val="24"/>
                <w:szCs w:val="24"/>
                <w:lang w:val="en-GB"/>
              </w:rPr>
            </w:pPr>
            <w:r w:rsidRPr="006A3EC0">
              <w:rPr>
                <w:rFonts w:ascii="Times New Roman" w:eastAsia="Times New Roman" w:hAnsi="Times New Roman" w:cs="Times New Roman"/>
                <w:color w:val="000000"/>
                <w:sz w:val="24"/>
                <w:szCs w:val="24"/>
                <w:lang w:val="en-GB"/>
              </w:rPr>
              <w:t>25.00%</w:t>
            </w:r>
          </w:p>
        </w:tc>
      </w:tr>
    </w:tbl>
    <w:p w14:paraId="73BF364B" w14:textId="77777777" w:rsidR="0018042B" w:rsidRPr="006A3EC0" w:rsidRDefault="0018042B" w:rsidP="0018042B">
      <w:pPr>
        <w:spacing w:line="360" w:lineRule="auto"/>
        <w:jc w:val="center"/>
        <w:rPr>
          <w:rFonts w:ascii="Times New Roman" w:hAnsi="Times New Roman" w:cs="Times New Roman"/>
          <w:b/>
          <w:sz w:val="24"/>
          <w:lang w:val="en-GB"/>
        </w:rPr>
      </w:pPr>
      <w:r w:rsidRPr="006A3EC0">
        <w:rPr>
          <w:rFonts w:ascii="Times New Roman" w:hAnsi="Times New Roman" w:cs="Times New Roman"/>
          <w:b/>
          <w:sz w:val="24"/>
          <w:lang w:val="en-GB"/>
        </w:rPr>
        <w:t>Table 1: NI theory</w:t>
      </w:r>
    </w:p>
    <w:p w14:paraId="0992DD2D" w14:textId="77777777" w:rsidR="00181801" w:rsidRPr="006A3EC0" w:rsidRDefault="0018042B" w:rsidP="0018042B">
      <w:pPr>
        <w:spacing w:line="360" w:lineRule="auto"/>
        <w:jc w:val="center"/>
        <w:rPr>
          <w:rFonts w:ascii="Times New Roman" w:hAnsi="Times New Roman" w:cs="Times New Roman"/>
          <w:sz w:val="24"/>
          <w:lang w:val="en-GB"/>
        </w:rPr>
      </w:pPr>
      <w:r w:rsidRPr="006A3EC0">
        <w:rPr>
          <w:rFonts w:ascii="Times New Roman" w:hAnsi="Times New Roman" w:cs="Times New Roman"/>
          <w:sz w:val="24"/>
          <w:lang w:val="en-GB"/>
        </w:rPr>
        <w:t>(Source: MS Excel)</w:t>
      </w:r>
    </w:p>
    <w:p w14:paraId="623BB99F" w14:textId="77777777" w:rsidR="005407F0" w:rsidRPr="006A3EC0" w:rsidRDefault="00937256" w:rsidP="00181801">
      <w:pPr>
        <w:spacing w:line="360" w:lineRule="auto"/>
        <w:jc w:val="both"/>
        <w:rPr>
          <w:rFonts w:ascii="Times New Roman" w:hAnsi="Times New Roman" w:cs="Times New Roman"/>
          <w:sz w:val="24"/>
          <w:lang w:val="en-GB"/>
        </w:rPr>
      </w:pPr>
      <w:r w:rsidRPr="006A3EC0">
        <w:rPr>
          <w:rFonts w:ascii="Times New Roman" w:hAnsi="Times New Roman" w:cs="Times New Roman"/>
          <w:sz w:val="24"/>
          <w:lang w:val="en-GB"/>
        </w:rPr>
        <w:t xml:space="preserve">Cost cutting management in Harriot Hotel will be processed based on the service cost structure acknowledging this pandemic situation. </w:t>
      </w:r>
      <w:r w:rsidR="005407F0" w:rsidRPr="006A3EC0">
        <w:rPr>
          <w:rFonts w:ascii="Times New Roman" w:hAnsi="Times New Roman" w:cs="Times New Roman"/>
          <w:sz w:val="24"/>
          <w:lang w:val="en-GB"/>
        </w:rPr>
        <w:t>As defined by Zhao (2018),</w:t>
      </w:r>
      <w:r w:rsidRPr="006A3EC0">
        <w:rPr>
          <w:rFonts w:ascii="Times New Roman" w:hAnsi="Times New Roman" w:cs="Times New Roman"/>
          <w:sz w:val="24"/>
          <w:lang w:val="en-GB"/>
        </w:rPr>
        <w:t xml:space="preserve"> theory of NI indicates optimum range of equity is essential for generating high profit in a crisis situation. In this situation it is observable that the debt range of this hotel can be depreciated by 25% range based on its low equity value. </w:t>
      </w:r>
      <w:r w:rsidR="005407F0" w:rsidRPr="006A3EC0">
        <w:rPr>
          <w:rFonts w:ascii="Times New Roman" w:hAnsi="Times New Roman" w:cs="Times New Roman"/>
          <w:sz w:val="24"/>
          <w:lang w:val="en-GB"/>
        </w:rPr>
        <w:t>On the contrary,</w:t>
      </w:r>
      <w:r w:rsidRPr="006A3EC0">
        <w:rPr>
          <w:rFonts w:ascii="Times New Roman" w:hAnsi="Times New Roman" w:cs="Times New Roman"/>
          <w:sz w:val="24"/>
          <w:lang w:val="en-GB"/>
        </w:rPr>
        <w:t xml:space="preserve"> </w:t>
      </w:r>
      <w:r w:rsidR="00380CB9" w:rsidRPr="006A3EC0">
        <w:rPr>
          <w:rFonts w:ascii="Times New Roman" w:hAnsi="Times New Roman" w:cs="Times New Roman"/>
          <w:sz w:val="24"/>
          <w:lang w:val="en-GB"/>
        </w:rPr>
        <w:t>reduction</w:t>
      </w:r>
      <w:r w:rsidRPr="006A3EC0">
        <w:rPr>
          <w:rFonts w:ascii="Times New Roman" w:hAnsi="Times New Roman" w:cs="Times New Roman"/>
          <w:sz w:val="24"/>
          <w:lang w:val="en-GB"/>
        </w:rPr>
        <w:t xml:space="preserve"> of </w:t>
      </w:r>
      <w:r w:rsidR="00380CB9" w:rsidRPr="006A3EC0">
        <w:rPr>
          <w:rFonts w:ascii="Times New Roman" w:hAnsi="Times New Roman" w:cs="Times New Roman"/>
          <w:sz w:val="24"/>
          <w:lang w:val="en-GB"/>
        </w:rPr>
        <w:t xml:space="preserve">expenses based on </w:t>
      </w:r>
      <w:r w:rsidRPr="006A3EC0">
        <w:rPr>
          <w:rFonts w:ascii="Times New Roman" w:hAnsi="Times New Roman" w:cs="Times New Roman"/>
          <w:sz w:val="24"/>
          <w:lang w:val="en-GB"/>
        </w:rPr>
        <w:t xml:space="preserve">customer cost structure would have been profitable for this company to depreciate financial expenditure based on fixed costs. </w:t>
      </w:r>
      <w:r w:rsidR="005407F0" w:rsidRPr="006A3EC0">
        <w:rPr>
          <w:rFonts w:ascii="Times New Roman" w:hAnsi="Times New Roman" w:cs="Times New Roman"/>
          <w:sz w:val="24"/>
          <w:lang w:val="en-GB"/>
        </w:rPr>
        <w:t xml:space="preserve">As indicated by </w:t>
      </w:r>
      <w:r w:rsidR="00572BDC" w:rsidRPr="006A3EC0">
        <w:rPr>
          <w:rFonts w:ascii="Times New Roman" w:hAnsi="Times New Roman"/>
          <w:sz w:val="24"/>
          <w:lang w:val="en-GB"/>
        </w:rPr>
        <w:t>Tsionas</w:t>
      </w:r>
      <w:r w:rsidR="00572BDC" w:rsidRPr="006A3EC0">
        <w:rPr>
          <w:rFonts w:ascii="Times New Roman" w:hAnsi="Times New Roman" w:cs="Times New Roman"/>
          <w:sz w:val="24"/>
          <w:lang w:val="en-GB"/>
        </w:rPr>
        <w:t xml:space="preserve"> (2020),</w:t>
      </w:r>
      <w:r w:rsidRPr="006A3EC0">
        <w:rPr>
          <w:rFonts w:ascii="Times New Roman" w:hAnsi="Times New Roman" w:cs="Times New Roman"/>
          <w:sz w:val="24"/>
          <w:lang w:val="en-GB"/>
        </w:rPr>
        <w:t xml:space="preserve"> reduction of fixed cost in hotel industry results in the downfall of performance level in a market. </w:t>
      </w:r>
      <w:r w:rsidR="00972526" w:rsidRPr="006A3EC0">
        <w:rPr>
          <w:rFonts w:ascii="Times New Roman" w:hAnsi="Times New Roman" w:cs="Times New Roman"/>
          <w:sz w:val="24"/>
          <w:lang w:val="en-GB"/>
        </w:rPr>
        <w:t xml:space="preserve">Application of service cost reduction will be managed through </w:t>
      </w:r>
      <w:r w:rsidR="00972526" w:rsidRPr="006A3EC0">
        <w:rPr>
          <w:rFonts w:ascii="Times New Roman" w:hAnsi="Times New Roman" w:cs="Times New Roman"/>
          <w:sz w:val="24"/>
          <w:lang w:val="en-GB"/>
        </w:rPr>
        <w:lastRenderedPageBreak/>
        <w:t xml:space="preserve">business value driven strategy of “value optimisation”. </w:t>
      </w:r>
      <w:r w:rsidR="005407F0" w:rsidRPr="006A3EC0">
        <w:rPr>
          <w:rFonts w:ascii="Times New Roman" w:hAnsi="Times New Roman" w:cs="Times New Roman"/>
          <w:sz w:val="24"/>
          <w:lang w:val="en-GB"/>
        </w:rPr>
        <w:t>Thus, it can be determine</w:t>
      </w:r>
      <w:r w:rsidRPr="006A3EC0">
        <w:rPr>
          <w:rFonts w:ascii="Times New Roman" w:hAnsi="Times New Roman" w:cs="Times New Roman"/>
          <w:sz w:val="24"/>
          <w:lang w:val="en-GB"/>
        </w:rPr>
        <w:t>d</w:t>
      </w:r>
      <w:r w:rsidR="005407F0" w:rsidRPr="006A3EC0">
        <w:rPr>
          <w:rFonts w:ascii="Times New Roman" w:hAnsi="Times New Roman" w:cs="Times New Roman"/>
          <w:sz w:val="24"/>
          <w:lang w:val="en-GB"/>
        </w:rPr>
        <w:t xml:space="preserve"> that</w:t>
      </w:r>
      <w:r w:rsidR="00972526" w:rsidRPr="006A3EC0">
        <w:rPr>
          <w:rFonts w:ascii="Times New Roman" w:hAnsi="Times New Roman" w:cs="Times New Roman"/>
          <w:sz w:val="24"/>
          <w:lang w:val="en-GB"/>
        </w:rPr>
        <w:t xml:space="preserve"> following this theory Harriot Hotel will be able to gain high performance level </w:t>
      </w:r>
      <w:r w:rsidR="0067502B" w:rsidRPr="006A3EC0">
        <w:rPr>
          <w:rFonts w:ascii="Times New Roman" w:hAnsi="Times New Roman" w:cs="Times New Roman"/>
          <w:sz w:val="24"/>
          <w:lang w:val="en-GB"/>
        </w:rPr>
        <w:t>in</w:t>
      </w:r>
      <w:r w:rsidR="00972526" w:rsidRPr="006A3EC0">
        <w:rPr>
          <w:rFonts w:ascii="Times New Roman" w:hAnsi="Times New Roman" w:cs="Times New Roman"/>
          <w:sz w:val="24"/>
          <w:lang w:val="en-GB"/>
        </w:rPr>
        <w:t xml:space="preserve"> this pandemic situation. </w:t>
      </w:r>
      <w:r w:rsidR="005407F0" w:rsidRPr="006A3EC0">
        <w:rPr>
          <w:rFonts w:ascii="Times New Roman" w:hAnsi="Times New Roman" w:cs="Times New Roman"/>
          <w:sz w:val="24"/>
          <w:lang w:val="en-GB"/>
        </w:rPr>
        <w:t xml:space="preserve"> </w:t>
      </w:r>
    </w:p>
    <w:p w14:paraId="284D0465" w14:textId="77777777" w:rsidR="007F3AEB" w:rsidRPr="006A3EC0" w:rsidRDefault="006D6080" w:rsidP="00181801">
      <w:pPr>
        <w:spacing w:line="360" w:lineRule="auto"/>
        <w:jc w:val="both"/>
        <w:rPr>
          <w:rFonts w:ascii="Times New Roman" w:hAnsi="Times New Roman" w:cs="Times New Roman"/>
          <w:b/>
          <w:sz w:val="24"/>
          <w:lang w:val="en-GB"/>
        </w:rPr>
      </w:pPr>
      <w:r w:rsidRPr="006A3EC0">
        <w:rPr>
          <w:rFonts w:ascii="Times New Roman" w:hAnsi="Times New Roman" w:cs="Times New Roman"/>
          <w:sz w:val="24"/>
          <w:lang w:val="en-GB"/>
        </w:rPr>
        <w:t xml:space="preserve">John D. Brockville established this hotel in 1941 that has been growing steadily in Africa, Asia, Europe and Americas. </w:t>
      </w:r>
      <w:r w:rsidR="005407F0" w:rsidRPr="006A3EC0">
        <w:rPr>
          <w:rFonts w:ascii="Times New Roman" w:hAnsi="Times New Roman" w:cs="Times New Roman"/>
          <w:sz w:val="24"/>
          <w:lang w:val="en-GB"/>
        </w:rPr>
        <w:t>In the views of</w:t>
      </w:r>
      <w:r w:rsidR="00572BDC" w:rsidRPr="006A3EC0">
        <w:rPr>
          <w:rFonts w:ascii="Times New Roman" w:hAnsi="Times New Roman"/>
          <w:sz w:val="24"/>
          <w:lang w:val="en-GB"/>
        </w:rPr>
        <w:t xml:space="preserve"> </w:t>
      </w:r>
      <w:r w:rsidR="00572BDC" w:rsidRPr="006A3EC0">
        <w:rPr>
          <w:rFonts w:ascii="Times New Roman" w:hAnsi="Times New Roman" w:cs="Times New Roman"/>
          <w:sz w:val="24"/>
          <w:lang w:val="en-GB"/>
        </w:rPr>
        <w:t>Rueda-López</w:t>
      </w:r>
      <w:r w:rsidR="005407F0" w:rsidRPr="006A3EC0">
        <w:rPr>
          <w:rFonts w:ascii="Times New Roman" w:hAnsi="Times New Roman" w:cs="Times New Roman"/>
          <w:sz w:val="24"/>
          <w:lang w:val="en-GB"/>
        </w:rPr>
        <w:t xml:space="preserve"> </w:t>
      </w:r>
      <w:r w:rsidR="00572BDC" w:rsidRPr="006A3EC0">
        <w:rPr>
          <w:rFonts w:ascii="Times New Roman" w:hAnsi="Times New Roman" w:cs="Times New Roman"/>
          <w:i/>
          <w:sz w:val="24"/>
          <w:lang w:val="en-GB"/>
        </w:rPr>
        <w:t xml:space="preserve">et al. </w:t>
      </w:r>
      <w:r w:rsidR="00572BDC" w:rsidRPr="006A3EC0">
        <w:rPr>
          <w:rFonts w:ascii="Times New Roman" w:hAnsi="Times New Roman" w:cs="Times New Roman"/>
          <w:sz w:val="24"/>
          <w:lang w:val="en-GB"/>
        </w:rPr>
        <w:t>(2021),</w:t>
      </w:r>
      <w:r w:rsidR="00E17974" w:rsidRPr="006A3EC0">
        <w:rPr>
          <w:rFonts w:ascii="Times New Roman" w:hAnsi="Times New Roman" w:cs="Times New Roman"/>
          <w:sz w:val="24"/>
          <w:lang w:val="en-GB"/>
        </w:rPr>
        <w:t xml:space="preserve"> application of</w:t>
      </w:r>
      <w:r w:rsidR="00380CB9" w:rsidRPr="006A3EC0">
        <w:rPr>
          <w:rFonts w:ascii="Times New Roman" w:hAnsi="Times New Roman" w:cs="Times New Roman"/>
          <w:sz w:val="24"/>
          <w:lang w:val="en-GB"/>
        </w:rPr>
        <w:t xml:space="preserve"> cost reduction in </w:t>
      </w:r>
      <w:r w:rsidR="00E17974" w:rsidRPr="006A3EC0">
        <w:rPr>
          <w:rFonts w:ascii="Times New Roman" w:hAnsi="Times New Roman" w:cs="Times New Roman"/>
          <w:sz w:val="24"/>
          <w:lang w:val="en-GB"/>
        </w:rPr>
        <w:t xml:space="preserve">“product-line cost structure” in pandemic situation is effective for coursing “short-term reductions, programmatic cost optimisation through ongoing value optimisation. </w:t>
      </w:r>
      <w:r w:rsidR="005407F0" w:rsidRPr="006A3EC0">
        <w:rPr>
          <w:rFonts w:ascii="Times New Roman" w:hAnsi="Times New Roman" w:cs="Times New Roman"/>
          <w:sz w:val="24"/>
          <w:lang w:val="en-GB"/>
        </w:rPr>
        <w:t xml:space="preserve">However, </w:t>
      </w:r>
      <w:r w:rsidR="00E17974" w:rsidRPr="006A3EC0">
        <w:rPr>
          <w:rFonts w:ascii="Times New Roman" w:hAnsi="Times New Roman" w:cs="Times New Roman"/>
          <w:sz w:val="24"/>
          <w:lang w:val="en-GB"/>
        </w:rPr>
        <w:t xml:space="preserve">Harriot Hotel requires prioritize and plan business outcomes in global market by maintaining or rather improving its business value. </w:t>
      </w:r>
      <w:r w:rsidR="0081037C" w:rsidRPr="006A3EC0">
        <w:rPr>
          <w:rFonts w:ascii="Times New Roman" w:hAnsi="Times New Roman" w:cs="Times New Roman"/>
          <w:sz w:val="24"/>
          <w:lang w:val="en-GB"/>
        </w:rPr>
        <w:t xml:space="preserve">In this situation, </w:t>
      </w:r>
      <w:r w:rsidR="00380CB9" w:rsidRPr="006A3EC0">
        <w:rPr>
          <w:rFonts w:ascii="Times New Roman" w:hAnsi="Times New Roman" w:cs="Times New Roman"/>
          <w:sz w:val="24"/>
          <w:lang w:val="en-GB"/>
        </w:rPr>
        <w:t xml:space="preserve">incorporation </w:t>
      </w:r>
      <w:r w:rsidR="0081037C" w:rsidRPr="006A3EC0">
        <w:rPr>
          <w:rFonts w:ascii="Times New Roman" w:hAnsi="Times New Roman" w:cs="Times New Roman"/>
          <w:sz w:val="24"/>
          <w:lang w:val="en-GB"/>
        </w:rPr>
        <w:t xml:space="preserve">of </w:t>
      </w:r>
      <w:r w:rsidR="00380CB9" w:rsidRPr="006A3EC0">
        <w:rPr>
          <w:rFonts w:ascii="Times New Roman" w:hAnsi="Times New Roman" w:cs="Times New Roman"/>
          <w:sz w:val="24"/>
          <w:lang w:val="en-GB"/>
        </w:rPr>
        <w:t xml:space="preserve">cost reduction method in </w:t>
      </w:r>
      <w:r w:rsidR="0081037C" w:rsidRPr="006A3EC0">
        <w:rPr>
          <w:rFonts w:ascii="Times New Roman" w:hAnsi="Times New Roman" w:cs="Times New Roman"/>
          <w:sz w:val="24"/>
          <w:lang w:val="en-GB"/>
        </w:rPr>
        <w:t>service cost structure</w:t>
      </w:r>
      <w:r w:rsidR="00380CB9" w:rsidRPr="006A3EC0">
        <w:rPr>
          <w:rFonts w:ascii="Times New Roman" w:hAnsi="Times New Roman" w:cs="Times New Roman"/>
          <w:sz w:val="24"/>
          <w:lang w:val="en-GB"/>
        </w:rPr>
        <w:t xml:space="preserve"> of this hotel will be profitable for the manager to sustain efficiency in the global market. </w:t>
      </w:r>
      <w:r w:rsidR="0081037C" w:rsidRPr="006A3EC0">
        <w:rPr>
          <w:rFonts w:ascii="Times New Roman" w:hAnsi="Times New Roman" w:cs="Times New Roman"/>
          <w:sz w:val="24"/>
          <w:lang w:val="en-GB"/>
        </w:rPr>
        <w:t xml:space="preserve"> </w:t>
      </w:r>
      <w:r w:rsidR="005407F0" w:rsidRPr="006A3EC0">
        <w:rPr>
          <w:rFonts w:ascii="Times New Roman" w:hAnsi="Times New Roman" w:cs="Times New Roman"/>
          <w:sz w:val="24"/>
          <w:lang w:val="en-GB"/>
        </w:rPr>
        <w:t>As assessed by</w:t>
      </w:r>
      <w:r w:rsidR="00572BDC" w:rsidRPr="006A3EC0">
        <w:rPr>
          <w:rFonts w:ascii="Times New Roman" w:hAnsi="Times New Roman"/>
          <w:sz w:val="24"/>
          <w:lang w:val="en-GB"/>
        </w:rPr>
        <w:t xml:space="preserve"> </w:t>
      </w:r>
      <w:r w:rsidR="00572BDC" w:rsidRPr="006A3EC0">
        <w:rPr>
          <w:rFonts w:ascii="Times New Roman" w:hAnsi="Times New Roman" w:cs="Times New Roman"/>
          <w:sz w:val="24"/>
          <w:lang w:val="en-GB"/>
        </w:rPr>
        <w:t>Filimonau</w:t>
      </w:r>
      <w:r w:rsidR="005407F0" w:rsidRPr="006A3EC0">
        <w:rPr>
          <w:rFonts w:ascii="Times New Roman" w:hAnsi="Times New Roman" w:cs="Times New Roman"/>
          <w:sz w:val="24"/>
          <w:lang w:val="en-GB"/>
        </w:rPr>
        <w:t xml:space="preserve"> </w:t>
      </w:r>
      <w:r w:rsidR="00572BDC" w:rsidRPr="006A3EC0">
        <w:rPr>
          <w:rFonts w:ascii="Times New Roman" w:hAnsi="Times New Roman" w:cs="Times New Roman"/>
          <w:i/>
          <w:sz w:val="24"/>
          <w:lang w:val="en-GB"/>
        </w:rPr>
        <w:t xml:space="preserve">et al. </w:t>
      </w:r>
      <w:r w:rsidR="00572BDC" w:rsidRPr="006A3EC0">
        <w:rPr>
          <w:rFonts w:ascii="Times New Roman" w:hAnsi="Times New Roman" w:cs="Times New Roman"/>
          <w:sz w:val="24"/>
          <w:lang w:val="en-GB"/>
        </w:rPr>
        <w:t>(2020),</w:t>
      </w:r>
      <w:r w:rsidR="00546ACA" w:rsidRPr="006A3EC0">
        <w:rPr>
          <w:rFonts w:ascii="Times New Roman" w:hAnsi="Times New Roman" w:cs="Times New Roman"/>
          <w:sz w:val="24"/>
          <w:lang w:val="en-GB"/>
        </w:rPr>
        <w:t xml:space="preserve"> </w:t>
      </w:r>
      <w:r w:rsidR="003E095B" w:rsidRPr="006A3EC0">
        <w:rPr>
          <w:rFonts w:ascii="Times New Roman" w:hAnsi="Times New Roman" w:cs="Times New Roman"/>
          <w:sz w:val="24"/>
          <w:lang w:val="en-GB"/>
        </w:rPr>
        <w:t xml:space="preserve">renegotiating “cut expenditure” method in product cost structure of hotel industry generates feasible performance range enhancement. Nevertheless, this approach generates high operational expenses that are unpredictable for a manager. </w:t>
      </w:r>
      <w:r w:rsidR="005407F0" w:rsidRPr="006A3EC0">
        <w:rPr>
          <w:rFonts w:ascii="Times New Roman" w:hAnsi="Times New Roman" w:cs="Times New Roman"/>
          <w:sz w:val="24"/>
          <w:lang w:val="en-GB"/>
        </w:rPr>
        <w:t>Therefore, it can be highlighted that</w:t>
      </w:r>
      <w:r w:rsidR="00EF7F3D" w:rsidRPr="006A3EC0">
        <w:rPr>
          <w:rFonts w:ascii="Times New Roman" w:hAnsi="Times New Roman" w:cs="Times New Roman"/>
          <w:sz w:val="24"/>
          <w:lang w:val="en-GB"/>
        </w:rPr>
        <w:t xml:space="preserve"> </w:t>
      </w:r>
      <w:r w:rsidR="00872FD6" w:rsidRPr="006A3EC0">
        <w:rPr>
          <w:rFonts w:ascii="Times New Roman" w:hAnsi="Times New Roman" w:cs="Times New Roman"/>
          <w:sz w:val="24"/>
          <w:lang w:val="en-GB"/>
        </w:rPr>
        <w:t>cost reduction in service cost structure of</w:t>
      </w:r>
      <w:r w:rsidR="005407F0" w:rsidRPr="006A3EC0">
        <w:rPr>
          <w:rFonts w:ascii="Times New Roman" w:hAnsi="Times New Roman" w:cs="Times New Roman"/>
          <w:sz w:val="24"/>
          <w:lang w:val="en-GB"/>
        </w:rPr>
        <w:t xml:space="preserve"> </w:t>
      </w:r>
      <w:r w:rsidR="00872FD6" w:rsidRPr="006A3EC0">
        <w:rPr>
          <w:rFonts w:ascii="Times New Roman" w:hAnsi="Times New Roman" w:cs="Times New Roman"/>
          <w:sz w:val="24"/>
          <w:lang w:val="en-GB"/>
        </w:rPr>
        <w:t>Harriot Hotel will be financially profitable address</w:t>
      </w:r>
      <w:r w:rsidR="002D786F" w:rsidRPr="006A3EC0">
        <w:rPr>
          <w:rFonts w:ascii="Times New Roman" w:hAnsi="Times New Roman" w:cs="Times New Roman"/>
          <w:sz w:val="24"/>
          <w:lang w:val="en-GB"/>
        </w:rPr>
        <w:t>ing</w:t>
      </w:r>
      <w:r w:rsidR="00872FD6" w:rsidRPr="006A3EC0">
        <w:rPr>
          <w:rFonts w:ascii="Times New Roman" w:hAnsi="Times New Roman" w:cs="Times New Roman"/>
          <w:sz w:val="24"/>
          <w:lang w:val="en-GB"/>
        </w:rPr>
        <w:t xml:space="preserve"> this pandemic situation. </w:t>
      </w:r>
      <w:r w:rsidR="0018042B" w:rsidRPr="006A3EC0">
        <w:rPr>
          <w:rFonts w:ascii="Times New Roman" w:hAnsi="Times New Roman" w:cs="Times New Roman"/>
          <w:b/>
          <w:sz w:val="24"/>
          <w:lang w:val="en-GB"/>
        </w:rPr>
        <w:t xml:space="preserve"> </w:t>
      </w:r>
    </w:p>
    <w:p w14:paraId="2DAE654B" w14:textId="77777777" w:rsidR="00F204BE" w:rsidRPr="006A3EC0" w:rsidRDefault="00F204BE" w:rsidP="00E679FE">
      <w:pPr>
        <w:pStyle w:val="Heading2"/>
      </w:pPr>
      <w:bookmarkStart w:id="3" w:name="_Toc67318953"/>
      <w:r w:rsidRPr="006A3EC0">
        <w:t>Impact of Fixed and Variable Cost</w:t>
      </w:r>
      <w:bookmarkEnd w:id="3"/>
    </w:p>
    <w:p w14:paraId="1670B67B" w14:textId="77777777" w:rsidR="00295FD4" w:rsidRPr="006A3EC0" w:rsidRDefault="000A2616" w:rsidP="00295FD4">
      <w:pPr>
        <w:spacing w:line="360" w:lineRule="auto"/>
        <w:jc w:val="center"/>
        <w:rPr>
          <w:rFonts w:ascii="Times New Roman" w:hAnsi="Times New Roman" w:cs="Times New Roman"/>
          <w:sz w:val="24"/>
          <w:lang w:val="en-GB"/>
        </w:rPr>
      </w:pPr>
      <w:r w:rsidRPr="006A3EC0">
        <w:rPr>
          <w:rFonts w:ascii="Times New Roman" w:hAnsi="Times New Roman" w:cs="Times New Roman"/>
          <w:noProof/>
          <w:sz w:val="24"/>
          <w:lang w:val="en-GB"/>
        </w:rPr>
        <w:drawing>
          <wp:inline distT="0" distB="0" distL="0" distR="0" wp14:anchorId="58081B9B" wp14:editId="4A17F654">
            <wp:extent cx="4584700" cy="3401695"/>
            <wp:effectExtent l="0" t="0" r="0" b="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srcRect/>
                    <a:stretch>
                      <a:fillRect/>
                    </a:stretch>
                  </pic:blipFill>
                  <pic:spPr bwMode="auto">
                    <a:xfrm>
                      <a:off x="0" y="0"/>
                      <a:ext cx="4584700" cy="3401695"/>
                    </a:xfrm>
                    <a:prstGeom prst="rect">
                      <a:avLst/>
                    </a:prstGeom>
                    <a:noFill/>
                  </pic:spPr>
                </pic:pic>
              </a:graphicData>
            </a:graphic>
          </wp:inline>
        </w:drawing>
      </w:r>
    </w:p>
    <w:p w14:paraId="7D15440D" w14:textId="77777777" w:rsidR="00FD3676" w:rsidRPr="006A3EC0" w:rsidRDefault="00FD3676" w:rsidP="00295FD4">
      <w:pPr>
        <w:spacing w:line="360" w:lineRule="auto"/>
        <w:jc w:val="center"/>
        <w:rPr>
          <w:rFonts w:ascii="Times New Roman" w:hAnsi="Times New Roman" w:cs="Times New Roman"/>
          <w:b/>
          <w:sz w:val="24"/>
          <w:lang w:val="en-GB"/>
        </w:rPr>
      </w:pPr>
      <w:r w:rsidRPr="006A3EC0">
        <w:rPr>
          <w:rFonts w:ascii="Times New Roman" w:hAnsi="Times New Roman" w:cs="Times New Roman"/>
          <w:b/>
          <w:sz w:val="24"/>
          <w:lang w:val="en-GB"/>
        </w:rPr>
        <w:t>Figure 1: Risk-Reduction ROI</w:t>
      </w:r>
    </w:p>
    <w:p w14:paraId="33E0AFD8" w14:textId="77777777" w:rsidR="00FD3676" w:rsidRPr="006A3EC0" w:rsidRDefault="00FD3676" w:rsidP="00295FD4">
      <w:pPr>
        <w:spacing w:line="360" w:lineRule="auto"/>
        <w:jc w:val="center"/>
        <w:rPr>
          <w:rFonts w:ascii="Times New Roman" w:hAnsi="Times New Roman" w:cs="Times New Roman"/>
          <w:sz w:val="24"/>
          <w:lang w:val="en-GB"/>
        </w:rPr>
      </w:pPr>
      <w:r w:rsidRPr="006A3EC0">
        <w:rPr>
          <w:rFonts w:ascii="Times New Roman" w:hAnsi="Times New Roman" w:cs="Times New Roman"/>
          <w:sz w:val="24"/>
          <w:lang w:val="en-GB"/>
        </w:rPr>
        <w:lastRenderedPageBreak/>
        <w:t>(Source: MS Excel)</w:t>
      </w:r>
    </w:p>
    <w:p w14:paraId="4DC6B487" w14:textId="77777777" w:rsidR="00F7560A" w:rsidRPr="006A3EC0" w:rsidRDefault="00832A0E" w:rsidP="00F7560A">
      <w:pPr>
        <w:spacing w:line="360" w:lineRule="auto"/>
        <w:jc w:val="both"/>
        <w:rPr>
          <w:rFonts w:ascii="Times New Roman" w:hAnsi="Times New Roman" w:cs="Times New Roman"/>
          <w:sz w:val="24"/>
          <w:lang w:val="en-GB"/>
        </w:rPr>
      </w:pPr>
      <w:r w:rsidRPr="006A3EC0">
        <w:rPr>
          <w:rFonts w:ascii="Times New Roman" w:hAnsi="Times New Roman" w:cs="Times New Roman"/>
          <w:sz w:val="24"/>
          <w:lang w:val="en-GB"/>
        </w:rPr>
        <w:t xml:space="preserve">In the previous discussion, it has been indicated that rationalised cost cutting method will be implied for Hotel Harriot to gain maximum profit in this pandemic situation. </w:t>
      </w:r>
      <w:r w:rsidR="00F7560A" w:rsidRPr="006A3EC0">
        <w:rPr>
          <w:rFonts w:ascii="Times New Roman" w:hAnsi="Times New Roman" w:cs="Times New Roman"/>
          <w:sz w:val="24"/>
          <w:lang w:val="en-GB"/>
        </w:rPr>
        <w:t xml:space="preserve">As defined by </w:t>
      </w:r>
      <w:r w:rsidR="00572BDC" w:rsidRPr="006A3EC0">
        <w:rPr>
          <w:rFonts w:ascii="Times New Roman" w:hAnsi="Times New Roman" w:cs="Times New Roman"/>
          <w:sz w:val="24"/>
          <w:lang w:val="en-GB"/>
        </w:rPr>
        <w:t>Anguera-Torrell</w:t>
      </w:r>
      <w:r w:rsidR="00572BDC" w:rsidRPr="006A3EC0">
        <w:rPr>
          <w:rFonts w:ascii="Times New Roman" w:hAnsi="Times New Roman" w:cs="Times New Roman"/>
          <w:i/>
          <w:sz w:val="24"/>
          <w:lang w:val="en-GB"/>
        </w:rPr>
        <w:t xml:space="preserve"> et al. </w:t>
      </w:r>
      <w:r w:rsidR="00572BDC" w:rsidRPr="006A3EC0">
        <w:rPr>
          <w:rFonts w:ascii="Times New Roman" w:hAnsi="Times New Roman" w:cs="Times New Roman"/>
          <w:sz w:val="24"/>
          <w:lang w:val="en-GB"/>
        </w:rPr>
        <w:t>(2020),</w:t>
      </w:r>
      <w:r w:rsidRPr="006A3EC0">
        <w:rPr>
          <w:rFonts w:ascii="Times New Roman" w:hAnsi="Times New Roman" w:cs="Times New Roman"/>
          <w:sz w:val="24"/>
          <w:lang w:val="en-GB"/>
        </w:rPr>
        <w:t xml:space="preserve"> rationalised system of cutting cost implies deduction procedure for fixed and variable cost of an organisation based on hotel industry. </w:t>
      </w:r>
      <w:r w:rsidR="00F37572" w:rsidRPr="006A3EC0">
        <w:rPr>
          <w:rFonts w:ascii="Times New Roman" w:hAnsi="Times New Roman" w:cs="Times New Roman"/>
          <w:sz w:val="24"/>
          <w:lang w:val="en-GB"/>
        </w:rPr>
        <w:t xml:space="preserve">Fixed cost involves </w:t>
      </w:r>
      <w:r w:rsidR="00747401" w:rsidRPr="006A3EC0">
        <w:rPr>
          <w:rFonts w:ascii="Times New Roman" w:hAnsi="Times New Roman" w:cs="Times New Roman"/>
          <w:sz w:val="24"/>
          <w:lang w:val="en-GB"/>
        </w:rPr>
        <w:t>“</w:t>
      </w:r>
      <w:r w:rsidR="00F37572" w:rsidRPr="006A3EC0">
        <w:rPr>
          <w:rFonts w:ascii="Times New Roman" w:hAnsi="Times New Roman" w:cs="Times New Roman"/>
          <w:sz w:val="24"/>
          <w:lang w:val="en-GB"/>
        </w:rPr>
        <w:t>interest expenses, taxes, property, insurance, salaries, ad rental lease payments</w:t>
      </w:r>
      <w:r w:rsidR="00747401" w:rsidRPr="006A3EC0">
        <w:rPr>
          <w:rFonts w:ascii="Times New Roman" w:hAnsi="Times New Roman" w:cs="Times New Roman"/>
          <w:sz w:val="24"/>
          <w:lang w:val="en-GB"/>
        </w:rPr>
        <w:t>” of this hotel</w:t>
      </w:r>
      <w:r w:rsidR="00F37572" w:rsidRPr="006A3EC0">
        <w:rPr>
          <w:rFonts w:ascii="Times New Roman" w:hAnsi="Times New Roman" w:cs="Times New Roman"/>
          <w:sz w:val="24"/>
          <w:lang w:val="en-GB"/>
        </w:rPr>
        <w:t>.</w:t>
      </w:r>
      <w:r w:rsidR="00747401" w:rsidRPr="006A3EC0">
        <w:rPr>
          <w:rFonts w:ascii="Times New Roman" w:hAnsi="Times New Roman" w:cs="Times New Roman"/>
          <w:sz w:val="24"/>
          <w:lang w:val="en-GB"/>
        </w:rPr>
        <w:t xml:space="preserve"> </w:t>
      </w:r>
      <w:r w:rsidR="00F7560A" w:rsidRPr="006A3EC0">
        <w:rPr>
          <w:rFonts w:ascii="Times New Roman" w:hAnsi="Times New Roman" w:cs="Times New Roman"/>
          <w:sz w:val="24"/>
          <w:lang w:val="en-GB"/>
        </w:rPr>
        <w:t xml:space="preserve">On the contrary, </w:t>
      </w:r>
      <w:r w:rsidR="00897FF2" w:rsidRPr="006A3EC0">
        <w:rPr>
          <w:rFonts w:ascii="Times New Roman" w:hAnsi="Times New Roman" w:cs="Times New Roman"/>
          <w:sz w:val="24"/>
          <w:lang w:val="en-GB"/>
        </w:rPr>
        <w:t xml:space="preserve">variable </w:t>
      </w:r>
      <w:r w:rsidR="009F1EAA" w:rsidRPr="006A3EC0">
        <w:rPr>
          <w:rFonts w:ascii="Times New Roman" w:hAnsi="Times New Roman" w:cs="Times New Roman"/>
          <w:sz w:val="24"/>
          <w:lang w:val="en-GB"/>
        </w:rPr>
        <w:t>costs of this hotel include</w:t>
      </w:r>
      <w:r w:rsidR="00897FF2" w:rsidRPr="006A3EC0">
        <w:rPr>
          <w:rFonts w:ascii="Times New Roman" w:hAnsi="Times New Roman" w:cs="Times New Roman"/>
          <w:sz w:val="24"/>
          <w:lang w:val="en-GB"/>
        </w:rPr>
        <w:t xml:space="preserve"> “utility costs, raw materials’ cost, cost of direct labour, and sales commission”. </w:t>
      </w:r>
      <w:r w:rsidR="00F7560A" w:rsidRPr="006A3EC0">
        <w:rPr>
          <w:rFonts w:ascii="Times New Roman" w:hAnsi="Times New Roman" w:cs="Times New Roman"/>
          <w:sz w:val="24"/>
          <w:lang w:val="en-GB"/>
        </w:rPr>
        <w:t xml:space="preserve">As indicated by </w:t>
      </w:r>
      <w:r w:rsidR="00572BDC" w:rsidRPr="006A3EC0">
        <w:rPr>
          <w:rFonts w:ascii="Times New Roman" w:hAnsi="Times New Roman"/>
          <w:sz w:val="24"/>
          <w:lang w:val="en-GB"/>
        </w:rPr>
        <w:t>Japutra and Situmorang</w:t>
      </w:r>
      <w:r w:rsidR="00572BDC" w:rsidRPr="006A3EC0">
        <w:rPr>
          <w:rFonts w:ascii="Times New Roman" w:hAnsi="Times New Roman" w:cs="Times New Roman"/>
          <w:sz w:val="24"/>
          <w:lang w:val="en-GB"/>
        </w:rPr>
        <w:t xml:space="preserve"> (2021),</w:t>
      </w:r>
      <w:r w:rsidR="0096451E" w:rsidRPr="006A3EC0">
        <w:rPr>
          <w:rFonts w:ascii="Times New Roman" w:hAnsi="Times New Roman" w:cs="Times New Roman"/>
          <w:sz w:val="24"/>
          <w:lang w:val="en-GB"/>
        </w:rPr>
        <w:t xml:space="preserve"> acknowledging </w:t>
      </w:r>
      <w:r w:rsidR="00333E3D" w:rsidRPr="006A3EC0">
        <w:rPr>
          <w:rFonts w:ascii="Times New Roman" w:hAnsi="Times New Roman" w:cs="Times New Roman"/>
          <w:sz w:val="24"/>
          <w:lang w:val="en-GB"/>
        </w:rPr>
        <w:t xml:space="preserve">“structured spend optimisation” method is quintessential for a manager in hotel industry to gain effective business outcomes. </w:t>
      </w:r>
      <w:r w:rsidR="00EB355B" w:rsidRPr="006A3EC0">
        <w:rPr>
          <w:rFonts w:ascii="Times New Roman" w:hAnsi="Times New Roman" w:cs="Times New Roman"/>
          <w:sz w:val="24"/>
          <w:lang w:val="en-GB"/>
        </w:rPr>
        <w:t xml:space="preserve">In this situation, pandemic outbreak has deteriorated </w:t>
      </w:r>
      <w:r w:rsidR="00D43305" w:rsidRPr="006A3EC0">
        <w:rPr>
          <w:rFonts w:ascii="Times New Roman" w:hAnsi="Times New Roman" w:cs="Times New Roman"/>
          <w:sz w:val="24"/>
          <w:lang w:val="en-GB"/>
        </w:rPr>
        <w:t xml:space="preserve">customer base level for Harriot Hotel that needs to be compromised through the implication of effective cost reduction method. </w:t>
      </w:r>
      <w:r w:rsidR="00F7560A" w:rsidRPr="006A3EC0">
        <w:rPr>
          <w:rFonts w:ascii="Times New Roman" w:hAnsi="Times New Roman" w:cs="Times New Roman"/>
          <w:sz w:val="24"/>
          <w:lang w:val="en-GB"/>
        </w:rPr>
        <w:t xml:space="preserve">Thus, it can be </w:t>
      </w:r>
      <w:r w:rsidR="00937256" w:rsidRPr="006A3EC0">
        <w:rPr>
          <w:rFonts w:ascii="Times New Roman" w:hAnsi="Times New Roman" w:cs="Times New Roman"/>
          <w:sz w:val="24"/>
          <w:lang w:val="en-GB"/>
        </w:rPr>
        <w:t>determined</w:t>
      </w:r>
      <w:r w:rsidR="00F7560A" w:rsidRPr="006A3EC0">
        <w:rPr>
          <w:rFonts w:ascii="Times New Roman" w:hAnsi="Times New Roman" w:cs="Times New Roman"/>
          <w:sz w:val="24"/>
          <w:lang w:val="en-GB"/>
        </w:rPr>
        <w:t xml:space="preserve"> that </w:t>
      </w:r>
      <w:r w:rsidR="00E54BAA" w:rsidRPr="006A3EC0">
        <w:rPr>
          <w:rFonts w:ascii="Times New Roman" w:hAnsi="Times New Roman" w:cs="Times New Roman"/>
          <w:sz w:val="24"/>
          <w:lang w:val="en-GB"/>
        </w:rPr>
        <w:t xml:space="preserve">effective Risk-reduction ROI (Return on Investment) method will be feasible for attaining reduction in expenses.  </w:t>
      </w:r>
    </w:p>
    <w:tbl>
      <w:tblPr>
        <w:tblW w:w="0" w:type="auto"/>
        <w:jc w:val="center"/>
        <w:tblCellMar>
          <w:left w:w="0" w:type="dxa"/>
          <w:right w:w="0" w:type="dxa"/>
        </w:tblCellMar>
        <w:tblLook w:val="04A0" w:firstRow="1" w:lastRow="0" w:firstColumn="1" w:lastColumn="0" w:noHBand="0" w:noVBand="1"/>
      </w:tblPr>
      <w:tblGrid>
        <w:gridCol w:w="2233"/>
        <w:gridCol w:w="1273"/>
        <w:gridCol w:w="1444"/>
        <w:gridCol w:w="1501"/>
        <w:gridCol w:w="1247"/>
        <w:gridCol w:w="1652"/>
      </w:tblGrid>
      <w:tr w:rsidR="00E40C79" w:rsidRPr="006A3EC0" w14:paraId="3FDEE343" w14:textId="77777777" w:rsidTr="004C1DE1">
        <w:trPr>
          <w:trHeight w:val="630"/>
          <w:jc w:val="center"/>
        </w:trPr>
        <w:tc>
          <w:tcPr>
            <w:tcW w:w="0" w:type="auto"/>
            <w:tcBorders>
              <w:top w:val="single" w:sz="4" w:space="0" w:color="auto"/>
              <w:left w:val="single" w:sz="4" w:space="0" w:color="auto"/>
              <w:bottom w:val="single" w:sz="4" w:space="0" w:color="auto"/>
              <w:right w:val="single" w:sz="4" w:space="0" w:color="auto"/>
            </w:tcBorders>
            <w:shd w:val="clear" w:color="000000" w:fill="D7E4BC"/>
            <w:vAlign w:val="bottom"/>
            <w:hideMark/>
          </w:tcPr>
          <w:p w14:paraId="5B088EAF" w14:textId="77777777" w:rsidR="00E40C79" w:rsidRPr="006A3EC0" w:rsidRDefault="00E40C79" w:rsidP="00E40C79">
            <w:pPr>
              <w:spacing w:line="360" w:lineRule="auto"/>
              <w:rPr>
                <w:rFonts w:ascii="Times New Roman" w:hAnsi="Times New Roman" w:cs="Times New Roman"/>
                <w:b/>
                <w:bCs/>
                <w:color w:val="000000"/>
                <w:sz w:val="24"/>
                <w:szCs w:val="24"/>
                <w:lang w:val="en-GB"/>
              </w:rPr>
            </w:pPr>
            <w:r w:rsidRPr="006A3EC0">
              <w:rPr>
                <w:rFonts w:ascii="Times New Roman" w:hAnsi="Times New Roman" w:cs="Times New Roman"/>
                <w:b/>
                <w:bCs/>
                <w:color w:val="000000"/>
                <w:sz w:val="24"/>
                <w:szCs w:val="24"/>
                <w:lang w:val="en-GB"/>
              </w:rPr>
              <w:t>Item (£m)</w:t>
            </w:r>
          </w:p>
        </w:tc>
        <w:tc>
          <w:tcPr>
            <w:tcW w:w="1273" w:type="dxa"/>
            <w:tcBorders>
              <w:top w:val="single" w:sz="4" w:space="0" w:color="auto"/>
              <w:left w:val="nil"/>
              <w:bottom w:val="single" w:sz="4" w:space="0" w:color="auto"/>
              <w:right w:val="single" w:sz="4" w:space="0" w:color="auto"/>
            </w:tcBorders>
            <w:shd w:val="clear" w:color="000000" w:fill="D7E4BC"/>
            <w:vAlign w:val="bottom"/>
            <w:hideMark/>
          </w:tcPr>
          <w:p w14:paraId="7256C223" w14:textId="77777777" w:rsidR="00E40C79" w:rsidRPr="006A3EC0" w:rsidRDefault="00E40C79" w:rsidP="00E40C79">
            <w:pPr>
              <w:spacing w:line="360" w:lineRule="auto"/>
              <w:rPr>
                <w:rFonts w:ascii="Times New Roman" w:hAnsi="Times New Roman" w:cs="Times New Roman"/>
                <w:b/>
                <w:bCs/>
                <w:color w:val="000000"/>
                <w:sz w:val="24"/>
                <w:szCs w:val="24"/>
                <w:lang w:val="en-GB"/>
              </w:rPr>
            </w:pPr>
            <w:r w:rsidRPr="006A3EC0">
              <w:rPr>
                <w:rFonts w:ascii="Times New Roman" w:hAnsi="Times New Roman" w:cs="Times New Roman"/>
                <w:b/>
                <w:bCs/>
                <w:color w:val="000000"/>
                <w:sz w:val="24"/>
                <w:szCs w:val="24"/>
                <w:lang w:val="en-GB"/>
              </w:rPr>
              <w:t>Value</w:t>
            </w:r>
          </w:p>
        </w:tc>
        <w:tc>
          <w:tcPr>
            <w:tcW w:w="1444" w:type="dxa"/>
            <w:tcBorders>
              <w:top w:val="single" w:sz="4" w:space="0" w:color="auto"/>
              <w:left w:val="nil"/>
              <w:bottom w:val="single" w:sz="4" w:space="0" w:color="auto"/>
              <w:right w:val="single" w:sz="4" w:space="0" w:color="auto"/>
            </w:tcBorders>
            <w:shd w:val="clear" w:color="000000" w:fill="D7E4BC"/>
            <w:vAlign w:val="bottom"/>
            <w:hideMark/>
          </w:tcPr>
          <w:p w14:paraId="0562AE82" w14:textId="77777777" w:rsidR="00E40C79" w:rsidRPr="006A3EC0" w:rsidRDefault="00E40C79" w:rsidP="00E40C79">
            <w:pPr>
              <w:spacing w:line="360" w:lineRule="auto"/>
              <w:rPr>
                <w:rFonts w:ascii="Times New Roman" w:hAnsi="Times New Roman" w:cs="Times New Roman"/>
                <w:b/>
                <w:bCs/>
                <w:color w:val="000000"/>
                <w:sz w:val="24"/>
                <w:szCs w:val="24"/>
                <w:lang w:val="en-GB"/>
              </w:rPr>
            </w:pPr>
            <w:r w:rsidRPr="006A3EC0">
              <w:rPr>
                <w:rFonts w:ascii="Times New Roman" w:hAnsi="Times New Roman" w:cs="Times New Roman"/>
                <w:b/>
                <w:bCs/>
                <w:color w:val="000000"/>
                <w:sz w:val="24"/>
                <w:szCs w:val="24"/>
                <w:lang w:val="en-GB"/>
              </w:rPr>
              <w:t>As a percentage of revenue</w:t>
            </w:r>
          </w:p>
        </w:tc>
        <w:tc>
          <w:tcPr>
            <w:tcW w:w="0" w:type="auto"/>
            <w:tcBorders>
              <w:top w:val="single" w:sz="4" w:space="0" w:color="auto"/>
              <w:left w:val="nil"/>
              <w:bottom w:val="single" w:sz="4" w:space="0" w:color="auto"/>
              <w:right w:val="single" w:sz="4" w:space="0" w:color="auto"/>
            </w:tcBorders>
            <w:shd w:val="clear" w:color="000000" w:fill="D7E4BC"/>
            <w:vAlign w:val="bottom"/>
            <w:hideMark/>
          </w:tcPr>
          <w:p w14:paraId="35CD5305" w14:textId="77777777" w:rsidR="00E40C79" w:rsidRPr="006A3EC0" w:rsidRDefault="00E40C79" w:rsidP="00E40C79">
            <w:pPr>
              <w:spacing w:line="360" w:lineRule="auto"/>
              <w:rPr>
                <w:rFonts w:ascii="Times New Roman" w:hAnsi="Times New Roman" w:cs="Times New Roman"/>
                <w:b/>
                <w:bCs/>
                <w:color w:val="000000"/>
                <w:sz w:val="24"/>
                <w:szCs w:val="24"/>
                <w:lang w:val="en-GB"/>
              </w:rPr>
            </w:pPr>
            <w:r w:rsidRPr="006A3EC0">
              <w:rPr>
                <w:rFonts w:ascii="Times New Roman" w:hAnsi="Times New Roman" w:cs="Times New Roman"/>
                <w:b/>
                <w:bCs/>
                <w:color w:val="000000"/>
                <w:sz w:val="24"/>
                <w:szCs w:val="24"/>
                <w:lang w:val="en-GB"/>
              </w:rPr>
              <w:t>Reduction in Risk</w:t>
            </w:r>
          </w:p>
        </w:tc>
        <w:tc>
          <w:tcPr>
            <w:tcW w:w="0" w:type="auto"/>
            <w:tcBorders>
              <w:top w:val="single" w:sz="4" w:space="0" w:color="auto"/>
              <w:left w:val="nil"/>
              <w:bottom w:val="single" w:sz="4" w:space="0" w:color="auto"/>
              <w:right w:val="single" w:sz="4" w:space="0" w:color="auto"/>
            </w:tcBorders>
            <w:shd w:val="clear" w:color="000000" w:fill="D7E4BC"/>
            <w:vAlign w:val="bottom"/>
            <w:hideMark/>
          </w:tcPr>
          <w:p w14:paraId="20F6BD96" w14:textId="77777777" w:rsidR="00E40C79" w:rsidRPr="006A3EC0" w:rsidRDefault="00E40C79" w:rsidP="00E40C79">
            <w:pPr>
              <w:spacing w:line="360" w:lineRule="auto"/>
              <w:rPr>
                <w:rFonts w:ascii="Times New Roman" w:hAnsi="Times New Roman" w:cs="Times New Roman"/>
                <w:b/>
                <w:bCs/>
                <w:color w:val="000000"/>
                <w:sz w:val="24"/>
                <w:szCs w:val="24"/>
                <w:lang w:val="en-GB"/>
              </w:rPr>
            </w:pPr>
            <w:r w:rsidRPr="006A3EC0">
              <w:rPr>
                <w:rFonts w:ascii="Times New Roman" w:hAnsi="Times New Roman" w:cs="Times New Roman"/>
                <w:b/>
                <w:bCs/>
                <w:color w:val="000000"/>
                <w:sz w:val="24"/>
                <w:szCs w:val="24"/>
                <w:lang w:val="en-GB"/>
              </w:rPr>
              <w:t>Cost of Control</w:t>
            </w:r>
          </w:p>
        </w:tc>
        <w:tc>
          <w:tcPr>
            <w:tcW w:w="0" w:type="auto"/>
            <w:tcBorders>
              <w:top w:val="single" w:sz="4" w:space="0" w:color="auto"/>
              <w:left w:val="nil"/>
              <w:bottom w:val="single" w:sz="4" w:space="0" w:color="auto"/>
              <w:right w:val="single" w:sz="4" w:space="0" w:color="auto"/>
            </w:tcBorders>
            <w:shd w:val="clear" w:color="000000" w:fill="D7E4BC"/>
            <w:vAlign w:val="bottom"/>
            <w:hideMark/>
          </w:tcPr>
          <w:p w14:paraId="34D3E402" w14:textId="77777777" w:rsidR="00E40C79" w:rsidRPr="006A3EC0" w:rsidRDefault="00E40C79" w:rsidP="00E40C79">
            <w:pPr>
              <w:spacing w:line="360" w:lineRule="auto"/>
              <w:rPr>
                <w:rFonts w:ascii="Times New Roman" w:hAnsi="Times New Roman" w:cs="Times New Roman"/>
                <w:b/>
                <w:bCs/>
                <w:color w:val="000000"/>
                <w:sz w:val="24"/>
                <w:szCs w:val="24"/>
                <w:lang w:val="en-GB"/>
              </w:rPr>
            </w:pPr>
            <w:r w:rsidRPr="006A3EC0">
              <w:rPr>
                <w:rFonts w:ascii="Times New Roman" w:hAnsi="Times New Roman" w:cs="Times New Roman"/>
                <w:b/>
                <w:bCs/>
                <w:color w:val="000000"/>
                <w:sz w:val="24"/>
                <w:szCs w:val="24"/>
                <w:lang w:val="en-GB"/>
              </w:rPr>
              <w:t>Risk-Reduction ROI</w:t>
            </w:r>
          </w:p>
        </w:tc>
      </w:tr>
      <w:tr w:rsidR="00E40C79" w:rsidRPr="006A3EC0" w14:paraId="38026737" w14:textId="77777777" w:rsidTr="004C1DE1">
        <w:trPr>
          <w:trHeight w:val="315"/>
          <w:jc w:val="center"/>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4C16691"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 </w:t>
            </w:r>
          </w:p>
        </w:tc>
        <w:tc>
          <w:tcPr>
            <w:tcW w:w="1273" w:type="dxa"/>
            <w:tcBorders>
              <w:top w:val="nil"/>
              <w:left w:val="nil"/>
              <w:bottom w:val="single" w:sz="4" w:space="0" w:color="auto"/>
              <w:right w:val="single" w:sz="4" w:space="0" w:color="auto"/>
            </w:tcBorders>
            <w:shd w:val="clear" w:color="auto" w:fill="auto"/>
            <w:vAlign w:val="bottom"/>
            <w:hideMark/>
          </w:tcPr>
          <w:p w14:paraId="6A88B1B9"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 </w:t>
            </w:r>
          </w:p>
        </w:tc>
        <w:tc>
          <w:tcPr>
            <w:tcW w:w="1444" w:type="dxa"/>
            <w:tcBorders>
              <w:top w:val="nil"/>
              <w:left w:val="nil"/>
              <w:bottom w:val="single" w:sz="4" w:space="0" w:color="auto"/>
              <w:right w:val="single" w:sz="4" w:space="0" w:color="auto"/>
            </w:tcBorders>
            <w:shd w:val="clear" w:color="auto" w:fill="auto"/>
            <w:vAlign w:val="bottom"/>
            <w:hideMark/>
          </w:tcPr>
          <w:p w14:paraId="1916F960"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21699252"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6A1F2156"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474EE05F"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 </w:t>
            </w:r>
          </w:p>
        </w:tc>
      </w:tr>
      <w:tr w:rsidR="00E40C79" w:rsidRPr="006A3EC0" w14:paraId="114B3653" w14:textId="77777777" w:rsidTr="004C1DE1">
        <w:trPr>
          <w:trHeight w:val="315"/>
          <w:jc w:val="center"/>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F3E867E"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Revenue</w:t>
            </w:r>
          </w:p>
        </w:tc>
        <w:tc>
          <w:tcPr>
            <w:tcW w:w="1273" w:type="dxa"/>
            <w:tcBorders>
              <w:top w:val="nil"/>
              <w:left w:val="nil"/>
              <w:bottom w:val="single" w:sz="4" w:space="0" w:color="auto"/>
              <w:right w:val="single" w:sz="4" w:space="0" w:color="auto"/>
            </w:tcBorders>
            <w:shd w:val="clear" w:color="auto" w:fill="auto"/>
            <w:vAlign w:val="bottom"/>
            <w:hideMark/>
          </w:tcPr>
          <w:p w14:paraId="2CBA5DA0" w14:textId="77777777" w:rsidR="00E40C79" w:rsidRPr="006A3EC0" w:rsidRDefault="00E40C79" w:rsidP="00E40C79">
            <w:pPr>
              <w:spacing w:line="360" w:lineRule="auto"/>
              <w:jc w:val="right"/>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60,000</w:t>
            </w:r>
          </w:p>
        </w:tc>
        <w:tc>
          <w:tcPr>
            <w:tcW w:w="1444" w:type="dxa"/>
            <w:tcBorders>
              <w:top w:val="nil"/>
              <w:left w:val="nil"/>
              <w:bottom w:val="single" w:sz="4" w:space="0" w:color="auto"/>
              <w:right w:val="single" w:sz="4" w:space="0" w:color="auto"/>
            </w:tcBorders>
            <w:shd w:val="clear" w:color="auto" w:fill="auto"/>
            <w:vAlign w:val="bottom"/>
            <w:hideMark/>
          </w:tcPr>
          <w:p w14:paraId="04A69267"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054B33A4"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3108D33A"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3A9C17D6"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 </w:t>
            </w:r>
          </w:p>
        </w:tc>
      </w:tr>
      <w:tr w:rsidR="00E40C79" w:rsidRPr="006A3EC0" w14:paraId="071E3E31" w14:textId="77777777" w:rsidTr="004C1DE1">
        <w:trPr>
          <w:trHeight w:val="315"/>
          <w:jc w:val="center"/>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D6FCFDE"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 </w:t>
            </w:r>
          </w:p>
        </w:tc>
        <w:tc>
          <w:tcPr>
            <w:tcW w:w="1273" w:type="dxa"/>
            <w:tcBorders>
              <w:top w:val="nil"/>
              <w:left w:val="nil"/>
              <w:bottom w:val="single" w:sz="4" w:space="0" w:color="auto"/>
              <w:right w:val="single" w:sz="4" w:space="0" w:color="auto"/>
            </w:tcBorders>
            <w:shd w:val="clear" w:color="auto" w:fill="auto"/>
            <w:vAlign w:val="bottom"/>
            <w:hideMark/>
          </w:tcPr>
          <w:p w14:paraId="15863697"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 </w:t>
            </w:r>
          </w:p>
        </w:tc>
        <w:tc>
          <w:tcPr>
            <w:tcW w:w="1444" w:type="dxa"/>
            <w:tcBorders>
              <w:top w:val="nil"/>
              <w:left w:val="nil"/>
              <w:bottom w:val="single" w:sz="4" w:space="0" w:color="auto"/>
              <w:right w:val="single" w:sz="4" w:space="0" w:color="auto"/>
            </w:tcBorders>
            <w:shd w:val="clear" w:color="auto" w:fill="auto"/>
            <w:vAlign w:val="bottom"/>
            <w:hideMark/>
          </w:tcPr>
          <w:p w14:paraId="58E90882"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7EF85244"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17790240"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18581B5B"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 </w:t>
            </w:r>
          </w:p>
        </w:tc>
      </w:tr>
      <w:tr w:rsidR="00E40C79" w:rsidRPr="006A3EC0" w14:paraId="69A3C47E" w14:textId="77777777" w:rsidTr="004C1DE1">
        <w:trPr>
          <w:trHeight w:val="315"/>
          <w:jc w:val="center"/>
        </w:trPr>
        <w:tc>
          <w:tcPr>
            <w:tcW w:w="0" w:type="auto"/>
            <w:tcBorders>
              <w:top w:val="nil"/>
              <w:left w:val="single" w:sz="4" w:space="0" w:color="auto"/>
              <w:bottom w:val="single" w:sz="4" w:space="0" w:color="auto"/>
              <w:right w:val="single" w:sz="4" w:space="0" w:color="auto"/>
            </w:tcBorders>
            <w:shd w:val="clear" w:color="000000" w:fill="D7E4BC"/>
            <w:vAlign w:val="bottom"/>
            <w:hideMark/>
          </w:tcPr>
          <w:p w14:paraId="2E447FE5"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Employees’ wages</w:t>
            </w:r>
          </w:p>
        </w:tc>
        <w:tc>
          <w:tcPr>
            <w:tcW w:w="1273" w:type="dxa"/>
            <w:tcBorders>
              <w:top w:val="nil"/>
              <w:left w:val="nil"/>
              <w:bottom w:val="single" w:sz="4" w:space="0" w:color="auto"/>
              <w:right w:val="single" w:sz="4" w:space="0" w:color="auto"/>
            </w:tcBorders>
            <w:shd w:val="clear" w:color="000000" w:fill="D7E4BC"/>
            <w:vAlign w:val="bottom"/>
            <w:hideMark/>
          </w:tcPr>
          <w:p w14:paraId="14EB4079" w14:textId="77777777" w:rsidR="00E40C79" w:rsidRPr="006A3EC0" w:rsidRDefault="00E40C79" w:rsidP="00E40C79">
            <w:pPr>
              <w:spacing w:line="360" w:lineRule="auto"/>
              <w:jc w:val="right"/>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15,000</w:t>
            </w:r>
          </w:p>
        </w:tc>
        <w:tc>
          <w:tcPr>
            <w:tcW w:w="1444" w:type="dxa"/>
            <w:tcBorders>
              <w:top w:val="nil"/>
              <w:left w:val="nil"/>
              <w:bottom w:val="single" w:sz="4" w:space="0" w:color="auto"/>
              <w:right w:val="single" w:sz="4" w:space="0" w:color="auto"/>
            </w:tcBorders>
            <w:shd w:val="clear" w:color="000000" w:fill="D7E4BC"/>
            <w:vAlign w:val="bottom"/>
            <w:hideMark/>
          </w:tcPr>
          <w:p w14:paraId="201511FD" w14:textId="77777777" w:rsidR="00E40C79" w:rsidRPr="006A3EC0" w:rsidRDefault="00E40C79" w:rsidP="00E40C79">
            <w:pPr>
              <w:spacing w:line="360" w:lineRule="auto"/>
              <w:jc w:val="right"/>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25%</w:t>
            </w:r>
          </w:p>
        </w:tc>
        <w:tc>
          <w:tcPr>
            <w:tcW w:w="0" w:type="auto"/>
            <w:tcBorders>
              <w:top w:val="nil"/>
              <w:left w:val="nil"/>
              <w:bottom w:val="single" w:sz="4" w:space="0" w:color="auto"/>
              <w:right w:val="single" w:sz="4" w:space="0" w:color="auto"/>
            </w:tcBorders>
            <w:shd w:val="clear" w:color="000000" w:fill="D7E4BC"/>
            <w:noWrap/>
            <w:vAlign w:val="bottom"/>
            <w:hideMark/>
          </w:tcPr>
          <w:p w14:paraId="635FDAF1" w14:textId="77777777" w:rsidR="00E40C79" w:rsidRPr="006A3EC0" w:rsidRDefault="00E40C79" w:rsidP="00E40C79">
            <w:pPr>
              <w:spacing w:line="360" w:lineRule="auto"/>
              <w:jc w:val="right"/>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15000</w:t>
            </w:r>
          </w:p>
        </w:tc>
        <w:tc>
          <w:tcPr>
            <w:tcW w:w="0" w:type="auto"/>
            <w:tcBorders>
              <w:top w:val="nil"/>
              <w:left w:val="nil"/>
              <w:bottom w:val="single" w:sz="4" w:space="0" w:color="auto"/>
              <w:right w:val="single" w:sz="4" w:space="0" w:color="auto"/>
            </w:tcBorders>
            <w:shd w:val="clear" w:color="000000" w:fill="D7E4BC"/>
            <w:noWrap/>
            <w:vAlign w:val="bottom"/>
            <w:hideMark/>
          </w:tcPr>
          <w:p w14:paraId="6F5F4D0E" w14:textId="77777777" w:rsidR="00E40C79" w:rsidRPr="006A3EC0" w:rsidRDefault="00E40C79" w:rsidP="00E40C79">
            <w:pPr>
              <w:spacing w:line="360" w:lineRule="auto"/>
              <w:jc w:val="right"/>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1.00</w:t>
            </w:r>
          </w:p>
        </w:tc>
        <w:tc>
          <w:tcPr>
            <w:tcW w:w="0" w:type="auto"/>
            <w:tcBorders>
              <w:top w:val="nil"/>
              <w:left w:val="nil"/>
              <w:bottom w:val="single" w:sz="4" w:space="0" w:color="auto"/>
              <w:right w:val="single" w:sz="4" w:space="0" w:color="auto"/>
            </w:tcBorders>
            <w:shd w:val="clear" w:color="000000" w:fill="D7E4BC"/>
            <w:noWrap/>
            <w:vAlign w:val="bottom"/>
            <w:hideMark/>
          </w:tcPr>
          <w:p w14:paraId="361BF571" w14:textId="77777777" w:rsidR="00E40C79" w:rsidRPr="006A3EC0" w:rsidRDefault="00E40C79" w:rsidP="00E40C79">
            <w:pPr>
              <w:spacing w:line="360" w:lineRule="auto"/>
              <w:jc w:val="right"/>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4.00</w:t>
            </w:r>
          </w:p>
        </w:tc>
      </w:tr>
      <w:tr w:rsidR="00E40C79" w:rsidRPr="006A3EC0" w14:paraId="694A3662" w14:textId="77777777" w:rsidTr="004C1DE1">
        <w:trPr>
          <w:trHeight w:val="315"/>
          <w:jc w:val="center"/>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AB60AD0"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 </w:t>
            </w:r>
          </w:p>
        </w:tc>
        <w:tc>
          <w:tcPr>
            <w:tcW w:w="1273" w:type="dxa"/>
            <w:tcBorders>
              <w:top w:val="nil"/>
              <w:left w:val="nil"/>
              <w:bottom w:val="single" w:sz="4" w:space="0" w:color="auto"/>
              <w:right w:val="single" w:sz="4" w:space="0" w:color="auto"/>
            </w:tcBorders>
            <w:shd w:val="clear" w:color="auto" w:fill="auto"/>
            <w:vAlign w:val="bottom"/>
            <w:hideMark/>
          </w:tcPr>
          <w:p w14:paraId="44C99CC3"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 </w:t>
            </w:r>
          </w:p>
        </w:tc>
        <w:tc>
          <w:tcPr>
            <w:tcW w:w="1444" w:type="dxa"/>
            <w:tcBorders>
              <w:top w:val="nil"/>
              <w:left w:val="nil"/>
              <w:bottom w:val="single" w:sz="4" w:space="0" w:color="auto"/>
              <w:right w:val="single" w:sz="4" w:space="0" w:color="auto"/>
            </w:tcBorders>
            <w:shd w:val="clear" w:color="auto" w:fill="auto"/>
            <w:vAlign w:val="bottom"/>
            <w:hideMark/>
          </w:tcPr>
          <w:p w14:paraId="058FBE75"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768A4B45"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32767BD2"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0678F48B"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 </w:t>
            </w:r>
          </w:p>
        </w:tc>
      </w:tr>
      <w:tr w:rsidR="00E40C79" w:rsidRPr="006A3EC0" w14:paraId="7F9A8424" w14:textId="77777777" w:rsidTr="004C1DE1">
        <w:trPr>
          <w:trHeight w:val="315"/>
          <w:jc w:val="center"/>
        </w:trPr>
        <w:tc>
          <w:tcPr>
            <w:tcW w:w="0" w:type="auto"/>
            <w:tcBorders>
              <w:top w:val="nil"/>
              <w:left w:val="single" w:sz="4" w:space="0" w:color="auto"/>
              <w:bottom w:val="single" w:sz="4" w:space="0" w:color="auto"/>
              <w:right w:val="single" w:sz="4" w:space="0" w:color="auto"/>
            </w:tcBorders>
            <w:shd w:val="clear" w:color="000000" w:fill="D7E4BC"/>
            <w:vAlign w:val="bottom"/>
            <w:hideMark/>
          </w:tcPr>
          <w:p w14:paraId="5F154F27" w14:textId="77777777" w:rsidR="00E40C79" w:rsidRPr="006A3EC0" w:rsidRDefault="00E40C79" w:rsidP="00E40C79">
            <w:pPr>
              <w:spacing w:line="360" w:lineRule="auto"/>
              <w:rPr>
                <w:rFonts w:ascii="Times New Roman" w:hAnsi="Times New Roman" w:cs="Times New Roman"/>
                <w:color w:val="2C2D36"/>
                <w:sz w:val="24"/>
                <w:szCs w:val="24"/>
                <w:lang w:val="en-GB"/>
              </w:rPr>
            </w:pPr>
            <w:r w:rsidRPr="006A3EC0">
              <w:rPr>
                <w:rFonts w:ascii="Times New Roman" w:hAnsi="Times New Roman" w:cs="Times New Roman"/>
                <w:color w:val="2C2D36"/>
                <w:sz w:val="24"/>
                <w:szCs w:val="24"/>
                <w:lang w:val="en-GB"/>
              </w:rPr>
              <w:t>Advertising cost</w:t>
            </w:r>
          </w:p>
        </w:tc>
        <w:tc>
          <w:tcPr>
            <w:tcW w:w="1273" w:type="dxa"/>
            <w:tcBorders>
              <w:top w:val="nil"/>
              <w:left w:val="nil"/>
              <w:bottom w:val="single" w:sz="4" w:space="0" w:color="auto"/>
              <w:right w:val="single" w:sz="4" w:space="0" w:color="auto"/>
            </w:tcBorders>
            <w:shd w:val="clear" w:color="000000" w:fill="D7E4BC"/>
            <w:vAlign w:val="bottom"/>
            <w:hideMark/>
          </w:tcPr>
          <w:p w14:paraId="4F8A672E" w14:textId="77777777" w:rsidR="00E40C79" w:rsidRPr="006A3EC0" w:rsidRDefault="00E40C79" w:rsidP="00E40C79">
            <w:pPr>
              <w:spacing w:line="360" w:lineRule="auto"/>
              <w:jc w:val="right"/>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7,000</w:t>
            </w:r>
          </w:p>
        </w:tc>
        <w:tc>
          <w:tcPr>
            <w:tcW w:w="1444" w:type="dxa"/>
            <w:tcBorders>
              <w:top w:val="nil"/>
              <w:left w:val="nil"/>
              <w:bottom w:val="single" w:sz="4" w:space="0" w:color="auto"/>
              <w:right w:val="single" w:sz="4" w:space="0" w:color="auto"/>
            </w:tcBorders>
            <w:shd w:val="clear" w:color="000000" w:fill="D7E4BC"/>
            <w:vAlign w:val="bottom"/>
            <w:hideMark/>
          </w:tcPr>
          <w:p w14:paraId="0BA52BA7" w14:textId="77777777" w:rsidR="00E40C79" w:rsidRPr="006A3EC0" w:rsidRDefault="00E40C79" w:rsidP="00E40C79">
            <w:pPr>
              <w:spacing w:line="360" w:lineRule="auto"/>
              <w:jc w:val="right"/>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12%</w:t>
            </w:r>
          </w:p>
        </w:tc>
        <w:tc>
          <w:tcPr>
            <w:tcW w:w="0" w:type="auto"/>
            <w:tcBorders>
              <w:top w:val="nil"/>
              <w:left w:val="nil"/>
              <w:bottom w:val="single" w:sz="4" w:space="0" w:color="auto"/>
              <w:right w:val="single" w:sz="4" w:space="0" w:color="auto"/>
            </w:tcBorders>
            <w:shd w:val="clear" w:color="000000" w:fill="D7E4BC"/>
            <w:noWrap/>
            <w:vAlign w:val="bottom"/>
            <w:hideMark/>
          </w:tcPr>
          <w:p w14:paraId="5A885446" w14:textId="77777777" w:rsidR="00E40C79" w:rsidRPr="006A3EC0" w:rsidRDefault="00E40C79" w:rsidP="00E40C79">
            <w:pPr>
              <w:spacing w:line="360" w:lineRule="auto"/>
              <w:jc w:val="right"/>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7200</w:t>
            </w:r>
          </w:p>
        </w:tc>
        <w:tc>
          <w:tcPr>
            <w:tcW w:w="0" w:type="auto"/>
            <w:tcBorders>
              <w:top w:val="nil"/>
              <w:left w:val="nil"/>
              <w:bottom w:val="single" w:sz="4" w:space="0" w:color="auto"/>
              <w:right w:val="single" w:sz="4" w:space="0" w:color="auto"/>
            </w:tcBorders>
            <w:shd w:val="clear" w:color="000000" w:fill="D7E4BC"/>
            <w:noWrap/>
            <w:vAlign w:val="bottom"/>
            <w:hideMark/>
          </w:tcPr>
          <w:p w14:paraId="3B15DA85" w14:textId="77777777" w:rsidR="00E40C79" w:rsidRPr="006A3EC0" w:rsidRDefault="00E40C79" w:rsidP="00E40C79">
            <w:pPr>
              <w:spacing w:line="360" w:lineRule="auto"/>
              <w:jc w:val="right"/>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0.97</w:t>
            </w:r>
          </w:p>
        </w:tc>
        <w:tc>
          <w:tcPr>
            <w:tcW w:w="0" w:type="auto"/>
            <w:tcBorders>
              <w:top w:val="nil"/>
              <w:left w:val="nil"/>
              <w:bottom w:val="single" w:sz="4" w:space="0" w:color="auto"/>
              <w:right w:val="single" w:sz="4" w:space="0" w:color="auto"/>
            </w:tcBorders>
            <w:shd w:val="clear" w:color="000000" w:fill="D7E4BC"/>
            <w:noWrap/>
            <w:vAlign w:val="bottom"/>
            <w:hideMark/>
          </w:tcPr>
          <w:p w14:paraId="506CF908" w14:textId="77777777" w:rsidR="00E40C79" w:rsidRPr="006A3EC0" w:rsidRDefault="00E40C79" w:rsidP="00E40C79">
            <w:pPr>
              <w:spacing w:line="360" w:lineRule="auto"/>
              <w:jc w:val="right"/>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8.10</w:t>
            </w:r>
          </w:p>
        </w:tc>
      </w:tr>
      <w:tr w:rsidR="00E40C79" w:rsidRPr="006A3EC0" w14:paraId="68E8E66C" w14:textId="77777777" w:rsidTr="004C1DE1">
        <w:trPr>
          <w:trHeight w:val="315"/>
          <w:jc w:val="center"/>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5CC49EB"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 </w:t>
            </w:r>
          </w:p>
        </w:tc>
        <w:tc>
          <w:tcPr>
            <w:tcW w:w="1273" w:type="dxa"/>
            <w:tcBorders>
              <w:top w:val="nil"/>
              <w:left w:val="nil"/>
              <w:bottom w:val="single" w:sz="4" w:space="0" w:color="auto"/>
              <w:right w:val="single" w:sz="4" w:space="0" w:color="auto"/>
            </w:tcBorders>
            <w:shd w:val="clear" w:color="auto" w:fill="auto"/>
            <w:vAlign w:val="bottom"/>
            <w:hideMark/>
          </w:tcPr>
          <w:p w14:paraId="693CAB7D"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 </w:t>
            </w:r>
          </w:p>
        </w:tc>
        <w:tc>
          <w:tcPr>
            <w:tcW w:w="1444" w:type="dxa"/>
            <w:tcBorders>
              <w:top w:val="nil"/>
              <w:left w:val="nil"/>
              <w:bottom w:val="single" w:sz="4" w:space="0" w:color="auto"/>
              <w:right w:val="single" w:sz="4" w:space="0" w:color="auto"/>
            </w:tcBorders>
            <w:shd w:val="clear" w:color="auto" w:fill="auto"/>
            <w:vAlign w:val="bottom"/>
            <w:hideMark/>
          </w:tcPr>
          <w:p w14:paraId="578BC28F"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27B3D439"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38E1543E"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37699794"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 </w:t>
            </w:r>
          </w:p>
        </w:tc>
      </w:tr>
      <w:tr w:rsidR="00E40C79" w:rsidRPr="006A3EC0" w14:paraId="679AEC11" w14:textId="77777777" w:rsidTr="004C1DE1">
        <w:trPr>
          <w:trHeight w:val="315"/>
          <w:jc w:val="center"/>
        </w:trPr>
        <w:tc>
          <w:tcPr>
            <w:tcW w:w="0" w:type="auto"/>
            <w:tcBorders>
              <w:top w:val="nil"/>
              <w:left w:val="single" w:sz="4" w:space="0" w:color="auto"/>
              <w:bottom w:val="single" w:sz="4" w:space="0" w:color="auto"/>
              <w:right w:val="single" w:sz="4" w:space="0" w:color="auto"/>
            </w:tcBorders>
            <w:shd w:val="clear" w:color="000000" w:fill="D7E4BC"/>
            <w:vAlign w:val="bottom"/>
            <w:hideMark/>
          </w:tcPr>
          <w:p w14:paraId="49DCBF62"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Interest on loans</w:t>
            </w:r>
          </w:p>
        </w:tc>
        <w:tc>
          <w:tcPr>
            <w:tcW w:w="1273" w:type="dxa"/>
            <w:tcBorders>
              <w:top w:val="nil"/>
              <w:left w:val="nil"/>
              <w:bottom w:val="single" w:sz="4" w:space="0" w:color="auto"/>
              <w:right w:val="single" w:sz="4" w:space="0" w:color="auto"/>
            </w:tcBorders>
            <w:shd w:val="clear" w:color="000000" w:fill="D7E4BC"/>
            <w:vAlign w:val="bottom"/>
            <w:hideMark/>
          </w:tcPr>
          <w:p w14:paraId="34A6FFFF" w14:textId="77777777" w:rsidR="00E40C79" w:rsidRPr="006A3EC0" w:rsidRDefault="00E40C79" w:rsidP="00E40C79">
            <w:pPr>
              <w:spacing w:line="360" w:lineRule="auto"/>
              <w:jc w:val="right"/>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10,000</w:t>
            </w:r>
          </w:p>
        </w:tc>
        <w:tc>
          <w:tcPr>
            <w:tcW w:w="1444" w:type="dxa"/>
            <w:tcBorders>
              <w:top w:val="nil"/>
              <w:left w:val="nil"/>
              <w:bottom w:val="single" w:sz="4" w:space="0" w:color="auto"/>
              <w:right w:val="single" w:sz="4" w:space="0" w:color="auto"/>
            </w:tcBorders>
            <w:shd w:val="clear" w:color="000000" w:fill="D7E4BC"/>
            <w:vAlign w:val="bottom"/>
            <w:hideMark/>
          </w:tcPr>
          <w:p w14:paraId="05B7BAF9" w14:textId="77777777" w:rsidR="00E40C79" w:rsidRPr="006A3EC0" w:rsidRDefault="00E40C79" w:rsidP="00E40C79">
            <w:pPr>
              <w:spacing w:line="360" w:lineRule="auto"/>
              <w:jc w:val="right"/>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17%</w:t>
            </w:r>
          </w:p>
        </w:tc>
        <w:tc>
          <w:tcPr>
            <w:tcW w:w="0" w:type="auto"/>
            <w:tcBorders>
              <w:top w:val="nil"/>
              <w:left w:val="nil"/>
              <w:bottom w:val="single" w:sz="4" w:space="0" w:color="auto"/>
              <w:right w:val="single" w:sz="4" w:space="0" w:color="auto"/>
            </w:tcBorders>
            <w:shd w:val="clear" w:color="000000" w:fill="D7E4BC"/>
            <w:noWrap/>
            <w:vAlign w:val="bottom"/>
            <w:hideMark/>
          </w:tcPr>
          <w:p w14:paraId="748C940F" w14:textId="77777777" w:rsidR="00E40C79" w:rsidRPr="006A3EC0" w:rsidRDefault="00E40C79" w:rsidP="00E40C79">
            <w:pPr>
              <w:spacing w:line="360" w:lineRule="auto"/>
              <w:jc w:val="right"/>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10200</w:t>
            </w:r>
          </w:p>
        </w:tc>
        <w:tc>
          <w:tcPr>
            <w:tcW w:w="0" w:type="auto"/>
            <w:tcBorders>
              <w:top w:val="nil"/>
              <w:left w:val="nil"/>
              <w:bottom w:val="single" w:sz="4" w:space="0" w:color="auto"/>
              <w:right w:val="single" w:sz="4" w:space="0" w:color="auto"/>
            </w:tcBorders>
            <w:shd w:val="clear" w:color="000000" w:fill="D7E4BC"/>
            <w:noWrap/>
            <w:vAlign w:val="bottom"/>
            <w:hideMark/>
          </w:tcPr>
          <w:p w14:paraId="5018E6BB" w14:textId="77777777" w:rsidR="00E40C79" w:rsidRPr="006A3EC0" w:rsidRDefault="00E40C79" w:rsidP="00E40C79">
            <w:pPr>
              <w:spacing w:line="360" w:lineRule="auto"/>
              <w:jc w:val="right"/>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0.98</w:t>
            </w:r>
          </w:p>
        </w:tc>
        <w:tc>
          <w:tcPr>
            <w:tcW w:w="0" w:type="auto"/>
            <w:tcBorders>
              <w:top w:val="nil"/>
              <w:left w:val="nil"/>
              <w:bottom w:val="single" w:sz="4" w:space="0" w:color="auto"/>
              <w:right w:val="single" w:sz="4" w:space="0" w:color="auto"/>
            </w:tcBorders>
            <w:shd w:val="clear" w:color="000000" w:fill="D7E4BC"/>
            <w:noWrap/>
            <w:vAlign w:val="bottom"/>
            <w:hideMark/>
          </w:tcPr>
          <w:p w14:paraId="66586155" w14:textId="77777777" w:rsidR="00E40C79" w:rsidRPr="006A3EC0" w:rsidRDefault="00E40C79" w:rsidP="00E40C79">
            <w:pPr>
              <w:spacing w:line="360" w:lineRule="auto"/>
              <w:jc w:val="right"/>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5.77</w:t>
            </w:r>
          </w:p>
        </w:tc>
      </w:tr>
      <w:tr w:rsidR="00E40C79" w:rsidRPr="006A3EC0" w14:paraId="3FE2BB61" w14:textId="77777777" w:rsidTr="004C1DE1">
        <w:trPr>
          <w:trHeight w:val="315"/>
          <w:jc w:val="center"/>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D5F417C"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 </w:t>
            </w:r>
          </w:p>
        </w:tc>
        <w:tc>
          <w:tcPr>
            <w:tcW w:w="1273" w:type="dxa"/>
            <w:tcBorders>
              <w:top w:val="nil"/>
              <w:left w:val="nil"/>
              <w:bottom w:val="single" w:sz="4" w:space="0" w:color="auto"/>
              <w:right w:val="single" w:sz="4" w:space="0" w:color="auto"/>
            </w:tcBorders>
            <w:shd w:val="clear" w:color="auto" w:fill="auto"/>
            <w:vAlign w:val="bottom"/>
            <w:hideMark/>
          </w:tcPr>
          <w:p w14:paraId="0A600ED0"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 </w:t>
            </w:r>
          </w:p>
        </w:tc>
        <w:tc>
          <w:tcPr>
            <w:tcW w:w="1444" w:type="dxa"/>
            <w:tcBorders>
              <w:top w:val="nil"/>
              <w:left w:val="nil"/>
              <w:bottom w:val="single" w:sz="4" w:space="0" w:color="auto"/>
              <w:right w:val="single" w:sz="4" w:space="0" w:color="auto"/>
            </w:tcBorders>
            <w:shd w:val="clear" w:color="auto" w:fill="auto"/>
            <w:vAlign w:val="bottom"/>
            <w:hideMark/>
          </w:tcPr>
          <w:p w14:paraId="2224F018"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7E1B9AD6"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041006F2"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75E7277C"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 </w:t>
            </w:r>
          </w:p>
        </w:tc>
      </w:tr>
      <w:tr w:rsidR="00E40C79" w:rsidRPr="006A3EC0" w14:paraId="654DF9B3" w14:textId="77777777" w:rsidTr="004C1DE1">
        <w:trPr>
          <w:trHeight w:val="315"/>
          <w:jc w:val="center"/>
        </w:trPr>
        <w:tc>
          <w:tcPr>
            <w:tcW w:w="0" w:type="auto"/>
            <w:tcBorders>
              <w:top w:val="nil"/>
              <w:left w:val="single" w:sz="4" w:space="0" w:color="auto"/>
              <w:bottom w:val="single" w:sz="4" w:space="0" w:color="auto"/>
              <w:right w:val="single" w:sz="4" w:space="0" w:color="auto"/>
            </w:tcBorders>
            <w:shd w:val="clear" w:color="000000" w:fill="D7E4BC"/>
            <w:vAlign w:val="bottom"/>
            <w:hideMark/>
          </w:tcPr>
          <w:p w14:paraId="783B517A"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lastRenderedPageBreak/>
              <w:t>Housekeeping and cleaning</w:t>
            </w:r>
          </w:p>
        </w:tc>
        <w:tc>
          <w:tcPr>
            <w:tcW w:w="1273" w:type="dxa"/>
            <w:tcBorders>
              <w:top w:val="nil"/>
              <w:left w:val="nil"/>
              <w:bottom w:val="single" w:sz="4" w:space="0" w:color="auto"/>
              <w:right w:val="single" w:sz="4" w:space="0" w:color="auto"/>
            </w:tcBorders>
            <w:shd w:val="clear" w:color="000000" w:fill="D7E4BC"/>
            <w:vAlign w:val="bottom"/>
            <w:hideMark/>
          </w:tcPr>
          <w:p w14:paraId="16B19BFA" w14:textId="77777777" w:rsidR="00E40C79" w:rsidRPr="006A3EC0" w:rsidRDefault="00E40C79" w:rsidP="00E40C79">
            <w:pPr>
              <w:spacing w:line="360" w:lineRule="auto"/>
              <w:jc w:val="right"/>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5,000</w:t>
            </w:r>
          </w:p>
        </w:tc>
        <w:tc>
          <w:tcPr>
            <w:tcW w:w="1444" w:type="dxa"/>
            <w:tcBorders>
              <w:top w:val="nil"/>
              <w:left w:val="nil"/>
              <w:bottom w:val="single" w:sz="4" w:space="0" w:color="auto"/>
              <w:right w:val="single" w:sz="4" w:space="0" w:color="auto"/>
            </w:tcBorders>
            <w:shd w:val="clear" w:color="000000" w:fill="D7E4BC"/>
            <w:vAlign w:val="bottom"/>
            <w:hideMark/>
          </w:tcPr>
          <w:p w14:paraId="36B9739A" w14:textId="77777777" w:rsidR="00E40C79" w:rsidRPr="006A3EC0" w:rsidRDefault="00E40C79" w:rsidP="00E40C79">
            <w:pPr>
              <w:spacing w:line="360" w:lineRule="auto"/>
              <w:jc w:val="right"/>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8.30%</w:t>
            </w:r>
          </w:p>
        </w:tc>
        <w:tc>
          <w:tcPr>
            <w:tcW w:w="0" w:type="auto"/>
            <w:tcBorders>
              <w:top w:val="nil"/>
              <w:left w:val="nil"/>
              <w:bottom w:val="single" w:sz="4" w:space="0" w:color="auto"/>
              <w:right w:val="single" w:sz="4" w:space="0" w:color="auto"/>
            </w:tcBorders>
            <w:shd w:val="clear" w:color="000000" w:fill="D7E4BC"/>
            <w:noWrap/>
            <w:vAlign w:val="bottom"/>
            <w:hideMark/>
          </w:tcPr>
          <w:p w14:paraId="0394B41D" w14:textId="77777777" w:rsidR="00E40C79" w:rsidRPr="006A3EC0" w:rsidRDefault="00E40C79" w:rsidP="00E40C79">
            <w:pPr>
              <w:spacing w:line="360" w:lineRule="auto"/>
              <w:jc w:val="right"/>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4980</w:t>
            </w:r>
          </w:p>
        </w:tc>
        <w:tc>
          <w:tcPr>
            <w:tcW w:w="0" w:type="auto"/>
            <w:tcBorders>
              <w:top w:val="nil"/>
              <w:left w:val="nil"/>
              <w:bottom w:val="single" w:sz="4" w:space="0" w:color="auto"/>
              <w:right w:val="single" w:sz="4" w:space="0" w:color="auto"/>
            </w:tcBorders>
            <w:shd w:val="clear" w:color="000000" w:fill="D7E4BC"/>
            <w:noWrap/>
            <w:vAlign w:val="bottom"/>
            <w:hideMark/>
          </w:tcPr>
          <w:p w14:paraId="7ACE75DA" w14:textId="77777777" w:rsidR="00E40C79" w:rsidRPr="006A3EC0" w:rsidRDefault="00E40C79" w:rsidP="00E40C79">
            <w:pPr>
              <w:spacing w:line="360" w:lineRule="auto"/>
              <w:jc w:val="right"/>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1.00</w:t>
            </w:r>
          </w:p>
        </w:tc>
        <w:tc>
          <w:tcPr>
            <w:tcW w:w="0" w:type="auto"/>
            <w:tcBorders>
              <w:top w:val="nil"/>
              <w:left w:val="nil"/>
              <w:bottom w:val="single" w:sz="4" w:space="0" w:color="auto"/>
              <w:right w:val="single" w:sz="4" w:space="0" w:color="auto"/>
            </w:tcBorders>
            <w:shd w:val="clear" w:color="000000" w:fill="D7E4BC"/>
            <w:noWrap/>
            <w:vAlign w:val="bottom"/>
            <w:hideMark/>
          </w:tcPr>
          <w:p w14:paraId="5D8C2AAC" w14:textId="77777777" w:rsidR="00E40C79" w:rsidRPr="006A3EC0" w:rsidRDefault="00E40C79" w:rsidP="00E40C79">
            <w:pPr>
              <w:spacing w:line="360" w:lineRule="auto"/>
              <w:jc w:val="right"/>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12.10</w:t>
            </w:r>
          </w:p>
        </w:tc>
      </w:tr>
      <w:tr w:rsidR="00E40C79" w:rsidRPr="006A3EC0" w14:paraId="2869D28A" w14:textId="77777777" w:rsidTr="004C1DE1">
        <w:trPr>
          <w:trHeight w:val="315"/>
          <w:jc w:val="center"/>
        </w:trPr>
        <w:tc>
          <w:tcPr>
            <w:tcW w:w="0" w:type="auto"/>
            <w:tcBorders>
              <w:top w:val="nil"/>
              <w:left w:val="single" w:sz="4" w:space="0" w:color="auto"/>
              <w:bottom w:val="single" w:sz="4" w:space="0" w:color="auto"/>
              <w:right w:val="single" w:sz="4" w:space="0" w:color="auto"/>
            </w:tcBorders>
            <w:shd w:val="clear" w:color="000000" w:fill="D7E4BC"/>
            <w:vAlign w:val="bottom"/>
            <w:hideMark/>
          </w:tcPr>
          <w:p w14:paraId="7B713379"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supplies</w:t>
            </w:r>
          </w:p>
        </w:tc>
        <w:tc>
          <w:tcPr>
            <w:tcW w:w="1273" w:type="dxa"/>
            <w:tcBorders>
              <w:top w:val="nil"/>
              <w:left w:val="nil"/>
              <w:bottom w:val="single" w:sz="4" w:space="0" w:color="auto"/>
              <w:right w:val="single" w:sz="4" w:space="0" w:color="auto"/>
            </w:tcBorders>
            <w:shd w:val="clear" w:color="000000" w:fill="D7E4BC"/>
            <w:vAlign w:val="bottom"/>
            <w:hideMark/>
          </w:tcPr>
          <w:p w14:paraId="40D094EE"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 </w:t>
            </w:r>
          </w:p>
        </w:tc>
        <w:tc>
          <w:tcPr>
            <w:tcW w:w="1444" w:type="dxa"/>
            <w:tcBorders>
              <w:top w:val="nil"/>
              <w:left w:val="nil"/>
              <w:bottom w:val="single" w:sz="4" w:space="0" w:color="auto"/>
              <w:right w:val="single" w:sz="4" w:space="0" w:color="auto"/>
            </w:tcBorders>
            <w:shd w:val="clear" w:color="000000" w:fill="D7E4BC"/>
            <w:vAlign w:val="bottom"/>
            <w:hideMark/>
          </w:tcPr>
          <w:p w14:paraId="1CEE3E90"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 </w:t>
            </w:r>
          </w:p>
        </w:tc>
        <w:tc>
          <w:tcPr>
            <w:tcW w:w="0" w:type="auto"/>
            <w:tcBorders>
              <w:top w:val="nil"/>
              <w:left w:val="nil"/>
              <w:bottom w:val="single" w:sz="4" w:space="0" w:color="auto"/>
              <w:right w:val="single" w:sz="4" w:space="0" w:color="auto"/>
            </w:tcBorders>
            <w:shd w:val="clear" w:color="000000" w:fill="D7E4BC"/>
            <w:noWrap/>
            <w:vAlign w:val="bottom"/>
            <w:hideMark/>
          </w:tcPr>
          <w:p w14:paraId="7AE2D474"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 </w:t>
            </w:r>
          </w:p>
        </w:tc>
        <w:tc>
          <w:tcPr>
            <w:tcW w:w="0" w:type="auto"/>
            <w:tcBorders>
              <w:top w:val="nil"/>
              <w:left w:val="nil"/>
              <w:bottom w:val="single" w:sz="4" w:space="0" w:color="auto"/>
              <w:right w:val="single" w:sz="4" w:space="0" w:color="auto"/>
            </w:tcBorders>
            <w:shd w:val="clear" w:color="000000" w:fill="D7E4BC"/>
            <w:noWrap/>
            <w:vAlign w:val="bottom"/>
            <w:hideMark/>
          </w:tcPr>
          <w:p w14:paraId="6AFD648B"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 </w:t>
            </w:r>
          </w:p>
        </w:tc>
        <w:tc>
          <w:tcPr>
            <w:tcW w:w="0" w:type="auto"/>
            <w:tcBorders>
              <w:top w:val="nil"/>
              <w:left w:val="nil"/>
              <w:bottom w:val="single" w:sz="4" w:space="0" w:color="auto"/>
              <w:right w:val="single" w:sz="4" w:space="0" w:color="auto"/>
            </w:tcBorders>
            <w:shd w:val="clear" w:color="000000" w:fill="D7E4BC"/>
            <w:noWrap/>
            <w:vAlign w:val="bottom"/>
            <w:hideMark/>
          </w:tcPr>
          <w:p w14:paraId="160712D2"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 </w:t>
            </w:r>
          </w:p>
        </w:tc>
      </w:tr>
      <w:tr w:rsidR="00E40C79" w:rsidRPr="006A3EC0" w14:paraId="31241C87" w14:textId="77777777" w:rsidTr="004C1DE1">
        <w:trPr>
          <w:trHeight w:val="315"/>
          <w:jc w:val="center"/>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EBEC036"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 </w:t>
            </w:r>
          </w:p>
        </w:tc>
        <w:tc>
          <w:tcPr>
            <w:tcW w:w="1273" w:type="dxa"/>
            <w:tcBorders>
              <w:top w:val="nil"/>
              <w:left w:val="nil"/>
              <w:bottom w:val="single" w:sz="4" w:space="0" w:color="auto"/>
              <w:right w:val="single" w:sz="4" w:space="0" w:color="auto"/>
            </w:tcBorders>
            <w:shd w:val="clear" w:color="auto" w:fill="auto"/>
            <w:vAlign w:val="bottom"/>
            <w:hideMark/>
          </w:tcPr>
          <w:p w14:paraId="76E0CDC7"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 </w:t>
            </w:r>
          </w:p>
        </w:tc>
        <w:tc>
          <w:tcPr>
            <w:tcW w:w="1444" w:type="dxa"/>
            <w:tcBorders>
              <w:top w:val="nil"/>
              <w:left w:val="nil"/>
              <w:bottom w:val="single" w:sz="4" w:space="0" w:color="auto"/>
              <w:right w:val="single" w:sz="4" w:space="0" w:color="auto"/>
            </w:tcBorders>
            <w:shd w:val="clear" w:color="auto" w:fill="auto"/>
            <w:vAlign w:val="bottom"/>
            <w:hideMark/>
          </w:tcPr>
          <w:p w14:paraId="2943365E"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12897D5B"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3F9AD14B"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315BFDCB"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 </w:t>
            </w:r>
          </w:p>
        </w:tc>
      </w:tr>
      <w:tr w:rsidR="00E40C79" w:rsidRPr="006A3EC0" w14:paraId="1B9BC884" w14:textId="77777777" w:rsidTr="004C1DE1">
        <w:trPr>
          <w:trHeight w:val="315"/>
          <w:jc w:val="center"/>
        </w:trPr>
        <w:tc>
          <w:tcPr>
            <w:tcW w:w="0" w:type="auto"/>
            <w:tcBorders>
              <w:top w:val="nil"/>
              <w:left w:val="single" w:sz="4" w:space="0" w:color="auto"/>
              <w:bottom w:val="single" w:sz="4" w:space="0" w:color="auto"/>
              <w:right w:val="single" w:sz="4" w:space="0" w:color="auto"/>
            </w:tcBorders>
            <w:shd w:val="clear" w:color="000000" w:fill="D7E4BC"/>
            <w:vAlign w:val="bottom"/>
            <w:hideMark/>
          </w:tcPr>
          <w:p w14:paraId="51674155"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Customer discounts</w:t>
            </w:r>
          </w:p>
        </w:tc>
        <w:tc>
          <w:tcPr>
            <w:tcW w:w="1273" w:type="dxa"/>
            <w:tcBorders>
              <w:top w:val="nil"/>
              <w:left w:val="nil"/>
              <w:bottom w:val="single" w:sz="4" w:space="0" w:color="auto"/>
              <w:right w:val="single" w:sz="4" w:space="0" w:color="auto"/>
            </w:tcBorders>
            <w:shd w:val="clear" w:color="000000" w:fill="D7E4BC"/>
            <w:vAlign w:val="bottom"/>
            <w:hideMark/>
          </w:tcPr>
          <w:p w14:paraId="01422F00" w14:textId="77777777" w:rsidR="00E40C79" w:rsidRPr="006A3EC0" w:rsidRDefault="00E40C79" w:rsidP="00E40C79">
            <w:pPr>
              <w:spacing w:line="360" w:lineRule="auto"/>
              <w:jc w:val="right"/>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8,000</w:t>
            </w:r>
          </w:p>
        </w:tc>
        <w:tc>
          <w:tcPr>
            <w:tcW w:w="1444" w:type="dxa"/>
            <w:tcBorders>
              <w:top w:val="nil"/>
              <w:left w:val="nil"/>
              <w:bottom w:val="single" w:sz="4" w:space="0" w:color="auto"/>
              <w:right w:val="single" w:sz="4" w:space="0" w:color="auto"/>
            </w:tcBorders>
            <w:shd w:val="clear" w:color="000000" w:fill="D7E4BC"/>
            <w:vAlign w:val="bottom"/>
            <w:hideMark/>
          </w:tcPr>
          <w:p w14:paraId="6311D3A9" w14:textId="77777777" w:rsidR="00E40C79" w:rsidRPr="006A3EC0" w:rsidRDefault="00E40C79" w:rsidP="00E40C79">
            <w:pPr>
              <w:spacing w:line="360" w:lineRule="auto"/>
              <w:jc w:val="right"/>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13.30%</w:t>
            </w:r>
          </w:p>
        </w:tc>
        <w:tc>
          <w:tcPr>
            <w:tcW w:w="0" w:type="auto"/>
            <w:tcBorders>
              <w:top w:val="nil"/>
              <w:left w:val="nil"/>
              <w:bottom w:val="single" w:sz="4" w:space="0" w:color="auto"/>
              <w:right w:val="single" w:sz="4" w:space="0" w:color="auto"/>
            </w:tcBorders>
            <w:shd w:val="clear" w:color="000000" w:fill="D7E4BC"/>
            <w:noWrap/>
            <w:vAlign w:val="bottom"/>
            <w:hideMark/>
          </w:tcPr>
          <w:p w14:paraId="3DF1F13B" w14:textId="77777777" w:rsidR="00E40C79" w:rsidRPr="006A3EC0" w:rsidRDefault="00E40C79" w:rsidP="00E40C79">
            <w:pPr>
              <w:spacing w:line="360" w:lineRule="auto"/>
              <w:jc w:val="right"/>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7980</w:t>
            </w:r>
          </w:p>
        </w:tc>
        <w:tc>
          <w:tcPr>
            <w:tcW w:w="0" w:type="auto"/>
            <w:tcBorders>
              <w:top w:val="nil"/>
              <w:left w:val="nil"/>
              <w:bottom w:val="single" w:sz="4" w:space="0" w:color="auto"/>
              <w:right w:val="single" w:sz="4" w:space="0" w:color="auto"/>
            </w:tcBorders>
            <w:shd w:val="clear" w:color="000000" w:fill="D7E4BC"/>
            <w:noWrap/>
            <w:vAlign w:val="bottom"/>
            <w:hideMark/>
          </w:tcPr>
          <w:p w14:paraId="05C04CE3" w14:textId="77777777" w:rsidR="00E40C79" w:rsidRPr="006A3EC0" w:rsidRDefault="00E40C79" w:rsidP="00E40C79">
            <w:pPr>
              <w:spacing w:line="360" w:lineRule="auto"/>
              <w:jc w:val="right"/>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1.00</w:t>
            </w:r>
          </w:p>
        </w:tc>
        <w:tc>
          <w:tcPr>
            <w:tcW w:w="0" w:type="auto"/>
            <w:tcBorders>
              <w:top w:val="nil"/>
              <w:left w:val="nil"/>
              <w:bottom w:val="single" w:sz="4" w:space="0" w:color="auto"/>
              <w:right w:val="single" w:sz="4" w:space="0" w:color="auto"/>
            </w:tcBorders>
            <w:shd w:val="clear" w:color="000000" w:fill="D7E4BC"/>
            <w:noWrap/>
            <w:vAlign w:val="bottom"/>
            <w:hideMark/>
          </w:tcPr>
          <w:p w14:paraId="3D525BE2" w14:textId="77777777" w:rsidR="00E40C79" w:rsidRPr="006A3EC0" w:rsidRDefault="00E40C79" w:rsidP="00E40C79">
            <w:pPr>
              <w:spacing w:line="360" w:lineRule="auto"/>
              <w:jc w:val="right"/>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7.54</w:t>
            </w:r>
          </w:p>
        </w:tc>
      </w:tr>
      <w:tr w:rsidR="00E40C79" w:rsidRPr="006A3EC0" w14:paraId="69E50D8F" w14:textId="77777777" w:rsidTr="004C1DE1">
        <w:trPr>
          <w:trHeight w:val="315"/>
          <w:jc w:val="center"/>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2683A82"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 </w:t>
            </w:r>
          </w:p>
        </w:tc>
        <w:tc>
          <w:tcPr>
            <w:tcW w:w="1273" w:type="dxa"/>
            <w:tcBorders>
              <w:top w:val="nil"/>
              <w:left w:val="nil"/>
              <w:bottom w:val="single" w:sz="4" w:space="0" w:color="auto"/>
              <w:right w:val="single" w:sz="4" w:space="0" w:color="auto"/>
            </w:tcBorders>
            <w:shd w:val="clear" w:color="auto" w:fill="auto"/>
            <w:vAlign w:val="bottom"/>
            <w:hideMark/>
          </w:tcPr>
          <w:p w14:paraId="33995CCD"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 </w:t>
            </w:r>
          </w:p>
        </w:tc>
        <w:tc>
          <w:tcPr>
            <w:tcW w:w="1444" w:type="dxa"/>
            <w:tcBorders>
              <w:top w:val="nil"/>
              <w:left w:val="nil"/>
              <w:bottom w:val="single" w:sz="4" w:space="0" w:color="auto"/>
              <w:right w:val="single" w:sz="4" w:space="0" w:color="auto"/>
            </w:tcBorders>
            <w:shd w:val="clear" w:color="auto" w:fill="auto"/>
            <w:vAlign w:val="bottom"/>
            <w:hideMark/>
          </w:tcPr>
          <w:p w14:paraId="1D89FA91"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515E5B33"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2BDD9B28"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6F960906"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 </w:t>
            </w:r>
          </w:p>
        </w:tc>
      </w:tr>
      <w:tr w:rsidR="00E40C79" w:rsidRPr="006A3EC0" w14:paraId="2C46DFA4" w14:textId="77777777" w:rsidTr="004C1DE1">
        <w:trPr>
          <w:trHeight w:val="315"/>
          <w:jc w:val="center"/>
        </w:trPr>
        <w:tc>
          <w:tcPr>
            <w:tcW w:w="0" w:type="auto"/>
            <w:tcBorders>
              <w:top w:val="nil"/>
              <w:left w:val="single" w:sz="4" w:space="0" w:color="auto"/>
              <w:bottom w:val="single" w:sz="4" w:space="0" w:color="auto"/>
              <w:right w:val="single" w:sz="4" w:space="0" w:color="auto"/>
            </w:tcBorders>
            <w:shd w:val="clear" w:color="000000" w:fill="D7E4BC"/>
            <w:vAlign w:val="bottom"/>
            <w:hideMark/>
          </w:tcPr>
          <w:p w14:paraId="134613D3"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Stationeries used in front desk</w:t>
            </w:r>
          </w:p>
        </w:tc>
        <w:tc>
          <w:tcPr>
            <w:tcW w:w="1273" w:type="dxa"/>
            <w:tcBorders>
              <w:top w:val="nil"/>
              <w:left w:val="nil"/>
              <w:bottom w:val="single" w:sz="4" w:space="0" w:color="auto"/>
              <w:right w:val="single" w:sz="4" w:space="0" w:color="auto"/>
            </w:tcBorders>
            <w:shd w:val="clear" w:color="000000" w:fill="D7E4BC"/>
            <w:vAlign w:val="bottom"/>
            <w:hideMark/>
          </w:tcPr>
          <w:p w14:paraId="02733636" w14:textId="77777777" w:rsidR="00E40C79" w:rsidRPr="006A3EC0" w:rsidRDefault="00E40C79" w:rsidP="00E40C79">
            <w:pPr>
              <w:spacing w:line="360" w:lineRule="auto"/>
              <w:jc w:val="right"/>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3,000</w:t>
            </w:r>
          </w:p>
        </w:tc>
        <w:tc>
          <w:tcPr>
            <w:tcW w:w="1444" w:type="dxa"/>
            <w:tcBorders>
              <w:top w:val="nil"/>
              <w:left w:val="nil"/>
              <w:bottom w:val="single" w:sz="4" w:space="0" w:color="auto"/>
              <w:right w:val="single" w:sz="4" w:space="0" w:color="auto"/>
            </w:tcBorders>
            <w:shd w:val="clear" w:color="000000" w:fill="D7E4BC"/>
            <w:vAlign w:val="bottom"/>
            <w:hideMark/>
          </w:tcPr>
          <w:p w14:paraId="18F35DB5" w14:textId="77777777" w:rsidR="00E40C79" w:rsidRPr="006A3EC0" w:rsidRDefault="00E40C79" w:rsidP="00E40C79">
            <w:pPr>
              <w:spacing w:line="360" w:lineRule="auto"/>
              <w:jc w:val="right"/>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5%</w:t>
            </w:r>
          </w:p>
        </w:tc>
        <w:tc>
          <w:tcPr>
            <w:tcW w:w="0" w:type="auto"/>
            <w:tcBorders>
              <w:top w:val="nil"/>
              <w:left w:val="nil"/>
              <w:bottom w:val="single" w:sz="4" w:space="0" w:color="auto"/>
              <w:right w:val="single" w:sz="4" w:space="0" w:color="auto"/>
            </w:tcBorders>
            <w:shd w:val="clear" w:color="000000" w:fill="D7E4BC"/>
            <w:noWrap/>
            <w:vAlign w:val="bottom"/>
            <w:hideMark/>
          </w:tcPr>
          <w:p w14:paraId="4B5EA30D" w14:textId="77777777" w:rsidR="00E40C79" w:rsidRPr="006A3EC0" w:rsidRDefault="00E40C79" w:rsidP="00E40C79">
            <w:pPr>
              <w:spacing w:line="360" w:lineRule="auto"/>
              <w:jc w:val="right"/>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3000</w:t>
            </w:r>
          </w:p>
        </w:tc>
        <w:tc>
          <w:tcPr>
            <w:tcW w:w="0" w:type="auto"/>
            <w:tcBorders>
              <w:top w:val="nil"/>
              <w:left w:val="nil"/>
              <w:bottom w:val="single" w:sz="4" w:space="0" w:color="auto"/>
              <w:right w:val="single" w:sz="4" w:space="0" w:color="auto"/>
            </w:tcBorders>
            <w:shd w:val="clear" w:color="000000" w:fill="D7E4BC"/>
            <w:noWrap/>
            <w:vAlign w:val="bottom"/>
            <w:hideMark/>
          </w:tcPr>
          <w:p w14:paraId="08A20058" w14:textId="77777777" w:rsidR="00E40C79" w:rsidRPr="006A3EC0" w:rsidRDefault="00E40C79" w:rsidP="00E40C79">
            <w:pPr>
              <w:spacing w:line="360" w:lineRule="auto"/>
              <w:jc w:val="right"/>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1.00</w:t>
            </w:r>
          </w:p>
        </w:tc>
        <w:tc>
          <w:tcPr>
            <w:tcW w:w="0" w:type="auto"/>
            <w:tcBorders>
              <w:top w:val="nil"/>
              <w:left w:val="nil"/>
              <w:bottom w:val="single" w:sz="4" w:space="0" w:color="auto"/>
              <w:right w:val="single" w:sz="4" w:space="0" w:color="auto"/>
            </w:tcBorders>
            <w:shd w:val="clear" w:color="000000" w:fill="D7E4BC"/>
            <w:noWrap/>
            <w:vAlign w:val="bottom"/>
            <w:hideMark/>
          </w:tcPr>
          <w:p w14:paraId="49F3E28C" w14:textId="77777777" w:rsidR="00E40C79" w:rsidRPr="006A3EC0" w:rsidRDefault="00E40C79" w:rsidP="00E40C79">
            <w:pPr>
              <w:spacing w:line="360" w:lineRule="auto"/>
              <w:jc w:val="right"/>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20.00</w:t>
            </w:r>
          </w:p>
        </w:tc>
      </w:tr>
      <w:tr w:rsidR="00E40C79" w:rsidRPr="006A3EC0" w14:paraId="77E889BF" w14:textId="77777777" w:rsidTr="004C1DE1">
        <w:trPr>
          <w:trHeight w:val="315"/>
          <w:jc w:val="center"/>
        </w:trPr>
        <w:tc>
          <w:tcPr>
            <w:tcW w:w="0" w:type="auto"/>
            <w:tcBorders>
              <w:top w:val="nil"/>
              <w:left w:val="single" w:sz="4" w:space="0" w:color="auto"/>
              <w:bottom w:val="single" w:sz="4" w:space="0" w:color="auto"/>
              <w:right w:val="single" w:sz="4" w:space="0" w:color="auto"/>
            </w:tcBorders>
            <w:shd w:val="clear" w:color="000000" w:fill="D7E4BC"/>
            <w:vAlign w:val="bottom"/>
            <w:hideMark/>
          </w:tcPr>
          <w:p w14:paraId="35FE54B2"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and restaurants</w:t>
            </w:r>
          </w:p>
        </w:tc>
        <w:tc>
          <w:tcPr>
            <w:tcW w:w="1273" w:type="dxa"/>
            <w:tcBorders>
              <w:top w:val="nil"/>
              <w:left w:val="nil"/>
              <w:bottom w:val="single" w:sz="4" w:space="0" w:color="auto"/>
              <w:right w:val="single" w:sz="4" w:space="0" w:color="auto"/>
            </w:tcBorders>
            <w:shd w:val="clear" w:color="000000" w:fill="D7E4BC"/>
            <w:vAlign w:val="bottom"/>
            <w:hideMark/>
          </w:tcPr>
          <w:p w14:paraId="7903FA64"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 </w:t>
            </w:r>
          </w:p>
        </w:tc>
        <w:tc>
          <w:tcPr>
            <w:tcW w:w="1444" w:type="dxa"/>
            <w:tcBorders>
              <w:top w:val="nil"/>
              <w:left w:val="nil"/>
              <w:bottom w:val="single" w:sz="4" w:space="0" w:color="auto"/>
              <w:right w:val="single" w:sz="4" w:space="0" w:color="auto"/>
            </w:tcBorders>
            <w:shd w:val="clear" w:color="000000" w:fill="D7E4BC"/>
            <w:vAlign w:val="bottom"/>
            <w:hideMark/>
          </w:tcPr>
          <w:p w14:paraId="28A9C458"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 </w:t>
            </w:r>
          </w:p>
        </w:tc>
        <w:tc>
          <w:tcPr>
            <w:tcW w:w="0" w:type="auto"/>
            <w:tcBorders>
              <w:top w:val="nil"/>
              <w:left w:val="nil"/>
              <w:bottom w:val="single" w:sz="4" w:space="0" w:color="auto"/>
              <w:right w:val="single" w:sz="4" w:space="0" w:color="auto"/>
            </w:tcBorders>
            <w:shd w:val="clear" w:color="000000" w:fill="D7E4BC"/>
            <w:noWrap/>
            <w:vAlign w:val="bottom"/>
            <w:hideMark/>
          </w:tcPr>
          <w:p w14:paraId="13DE1ABF"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 </w:t>
            </w:r>
          </w:p>
        </w:tc>
        <w:tc>
          <w:tcPr>
            <w:tcW w:w="0" w:type="auto"/>
            <w:tcBorders>
              <w:top w:val="nil"/>
              <w:left w:val="nil"/>
              <w:bottom w:val="single" w:sz="4" w:space="0" w:color="auto"/>
              <w:right w:val="single" w:sz="4" w:space="0" w:color="auto"/>
            </w:tcBorders>
            <w:shd w:val="clear" w:color="000000" w:fill="D7E4BC"/>
            <w:noWrap/>
            <w:vAlign w:val="bottom"/>
            <w:hideMark/>
          </w:tcPr>
          <w:p w14:paraId="4AB4BC65"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 </w:t>
            </w:r>
          </w:p>
        </w:tc>
        <w:tc>
          <w:tcPr>
            <w:tcW w:w="0" w:type="auto"/>
            <w:tcBorders>
              <w:top w:val="nil"/>
              <w:left w:val="nil"/>
              <w:bottom w:val="single" w:sz="4" w:space="0" w:color="auto"/>
              <w:right w:val="single" w:sz="4" w:space="0" w:color="auto"/>
            </w:tcBorders>
            <w:shd w:val="clear" w:color="000000" w:fill="D7E4BC"/>
            <w:noWrap/>
            <w:vAlign w:val="bottom"/>
            <w:hideMark/>
          </w:tcPr>
          <w:p w14:paraId="12AC5293" w14:textId="77777777" w:rsidR="00E40C79" w:rsidRPr="006A3EC0" w:rsidRDefault="00E40C79" w:rsidP="00E40C79">
            <w:pPr>
              <w:spacing w:line="360" w:lineRule="auto"/>
              <w:rPr>
                <w:rFonts w:ascii="Times New Roman" w:hAnsi="Times New Roman" w:cs="Times New Roman"/>
                <w:color w:val="000000"/>
                <w:sz w:val="24"/>
                <w:szCs w:val="24"/>
                <w:lang w:val="en-GB"/>
              </w:rPr>
            </w:pPr>
            <w:r w:rsidRPr="006A3EC0">
              <w:rPr>
                <w:rFonts w:ascii="Times New Roman" w:hAnsi="Times New Roman" w:cs="Times New Roman"/>
                <w:color w:val="000000"/>
                <w:sz w:val="24"/>
                <w:szCs w:val="24"/>
                <w:lang w:val="en-GB"/>
              </w:rPr>
              <w:t> </w:t>
            </w:r>
          </w:p>
        </w:tc>
      </w:tr>
    </w:tbl>
    <w:p w14:paraId="2EF95501" w14:textId="77777777" w:rsidR="009A6D8C" w:rsidRPr="006A3EC0" w:rsidRDefault="00E40C79" w:rsidP="009A6D8C">
      <w:pPr>
        <w:spacing w:line="360" w:lineRule="auto"/>
        <w:jc w:val="center"/>
        <w:rPr>
          <w:rFonts w:ascii="Times New Roman" w:hAnsi="Times New Roman" w:cs="Times New Roman"/>
          <w:b/>
          <w:sz w:val="24"/>
          <w:lang w:val="en-GB"/>
        </w:rPr>
      </w:pPr>
      <w:r w:rsidRPr="006A3EC0">
        <w:rPr>
          <w:rFonts w:ascii="Times New Roman" w:hAnsi="Times New Roman" w:cs="Times New Roman"/>
          <w:b/>
          <w:sz w:val="24"/>
          <w:lang w:val="en-GB"/>
        </w:rPr>
        <w:t xml:space="preserve"> Table 2: Risk-Reduction</w:t>
      </w:r>
    </w:p>
    <w:p w14:paraId="2E3EE181" w14:textId="77777777" w:rsidR="00E40C79" w:rsidRPr="006A3EC0" w:rsidRDefault="00E40C79" w:rsidP="009A6D8C">
      <w:pPr>
        <w:spacing w:line="360" w:lineRule="auto"/>
        <w:jc w:val="center"/>
        <w:rPr>
          <w:rFonts w:ascii="Times New Roman" w:hAnsi="Times New Roman" w:cs="Times New Roman"/>
          <w:sz w:val="24"/>
          <w:lang w:val="en-GB"/>
        </w:rPr>
      </w:pPr>
      <w:r w:rsidRPr="006A3EC0">
        <w:rPr>
          <w:rFonts w:ascii="Times New Roman" w:hAnsi="Times New Roman" w:cs="Times New Roman"/>
          <w:sz w:val="24"/>
          <w:lang w:val="en-GB"/>
        </w:rPr>
        <w:t>(Source: MS Excel)</w:t>
      </w:r>
    </w:p>
    <w:p w14:paraId="3D5DD90C" w14:textId="77777777" w:rsidR="00F7560A" w:rsidRPr="006A3EC0" w:rsidRDefault="001B025C" w:rsidP="007D1237">
      <w:pPr>
        <w:spacing w:line="360" w:lineRule="auto"/>
        <w:jc w:val="both"/>
        <w:rPr>
          <w:rFonts w:ascii="Times New Roman" w:hAnsi="Times New Roman" w:cs="Times New Roman"/>
          <w:b/>
          <w:sz w:val="24"/>
          <w:lang w:val="en-GB"/>
        </w:rPr>
      </w:pPr>
      <w:r w:rsidRPr="006A3EC0">
        <w:rPr>
          <w:rFonts w:ascii="Times New Roman" w:hAnsi="Times New Roman" w:cs="Times New Roman"/>
          <w:sz w:val="24"/>
          <w:lang w:val="en-GB"/>
        </w:rPr>
        <w:t xml:space="preserve">Anticipated outcomes of risk-reduction ROI has been displayed above to be 5.77% for interest on loans and 12.10% for Housekeeping and cleaning supplies. </w:t>
      </w:r>
      <w:r w:rsidR="00F7560A" w:rsidRPr="006A3EC0">
        <w:rPr>
          <w:rFonts w:ascii="Times New Roman" w:hAnsi="Times New Roman" w:cs="Times New Roman"/>
          <w:sz w:val="24"/>
          <w:lang w:val="en-GB"/>
        </w:rPr>
        <w:t>In the views of</w:t>
      </w:r>
      <w:r w:rsidR="00572BDC" w:rsidRPr="006A3EC0">
        <w:rPr>
          <w:rFonts w:ascii="Times New Roman" w:hAnsi="Times New Roman"/>
          <w:sz w:val="24"/>
          <w:lang w:val="en-GB"/>
        </w:rPr>
        <w:t xml:space="preserve"> </w:t>
      </w:r>
      <w:r w:rsidR="00572BDC" w:rsidRPr="006A3EC0">
        <w:rPr>
          <w:rFonts w:ascii="Times New Roman" w:hAnsi="Times New Roman" w:cs="Times New Roman"/>
          <w:sz w:val="24"/>
          <w:lang w:val="en-GB"/>
        </w:rPr>
        <w:t>Yu</w:t>
      </w:r>
      <w:r w:rsidR="00F7560A" w:rsidRPr="006A3EC0">
        <w:rPr>
          <w:rFonts w:ascii="Times New Roman" w:hAnsi="Times New Roman" w:cs="Times New Roman"/>
          <w:sz w:val="24"/>
          <w:lang w:val="en-GB"/>
        </w:rPr>
        <w:t xml:space="preserve"> </w:t>
      </w:r>
      <w:r w:rsidR="00572BDC" w:rsidRPr="006A3EC0">
        <w:rPr>
          <w:rFonts w:ascii="Times New Roman" w:hAnsi="Times New Roman" w:cs="Times New Roman"/>
          <w:i/>
          <w:sz w:val="24"/>
          <w:lang w:val="en-GB"/>
        </w:rPr>
        <w:t xml:space="preserve">et al. </w:t>
      </w:r>
      <w:r w:rsidR="00572BDC" w:rsidRPr="006A3EC0">
        <w:rPr>
          <w:rFonts w:ascii="Times New Roman" w:hAnsi="Times New Roman" w:cs="Times New Roman"/>
          <w:sz w:val="24"/>
          <w:lang w:val="en-GB"/>
        </w:rPr>
        <w:t>(2021),</w:t>
      </w:r>
      <w:r w:rsidRPr="006A3EC0">
        <w:rPr>
          <w:rFonts w:ascii="Times New Roman" w:hAnsi="Times New Roman" w:cs="Times New Roman"/>
          <w:sz w:val="24"/>
          <w:lang w:val="en-GB"/>
        </w:rPr>
        <w:t xml:space="preserve"> deduction in service cost structure can be determined as an effective step for hotel industry to gain high profit through service-based expense reduction. Implication of cost reduction method in these two services of Harriot Hotel will allow the manager to </w:t>
      </w:r>
      <w:r w:rsidR="002F1E86" w:rsidRPr="006A3EC0">
        <w:rPr>
          <w:rFonts w:ascii="Times New Roman" w:hAnsi="Times New Roman" w:cs="Times New Roman"/>
          <w:sz w:val="24"/>
          <w:lang w:val="en-GB"/>
        </w:rPr>
        <w:t xml:space="preserve">avoid discrepancies with employees regarding their wages. This </w:t>
      </w:r>
      <w:r w:rsidR="00311A79" w:rsidRPr="006A3EC0">
        <w:rPr>
          <w:rFonts w:ascii="Times New Roman" w:hAnsi="Times New Roman" w:cs="Times New Roman"/>
          <w:sz w:val="24"/>
          <w:lang w:val="en-GB"/>
        </w:rPr>
        <w:t xml:space="preserve">process </w:t>
      </w:r>
      <w:r w:rsidR="002F1E86" w:rsidRPr="006A3EC0">
        <w:rPr>
          <w:rFonts w:ascii="Times New Roman" w:hAnsi="Times New Roman" w:cs="Times New Roman"/>
          <w:sz w:val="24"/>
          <w:lang w:val="en-GB"/>
        </w:rPr>
        <w:t>will be benefic</w:t>
      </w:r>
      <w:r w:rsidR="00311A79" w:rsidRPr="006A3EC0">
        <w:rPr>
          <w:rFonts w:ascii="Times New Roman" w:hAnsi="Times New Roman" w:cs="Times New Roman"/>
          <w:sz w:val="24"/>
          <w:lang w:val="en-GB"/>
        </w:rPr>
        <w:t>ial for this hotel to avoid job-</w:t>
      </w:r>
      <w:r w:rsidR="002F1E86" w:rsidRPr="006A3EC0">
        <w:rPr>
          <w:rFonts w:ascii="Times New Roman" w:hAnsi="Times New Roman" w:cs="Times New Roman"/>
          <w:sz w:val="24"/>
          <w:lang w:val="en-GB"/>
        </w:rPr>
        <w:t>role termination process for gaining profit in this pandemic situation that has been implied by maximum fragments of hospitality industry.</w:t>
      </w:r>
      <w:r w:rsidR="00311A79" w:rsidRPr="006A3EC0">
        <w:rPr>
          <w:rFonts w:ascii="Times New Roman" w:hAnsi="Times New Roman" w:cs="Times New Roman"/>
          <w:sz w:val="24"/>
          <w:lang w:val="en-GB"/>
        </w:rPr>
        <w:t xml:space="preserve"> </w:t>
      </w:r>
      <w:r w:rsidR="00F7560A" w:rsidRPr="006A3EC0">
        <w:rPr>
          <w:rFonts w:ascii="Times New Roman" w:hAnsi="Times New Roman" w:cs="Times New Roman"/>
          <w:sz w:val="24"/>
          <w:lang w:val="en-GB"/>
        </w:rPr>
        <w:t>However,</w:t>
      </w:r>
      <w:r w:rsidR="002F1E86" w:rsidRPr="006A3EC0">
        <w:rPr>
          <w:rFonts w:ascii="Times New Roman" w:hAnsi="Times New Roman" w:cs="Times New Roman"/>
          <w:sz w:val="24"/>
          <w:lang w:val="en-GB"/>
        </w:rPr>
        <w:t xml:space="preserve"> decreasing these</w:t>
      </w:r>
      <w:r w:rsidR="00311A79" w:rsidRPr="006A3EC0">
        <w:rPr>
          <w:rFonts w:ascii="Times New Roman" w:hAnsi="Times New Roman" w:cs="Times New Roman"/>
          <w:sz w:val="24"/>
          <w:lang w:val="en-GB"/>
        </w:rPr>
        <w:t xml:space="preserve"> service costs will affect customer perception towards this hotel. </w:t>
      </w:r>
      <w:r w:rsidR="00F7560A" w:rsidRPr="006A3EC0">
        <w:rPr>
          <w:rFonts w:ascii="Times New Roman" w:hAnsi="Times New Roman" w:cs="Times New Roman"/>
          <w:sz w:val="24"/>
          <w:lang w:val="en-GB"/>
        </w:rPr>
        <w:t>As assessed by</w:t>
      </w:r>
      <w:r w:rsidR="0065118E" w:rsidRPr="006A3EC0">
        <w:rPr>
          <w:rFonts w:ascii="Times New Roman" w:hAnsi="Times New Roman"/>
          <w:sz w:val="24"/>
          <w:lang w:val="en-GB"/>
        </w:rPr>
        <w:t xml:space="preserve"> </w:t>
      </w:r>
      <w:r w:rsidR="0065118E" w:rsidRPr="006A3EC0">
        <w:rPr>
          <w:rFonts w:ascii="Times New Roman" w:hAnsi="Times New Roman" w:cs="Times New Roman"/>
          <w:sz w:val="24"/>
          <w:lang w:val="en-GB"/>
        </w:rPr>
        <w:t>Hao</w:t>
      </w:r>
      <w:r w:rsidR="00F7560A" w:rsidRPr="006A3EC0">
        <w:rPr>
          <w:rFonts w:ascii="Times New Roman" w:hAnsi="Times New Roman" w:cs="Times New Roman"/>
          <w:sz w:val="24"/>
          <w:lang w:val="en-GB"/>
        </w:rPr>
        <w:t xml:space="preserve"> </w:t>
      </w:r>
      <w:r w:rsidR="00572BDC" w:rsidRPr="006A3EC0">
        <w:rPr>
          <w:rFonts w:ascii="Times New Roman" w:hAnsi="Times New Roman" w:cs="Times New Roman"/>
          <w:i/>
          <w:sz w:val="24"/>
          <w:lang w:val="en-GB"/>
        </w:rPr>
        <w:t xml:space="preserve">et al. </w:t>
      </w:r>
      <w:r w:rsidR="00572BDC" w:rsidRPr="006A3EC0">
        <w:rPr>
          <w:rFonts w:ascii="Times New Roman" w:hAnsi="Times New Roman" w:cs="Times New Roman"/>
          <w:sz w:val="24"/>
          <w:lang w:val="en-GB"/>
        </w:rPr>
        <w:t>(20</w:t>
      </w:r>
      <w:r w:rsidR="0065118E" w:rsidRPr="006A3EC0">
        <w:rPr>
          <w:rFonts w:ascii="Times New Roman" w:hAnsi="Times New Roman" w:cs="Times New Roman"/>
          <w:sz w:val="24"/>
          <w:lang w:val="en-GB"/>
        </w:rPr>
        <w:t>20</w:t>
      </w:r>
      <w:r w:rsidR="00572BDC" w:rsidRPr="006A3EC0">
        <w:rPr>
          <w:rFonts w:ascii="Times New Roman" w:hAnsi="Times New Roman" w:cs="Times New Roman"/>
          <w:sz w:val="24"/>
          <w:lang w:val="en-GB"/>
        </w:rPr>
        <w:t>),</w:t>
      </w:r>
      <w:r w:rsidR="00311A79" w:rsidRPr="006A3EC0">
        <w:rPr>
          <w:rFonts w:ascii="Times New Roman" w:hAnsi="Times New Roman" w:cs="Times New Roman"/>
          <w:sz w:val="24"/>
          <w:lang w:val="en-GB"/>
        </w:rPr>
        <w:t xml:space="preserve"> influencing the buying behaviour of customer is possible for hotel industry through the provision of “high quality services” in the global market. </w:t>
      </w:r>
      <w:r w:rsidR="00D34E5C" w:rsidRPr="006A3EC0">
        <w:rPr>
          <w:rFonts w:ascii="Times New Roman" w:hAnsi="Times New Roman" w:cs="Times New Roman"/>
          <w:sz w:val="24"/>
          <w:lang w:val="en-GB"/>
        </w:rPr>
        <w:t xml:space="preserve">Nonetheless, in this situation, Hotel Harriot will be managing its customer service enhancement process after the termination of lockdown period through innovation. </w:t>
      </w:r>
      <w:r w:rsidR="00F7560A" w:rsidRPr="006A3EC0">
        <w:rPr>
          <w:rFonts w:ascii="Times New Roman" w:hAnsi="Times New Roman" w:cs="Times New Roman"/>
          <w:sz w:val="24"/>
          <w:lang w:val="en-GB"/>
        </w:rPr>
        <w:t>Therefore, it can be highlighted that</w:t>
      </w:r>
      <w:r w:rsidR="00D34E5C" w:rsidRPr="006A3EC0">
        <w:rPr>
          <w:rFonts w:ascii="Times New Roman" w:hAnsi="Times New Roman" w:cs="Times New Roman"/>
          <w:sz w:val="24"/>
          <w:lang w:val="en-GB"/>
        </w:rPr>
        <w:t xml:space="preserve"> </w:t>
      </w:r>
      <w:r w:rsidR="00624544" w:rsidRPr="006A3EC0">
        <w:rPr>
          <w:rFonts w:ascii="Times New Roman" w:hAnsi="Times New Roman" w:cs="Times New Roman"/>
          <w:sz w:val="24"/>
          <w:lang w:val="en-GB"/>
        </w:rPr>
        <w:t xml:space="preserve">effective measures for cost cutting in service cost structure of this hotel will be </w:t>
      </w:r>
      <w:r w:rsidR="0006492E" w:rsidRPr="006A3EC0">
        <w:rPr>
          <w:rFonts w:ascii="Times New Roman" w:hAnsi="Times New Roman" w:cs="Times New Roman"/>
          <w:sz w:val="24"/>
          <w:lang w:val="en-GB"/>
        </w:rPr>
        <w:t>decreasing its variable costs and avoid elimination of any other costs</w:t>
      </w:r>
      <w:r w:rsidR="00624544" w:rsidRPr="006A3EC0">
        <w:rPr>
          <w:rFonts w:ascii="Times New Roman" w:hAnsi="Times New Roman" w:cs="Times New Roman"/>
          <w:sz w:val="24"/>
          <w:lang w:val="en-GB"/>
        </w:rPr>
        <w:t xml:space="preserve">. </w:t>
      </w:r>
      <w:r w:rsidR="00F7560A" w:rsidRPr="006A3EC0">
        <w:rPr>
          <w:rFonts w:ascii="Times New Roman" w:hAnsi="Times New Roman" w:cs="Times New Roman"/>
          <w:sz w:val="24"/>
          <w:lang w:val="en-GB"/>
        </w:rPr>
        <w:t xml:space="preserve">  </w:t>
      </w:r>
      <w:r w:rsidR="00F7560A" w:rsidRPr="006A3EC0">
        <w:rPr>
          <w:rFonts w:ascii="Times New Roman" w:hAnsi="Times New Roman" w:cs="Times New Roman"/>
          <w:b/>
          <w:sz w:val="24"/>
          <w:lang w:val="en-GB"/>
        </w:rPr>
        <w:t xml:space="preserve"> </w:t>
      </w:r>
    </w:p>
    <w:p w14:paraId="545C6A44" w14:textId="77777777" w:rsidR="00F204BE" w:rsidRPr="006A3EC0" w:rsidRDefault="00F204BE" w:rsidP="00B83CE4">
      <w:pPr>
        <w:pStyle w:val="Heading2"/>
      </w:pPr>
      <w:bookmarkStart w:id="4" w:name="_Toc67318954"/>
      <w:r w:rsidRPr="006A3EC0">
        <w:t>Cost management strategy in Covid-19</w:t>
      </w:r>
      <w:bookmarkEnd w:id="4"/>
    </w:p>
    <w:p w14:paraId="7865826C" w14:textId="77777777" w:rsidR="0046412A" w:rsidRPr="006A3EC0" w:rsidRDefault="00F133BF" w:rsidP="00A04C64">
      <w:pPr>
        <w:spacing w:line="360" w:lineRule="auto"/>
        <w:jc w:val="center"/>
        <w:rPr>
          <w:rFonts w:ascii="Times New Roman" w:hAnsi="Times New Roman" w:cs="Times New Roman"/>
          <w:b/>
          <w:sz w:val="24"/>
          <w:lang w:val="en-GB"/>
        </w:rPr>
      </w:pPr>
      <w:r w:rsidRPr="006A3EC0">
        <w:rPr>
          <w:rFonts w:ascii="Times New Roman" w:hAnsi="Times New Roman" w:cs="Times New Roman"/>
          <w:b/>
          <w:noProof/>
          <w:sz w:val="24"/>
          <w:lang w:val="en-GB"/>
        </w:rPr>
        <w:lastRenderedPageBreak/>
        <w:drawing>
          <wp:inline distT="0" distB="0" distL="0" distR="0" wp14:anchorId="1451D95F" wp14:editId="230CD7B9">
            <wp:extent cx="3459678" cy="3476445"/>
            <wp:effectExtent l="19050" t="0" r="7422" b="0"/>
            <wp:docPr id="1" name="Picture 0" descr="AgencyTheoryGraph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gencyTheoryGraphic.gif"/>
                    <pic:cNvPicPr/>
                  </pic:nvPicPr>
                  <pic:blipFill>
                    <a:blip r:embed="rId8">
                      <a:duotone>
                        <a:schemeClr val="accent4">
                          <a:shade val="45000"/>
                          <a:satMod val="135000"/>
                        </a:schemeClr>
                        <a:prstClr val="white"/>
                      </a:duotone>
                    </a:blip>
                    <a:stretch>
                      <a:fillRect/>
                    </a:stretch>
                  </pic:blipFill>
                  <pic:spPr>
                    <a:xfrm>
                      <a:off x="0" y="0"/>
                      <a:ext cx="3461498" cy="3478273"/>
                    </a:xfrm>
                    <a:prstGeom prst="rect">
                      <a:avLst/>
                    </a:prstGeom>
                  </pic:spPr>
                </pic:pic>
              </a:graphicData>
            </a:graphic>
          </wp:inline>
        </w:drawing>
      </w:r>
    </w:p>
    <w:p w14:paraId="694973A0" w14:textId="77777777" w:rsidR="00A04C64" w:rsidRPr="006A3EC0" w:rsidRDefault="00A04C64" w:rsidP="00A04C64">
      <w:pPr>
        <w:spacing w:line="360" w:lineRule="auto"/>
        <w:jc w:val="center"/>
        <w:rPr>
          <w:rFonts w:ascii="Times New Roman" w:hAnsi="Times New Roman" w:cs="Times New Roman"/>
          <w:b/>
          <w:sz w:val="24"/>
          <w:lang w:val="en-GB"/>
        </w:rPr>
      </w:pPr>
      <w:r w:rsidRPr="006A3EC0">
        <w:rPr>
          <w:rFonts w:ascii="Times New Roman" w:hAnsi="Times New Roman" w:cs="Times New Roman"/>
          <w:b/>
          <w:sz w:val="24"/>
          <w:lang w:val="en-GB"/>
        </w:rPr>
        <w:t xml:space="preserve">Figure </w:t>
      </w:r>
      <w:r w:rsidR="00FD3676" w:rsidRPr="006A3EC0">
        <w:rPr>
          <w:rFonts w:ascii="Times New Roman" w:hAnsi="Times New Roman" w:cs="Times New Roman"/>
          <w:b/>
          <w:sz w:val="24"/>
          <w:lang w:val="en-GB"/>
        </w:rPr>
        <w:t>2</w:t>
      </w:r>
      <w:r w:rsidRPr="006A3EC0">
        <w:rPr>
          <w:rFonts w:ascii="Times New Roman" w:hAnsi="Times New Roman" w:cs="Times New Roman"/>
          <w:b/>
          <w:sz w:val="24"/>
          <w:lang w:val="en-GB"/>
        </w:rPr>
        <w:t>: Agency Theory</w:t>
      </w:r>
    </w:p>
    <w:p w14:paraId="41E5ADD9" w14:textId="77777777" w:rsidR="00A04C64" w:rsidRPr="006A3EC0" w:rsidRDefault="00A04C64" w:rsidP="00A04C64">
      <w:pPr>
        <w:spacing w:line="360" w:lineRule="auto"/>
        <w:jc w:val="center"/>
        <w:rPr>
          <w:rFonts w:ascii="Times New Roman" w:hAnsi="Times New Roman" w:cs="Times New Roman"/>
          <w:sz w:val="24"/>
          <w:lang w:val="en-GB"/>
        </w:rPr>
      </w:pPr>
      <w:r w:rsidRPr="006A3EC0">
        <w:rPr>
          <w:rFonts w:ascii="Times New Roman" w:hAnsi="Times New Roman" w:cs="Times New Roman"/>
          <w:sz w:val="24"/>
          <w:lang w:val="en-GB"/>
        </w:rPr>
        <w:t>(Source: Self-created)</w:t>
      </w:r>
    </w:p>
    <w:p w14:paraId="234B26D0" w14:textId="77777777" w:rsidR="00F7560A" w:rsidRPr="006A3EC0" w:rsidRDefault="00707AD2" w:rsidP="00F7560A">
      <w:pPr>
        <w:spacing w:line="360" w:lineRule="auto"/>
        <w:jc w:val="both"/>
        <w:rPr>
          <w:rFonts w:ascii="Times New Roman" w:hAnsi="Times New Roman" w:cs="Times New Roman"/>
          <w:sz w:val="24"/>
          <w:lang w:val="en-GB"/>
        </w:rPr>
      </w:pPr>
      <w:r w:rsidRPr="006A3EC0">
        <w:rPr>
          <w:rFonts w:ascii="Times New Roman" w:hAnsi="Times New Roman" w:cs="Times New Roman"/>
          <w:sz w:val="24"/>
          <w:lang w:val="en-GB"/>
        </w:rPr>
        <w:t xml:space="preserve">Practically cost management strategy applied by Harriot Hotel </w:t>
      </w:r>
      <w:r w:rsidR="008F4E8C" w:rsidRPr="006A3EC0">
        <w:rPr>
          <w:rFonts w:ascii="Times New Roman" w:hAnsi="Times New Roman" w:cs="Times New Roman"/>
          <w:sz w:val="24"/>
          <w:lang w:val="en-GB"/>
        </w:rPr>
        <w:t>will be based on depreciation of its variable costs as demonstrated previously</w:t>
      </w:r>
      <w:r w:rsidR="00010130" w:rsidRPr="006A3EC0">
        <w:rPr>
          <w:rFonts w:ascii="Times New Roman" w:hAnsi="Times New Roman" w:cs="Times New Roman"/>
          <w:sz w:val="24"/>
          <w:lang w:val="en-GB"/>
        </w:rPr>
        <w:t xml:space="preserve"> by its newly appointed manager</w:t>
      </w:r>
      <w:r w:rsidR="008F4E8C" w:rsidRPr="006A3EC0">
        <w:rPr>
          <w:rFonts w:ascii="Times New Roman" w:hAnsi="Times New Roman" w:cs="Times New Roman"/>
          <w:sz w:val="24"/>
          <w:lang w:val="en-GB"/>
        </w:rPr>
        <w:t xml:space="preserve">. </w:t>
      </w:r>
      <w:r w:rsidR="00F7560A" w:rsidRPr="006A3EC0">
        <w:rPr>
          <w:rFonts w:ascii="Times New Roman" w:hAnsi="Times New Roman" w:cs="Times New Roman"/>
          <w:sz w:val="24"/>
          <w:lang w:val="en-GB"/>
        </w:rPr>
        <w:t xml:space="preserve">As defined by </w:t>
      </w:r>
      <w:r w:rsidR="00D17C05" w:rsidRPr="006A3EC0">
        <w:rPr>
          <w:rFonts w:ascii="Times New Roman" w:hAnsi="Times New Roman" w:cs="Times New Roman"/>
          <w:sz w:val="24"/>
          <w:lang w:val="en-GB"/>
        </w:rPr>
        <w:t xml:space="preserve">Parker </w:t>
      </w:r>
      <w:r w:rsidR="00D17C05" w:rsidRPr="006A3EC0">
        <w:rPr>
          <w:rFonts w:ascii="Times New Roman" w:hAnsi="Times New Roman" w:cs="Times New Roman"/>
          <w:i/>
          <w:sz w:val="24"/>
          <w:lang w:val="en-GB"/>
        </w:rPr>
        <w:t xml:space="preserve">et al. </w:t>
      </w:r>
      <w:r w:rsidR="00D17C05" w:rsidRPr="006A3EC0">
        <w:rPr>
          <w:rFonts w:ascii="Times New Roman" w:hAnsi="Times New Roman" w:cs="Times New Roman"/>
          <w:sz w:val="24"/>
          <w:lang w:val="en-GB"/>
        </w:rPr>
        <w:t xml:space="preserve">(2018), </w:t>
      </w:r>
      <w:r w:rsidR="00010130" w:rsidRPr="006A3EC0">
        <w:rPr>
          <w:rFonts w:ascii="Times New Roman" w:hAnsi="Times New Roman" w:cs="Times New Roman"/>
          <w:sz w:val="24"/>
          <w:lang w:val="en-GB"/>
        </w:rPr>
        <w:t>agency theory determines an organisation to employ an agent of cost reduction by develop</w:t>
      </w:r>
      <w:r w:rsidR="004735D5" w:rsidRPr="006A3EC0">
        <w:rPr>
          <w:rFonts w:ascii="Times New Roman" w:hAnsi="Times New Roman" w:cs="Times New Roman"/>
          <w:sz w:val="24"/>
          <w:lang w:val="en-GB"/>
        </w:rPr>
        <w:t xml:space="preserve">ing </w:t>
      </w:r>
      <w:r w:rsidR="00010130" w:rsidRPr="006A3EC0">
        <w:rPr>
          <w:rFonts w:ascii="Times New Roman" w:hAnsi="Times New Roman" w:cs="Times New Roman"/>
          <w:sz w:val="24"/>
          <w:lang w:val="en-GB"/>
        </w:rPr>
        <w:t xml:space="preserve">contracts </w:t>
      </w:r>
      <w:r w:rsidR="004735D5" w:rsidRPr="006A3EC0">
        <w:rPr>
          <w:rFonts w:ascii="Times New Roman" w:hAnsi="Times New Roman" w:cs="Times New Roman"/>
          <w:sz w:val="24"/>
          <w:lang w:val="en-GB"/>
        </w:rPr>
        <w:t>regarding</w:t>
      </w:r>
      <w:r w:rsidR="00010130" w:rsidRPr="006A3EC0">
        <w:rPr>
          <w:rFonts w:ascii="Times New Roman" w:hAnsi="Times New Roman" w:cs="Times New Roman"/>
          <w:sz w:val="24"/>
          <w:lang w:val="en-GB"/>
        </w:rPr>
        <w:t xml:space="preserve"> principal based on maintaining brand image for</w:t>
      </w:r>
      <w:r w:rsidR="004735D5" w:rsidRPr="006A3EC0">
        <w:rPr>
          <w:rFonts w:ascii="Times New Roman" w:hAnsi="Times New Roman" w:cs="Times New Roman"/>
          <w:sz w:val="24"/>
          <w:lang w:val="en-GB"/>
        </w:rPr>
        <w:t xml:space="preserve"> gaining valid outcomes. Manager of this hotel has been appointed as the agent to reduce expenses through strategic cost deduction process. This operation has been defined earlier to be utilising a rationalised process </w:t>
      </w:r>
      <w:r w:rsidR="00FA349E" w:rsidRPr="006A3EC0">
        <w:rPr>
          <w:rFonts w:ascii="Times New Roman" w:hAnsi="Times New Roman" w:cs="Times New Roman"/>
          <w:sz w:val="24"/>
          <w:lang w:val="en-GB"/>
        </w:rPr>
        <w:t>for avoiding the reduction of payoffs and incentives of employees.</w:t>
      </w:r>
      <w:r w:rsidR="004735D5" w:rsidRPr="006A3EC0">
        <w:rPr>
          <w:rFonts w:ascii="Times New Roman" w:hAnsi="Times New Roman" w:cs="Times New Roman"/>
          <w:sz w:val="24"/>
          <w:lang w:val="en-GB"/>
        </w:rPr>
        <w:t xml:space="preserve"> </w:t>
      </w:r>
      <w:r w:rsidR="00F7560A" w:rsidRPr="006A3EC0">
        <w:rPr>
          <w:rFonts w:ascii="Times New Roman" w:hAnsi="Times New Roman" w:cs="Times New Roman"/>
          <w:sz w:val="24"/>
          <w:lang w:val="en-GB"/>
        </w:rPr>
        <w:t xml:space="preserve">On the contrary, </w:t>
      </w:r>
      <w:r w:rsidR="00FA349E" w:rsidRPr="006A3EC0">
        <w:rPr>
          <w:rFonts w:ascii="Times New Roman" w:hAnsi="Times New Roman" w:cs="Times New Roman"/>
          <w:sz w:val="24"/>
          <w:lang w:val="en-GB"/>
        </w:rPr>
        <w:t xml:space="preserve">this theory emphasises on the management of cost through the involvement of expense reduction in these elements. Avoiding these criteria will be elevating risk in long-term operations of this hotel in the global market. </w:t>
      </w:r>
      <w:r w:rsidR="00F7560A" w:rsidRPr="006A3EC0">
        <w:rPr>
          <w:rFonts w:ascii="Times New Roman" w:hAnsi="Times New Roman" w:cs="Times New Roman"/>
          <w:sz w:val="24"/>
          <w:lang w:val="en-GB"/>
        </w:rPr>
        <w:t>As indicated by</w:t>
      </w:r>
      <w:r w:rsidR="005E4A53" w:rsidRPr="006A3EC0">
        <w:rPr>
          <w:rFonts w:ascii="Times New Roman" w:hAnsi="Times New Roman" w:cs="Times New Roman"/>
          <w:sz w:val="24"/>
          <w:lang w:val="en-GB"/>
        </w:rPr>
        <w:t xml:space="preserve"> </w:t>
      </w:r>
      <w:r w:rsidR="00C15422" w:rsidRPr="006A3EC0">
        <w:rPr>
          <w:rFonts w:ascii="Times New Roman" w:hAnsi="Times New Roman" w:cs="Times New Roman"/>
          <w:sz w:val="24"/>
          <w:lang w:val="en-GB"/>
        </w:rPr>
        <w:t xml:space="preserve">Rueda-López </w:t>
      </w:r>
      <w:r w:rsidR="00C15422" w:rsidRPr="006A3EC0">
        <w:rPr>
          <w:rFonts w:ascii="Times New Roman" w:hAnsi="Times New Roman" w:cs="Times New Roman"/>
          <w:i/>
          <w:sz w:val="24"/>
          <w:lang w:val="en-GB"/>
        </w:rPr>
        <w:t xml:space="preserve">et al. </w:t>
      </w:r>
      <w:r w:rsidR="00C15422" w:rsidRPr="006A3EC0">
        <w:rPr>
          <w:rFonts w:ascii="Times New Roman" w:hAnsi="Times New Roman" w:cs="Times New Roman"/>
          <w:sz w:val="24"/>
          <w:lang w:val="en-GB"/>
        </w:rPr>
        <w:t>(2021),</w:t>
      </w:r>
      <w:r w:rsidR="00FA349E" w:rsidRPr="006A3EC0">
        <w:rPr>
          <w:rFonts w:ascii="Times New Roman" w:hAnsi="Times New Roman" w:cs="Times New Roman"/>
          <w:sz w:val="24"/>
          <w:lang w:val="en-GB"/>
        </w:rPr>
        <w:t xml:space="preserve"> </w:t>
      </w:r>
      <w:r w:rsidR="00784E63" w:rsidRPr="006A3EC0">
        <w:rPr>
          <w:rFonts w:ascii="Times New Roman" w:hAnsi="Times New Roman" w:cs="Times New Roman"/>
          <w:sz w:val="24"/>
          <w:lang w:val="en-GB"/>
        </w:rPr>
        <w:t xml:space="preserve">in this pandemic situation uncertainty of economic policies is a significant risk for hotel industry to experience critical downfall of financial context. </w:t>
      </w:r>
      <w:r w:rsidR="008B2D31" w:rsidRPr="006A3EC0">
        <w:rPr>
          <w:rFonts w:ascii="Times New Roman" w:hAnsi="Times New Roman" w:cs="Times New Roman"/>
          <w:sz w:val="24"/>
          <w:lang w:val="en-GB"/>
        </w:rPr>
        <w:t>T</w:t>
      </w:r>
      <w:r w:rsidR="00F7560A" w:rsidRPr="006A3EC0">
        <w:rPr>
          <w:rFonts w:ascii="Times New Roman" w:hAnsi="Times New Roman" w:cs="Times New Roman"/>
          <w:sz w:val="24"/>
          <w:lang w:val="en-GB"/>
        </w:rPr>
        <w:t xml:space="preserve">hus, it can be </w:t>
      </w:r>
      <w:r w:rsidR="00937256" w:rsidRPr="006A3EC0">
        <w:rPr>
          <w:rFonts w:ascii="Times New Roman" w:hAnsi="Times New Roman" w:cs="Times New Roman"/>
          <w:sz w:val="24"/>
          <w:lang w:val="en-GB"/>
        </w:rPr>
        <w:t>determined</w:t>
      </w:r>
      <w:r w:rsidR="00F7560A" w:rsidRPr="006A3EC0">
        <w:rPr>
          <w:rFonts w:ascii="Times New Roman" w:hAnsi="Times New Roman" w:cs="Times New Roman"/>
          <w:sz w:val="24"/>
          <w:lang w:val="en-GB"/>
        </w:rPr>
        <w:t xml:space="preserve"> that</w:t>
      </w:r>
      <w:r w:rsidR="00E93ED3" w:rsidRPr="006A3EC0">
        <w:rPr>
          <w:rFonts w:ascii="Times New Roman" w:hAnsi="Times New Roman" w:cs="Times New Roman"/>
          <w:sz w:val="24"/>
          <w:lang w:val="en-GB"/>
        </w:rPr>
        <w:t xml:space="preserve"> cost reduction in service based cost structure has a possibility of reducing profit income for Hotel Harriot to question its sustainability in the international market. </w:t>
      </w:r>
      <w:r w:rsidR="00F7560A" w:rsidRPr="006A3EC0">
        <w:rPr>
          <w:rFonts w:ascii="Times New Roman" w:hAnsi="Times New Roman" w:cs="Times New Roman"/>
          <w:sz w:val="24"/>
          <w:lang w:val="en-GB"/>
        </w:rPr>
        <w:t xml:space="preserve"> </w:t>
      </w:r>
    </w:p>
    <w:tbl>
      <w:tblPr>
        <w:tblW w:w="8600" w:type="dxa"/>
        <w:jc w:val="center"/>
        <w:tblLook w:val="04A0" w:firstRow="1" w:lastRow="0" w:firstColumn="1" w:lastColumn="0" w:noHBand="0" w:noVBand="1"/>
      </w:tblPr>
      <w:tblGrid>
        <w:gridCol w:w="2880"/>
        <w:gridCol w:w="2840"/>
        <w:gridCol w:w="2880"/>
      </w:tblGrid>
      <w:tr w:rsidR="00F47F90" w:rsidRPr="006A3EC0" w14:paraId="4C45AC18" w14:textId="77777777" w:rsidTr="00F47F90">
        <w:trPr>
          <w:trHeight w:val="315"/>
          <w:jc w:val="center"/>
        </w:trPr>
        <w:tc>
          <w:tcPr>
            <w:tcW w:w="2880" w:type="dxa"/>
            <w:tcBorders>
              <w:top w:val="single" w:sz="4" w:space="0" w:color="auto"/>
              <w:left w:val="single" w:sz="4" w:space="0" w:color="auto"/>
              <w:bottom w:val="single" w:sz="4" w:space="0" w:color="auto"/>
              <w:right w:val="single" w:sz="4" w:space="0" w:color="auto"/>
            </w:tcBorders>
            <w:shd w:val="clear" w:color="000000" w:fill="D7E4BC"/>
            <w:noWrap/>
            <w:vAlign w:val="bottom"/>
            <w:hideMark/>
          </w:tcPr>
          <w:p w14:paraId="151CD042" w14:textId="77777777" w:rsidR="00F47F90" w:rsidRPr="006A3EC0" w:rsidRDefault="00F47F90" w:rsidP="00F47F90">
            <w:pPr>
              <w:spacing w:after="0" w:line="360" w:lineRule="auto"/>
              <w:rPr>
                <w:rFonts w:ascii="Times New Roman" w:eastAsia="Times New Roman" w:hAnsi="Times New Roman" w:cs="Times New Roman"/>
                <w:b/>
                <w:bCs/>
                <w:color w:val="000000"/>
                <w:sz w:val="24"/>
                <w:szCs w:val="24"/>
                <w:lang w:val="en-GB"/>
              </w:rPr>
            </w:pPr>
            <w:r w:rsidRPr="006A3EC0">
              <w:rPr>
                <w:rFonts w:ascii="Times New Roman" w:eastAsia="Times New Roman" w:hAnsi="Times New Roman" w:cs="Times New Roman"/>
                <w:b/>
                <w:bCs/>
                <w:color w:val="000000"/>
                <w:sz w:val="24"/>
                <w:szCs w:val="24"/>
                <w:lang w:val="en-GB"/>
              </w:rPr>
              <w:lastRenderedPageBreak/>
              <w:t>Rational Cost Cutting</w:t>
            </w:r>
          </w:p>
        </w:tc>
        <w:tc>
          <w:tcPr>
            <w:tcW w:w="2840" w:type="dxa"/>
            <w:tcBorders>
              <w:top w:val="single" w:sz="4" w:space="0" w:color="auto"/>
              <w:left w:val="nil"/>
              <w:bottom w:val="single" w:sz="4" w:space="0" w:color="auto"/>
              <w:right w:val="single" w:sz="4" w:space="0" w:color="auto"/>
            </w:tcBorders>
            <w:shd w:val="clear" w:color="000000" w:fill="D7E4BC"/>
            <w:noWrap/>
            <w:vAlign w:val="bottom"/>
            <w:hideMark/>
          </w:tcPr>
          <w:p w14:paraId="0D6E2D86" w14:textId="77777777" w:rsidR="00F47F90" w:rsidRPr="006A3EC0" w:rsidRDefault="00F47F90" w:rsidP="00F47F90">
            <w:pPr>
              <w:spacing w:after="0" w:line="360" w:lineRule="auto"/>
              <w:rPr>
                <w:rFonts w:ascii="Times New Roman" w:eastAsia="Times New Roman" w:hAnsi="Times New Roman" w:cs="Times New Roman"/>
                <w:b/>
                <w:bCs/>
                <w:color w:val="000000"/>
                <w:sz w:val="24"/>
                <w:szCs w:val="24"/>
                <w:lang w:val="en-GB"/>
              </w:rPr>
            </w:pPr>
            <w:r w:rsidRPr="006A3EC0">
              <w:rPr>
                <w:rFonts w:ascii="Times New Roman" w:eastAsia="Times New Roman" w:hAnsi="Times New Roman" w:cs="Times New Roman"/>
                <w:b/>
                <w:bCs/>
                <w:color w:val="000000"/>
                <w:sz w:val="24"/>
                <w:szCs w:val="24"/>
                <w:lang w:val="en-GB"/>
              </w:rPr>
              <w:t>Before NI</w:t>
            </w:r>
          </w:p>
        </w:tc>
        <w:tc>
          <w:tcPr>
            <w:tcW w:w="2880" w:type="dxa"/>
            <w:tcBorders>
              <w:top w:val="single" w:sz="4" w:space="0" w:color="auto"/>
              <w:left w:val="nil"/>
              <w:bottom w:val="single" w:sz="4" w:space="0" w:color="auto"/>
              <w:right w:val="single" w:sz="4" w:space="0" w:color="auto"/>
            </w:tcBorders>
            <w:shd w:val="clear" w:color="000000" w:fill="D7E4BC"/>
            <w:noWrap/>
            <w:vAlign w:val="bottom"/>
            <w:hideMark/>
          </w:tcPr>
          <w:p w14:paraId="56D53456" w14:textId="77777777" w:rsidR="00F47F90" w:rsidRPr="006A3EC0" w:rsidRDefault="00F47F90" w:rsidP="00F47F90">
            <w:pPr>
              <w:spacing w:after="0" w:line="360" w:lineRule="auto"/>
              <w:rPr>
                <w:rFonts w:ascii="Times New Roman" w:eastAsia="Times New Roman" w:hAnsi="Times New Roman" w:cs="Times New Roman"/>
                <w:b/>
                <w:bCs/>
                <w:color w:val="000000"/>
                <w:sz w:val="24"/>
                <w:szCs w:val="24"/>
                <w:lang w:val="en-GB"/>
              </w:rPr>
            </w:pPr>
            <w:r w:rsidRPr="006A3EC0">
              <w:rPr>
                <w:rFonts w:ascii="Times New Roman" w:eastAsia="Times New Roman" w:hAnsi="Times New Roman" w:cs="Times New Roman"/>
                <w:b/>
                <w:bCs/>
                <w:color w:val="000000"/>
                <w:sz w:val="24"/>
                <w:szCs w:val="24"/>
                <w:lang w:val="en-GB"/>
              </w:rPr>
              <w:t>After NI</w:t>
            </w:r>
          </w:p>
        </w:tc>
      </w:tr>
      <w:tr w:rsidR="00F47F90" w:rsidRPr="006A3EC0" w14:paraId="5C77EF15" w14:textId="77777777" w:rsidTr="00F47F90">
        <w:trPr>
          <w:trHeight w:val="300"/>
          <w:jc w:val="center"/>
        </w:trPr>
        <w:tc>
          <w:tcPr>
            <w:tcW w:w="2880" w:type="dxa"/>
            <w:tcBorders>
              <w:top w:val="nil"/>
              <w:left w:val="single" w:sz="4" w:space="0" w:color="auto"/>
              <w:bottom w:val="single" w:sz="4" w:space="0" w:color="auto"/>
              <w:right w:val="single" w:sz="4" w:space="0" w:color="auto"/>
            </w:tcBorders>
            <w:shd w:val="clear" w:color="auto" w:fill="auto"/>
            <w:noWrap/>
            <w:vAlign w:val="bottom"/>
            <w:hideMark/>
          </w:tcPr>
          <w:p w14:paraId="27E8014B" w14:textId="77777777" w:rsidR="00F47F90" w:rsidRPr="006A3EC0" w:rsidRDefault="00F47F90" w:rsidP="00F47F90">
            <w:pPr>
              <w:spacing w:after="0" w:line="360" w:lineRule="auto"/>
              <w:rPr>
                <w:rFonts w:ascii="Calibri" w:eastAsia="Times New Roman" w:hAnsi="Calibri" w:cs="Calibri"/>
                <w:color w:val="000000"/>
                <w:lang w:val="en-GB"/>
              </w:rPr>
            </w:pPr>
            <w:r w:rsidRPr="006A3EC0">
              <w:rPr>
                <w:rFonts w:ascii="Calibri" w:eastAsia="Times New Roman" w:hAnsi="Calibri" w:cs="Calibri"/>
                <w:color w:val="000000"/>
                <w:lang w:val="en-GB"/>
              </w:rPr>
              <w:t> </w:t>
            </w:r>
          </w:p>
        </w:tc>
        <w:tc>
          <w:tcPr>
            <w:tcW w:w="2840" w:type="dxa"/>
            <w:tcBorders>
              <w:top w:val="nil"/>
              <w:left w:val="nil"/>
              <w:bottom w:val="single" w:sz="4" w:space="0" w:color="auto"/>
              <w:right w:val="single" w:sz="4" w:space="0" w:color="auto"/>
            </w:tcBorders>
            <w:shd w:val="clear" w:color="auto" w:fill="auto"/>
            <w:noWrap/>
            <w:vAlign w:val="bottom"/>
            <w:hideMark/>
          </w:tcPr>
          <w:p w14:paraId="0A86554B" w14:textId="77777777" w:rsidR="00F47F90" w:rsidRPr="006A3EC0" w:rsidRDefault="00F47F90" w:rsidP="00F47F90">
            <w:pPr>
              <w:spacing w:after="0" w:line="360" w:lineRule="auto"/>
              <w:rPr>
                <w:rFonts w:ascii="Calibri" w:eastAsia="Times New Roman" w:hAnsi="Calibri" w:cs="Calibri"/>
                <w:color w:val="000000"/>
                <w:lang w:val="en-GB"/>
              </w:rPr>
            </w:pPr>
            <w:r w:rsidRPr="006A3EC0">
              <w:rPr>
                <w:rFonts w:ascii="Calibri" w:eastAsia="Times New Roman" w:hAnsi="Calibri" w:cs="Calibri"/>
                <w:color w:val="000000"/>
                <w:lang w:val="en-GB"/>
              </w:rPr>
              <w:t> </w:t>
            </w:r>
          </w:p>
        </w:tc>
        <w:tc>
          <w:tcPr>
            <w:tcW w:w="2880" w:type="dxa"/>
            <w:tcBorders>
              <w:top w:val="nil"/>
              <w:left w:val="nil"/>
              <w:bottom w:val="single" w:sz="4" w:space="0" w:color="auto"/>
              <w:right w:val="single" w:sz="4" w:space="0" w:color="auto"/>
            </w:tcBorders>
            <w:shd w:val="clear" w:color="auto" w:fill="auto"/>
            <w:noWrap/>
            <w:vAlign w:val="bottom"/>
            <w:hideMark/>
          </w:tcPr>
          <w:p w14:paraId="5E82D6D1" w14:textId="77777777" w:rsidR="00F47F90" w:rsidRPr="006A3EC0" w:rsidRDefault="00F47F90" w:rsidP="00F47F90">
            <w:pPr>
              <w:spacing w:after="0" w:line="360" w:lineRule="auto"/>
              <w:rPr>
                <w:rFonts w:ascii="Calibri" w:eastAsia="Times New Roman" w:hAnsi="Calibri" w:cs="Calibri"/>
                <w:color w:val="000000"/>
                <w:lang w:val="en-GB"/>
              </w:rPr>
            </w:pPr>
            <w:r w:rsidRPr="006A3EC0">
              <w:rPr>
                <w:rFonts w:ascii="Calibri" w:eastAsia="Times New Roman" w:hAnsi="Calibri" w:cs="Calibri"/>
                <w:color w:val="000000"/>
                <w:lang w:val="en-GB"/>
              </w:rPr>
              <w:t> </w:t>
            </w:r>
          </w:p>
        </w:tc>
      </w:tr>
      <w:tr w:rsidR="00F47F90" w:rsidRPr="006A3EC0" w14:paraId="2E63CD4D" w14:textId="77777777" w:rsidTr="00F47F90">
        <w:trPr>
          <w:trHeight w:val="315"/>
          <w:jc w:val="center"/>
        </w:trPr>
        <w:tc>
          <w:tcPr>
            <w:tcW w:w="2880" w:type="dxa"/>
            <w:tcBorders>
              <w:top w:val="nil"/>
              <w:left w:val="single" w:sz="4" w:space="0" w:color="auto"/>
              <w:bottom w:val="single" w:sz="4" w:space="0" w:color="auto"/>
              <w:right w:val="single" w:sz="4" w:space="0" w:color="auto"/>
            </w:tcBorders>
            <w:shd w:val="clear" w:color="000000" w:fill="D7E4BC"/>
            <w:vAlign w:val="bottom"/>
            <w:hideMark/>
          </w:tcPr>
          <w:p w14:paraId="001BECB2" w14:textId="77777777" w:rsidR="00F47F90" w:rsidRPr="006A3EC0" w:rsidRDefault="00F47F90" w:rsidP="00F47F90">
            <w:pPr>
              <w:spacing w:after="0" w:line="360" w:lineRule="auto"/>
              <w:rPr>
                <w:rFonts w:ascii="Times New Roman" w:eastAsia="Times New Roman" w:hAnsi="Times New Roman" w:cs="Times New Roman"/>
                <w:color w:val="000000"/>
                <w:sz w:val="24"/>
                <w:szCs w:val="24"/>
                <w:lang w:val="en-GB"/>
              </w:rPr>
            </w:pPr>
            <w:r w:rsidRPr="006A3EC0">
              <w:rPr>
                <w:rFonts w:ascii="Times New Roman" w:eastAsia="Times New Roman" w:hAnsi="Times New Roman" w:cs="Times New Roman"/>
                <w:color w:val="000000"/>
                <w:sz w:val="24"/>
                <w:szCs w:val="24"/>
                <w:lang w:val="en-GB"/>
              </w:rPr>
              <w:t>Employees’ wages</w:t>
            </w:r>
          </w:p>
        </w:tc>
        <w:tc>
          <w:tcPr>
            <w:tcW w:w="2840" w:type="dxa"/>
            <w:tcBorders>
              <w:top w:val="nil"/>
              <w:left w:val="nil"/>
              <w:bottom w:val="single" w:sz="4" w:space="0" w:color="auto"/>
              <w:right w:val="single" w:sz="4" w:space="0" w:color="auto"/>
            </w:tcBorders>
            <w:shd w:val="clear" w:color="000000" w:fill="D7E4BC"/>
            <w:vAlign w:val="bottom"/>
            <w:hideMark/>
          </w:tcPr>
          <w:p w14:paraId="4A542A00" w14:textId="77777777" w:rsidR="00F47F90" w:rsidRPr="006A3EC0" w:rsidRDefault="00F47F90" w:rsidP="00F47F90">
            <w:pPr>
              <w:spacing w:after="0" w:line="360" w:lineRule="auto"/>
              <w:jc w:val="right"/>
              <w:rPr>
                <w:rFonts w:ascii="Times New Roman" w:eastAsia="Times New Roman" w:hAnsi="Times New Roman" w:cs="Times New Roman"/>
                <w:color w:val="000000"/>
                <w:sz w:val="24"/>
                <w:szCs w:val="24"/>
                <w:lang w:val="en-GB"/>
              </w:rPr>
            </w:pPr>
            <w:r w:rsidRPr="006A3EC0">
              <w:rPr>
                <w:rFonts w:ascii="Times New Roman" w:eastAsia="Times New Roman" w:hAnsi="Times New Roman" w:cs="Times New Roman"/>
                <w:color w:val="000000"/>
                <w:sz w:val="24"/>
                <w:szCs w:val="24"/>
                <w:lang w:val="en-GB"/>
              </w:rPr>
              <w:t>15,000</w:t>
            </w:r>
          </w:p>
        </w:tc>
        <w:tc>
          <w:tcPr>
            <w:tcW w:w="2880" w:type="dxa"/>
            <w:tcBorders>
              <w:top w:val="nil"/>
              <w:left w:val="nil"/>
              <w:bottom w:val="single" w:sz="4" w:space="0" w:color="auto"/>
              <w:right w:val="single" w:sz="4" w:space="0" w:color="auto"/>
            </w:tcBorders>
            <w:shd w:val="clear" w:color="000000" w:fill="D7E4BC"/>
            <w:noWrap/>
            <w:vAlign w:val="bottom"/>
            <w:hideMark/>
          </w:tcPr>
          <w:p w14:paraId="19DC2AD4" w14:textId="77777777" w:rsidR="00F47F90" w:rsidRPr="006A3EC0" w:rsidRDefault="00F47F90" w:rsidP="00F47F90">
            <w:pPr>
              <w:spacing w:after="0" w:line="360" w:lineRule="auto"/>
              <w:jc w:val="right"/>
              <w:rPr>
                <w:rFonts w:ascii="Times New Roman" w:eastAsia="Times New Roman" w:hAnsi="Times New Roman" w:cs="Times New Roman"/>
                <w:color w:val="000000"/>
                <w:sz w:val="24"/>
                <w:szCs w:val="24"/>
                <w:lang w:val="en-GB"/>
              </w:rPr>
            </w:pPr>
            <w:r w:rsidRPr="006A3EC0">
              <w:rPr>
                <w:rFonts w:ascii="Times New Roman" w:eastAsia="Times New Roman" w:hAnsi="Times New Roman" w:cs="Times New Roman"/>
                <w:color w:val="000000"/>
                <w:sz w:val="24"/>
                <w:szCs w:val="24"/>
                <w:lang w:val="en-GB"/>
              </w:rPr>
              <w:t>11</w:t>
            </w:r>
            <w:r w:rsidR="008B6082" w:rsidRPr="006A3EC0">
              <w:rPr>
                <w:rFonts w:ascii="Times New Roman" w:eastAsia="Times New Roman" w:hAnsi="Times New Roman" w:cs="Times New Roman"/>
                <w:color w:val="000000"/>
                <w:sz w:val="24"/>
                <w:szCs w:val="24"/>
                <w:lang w:val="en-GB"/>
              </w:rPr>
              <w:t>,</w:t>
            </w:r>
            <w:r w:rsidRPr="006A3EC0">
              <w:rPr>
                <w:rFonts w:ascii="Times New Roman" w:eastAsia="Times New Roman" w:hAnsi="Times New Roman" w:cs="Times New Roman"/>
                <w:color w:val="000000"/>
                <w:sz w:val="24"/>
                <w:szCs w:val="24"/>
                <w:lang w:val="en-GB"/>
              </w:rPr>
              <w:t>250</w:t>
            </w:r>
          </w:p>
        </w:tc>
      </w:tr>
      <w:tr w:rsidR="00F47F90" w:rsidRPr="006A3EC0" w14:paraId="7E3B6B2E" w14:textId="77777777" w:rsidTr="00F47F90">
        <w:trPr>
          <w:trHeight w:val="315"/>
          <w:jc w:val="center"/>
        </w:trPr>
        <w:tc>
          <w:tcPr>
            <w:tcW w:w="2880" w:type="dxa"/>
            <w:tcBorders>
              <w:top w:val="nil"/>
              <w:left w:val="single" w:sz="4" w:space="0" w:color="auto"/>
              <w:bottom w:val="single" w:sz="4" w:space="0" w:color="auto"/>
              <w:right w:val="single" w:sz="4" w:space="0" w:color="auto"/>
            </w:tcBorders>
            <w:shd w:val="clear" w:color="auto" w:fill="auto"/>
            <w:vAlign w:val="bottom"/>
            <w:hideMark/>
          </w:tcPr>
          <w:p w14:paraId="45C7C4FC" w14:textId="77777777" w:rsidR="00F47F90" w:rsidRPr="006A3EC0" w:rsidRDefault="00F47F90" w:rsidP="00F47F90">
            <w:pPr>
              <w:spacing w:after="0" w:line="360" w:lineRule="auto"/>
              <w:rPr>
                <w:rFonts w:ascii="Times New Roman" w:eastAsia="Times New Roman" w:hAnsi="Times New Roman" w:cs="Times New Roman"/>
                <w:color w:val="000000"/>
                <w:sz w:val="24"/>
                <w:szCs w:val="24"/>
                <w:lang w:val="en-GB"/>
              </w:rPr>
            </w:pPr>
            <w:r w:rsidRPr="006A3EC0">
              <w:rPr>
                <w:rFonts w:ascii="Times New Roman" w:eastAsia="Times New Roman" w:hAnsi="Times New Roman" w:cs="Times New Roman"/>
                <w:color w:val="000000"/>
                <w:sz w:val="24"/>
                <w:szCs w:val="24"/>
                <w:lang w:val="en-GB"/>
              </w:rPr>
              <w:t> </w:t>
            </w:r>
          </w:p>
        </w:tc>
        <w:tc>
          <w:tcPr>
            <w:tcW w:w="2840" w:type="dxa"/>
            <w:tcBorders>
              <w:top w:val="nil"/>
              <w:left w:val="nil"/>
              <w:bottom w:val="single" w:sz="4" w:space="0" w:color="auto"/>
              <w:right w:val="single" w:sz="4" w:space="0" w:color="auto"/>
            </w:tcBorders>
            <w:shd w:val="clear" w:color="auto" w:fill="auto"/>
            <w:vAlign w:val="bottom"/>
            <w:hideMark/>
          </w:tcPr>
          <w:p w14:paraId="1BDCD25D" w14:textId="77777777" w:rsidR="00F47F90" w:rsidRPr="006A3EC0" w:rsidRDefault="00F47F90" w:rsidP="00F47F90">
            <w:pPr>
              <w:spacing w:after="0" w:line="360" w:lineRule="auto"/>
              <w:rPr>
                <w:rFonts w:ascii="Times New Roman" w:eastAsia="Times New Roman" w:hAnsi="Times New Roman" w:cs="Times New Roman"/>
                <w:color w:val="000000"/>
                <w:sz w:val="24"/>
                <w:szCs w:val="24"/>
                <w:lang w:val="en-GB"/>
              </w:rPr>
            </w:pPr>
            <w:r w:rsidRPr="006A3EC0">
              <w:rPr>
                <w:rFonts w:ascii="Times New Roman" w:eastAsia="Times New Roman" w:hAnsi="Times New Roman" w:cs="Times New Roman"/>
                <w:color w:val="000000"/>
                <w:sz w:val="24"/>
                <w:szCs w:val="24"/>
                <w:lang w:val="en-GB"/>
              </w:rPr>
              <w:t> </w:t>
            </w:r>
          </w:p>
        </w:tc>
        <w:tc>
          <w:tcPr>
            <w:tcW w:w="2880" w:type="dxa"/>
            <w:tcBorders>
              <w:top w:val="nil"/>
              <w:left w:val="nil"/>
              <w:bottom w:val="single" w:sz="4" w:space="0" w:color="auto"/>
              <w:right w:val="single" w:sz="4" w:space="0" w:color="auto"/>
            </w:tcBorders>
            <w:shd w:val="clear" w:color="auto" w:fill="auto"/>
            <w:noWrap/>
            <w:vAlign w:val="bottom"/>
            <w:hideMark/>
          </w:tcPr>
          <w:p w14:paraId="017EF2F6" w14:textId="77777777" w:rsidR="00F47F90" w:rsidRPr="006A3EC0" w:rsidRDefault="00F47F90" w:rsidP="00F47F90">
            <w:pPr>
              <w:spacing w:after="0" w:line="360" w:lineRule="auto"/>
              <w:rPr>
                <w:rFonts w:ascii="Times New Roman" w:eastAsia="Times New Roman" w:hAnsi="Times New Roman" w:cs="Times New Roman"/>
                <w:color w:val="000000"/>
                <w:sz w:val="24"/>
                <w:szCs w:val="24"/>
                <w:lang w:val="en-GB"/>
              </w:rPr>
            </w:pPr>
            <w:r w:rsidRPr="006A3EC0">
              <w:rPr>
                <w:rFonts w:ascii="Times New Roman" w:eastAsia="Times New Roman" w:hAnsi="Times New Roman" w:cs="Times New Roman"/>
                <w:color w:val="000000"/>
                <w:sz w:val="24"/>
                <w:szCs w:val="24"/>
                <w:lang w:val="en-GB"/>
              </w:rPr>
              <w:t> </w:t>
            </w:r>
          </w:p>
        </w:tc>
      </w:tr>
      <w:tr w:rsidR="00F47F90" w:rsidRPr="006A3EC0" w14:paraId="7FA2C9F9" w14:textId="77777777" w:rsidTr="00F47F90">
        <w:trPr>
          <w:trHeight w:val="315"/>
          <w:jc w:val="center"/>
        </w:trPr>
        <w:tc>
          <w:tcPr>
            <w:tcW w:w="2880" w:type="dxa"/>
            <w:tcBorders>
              <w:top w:val="nil"/>
              <w:left w:val="single" w:sz="4" w:space="0" w:color="auto"/>
              <w:bottom w:val="single" w:sz="4" w:space="0" w:color="auto"/>
              <w:right w:val="single" w:sz="4" w:space="0" w:color="auto"/>
            </w:tcBorders>
            <w:shd w:val="clear" w:color="000000" w:fill="D7E4BC"/>
            <w:vAlign w:val="bottom"/>
            <w:hideMark/>
          </w:tcPr>
          <w:p w14:paraId="488BBD2C" w14:textId="77777777" w:rsidR="00F47F90" w:rsidRPr="006A3EC0" w:rsidRDefault="00F47F90" w:rsidP="00F47F90">
            <w:pPr>
              <w:spacing w:after="0" w:line="360" w:lineRule="auto"/>
              <w:rPr>
                <w:rFonts w:ascii="Times New Roman" w:eastAsia="Times New Roman" w:hAnsi="Times New Roman" w:cs="Times New Roman"/>
                <w:color w:val="2C2D36"/>
                <w:sz w:val="24"/>
                <w:szCs w:val="24"/>
                <w:lang w:val="en-GB"/>
              </w:rPr>
            </w:pPr>
            <w:r w:rsidRPr="006A3EC0">
              <w:rPr>
                <w:rFonts w:ascii="Times New Roman" w:eastAsia="Times New Roman" w:hAnsi="Times New Roman" w:cs="Times New Roman"/>
                <w:color w:val="2C2D36"/>
                <w:sz w:val="24"/>
                <w:szCs w:val="24"/>
                <w:lang w:val="en-GB"/>
              </w:rPr>
              <w:t>Advertising cost</w:t>
            </w:r>
          </w:p>
        </w:tc>
        <w:tc>
          <w:tcPr>
            <w:tcW w:w="2840" w:type="dxa"/>
            <w:tcBorders>
              <w:top w:val="nil"/>
              <w:left w:val="nil"/>
              <w:bottom w:val="single" w:sz="4" w:space="0" w:color="auto"/>
              <w:right w:val="single" w:sz="4" w:space="0" w:color="auto"/>
            </w:tcBorders>
            <w:shd w:val="clear" w:color="000000" w:fill="D7E4BC"/>
            <w:vAlign w:val="bottom"/>
            <w:hideMark/>
          </w:tcPr>
          <w:p w14:paraId="33E510EF" w14:textId="77777777" w:rsidR="00F47F90" w:rsidRPr="006A3EC0" w:rsidRDefault="00F47F90" w:rsidP="00F47F90">
            <w:pPr>
              <w:spacing w:after="0" w:line="360" w:lineRule="auto"/>
              <w:jc w:val="right"/>
              <w:rPr>
                <w:rFonts w:ascii="Times New Roman" w:eastAsia="Times New Roman" w:hAnsi="Times New Roman" w:cs="Times New Roman"/>
                <w:color w:val="000000"/>
                <w:sz w:val="24"/>
                <w:szCs w:val="24"/>
                <w:lang w:val="en-GB"/>
              </w:rPr>
            </w:pPr>
            <w:r w:rsidRPr="006A3EC0">
              <w:rPr>
                <w:rFonts w:ascii="Times New Roman" w:eastAsia="Times New Roman" w:hAnsi="Times New Roman" w:cs="Times New Roman"/>
                <w:color w:val="000000"/>
                <w:sz w:val="24"/>
                <w:szCs w:val="24"/>
                <w:lang w:val="en-GB"/>
              </w:rPr>
              <w:t>7,000</w:t>
            </w:r>
          </w:p>
        </w:tc>
        <w:tc>
          <w:tcPr>
            <w:tcW w:w="2880" w:type="dxa"/>
            <w:tcBorders>
              <w:top w:val="nil"/>
              <w:left w:val="nil"/>
              <w:bottom w:val="single" w:sz="4" w:space="0" w:color="auto"/>
              <w:right w:val="single" w:sz="4" w:space="0" w:color="auto"/>
            </w:tcBorders>
            <w:shd w:val="clear" w:color="000000" w:fill="D7E4BC"/>
            <w:noWrap/>
            <w:vAlign w:val="bottom"/>
            <w:hideMark/>
          </w:tcPr>
          <w:p w14:paraId="75C77364" w14:textId="77777777" w:rsidR="00F47F90" w:rsidRPr="006A3EC0" w:rsidRDefault="00F47F90" w:rsidP="00F47F90">
            <w:pPr>
              <w:spacing w:after="0" w:line="360" w:lineRule="auto"/>
              <w:jc w:val="right"/>
              <w:rPr>
                <w:rFonts w:ascii="Times New Roman" w:eastAsia="Times New Roman" w:hAnsi="Times New Roman" w:cs="Times New Roman"/>
                <w:color w:val="000000"/>
                <w:sz w:val="24"/>
                <w:szCs w:val="24"/>
                <w:lang w:val="en-GB"/>
              </w:rPr>
            </w:pPr>
            <w:r w:rsidRPr="006A3EC0">
              <w:rPr>
                <w:rFonts w:ascii="Times New Roman" w:eastAsia="Times New Roman" w:hAnsi="Times New Roman" w:cs="Times New Roman"/>
                <w:color w:val="000000"/>
                <w:sz w:val="24"/>
                <w:szCs w:val="24"/>
                <w:lang w:val="en-GB"/>
              </w:rPr>
              <w:t>5</w:t>
            </w:r>
            <w:r w:rsidR="008B6082" w:rsidRPr="006A3EC0">
              <w:rPr>
                <w:rFonts w:ascii="Times New Roman" w:eastAsia="Times New Roman" w:hAnsi="Times New Roman" w:cs="Times New Roman"/>
                <w:color w:val="000000"/>
                <w:sz w:val="24"/>
                <w:szCs w:val="24"/>
                <w:lang w:val="en-GB"/>
              </w:rPr>
              <w:t>,</w:t>
            </w:r>
            <w:r w:rsidRPr="006A3EC0">
              <w:rPr>
                <w:rFonts w:ascii="Times New Roman" w:eastAsia="Times New Roman" w:hAnsi="Times New Roman" w:cs="Times New Roman"/>
                <w:color w:val="000000"/>
                <w:sz w:val="24"/>
                <w:szCs w:val="24"/>
                <w:lang w:val="en-GB"/>
              </w:rPr>
              <w:t>250</w:t>
            </w:r>
          </w:p>
        </w:tc>
      </w:tr>
      <w:tr w:rsidR="00F47F90" w:rsidRPr="006A3EC0" w14:paraId="717CBC8E" w14:textId="77777777" w:rsidTr="00F47F90">
        <w:trPr>
          <w:trHeight w:val="315"/>
          <w:jc w:val="center"/>
        </w:trPr>
        <w:tc>
          <w:tcPr>
            <w:tcW w:w="2880" w:type="dxa"/>
            <w:tcBorders>
              <w:top w:val="nil"/>
              <w:left w:val="single" w:sz="4" w:space="0" w:color="auto"/>
              <w:bottom w:val="single" w:sz="4" w:space="0" w:color="auto"/>
              <w:right w:val="single" w:sz="4" w:space="0" w:color="auto"/>
            </w:tcBorders>
            <w:shd w:val="clear" w:color="auto" w:fill="auto"/>
            <w:vAlign w:val="bottom"/>
            <w:hideMark/>
          </w:tcPr>
          <w:p w14:paraId="232B3F08" w14:textId="77777777" w:rsidR="00F47F90" w:rsidRPr="006A3EC0" w:rsidRDefault="00F47F90" w:rsidP="00F47F90">
            <w:pPr>
              <w:spacing w:after="0" w:line="360" w:lineRule="auto"/>
              <w:rPr>
                <w:rFonts w:ascii="Times New Roman" w:eastAsia="Times New Roman" w:hAnsi="Times New Roman" w:cs="Times New Roman"/>
                <w:color w:val="000000"/>
                <w:sz w:val="24"/>
                <w:szCs w:val="24"/>
                <w:lang w:val="en-GB"/>
              </w:rPr>
            </w:pPr>
            <w:r w:rsidRPr="006A3EC0">
              <w:rPr>
                <w:rFonts w:ascii="Times New Roman" w:eastAsia="Times New Roman" w:hAnsi="Times New Roman" w:cs="Times New Roman"/>
                <w:color w:val="000000"/>
                <w:sz w:val="24"/>
                <w:szCs w:val="24"/>
                <w:lang w:val="en-GB"/>
              </w:rPr>
              <w:t> </w:t>
            </w:r>
          </w:p>
        </w:tc>
        <w:tc>
          <w:tcPr>
            <w:tcW w:w="2840" w:type="dxa"/>
            <w:tcBorders>
              <w:top w:val="nil"/>
              <w:left w:val="nil"/>
              <w:bottom w:val="single" w:sz="4" w:space="0" w:color="auto"/>
              <w:right w:val="single" w:sz="4" w:space="0" w:color="auto"/>
            </w:tcBorders>
            <w:shd w:val="clear" w:color="auto" w:fill="auto"/>
            <w:vAlign w:val="bottom"/>
            <w:hideMark/>
          </w:tcPr>
          <w:p w14:paraId="4D1DED32" w14:textId="77777777" w:rsidR="00F47F90" w:rsidRPr="006A3EC0" w:rsidRDefault="00F47F90" w:rsidP="00F47F90">
            <w:pPr>
              <w:spacing w:after="0" w:line="360" w:lineRule="auto"/>
              <w:rPr>
                <w:rFonts w:ascii="Times New Roman" w:eastAsia="Times New Roman" w:hAnsi="Times New Roman" w:cs="Times New Roman"/>
                <w:color w:val="000000"/>
                <w:sz w:val="24"/>
                <w:szCs w:val="24"/>
                <w:lang w:val="en-GB"/>
              </w:rPr>
            </w:pPr>
            <w:r w:rsidRPr="006A3EC0">
              <w:rPr>
                <w:rFonts w:ascii="Times New Roman" w:eastAsia="Times New Roman" w:hAnsi="Times New Roman" w:cs="Times New Roman"/>
                <w:color w:val="000000"/>
                <w:sz w:val="24"/>
                <w:szCs w:val="24"/>
                <w:lang w:val="en-GB"/>
              </w:rPr>
              <w:t> </w:t>
            </w:r>
          </w:p>
        </w:tc>
        <w:tc>
          <w:tcPr>
            <w:tcW w:w="2880" w:type="dxa"/>
            <w:tcBorders>
              <w:top w:val="nil"/>
              <w:left w:val="nil"/>
              <w:bottom w:val="single" w:sz="4" w:space="0" w:color="auto"/>
              <w:right w:val="single" w:sz="4" w:space="0" w:color="auto"/>
            </w:tcBorders>
            <w:shd w:val="clear" w:color="auto" w:fill="auto"/>
            <w:noWrap/>
            <w:vAlign w:val="bottom"/>
            <w:hideMark/>
          </w:tcPr>
          <w:p w14:paraId="10218875" w14:textId="77777777" w:rsidR="00F47F90" w:rsidRPr="006A3EC0" w:rsidRDefault="00F47F90" w:rsidP="00F47F90">
            <w:pPr>
              <w:spacing w:after="0" w:line="360" w:lineRule="auto"/>
              <w:rPr>
                <w:rFonts w:ascii="Times New Roman" w:eastAsia="Times New Roman" w:hAnsi="Times New Roman" w:cs="Times New Roman"/>
                <w:color w:val="000000"/>
                <w:sz w:val="24"/>
                <w:szCs w:val="24"/>
                <w:lang w:val="en-GB"/>
              </w:rPr>
            </w:pPr>
            <w:r w:rsidRPr="006A3EC0">
              <w:rPr>
                <w:rFonts w:ascii="Times New Roman" w:eastAsia="Times New Roman" w:hAnsi="Times New Roman" w:cs="Times New Roman"/>
                <w:color w:val="000000"/>
                <w:sz w:val="24"/>
                <w:szCs w:val="24"/>
                <w:lang w:val="en-GB"/>
              </w:rPr>
              <w:t> </w:t>
            </w:r>
          </w:p>
        </w:tc>
      </w:tr>
      <w:tr w:rsidR="00F47F90" w:rsidRPr="006A3EC0" w14:paraId="4C90F094" w14:textId="77777777" w:rsidTr="00F47F90">
        <w:trPr>
          <w:trHeight w:val="315"/>
          <w:jc w:val="center"/>
        </w:trPr>
        <w:tc>
          <w:tcPr>
            <w:tcW w:w="2880" w:type="dxa"/>
            <w:tcBorders>
              <w:top w:val="nil"/>
              <w:left w:val="single" w:sz="4" w:space="0" w:color="auto"/>
              <w:bottom w:val="single" w:sz="4" w:space="0" w:color="auto"/>
              <w:right w:val="single" w:sz="4" w:space="0" w:color="auto"/>
            </w:tcBorders>
            <w:shd w:val="clear" w:color="000000" w:fill="D7E4BC"/>
            <w:vAlign w:val="bottom"/>
            <w:hideMark/>
          </w:tcPr>
          <w:p w14:paraId="595A7B6F" w14:textId="77777777" w:rsidR="00F47F90" w:rsidRPr="006A3EC0" w:rsidRDefault="00F47F90" w:rsidP="00F47F90">
            <w:pPr>
              <w:spacing w:after="0" w:line="360" w:lineRule="auto"/>
              <w:rPr>
                <w:rFonts w:ascii="Times New Roman" w:eastAsia="Times New Roman" w:hAnsi="Times New Roman" w:cs="Times New Roman"/>
                <w:color w:val="000000"/>
                <w:sz w:val="24"/>
                <w:szCs w:val="24"/>
                <w:lang w:val="en-GB"/>
              </w:rPr>
            </w:pPr>
            <w:r w:rsidRPr="006A3EC0">
              <w:rPr>
                <w:rFonts w:ascii="Times New Roman" w:eastAsia="Times New Roman" w:hAnsi="Times New Roman" w:cs="Times New Roman"/>
                <w:color w:val="000000"/>
                <w:sz w:val="24"/>
                <w:szCs w:val="24"/>
                <w:lang w:val="en-GB"/>
              </w:rPr>
              <w:t>Interest on loans</w:t>
            </w:r>
          </w:p>
        </w:tc>
        <w:tc>
          <w:tcPr>
            <w:tcW w:w="2840" w:type="dxa"/>
            <w:tcBorders>
              <w:top w:val="nil"/>
              <w:left w:val="nil"/>
              <w:bottom w:val="single" w:sz="4" w:space="0" w:color="auto"/>
              <w:right w:val="single" w:sz="4" w:space="0" w:color="auto"/>
            </w:tcBorders>
            <w:shd w:val="clear" w:color="000000" w:fill="D7E4BC"/>
            <w:vAlign w:val="bottom"/>
            <w:hideMark/>
          </w:tcPr>
          <w:p w14:paraId="7F3E483B" w14:textId="77777777" w:rsidR="00F47F90" w:rsidRPr="006A3EC0" w:rsidRDefault="00F47F90" w:rsidP="00F47F90">
            <w:pPr>
              <w:spacing w:after="0" w:line="360" w:lineRule="auto"/>
              <w:jc w:val="right"/>
              <w:rPr>
                <w:rFonts w:ascii="Times New Roman" w:eastAsia="Times New Roman" w:hAnsi="Times New Roman" w:cs="Times New Roman"/>
                <w:color w:val="000000"/>
                <w:sz w:val="24"/>
                <w:szCs w:val="24"/>
                <w:lang w:val="en-GB"/>
              </w:rPr>
            </w:pPr>
            <w:r w:rsidRPr="006A3EC0">
              <w:rPr>
                <w:rFonts w:ascii="Times New Roman" w:eastAsia="Times New Roman" w:hAnsi="Times New Roman" w:cs="Times New Roman"/>
                <w:color w:val="000000"/>
                <w:sz w:val="24"/>
                <w:szCs w:val="24"/>
                <w:lang w:val="en-GB"/>
              </w:rPr>
              <w:t>10,000</w:t>
            </w:r>
          </w:p>
        </w:tc>
        <w:tc>
          <w:tcPr>
            <w:tcW w:w="2880" w:type="dxa"/>
            <w:tcBorders>
              <w:top w:val="nil"/>
              <w:left w:val="nil"/>
              <w:bottom w:val="single" w:sz="4" w:space="0" w:color="auto"/>
              <w:right w:val="single" w:sz="4" w:space="0" w:color="auto"/>
            </w:tcBorders>
            <w:shd w:val="clear" w:color="000000" w:fill="D7E4BC"/>
            <w:noWrap/>
            <w:vAlign w:val="bottom"/>
            <w:hideMark/>
          </w:tcPr>
          <w:p w14:paraId="136609C1" w14:textId="77777777" w:rsidR="00F47F90" w:rsidRPr="006A3EC0" w:rsidRDefault="00F47F90" w:rsidP="00F47F90">
            <w:pPr>
              <w:spacing w:after="0" w:line="360" w:lineRule="auto"/>
              <w:jc w:val="right"/>
              <w:rPr>
                <w:rFonts w:ascii="Times New Roman" w:eastAsia="Times New Roman" w:hAnsi="Times New Roman" w:cs="Times New Roman"/>
                <w:color w:val="000000"/>
                <w:sz w:val="24"/>
                <w:szCs w:val="24"/>
                <w:lang w:val="en-GB"/>
              </w:rPr>
            </w:pPr>
            <w:r w:rsidRPr="006A3EC0">
              <w:rPr>
                <w:rFonts w:ascii="Times New Roman" w:eastAsia="Times New Roman" w:hAnsi="Times New Roman" w:cs="Times New Roman"/>
                <w:color w:val="000000"/>
                <w:sz w:val="24"/>
                <w:szCs w:val="24"/>
                <w:lang w:val="en-GB"/>
              </w:rPr>
              <w:t>7</w:t>
            </w:r>
            <w:r w:rsidR="008B6082" w:rsidRPr="006A3EC0">
              <w:rPr>
                <w:rFonts w:ascii="Times New Roman" w:eastAsia="Times New Roman" w:hAnsi="Times New Roman" w:cs="Times New Roman"/>
                <w:color w:val="000000"/>
                <w:sz w:val="24"/>
                <w:szCs w:val="24"/>
                <w:lang w:val="en-GB"/>
              </w:rPr>
              <w:t>,</w:t>
            </w:r>
            <w:r w:rsidRPr="006A3EC0">
              <w:rPr>
                <w:rFonts w:ascii="Times New Roman" w:eastAsia="Times New Roman" w:hAnsi="Times New Roman" w:cs="Times New Roman"/>
                <w:color w:val="000000"/>
                <w:sz w:val="24"/>
                <w:szCs w:val="24"/>
                <w:lang w:val="en-GB"/>
              </w:rPr>
              <w:t>500</w:t>
            </w:r>
          </w:p>
        </w:tc>
      </w:tr>
      <w:tr w:rsidR="00F47F90" w:rsidRPr="006A3EC0" w14:paraId="198129E3" w14:textId="77777777" w:rsidTr="00F47F90">
        <w:trPr>
          <w:trHeight w:val="315"/>
          <w:jc w:val="center"/>
        </w:trPr>
        <w:tc>
          <w:tcPr>
            <w:tcW w:w="2880" w:type="dxa"/>
            <w:tcBorders>
              <w:top w:val="nil"/>
              <w:left w:val="single" w:sz="4" w:space="0" w:color="auto"/>
              <w:bottom w:val="single" w:sz="4" w:space="0" w:color="auto"/>
              <w:right w:val="single" w:sz="4" w:space="0" w:color="auto"/>
            </w:tcBorders>
            <w:shd w:val="clear" w:color="auto" w:fill="auto"/>
            <w:vAlign w:val="bottom"/>
            <w:hideMark/>
          </w:tcPr>
          <w:p w14:paraId="6F6A31D5" w14:textId="77777777" w:rsidR="00F47F90" w:rsidRPr="006A3EC0" w:rsidRDefault="00F47F90" w:rsidP="00F47F90">
            <w:pPr>
              <w:spacing w:after="0" w:line="360" w:lineRule="auto"/>
              <w:rPr>
                <w:rFonts w:ascii="Times New Roman" w:eastAsia="Times New Roman" w:hAnsi="Times New Roman" w:cs="Times New Roman"/>
                <w:color w:val="000000"/>
                <w:sz w:val="24"/>
                <w:szCs w:val="24"/>
                <w:lang w:val="en-GB"/>
              </w:rPr>
            </w:pPr>
            <w:r w:rsidRPr="006A3EC0">
              <w:rPr>
                <w:rFonts w:ascii="Times New Roman" w:eastAsia="Times New Roman" w:hAnsi="Times New Roman" w:cs="Times New Roman"/>
                <w:color w:val="000000"/>
                <w:sz w:val="24"/>
                <w:szCs w:val="24"/>
                <w:lang w:val="en-GB"/>
              </w:rPr>
              <w:t> </w:t>
            </w:r>
          </w:p>
        </w:tc>
        <w:tc>
          <w:tcPr>
            <w:tcW w:w="2840" w:type="dxa"/>
            <w:tcBorders>
              <w:top w:val="nil"/>
              <w:left w:val="nil"/>
              <w:bottom w:val="single" w:sz="4" w:space="0" w:color="auto"/>
              <w:right w:val="single" w:sz="4" w:space="0" w:color="auto"/>
            </w:tcBorders>
            <w:shd w:val="clear" w:color="auto" w:fill="auto"/>
            <w:vAlign w:val="bottom"/>
            <w:hideMark/>
          </w:tcPr>
          <w:p w14:paraId="5806B0F0" w14:textId="77777777" w:rsidR="00F47F90" w:rsidRPr="006A3EC0" w:rsidRDefault="00F47F90" w:rsidP="00F47F90">
            <w:pPr>
              <w:spacing w:after="0" w:line="360" w:lineRule="auto"/>
              <w:rPr>
                <w:rFonts w:ascii="Times New Roman" w:eastAsia="Times New Roman" w:hAnsi="Times New Roman" w:cs="Times New Roman"/>
                <w:color w:val="000000"/>
                <w:sz w:val="24"/>
                <w:szCs w:val="24"/>
                <w:lang w:val="en-GB"/>
              </w:rPr>
            </w:pPr>
            <w:r w:rsidRPr="006A3EC0">
              <w:rPr>
                <w:rFonts w:ascii="Times New Roman" w:eastAsia="Times New Roman" w:hAnsi="Times New Roman" w:cs="Times New Roman"/>
                <w:color w:val="000000"/>
                <w:sz w:val="24"/>
                <w:szCs w:val="24"/>
                <w:lang w:val="en-GB"/>
              </w:rPr>
              <w:t> </w:t>
            </w:r>
          </w:p>
        </w:tc>
        <w:tc>
          <w:tcPr>
            <w:tcW w:w="2880" w:type="dxa"/>
            <w:tcBorders>
              <w:top w:val="nil"/>
              <w:left w:val="nil"/>
              <w:bottom w:val="single" w:sz="4" w:space="0" w:color="auto"/>
              <w:right w:val="single" w:sz="4" w:space="0" w:color="auto"/>
            </w:tcBorders>
            <w:shd w:val="clear" w:color="auto" w:fill="auto"/>
            <w:noWrap/>
            <w:vAlign w:val="bottom"/>
            <w:hideMark/>
          </w:tcPr>
          <w:p w14:paraId="13BECB12" w14:textId="77777777" w:rsidR="00F47F90" w:rsidRPr="006A3EC0" w:rsidRDefault="00F47F90" w:rsidP="00F47F90">
            <w:pPr>
              <w:spacing w:after="0" w:line="360" w:lineRule="auto"/>
              <w:rPr>
                <w:rFonts w:ascii="Times New Roman" w:eastAsia="Times New Roman" w:hAnsi="Times New Roman" w:cs="Times New Roman"/>
                <w:color w:val="000000"/>
                <w:sz w:val="24"/>
                <w:szCs w:val="24"/>
                <w:lang w:val="en-GB"/>
              </w:rPr>
            </w:pPr>
            <w:r w:rsidRPr="006A3EC0">
              <w:rPr>
                <w:rFonts w:ascii="Times New Roman" w:eastAsia="Times New Roman" w:hAnsi="Times New Roman" w:cs="Times New Roman"/>
                <w:color w:val="000000"/>
                <w:sz w:val="24"/>
                <w:szCs w:val="24"/>
                <w:lang w:val="en-GB"/>
              </w:rPr>
              <w:t> </w:t>
            </w:r>
          </w:p>
        </w:tc>
      </w:tr>
      <w:tr w:rsidR="00F47F90" w:rsidRPr="006A3EC0" w14:paraId="19FED1F3" w14:textId="77777777" w:rsidTr="00F47F90">
        <w:trPr>
          <w:trHeight w:val="315"/>
          <w:jc w:val="center"/>
        </w:trPr>
        <w:tc>
          <w:tcPr>
            <w:tcW w:w="2880" w:type="dxa"/>
            <w:tcBorders>
              <w:top w:val="nil"/>
              <w:left w:val="single" w:sz="4" w:space="0" w:color="auto"/>
              <w:bottom w:val="single" w:sz="4" w:space="0" w:color="auto"/>
              <w:right w:val="single" w:sz="4" w:space="0" w:color="auto"/>
            </w:tcBorders>
            <w:shd w:val="clear" w:color="000000" w:fill="D7E4BC"/>
            <w:vAlign w:val="bottom"/>
            <w:hideMark/>
          </w:tcPr>
          <w:p w14:paraId="0B30B3B9" w14:textId="77777777" w:rsidR="00F47F90" w:rsidRPr="006A3EC0" w:rsidRDefault="00F47F90" w:rsidP="00F47F90">
            <w:pPr>
              <w:spacing w:after="0" w:line="360" w:lineRule="auto"/>
              <w:rPr>
                <w:rFonts w:ascii="Times New Roman" w:eastAsia="Times New Roman" w:hAnsi="Times New Roman" w:cs="Times New Roman"/>
                <w:color w:val="000000"/>
                <w:sz w:val="24"/>
                <w:szCs w:val="24"/>
                <w:lang w:val="en-GB"/>
              </w:rPr>
            </w:pPr>
            <w:r w:rsidRPr="006A3EC0">
              <w:rPr>
                <w:rFonts w:ascii="Times New Roman" w:eastAsia="Times New Roman" w:hAnsi="Times New Roman" w:cs="Times New Roman"/>
                <w:color w:val="000000"/>
                <w:sz w:val="24"/>
                <w:szCs w:val="24"/>
                <w:lang w:val="en-GB"/>
              </w:rPr>
              <w:t>Housekeeping and cleaning</w:t>
            </w:r>
          </w:p>
        </w:tc>
        <w:tc>
          <w:tcPr>
            <w:tcW w:w="2840" w:type="dxa"/>
            <w:tcBorders>
              <w:top w:val="nil"/>
              <w:left w:val="nil"/>
              <w:bottom w:val="single" w:sz="4" w:space="0" w:color="auto"/>
              <w:right w:val="single" w:sz="4" w:space="0" w:color="auto"/>
            </w:tcBorders>
            <w:shd w:val="clear" w:color="000000" w:fill="D7E4BC"/>
            <w:vAlign w:val="bottom"/>
            <w:hideMark/>
          </w:tcPr>
          <w:p w14:paraId="666B73E8" w14:textId="77777777" w:rsidR="00F47F90" w:rsidRPr="006A3EC0" w:rsidRDefault="00F47F90" w:rsidP="00F47F90">
            <w:pPr>
              <w:spacing w:after="0" w:line="360" w:lineRule="auto"/>
              <w:jc w:val="right"/>
              <w:rPr>
                <w:rFonts w:ascii="Times New Roman" w:eastAsia="Times New Roman" w:hAnsi="Times New Roman" w:cs="Times New Roman"/>
                <w:color w:val="000000"/>
                <w:sz w:val="24"/>
                <w:szCs w:val="24"/>
                <w:lang w:val="en-GB"/>
              </w:rPr>
            </w:pPr>
            <w:r w:rsidRPr="006A3EC0">
              <w:rPr>
                <w:rFonts w:ascii="Times New Roman" w:eastAsia="Times New Roman" w:hAnsi="Times New Roman" w:cs="Times New Roman"/>
                <w:color w:val="000000"/>
                <w:sz w:val="24"/>
                <w:szCs w:val="24"/>
                <w:lang w:val="en-GB"/>
              </w:rPr>
              <w:t>5,000</w:t>
            </w:r>
          </w:p>
        </w:tc>
        <w:tc>
          <w:tcPr>
            <w:tcW w:w="2880" w:type="dxa"/>
            <w:tcBorders>
              <w:top w:val="nil"/>
              <w:left w:val="nil"/>
              <w:bottom w:val="single" w:sz="4" w:space="0" w:color="auto"/>
              <w:right w:val="single" w:sz="4" w:space="0" w:color="auto"/>
            </w:tcBorders>
            <w:shd w:val="clear" w:color="000000" w:fill="D7E4BC"/>
            <w:noWrap/>
            <w:vAlign w:val="bottom"/>
            <w:hideMark/>
          </w:tcPr>
          <w:p w14:paraId="434A71DC" w14:textId="77777777" w:rsidR="00F47F90" w:rsidRPr="006A3EC0" w:rsidRDefault="00F47F90" w:rsidP="00F47F90">
            <w:pPr>
              <w:spacing w:after="0" w:line="360" w:lineRule="auto"/>
              <w:jc w:val="right"/>
              <w:rPr>
                <w:rFonts w:ascii="Times New Roman" w:eastAsia="Times New Roman" w:hAnsi="Times New Roman" w:cs="Times New Roman"/>
                <w:color w:val="000000"/>
                <w:sz w:val="24"/>
                <w:szCs w:val="24"/>
                <w:lang w:val="en-GB"/>
              </w:rPr>
            </w:pPr>
            <w:r w:rsidRPr="006A3EC0">
              <w:rPr>
                <w:rFonts w:ascii="Times New Roman" w:eastAsia="Times New Roman" w:hAnsi="Times New Roman" w:cs="Times New Roman"/>
                <w:color w:val="000000"/>
                <w:sz w:val="24"/>
                <w:szCs w:val="24"/>
                <w:lang w:val="en-GB"/>
              </w:rPr>
              <w:t>3</w:t>
            </w:r>
            <w:r w:rsidR="008B6082" w:rsidRPr="006A3EC0">
              <w:rPr>
                <w:rFonts w:ascii="Times New Roman" w:eastAsia="Times New Roman" w:hAnsi="Times New Roman" w:cs="Times New Roman"/>
                <w:color w:val="000000"/>
                <w:sz w:val="24"/>
                <w:szCs w:val="24"/>
                <w:lang w:val="en-GB"/>
              </w:rPr>
              <w:t>,</w:t>
            </w:r>
            <w:r w:rsidRPr="006A3EC0">
              <w:rPr>
                <w:rFonts w:ascii="Times New Roman" w:eastAsia="Times New Roman" w:hAnsi="Times New Roman" w:cs="Times New Roman"/>
                <w:color w:val="000000"/>
                <w:sz w:val="24"/>
                <w:szCs w:val="24"/>
                <w:lang w:val="en-GB"/>
              </w:rPr>
              <w:t>750</w:t>
            </w:r>
          </w:p>
        </w:tc>
      </w:tr>
      <w:tr w:rsidR="00F47F90" w:rsidRPr="006A3EC0" w14:paraId="7978C4CC" w14:textId="77777777" w:rsidTr="00F47F90">
        <w:trPr>
          <w:trHeight w:val="315"/>
          <w:jc w:val="center"/>
        </w:trPr>
        <w:tc>
          <w:tcPr>
            <w:tcW w:w="2880" w:type="dxa"/>
            <w:tcBorders>
              <w:top w:val="nil"/>
              <w:left w:val="single" w:sz="4" w:space="0" w:color="auto"/>
              <w:bottom w:val="single" w:sz="4" w:space="0" w:color="auto"/>
              <w:right w:val="single" w:sz="4" w:space="0" w:color="auto"/>
            </w:tcBorders>
            <w:shd w:val="clear" w:color="000000" w:fill="D7E4BC"/>
            <w:vAlign w:val="bottom"/>
            <w:hideMark/>
          </w:tcPr>
          <w:p w14:paraId="5FC926A0" w14:textId="77777777" w:rsidR="00F47F90" w:rsidRPr="006A3EC0" w:rsidRDefault="00F47F90" w:rsidP="00F47F90">
            <w:pPr>
              <w:spacing w:after="0" w:line="360" w:lineRule="auto"/>
              <w:rPr>
                <w:rFonts w:ascii="Times New Roman" w:eastAsia="Times New Roman" w:hAnsi="Times New Roman" w:cs="Times New Roman"/>
                <w:color w:val="000000"/>
                <w:sz w:val="24"/>
                <w:szCs w:val="24"/>
                <w:lang w:val="en-GB"/>
              </w:rPr>
            </w:pPr>
            <w:r w:rsidRPr="006A3EC0">
              <w:rPr>
                <w:rFonts w:ascii="Times New Roman" w:eastAsia="Times New Roman" w:hAnsi="Times New Roman" w:cs="Times New Roman"/>
                <w:color w:val="000000"/>
                <w:sz w:val="24"/>
                <w:szCs w:val="24"/>
                <w:lang w:val="en-GB"/>
              </w:rPr>
              <w:t>supplies</w:t>
            </w:r>
          </w:p>
        </w:tc>
        <w:tc>
          <w:tcPr>
            <w:tcW w:w="2840" w:type="dxa"/>
            <w:tcBorders>
              <w:top w:val="nil"/>
              <w:left w:val="nil"/>
              <w:bottom w:val="single" w:sz="4" w:space="0" w:color="auto"/>
              <w:right w:val="single" w:sz="4" w:space="0" w:color="auto"/>
            </w:tcBorders>
            <w:shd w:val="clear" w:color="000000" w:fill="D7E4BC"/>
            <w:vAlign w:val="bottom"/>
            <w:hideMark/>
          </w:tcPr>
          <w:p w14:paraId="42DBAFAD" w14:textId="77777777" w:rsidR="00F47F90" w:rsidRPr="006A3EC0" w:rsidRDefault="00F47F90" w:rsidP="00F47F90">
            <w:pPr>
              <w:spacing w:after="0" w:line="360" w:lineRule="auto"/>
              <w:rPr>
                <w:rFonts w:ascii="Times New Roman" w:eastAsia="Times New Roman" w:hAnsi="Times New Roman" w:cs="Times New Roman"/>
                <w:color w:val="000000"/>
                <w:sz w:val="24"/>
                <w:szCs w:val="24"/>
                <w:lang w:val="en-GB"/>
              </w:rPr>
            </w:pPr>
            <w:r w:rsidRPr="006A3EC0">
              <w:rPr>
                <w:rFonts w:ascii="Times New Roman" w:eastAsia="Times New Roman" w:hAnsi="Times New Roman" w:cs="Times New Roman"/>
                <w:color w:val="000000"/>
                <w:sz w:val="24"/>
                <w:szCs w:val="24"/>
                <w:lang w:val="en-GB"/>
              </w:rPr>
              <w:t> </w:t>
            </w:r>
          </w:p>
        </w:tc>
        <w:tc>
          <w:tcPr>
            <w:tcW w:w="2880" w:type="dxa"/>
            <w:tcBorders>
              <w:top w:val="nil"/>
              <w:left w:val="nil"/>
              <w:bottom w:val="single" w:sz="4" w:space="0" w:color="auto"/>
              <w:right w:val="single" w:sz="4" w:space="0" w:color="auto"/>
            </w:tcBorders>
            <w:shd w:val="clear" w:color="000000" w:fill="D7E4BC"/>
            <w:noWrap/>
            <w:vAlign w:val="bottom"/>
            <w:hideMark/>
          </w:tcPr>
          <w:p w14:paraId="00EF5ABD" w14:textId="77777777" w:rsidR="00F47F90" w:rsidRPr="006A3EC0" w:rsidRDefault="00F47F90" w:rsidP="00F47F90">
            <w:pPr>
              <w:spacing w:after="0" w:line="360" w:lineRule="auto"/>
              <w:rPr>
                <w:rFonts w:ascii="Times New Roman" w:eastAsia="Times New Roman" w:hAnsi="Times New Roman" w:cs="Times New Roman"/>
                <w:color w:val="000000"/>
                <w:sz w:val="24"/>
                <w:szCs w:val="24"/>
                <w:lang w:val="en-GB"/>
              </w:rPr>
            </w:pPr>
            <w:r w:rsidRPr="006A3EC0">
              <w:rPr>
                <w:rFonts w:ascii="Times New Roman" w:eastAsia="Times New Roman" w:hAnsi="Times New Roman" w:cs="Times New Roman"/>
                <w:color w:val="000000"/>
                <w:sz w:val="24"/>
                <w:szCs w:val="24"/>
                <w:lang w:val="en-GB"/>
              </w:rPr>
              <w:t> </w:t>
            </w:r>
          </w:p>
        </w:tc>
      </w:tr>
      <w:tr w:rsidR="00F47F90" w:rsidRPr="006A3EC0" w14:paraId="60A902AF" w14:textId="77777777" w:rsidTr="00F47F90">
        <w:trPr>
          <w:trHeight w:val="315"/>
          <w:jc w:val="center"/>
        </w:trPr>
        <w:tc>
          <w:tcPr>
            <w:tcW w:w="2880" w:type="dxa"/>
            <w:tcBorders>
              <w:top w:val="nil"/>
              <w:left w:val="single" w:sz="4" w:space="0" w:color="auto"/>
              <w:bottom w:val="single" w:sz="4" w:space="0" w:color="auto"/>
              <w:right w:val="single" w:sz="4" w:space="0" w:color="auto"/>
            </w:tcBorders>
            <w:shd w:val="clear" w:color="auto" w:fill="auto"/>
            <w:vAlign w:val="bottom"/>
            <w:hideMark/>
          </w:tcPr>
          <w:p w14:paraId="2922B289" w14:textId="77777777" w:rsidR="00F47F90" w:rsidRPr="006A3EC0" w:rsidRDefault="00F47F90" w:rsidP="00F47F90">
            <w:pPr>
              <w:spacing w:after="0" w:line="360" w:lineRule="auto"/>
              <w:rPr>
                <w:rFonts w:ascii="Times New Roman" w:eastAsia="Times New Roman" w:hAnsi="Times New Roman" w:cs="Times New Roman"/>
                <w:color w:val="000000"/>
                <w:sz w:val="24"/>
                <w:szCs w:val="24"/>
                <w:lang w:val="en-GB"/>
              </w:rPr>
            </w:pPr>
            <w:r w:rsidRPr="006A3EC0">
              <w:rPr>
                <w:rFonts w:ascii="Times New Roman" w:eastAsia="Times New Roman" w:hAnsi="Times New Roman" w:cs="Times New Roman"/>
                <w:color w:val="000000"/>
                <w:sz w:val="24"/>
                <w:szCs w:val="24"/>
                <w:lang w:val="en-GB"/>
              </w:rPr>
              <w:t> </w:t>
            </w:r>
          </w:p>
        </w:tc>
        <w:tc>
          <w:tcPr>
            <w:tcW w:w="2840" w:type="dxa"/>
            <w:tcBorders>
              <w:top w:val="nil"/>
              <w:left w:val="nil"/>
              <w:bottom w:val="single" w:sz="4" w:space="0" w:color="auto"/>
              <w:right w:val="single" w:sz="4" w:space="0" w:color="auto"/>
            </w:tcBorders>
            <w:shd w:val="clear" w:color="auto" w:fill="auto"/>
            <w:vAlign w:val="bottom"/>
            <w:hideMark/>
          </w:tcPr>
          <w:p w14:paraId="3327EA7E" w14:textId="77777777" w:rsidR="00F47F90" w:rsidRPr="006A3EC0" w:rsidRDefault="00F47F90" w:rsidP="00F47F90">
            <w:pPr>
              <w:spacing w:after="0" w:line="360" w:lineRule="auto"/>
              <w:rPr>
                <w:rFonts w:ascii="Times New Roman" w:eastAsia="Times New Roman" w:hAnsi="Times New Roman" w:cs="Times New Roman"/>
                <w:color w:val="000000"/>
                <w:sz w:val="24"/>
                <w:szCs w:val="24"/>
                <w:lang w:val="en-GB"/>
              </w:rPr>
            </w:pPr>
            <w:r w:rsidRPr="006A3EC0">
              <w:rPr>
                <w:rFonts w:ascii="Times New Roman" w:eastAsia="Times New Roman" w:hAnsi="Times New Roman" w:cs="Times New Roman"/>
                <w:color w:val="000000"/>
                <w:sz w:val="24"/>
                <w:szCs w:val="24"/>
                <w:lang w:val="en-GB"/>
              </w:rPr>
              <w:t> </w:t>
            </w:r>
          </w:p>
        </w:tc>
        <w:tc>
          <w:tcPr>
            <w:tcW w:w="2880" w:type="dxa"/>
            <w:tcBorders>
              <w:top w:val="nil"/>
              <w:left w:val="nil"/>
              <w:bottom w:val="single" w:sz="4" w:space="0" w:color="auto"/>
              <w:right w:val="single" w:sz="4" w:space="0" w:color="auto"/>
            </w:tcBorders>
            <w:shd w:val="clear" w:color="auto" w:fill="auto"/>
            <w:noWrap/>
            <w:vAlign w:val="bottom"/>
            <w:hideMark/>
          </w:tcPr>
          <w:p w14:paraId="1D5BAA82" w14:textId="77777777" w:rsidR="00F47F90" w:rsidRPr="006A3EC0" w:rsidRDefault="00F47F90" w:rsidP="00F47F90">
            <w:pPr>
              <w:spacing w:after="0" w:line="360" w:lineRule="auto"/>
              <w:rPr>
                <w:rFonts w:ascii="Times New Roman" w:eastAsia="Times New Roman" w:hAnsi="Times New Roman" w:cs="Times New Roman"/>
                <w:color w:val="000000"/>
                <w:sz w:val="24"/>
                <w:szCs w:val="24"/>
                <w:lang w:val="en-GB"/>
              </w:rPr>
            </w:pPr>
            <w:r w:rsidRPr="006A3EC0">
              <w:rPr>
                <w:rFonts w:ascii="Times New Roman" w:eastAsia="Times New Roman" w:hAnsi="Times New Roman" w:cs="Times New Roman"/>
                <w:color w:val="000000"/>
                <w:sz w:val="24"/>
                <w:szCs w:val="24"/>
                <w:lang w:val="en-GB"/>
              </w:rPr>
              <w:t> </w:t>
            </w:r>
          </w:p>
        </w:tc>
      </w:tr>
      <w:tr w:rsidR="00F47F90" w:rsidRPr="006A3EC0" w14:paraId="0A632637" w14:textId="77777777" w:rsidTr="00F47F90">
        <w:trPr>
          <w:trHeight w:val="315"/>
          <w:jc w:val="center"/>
        </w:trPr>
        <w:tc>
          <w:tcPr>
            <w:tcW w:w="2880" w:type="dxa"/>
            <w:tcBorders>
              <w:top w:val="nil"/>
              <w:left w:val="single" w:sz="4" w:space="0" w:color="auto"/>
              <w:bottom w:val="single" w:sz="4" w:space="0" w:color="auto"/>
              <w:right w:val="single" w:sz="4" w:space="0" w:color="auto"/>
            </w:tcBorders>
            <w:shd w:val="clear" w:color="000000" w:fill="D7E4BC"/>
            <w:vAlign w:val="bottom"/>
            <w:hideMark/>
          </w:tcPr>
          <w:p w14:paraId="4ED8DC06" w14:textId="77777777" w:rsidR="00F47F90" w:rsidRPr="006A3EC0" w:rsidRDefault="00F47F90" w:rsidP="00F47F90">
            <w:pPr>
              <w:spacing w:after="0" w:line="360" w:lineRule="auto"/>
              <w:rPr>
                <w:rFonts w:ascii="Times New Roman" w:eastAsia="Times New Roman" w:hAnsi="Times New Roman" w:cs="Times New Roman"/>
                <w:color w:val="000000"/>
                <w:sz w:val="24"/>
                <w:szCs w:val="24"/>
                <w:lang w:val="en-GB"/>
              </w:rPr>
            </w:pPr>
            <w:r w:rsidRPr="006A3EC0">
              <w:rPr>
                <w:rFonts w:ascii="Times New Roman" w:eastAsia="Times New Roman" w:hAnsi="Times New Roman" w:cs="Times New Roman"/>
                <w:color w:val="000000"/>
                <w:sz w:val="24"/>
                <w:szCs w:val="24"/>
                <w:lang w:val="en-GB"/>
              </w:rPr>
              <w:t>Customer discounts</w:t>
            </w:r>
          </w:p>
        </w:tc>
        <w:tc>
          <w:tcPr>
            <w:tcW w:w="2840" w:type="dxa"/>
            <w:tcBorders>
              <w:top w:val="nil"/>
              <w:left w:val="nil"/>
              <w:bottom w:val="single" w:sz="4" w:space="0" w:color="auto"/>
              <w:right w:val="single" w:sz="4" w:space="0" w:color="auto"/>
            </w:tcBorders>
            <w:shd w:val="clear" w:color="000000" w:fill="D7E4BC"/>
            <w:vAlign w:val="bottom"/>
            <w:hideMark/>
          </w:tcPr>
          <w:p w14:paraId="707DB3F5" w14:textId="77777777" w:rsidR="00F47F90" w:rsidRPr="006A3EC0" w:rsidRDefault="00F47F90" w:rsidP="00F47F90">
            <w:pPr>
              <w:spacing w:after="0" w:line="360" w:lineRule="auto"/>
              <w:jc w:val="right"/>
              <w:rPr>
                <w:rFonts w:ascii="Times New Roman" w:eastAsia="Times New Roman" w:hAnsi="Times New Roman" w:cs="Times New Roman"/>
                <w:color w:val="000000"/>
                <w:sz w:val="24"/>
                <w:szCs w:val="24"/>
                <w:lang w:val="en-GB"/>
              </w:rPr>
            </w:pPr>
            <w:r w:rsidRPr="006A3EC0">
              <w:rPr>
                <w:rFonts w:ascii="Times New Roman" w:eastAsia="Times New Roman" w:hAnsi="Times New Roman" w:cs="Times New Roman"/>
                <w:color w:val="000000"/>
                <w:sz w:val="24"/>
                <w:szCs w:val="24"/>
                <w:lang w:val="en-GB"/>
              </w:rPr>
              <w:t>8,000</w:t>
            </w:r>
          </w:p>
        </w:tc>
        <w:tc>
          <w:tcPr>
            <w:tcW w:w="2880" w:type="dxa"/>
            <w:tcBorders>
              <w:top w:val="nil"/>
              <w:left w:val="nil"/>
              <w:bottom w:val="single" w:sz="4" w:space="0" w:color="auto"/>
              <w:right w:val="single" w:sz="4" w:space="0" w:color="auto"/>
            </w:tcBorders>
            <w:shd w:val="clear" w:color="000000" w:fill="D7E4BC"/>
            <w:noWrap/>
            <w:vAlign w:val="bottom"/>
            <w:hideMark/>
          </w:tcPr>
          <w:p w14:paraId="216DBFC8" w14:textId="77777777" w:rsidR="00F47F90" w:rsidRPr="006A3EC0" w:rsidRDefault="00F47F90" w:rsidP="00F47F90">
            <w:pPr>
              <w:spacing w:after="0" w:line="360" w:lineRule="auto"/>
              <w:jc w:val="right"/>
              <w:rPr>
                <w:rFonts w:ascii="Times New Roman" w:eastAsia="Times New Roman" w:hAnsi="Times New Roman" w:cs="Times New Roman"/>
                <w:color w:val="000000"/>
                <w:sz w:val="24"/>
                <w:szCs w:val="24"/>
                <w:lang w:val="en-GB"/>
              </w:rPr>
            </w:pPr>
            <w:r w:rsidRPr="006A3EC0">
              <w:rPr>
                <w:rFonts w:ascii="Times New Roman" w:eastAsia="Times New Roman" w:hAnsi="Times New Roman" w:cs="Times New Roman"/>
                <w:color w:val="000000"/>
                <w:sz w:val="24"/>
                <w:szCs w:val="24"/>
                <w:lang w:val="en-GB"/>
              </w:rPr>
              <w:t>6</w:t>
            </w:r>
            <w:r w:rsidR="008B6082" w:rsidRPr="006A3EC0">
              <w:rPr>
                <w:rFonts w:ascii="Times New Roman" w:eastAsia="Times New Roman" w:hAnsi="Times New Roman" w:cs="Times New Roman"/>
                <w:color w:val="000000"/>
                <w:sz w:val="24"/>
                <w:szCs w:val="24"/>
                <w:lang w:val="en-GB"/>
              </w:rPr>
              <w:t>,</w:t>
            </w:r>
            <w:r w:rsidRPr="006A3EC0">
              <w:rPr>
                <w:rFonts w:ascii="Times New Roman" w:eastAsia="Times New Roman" w:hAnsi="Times New Roman" w:cs="Times New Roman"/>
                <w:color w:val="000000"/>
                <w:sz w:val="24"/>
                <w:szCs w:val="24"/>
                <w:lang w:val="en-GB"/>
              </w:rPr>
              <w:t>000</w:t>
            </w:r>
          </w:p>
        </w:tc>
      </w:tr>
      <w:tr w:rsidR="00F47F90" w:rsidRPr="006A3EC0" w14:paraId="150D751C" w14:textId="77777777" w:rsidTr="00F47F90">
        <w:trPr>
          <w:trHeight w:val="315"/>
          <w:jc w:val="center"/>
        </w:trPr>
        <w:tc>
          <w:tcPr>
            <w:tcW w:w="2880" w:type="dxa"/>
            <w:tcBorders>
              <w:top w:val="nil"/>
              <w:left w:val="single" w:sz="4" w:space="0" w:color="auto"/>
              <w:bottom w:val="single" w:sz="4" w:space="0" w:color="auto"/>
              <w:right w:val="single" w:sz="4" w:space="0" w:color="auto"/>
            </w:tcBorders>
            <w:shd w:val="clear" w:color="auto" w:fill="auto"/>
            <w:vAlign w:val="bottom"/>
            <w:hideMark/>
          </w:tcPr>
          <w:p w14:paraId="18BDB532" w14:textId="77777777" w:rsidR="00F47F90" w:rsidRPr="006A3EC0" w:rsidRDefault="00F47F90" w:rsidP="00F47F90">
            <w:pPr>
              <w:spacing w:after="0" w:line="360" w:lineRule="auto"/>
              <w:rPr>
                <w:rFonts w:ascii="Times New Roman" w:eastAsia="Times New Roman" w:hAnsi="Times New Roman" w:cs="Times New Roman"/>
                <w:color w:val="000000"/>
                <w:sz w:val="24"/>
                <w:szCs w:val="24"/>
                <w:lang w:val="en-GB"/>
              </w:rPr>
            </w:pPr>
            <w:r w:rsidRPr="006A3EC0">
              <w:rPr>
                <w:rFonts w:ascii="Times New Roman" w:eastAsia="Times New Roman" w:hAnsi="Times New Roman" w:cs="Times New Roman"/>
                <w:color w:val="000000"/>
                <w:sz w:val="24"/>
                <w:szCs w:val="24"/>
                <w:lang w:val="en-GB"/>
              </w:rPr>
              <w:t> </w:t>
            </w:r>
          </w:p>
        </w:tc>
        <w:tc>
          <w:tcPr>
            <w:tcW w:w="2840" w:type="dxa"/>
            <w:tcBorders>
              <w:top w:val="nil"/>
              <w:left w:val="nil"/>
              <w:bottom w:val="single" w:sz="4" w:space="0" w:color="auto"/>
              <w:right w:val="single" w:sz="4" w:space="0" w:color="auto"/>
            </w:tcBorders>
            <w:shd w:val="clear" w:color="auto" w:fill="auto"/>
            <w:vAlign w:val="bottom"/>
            <w:hideMark/>
          </w:tcPr>
          <w:p w14:paraId="40DCEEE5" w14:textId="77777777" w:rsidR="00F47F90" w:rsidRPr="006A3EC0" w:rsidRDefault="00F47F90" w:rsidP="00F47F90">
            <w:pPr>
              <w:spacing w:after="0" w:line="360" w:lineRule="auto"/>
              <w:rPr>
                <w:rFonts w:ascii="Times New Roman" w:eastAsia="Times New Roman" w:hAnsi="Times New Roman" w:cs="Times New Roman"/>
                <w:color w:val="000000"/>
                <w:sz w:val="24"/>
                <w:szCs w:val="24"/>
                <w:lang w:val="en-GB"/>
              </w:rPr>
            </w:pPr>
            <w:r w:rsidRPr="006A3EC0">
              <w:rPr>
                <w:rFonts w:ascii="Times New Roman" w:eastAsia="Times New Roman" w:hAnsi="Times New Roman" w:cs="Times New Roman"/>
                <w:color w:val="000000"/>
                <w:sz w:val="24"/>
                <w:szCs w:val="24"/>
                <w:lang w:val="en-GB"/>
              </w:rPr>
              <w:t> </w:t>
            </w:r>
          </w:p>
        </w:tc>
        <w:tc>
          <w:tcPr>
            <w:tcW w:w="2880" w:type="dxa"/>
            <w:tcBorders>
              <w:top w:val="nil"/>
              <w:left w:val="nil"/>
              <w:bottom w:val="single" w:sz="4" w:space="0" w:color="auto"/>
              <w:right w:val="single" w:sz="4" w:space="0" w:color="auto"/>
            </w:tcBorders>
            <w:shd w:val="clear" w:color="auto" w:fill="auto"/>
            <w:noWrap/>
            <w:vAlign w:val="bottom"/>
            <w:hideMark/>
          </w:tcPr>
          <w:p w14:paraId="76C595B7" w14:textId="77777777" w:rsidR="00F47F90" w:rsidRPr="006A3EC0" w:rsidRDefault="00F47F90" w:rsidP="00F47F90">
            <w:pPr>
              <w:spacing w:after="0" w:line="360" w:lineRule="auto"/>
              <w:rPr>
                <w:rFonts w:ascii="Times New Roman" w:eastAsia="Times New Roman" w:hAnsi="Times New Roman" w:cs="Times New Roman"/>
                <w:color w:val="000000"/>
                <w:sz w:val="24"/>
                <w:szCs w:val="24"/>
                <w:lang w:val="en-GB"/>
              </w:rPr>
            </w:pPr>
            <w:r w:rsidRPr="006A3EC0">
              <w:rPr>
                <w:rFonts w:ascii="Times New Roman" w:eastAsia="Times New Roman" w:hAnsi="Times New Roman" w:cs="Times New Roman"/>
                <w:color w:val="000000"/>
                <w:sz w:val="24"/>
                <w:szCs w:val="24"/>
                <w:lang w:val="en-GB"/>
              </w:rPr>
              <w:t> </w:t>
            </w:r>
          </w:p>
        </w:tc>
      </w:tr>
      <w:tr w:rsidR="00F47F90" w:rsidRPr="006A3EC0" w14:paraId="3EFEC2BE" w14:textId="77777777" w:rsidTr="00F47F90">
        <w:trPr>
          <w:trHeight w:val="315"/>
          <w:jc w:val="center"/>
        </w:trPr>
        <w:tc>
          <w:tcPr>
            <w:tcW w:w="2880" w:type="dxa"/>
            <w:tcBorders>
              <w:top w:val="nil"/>
              <w:left w:val="single" w:sz="4" w:space="0" w:color="auto"/>
              <w:bottom w:val="single" w:sz="4" w:space="0" w:color="auto"/>
              <w:right w:val="single" w:sz="4" w:space="0" w:color="auto"/>
            </w:tcBorders>
            <w:shd w:val="clear" w:color="000000" w:fill="D7E4BC"/>
            <w:vAlign w:val="bottom"/>
            <w:hideMark/>
          </w:tcPr>
          <w:p w14:paraId="40526EBD" w14:textId="77777777" w:rsidR="00F47F90" w:rsidRPr="006A3EC0" w:rsidRDefault="00F47F90" w:rsidP="00F47F90">
            <w:pPr>
              <w:spacing w:after="0" w:line="360" w:lineRule="auto"/>
              <w:rPr>
                <w:rFonts w:ascii="Times New Roman" w:eastAsia="Times New Roman" w:hAnsi="Times New Roman" w:cs="Times New Roman"/>
                <w:color w:val="000000"/>
                <w:sz w:val="24"/>
                <w:szCs w:val="24"/>
                <w:lang w:val="en-GB"/>
              </w:rPr>
            </w:pPr>
            <w:r w:rsidRPr="006A3EC0">
              <w:rPr>
                <w:rFonts w:ascii="Times New Roman" w:eastAsia="Times New Roman" w:hAnsi="Times New Roman" w:cs="Times New Roman"/>
                <w:color w:val="000000"/>
                <w:sz w:val="24"/>
                <w:szCs w:val="24"/>
                <w:lang w:val="en-GB"/>
              </w:rPr>
              <w:t>Stationeries used in front desk</w:t>
            </w:r>
          </w:p>
        </w:tc>
        <w:tc>
          <w:tcPr>
            <w:tcW w:w="2840" w:type="dxa"/>
            <w:tcBorders>
              <w:top w:val="nil"/>
              <w:left w:val="nil"/>
              <w:bottom w:val="single" w:sz="4" w:space="0" w:color="auto"/>
              <w:right w:val="single" w:sz="4" w:space="0" w:color="auto"/>
            </w:tcBorders>
            <w:shd w:val="clear" w:color="000000" w:fill="D7E4BC"/>
            <w:vAlign w:val="bottom"/>
            <w:hideMark/>
          </w:tcPr>
          <w:p w14:paraId="356F3203" w14:textId="77777777" w:rsidR="00F47F90" w:rsidRPr="006A3EC0" w:rsidRDefault="00F47F90" w:rsidP="00F47F90">
            <w:pPr>
              <w:spacing w:after="0" w:line="360" w:lineRule="auto"/>
              <w:jc w:val="right"/>
              <w:rPr>
                <w:rFonts w:ascii="Times New Roman" w:eastAsia="Times New Roman" w:hAnsi="Times New Roman" w:cs="Times New Roman"/>
                <w:color w:val="000000"/>
                <w:sz w:val="24"/>
                <w:szCs w:val="24"/>
                <w:lang w:val="en-GB"/>
              </w:rPr>
            </w:pPr>
            <w:r w:rsidRPr="006A3EC0">
              <w:rPr>
                <w:rFonts w:ascii="Times New Roman" w:eastAsia="Times New Roman" w:hAnsi="Times New Roman" w:cs="Times New Roman"/>
                <w:color w:val="000000"/>
                <w:sz w:val="24"/>
                <w:szCs w:val="24"/>
                <w:lang w:val="en-GB"/>
              </w:rPr>
              <w:t>3,000</w:t>
            </w:r>
          </w:p>
        </w:tc>
        <w:tc>
          <w:tcPr>
            <w:tcW w:w="2880" w:type="dxa"/>
            <w:tcBorders>
              <w:top w:val="nil"/>
              <w:left w:val="nil"/>
              <w:bottom w:val="single" w:sz="4" w:space="0" w:color="auto"/>
              <w:right w:val="single" w:sz="4" w:space="0" w:color="auto"/>
            </w:tcBorders>
            <w:shd w:val="clear" w:color="000000" w:fill="D7E4BC"/>
            <w:noWrap/>
            <w:vAlign w:val="bottom"/>
            <w:hideMark/>
          </w:tcPr>
          <w:p w14:paraId="05DE5F68" w14:textId="77777777" w:rsidR="00F47F90" w:rsidRPr="006A3EC0" w:rsidRDefault="00F47F90" w:rsidP="00F47F90">
            <w:pPr>
              <w:spacing w:after="0" w:line="360" w:lineRule="auto"/>
              <w:jc w:val="right"/>
              <w:rPr>
                <w:rFonts w:ascii="Times New Roman" w:eastAsia="Times New Roman" w:hAnsi="Times New Roman" w:cs="Times New Roman"/>
                <w:color w:val="000000"/>
                <w:sz w:val="24"/>
                <w:szCs w:val="24"/>
                <w:lang w:val="en-GB"/>
              </w:rPr>
            </w:pPr>
            <w:r w:rsidRPr="006A3EC0">
              <w:rPr>
                <w:rFonts w:ascii="Times New Roman" w:eastAsia="Times New Roman" w:hAnsi="Times New Roman" w:cs="Times New Roman"/>
                <w:color w:val="000000"/>
                <w:sz w:val="24"/>
                <w:szCs w:val="24"/>
                <w:lang w:val="en-GB"/>
              </w:rPr>
              <w:t>2</w:t>
            </w:r>
            <w:r w:rsidR="008B6082" w:rsidRPr="006A3EC0">
              <w:rPr>
                <w:rFonts w:ascii="Times New Roman" w:eastAsia="Times New Roman" w:hAnsi="Times New Roman" w:cs="Times New Roman"/>
                <w:color w:val="000000"/>
                <w:sz w:val="24"/>
                <w:szCs w:val="24"/>
                <w:lang w:val="en-GB"/>
              </w:rPr>
              <w:t>,</w:t>
            </w:r>
            <w:r w:rsidRPr="006A3EC0">
              <w:rPr>
                <w:rFonts w:ascii="Times New Roman" w:eastAsia="Times New Roman" w:hAnsi="Times New Roman" w:cs="Times New Roman"/>
                <w:color w:val="000000"/>
                <w:sz w:val="24"/>
                <w:szCs w:val="24"/>
                <w:lang w:val="en-GB"/>
              </w:rPr>
              <w:t>250</w:t>
            </w:r>
          </w:p>
        </w:tc>
      </w:tr>
      <w:tr w:rsidR="00F47F90" w:rsidRPr="006A3EC0" w14:paraId="21FCC6B8" w14:textId="77777777" w:rsidTr="00F47F90">
        <w:trPr>
          <w:trHeight w:val="315"/>
          <w:jc w:val="center"/>
        </w:trPr>
        <w:tc>
          <w:tcPr>
            <w:tcW w:w="2880" w:type="dxa"/>
            <w:tcBorders>
              <w:top w:val="nil"/>
              <w:left w:val="single" w:sz="4" w:space="0" w:color="auto"/>
              <w:bottom w:val="single" w:sz="4" w:space="0" w:color="auto"/>
              <w:right w:val="single" w:sz="4" w:space="0" w:color="auto"/>
            </w:tcBorders>
            <w:shd w:val="clear" w:color="000000" w:fill="D7E4BC"/>
            <w:vAlign w:val="bottom"/>
            <w:hideMark/>
          </w:tcPr>
          <w:p w14:paraId="4E81C212" w14:textId="77777777" w:rsidR="00F47F90" w:rsidRPr="006A3EC0" w:rsidRDefault="00F47F90" w:rsidP="00F47F90">
            <w:pPr>
              <w:spacing w:after="0" w:line="360" w:lineRule="auto"/>
              <w:rPr>
                <w:rFonts w:ascii="Times New Roman" w:eastAsia="Times New Roman" w:hAnsi="Times New Roman" w:cs="Times New Roman"/>
                <w:color w:val="000000"/>
                <w:sz w:val="24"/>
                <w:szCs w:val="24"/>
                <w:lang w:val="en-GB"/>
              </w:rPr>
            </w:pPr>
            <w:r w:rsidRPr="006A3EC0">
              <w:rPr>
                <w:rFonts w:ascii="Times New Roman" w:eastAsia="Times New Roman" w:hAnsi="Times New Roman" w:cs="Times New Roman"/>
                <w:color w:val="000000"/>
                <w:sz w:val="24"/>
                <w:szCs w:val="24"/>
                <w:lang w:val="en-GB"/>
              </w:rPr>
              <w:t>and restaurants</w:t>
            </w:r>
          </w:p>
        </w:tc>
        <w:tc>
          <w:tcPr>
            <w:tcW w:w="2840" w:type="dxa"/>
            <w:tcBorders>
              <w:top w:val="nil"/>
              <w:left w:val="nil"/>
              <w:bottom w:val="single" w:sz="4" w:space="0" w:color="auto"/>
              <w:right w:val="single" w:sz="4" w:space="0" w:color="auto"/>
            </w:tcBorders>
            <w:shd w:val="clear" w:color="000000" w:fill="D7E4BC"/>
            <w:vAlign w:val="bottom"/>
            <w:hideMark/>
          </w:tcPr>
          <w:p w14:paraId="62FF1E94" w14:textId="77777777" w:rsidR="00F47F90" w:rsidRPr="006A3EC0" w:rsidRDefault="00F47F90" w:rsidP="00F47F90">
            <w:pPr>
              <w:spacing w:after="0" w:line="360" w:lineRule="auto"/>
              <w:rPr>
                <w:rFonts w:ascii="Times New Roman" w:eastAsia="Times New Roman" w:hAnsi="Times New Roman" w:cs="Times New Roman"/>
                <w:color w:val="000000"/>
                <w:sz w:val="24"/>
                <w:szCs w:val="24"/>
                <w:lang w:val="en-GB"/>
              </w:rPr>
            </w:pPr>
            <w:r w:rsidRPr="006A3EC0">
              <w:rPr>
                <w:rFonts w:ascii="Times New Roman" w:eastAsia="Times New Roman" w:hAnsi="Times New Roman" w:cs="Times New Roman"/>
                <w:color w:val="000000"/>
                <w:sz w:val="24"/>
                <w:szCs w:val="24"/>
                <w:lang w:val="en-GB"/>
              </w:rPr>
              <w:t> </w:t>
            </w:r>
          </w:p>
        </w:tc>
        <w:tc>
          <w:tcPr>
            <w:tcW w:w="2880" w:type="dxa"/>
            <w:tcBorders>
              <w:top w:val="nil"/>
              <w:left w:val="nil"/>
              <w:bottom w:val="single" w:sz="4" w:space="0" w:color="auto"/>
              <w:right w:val="single" w:sz="4" w:space="0" w:color="auto"/>
            </w:tcBorders>
            <w:shd w:val="clear" w:color="000000" w:fill="D7E4BC"/>
            <w:noWrap/>
            <w:vAlign w:val="bottom"/>
            <w:hideMark/>
          </w:tcPr>
          <w:p w14:paraId="7044FF23" w14:textId="77777777" w:rsidR="00F47F90" w:rsidRPr="006A3EC0" w:rsidRDefault="00F47F90" w:rsidP="00F47F90">
            <w:pPr>
              <w:spacing w:after="0" w:line="360" w:lineRule="auto"/>
              <w:rPr>
                <w:rFonts w:ascii="Times New Roman" w:eastAsia="Times New Roman" w:hAnsi="Times New Roman" w:cs="Times New Roman"/>
                <w:color w:val="000000"/>
                <w:sz w:val="24"/>
                <w:szCs w:val="24"/>
                <w:lang w:val="en-GB"/>
              </w:rPr>
            </w:pPr>
            <w:r w:rsidRPr="006A3EC0">
              <w:rPr>
                <w:rFonts w:ascii="Times New Roman" w:eastAsia="Times New Roman" w:hAnsi="Times New Roman" w:cs="Times New Roman"/>
                <w:color w:val="000000"/>
                <w:sz w:val="24"/>
                <w:szCs w:val="24"/>
                <w:lang w:val="en-GB"/>
              </w:rPr>
              <w:t> </w:t>
            </w:r>
          </w:p>
        </w:tc>
      </w:tr>
      <w:tr w:rsidR="00F47F90" w:rsidRPr="006A3EC0" w14:paraId="7382A96C" w14:textId="77777777" w:rsidTr="00F47F90">
        <w:trPr>
          <w:trHeight w:val="300"/>
          <w:jc w:val="center"/>
        </w:trPr>
        <w:tc>
          <w:tcPr>
            <w:tcW w:w="2880" w:type="dxa"/>
            <w:tcBorders>
              <w:top w:val="nil"/>
              <w:left w:val="single" w:sz="4" w:space="0" w:color="auto"/>
              <w:bottom w:val="single" w:sz="4" w:space="0" w:color="auto"/>
              <w:right w:val="single" w:sz="4" w:space="0" w:color="auto"/>
            </w:tcBorders>
            <w:shd w:val="clear" w:color="auto" w:fill="auto"/>
            <w:noWrap/>
            <w:vAlign w:val="bottom"/>
            <w:hideMark/>
          </w:tcPr>
          <w:p w14:paraId="796054FC" w14:textId="77777777" w:rsidR="00F47F90" w:rsidRPr="006A3EC0" w:rsidRDefault="00F47F90" w:rsidP="00F47F90">
            <w:pPr>
              <w:spacing w:after="0" w:line="360" w:lineRule="auto"/>
              <w:rPr>
                <w:rFonts w:ascii="Calibri" w:eastAsia="Times New Roman" w:hAnsi="Calibri" w:cs="Calibri"/>
                <w:color w:val="000000"/>
                <w:lang w:val="en-GB"/>
              </w:rPr>
            </w:pPr>
            <w:r w:rsidRPr="006A3EC0">
              <w:rPr>
                <w:rFonts w:ascii="Calibri" w:eastAsia="Times New Roman" w:hAnsi="Calibri" w:cs="Calibri"/>
                <w:color w:val="000000"/>
                <w:lang w:val="en-GB"/>
              </w:rPr>
              <w:t> </w:t>
            </w:r>
          </w:p>
        </w:tc>
        <w:tc>
          <w:tcPr>
            <w:tcW w:w="2840" w:type="dxa"/>
            <w:tcBorders>
              <w:top w:val="nil"/>
              <w:left w:val="nil"/>
              <w:bottom w:val="single" w:sz="4" w:space="0" w:color="auto"/>
              <w:right w:val="single" w:sz="4" w:space="0" w:color="auto"/>
            </w:tcBorders>
            <w:shd w:val="clear" w:color="auto" w:fill="auto"/>
            <w:noWrap/>
            <w:vAlign w:val="bottom"/>
            <w:hideMark/>
          </w:tcPr>
          <w:p w14:paraId="7FA94712" w14:textId="77777777" w:rsidR="00F47F90" w:rsidRPr="006A3EC0" w:rsidRDefault="00F47F90" w:rsidP="00F47F90">
            <w:pPr>
              <w:spacing w:after="0" w:line="360" w:lineRule="auto"/>
              <w:rPr>
                <w:rFonts w:ascii="Calibri" w:eastAsia="Times New Roman" w:hAnsi="Calibri" w:cs="Calibri"/>
                <w:color w:val="000000"/>
                <w:lang w:val="en-GB"/>
              </w:rPr>
            </w:pPr>
            <w:r w:rsidRPr="006A3EC0">
              <w:rPr>
                <w:rFonts w:ascii="Calibri" w:eastAsia="Times New Roman" w:hAnsi="Calibri" w:cs="Calibri"/>
                <w:color w:val="000000"/>
                <w:lang w:val="en-GB"/>
              </w:rPr>
              <w:t> </w:t>
            </w:r>
          </w:p>
        </w:tc>
        <w:tc>
          <w:tcPr>
            <w:tcW w:w="2880" w:type="dxa"/>
            <w:tcBorders>
              <w:top w:val="nil"/>
              <w:left w:val="nil"/>
              <w:bottom w:val="single" w:sz="4" w:space="0" w:color="auto"/>
              <w:right w:val="single" w:sz="4" w:space="0" w:color="auto"/>
            </w:tcBorders>
            <w:shd w:val="clear" w:color="auto" w:fill="auto"/>
            <w:noWrap/>
            <w:vAlign w:val="bottom"/>
            <w:hideMark/>
          </w:tcPr>
          <w:p w14:paraId="1C1883BD" w14:textId="77777777" w:rsidR="00F47F90" w:rsidRPr="006A3EC0" w:rsidRDefault="00F47F90" w:rsidP="00F47F90">
            <w:pPr>
              <w:spacing w:after="0" w:line="360" w:lineRule="auto"/>
              <w:rPr>
                <w:rFonts w:ascii="Calibri" w:eastAsia="Times New Roman" w:hAnsi="Calibri" w:cs="Calibri"/>
                <w:color w:val="000000"/>
                <w:lang w:val="en-GB"/>
              </w:rPr>
            </w:pPr>
            <w:r w:rsidRPr="006A3EC0">
              <w:rPr>
                <w:rFonts w:ascii="Calibri" w:eastAsia="Times New Roman" w:hAnsi="Calibri" w:cs="Calibri"/>
                <w:color w:val="000000"/>
                <w:lang w:val="en-GB"/>
              </w:rPr>
              <w:t> </w:t>
            </w:r>
          </w:p>
        </w:tc>
      </w:tr>
      <w:tr w:rsidR="00F47F90" w:rsidRPr="006A3EC0" w14:paraId="673FC65A" w14:textId="77777777" w:rsidTr="00F47F90">
        <w:trPr>
          <w:trHeight w:val="315"/>
          <w:jc w:val="center"/>
        </w:trPr>
        <w:tc>
          <w:tcPr>
            <w:tcW w:w="2880" w:type="dxa"/>
            <w:tcBorders>
              <w:top w:val="nil"/>
              <w:left w:val="single" w:sz="4" w:space="0" w:color="auto"/>
              <w:bottom w:val="single" w:sz="4" w:space="0" w:color="auto"/>
              <w:right w:val="single" w:sz="4" w:space="0" w:color="auto"/>
            </w:tcBorders>
            <w:shd w:val="clear" w:color="000000" w:fill="D7E4BC"/>
            <w:noWrap/>
            <w:vAlign w:val="bottom"/>
            <w:hideMark/>
          </w:tcPr>
          <w:p w14:paraId="76AA842D" w14:textId="77777777" w:rsidR="00F47F90" w:rsidRPr="006A3EC0" w:rsidRDefault="00F47F90" w:rsidP="00F47F90">
            <w:pPr>
              <w:spacing w:after="0" w:line="360" w:lineRule="auto"/>
              <w:rPr>
                <w:rFonts w:ascii="Times New Roman" w:eastAsia="Times New Roman" w:hAnsi="Times New Roman" w:cs="Times New Roman"/>
                <w:b/>
                <w:bCs/>
                <w:color w:val="000000"/>
                <w:sz w:val="24"/>
                <w:szCs w:val="24"/>
                <w:lang w:val="en-GB"/>
              </w:rPr>
            </w:pPr>
            <w:r w:rsidRPr="006A3EC0">
              <w:rPr>
                <w:rFonts w:ascii="Times New Roman" w:eastAsia="Times New Roman" w:hAnsi="Times New Roman" w:cs="Times New Roman"/>
                <w:b/>
                <w:bCs/>
                <w:color w:val="000000"/>
                <w:sz w:val="24"/>
                <w:szCs w:val="24"/>
                <w:lang w:val="en-GB"/>
              </w:rPr>
              <w:t>Efficiency Ratio</w:t>
            </w:r>
          </w:p>
        </w:tc>
        <w:tc>
          <w:tcPr>
            <w:tcW w:w="5720" w:type="dxa"/>
            <w:gridSpan w:val="2"/>
            <w:tcBorders>
              <w:top w:val="single" w:sz="4" w:space="0" w:color="auto"/>
              <w:left w:val="nil"/>
              <w:bottom w:val="single" w:sz="4" w:space="0" w:color="auto"/>
              <w:right w:val="single" w:sz="4" w:space="0" w:color="auto"/>
            </w:tcBorders>
            <w:shd w:val="clear" w:color="000000" w:fill="D7E4BC"/>
            <w:noWrap/>
            <w:vAlign w:val="bottom"/>
            <w:hideMark/>
          </w:tcPr>
          <w:p w14:paraId="069D9A94" w14:textId="77777777" w:rsidR="00F47F90" w:rsidRPr="006A3EC0" w:rsidRDefault="00F47F90" w:rsidP="00F47F90">
            <w:pPr>
              <w:spacing w:after="0" w:line="360" w:lineRule="auto"/>
              <w:jc w:val="center"/>
              <w:rPr>
                <w:rFonts w:ascii="Times New Roman" w:eastAsia="Times New Roman" w:hAnsi="Times New Roman" w:cs="Times New Roman"/>
                <w:color w:val="000000"/>
                <w:sz w:val="24"/>
                <w:szCs w:val="24"/>
                <w:lang w:val="en-GB"/>
              </w:rPr>
            </w:pPr>
            <w:r w:rsidRPr="006A3EC0">
              <w:rPr>
                <w:rFonts w:ascii="Times New Roman" w:eastAsia="Times New Roman" w:hAnsi="Times New Roman" w:cs="Times New Roman"/>
                <w:color w:val="000000"/>
                <w:sz w:val="24"/>
                <w:szCs w:val="24"/>
                <w:lang w:val="en-GB"/>
              </w:rPr>
              <w:t>133.33%</w:t>
            </w:r>
          </w:p>
        </w:tc>
      </w:tr>
    </w:tbl>
    <w:p w14:paraId="14A95971" w14:textId="77777777" w:rsidR="009E7272" w:rsidRPr="006A3EC0" w:rsidRDefault="009A6D8C" w:rsidP="009E7272">
      <w:pPr>
        <w:spacing w:line="360" w:lineRule="auto"/>
        <w:jc w:val="center"/>
        <w:rPr>
          <w:rFonts w:ascii="Times New Roman" w:hAnsi="Times New Roman" w:cs="Times New Roman"/>
          <w:b/>
          <w:sz w:val="24"/>
          <w:lang w:val="en-GB"/>
        </w:rPr>
      </w:pPr>
      <w:r w:rsidRPr="006A3EC0">
        <w:rPr>
          <w:rFonts w:ascii="Times New Roman" w:hAnsi="Times New Roman" w:cs="Times New Roman"/>
          <w:b/>
          <w:sz w:val="24"/>
          <w:lang w:val="en-GB"/>
        </w:rPr>
        <w:t>Table 3</w:t>
      </w:r>
      <w:r w:rsidR="009E7272" w:rsidRPr="006A3EC0">
        <w:rPr>
          <w:rFonts w:ascii="Times New Roman" w:hAnsi="Times New Roman" w:cs="Times New Roman"/>
          <w:b/>
          <w:sz w:val="24"/>
          <w:lang w:val="en-GB"/>
        </w:rPr>
        <w:t>: Rational Cost Cutting Output</w:t>
      </w:r>
    </w:p>
    <w:p w14:paraId="3FD9095C" w14:textId="77777777" w:rsidR="009E7272" w:rsidRPr="006A3EC0" w:rsidRDefault="009E7272" w:rsidP="009E7272">
      <w:pPr>
        <w:spacing w:line="360" w:lineRule="auto"/>
        <w:jc w:val="center"/>
        <w:rPr>
          <w:rFonts w:ascii="Times New Roman" w:hAnsi="Times New Roman" w:cs="Times New Roman"/>
          <w:sz w:val="24"/>
          <w:lang w:val="en-GB"/>
        </w:rPr>
      </w:pPr>
      <w:r w:rsidRPr="006A3EC0">
        <w:rPr>
          <w:rFonts w:ascii="Times New Roman" w:hAnsi="Times New Roman" w:cs="Times New Roman"/>
          <w:sz w:val="24"/>
          <w:lang w:val="en-GB"/>
        </w:rPr>
        <w:t>(Source: MS Excel)</w:t>
      </w:r>
    </w:p>
    <w:p w14:paraId="0448E8F0" w14:textId="77777777" w:rsidR="00F7560A" w:rsidRPr="006A3EC0" w:rsidRDefault="00177AFF" w:rsidP="00F7560A">
      <w:pPr>
        <w:spacing w:line="360" w:lineRule="auto"/>
        <w:jc w:val="both"/>
        <w:rPr>
          <w:rFonts w:ascii="Times New Roman" w:hAnsi="Times New Roman" w:cs="Times New Roman"/>
          <w:b/>
          <w:sz w:val="24"/>
          <w:lang w:val="en-GB"/>
        </w:rPr>
      </w:pPr>
      <w:r w:rsidRPr="006A3EC0">
        <w:rPr>
          <w:rFonts w:ascii="Times New Roman" w:hAnsi="Times New Roman" w:cs="Times New Roman"/>
          <w:sz w:val="24"/>
          <w:lang w:val="en-GB"/>
        </w:rPr>
        <w:t xml:space="preserve">It is observable in the above table that high efficiency range can be obtained through the incorporation of product line cost structure. </w:t>
      </w:r>
      <w:r w:rsidR="00F7560A" w:rsidRPr="006A3EC0">
        <w:rPr>
          <w:rFonts w:ascii="Times New Roman" w:hAnsi="Times New Roman" w:cs="Times New Roman"/>
          <w:sz w:val="24"/>
          <w:lang w:val="en-GB"/>
        </w:rPr>
        <w:t>In the views of</w:t>
      </w:r>
      <w:r w:rsidR="005E4A53" w:rsidRPr="006A3EC0">
        <w:rPr>
          <w:rFonts w:ascii="Times New Roman" w:hAnsi="Times New Roman" w:cs="Times New Roman"/>
          <w:sz w:val="24"/>
          <w:lang w:val="en-GB"/>
        </w:rPr>
        <w:t xml:space="preserve"> </w:t>
      </w:r>
      <w:r w:rsidR="00C15422" w:rsidRPr="006A3EC0">
        <w:rPr>
          <w:rFonts w:ascii="Times New Roman" w:hAnsi="Times New Roman" w:cs="Times New Roman"/>
          <w:sz w:val="24"/>
          <w:lang w:val="en-GB"/>
        </w:rPr>
        <w:t xml:space="preserve">Filimonau </w:t>
      </w:r>
      <w:r w:rsidR="00C15422" w:rsidRPr="006A3EC0">
        <w:rPr>
          <w:rFonts w:ascii="Times New Roman" w:hAnsi="Times New Roman" w:cs="Times New Roman"/>
          <w:i/>
          <w:sz w:val="24"/>
          <w:lang w:val="en-GB"/>
        </w:rPr>
        <w:t xml:space="preserve">et al. </w:t>
      </w:r>
      <w:r w:rsidR="00C15422" w:rsidRPr="006A3EC0">
        <w:rPr>
          <w:rFonts w:ascii="Times New Roman" w:hAnsi="Times New Roman" w:cs="Times New Roman"/>
          <w:sz w:val="24"/>
          <w:lang w:val="en-GB"/>
        </w:rPr>
        <w:t>(2020),</w:t>
      </w:r>
      <w:r w:rsidRPr="006A3EC0">
        <w:rPr>
          <w:rFonts w:ascii="Times New Roman" w:hAnsi="Times New Roman" w:cs="Times New Roman"/>
          <w:sz w:val="24"/>
          <w:lang w:val="en-GB"/>
        </w:rPr>
        <w:t xml:space="preserve"> depreciation of variable and fixed cost range of hotel industry becomes possible through the application of cost reduction in product line structure. Hence, depreciation in all the factors of Hotel Harriot has been conducted above to gain an efficiency range of 133.33% in the global market. </w:t>
      </w:r>
      <w:r w:rsidR="00F7560A" w:rsidRPr="006A3EC0">
        <w:rPr>
          <w:rFonts w:ascii="Times New Roman" w:hAnsi="Times New Roman" w:cs="Times New Roman"/>
          <w:sz w:val="24"/>
          <w:lang w:val="en-GB"/>
        </w:rPr>
        <w:t>However,</w:t>
      </w:r>
      <w:r w:rsidR="00EB3D93" w:rsidRPr="006A3EC0">
        <w:rPr>
          <w:rFonts w:ascii="Times New Roman" w:hAnsi="Times New Roman" w:cs="Times New Roman"/>
          <w:sz w:val="24"/>
          <w:lang w:val="en-GB"/>
        </w:rPr>
        <w:t xml:space="preserve"> </w:t>
      </w:r>
      <w:r w:rsidR="00972B42" w:rsidRPr="006A3EC0">
        <w:rPr>
          <w:rFonts w:ascii="Times New Roman" w:hAnsi="Times New Roman" w:cs="Times New Roman"/>
          <w:sz w:val="24"/>
          <w:lang w:val="en-GB"/>
        </w:rPr>
        <w:t>cost reduction strategy has been maintained to be rationalised as discussed earlier</w:t>
      </w:r>
      <w:r w:rsidR="002A06DD" w:rsidRPr="006A3EC0">
        <w:rPr>
          <w:rFonts w:ascii="Times New Roman" w:hAnsi="Times New Roman" w:cs="Times New Roman"/>
          <w:sz w:val="24"/>
          <w:lang w:val="en-GB"/>
        </w:rPr>
        <w:t xml:space="preserve"> </w:t>
      </w:r>
      <w:r w:rsidR="002A06DD" w:rsidRPr="006A3EC0">
        <w:rPr>
          <w:rFonts w:ascii="Times New Roman" w:hAnsi="Times New Roman" w:cs="Times New Roman"/>
          <w:b/>
          <w:i/>
          <w:sz w:val="24"/>
          <w:lang w:val="en-GB"/>
        </w:rPr>
        <w:t>[Refer to Appendix 1]</w:t>
      </w:r>
      <w:r w:rsidR="00972B42" w:rsidRPr="006A3EC0">
        <w:rPr>
          <w:rFonts w:ascii="Times New Roman" w:hAnsi="Times New Roman" w:cs="Times New Roman"/>
          <w:sz w:val="24"/>
          <w:lang w:val="en-GB"/>
        </w:rPr>
        <w:t xml:space="preserve">. This process will be highly profitable for this hotel to sustain in the market after pandemic situation. </w:t>
      </w:r>
      <w:r w:rsidR="00CF5E6F" w:rsidRPr="006A3EC0">
        <w:rPr>
          <w:rFonts w:ascii="Times New Roman" w:hAnsi="Times New Roman" w:cs="Times New Roman"/>
          <w:sz w:val="24"/>
          <w:lang w:val="en-GB"/>
        </w:rPr>
        <w:t xml:space="preserve">Maintaining suitable employee motivation range as the value of this hotel will be possible through the reduction of employee wages by nominal range as denoted above. </w:t>
      </w:r>
      <w:r w:rsidR="00F7560A" w:rsidRPr="006A3EC0">
        <w:rPr>
          <w:rFonts w:ascii="Times New Roman" w:hAnsi="Times New Roman" w:cs="Times New Roman"/>
          <w:sz w:val="24"/>
          <w:lang w:val="en-GB"/>
        </w:rPr>
        <w:t>As assessed by</w:t>
      </w:r>
      <w:r w:rsidR="005E4A53" w:rsidRPr="006A3EC0">
        <w:rPr>
          <w:rFonts w:ascii="Times New Roman" w:hAnsi="Times New Roman" w:cs="Times New Roman"/>
          <w:sz w:val="24"/>
          <w:lang w:val="en-GB"/>
        </w:rPr>
        <w:t xml:space="preserve"> </w:t>
      </w:r>
      <w:r w:rsidR="00C15422" w:rsidRPr="006A3EC0">
        <w:rPr>
          <w:rFonts w:ascii="Times New Roman" w:hAnsi="Times New Roman" w:cs="Times New Roman"/>
          <w:sz w:val="24"/>
          <w:lang w:val="en-GB"/>
        </w:rPr>
        <w:t>Anguera-Torrell</w:t>
      </w:r>
      <w:r w:rsidR="00C15422" w:rsidRPr="006A3EC0">
        <w:rPr>
          <w:rFonts w:ascii="Times New Roman" w:hAnsi="Times New Roman" w:cs="Times New Roman"/>
          <w:i/>
          <w:sz w:val="24"/>
          <w:lang w:val="en-GB"/>
        </w:rPr>
        <w:t xml:space="preserve"> et al. </w:t>
      </w:r>
      <w:r w:rsidR="00C15422" w:rsidRPr="006A3EC0">
        <w:rPr>
          <w:rFonts w:ascii="Times New Roman" w:hAnsi="Times New Roman" w:cs="Times New Roman"/>
          <w:sz w:val="24"/>
          <w:lang w:val="en-GB"/>
        </w:rPr>
        <w:t>(2020),</w:t>
      </w:r>
      <w:r w:rsidR="003377A9" w:rsidRPr="006A3EC0">
        <w:rPr>
          <w:rFonts w:ascii="Times New Roman" w:hAnsi="Times New Roman" w:cs="Times New Roman"/>
          <w:sz w:val="24"/>
          <w:lang w:val="en-GB"/>
        </w:rPr>
        <w:t xml:space="preserve"> through the provision of sufficient wages to workers retailing </w:t>
      </w:r>
      <w:r w:rsidR="003377A9" w:rsidRPr="006A3EC0">
        <w:rPr>
          <w:rFonts w:ascii="Times New Roman" w:hAnsi="Times New Roman" w:cs="Times New Roman"/>
          <w:sz w:val="24"/>
          <w:lang w:val="en-GB"/>
        </w:rPr>
        <w:lastRenderedPageBreak/>
        <w:t xml:space="preserve">sustainable employee motivation level becomes possible for a manager in hotel industry after pandemic. </w:t>
      </w:r>
      <w:r w:rsidR="008F5859" w:rsidRPr="006A3EC0">
        <w:rPr>
          <w:rFonts w:ascii="Times New Roman" w:hAnsi="Times New Roman" w:cs="Times New Roman"/>
          <w:sz w:val="24"/>
          <w:lang w:val="en-GB"/>
        </w:rPr>
        <w:t xml:space="preserve">In this scenario, the manager of Hotel Harriot will be able to channel motivation without any constriction due to avoidance of job termination process. </w:t>
      </w:r>
      <w:r w:rsidR="00F7560A" w:rsidRPr="006A3EC0">
        <w:rPr>
          <w:rFonts w:ascii="Times New Roman" w:hAnsi="Times New Roman" w:cs="Times New Roman"/>
          <w:sz w:val="24"/>
          <w:lang w:val="en-GB"/>
        </w:rPr>
        <w:t xml:space="preserve">Therefore, it can be highlighted that </w:t>
      </w:r>
      <w:r w:rsidR="004256FC" w:rsidRPr="006A3EC0">
        <w:rPr>
          <w:rFonts w:ascii="Times New Roman" w:hAnsi="Times New Roman" w:cs="Times New Roman"/>
          <w:sz w:val="24"/>
          <w:lang w:val="en-GB"/>
        </w:rPr>
        <w:t>this cost management process based o product line structure will be feasible for Harriot Hotel</w:t>
      </w:r>
      <w:r w:rsidR="00861B92" w:rsidRPr="006A3EC0">
        <w:rPr>
          <w:rFonts w:ascii="Times New Roman" w:hAnsi="Times New Roman" w:cs="Times New Roman"/>
          <w:sz w:val="24"/>
          <w:lang w:val="en-GB"/>
        </w:rPr>
        <w:t xml:space="preserve"> for maintaining its business value</w:t>
      </w:r>
      <w:r w:rsidR="002B4AC8" w:rsidRPr="006A3EC0">
        <w:rPr>
          <w:rFonts w:ascii="Times New Roman" w:hAnsi="Times New Roman" w:cs="Times New Roman"/>
          <w:sz w:val="24"/>
          <w:lang w:val="en-GB"/>
        </w:rPr>
        <w:t xml:space="preserve"> in this pandemic situation</w:t>
      </w:r>
      <w:r w:rsidR="004256FC" w:rsidRPr="006A3EC0">
        <w:rPr>
          <w:rFonts w:ascii="Times New Roman" w:hAnsi="Times New Roman" w:cs="Times New Roman"/>
          <w:sz w:val="24"/>
          <w:lang w:val="en-GB"/>
        </w:rPr>
        <w:t xml:space="preserve">. </w:t>
      </w:r>
      <w:r w:rsidR="00F7560A" w:rsidRPr="006A3EC0">
        <w:rPr>
          <w:rFonts w:ascii="Times New Roman" w:hAnsi="Times New Roman" w:cs="Times New Roman"/>
          <w:sz w:val="24"/>
          <w:lang w:val="en-GB"/>
        </w:rPr>
        <w:t xml:space="preserve"> </w:t>
      </w:r>
      <w:r w:rsidR="00F7560A" w:rsidRPr="006A3EC0">
        <w:rPr>
          <w:rFonts w:ascii="Times New Roman" w:hAnsi="Times New Roman" w:cs="Times New Roman"/>
          <w:b/>
          <w:sz w:val="24"/>
          <w:lang w:val="en-GB"/>
        </w:rPr>
        <w:t xml:space="preserve"> </w:t>
      </w:r>
    </w:p>
    <w:p w14:paraId="7C1D02D8" w14:textId="77777777" w:rsidR="00F204BE" w:rsidRPr="006A3EC0" w:rsidRDefault="00F204BE" w:rsidP="00B83CE4">
      <w:pPr>
        <w:pStyle w:val="Heading1"/>
      </w:pPr>
      <w:bookmarkStart w:id="5" w:name="_Toc67318955"/>
      <w:r w:rsidRPr="006A3EC0">
        <w:t>Conclusion</w:t>
      </w:r>
      <w:bookmarkEnd w:id="5"/>
    </w:p>
    <w:p w14:paraId="00031980" w14:textId="77777777" w:rsidR="00B83CE4" w:rsidRPr="006A3EC0" w:rsidRDefault="00EF4AEE" w:rsidP="007D1237">
      <w:pPr>
        <w:spacing w:line="360" w:lineRule="auto"/>
        <w:jc w:val="both"/>
        <w:rPr>
          <w:rFonts w:ascii="Times New Roman" w:hAnsi="Times New Roman" w:cs="Times New Roman"/>
          <w:sz w:val="24"/>
          <w:lang w:val="en-GB"/>
        </w:rPr>
      </w:pPr>
      <w:r w:rsidRPr="006A3EC0">
        <w:rPr>
          <w:rFonts w:ascii="Times New Roman" w:hAnsi="Times New Roman" w:cs="Times New Roman"/>
          <w:sz w:val="24"/>
          <w:lang w:val="en-GB"/>
        </w:rPr>
        <w:t xml:space="preserve">Cost management through rationalised strategy has been determined for Hotel Harriot to gain maximum profit in 2021 for pandemic outbreak. Reduction of cost in service structure of this hotel had been determined to be feasible based on NI theory of capital structure. However, this strategy did not generate optimum </w:t>
      </w:r>
      <w:r w:rsidR="007916B8" w:rsidRPr="006A3EC0">
        <w:rPr>
          <w:rFonts w:ascii="Times New Roman" w:hAnsi="Times New Roman" w:cs="Times New Roman"/>
          <w:sz w:val="24"/>
          <w:lang w:val="en-GB"/>
        </w:rPr>
        <w:t>benefits</w:t>
      </w:r>
      <w:r w:rsidRPr="006A3EC0">
        <w:rPr>
          <w:rFonts w:ascii="Times New Roman" w:hAnsi="Times New Roman" w:cs="Times New Roman"/>
          <w:sz w:val="24"/>
          <w:lang w:val="en-GB"/>
        </w:rPr>
        <w:t xml:space="preserve"> for this hotel to sustain in the long-run. </w:t>
      </w:r>
      <w:r w:rsidR="007916B8" w:rsidRPr="006A3EC0">
        <w:rPr>
          <w:rFonts w:ascii="Times New Roman" w:hAnsi="Times New Roman" w:cs="Times New Roman"/>
          <w:sz w:val="24"/>
          <w:lang w:val="en-GB"/>
        </w:rPr>
        <w:t xml:space="preserve">In this scenario, agency theory determined an effective solution to imply cost reduction in product line structure due to low risk rate. Implication of rationalised cost reduction method has been generating substantial efficiency ratio for this hotel to sustain </w:t>
      </w:r>
      <w:r w:rsidR="006C7621" w:rsidRPr="006A3EC0">
        <w:rPr>
          <w:rFonts w:ascii="Times New Roman" w:hAnsi="Times New Roman" w:cs="Times New Roman"/>
          <w:sz w:val="24"/>
          <w:lang w:val="en-GB"/>
        </w:rPr>
        <w:t>with high employee performance</w:t>
      </w:r>
      <w:r w:rsidR="001730FE" w:rsidRPr="006A3EC0">
        <w:rPr>
          <w:rFonts w:ascii="Times New Roman" w:hAnsi="Times New Roman" w:cs="Times New Roman"/>
          <w:sz w:val="24"/>
          <w:lang w:val="en-GB"/>
        </w:rPr>
        <w:t xml:space="preserve"> for maintaining business value</w:t>
      </w:r>
      <w:r w:rsidR="007916B8" w:rsidRPr="006A3EC0">
        <w:rPr>
          <w:rFonts w:ascii="Times New Roman" w:hAnsi="Times New Roman" w:cs="Times New Roman"/>
          <w:sz w:val="24"/>
          <w:lang w:val="en-GB"/>
        </w:rPr>
        <w:t xml:space="preserve">.  </w:t>
      </w:r>
      <w:r w:rsidRPr="006A3EC0">
        <w:rPr>
          <w:rFonts w:ascii="Times New Roman" w:hAnsi="Times New Roman" w:cs="Times New Roman"/>
          <w:sz w:val="24"/>
          <w:lang w:val="en-GB"/>
        </w:rPr>
        <w:t xml:space="preserve"> </w:t>
      </w:r>
    </w:p>
    <w:p w14:paraId="11F5EEE3" w14:textId="77777777" w:rsidR="00A06D7D" w:rsidRPr="006A3EC0" w:rsidRDefault="006C7621" w:rsidP="00A06D7D">
      <w:pPr>
        <w:spacing w:line="360" w:lineRule="auto"/>
        <w:jc w:val="both"/>
        <w:rPr>
          <w:rFonts w:ascii="Times New Roman" w:hAnsi="Times New Roman" w:cs="Times New Roman"/>
          <w:sz w:val="24"/>
          <w:lang w:val="en-GB"/>
        </w:rPr>
      </w:pPr>
      <w:r w:rsidRPr="006A3EC0">
        <w:rPr>
          <w:rFonts w:ascii="Times New Roman" w:hAnsi="Times New Roman" w:cs="Times New Roman"/>
          <w:i/>
          <w:sz w:val="24"/>
          <w:lang w:val="en-GB"/>
        </w:rPr>
        <w:t>Therefore, thesis statement of this study stating</w:t>
      </w:r>
      <w:r w:rsidR="00A06D7D" w:rsidRPr="006A3EC0">
        <w:rPr>
          <w:rFonts w:ascii="Times New Roman" w:hAnsi="Times New Roman" w:cs="Times New Roman"/>
          <w:i/>
          <w:sz w:val="24"/>
          <w:lang w:val="en-GB"/>
        </w:rPr>
        <w:t xml:space="preserve"> that a reactionary cost management system is effective for processing rational cut expenditure system by improving efficiency and increasing business value</w:t>
      </w:r>
      <w:r w:rsidRPr="006A3EC0">
        <w:rPr>
          <w:rFonts w:ascii="Times New Roman" w:hAnsi="Times New Roman" w:cs="Times New Roman"/>
          <w:i/>
          <w:sz w:val="24"/>
          <w:lang w:val="en-GB"/>
        </w:rPr>
        <w:t xml:space="preserve"> has been met</w:t>
      </w:r>
      <w:r w:rsidR="00A06D7D" w:rsidRPr="006A3EC0">
        <w:rPr>
          <w:rFonts w:ascii="Times New Roman" w:hAnsi="Times New Roman" w:cs="Times New Roman"/>
          <w:i/>
          <w:sz w:val="24"/>
          <w:lang w:val="en-GB"/>
        </w:rPr>
        <w:t xml:space="preserve">.  </w:t>
      </w:r>
    </w:p>
    <w:p w14:paraId="22DA3476" w14:textId="77777777" w:rsidR="00D579E0" w:rsidRPr="006A3EC0" w:rsidRDefault="00D579E0">
      <w:pPr>
        <w:rPr>
          <w:rFonts w:ascii="Times New Roman" w:hAnsi="Times New Roman" w:cs="Times New Roman"/>
          <w:b/>
          <w:sz w:val="28"/>
          <w:lang w:val="en-GB"/>
        </w:rPr>
      </w:pPr>
      <w:r w:rsidRPr="006A3EC0">
        <w:rPr>
          <w:rFonts w:ascii="Times New Roman" w:hAnsi="Times New Roman" w:cs="Times New Roman"/>
          <w:b/>
          <w:sz w:val="28"/>
          <w:lang w:val="en-GB"/>
        </w:rPr>
        <w:br w:type="page"/>
      </w:r>
    </w:p>
    <w:p w14:paraId="281B6ACC" w14:textId="77777777" w:rsidR="00D579E0" w:rsidRPr="006A3EC0" w:rsidRDefault="00D579E0" w:rsidP="0098021D">
      <w:pPr>
        <w:pStyle w:val="Heading1"/>
      </w:pPr>
      <w:bookmarkStart w:id="6" w:name="_Toc67318956"/>
      <w:r w:rsidRPr="006A3EC0">
        <w:lastRenderedPageBreak/>
        <w:t>Reference List</w:t>
      </w:r>
      <w:bookmarkEnd w:id="6"/>
    </w:p>
    <w:p w14:paraId="3EDCE0B9" w14:textId="77777777" w:rsidR="00D579E0" w:rsidRPr="006A3EC0" w:rsidRDefault="00D579E0" w:rsidP="00D579E0">
      <w:pPr>
        <w:spacing w:line="360" w:lineRule="auto"/>
        <w:jc w:val="both"/>
        <w:rPr>
          <w:rFonts w:ascii="Times New Roman" w:hAnsi="Times New Roman"/>
          <w:sz w:val="24"/>
          <w:lang w:val="en-GB"/>
        </w:rPr>
      </w:pPr>
      <w:r w:rsidRPr="006A3EC0">
        <w:rPr>
          <w:rFonts w:ascii="Times New Roman" w:hAnsi="Times New Roman"/>
          <w:sz w:val="24"/>
          <w:lang w:val="en-GB"/>
        </w:rPr>
        <w:t>Anguera-Torrell, O., Aznar-Alarcón, J.P. and Vives-Perez, J., 2020. COVID-19: hotel industry response to the pandemic evolution and to the public sector economic measures. </w:t>
      </w:r>
      <w:r w:rsidRPr="006A3EC0">
        <w:rPr>
          <w:rFonts w:ascii="Times New Roman" w:hAnsi="Times New Roman"/>
          <w:i/>
          <w:iCs/>
          <w:sz w:val="24"/>
          <w:lang w:val="en-GB"/>
        </w:rPr>
        <w:t>Tourism Recreation Research</w:t>
      </w:r>
      <w:r w:rsidRPr="006A3EC0">
        <w:rPr>
          <w:rFonts w:ascii="Times New Roman" w:hAnsi="Times New Roman"/>
          <w:sz w:val="24"/>
          <w:lang w:val="en-GB"/>
        </w:rPr>
        <w:t>, pp.1-10.</w:t>
      </w:r>
    </w:p>
    <w:p w14:paraId="3AA5FBC7" w14:textId="77777777" w:rsidR="00D579E0" w:rsidRPr="006A3EC0" w:rsidRDefault="00D579E0" w:rsidP="00D579E0">
      <w:pPr>
        <w:spacing w:line="360" w:lineRule="auto"/>
        <w:jc w:val="both"/>
        <w:rPr>
          <w:rFonts w:ascii="Times New Roman" w:hAnsi="Times New Roman"/>
          <w:sz w:val="24"/>
          <w:lang w:val="en-GB"/>
        </w:rPr>
      </w:pPr>
      <w:r w:rsidRPr="006A3EC0">
        <w:rPr>
          <w:rFonts w:ascii="Times New Roman" w:hAnsi="Times New Roman"/>
          <w:sz w:val="24"/>
          <w:lang w:val="en-GB"/>
        </w:rPr>
        <w:t>Filimonau, V., Derqui, B. and Matute, J., 2020. The COVID-19 pandemic and organisational commitment of senior hotel managers. </w:t>
      </w:r>
      <w:r w:rsidRPr="006A3EC0">
        <w:rPr>
          <w:rFonts w:ascii="Times New Roman" w:hAnsi="Times New Roman"/>
          <w:i/>
          <w:iCs/>
          <w:sz w:val="24"/>
          <w:lang w:val="en-GB"/>
        </w:rPr>
        <w:t>International Journal of Hospitality Management</w:t>
      </w:r>
      <w:r w:rsidRPr="006A3EC0">
        <w:rPr>
          <w:rFonts w:ascii="Times New Roman" w:hAnsi="Times New Roman"/>
          <w:sz w:val="24"/>
          <w:lang w:val="en-GB"/>
        </w:rPr>
        <w:t>, </w:t>
      </w:r>
      <w:r w:rsidRPr="006A3EC0">
        <w:rPr>
          <w:rFonts w:ascii="Times New Roman" w:hAnsi="Times New Roman"/>
          <w:i/>
          <w:iCs/>
          <w:sz w:val="24"/>
          <w:lang w:val="en-GB"/>
        </w:rPr>
        <w:t>91</w:t>
      </w:r>
      <w:r w:rsidRPr="006A3EC0">
        <w:rPr>
          <w:rFonts w:ascii="Times New Roman" w:hAnsi="Times New Roman"/>
          <w:sz w:val="24"/>
          <w:lang w:val="en-GB"/>
        </w:rPr>
        <w:t>, p.102659.</w:t>
      </w:r>
    </w:p>
    <w:p w14:paraId="0CB8C5EE" w14:textId="77777777" w:rsidR="00D579E0" w:rsidRPr="006A3EC0" w:rsidRDefault="00D579E0" w:rsidP="00D579E0">
      <w:pPr>
        <w:spacing w:line="360" w:lineRule="auto"/>
        <w:jc w:val="both"/>
        <w:rPr>
          <w:rFonts w:ascii="Times New Roman" w:hAnsi="Times New Roman"/>
          <w:sz w:val="24"/>
          <w:lang w:val="en-GB"/>
        </w:rPr>
      </w:pPr>
      <w:r w:rsidRPr="006A3EC0">
        <w:rPr>
          <w:rFonts w:ascii="Times New Roman" w:hAnsi="Times New Roman"/>
          <w:sz w:val="24"/>
          <w:lang w:val="en-GB"/>
        </w:rPr>
        <w:t>Hao, F., Xiao, Q. and Chon, K., 2020. COVID-19 and China’s hotel industry: Impacts, a disaster management framework, and post-pandemic agenda. </w:t>
      </w:r>
      <w:r w:rsidRPr="006A3EC0">
        <w:rPr>
          <w:rFonts w:ascii="Times New Roman" w:hAnsi="Times New Roman"/>
          <w:i/>
          <w:iCs/>
          <w:sz w:val="24"/>
          <w:lang w:val="en-GB"/>
        </w:rPr>
        <w:t>International journal of hospitality management</w:t>
      </w:r>
      <w:r w:rsidRPr="006A3EC0">
        <w:rPr>
          <w:rFonts w:ascii="Times New Roman" w:hAnsi="Times New Roman"/>
          <w:sz w:val="24"/>
          <w:lang w:val="en-GB"/>
        </w:rPr>
        <w:t>, </w:t>
      </w:r>
      <w:r w:rsidRPr="006A3EC0">
        <w:rPr>
          <w:rFonts w:ascii="Times New Roman" w:hAnsi="Times New Roman"/>
          <w:i/>
          <w:iCs/>
          <w:sz w:val="24"/>
          <w:lang w:val="en-GB"/>
        </w:rPr>
        <w:t>90</w:t>
      </w:r>
      <w:r w:rsidRPr="006A3EC0">
        <w:rPr>
          <w:rFonts w:ascii="Times New Roman" w:hAnsi="Times New Roman"/>
          <w:sz w:val="24"/>
          <w:lang w:val="en-GB"/>
        </w:rPr>
        <w:t>, p.102636.</w:t>
      </w:r>
    </w:p>
    <w:p w14:paraId="278DFDA0" w14:textId="77777777" w:rsidR="00D579E0" w:rsidRPr="006A3EC0" w:rsidRDefault="00D579E0" w:rsidP="00D579E0">
      <w:pPr>
        <w:spacing w:line="360" w:lineRule="auto"/>
        <w:jc w:val="both"/>
        <w:rPr>
          <w:rFonts w:ascii="Times New Roman" w:hAnsi="Times New Roman"/>
          <w:sz w:val="24"/>
          <w:lang w:val="en-GB"/>
        </w:rPr>
      </w:pPr>
      <w:r w:rsidRPr="006A3EC0">
        <w:rPr>
          <w:rFonts w:ascii="Times New Roman" w:hAnsi="Times New Roman"/>
          <w:sz w:val="24"/>
          <w:lang w:val="en-GB"/>
        </w:rPr>
        <w:t>Japutra, A. and Situmorang, R., 2021. The repercussions and challenges of COVID-19 in the hotel industry: Potential strategies from a case study of Indonesia. </w:t>
      </w:r>
      <w:r w:rsidRPr="006A3EC0">
        <w:rPr>
          <w:rFonts w:ascii="Times New Roman" w:hAnsi="Times New Roman"/>
          <w:i/>
          <w:iCs/>
          <w:sz w:val="24"/>
          <w:lang w:val="en-GB"/>
        </w:rPr>
        <w:t>International Journal of Hospitality Management</w:t>
      </w:r>
      <w:r w:rsidRPr="006A3EC0">
        <w:rPr>
          <w:rFonts w:ascii="Times New Roman" w:hAnsi="Times New Roman"/>
          <w:sz w:val="24"/>
          <w:lang w:val="en-GB"/>
        </w:rPr>
        <w:t>, p.102890.</w:t>
      </w:r>
    </w:p>
    <w:p w14:paraId="0D47A584" w14:textId="77777777" w:rsidR="00D579E0" w:rsidRPr="006A3EC0" w:rsidRDefault="00D579E0" w:rsidP="00D579E0">
      <w:pPr>
        <w:spacing w:line="360" w:lineRule="auto"/>
        <w:jc w:val="both"/>
        <w:rPr>
          <w:rFonts w:ascii="Times New Roman" w:hAnsi="Times New Roman"/>
          <w:sz w:val="24"/>
          <w:lang w:val="en-GB"/>
        </w:rPr>
      </w:pPr>
      <w:r w:rsidRPr="006A3EC0">
        <w:rPr>
          <w:rFonts w:ascii="Times New Roman" w:hAnsi="Times New Roman"/>
          <w:sz w:val="24"/>
          <w:lang w:val="en-GB"/>
        </w:rPr>
        <w:t>Parker, D.W., Dressel, U., Chevers, D. and Zeppetella, L., 2018. Agency theory perspective: International development project. </w:t>
      </w:r>
      <w:r w:rsidRPr="006A3EC0">
        <w:rPr>
          <w:rFonts w:ascii="Times New Roman" w:hAnsi="Times New Roman"/>
          <w:i/>
          <w:iCs/>
          <w:sz w:val="24"/>
          <w:lang w:val="en-GB"/>
        </w:rPr>
        <w:t>International Journal of Productivity and Performance Management</w:t>
      </w:r>
      <w:r w:rsidRPr="006A3EC0">
        <w:rPr>
          <w:rFonts w:ascii="Times New Roman" w:hAnsi="Times New Roman"/>
          <w:sz w:val="24"/>
          <w:lang w:val="en-GB"/>
        </w:rPr>
        <w:t xml:space="preserve"> (pp. 55-67). Springer: Dordrecht.</w:t>
      </w:r>
    </w:p>
    <w:p w14:paraId="10A569E2" w14:textId="77777777" w:rsidR="00D579E0" w:rsidRPr="006A3EC0" w:rsidRDefault="00D579E0" w:rsidP="00D579E0">
      <w:pPr>
        <w:spacing w:line="360" w:lineRule="auto"/>
        <w:jc w:val="both"/>
        <w:rPr>
          <w:rFonts w:ascii="Times New Roman" w:hAnsi="Times New Roman"/>
          <w:sz w:val="24"/>
          <w:lang w:val="en-GB"/>
        </w:rPr>
      </w:pPr>
      <w:r w:rsidRPr="006A3EC0">
        <w:rPr>
          <w:rFonts w:ascii="Times New Roman" w:hAnsi="Times New Roman"/>
          <w:sz w:val="24"/>
          <w:lang w:val="en-GB"/>
        </w:rPr>
        <w:t>Rueda-López, R., López-Felipe, T., Navajas-Romero, V. and Menor-Campos, A., 2021. Lessons from the First Wave of COVID-19. What Security Measures Do Women and Men Require from the Hotel Industry to Protect against the Pandemic?. </w:t>
      </w:r>
      <w:r w:rsidRPr="006A3EC0">
        <w:rPr>
          <w:rFonts w:ascii="Times New Roman" w:hAnsi="Times New Roman"/>
          <w:i/>
          <w:iCs/>
          <w:sz w:val="24"/>
          <w:lang w:val="en-GB"/>
        </w:rPr>
        <w:t>International Journal of Environmental Research and Public Health</w:t>
      </w:r>
      <w:r w:rsidRPr="006A3EC0">
        <w:rPr>
          <w:rFonts w:ascii="Times New Roman" w:hAnsi="Times New Roman"/>
          <w:sz w:val="24"/>
          <w:lang w:val="en-GB"/>
        </w:rPr>
        <w:t>, </w:t>
      </w:r>
      <w:r w:rsidRPr="006A3EC0">
        <w:rPr>
          <w:rFonts w:ascii="Times New Roman" w:hAnsi="Times New Roman"/>
          <w:i/>
          <w:iCs/>
          <w:sz w:val="24"/>
          <w:lang w:val="en-GB"/>
        </w:rPr>
        <w:t>18</w:t>
      </w:r>
      <w:r w:rsidRPr="006A3EC0">
        <w:rPr>
          <w:rFonts w:ascii="Times New Roman" w:hAnsi="Times New Roman"/>
          <w:sz w:val="24"/>
          <w:lang w:val="en-GB"/>
        </w:rPr>
        <w:t>(5), p.2232.</w:t>
      </w:r>
    </w:p>
    <w:p w14:paraId="34DBCE08" w14:textId="77777777" w:rsidR="00D579E0" w:rsidRPr="006A3EC0" w:rsidRDefault="00D579E0" w:rsidP="00D579E0">
      <w:pPr>
        <w:spacing w:line="360" w:lineRule="auto"/>
        <w:jc w:val="both"/>
        <w:rPr>
          <w:rFonts w:ascii="Times New Roman" w:hAnsi="Times New Roman"/>
          <w:sz w:val="24"/>
          <w:lang w:val="en-GB"/>
        </w:rPr>
      </w:pPr>
      <w:r w:rsidRPr="006A3EC0">
        <w:rPr>
          <w:rFonts w:ascii="Times New Roman" w:hAnsi="Times New Roman"/>
          <w:sz w:val="24"/>
          <w:lang w:val="en-GB"/>
        </w:rPr>
        <w:t>Tsionas, M.G., 2020. COVID-19 and gradual adjustment in the tourism, hospitality, and related industries. </w:t>
      </w:r>
      <w:r w:rsidRPr="006A3EC0">
        <w:rPr>
          <w:rFonts w:ascii="Times New Roman" w:hAnsi="Times New Roman"/>
          <w:i/>
          <w:iCs/>
          <w:sz w:val="24"/>
          <w:lang w:val="en-GB"/>
        </w:rPr>
        <w:t>Tourism Economics</w:t>
      </w:r>
      <w:r w:rsidRPr="006A3EC0">
        <w:rPr>
          <w:rFonts w:ascii="Times New Roman" w:hAnsi="Times New Roman"/>
          <w:sz w:val="24"/>
          <w:lang w:val="en-GB"/>
        </w:rPr>
        <w:t>, p.1354816620933039.</w:t>
      </w:r>
    </w:p>
    <w:p w14:paraId="6F7BD4F5" w14:textId="77777777" w:rsidR="00D579E0" w:rsidRPr="006A3EC0" w:rsidRDefault="00D579E0" w:rsidP="00D579E0">
      <w:pPr>
        <w:spacing w:line="360" w:lineRule="auto"/>
        <w:jc w:val="both"/>
        <w:rPr>
          <w:rFonts w:ascii="Times New Roman" w:hAnsi="Times New Roman"/>
          <w:sz w:val="24"/>
          <w:lang w:val="en-GB"/>
        </w:rPr>
      </w:pPr>
      <w:r w:rsidRPr="006A3EC0">
        <w:rPr>
          <w:rFonts w:ascii="Times New Roman" w:hAnsi="Times New Roman"/>
          <w:sz w:val="24"/>
          <w:lang w:val="en-GB"/>
        </w:rPr>
        <w:t>Yu, J., Seo, J. and Hyun, S.S., 2021. Perceived hygiene attributes in the hotel industry: customer retention amid the COVID-19 crisis. </w:t>
      </w:r>
      <w:r w:rsidRPr="006A3EC0">
        <w:rPr>
          <w:rFonts w:ascii="Times New Roman" w:hAnsi="Times New Roman"/>
          <w:i/>
          <w:iCs/>
          <w:sz w:val="24"/>
          <w:lang w:val="en-GB"/>
        </w:rPr>
        <w:t>International Journal of Hospitality Management</w:t>
      </w:r>
      <w:r w:rsidRPr="006A3EC0">
        <w:rPr>
          <w:rFonts w:ascii="Times New Roman" w:hAnsi="Times New Roman"/>
          <w:sz w:val="24"/>
          <w:lang w:val="en-GB"/>
        </w:rPr>
        <w:t>, </w:t>
      </w:r>
      <w:r w:rsidRPr="006A3EC0">
        <w:rPr>
          <w:rFonts w:ascii="Times New Roman" w:hAnsi="Times New Roman"/>
          <w:i/>
          <w:iCs/>
          <w:sz w:val="24"/>
          <w:lang w:val="en-GB"/>
        </w:rPr>
        <w:t>93</w:t>
      </w:r>
      <w:r w:rsidRPr="006A3EC0">
        <w:rPr>
          <w:rFonts w:ascii="Times New Roman" w:hAnsi="Times New Roman"/>
          <w:sz w:val="24"/>
          <w:lang w:val="en-GB"/>
        </w:rPr>
        <w:t>, p.102768.</w:t>
      </w:r>
    </w:p>
    <w:p w14:paraId="7CA5A2DA" w14:textId="77777777" w:rsidR="00D579E0" w:rsidRPr="006A3EC0" w:rsidRDefault="00D579E0" w:rsidP="00D579E0">
      <w:pPr>
        <w:spacing w:line="360" w:lineRule="auto"/>
        <w:jc w:val="both"/>
        <w:rPr>
          <w:rFonts w:ascii="Times New Roman" w:hAnsi="Times New Roman"/>
          <w:sz w:val="24"/>
          <w:lang w:val="en-GB"/>
        </w:rPr>
      </w:pPr>
      <w:r w:rsidRPr="006A3EC0">
        <w:rPr>
          <w:rFonts w:ascii="Times New Roman" w:hAnsi="Times New Roman"/>
          <w:sz w:val="24"/>
          <w:lang w:val="en-GB"/>
        </w:rPr>
        <w:t>Zhao, L., 2018. Literature review of capital structure theory and influencing factors. </w:t>
      </w:r>
      <w:r w:rsidRPr="006A3EC0">
        <w:rPr>
          <w:rFonts w:ascii="Times New Roman" w:hAnsi="Times New Roman"/>
          <w:i/>
          <w:iCs/>
          <w:sz w:val="24"/>
          <w:lang w:val="en-GB"/>
        </w:rPr>
        <w:t>Modern Economy</w:t>
      </w:r>
      <w:r w:rsidRPr="006A3EC0">
        <w:rPr>
          <w:rFonts w:ascii="Times New Roman" w:hAnsi="Times New Roman"/>
          <w:sz w:val="24"/>
          <w:lang w:val="en-GB"/>
        </w:rPr>
        <w:t>, </w:t>
      </w:r>
      <w:r w:rsidRPr="006A3EC0">
        <w:rPr>
          <w:rFonts w:ascii="Times New Roman" w:hAnsi="Times New Roman"/>
          <w:i/>
          <w:iCs/>
          <w:sz w:val="24"/>
          <w:lang w:val="en-GB"/>
        </w:rPr>
        <w:t>9</w:t>
      </w:r>
      <w:r w:rsidRPr="006A3EC0">
        <w:rPr>
          <w:rFonts w:ascii="Times New Roman" w:hAnsi="Times New Roman"/>
          <w:sz w:val="24"/>
          <w:lang w:val="en-GB"/>
        </w:rPr>
        <w:t>(10), p.1644.</w:t>
      </w:r>
    </w:p>
    <w:p w14:paraId="79657C1A" w14:textId="77777777" w:rsidR="00BF024E" w:rsidRPr="006A3EC0" w:rsidRDefault="00BF024E" w:rsidP="00BF024E">
      <w:pPr>
        <w:pStyle w:val="Heading1"/>
      </w:pPr>
      <w:bookmarkStart w:id="7" w:name="_Toc67318957"/>
      <w:r w:rsidRPr="006A3EC0">
        <w:lastRenderedPageBreak/>
        <w:t>Appendix</w:t>
      </w:r>
      <w:bookmarkEnd w:id="7"/>
    </w:p>
    <w:p w14:paraId="4556FBD6" w14:textId="77777777" w:rsidR="00BF024E" w:rsidRPr="006A3EC0" w:rsidRDefault="00BF024E" w:rsidP="00BF024E">
      <w:pPr>
        <w:pStyle w:val="Heading2"/>
      </w:pPr>
      <w:bookmarkStart w:id="8" w:name="_Toc67318958"/>
      <w:r w:rsidRPr="006A3EC0">
        <w:t>Appendix 1: Cost Management Process</w:t>
      </w:r>
      <w:bookmarkEnd w:id="8"/>
    </w:p>
    <w:p w14:paraId="35082D77" w14:textId="77777777" w:rsidR="00F204BE" w:rsidRPr="006A3EC0" w:rsidRDefault="00777E99" w:rsidP="00777E99">
      <w:pPr>
        <w:spacing w:line="360" w:lineRule="auto"/>
        <w:jc w:val="center"/>
        <w:rPr>
          <w:rFonts w:ascii="Times New Roman" w:hAnsi="Times New Roman" w:cs="Times New Roman"/>
          <w:b/>
          <w:sz w:val="28"/>
          <w:lang w:val="en-GB"/>
        </w:rPr>
      </w:pPr>
      <w:r w:rsidRPr="006A3EC0">
        <w:rPr>
          <w:rFonts w:ascii="Times New Roman" w:hAnsi="Times New Roman" w:cs="Times New Roman"/>
          <w:b/>
          <w:noProof/>
          <w:sz w:val="28"/>
          <w:lang w:val="en-GB"/>
        </w:rPr>
        <w:drawing>
          <wp:inline distT="0" distB="0" distL="0" distR="0" wp14:anchorId="3EBC8F40" wp14:editId="62D0692F">
            <wp:extent cx="5675630" cy="3225165"/>
            <wp:effectExtent l="0" t="0" r="0" b="0"/>
            <wp:docPr id="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srcRect/>
                    <a:stretch>
                      <a:fillRect/>
                    </a:stretch>
                  </pic:blipFill>
                  <pic:spPr bwMode="auto">
                    <a:xfrm>
                      <a:off x="0" y="0"/>
                      <a:ext cx="5675630" cy="3225165"/>
                    </a:xfrm>
                    <a:prstGeom prst="rect">
                      <a:avLst/>
                    </a:prstGeom>
                    <a:noFill/>
                  </pic:spPr>
                </pic:pic>
              </a:graphicData>
            </a:graphic>
          </wp:inline>
        </w:drawing>
      </w:r>
    </w:p>
    <w:p w14:paraId="15C4F737" w14:textId="77777777" w:rsidR="009758FD" w:rsidRPr="006A3EC0" w:rsidRDefault="009758FD" w:rsidP="009758FD">
      <w:pPr>
        <w:spacing w:line="360" w:lineRule="auto"/>
        <w:jc w:val="center"/>
        <w:rPr>
          <w:rFonts w:ascii="Times New Roman" w:hAnsi="Times New Roman" w:cs="Times New Roman"/>
          <w:sz w:val="24"/>
          <w:lang w:val="en-GB"/>
        </w:rPr>
      </w:pPr>
      <w:r w:rsidRPr="006A3EC0">
        <w:rPr>
          <w:rFonts w:ascii="Times New Roman" w:hAnsi="Times New Roman" w:cs="Times New Roman"/>
          <w:sz w:val="24"/>
          <w:lang w:val="en-GB"/>
        </w:rPr>
        <w:t>(Source: Self-created)</w:t>
      </w:r>
    </w:p>
    <w:p w14:paraId="404CA94F" w14:textId="77777777" w:rsidR="009758FD" w:rsidRPr="006A3EC0" w:rsidRDefault="009758FD" w:rsidP="009758FD">
      <w:pPr>
        <w:spacing w:line="360" w:lineRule="auto"/>
        <w:jc w:val="both"/>
        <w:rPr>
          <w:rFonts w:ascii="Times New Roman" w:hAnsi="Times New Roman" w:cs="Times New Roman"/>
          <w:sz w:val="24"/>
          <w:lang w:val="en-GB"/>
        </w:rPr>
      </w:pPr>
    </w:p>
    <w:sectPr w:rsidR="009758FD" w:rsidRPr="006A3EC0" w:rsidSect="00415B84">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074F3D" w14:textId="77777777" w:rsidR="004A36A4" w:rsidRDefault="004A36A4" w:rsidP="001E6C3E">
      <w:pPr>
        <w:spacing w:after="0" w:line="240" w:lineRule="auto"/>
      </w:pPr>
      <w:r>
        <w:separator/>
      </w:r>
    </w:p>
  </w:endnote>
  <w:endnote w:type="continuationSeparator" w:id="0">
    <w:p w14:paraId="51475BC5" w14:textId="77777777" w:rsidR="004A36A4" w:rsidRDefault="004A36A4" w:rsidP="001E6C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sz w:val="20"/>
        <w:lang w:val="en-GB"/>
      </w:rPr>
      <w:id w:val="8343355"/>
      <w:docPartObj>
        <w:docPartGallery w:val="Page Numbers (Bottom of Page)"/>
        <w:docPartUnique/>
      </w:docPartObj>
    </w:sdtPr>
    <w:sdtEndPr/>
    <w:sdtContent>
      <w:p w14:paraId="2800EC64" w14:textId="77777777" w:rsidR="00010130" w:rsidRPr="001E6C3E" w:rsidRDefault="0051082A" w:rsidP="001E6C3E">
        <w:pPr>
          <w:pStyle w:val="Footer"/>
          <w:spacing w:line="360" w:lineRule="auto"/>
          <w:jc w:val="right"/>
          <w:rPr>
            <w:rFonts w:ascii="Times New Roman" w:hAnsi="Times New Roman" w:cs="Times New Roman"/>
            <w:sz w:val="20"/>
            <w:lang w:val="en-GB"/>
          </w:rPr>
        </w:pPr>
        <w:r w:rsidRPr="001E6C3E">
          <w:rPr>
            <w:rFonts w:ascii="Times New Roman" w:hAnsi="Times New Roman" w:cs="Times New Roman"/>
            <w:sz w:val="20"/>
            <w:lang w:val="en-GB"/>
          </w:rPr>
          <w:fldChar w:fldCharType="begin"/>
        </w:r>
        <w:r w:rsidR="00010130" w:rsidRPr="001E6C3E">
          <w:rPr>
            <w:rFonts w:ascii="Times New Roman" w:hAnsi="Times New Roman" w:cs="Times New Roman"/>
            <w:sz w:val="20"/>
            <w:lang w:val="en-GB"/>
          </w:rPr>
          <w:instrText xml:space="preserve"> PAGE   \* MERGEFORMAT </w:instrText>
        </w:r>
        <w:r w:rsidRPr="001E6C3E">
          <w:rPr>
            <w:rFonts w:ascii="Times New Roman" w:hAnsi="Times New Roman" w:cs="Times New Roman"/>
            <w:sz w:val="20"/>
            <w:lang w:val="en-GB"/>
          </w:rPr>
          <w:fldChar w:fldCharType="separate"/>
        </w:r>
        <w:r w:rsidR="0033685F">
          <w:rPr>
            <w:rFonts w:ascii="Times New Roman" w:hAnsi="Times New Roman" w:cs="Times New Roman"/>
            <w:noProof/>
            <w:sz w:val="20"/>
            <w:lang w:val="en-GB"/>
          </w:rPr>
          <w:t>10</w:t>
        </w:r>
        <w:r w:rsidRPr="001E6C3E">
          <w:rPr>
            <w:rFonts w:ascii="Times New Roman" w:hAnsi="Times New Roman" w:cs="Times New Roman"/>
            <w:sz w:val="20"/>
            <w:lang w:val="en-GB"/>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CE9122" w14:textId="77777777" w:rsidR="004A36A4" w:rsidRDefault="004A36A4" w:rsidP="001E6C3E">
      <w:pPr>
        <w:spacing w:after="0" w:line="240" w:lineRule="auto"/>
      </w:pPr>
      <w:r>
        <w:separator/>
      </w:r>
    </w:p>
  </w:footnote>
  <w:footnote w:type="continuationSeparator" w:id="0">
    <w:p w14:paraId="3C64EBA0" w14:textId="77777777" w:rsidR="004A36A4" w:rsidRDefault="004A36A4" w:rsidP="001E6C3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503"/>
    <w:rsid w:val="00010130"/>
    <w:rsid w:val="000171D8"/>
    <w:rsid w:val="00023D0A"/>
    <w:rsid w:val="0006492E"/>
    <w:rsid w:val="00075F15"/>
    <w:rsid w:val="000A2616"/>
    <w:rsid w:val="000F7A47"/>
    <w:rsid w:val="0011569F"/>
    <w:rsid w:val="001730FE"/>
    <w:rsid w:val="00177AFF"/>
    <w:rsid w:val="0018042B"/>
    <w:rsid w:val="00181801"/>
    <w:rsid w:val="001B025C"/>
    <w:rsid w:val="001E6C3E"/>
    <w:rsid w:val="00227A49"/>
    <w:rsid w:val="00277402"/>
    <w:rsid w:val="00295FD4"/>
    <w:rsid w:val="002A06DD"/>
    <w:rsid w:val="002B4AC8"/>
    <w:rsid w:val="002D786F"/>
    <w:rsid w:val="002F1E86"/>
    <w:rsid w:val="00311A79"/>
    <w:rsid w:val="00333E3D"/>
    <w:rsid w:val="0033685F"/>
    <w:rsid w:val="003377A9"/>
    <w:rsid w:val="00380CB9"/>
    <w:rsid w:val="003E095B"/>
    <w:rsid w:val="00415B84"/>
    <w:rsid w:val="004174F7"/>
    <w:rsid w:val="004256FC"/>
    <w:rsid w:val="0046412A"/>
    <w:rsid w:val="0047245B"/>
    <w:rsid w:val="004735D5"/>
    <w:rsid w:val="004A36A4"/>
    <w:rsid w:val="004C1DE1"/>
    <w:rsid w:val="0051082A"/>
    <w:rsid w:val="005407F0"/>
    <w:rsid w:val="00546ACA"/>
    <w:rsid w:val="00551764"/>
    <w:rsid w:val="00572BDC"/>
    <w:rsid w:val="0058610C"/>
    <w:rsid w:val="005E4A53"/>
    <w:rsid w:val="00624544"/>
    <w:rsid w:val="0065118E"/>
    <w:rsid w:val="00657A58"/>
    <w:rsid w:val="00664F92"/>
    <w:rsid w:val="0067502B"/>
    <w:rsid w:val="006A3EC0"/>
    <w:rsid w:val="006C7621"/>
    <w:rsid w:val="006D6080"/>
    <w:rsid w:val="006F2C82"/>
    <w:rsid w:val="00707AD2"/>
    <w:rsid w:val="00712E36"/>
    <w:rsid w:val="00747401"/>
    <w:rsid w:val="00777E99"/>
    <w:rsid w:val="00784E63"/>
    <w:rsid w:val="00786B79"/>
    <w:rsid w:val="007916B8"/>
    <w:rsid w:val="007D1237"/>
    <w:rsid w:val="007F3AEB"/>
    <w:rsid w:val="00807846"/>
    <w:rsid w:val="0081037C"/>
    <w:rsid w:val="00811C78"/>
    <w:rsid w:val="00814A70"/>
    <w:rsid w:val="00832A0E"/>
    <w:rsid w:val="00861B92"/>
    <w:rsid w:val="008708C0"/>
    <w:rsid w:val="00872FD6"/>
    <w:rsid w:val="00897FF2"/>
    <w:rsid w:val="008B09EF"/>
    <w:rsid w:val="008B2D31"/>
    <w:rsid w:val="008B6082"/>
    <w:rsid w:val="008F4E8C"/>
    <w:rsid w:val="008F5859"/>
    <w:rsid w:val="0090628C"/>
    <w:rsid w:val="00913A6A"/>
    <w:rsid w:val="0091650D"/>
    <w:rsid w:val="00937256"/>
    <w:rsid w:val="0096451E"/>
    <w:rsid w:val="00972526"/>
    <w:rsid w:val="00972B42"/>
    <w:rsid w:val="009758FD"/>
    <w:rsid w:val="0098021D"/>
    <w:rsid w:val="009A6D8C"/>
    <w:rsid w:val="009E7272"/>
    <w:rsid w:val="009F1EAA"/>
    <w:rsid w:val="00A04C64"/>
    <w:rsid w:val="00A06D7D"/>
    <w:rsid w:val="00A13503"/>
    <w:rsid w:val="00A20607"/>
    <w:rsid w:val="00AD06E3"/>
    <w:rsid w:val="00B77232"/>
    <w:rsid w:val="00B83CE4"/>
    <w:rsid w:val="00BF024E"/>
    <w:rsid w:val="00C15422"/>
    <w:rsid w:val="00C161C5"/>
    <w:rsid w:val="00C958B7"/>
    <w:rsid w:val="00CB2A83"/>
    <w:rsid w:val="00CE23CE"/>
    <w:rsid w:val="00CF4B9F"/>
    <w:rsid w:val="00CF5E6F"/>
    <w:rsid w:val="00D17C05"/>
    <w:rsid w:val="00D34E5C"/>
    <w:rsid w:val="00D43305"/>
    <w:rsid w:val="00D579E0"/>
    <w:rsid w:val="00DB264E"/>
    <w:rsid w:val="00DF1FCB"/>
    <w:rsid w:val="00E17974"/>
    <w:rsid w:val="00E34508"/>
    <w:rsid w:val="00E40C79"/>
    <w:rsid w:val="00E54BAA"/>
    <w:rsid w:val="00E679FE"/>
    <w:rsid w:val="00E93ED3"/>
    <w:rsid w:val="00EB355B"/>
    <w:rsid w:val="00EB3D93"/>
    <w:rsid w:val="00EC5278"/>
    <w:rsid w:val="00EF2123"/>
    <w:rsid w:val="00EF4AEE"/>
    <w:rsid w:val="00EF7F3D"/>
    <w:rsid w:val="00F133BF"/>
    <w:rsid w:val="00F204BE"/>
    <w:rsid w:val="00F37572"/>
    <w:rsid w:val="00F47F90"/>
    <w:rsid w:val="00F54F4C"/>
    <w:rsid w:val="00F731CB"/>
    <w:rsid w:val="00F7560A"/>
    <w:rsid w:val="00FA006F"/>
    <w:rsid w:val="00FA349E"/>
    <w:rsid w:val="00FD36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1E984"/>
  <w15:docId w15:val="{5F13E36C-FB33-468A-B2D1-A5817938C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7402"/>
  </w:style>
  <w:style w:type="paragraph" w:styleId="Heading1">
    <w:name w:val="heading 1"/>
    <w:basedOn w:val="Normal"/>
    <w:next w:val="Normal"/>
    <w:link w:val="Heading1Char"/>
    <w:uiPriority w:val="9"/>
    <w:qFormat/>
    <w:rsid w:val="00E679FE"/>
    <w:pPr>
      <w:spacing w:line="360" w:lineRule="auto"/>
      <w:jc w:val="both"/>
      <w:outlineLvl w:val="0"/>
    </w:pPr>
    <w:rPr>
      <w:rFonts w:ascii="Times New Roman" w:hAnsi="Times New Roman" w:cs="Times New Roman"/>
      <w:b/>
      <w:sz w:val="28"/>
      <w:lang w:val="en-GB"/>
    </w:rPr>
  </w:style>
  <w:style w:type="paragraph" w:styleId="Heading2">
    <w:name w:val="heading 2"/>
    <w:basedOn w:val="Normal"/>
    <w:next w:val="Normal"/>
    <w:link w:val="Heading2Char"/>
    <w:uiPriority w:val="9"/>
    <w:unhideWhenUsed/>
    <w:qFormat/>
    <w:rsid w:val="00E679FE"/>
    <w:pPr>
      <w:spacing w:line="360" w:lineRule="auto"/>
      <w:jc w:val="both"/>
      <w:outlineLvl w:val="1"/>
    </w:pPr>
    <w:rPr>
      <w:rFonts w:ascii="Times New Roman" w:hAnsi="Times New Roman" w:cs="Times New Roman"/>
      <w:b/>
      <w:sz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E6C3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E6C3E"/>
  </w:style>
  <w:style w:type="paragraph" w:styleId="Footer">
    <w:name w:val="footer"/>
    <w:basedOn w:val="Normal"/>
    <w:link w:val="FooterChar"/>
    <w:uiPriority w:val="99"/>
    <w:unhideWhenUsed/>
    <w:rsid w:val="001E6C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6C3E"/>
  </w:style>
  <w:style w:type="paragraph" w:styleId="BalloonText">
    <w:name w:val="Balloon Text"/>
    <w:basedOn w:val="Normal"/>
    <w:link w:val="BalloonTextChar"/>
    <w:uiPriority w:val="99"/>
    <w:semiHidden/>
    <w:unhideWhenUsed/>
    <w:rsid w:val="00F133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33BF"/>
    <w:rPr>
      <w:rFonts w:ascii="Tahoma" w:hAnsi="Tahoma" w:cs="Tahoma"/>
      <w:sz w:val="16"/>
      <w:szCs w:val="16"/>
    </w:rPr>
  </w:style>
  <w:style w:type="character" w:customStyle="1" w:styleId="Heading2Char">
    <w:name w:val="Heading 2 Char"/>
    <w:basedOn w:val="DefaultParagraphFont"/>
    <w:link w:val="Heading2"/>
    <w:uiPriority w:val="9"/>
    <w:rsid w:val="00E679FE"/>
    <w:rPr>
      <w:rFonts w:ascii="Times New Roman" w:hAnsi="Times New Roman" w:cs="Times New Roman"/>
      <w:b/>
      <w:sz w:val="24"/>
      <w:lang w:val="en-GB"/>
    </w:rPr>
  </w:style>
  <w:style w:type="character" w:customStyle="1" w:styleId="Heading1Char">
    <w:name w:val="Heading 1 Char"/>
    <w:basedOn w:val="DefaultParagraphFont"/>
    <w:link w:val="Heading1"/>
    <w:uiPriority w:val="9"/>
    <w:rsid w:val="00E679FE"/>
    <w:rPr>
      <w:rFonts w:ascii="Times New Roman" w:hAnsi="Times New Roman" w:cs="Times New Roman"/>
      <w:b/>
      <w:sz w:val="28"/>
      <w:lang w:val="en-GB"/>
    </w:rPr>
  </w:style>
  <w:style w:type="paragraph" w:styleId="TOCHeading">
    <w:name w:val="TOC Heading"/>
    <w:basedOn w:val="Heading1"/>
    <w:next w:val="Normal"/>
    <w:uiPriority w:val="39"/>
    <w:semiHidden/>
    <w:unhideWhenUsed/>
    <w:qFormat/>
    <w:rsid w:val="00F54F4C"/>
    <w:pPr>
      <w:keepNext/>
      <w:keepLines/>
      <w:spacing w:before="480" w:after="0" w:line="276" w:lineRule="auto"/>
      <w:jc w:val="left"/>
      <w:outlineLvl w:val="9"/>
    </w:pPr>
    <w:rPr>
      <w:rFonts w:asciiTheme="majorHAnsi" w:eastAsiaTheme="majorEastAsia" w:hAnsiTheme="majorHAnsi" w:cstheme="majorBidi"/>
      <w:bCs/>
      <w:color w:val="365F91" w:themeColor="accent1" w:themeShade="BF"/>
      <w:szCs w:val="28"/>
      <w:lang w:val="en-US"/>
    </w:rPr>
  </w:style>
  <w:style w:type="paragraph" w:styleId="TOC1">
    <w:name w:val="toc 1"/>
    <w:basedOn w:val="Normal"/>
    <w:next w:val="Normal"/>
    <w:autoRedefine/>
    <w:uiPriority w:val="39"/>
    <w:unhideWhenUsed/>
    <w:rsid w:val="00F54F4C"/>
    <w:pPr>
      <w:spacing w:after="100"/>
    </w:pPr>
  </w:style>
  <w:style w:type="paragraph" w:styleId="TOC2">
    <w:name w:val="toc 2"/>
    <w:basedOn w:val="Normal"/>
    <w:next w:val="Normal"/>
    <w:autoRedefine/>
    <w:uiPriority w:val="39"/>
    <w:unhideWhenUsed/>
    <w:rsid w:val="00F54F4C"/>
    <w:pPr>
      <w:spacing w:after="100"/>
      <w:ind w:left="220"/>
    </w:pPr>
  </w:style>
  <w:style w:type="character" w:styleId="Hyperlink">
    <w:name w:val="Hyperlink"/>
    <w:basedOn w:val="DefaultParagraphFont"/>
    <w:uiPriority w:val="99"/>
    <w:unhideWhenUsed/>
    <w:rsid w:val="00F54F4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00787870">
      <w:bodyDiv w:val="1"/>
      <w:marLeft w:val="0"/>
      <w:marRight w:val="0"/>
      <w:marTop w:val="0"/>
      <w:marBottom w:val="0"/>
      <w:divBdr>
        <w:top w:val="none" w:sz="0" w:space="0" w:color="auto"/>
        <w:left w:val="none" w:sz="0" w:space="0" w:color="auto"/>
        <w:bottom w:val="none" w:sz="0" w:space="0" w:color="auto"/>
        <w:right w:val="none" w:sz="0" w:space="0" w:color="auto"/>
      </w:divBdr>
    </w:div>
    <w:div w:id="1549143590">
      <w:bodyDiv w:val="1"/>
      <w:marLeft w:val="0"/>
      <w:marRight w:val="0"/>
      <w:marTop w:val="0"/>
      <w:marBottom w:val="0"/>
      <w:divBdr>
        <w:top w:val="none" w:sz="0" w:space="0" w:color="auto"/>
        <w:left w:val="none" w:sz="0" w:space="0" w:color="auto"/>
        <w:bottom w:val="none" w:sz="0" w:space="0" w:color="auto"/>
        <w:right w:val="none" w:sz="0" w:space="0" w:color="auto"/>
      </w:divBdr>
    </w:div>
    <w:div w:id="197810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08AAB3-CBF0-430D-A95B-3FB1FCAA2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11</Pages>
  <Words>1986</Words>
  <Characters>11321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1917506@student.uwtsd.ac.uk</dc:creator>
  <cp:keywords/>
  <dc:description/>
  <cp:lastModifiedBy>george vodislav</cp:lastModifiedBy>
  <cp:revision>12</cp:revision>
  <dcterms:created xsi:type="dcterms:W3CDTF">2021-03-25T22:08:00Z</dcterms:created>
  <dcterms:modified xsi:type="dcterms:W3CDTF">2021-03-26T20:44:00Z</dcterms:modified>
</cp:coreProperties>
</file>