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F0A" w:rsidRPr="00A70938" w:rsidRDefault="00855F0A" w:rsidP="00A70938">
      <w:pPr>
        <w:spacing w:after="0" w:line="480" w:lineRule="auto"/>
        <w:rPr>
          <w:rFonts w:ascii="Times New Roman" w:hAnsi="Times New Roman" w:cs="Times New Roman"/>
          <w:color w:val="000000" w:themeColor="text1"/>
          <w:sz w:val="24"/>
          <w:szCs w:val="24"/>
        </w:rPr>
      </w:pPr>
    </w:p>
    <w:p w:rsidR="00855F0A" w:rsidRPr="00A70938" w:rsidRDefault="00855F0A" w:rsidP="00A70938">
      <w:pPr>
        <w:spacing w:after="0" w:line="480" w:lineRule="auto"/>
        <w:rPr>
          <w:rFonts w:ascii="Times New Roman" w:hAnsi="Times New Roman" w:cs="Times New Roman"/>
          <w:color w:val="000000" w:themeColor="text1"/>
          <w:sz w:val="24"/>
          <w:szCs w:val="24"/>
        </w:rPr>
      </w:pPr>
    </w:p>
    <w:p w:rsidR="00855F0A" w:rsidRPr="00A70938" w:rsidRDefault="00855F0A" w:rsidP="00A70938">
      <w:pPr>
        <w:spacing w:after="0" w:line="480" w:lineRule="auto"/>
        <w:rPr>
          <w:rFonts w:ascii="Times New Roman" w:hAnsi="Times New Roman" w:cs="Times New Roman"/>
          <w:color w:val="000000" w:themeColor="text1"/>
          <w:sz w:val="24"/>
          <w:szCs w:val="24"/>
        </w:rPr>
      </w:pPr>
      <w:bookmarkStart w:id="0" w:name="_GoBack"/>
      <w:bookmarkEnd w:id="0"/>
    </w:p>
    <w:p w:rsidR="00A433A4" w:rsidRPr="00A70938" w:rsidRDefault="00A433A4" w:rsidP="00A70938">
      <w:pPr>
        <w:spacing w:after="0" w:line="480" w:lineRule="auto"/>
        <w:rPr>
          <w:rFonts w:ascii="Times New Roman" w:hAnsi="Times New Roman" w:cs="Times New Roman"/>
          <w:color w:val="000000" w:themeColor="text1"/>
          <w:sz w:val="24"/>
          <w:szCs w:val="24"/>
        </w:rPr>
      </w:pPr>
    </w:p>
    <w:p w:rsidR="00A433A4" w:rsidRPr="00A70938" w:rsidRDefault="00A433A4" w:rsidP="00A70938">
      <w:pPr>
        <w:spacing w:after="0" w:line="480" w:lineRule="auto"/>
        <w:rPr>
          <w:rFonts w:ascii="Times New Roman" w:hAnsi="Times New Roman" w:cs="Times New Roman"/>
          <w:color w:val="000000" w:themeColor="text1"/>
          <w:sz w:val="24"/>
          <w:szCs w:val="24"/>
        </w:rPr>
      </w:pPr>
    </w:p>
    <w:p w:rsidR="00855F0A" w:rsidRPr="00A70938" w:rsidRDefault="00855F0A" w:rsidP="00A70938">
      <w:pPr>
        <w:spacing w:after="0" w:line="480" w:lineRule="auto"/>
        <w:rPr>
          <w:rFonts w:ascii="Times New Roman" w:hAnsi="Times New Roman" w:cs="Times New Roman"/>
          <w:color w:val="000000" w:themeColor="text1"/>
          <w:sz w:val="24"/>
          <w:szCs w:val="24"/>
        </w:rPr>
      </w:pPr>
    </w:p>
    <w:p w:rsidR="00D4628B" w:rsidRPr="00322A00" w:rsidRDefault="00877B4B" w:rsidP="00322A00">
      <w:pPr>
        <w:spacing w:after="0" w:line="480" w:lineRule="auto"/>
        <w:jc w:val="center"/>
        <w:rPr>
          <w:rFonts w:ascii="Times New Roman" w:hAnsi="Times New Roman" w:cs="Times New Roman"/>
          <w:b/>
          <w:color w:val="000000" w:themeColor="text1"/>
          <w:sz w:val="24"/>
          <w:szCs w:val="24"/>
        </w:rPr>
      </w:pPr>
      <w:r w:rsidRPr="00A70938">
        <w:rPr>
          <w:rFonts w:ascii="Times New Roman" w:hAnsi="Times New Roman" w:cs="Times New Roman"/>
          <w:b/>
          <w:color w:val="000000" w:themeColor="text1"/>
          <w:sz w:val="24"/>
          <w:szCs w:val="24"/>
        </w:rPr>
        <w:t xml:space="preserve">A Report on </w:t>
      </w:r>
      <w:r w:rsidR="00855F0A" w:rsidRPr="00A70938">
        <w:rPr>
          <w:rFonts w:ascii="Times New Roman" w:hAnsi="Times New Roman" w:cs="Times New Roman"/>
          <w:b/>
          <w:color w:val="000000" w:themeColor="text1"/>
          <w:sz w:val="24"/>
          <w:szCs w:val="24"/>
        </w:rPr>
        <w:t>Lidl Stiftung &amp; Co. KG</w:t>
      </w:r>
      <w:r w:rsidRPr="00A70938">
        <w:rPr>
          <w:rFonts w:ascii="Times New Roman" w:hAnsi="Times New Roman" w:cs="Times New Roman"/>
          <w:b/>
          <w:color w:val="000000" w:themeColor="text1"/>
          <w:sz w:val="24"/>
          <w:szCs w:val="24"/>
        </w:rPr>
        <w:t>’s</w:t>
      </w:r>
      <w:r w:rsidR="001E7B7A" w:rsidRPr="00A70938">
        <w:rPr>
          <w:rFonts w:ascii="Times New Roman" w:hAnsi="Times New Roman" w:cs="Times New Roman"/>
          <w:b/>
          <w:color w:val="000000" w:themeColor="text1"/>
          <w:sz w:val="24"/>
          <w:szCs w:val="24"/>
        </w:rPr>
        <w:t xml:space="preserve"> </w:t>
      </w:r>
      <w:r w:rsidRPr="00A70938">
        <w:rPr>
          <w:rFonts w:ascii="Times New Roman" w:hAnsi="Times New Roman" w:cs="Times New Roman"/>
          <w:b/>
          <w:color w:val="000000" w:themeColor="text1"/>
          <w:sz w:val="24"/>
          <w:szCs w:val="24"/>
        </w:rPr>
        <w:t>C</w:t>
      </w:r>
      <w:r w:rsidR="001E7B7A" w:rsidRPr="00A70938">
        <w:rPr>
          <w:rFonts w:ascii="Times New Roman" w:hAnsi="Times New Roman" w:cs="Times New Roman"/>
          <w:b/>
          <w:color w:val="000000" w:themeColor="text1"/>
          <w:sz w:val="24"/>
          <w:szCs w:val="24"/>
        </w:rPr>
        <w:t>ompetiti</w:t>
      </w:r>
      <w:r w:rsidRPr="00A70938">
        <w:rPr>
          <w:rFonts w:ascii="Times New Roman" w:hAnsi="Times New Roman" w:cs="Times New Roman"/>
          <w:b/>
          <w:color w:val="000000" w:themeColor="text1"/>
          <w:sz w:val="24"/>
          <w:szCs w:val="24"/>
        </w:rPr>
        <w:t>ve S</w:t>
      </w:r>
      <w:r w:rsidR="001E7B7A" w:rsidRPr="00A70938">
        <w:rPr>
          <w:rFonts w:ascii="Times New Roman" w:hAnsi="Times New Roman" w:cs="Times New Roman"/>
          <w:b/>
          <w:color w:val="000000" w:themeColor="text1"/>
          <w:sz w:val="24"/>
          <w:szCs w:val="24"/>
        </w:rPr>
        <w:t>trateg</w:t>
      </w:r>
      <w:r w:rsidR="00322A00">
        <w:rPr>
          <w:rFonts w:ascii="Times New Roman" w:hAnsi="Times New Roman" w:cs="Times New Roman"/>
          <w:b/>
          <w:color w:val="000000" w:themeColor="text1"/>
          <w:sz w:val="24"/>
          <w:szCs w:val="24"/>
        </w:rPr>
        <w:t>y</w:t>
      </w:r>
    </w:p>
    <w:p w:rsidR="00322A00" w:rsidRDefault="00322A00" w:rsidP="00A70938">
      <w:pPr>
        <w:tabs>
          <w:tab w:val="left" w:pos="2211"/>
        </w:tabs>
        <w:spacing w:after="0" w:line="480" w:lineRule="auto"/>
        <w:rPr>
          <w:rFonts w:ascii="Times New Roman" w:hAnsi="Times New Roman" w:cs="Times New Roman"/>
          <w:color w:val="000000" w:themeColor="text1"/>
          <w:sz w:val="24"/>
          <w:szCs w:val="24"/>
        </w:rPr>
      </w:pPr>
    </w:p>
    <w:p w:rsidR="00322A00" w:rsidRDefault="00322A00" w:rsidP="00322A00">
      <w:pPr>
        <w:tabs>
          <w:tab w:val="left" w:pos="2211"/>
        </w:tabs>
        <w:spacing w:after="0" w:line="480" w:lineRule="auto"/>
        <w:jc w:val="center"/>
        <w:rPr>
          <w:rFonts w:ascii="Times New Roman" w:hAnsi="Times New Roman" w:cs="Times New Roman"/>
          <w:color w:val="000000" w:themeColor="text1"/>
          <w:sz w:val="24"/>
          <w:szCs w:val="24"/>
        </w:rPr>
      </w:pPr>
    </w:p>
    <w:p w:rsidR="00322A00" w:rsidRDefault="00322A00" w:rsidP="00322A00">
      <w:pPr>
        <w:tabs>
          <w:tab w:val="left" w:pos="2211"/>
        </w:tabs>
        <w:spacing w:after="0"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NAME: Thamer Alkargholi</w:t>
      </w:r>
    </w:p>
    <w:p w:rsidR="00322A00" w:rsidRPr="00A70938" w:rsidRDefault="00322A00" w:rsidP="00322A00">
      <w:pPr>
        <w:tabs>
          <w:tab w:val="left" w:pos="2211"/>
        </w:tabs>
        <w:spacing w:after="0"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STUDENT NUMBER: P142329</w:t>
      </w:r>
    </w:p>
    <w:p w:rsidR="00877B4B" w:rsidRPr="00A70938" w:rsidRDefault="00877B4B" w:rsidP="00A70938">
      <w:pPr>
        <w:tabs>
          <w:tab w:val="left" w:pos="2211"/>
        </w:tabs>
        <w:spacing w:after="0" w:line="480" w:lineRule="auto"/>
        <w:rPr>
          <w:rFonts w:ascii="Times New Roman" w:hAnsi="Times New Roman" w:cs="Times New Roman"/>
          <w:color w:val="000000" w:themeColor="text1"/>
          <w:sz w:val="24"/>
          <w:szCs w:val="24"/>
        </w:rPr>
      </w:pPr>
    </w:p>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p w:rsidR="00741B5D" w:rsidRDefault="00741B5D" w:rsidP="00A70938">
      <w:pPr>
        <w:tabs>
          <w:tab w:val="left" w:pos="2211"/>
        </w:tabs>
        <w:spacing w:after="0" w:line="480" w:lineRule="auto"/>
        <w:rPr>
          <w:rFonts w:ascii="Times New Roman" w:hAnsi="Times New Roman" w:cs="Times New Roman"/>
          <w:color w:val="000000" w:themeColor="text1"/>
          <w:sz w:val="24"/>
          <w:szCs w:val="24"/>
        </w:rPr>
      </w:pPr>
    </w:p>
    <w:p w:rsidR="00A70938" w:rsidRDefault="00A70938" w:rsidP="00A70938">
      <w:pPr>
        <w:tabs>
          <w:tab w:val="left" w:pos="2211"/>
        </w:tabs>
        <w:spacing w:after="0" w:line="480" w:lineRule="auto"/>
        <w:rPr>
          <w:rFonts w:ascii="Times New Roman" w:hAnsi="Times New Roman" w:cs="Times New Roman"/>
          <w:color w:val="000000" w:themeColor="text1"/>
          <w:sz w:val="24"/>
          <w:szCs w:val="24"/>
        </w:rPr>
      </w:pPr>
    </w:p>
    <w:p w:rsidR="00A70938" w:rsidRDefault="00A70938"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C0666D">
      <w:pPr>
        <w:tabs>
          <w:tab w:val="left" w:pos="2211"/>
        </w:tabs>
        <w:spacing w:after="0"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Abstract</w:t>
      </w:r>
    </w:p>
    <w:p w:rsidR="00C0666D" w:rsidRPr="00C0666D" w:rsidRDefault="00C0666D" w:rsidP="00C0666D">
      <w:pPr>
        <w:spacing w:line="480" w:lineRule="auto"/>
        <w:ind w:firstLine="720"/>
        <w:rPr>
          <w:rFonts w:ascii="Times New Roman" w:hAnsi="Times New Roman" w:cs="Times New Roman"/>
          <w:sz w:val="24"/>
          <w:szCs w:val="24"/>
        </w:rPr>
      </w:pPr>
      <w:r w:rsidRPr="00C0666D">
        <w:rPr>
          <w:rFonts w:ascii="Times New Roman" w:hAnsi="Times New Roman" w:cs="Times New Roman"/>
          <w:sz w:val="24"/>
          <w:szCs w:val="24"/>
        </w:rPr>
        <w:t xml:space="preserve">Lidl Stiftung &amp; Co. KG has been serving the market since 1930 when it was founded as a small shop. Today, Lidl Stiftung &amp; Co. KG is one of the leading discount supermarket chains, not only Germany, but in the whole world. With a total of 10,000 stores spread across the world, Lidl Stiftung &amp; Co. KG has, indeed, become a force to reckon with in the sector, thanks to its brilliant strategies that have enabled it to strategically-position itself in the market. This paper presents an in-depth and critical analysis of the effectiveness of the strategies that Lidl Stiftung &amp; Co. KG has been using to position itself and enjoy a competitive advantage over its rivals in the market. It does this, by focusing on the strengths and limitations of the strategies and giving recommendations on what Lidl Stiftung &amp; Co. KG should do to accomplish its ultimate goals. </w:t>
      </w: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A70938" w:rsidRDefault="00A70938" w:rsidP="00A70938">
      <w:pPr>
        <w:tabs>
          <w:tab w:val="left" w:pos="2211"/>
        </w:tabs>
        <w:spacing w:after="0" w:line="480" w:lineRule="auto"/>
        <w:rPr>
          <w:rFonts w:ascii="Times New Roman" w:hAnsi="Times New Roman" w:cs="Times New Roman"/>
          <w:color w:val="000000" w:themeColor="text1"/>
          <w:sz w:val="24"/>
          <w:szCs w:val="24"/>
        </w:rPr>
      </w:pPr>
    </w:p>
    <w:p w:rsidR="00A70938" w:rsidRDefault="00A70938" w:rsidP="00A70938">
      <w:pPr>
        <w:tabs>
          <w:tab w:val="left" w:pos="2211"/>
        </w:tabs>
        <w:spacing w:after="0" w:line="480" w:lineRule="auto"/>
        <w:rPr>
          <w:rFonts w:ascii="Times New Roman" w:hAnsi="Times New Roman" w:cs="Times New Roman"/>
          <w:color w:val="000000" w:themeColor="text1"/>
          <w:sz w:val="24"/>
          <w:szCs w:val="24"/>
        </w:rPr>
      </w:pPr>
    </w:p>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sdt>
      <w:sdtPr>
        <w:rPr>
          <w:rFonts w:ascii="Times New Roman" w:eastAsiaTheme="minorHAnsi" w:hAnsi="Times New Roman" w:cs="Times New Roman"/>
          <w:b w:val="0"/>
          <w:bCs w:val="0"/>
          <w:color w:val="000000" w:themeColor="text1"/>
          <w:sz w:val="24"/>
          <w:szCs w:val="24"/>
          <w:lang w:val="en-GB" w:eastAsia="en-US"/>
        </w:rPr>
        <w:id w:val="-1384315281"/>
        <w:docPartObj>
          <w:docPartGallery w:val="Table of Contents"/>
          <w:docPartUnique/>
        </w:docPartObj>
      </w:sdtPr>
      <w:sdtEndPr>
        <w:rPr>
          <w:noProof/>
        </w:rPr>
      </w:sdtEndPr>
      <w:sdtContent>
        <w:p w:rsidR="005D7B1A" w:rsidRPr="00A70938" w:rsidRDefault="005D7B1A" w:rsidP="00A70938">
          <w:pPr>
            <w:pStyle w:val="Innehllsfrteckningsrubrik"/>
            <w:spacing w:before="0" w:line="480" w:lineRule="auto"/>
            <w:rPr>
              <w:rFonts w:ascii="Times New Roman" w:hAnsi="Times New Roman" w:cs="Times New Roman"/>
              <w:color w:val="000000" w:themeColor="text1"/>
              <w:sz w:val="24"/>
              <w:szCs w:val="24"/>
              <w:lang w:val="en-GB"/>
            </w:rPr>
          </w:pPr>
          <w:r w:rsidRPr="00A70938">
            <w:rPr>
              <w:rFonts w:ascii="Times New Roman" w:hAnsi="Times New Roman" w:cs="Times New Roman"/>
              <w:color w:val="000000" w:themeColor="text1"/>
              <w:sz w:val="24"/>
              <w:szCs w:val="24"/>
              <w:lang w:val="en-GB"/>
            </w:rPr>
            <w:t>Contents</w:t>
          </w:r>
        </w:p>
        <w:p w:rsidR="00C0666D" w:rsidRDefault="00677E73">
          <w:pPr>
            <w:pStyle w:val="Innehll1"/>
            <w:tabs>
              <w:tab w:val="right" w:leader="dot" w:pos="9016"/>
            </w:tabs>
            <w:rPr>
              <w:rFonts w:eastAsiaTheme="minorEastAsia"/>
              <w:noProof/>
              <w:lang w:eastAsia="en-GB"/>
            </w:rPr>
          </w:pPr>
          <w:hyperlink w:anchor="_Toc25536639" w:history="1">
            <w:r w:rsidR="00C0666D" w:rsidRPr="00E204A1">
              <w:rPr>
                <w:rStyle w:val="Hyperlnk"/>
                <w:rFonts w:ascii="Times New Roman" w:hAnsi="Times New Roman" w:cs="Times New Roman"/>
                <w:noProof/>
              </w:rPr>
              <w:t>Introduction</w:t>
            </w:r>
            <w:r w:rsidR="00C0666D">
              <w:rPr>
                <w:noProof/>
                <w:webHidden/>
              </w:rPr>
              <w:tab/>
            </w:r>
            <w:r w:rsidR="00C0666D">
              <w:rPr>
                <w:noProof/>
                <w:webHidden/>
              </w:rPr>
              <w:fldChar w:fldCharType="begin"/>
            </w:r>
            <w:r w:rsidR="00C0666D">
              <w:rPr>
                <w:noProof/>
                <w:webHidden/>
              </w:rPr>
              <w:instrText xml:space="preserve"> PAGEREF _Toc25536639 \h </w:instrText>
            </w:r>
            <w:r w:rsidR="00C0666D">
              <w:rPr>
                <w:noProof/>
                <w:webHidden/>
              </w:rPr>
            </w:r>
            <w:r w:rsidR="00C0666D">
              <w:rPr>
                <w:noProof/>
                <w:webHidden/>
              </w:rPr>
              <w:fldChar w:fldCharType="separate"/>
            </w:r>
            <w:r w:rsidR="00C0666D">
              <w:rPr>
                <w:noProof/>
                <w:webHidden/>
              </w:rPr>
              <w:t>4</w:t>
            </w:r>
            <w:r w:rsidR="00C0666D">
              <w:rPr>
                <w:noProof/>
                <w:webHidden/>
              </w:rPr>
              <w:fldChar w:fldCharType="end"/>
            </w:r>
          </w:hyperlink>
        </w:p>
        <w:p w:rsidR="00C0666D" w:rsidRDefault="00677E73">
          <w:pPr>
            <w:pStyle w:val="Innehll1"/>
            <w:tabs>
              <w:tab w:val="right" w:leader="dot" w:pos="9016"/>
            </w:tabs>
            <w:rPr>
              <w:rFonts w:eastAsiaTheme="minorEastAsia"/>
              <w:noProof/>
              <w:lang w:eastAsia="en-GB"/>
            </w:rPr>
          </w:pPr>
          <w:hyperlink w:anchor="_Toc25536640" w:history="1">
            <w:r w:rsidR="00C0666D" w:rsidRPr="00E204A1">
              <w:rPr>
                <w:rStyle w:val="Hyperlnk"/>
                <w:rFonts w:ascii="Times New Roman" w:hAnsi="Times New Roman" w:cs="Times New Roman"/>
                <w:noProof/>
              </w:rPr>
              <w:t>Lidl Stiftung &amp; Co. KG’s Competitive Strategies</w:t>
            </w:r>
            <w:r w:rsidR="00C0666D">
              <w:rPr>
                <w:noProof/>
                <w:webHidden/>
              </w:rPr>
              <w:tab/>
              <w:t>4</w:t>
            </w:r>
          </w:hyperlink>
        </w:p>
        <w:p w:rsidR="00C0666D" w:rsidRDefault="00677E73">
          <w:pPr>
            <w:pStyle w:val="Innehll2"/>
            <w:tabs>
              <w:tab w:val="right" w:leader="dot" w:pos="9016"/>
            </w:tabs>
            <w:rPr>
              <w:rFonts w:eastAsiaTheme="minorEastAsia"/>
              <w:noProof/>
              <w:lang w:eastAsia="en-GB"/>
            </w:rPr>
          </w:pPr>
          <w:hyperlink w:anchor="_Toc25536641" w:history="1">
            <w:r w:rsidR="00C0666D" w:rsidRPr="00E204A1">
              <w:rPr>
                <w:rStyle w:val="Hyperlnk"/>
                <w:rFonts w:ascii="Times New Roman" w:hAnsi="Times New Roman" w:cs="Times New Roman"/>
                <w:noProof/>
              </w:rPr>
              <w:t>Discount Pricing</w:t>
            </w:r>
            <w:r w:rsidR="00C0666D">
              <w:rPr>
                <w:noProof/>
                <w:webHidden/>
              </w:rPr>
              <w:tab/>
              <w:t>4</w:t>
            </w:r>
          </w:hyperlink>
        </w:p>
        <w:p w:rsidR="00C0666D" w:rsidRDefault="00677E73">
          <w:pPr>
            <w:pStyle w:val="Innehll2"/>
            <w:tabs>
              <w:tab w:val="right" w:leader="dot" w:pos="9016"/>
            </w:tabs>
            <w:rPr>
              <w:rFonts w:eastAsiaTheme="minorEastAsia"/>
              <w:noProof/>
              <w:lang w:eastAsia="en-GB"/>
            </w:rPr>
          </w:pPr>
          <w:hyperlink w:anchor="_Toc25536642" w:history="1">
            <w:r w:rsidR="00C0666D" w:rsidRPr="00E204A1">
              <w:rPr>
                <w:rStyle w:val="Hyperlnk"/>
                <w:rFonts w:ascii="Times New Roman" w:hAnsi="Times New Roman" w:cs="Times New Roman"/>
                <w:noProof/>
              </w:rPr>
              <w:t>Online Sales</w:t>
            </w:r>
            <w:r w:rsidR="00C0666D">
              <w:rPr>
                <w:noProof/>
                <w:webHidden/>
              </w:rPr>
              <w:tab/>
              <w:t>5</w:t>
            </w:r>
          </w:hyperlink>
        </w:p>
        <w:p w:rsidR="00C0666D" w:rsidRDefault="00677E73">
          <w:pPr>
            <w:pStyle w:val="Innehll2"/>
            <w:tabs>
              <w:tab w:val="right" w:leader="dot" w:pos="9016"/>
            </w:tabs>
            <w:rPr>
              <w:rFonts w:eastAsiaTheme="minorEastAsia"/>
              <w:noProof/>
              <w:lang w:eastAsia="en-GB"/>
            </w:rPr>
          </w:pPr>
          <w:hyperlink w:anchor="_Toc25536643" w:history="1">
            <w:r w:rsidR="00C0666D" w:rsidRPr="00E204A1">
              <w:rPr>
                <w:rStyle w:val="Hyperlnk"/>
                <w:rFonts w:ascii="Times New Roman" w:hAnsi="Times New Roman" w:cs="Times New Roman"/>
                <w:noProof/>
              </w:rPr>
              <w:t>Product Differentiation and Diversification</w:t>
            </w:r>
            <w:r w:rsidR="00C0666D">
              <w:rPr>
                <w:noProof/>
                <w:webHidden/>
              </w:rPr>
              <w:tab/>
              <w:t>5</w:t>
            </w:r>
          </w:hyperlink>
        </w:p>
        <w:p w:rsidR="00C0666D" w:rsidRDefault="00677E73">
          <w:pPr>
            <w:pStyle w:val="Innehll2"/>
            <w:tabs>
              <w:tab w:val="right" w:leader="dot" w:pos="9016"/>
            </w:tabs>
            <w:rPr>
              <w:rFonts w:eastAsiaTheme="minorEastAsia"/>
              <w:noProof/>
              <w:lang w:eastAsia="en-GB"/>
            </w:rPr>
          </w:pPr>
          <w:hyperlink w:anchor="_Toc25536644" w:history="1">
            <w:r w:rsidR="00C0666D" w:rsidRPr="00E204A1">
              <w:rPr>
                <w:rStyle w:val="Hyperlnk"/>
                <w:rFonts w:ascii="Times New Roman" w:hAnsi="Times New Roman" w:cs="Times New Roman"/>
                <w:noProof/>
              </w:rPr>
              <w:t>Sales Promotion and Marketing Strategies</w:t>
            </w:r>
            <w:r w:rsidR="00C0666D">
              <w:rPr>
                <w:noProof/>
                <w:webHidden/>
              </w:rPr>
              <w:tab/>
              <w:t>6</w:t>
            </w:r>
          </w:hyperlink>
        </w:p>
        <w:p w:rsidR="00C0666D" w:rsidRDefault="00677E73">
          <w:pPr>
            <w:pStyle w:val="Innehll1"/>
            <w:tabs>
              <w:tab w:val="right" w:leader="dot" w:pos="9016"/>
            </w:tabs>
            <w:rPr>
              <w:rFonts w:eastAsiaTheme="minorEastAsia"/>
              <w:noProof/>
              <w:lang w:eastAsia="en-GB"/>
            </w:rPr>
          </w:pPr>
          <w:hyperlink w:anchor="_Toc25536645" w:history="1">
            <w:r w:rsidR="00C0666D" w:rsidRPr="00E204A1">
              <w:rPr>
                <w:rStyle w:val="Hyperlnk"/>
                <w:rFonts w:ascii="Times New Roman" w:hAnsi="Times New Roman" w:cs="Times New Roman"/>
                <w:noProof/>
              </w:rPr>
              <w:t>Analysis of the Effectiveness of Lidl Stiftung &amp; Co. KG’s Competitive Strategies</w:t>
            </w:r>
            <w:r w:rsidR="00C0666D">
              <w:rPr>
                <w:noProof/>
                <w:webHidden/>
              </w:rPr>
              <w:tab/>
              <w:t>6</w:t>
            </w:r>
          </w:hyperlink>
        </w:p>
        <w:p w:rsidR="00C0666D" w:rsidRDefault="00677E73">
          <w:pPr>
            <w:pStyle w:val="Innehll2"/>
            <w:tabs>
              <w:tab w:val="right" w:leader="dot" w:pos="9016"/>
            </w:tabs>
            <w:rPr>
              <w:rFonts w:eastAsiaTheme="minorEastAsia"/>
              <w:noProof/>
              <w:lang w:eastAsia="en-GB"/>
            </w:rPr>
          </w:pPr>
          <w:hyperlink w:anchor="_Toc25536646" w:history="1">
            <w:r w:rsidR="00C0666D" w:rsidRPr="00E204A1">
              <w:rPr>
                <w:rStyle w:val="Hyperlnk"/>
                <w:rFonts w:ascii="Times New Roman" w:hAnsi="Times New Roman" w:cs="Times New Roman"/>
                <w:noProof/>
              </w:rPr>
              <w:t>Advantages</w:t>
            </w:r>
            <w:r w:rsidR="00C0666D">
              <w:rPr>
                <w:noProof/>
                <w:webHidden/>
              </w:rPr>
              <w:tab/>
              <w:t>7</w:t>
            </w:r>
          </w:hyperlink>
        </w:p>
        <w:p w:rsidR="00C0666D" w:rsidRDefault="00677E73">
          <w:pPr>
            <w:pStyle w:val="Innehll2"/>
            <w:tabs>
              <w:tab w:val="right" w:leader="dot" w:pos="9016"/>
            </w:tabs>
            <w:rPr>
              <w:rFonts w:eastAsiaTheme="minorEastAsia"/>
              <w:noProof/>
              <w:lang w:eastAsia="en-GB"/>
            </w:rPr>
          </w:pPr>
          <w:hyperlink w:anchor="_Toc25536647" w:history="1">
            <w:r w:rsidR="00C0666D" w:rsidRPr="00E204A1">
              <w:rPr>
                <w:rStyle w:val="Hyperlnk"/>
                <w:rFonts w:ascii="Times New Roman" w:hAnsi="Times New Roman" w:cs="Times New Roman"/>
                <w:noProof/>
              </w:rPr>
              <w:t>Disadvantages</w:t>
            </w:r>
            <w:r w:rsidR="00C0666D">
              <w:rPr>
                <w:noProof/>
                <w:webHidden/>
              </w:rPr>
              <w:tab/>
              <w:t>8</w:t>
            </w:r>
          </w:hyperlink>
        </w:p>
        <w:p w:rsidR="00C0666D" w:rsidRDefault="00677E73">
          <w:pPr>
            <w:pStyle w:val="Innehll1"/>
            <w:tabs>
              <w:tab w:val="right" w:leader="dot" w:pos="9016"/>
            </w:tabs>
            <w:rPr>
              <w:rFonts w:eastAsiaTheme="minorEastAsia"/>
              <w:noProof/>
              <w:lang w:eastAsia="en-GB"/>
            </w:rPr>
          </w:pPr>
          <w:hyperlink w:anchor="_Toc25536648" w:history="1">
            <w:r w:rsidR="00C0666D" w:rsidRPr="00E204A1">
              <w:rPr>
                <w:rStyle w:val="Hyperlnk"/>
                <w:rFonts w:ascii="Times New Roman" w:hAnsi="Times New Roman" w:cs="Times New Roman"/>
                <w:noProof/>
              </w:rPr>
              <w:t>Recommendations</w:t>
            </w:r>
            <w:r w:rsidR="00C0666D">
              <w:rPr>
                <w:noProof/>
                <w:webHidden/>
              </w:rPr>
              <w:tab/>
              <w:t>10</w:t>
            </w:r>
          </w:hyperlink>
        </w:p>
        <w:p w:rsidR="00C0666D" w:rsidRDefault="00677E73">
          <w:pPr>
            <w:pStyle w:val="Innehll1"/>
            <w:tabs>
              <w:tab w:val="right" w:leader="dot" w:pos="9016"/>
            </w:tabs>
            <w:rPr>
              <w:rFonts w:eastAsiaTheme="minorEastAsia"/>
              <w:noProof/>
              <w:lang w:eastAsia="en-GB"/>
            </w:rPr>
          </w:pPr>
          <w:hyperlink w:anchor="_Toc25536649" w:history="1">
            <w:r w:rsidR="00C0666D" w:rsidRPr="00E204A1">
              <w:rPr>
                <w:rStyle w:val="Hyperlnk"/>
                <w:rFonts w:ascii="Times New Roman" w:hAnsi="Times New Roman" w:cs="Times New Roman"/>
                <w:noProof/>
              </w:rPr>
              <w:t>Conclusion</w:t>
            </w:r>
            <w:r w:rsidR="00C0666D">
              <w:rPr>
                <w:noProof/>
                <w:webHidden/>
              </w:rPr>
              <w:tab/>
              <w:t>11</w:t>
            </w:r>
          </w:hyperlink>
        </w:p>
        <w:p w:rsidR="00C0666D" w:rsidRDefault="00677E73">
          <w:pPr>
            <w:pStyle w:val="Innehll1"/>
            <w:tabs>
              <w:tab w:val="right" w:leader="dot" w:pos="9016"/>
            </w:tabs>
            <w:rPr>
              <w:rFonts w:eastAsiaTheme="minorEastAsia"/>
              <w:noProof/>
              <w:lang w:eastAsia="en-GB"/>
            </w:rPr>
          </w:pPr>
          <w:hyperlink w:anchor="_Toc25536650" w:history="1">
            <w:r w:rsidR="00C0666D" w:rsidRPr="00E204A1">
              <w:rPr>
                <w:rStyle w:val="Hyperlnk"/>
                <w:rFonts w:ascii="Times New Roman" w:hAnsi="Times New Roman" w:cs="Times New Roman"/>
                <w:noProof/>
              </w:rPr>
              <w:t>References</w:t>
            </w:r>
            <w:r w:rsidR="00C0666D">
              <w:rPr>
                <w:noProof/>
                <w:webHidden/>
              </w:rPr>
              <w:tab/>
              <w:t>13</w:t>
            </w:r>
          </w:hyperlink>
        </w:p>
        <w:p w:rsidR="005D7B1A" w:rsidRPr="00A70938" w:rsidRDefault="00677E73" w:rsidP="00A70938">
          <w:pPr>
            <w:spacing w:after="0" w:line="480" w:lineRule="auto"/>
            <w:rPr>
              <w:rFonts w:ascii="Times New Roman" w:hAnsi="Times New Roman" w:cs="Times New Roman"/>
              <w:color w:val="000000" w:themeColor="text1"/>
              <w:sz w:val="24"/>
              <w:szCs w:val="24"/>
            </w:rPr>
          </w:pPr>
        </w:p>
      </w:sdtContent>
    </w:sdt>
    <w:p w:rsidR="00741B5D" w:rsidRPr="00A70938" w:rsidRDefault="00741B5D"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5D7B1A" w:rsidRDefault="005D7B1A"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Default="00C0666D" w:rsidP="00A70938">
      <w:pPr>
        <w:tabs>
          <w:tab w:val="left" w:pos="2211"/>
        </w:tabs>
        <w:spacing w:after="0" w:line="480" w:lineRule="auto"/>
        <w:rPr>
          <w:rFonts w:ascii="Times New Roman" w:hAnsi="Times New Roman" w:cs="Times New Roman"/>
          <w:color w:val="000000" w:themeColor="text1"/>
          <w:sz w:val="24"/>
          <w:szCs w:val="24"/>
        </w:rPr>
      </w:pPr>
    </w:p>
    <w:p w:rsidR="00C0666D" w:rsidRPr="00A70938" w:rsidRDefault="00C0666D"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5D7B1A" w:rsidRPr="00A70938" w:rsidRDefault="005D7B1A" w:rsidP="00A70938">
      <w:pPr>
        <w:tabs>
          <w:tab w:val="left" w:pos="2211"/>
        </w:tabs>
        <w:spacing w:after="0" w:line="480" w:lineRule="auto"/>
        <w:rPr>
          <w:rFonts w:ascii="Times New Roman" w:hAnsi="Times New Roman" w:cs="Times New Roman"/>
          <w:color w:val="000000" w:themeColor="text1"/>
          <w:sz w:val="24"/>
          <w:szCs w:val="24"/>
        </w:rPr>
      </w:pPr>
    </w:p>
    <w:p w:rsidR="00A433A4" w:rsidRPr="00C0666D" w:rsidRDefault="00877B4B" w:rsidP="00C0666D">
      <w:pPr>
        <w:pStyle w:val="Rubrik1"/>
        <w:spacing w:before="0" w:line="480" w:lineRule="auto"/>
        <w:rPr>
          <w:rFonts w:ascii="Times New Roman" w:hAnsi="Times New Roman" w:cs="Times New Roman"/>
          <w:color w:val="000000" w:themeColor="text1"/>
          <w:sz w:val="24"/>
          <w:szCs w:val="24"/>
        </w:rPr>
      </w:pPr>
      <w:bookmarkStart w:id="1" w:name="_Toc25536639"/>
      <w:r w:rsidRPr="00C0666D">
        <w:rPr>
          <w:rFonts w:ascii="Times New Roman" w:hAnsi="Times New Roman" w:cs="Times New Roman"/>
          <w:color w:val="000000" w:themeColor="text1"/>
          <w:sz w:val="24"/>
          <w:szCs w:val="24"/>
        </w:rPr>
        <w:t>Introduction</w:t>
      </w:r>
      <w:bookmarkEnd w:id="1"/>
      <w:r w:rsidRPr="00C0666D">
        <w:rPr>
          <w:rFonts w:ascii="Times New Roman" w:hAnsi="Times New Roman" w:cs="Times New Roman"/>
          <w:color w:val="000000" w:themeColor="text1"/>
          <w:sz w:val="24"/>
          <w:szCs w:val="24"/>
        </w:rPr>
        <w:t xml:space="preserve"> </w:t>
      </w:r>
    </w:p>
    <w:p w:rsidR="00591EC4" w:rsidRPr="00C0666D" w:rsidRDefault="00265A23" w:rsidP="00C0666D">
      <w:pPr>
        <w:spacing w:after="0" w:line="480" w:lineRule="auto"/>
        <w:ind w:firstLine="720"/>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 xml:space="preserve">Lidl Stiftung &amp; Co. KG is a Germany-based discount supermarket chain that was established </w:t>
      </w:r>
      <w:r w:rsidR="00A7096F" w:rsidRPr="00C0666D">
        <w:rPr>
          <w:rFonts w:ascii="Times New Roman" w:hAnsi="Times New Roman" w:cs="Times New Roman"/>
          <w:color w:val="000000" w:themeColor="text1"/>
          <w:sz w:val="24"/>
          <w:szCs w:val="24"/>
        </w:rPr>
        <w:t xml:space="preserve">by Josef Schwarz in 1930. At its inception, Joseph simply started the business as a </w:t>
      </w:r>
      <w:r w:rsidR="00027C0C" w:rsidRPr="00C0666D">
        <w:rPr>
          <w:rFonts w:ascii="Times New Roman" w:hAnsi="Times New Roman" w:cs="Times New Roman"/>
          <w:color w:val="000000" w:themeColor="text1"/>
          <w:sz w:val="24"/>
          <w:szCs w:val="24"/>
        </w:rPr>
        <w:t>general</w:t>
      </w:r>
      <w:r w:rsidR="00CD6B85" w:rsidRPr="00C0666D">
        <w:rPr>
          <w:rFonts w:ascii="Times New Roman" w:hAnsi="Times New Roman" w:cs="Times New Roman"/>
          <w:color w:val="000000" w:themeColor="text1"/>
          <w:sz w:val="24"/>
          <w:szCs w:val="24"/>
        </w:rPr>
        <w:t xml:space="preserve"> food wholesaler. Since then, Lidl Stiftung &amp; Co. KG has grown to be a leading discount supermarket outlet in the world</w:t>
      </w:r>
      <w:r w:rsidR="00237D32" w:rsidRPr="00C0666D">
        <w:rPr>
          <w:rFonts w:ascii="Times New Roman" w:hAnsi="Times New Roman" w:cs="Times New Roman"/>
          <w:color w:val="000000" w:themeColor="text1"/>
          <w:sz w:val="24"/>
          <w:szCs w:val="24"/>
        </w:rPr>
        <w:t xml:space="preserve"> (</w:t>
      </w:r>
      <w:proofErr w:type="spellStart"/>
      <w:r w:rsidR="00237D32" w:rsidRPr="00C0666D">
        <w:rPr>
          <w:rFonts w:ascii="Times New Roman" w:hAnsi="Times New Roman" w:cs="Times New Roman"/>
          <w:color w:val="000000" w:themeColor="text1"/>
          <w:sz w:val="24"/>
          <w:szCs w:val="24"/>
        </w:rPr>
        <w:t>Platzek</w:t>
      </w:r>
      <w:proofErr w:type="spellEnd"/>
      <w:r w:rsidR="00237D32" w:rsidRPr="00C0666D">
        <w:rPr>
          <w:rFonts w:ascii="Times New Roman" w:hAnsi="Times New Roman" w:cs="Times New Roman"/>
          <w:color w:val="000000" w:themeColor="text1"/>
          <w:sz w:val="24"/>
          <w:szCs w:val="24"/>
        </w:rPr>
        <w:t xml:space="preserve"> 2017, p. 12)</w:t>
      </w:r>
      <w:r w:rsidR="00CD6B85" w:rsidRPr="00C0666D">
        <w:rPr>
          <w:rFonts w:ascii="Times New Roman" w:hAnsi="Times New Roman" w:cs="Times New Roman"/>
          <w:color w:val="000000" w:themeColor="text1"/>
          <w:sz w:val="24"/>
          <w:szCs w:val="24"/>
        </w:rPr>
        <w:t xml:space="preserve">. Today, the supermarket operates a total of over 10,000 stores spread across 29 countries across the world. </w:t>
      </w:r>
      <w:r w:rsidR="00F711D2" w:rsidRPr="00C0666D">
        <w:rPr>
          <w:rFonts w:ascii="Times New Roman" w:hAnsi="Times New Roman" w:cs="Times New Roman"/>
          <w:color w:val="000000" w:themeColor="text1"/>
          <w:sz w:val="24"/>
          <w:szCs w:val="24"/>
        </w:rPr>
        <w:t xml:space="preserve">Such a </w:t>
      </w:r>
      <w:r w:rsidR="00BB1BD5" w:rsidRPr="00C0666D">
        <w:rPr>
          <w:rFonts w:ascii="Times New Roman" w:hAnsi="Times New Roman" w:cs="Times New Roman"/>
          <w:color w:val="000000" w:themeColor="text1"/>
          <w:sz w:val="24"/>
          <w:szCs w:val="24"/>
        </w:rPr>
        <w:t>success has been realis</w:t>
      </w:r>
      <w:r w:rsidR="00F711D2" w:rsidRPr="00C0666D">
        <w:rPr>
          <w:rFonts w:ascii="Times New Roman" w:hAnsi="Times New Roman" w:cs="Times New Roman"/>
          <w:color w:val="000000" w:themeColor="text1"/>
          <w:sz w:val="24"/>
          <w:szCs w:val="24"/>
        </w:rPr>
        <w:t>ed as a result of the company’s brilliant strategies</w:t>
      </w:r>
      <w:r w:rsidR="00591EC4" w:rsidRPr="00C0666D">
        <w:rPr>
          <w:rFonts w:ascii="Times New Roman" w:hAnsi="Times New Roman" w:cs="Times New Roman"/>
          <w:color w:val="000000" w:themeColor="text1"/>
          <w:sz w:val="24"/>
          <w:szCs w:val="24"/>
        </w:rPr>
        <w:t xml:space="preserve"> </w:t>
      </w:r>
      <w:r w:rsidR="00F711D2" w:rsidRPr="00C0666D">
        <w:rPr>
          <w:rFonts w:ascii="Times New Roman" w:hAnsi="Times New Roman" w:cs="Times New Roman"/>
          <w:color w:val="000000" w:themeColor="text1"/>
          <w:sz w:val="24"/>
          <w:szCs w:val="24"/>
        </w:rPr>
        <w:t>through which it has strategically-positioned itself in the market</w:t>
      </w:r>
      <w:r w:rsidR="00591EC4" w:rsidRPr="00C0666D">
        <w:rPr>
          <w:rFonts w:ascii="Times New Roman" w:hAnsi="Times New Roman" w:cs="Times New Roman"/>
          <w:color w:val="000000" w:themeColor="text1"/>
          <w:sz w:val="24"/>
          <w:szCs w:val="24"/>
        </w:rPr>
        <w:t xml:space="preserve"> regardless of the </w:t>
      </w:r>
      <w:proofErr w:type="gramStart"/>
      <w:r w:rsidR="00591EC4" w:rsidRPr="00C0666D">
        <w:rPr>
          <w:rFonts w:ascii="Times New Roman" w:hAnsi="Times New Roman" w:cs="Times New Roman"/>
          <w:color w:val="000000" w:themeColor="text1"/>
          <w:sz w:val="24"/>
          <w:szCs w:val="24"/>
        </w:rPr>
        <w:t>ever stiffening</w:t>
      </w:r>
      <w:proofErr w:type="gramEnd"/>
      <w:r w:rsidR="00591EC4" w:rsidRPr="00C0666D">
        <w:rPr>
          <w:rFonts w:ascii="Times New Roman" w:hAnsi="Times New Roman" w:cs="Times New Roman"/>
          <w:color w:val="000000" w:themeColor="text1"/>
          <w:sz w:val="24"/>
          <w:szCs w:val="24"/>
        </w:rPr>
        <w:t xml:space="preserve"> competition in this line of business</w:t>
      </w:r>
      <w:r w:rsidR="00237D32" w:rsidRPr="00C0666D">
        <w:rPr>
          <w:rFonts w:ascii="Times New Roman" w:hAnsi="Times New Roman" w:cs="Times New Roman"/>
          <w:color w:val="000000" w:themeColor="text1"/>
          <w:sz w:val="24"/>
          <w:szCs w:val="24"/>
        </w:rPr>
        <w:t xml:space="preserve"> (Schmid, </w:t>
      </w:r>
      <w:proofErr w:type="spellStart"/>
      <w:r w:rsidR="00237D32" w:rsidRPr="00C0666D">
        <w:rPr>
          <w:rFonts w:ascii="Times New Roman" w:hAnsi="Times New Roman" w:cs="Times New Roman"/>
          <w:color w:val="000000" w:themeColor="text1"/>
          <w:sz w:val="24"/>
          <w:szCs w:val="24"/>
        </w:rPr>
        <w:t>Dauth</w:t>
      </w:r>
      <w:proofErr w:type="spellEnd"/>
      <w:r w:rsidR="00237D32" w:rsidRPr="00C0666D">
        <w:rPr>
          <w:rFonts w:ascii="Times New Roman" w:hAnsi="Times New Roman" w:cs="Times New Roman"/>
          <w:color w:val="000000" w:themeColor="text1"/>
          <w:sz w:val="24"/>
          <w:szCs w:val="24"/>
        </w:rPr>
        <w:t xml:space="preserve">, </w:t>
      </w:r>
      <w:proofErr w:type="spellStart"/>
      <w:r w:rsidR="00237D32" w:rsidRPr="00C0666D">
        <w:rPr>
          <w:rFonts w:ascii="Times New Roman" w:hAnsi="Times New Roman" w:cs="Times New Roman"/>
          <w:color w:val="000000" w:themeColor="text1"/>
          <w:sz w:val="24"/>
          <w:szCs w:val="24"/>
        </w:rPr>
        <w:t>Kotulla</w:t>
      </w:r>
      <w:proofErr w:type="spellEnd"/>
      <w:r w:rsidR="00237D32" w:rsidRPr="00C0666D">
        <w:rPr>
          <w:rFonts w:ascii="Times New Roman" w:hAnsi="Times New Roman" w:cs="Times New Roman"/>
          <w:color w:val="000000" w:themeColor="text1"/>
          <w:sz w:val="24"/>
          <w:szCs w:val="24"/>
        </w:rPr>
        <w:t xml:space="preserve"> and </w:t>
      </w:r>
      <w:proofErr w:type="spellStart"/>
      <w:r w:rsidR="00237D32" w:rsidRPr="00C0666D">
        <w:rPr>
          <w:rFonts w:ascii="Times New Roman" w:hAnsi="Times New Roman" w:cs="Times New Roman"/>
          <w:color w:val="000000" w:themeColor="text1"/>
          <w:sz w:val="24"/>
          <w:szCs w:val="24"/>
        </w:rPr>
        <w:t>Orban</w:t>
      </w:r>
      <w:proofErr w:type="spellEnd"/>
      <w:r w:rsidR="00237D32" w:rsidRPr="00C0666D">
        <w:rPr>
          <w:rFonts w:ascii="Times New Roman" w:hAnsi="Times New Roman" w:cs="Times New Roman"/>
          <w:color w:val="000000" w:themeColor="text1"/>
          <w:sz w:val="24"/>
          <w:szCs w:val="24"/>
        </w:rPr>
        <w:t xml:space="preserve"> 2018, p. 87)</w:t>
      </w:r>
      <w:r w:rsidR="00F711D2" w:rsidRPr="00C0666D">
        <w:rPr>
          <w:rFonts w:ascii="Times New Roman" w:hAnsi="Times New Roman" w:cs="Times New Roman"/>
          <w:color w:val="000000" w:themeColor="text1"/>
          <w:sz w:val="24"/>
          <w:szCs w:val="24"/>
        </w:rPr>
        <w:t xml:space="preserve">. </w:t>
      </w:r>
      <w:r w:rsidR="00591EC4" w:rsidRPr="00C0666D">
        <w:rPr>
          <w:rFonts w:ascii="Times New Roman" w:hAnsi="Times New Roman" w:cs="Times New Roman"/>
          <w:color w:val="000000" w:themeColor="text1"/>
          <w:sz w:val="24"/>
          <w:szCs w:val="24"/>
        </w:rPr>
        <w:t>The purpose of this paper is to present a comprehensive a</w:t>
      </w:r>
      <w:r w:rsidR="007679FA" w:rsidRPr="00C0666D">
        <w:rPr>
          <w:rFonts w:ascii="Times New Roman" w:hAnsi="Times New Roman" w:cs="Times New Roman"/>
          <w:color w:val="000000" w:themeColor="text1"/>
          <w:sz w:val="24"/>
          <w:szCs w:val="24"/>
        </w:rPr>
        <w:t>n</w:t>
      </w:r>
      <w:r w:rsidR="00591EC4" w:rsidRPr="00C0666D">
        <w:rPr>
          <w:rFonts w:ascii="Times New Roman" w:hAnsi="Times New Roman" w:cs="Times New Roman"/>
          <w:color w:val="000000" w:themeColor="text1"/>
          <w:sz w:val="24"/>
          <w:szCs w:val="24"/>
        </w:rPr>
        <w:t>d critical report on the effectiveness of Lidl Stiftung &amp; Co. KG’s competitive strategies</w:t>
      </w:r>
      <w:r w:rsidR="00741B5D" w:rsidRPr="00C0666D">
        <w:rPr>
          <w:rFonts w:ascii="Times New Roman" w:hAnsi="Times New Roman" w:cs="Times New Roman"/>
          <w:color w:val="000000" w:themeColor="text1"/>
          <w:sz w:val="24"/>
          <w:szCs w:val="24"/>
        </w:rPr>
        <w:t>.</w:t>
      </w:r>
    </w:p>
    <w:p w:rsidR="00591EC4" w:rsidRPr="00C0666D" w:rsidRDefault="00591EC4" w:rsidP="00C0666D">
      <w:pPr>
        <w:pStyle w:val="Rubrik1"/>
        <w:spacing w:before="0" w:line="480" w:lineRule="auto"/>
        <w:rPr>
          <w:rFonts w:ascii="Times New Roman" w:hAnsi="Times New Roman" w:cs="Times New Roman"/>
          <w:color w:val="000000" w:themeColor="text1"/>
          <w:sz w:val="24"/>
          <w:szCs w:val="24"/>
        </w:rPr>
      </w:pPr>
      <w:bookmarkStart w:id="2" w:name="_Toc25536640"/>
      <w:r w:rsidRPr="00C0666D">
        <w:rPr>
          <w:rFonts w:ascii="Times New Roman" w:hAnsi="Times New Roman" w:cs="Times New Roman"/>
          <w:color w:val="000000" w:themeColor="text1"/>
          <w:sz w:val="24"/>
          <w:szCs w:val="24"/>
        </w:rPr>
        <w:t>Lidl Stiftung &amp; Co. KG’s Competitive Strategies</w:t>
      </w:r>
      <w:bookmarkEnd w:id="2"/>
    </w:p>
    <w:p w:rsidR="00644310" w:rsidRPr="00C0666D" w:rsidRDefault="00591EC4"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ab/>
        <w:t xml:space="preserve">Competitive </w:t>
      </w:r>
      <w:r w:rsidR="00021757" w:rsidRPr="00C0666D">
        <w:rPr>
          <w:rFonts w:ascii="Times New Roman" w:hAnsi="Times New Roman" w:cs="Times New Roman"/>
          <w:color w:val="000000" w:themeColor="text1"/>
          <w:sz w:val="24"/>
          <w:szCs w:val="24"/>
        </w:rPr>
        <w:t>strategy re</w:t>
      </w:r>
      <w:r w:rsidRPr="00C0666D">
        <w:rPr>
          <w:rFonts w:ascii="Times New Roman" w:hAnsi="Times New Roman" w:cs="Times New Roman"/>
          <w:color w:val="000000" w:themeColor="text1"/>
          <w:sz w:val="24"/>
          <w:szCs w:val="24"/>
        </w:rPr>
        <w:t xml:space="preserve">fers to a </w:t>
      </w:r>
      <w:r w:rsidR="007C3407" w:rsidRPr="00C0666D">
        <w:rPr>
          <w:rFonts w:ascii="Times New Roman" w:hAnsi="Times New Roman" w:cs="Times New Roman"/>
          <w:color w:val="000000" w:themeColor="text1"/>
          <w:sz w:val="24"/>
          <w:szCs w:val="24"/>
        </w:rPr>
        <w:t>plan, mostly long-term, that an organisation uses to position itself and get a competitive advantage over its rivals in the market. In a free market economy, there is always a threat from the established and new entrants</w:t>
      </w:r>
      <w:r w:rsidR="00237D32" w:rsidRPr="00C0666D">
        <w:rPr>
          <w:rFonts w:ascii="Times New Roman" w:hAnsi="Times New Roman" w:cs="Times New Roman"/>
          <w:color w:val="000000" w:themeColor="text1"/>
          <w:sz w:val="24"/>
          <w:szCs w:val="24"/>
        </w:rPr>
        <w:t xml:space="preserve"> (</w:t>
      </w:r>
      <w:proofErr w:type="spellStart"/>
      <w:r w:rsidR="00237D32" w:rsidRPr="00C0666D">
        <w:rPr>
          <w:rFonts w:ascii="Times New Roman" w:hAnsi="Times New Roman" w:cs="Times New Roman"/>
          <w:color w:val="000000" w:themeColor="text1"/>
          <w:sz w:val="24"/>
          <w:szCs w:val="24"/>
        </w:rPr>
        <w:t>Górska-Warsewicz</w:t>
      </w:r>
      <w:proofErr w:type="spellEnd"/>
      <w:r w:rsidR="00237D32" w:rsidRPr="00C0666D">
        <w:rPr>
          <w:rFonts w:ascii="Times New Roman" w:hAnsi="Times New Roman" w:cs="Times New Roman"/>
          <w:color w:val="000000" w:themeColor="text1"/>
          <w:sz w:val="24"/>
          <w:szCs w:val="24"/>
        </w:rPr>
        <w:t>, et al. 2018, p. 2338)</w:t>
      </w:r>
      <w:r w:rsidR="007C3407" w:rsidRPr="00C0666D">
        <w:rPr>
          <w:rFonts w:ascii="Times New Roman" w:hAnsi="Times New Roman" w:cs="Times New Roman"/>
          <w:color w:val="000000" w:themeColor="text1"/>
          <w:sz w:val="24"/>
          <w:szCs w:val="24"/>
        </w:rPr>
        <w:t>. The existence of the rival firms poses a stiff challenge to a business because it d</w:t>
      </w:r>
      <w:r w:rsidR="00C64503" w:rsidRPr="00C0666D">
        <w:rPr>
          <w:rFonts w:ascii="Times New Roman" w:hAnsi="Times New Roman" w:cs="Times New Roman"/>
          <w:color w:val="000000" w:themeColor="text1"/>
          <w:sz w:val="24"/>
          <w:szCs w:val="24"/>
        </w:rPr>
        <w:t>irectly competes for the market</w:t>
      </w:r>
      <w:r w:rsidR="007C3407" w:rsidRPr="00C0666D">
        <w:rPr>
          <w:rFonts w:ascii="Times New Roman" w:hAnsi="Times New Roman" w:cs="Times New Roman"/>
          <w:color w:val="000000" w:themeColor="text1"/>
          <w:sz w:val="24"/>
          <w:szCs w:val="24"/>
        </w:rPr>
        <w:t xml:space="preserve">. That happens because the firms offer substitutes products that can be used as alternatives in the market. In this regard, for a company to manoeuvre the completion, it must have </w:t>
      </w:r>
      <w:r w:rsidR="00C64503" w:rsidRPr="00C0666D">
        <w:rPr>
          <w:rFonts w:ascii="Times New Roman" w:hAnsi="Times New Roman" w:cs="Times New Roman"/>
          <w:color w:val="000000" w:themeColor="text1"/>
          <w:sz w:val="24"/>
          <w:szCs w:val="24"/>
        </w:rPr>
        <w:t xml:space="preserve">well-thought, feasible, and </w:t>
      </w:r>
      <w:r w:rsidR="007C3407" w:rsidRPr="00C0666D">
        <w:rPr>
          <w:rFonts w:ascii="Times New Roman" w:hAnsi="Times New Roman" w:cs="Times New Roman"/>
          <w:color w:val="000000" w:themeColor="text1"/>
          <w:sz w:val="24"/>
          <w:szCs w:val="24"/>
        </w:rPr>
        <w:t>viable strategies</w:t>
      </w:r>
      <w:r w:rsidR="00237D32" w:rsidRPr="00C0666D">
        <w:rPr>
          <w:rFonts w:ascii="Times New Roman" w:hAnsi="Times New Roman" w:cs="Times New Roman"/>
          <w:color w:val="000000" w:themeColor="text1"/>
          <w:sz w:val="24"/>
          <w:szCs w:val="24"/>
        </w:rPr>
        <w:t xml:space="preserve"> (Schmid, </w:t>
      </w:r>
      <w:proofErr w:type="spellStart"/>
      <w:r w:rsidR="00237D32" w:rsidRPr="00C0666D">
        <w:rPr>
          <w:rFonts w:ascii="Times New Roman" w:hAnsi="Times New Roman" w:cs="Times New Roman"/>
          <w:color w:val="000000" w:themeColor="text1"/>
          <w:sz w:val="24"/>
          <w:szCs w:val="24"/>
        </w:rPr>
        <w:t>Dauth</w:t>
      </w:r>
      <w:proofErr w:type="spellEnd"/>
      <w:r w:rsidR="00237D32" w:rsidRPr="00C0666D">
        <w:rPr>
          <w:rFonts w:ascii="Times New Roman" w:hAnsi="Times New Roman" w:cs="Times New Roman"/>
          <w:color w:val="000000" w:themeColor="text1"/>
          <w:sz w:val="24"/>
          <w:szCs w:val="24"/>
        </w:rPr>
        <w:t xml:space="preserve">, </w:t>
      </w:r>
      <w:proofErr w:type="spellStart"/>
      <w:r w:rsidR="00237D32" w:rsidRPr="00C0666D">
        <w:rPr>
          <w:rFonts w:ascii="Times New Roman" w:hAnsi="Times New Roman" w:cs="Times New Roman"/>
          <w:color w:val="000000" w:themeColor="text1"/>
          <w:sz w:val="24"/>
          <w:szCs w:val="24"/>
        </w:rPr>
        <w:t>Kotulla</w:t>
      </w:r>
      <w:proofErr w:type="spellEnd"/>
      <w:r w:rsidR="00237D32" w:rsidRPr="00C0666D">
        <w:rPr>
          <w:rFonts w:ascii="Times New Roman" w:hAnsi="Times New Roman" w:cs="Times New Roman"/>
          <w:color w:val="000000" w:themeColor="text1"/>
          <w:sz w:val="24"/>
          <w:szCs w:val="24"/>
        </w:rPr>
        <w:t xml:space="preserve"> and </w:t>
      </w:r>
      <w:proofErr w:type="spellStart"/>
      <w:r w:rsidR="00237D32" w:rsidRPr="00C0666D">
        <w:rPr>
          <w:rFonts w:ascii="Times New Roman" w:hAnsi="Times New Roman" w:cs="Times New Roman"/>
          <w:color w:val="000000" w:themeColor="text1"/>
          <w:sz w:val="24"/>
          <w:szCs w:val="24"/>
        </w:rPr>
        <w:t>Orban</w:t>
      </w:r>
      <w:proofErr w:type="spellEnd"/>
      <w:r w:rsidR="00237D32" w:rsidRPr="00C0666D">
        <w:rPr>
          <w:rFonts w:ascii="Times New Roman" w:hAnsi="Times New Roman" w:cs="Times New Roman"/>
          <w:color w:val="000000" w:themeColor="text1"/>
          <w:sz w:val="24"/>
          <w:szCs w:val="24"/>
        </w:rPr>
        <w:t xml:space="preserve"> 2018, p. 87)</w:t>
      </w:r>
      <w:r w:rsidR="007C3407" w:rsidRPr="00C0666D">
        <w:rPr>
          <w:rFonts w:ascii="Times New Roman" w:hAnsi="Times New Roman" w:cs="Times New Roman"/>
          <w:color w:val="000000" w:themeColor="text1"/>
          <w:sz w:val="24"/>
          <w:szCs w:val="24"/>
        </w:rPr>
        <w:t xml:space="preserve">. </w:t>
      </w:r>
      <w:r w:rsidR="000E07D1" w:rsidRPr="00C0666D">
        <w:rPr>
          <w:rFonts w:ascii="Times New Roman" w:hAnsi="Times New Roman" w:cs="Times New Roman"/>
          <w:color w:val="000000" w:themeColor="text1"/>
          <w:sz w:val="24"/>
          <w:szCs w:val="24"/>
        </w:rPr>
        <w:t>That is exactly what the management of Lidl Stiftung &amp; Co. KG has been doing.</w:t>
      </w:r>
      <w:r w:rsidR="00644310" w:rsidRPr="00C0666D">
        <w:rPr>
          <w:rFonts w:ascii="Times New Roman" w:hAnsi="Times New Roman" w:cs="Times New Roman"/>
          <w:color w:val="000000" w:themeColor="text1"/>
          <w:sz w:val="24"/>
          <w:szCs w:val="24"/>
        </w:rPr>
        <w:t xml:space="preserve"> For this company to cope up with the stiff competition in the supermarket business, it has been adopting the use of the following strategies:</w:t>
      </w:r>
      <w:r w:rsidR="000E07D1" w:rsidRPr="00C0666D">
        <w:rPr>
          <w:rFonts w:ascii="Times New Roman" w:hAnsi="Times New Roman" w:cs="Times New Roman"/>
          <w:color w:val="000000" w:themeColor="text1"/>
          <w:sz w:val="24"/>
          <w:szCs w:val="24"/>
        </w:rPr>
        <w:t xml:space="preserve"> </w:t>
      </w:r>
    </w:p>
    <w:p w:rsidR="004D5E2F" w:rsidRPr="00C0666D" w:rsidRDefault="004D5E2F" w:rsidP="00C0666D">
      <w:pPr>
        <w:pStyle w:val="Rubrik2"/>
        <w:spacing w:before="0" w:line="480" w:lineRule="auto"/>
        <w:rPr>
          <w:rFonts w:ascii="Times New Roman" w:hAnsi="Times New Roman" w:cs="Times New Roman"/>
          <w:color w:val="000000" w:themeColor="text1"/>
          <w:sz w:val="24"/>
          <w:szCs w:val="24"/>
        </w:rPr>
      </w:pPr>
      <w:bookmarkStart w:id="3" w:name="_Toc25536641"/>
      <w:r w:rsidRPr="00C0666D">
        <w:rPr>
          <w:rFonts w:ascii="Times New Roman" w:hAnsi="Times New Roman" w:cs="Times New Roman"/>
          <w:color w:val="000000" w:themeColor="text1"/>
          <w:sz w:val="24"/>
          <w:szCs w:val="24"/>
        </w:rPr>
        <w:lastRenderedPageBreak/>
        <w:t>Discount Pricing</w:t>
      </w:r>
      <w:bookmarkEnd w:id="3"/>
    </w:p>
    <w:p w:rsidR="00A86339" w:rsidRPr="00C0666D" w:rsidRDefault="00BC2C0C"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ab/>
        <w:t>Discount pricing is a strategy in which a company sells its products at relatively-cheaper prices as compared to its competitors. The strategy is actualised by giving discount to the clients whenever they buy products from the company. There are different types of discounts that the clients have been enjoying. These include loyalty discounts, quantity discount, seasonal discount, and promotional discount</w:t>
      </w:r>
      <w:r w:rsidR="00237D32" w:rsidRPr="00C0666D">
        <w:rPr>
          <w:rFonts w:ascii="Times New Roman" w:hAnsi="Times New Roman" w:cs="Times New Roman"/>
          <w:color w:val="000000" w:themeColor="text1"/>
          <w:sz w:val="24"/>
          <w:szCs w:val="24"/>
        </w:rPr>
        <w:t xml:space="preserve"> (</w:t>
      </w:r>
      <w:proofErr w:type="spellStart"/>
      <w:r w:rsidR="00237D32" w:rsidRPr="00C0666D">
        <w:rPr>
          <w:rFonts w:ascii="Times New Roman" w:hAnsi="Times New Roman" w:cs="Times New Roman"/>
          <w:color w:val="000000" w:themeColor="text1"/>
          <w:sz w:val="24"/>
          <w:szCs w:val="24"/>
        </w:rPr>
        <w:t>Cachon</w:t>
      </w:r>
      <w:proofErr w:type="spellEnd"/>
      <w:r w:rsidR="00237D32" w:rsidRPr="00C0666D">
        <w:rPr>
          <w:rFonts w:ascii="Times New Roman" w:hAnsi="Times New Roman" w:cs="Times New Roman"/>
          <w:color w:val="000000" w:themeColor="text1"/>
          <w:sz w:val="24"/>
          <w:szCs w:val="24"/>
        </w:rPr>
        <w:t xml:space="preserve"> and Feldman 2015, p. 398)</w:t>
      </w:r>
      <w:r w:rsidRPr="00C0666D">
        <w:rPr>
          <w:rFonts w:ascii="Times New Roman" w:hAnsi="Times New Roman" w:cs="Times New Roman"/>
          <w:color w:val="000000" w:themeColor="text1"/>
          <w:sz w:val="24"/>
          <w:szCs w:val="24"/>
        </w:rPr>
        <w:t xml:space="preserve">. Discount pricing is, indeed, one of the most prominent strategies that </w:t>
      </w:r>
      <w:r w:rsidR="008C6346" w:rsidRPr="00C0666D">
        <w:rPr>
          <w:rFonts w:ascii="Times New Roman" w:hAnsi="Times New Roman" w:cs="Times New Roman"/>
          <w:color w:val="000000" w:themeColor="text1"/>
          <w:sz w:val="24"/>
          <w:szCs w:val="24"/>
        </w:rPr>
        <w:t>the supermarket uses. For a very long time, the company has been sel</w:t>
      </w:r>
      <w:r w:rsidR="00F60AA6" w:rsidRPr="00C0666D">
        <w:rPr>
          <w:rFonts w:ascii="Times New Roman" w:hAnsi="Times New Roman" w:cs="Times New Roman"/>
          <w:color w:val="000000" w:themeColor="text1"/>
          <w:sz w:val="24"/>
          <w:szCs w:val="24"/>
        </w:rPr>
        <w:t>l</w:t>
      </w:r>
      <w:r w:rsidR="008C6346" w:rsidRPr="00C0666D">
        <w:rPr>
          <w:rFonts w:ascii="Times New Roman" w:hAnsi="Times New Roman" w:cs="Times New Roman"/>
          <w:color w:val="000000" w:themeColor="text1"/>
          <w:sz w:val="24"/>
          <w:szCs w:val="24"/>
        </w:rPr>
        <w:t>ing its products at cheap prices. This happens becau</w:t>
      </w:r>
      <w:r w:rsidR="00D4082B" w:rsidRPr="00C0666D">
        <w:rPr>
          <w:rFonts w:ascii="Times New Roman" w:hAnsi="Times New Roman" w:cs="Times New Roman"/>
          <w:color w:val="000000" w:themeColor="text1"/>
          <w:sz w:val="24"/>
          <w:szCs w:val="24"/>
        </w:rPr>
        <w:t>se it offers seasonal discounts</w:t>
      </w:r>
      <w:r w:rsidR="008C6346" w:rsidRPr="00C0666D">
        <w:rPr>
          <w:rFonts w:ascii="Times New Roman" w:hAnsi="Times New Roman" w:cs="Times New Roman"/>
          <w:color w:val="000000" w:themeColor="text1"/>
          <w:sz w:val="24"/>
          <w:szCs w:val="24"/>
        </w:rPr>
        <w:t xml:space="preserve"> and loyalty discounts to its customers.</w:t>
      </w:r>
      <w:r w:rsidR="00084309" w:rsidRPr="00C0666D">
        <w:rPr>
          <w:rFonts w:ascii="Times New Roman" w:hAnsi="Times New Roman" w:cs="Times New Roman"/>
          <w:color w:val="000000" w:themeColor="text1"/>
          <w:sz w:val="24"/>
          <w:szCs w:val="24"/>
        </w:rPr>
        <w:t xml:space="preserve"> For example, </w:t>
      </w:r>
      <w:r w:rsidR="00296EE0" w:rsidRPr="00C0666D">
        <w:rPr>
          <w:rFonts w:ascii="Times New Roman" w:hAnsi="Times New Roman" w:cs="Times New Roman"/>
          <w:color w:val="000000" w:themeColor="text1"/>
          <w:sz w:val="24"/>
          <w:szCs w:val="24"/>
        </w:rPr>
        <w:t>every week, the company offers discounts to its clients for non-food products that it sells</w:t>
      </w:r>
      <w:r w:rsidR="00237D32" w:rsidRPr="00C0666D">
        <w:rPr>
          <w:rFonts w:ascii="Times New Roman" w:hAnsi="Times New Roman" w:cs="Times New Roman"/>
          <w:color w:val="000000" w:themeColor="text1"/>
          <w:sz w:val="24"/>
          <w:szCs w:val="24"/>
        </w:rPr>
        <w:t xml:space="preserve"> (Schmid, </w:t>
      </w:r>
      <w:proofErr w:type="spellStart"/>
      <w:r w:rsidR="00237D32" w:rsidRPr="00C0666D">
        <w:rPr>
          <w:rFonts w:ascii="Times New Roman" w:hAnsi="Times New Roman" w:cs="Times New Roman"/>
          <w:color w:val="000000" w:themeColor="text1"/>
          <w:sz w:val="24"/>
          <w:szCs w:val="24"/>
        </w:rPr>
        <w:t>Dauth</w:t>
      </w:r>
      <w:proofErr w:type="spellEnd"/>
      <w:r w:rsidR="00237D32" w:rsidRPr="00C0666D">
        <w:rPr>
          <w:rFonts w:ascii="Times New Roman" w:hAnsi="Times New Roman" w:cs="Times New Roman"/>
          <w:color w:val="000000" w:themeColor="text1"/>
          <w:sz w:val="24"/>
          <w:szCs w:val="24"/>
        </w:rPr>
        <w:t xml:space="preserve">, </w:t>
      </w:r>
      <w:proofErr w:type="spellStart"/>
      <w:r w:rsidR="00237D32" w:rsidRPr="00C0666D">
        <w:rPr>
          <w:rFonts w:ascii="Times New Roman" w:hAnsi="Times New Roman" w:cs="Times New Roman"/>
          <w:color w:val="000000" w:themeColor="text1"/>
          <w:sz w:val="24"/>
          <w:szCs w:val="24"/>
        </w:rPr>
        <w:t>Kotulla</w:t>
      </w:r>
      <w:proofErr w:type="spellEnd"/>
      <w:r w:rsidR="00237D32" w:rsidRPr="00C0666D">
        <w:rPr>
          <w:rFonts w:ascii="Times New Roman" w:hAnsi="Times New Roman" w:cs="Times New Roman"/>
          <w:color w:val="000000" w:themeColor="text1"/>
          <w:sz w:val="24"/>
          <w:szCs w:val="24"/>
        </w:rPr>
        <w:t xml:space="preserve"> and </w:t>
      </w:r>
      <w:proofErr w:type="spellStart"/>
      <w:r w:rsidR="00237D32" w:rsidRPr="00C0666D">
        <w:rPr>
          <w:rFonts w:ascii="Times New Roman" w:hAnsi="Times New Roman" w:cs="Times New Roman"/>
          <w:color w:val="000000" w:themeColor="text1"/>
          <w:sz w:val="24"/>
          <w:szCs w:val="24"/>
        </w:rPr>
        <w:t>Orban</w:t>
      </w:r>
      <w:proofErr w:type="spellEnd"/>
      <w:r w:rsidR="00237D32" w:rsidRPr="00C0666D">
        <w:rPr>
          <w:rFonts w:ascii="Times New Roman" w:hAnsi="Times New Roman" w:cs="Times New Roman"/>
          <w:color w:val="000000" w:themeColor="text1"/>
          <w:sz w:val="24"/>
          <w:szCs w:val="24"/>
        </w:rPr>
        <w:t xml:space="preserve"> 2018, p. 86)</w:t>
      </w:r>
      <w:r w:rsidR="00296EE0" w:rsidRPr="00C0666D">
        <w:rPr>
          <w:rFonts w:ascii="Times New Roman" w:hAnsi="Times New Roman" w:cs="Times New Roman"/>
          <w:color w:val="000000" w:themeColor="text1"/>
          <w:sz w:val="24"/>
          <w:szCs w:val="24"/>
        </w:rPr>
        <w:t xml:space="preserve">. </w:t>
      </w:r>
      <w:r w:rsidR="00D4082B" w:rsidRPr="00C0666D">
        <w:rPr>
          <w:rFonts w:ascii="Times New Roman" w:hAnsi="Times New Roman" w:cs="Times New Roman"/>
          <w:color w:val="000000" w:themeColor="text1"/>
          <w:sz w:val="24"/>
          <w:szCs w:val="24"/>
        </w:rPr>
        <w:t>The</w:t>
      </w:r>
      <w:r w:rsidR="001C7BFF" w:rsidRPr="00C0666D">
        <w:rPr>
          <w:rFonts w:ascii="Times New Roman" w:hAnsi="Times New Roman" w:cs="Times New Roman"/>
          <w:color w:val="000000" w:themeColor="text1"/>
          <w:sz w:val="24"/>
          <w:szCs w:val="24"/>
        </w:rPr>
        <w:t xml:space="preserve"> main reason why the company offers these discounts is because it is interested in </w:t>
      </w:r>
      <w:r w:rsidR="0048606E" w:rsidRPr="00C0666D">
        <w:rPr>
          <w:rFonts w:ascii="Times New Roman" w:hAnsi="Times New Roman" w:cs="Times New Roman"/>
          <w:color w:val="000000" w:themeColor="text1"/>
          <w:sz w:val="24"/>
          <w:szCs w:val="24"/>
        </w:rPr>
        <w:t xml:space="preserve">attracting and retaining a large pool of clients that can enable it to manoeuvre the stiff competition and enjoy a competitive advantage over its rivals. </w:t>
      </w:r>
    </w:p>
    <w:p w:rsidR="00A86339" w:rsidRPr="00C0666D" w:rsidRDefault="00A86339" w:rsidP="00C0666D">
      <w:pPr>
        <w:pStyle w:val="Rubrik2"/>
        <w:spacing w:before="0" w:line="480" w:lineRule="auto"/>
        <w:rPr>
          <w:rFonts w:ascii="Times New Roman" w:hAnsi="Times New Roman" w:cs="Times New Roman"/>
          <w:color w:val="000000" w:themeColor="text1"/>
          <w:sz w:val="24"/>
          <w:szCs w:val="24"/>
        </w:rPr>
      </w:pPr>
      <w:bookmarkStart w:id="4" w:name="_Toc25536642"/>
      <w:r w:rsidRPr="00C0666D">
        <w:rPr>
          <w:rFonts w:ascii="Times New Roman" w:hAnsi="Times New Roman" w:cs="Times New Roman"/>
          <w:color w:val="000000" w:themeColor="text1"/>
          <w:sz w:val="24"/>
          <w:szCs w:val="24"/>
        </w:rPr>
        <w:t>Online Sales</w:t>
      </w:r>
      <w:bookmarkEnd w:id="4"/>
    </w:p>
    <w:p w:rsidR="000378EE" w:rsidRPr="00C0666D" w:rsidRDefault="008432D9"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ab/>
        <w:t xml:space="preserve">Online selling is a business strategy that involves </w:t>
      </w:r>
      <w:r w:rsidR="00B673BA" w:rsidRPr="00C0666D">
        <w:rPr>
          <w:rFonts w:ascii="Times New Roman" w:hAnsi="Times New Roman" w:cs="Times New Roman"/>
          <w:color w:val="000000" w:themeColor="text1"/>
          <w:sz w:val="24"/>
          <w:szCs w:val="24"/>
        </w:rPr>
        <w:t>the use of internet in the selling process. Here, the businesses use modern innovations in the</w:t>
      </w:r>
      <w:r w:rsidR="007802E6" w:rsidRPr="00C0666D">
        <w:rPr>
          <w:rFonts w:ascii="Times New Roman" w:hAnsi="Times New Roman" w:cs="Times New Roman"/>
          <w:color w:val="000000" w:themeColor="text1"/>
          <w:sz w:val="24"/>
          <w:szCs w:val="24"/>
        </w:rPr>
        <w:t xml:space="preserve"> </w:t>
      </w:r>
      <w:r w:rsidR="00A81CE3" w:rsidRPr="00C0666D">
        <w:rPr>
          <w:rFonts w:ascii="Times New Roman" w:hAnsi="Times New Roman" w:cs="Times New Roman"/>
          <w:color w:val="000000" w:themeColor="text1"/>
          <w:sz w:val="24"/>
          <w:szCs w:val="24"/>
        </w:rPr>
        <w:t>field of Information and Communication Technology (ICT)</w:t>
      </w:r>
      <w:r w:rsidR="00B12800" w:rsidRPr="00C0666D">
        <w:rPr>
          <w:rFonts w:ascii="Times New Roman" w:hAnsi="Times New Roman" w:cs="Times New Roman"/>
          <w:color w:val="000000" w:themeColor="text1"/>
          <w:sz w:val="24"/>
          <w:szCs w:val="24"/>
        </w:rPr>
        <w:t xml:space="preserve"> (Cui and Pan 2015, p. 207)</w:t>
      </w:r>
      <w:r w:rsidR="00253BC0" w:rsidRPr="00C0666D">
        <w:rPr>
          <w:rFonts w:ascii="Times New Roman" w:hAnsi="Times New Roman" w:cs="Times New Roman"/>
          <w:color w:val="000000" w:themeColor="text1"/>
          <w:sz w:val="24"/>
          <w:szCs w:val="24"/>
        </w:rPr>
        <w:t xml:space="preserve">. One of the ways in which ICT has impacted on the supermarket business is that it has enhanced the use of electronic commerce also known as e-commerce. </w:t>
      </w:r>
      <w:r w:rsidR="00B673BA" w:rsidRPr="00C0666D">
        <w:rPr>
          <w:rFonts w:ascii="Times New Roman" w:hAnsi="Times New Roman" w:cs="Times New Roman"/>
          <w:color w:val="000000" w:themeColor="text1"/>
          <w:sz w:val="24"/>
          <w:szCs w:val="24"/>
        </w:rPr>
        <w:t xml:space="preserve"> </w:t>
      </w:r>
      <w:r w:rsidR="00A34282" w:rsidRPr="00C0666D">
        <w:rPr>
          <w:rFonts w:ascii="Times New Roman" w:hAnsi="Times New Roman" w:cs="Times New Roman"/>
          <w:color w:val="000000" w:themeColor="text1"/>
          <w:sz w:val="24"/>
          <w:szCs w:val="24"/>
        </w:rPr>
        <w:t>Lidl Stiftung &amp; Co. KG has embraced e-commerce. Unlike in the pa</w:t>
      </w:r>
      <w:r w:rsidR="00027C0C" w:rsidRPr="00C0666D">
        <w:rPr>
          <w:rFonts w:ascii="Times New Roman" w:hAnsi="Times New Roman" w:cs="Times New Roman"/>
          <w:color w:val="000000" w:themeColor="text1"/>
          <w:sz w:val="24"/>
          <w:szCs w:val="24"/>
        </w:rPr>
        <w:t>s</w:t>
      </w:r>
      <w:r w:rsidR="00A34282" w:rsidRPr="00C0666D">
        <w:rPr>
          <w:rFonts w:ascii="Times New Roman" w:hAnsi="Times New Roman" w:cs="Times New Roman"/>
          <w:color w:val="000000" w:themeColor="text1"/>
          <w:sz w:val="24"/>
          <w:szCs w:val="24"/>
        </w:rPr>
        <w:t>t when it only used to sell all its products in its physical stores, the company today sells online</w:t>
      </w:r>
      <w:r w:rsidR="00237D32" w:rsidRPr="00C0666D">
        <w:rPr>
          <w:rFonts w:ascii="Times New Roman" w:hAnsi="Times New Roman" w:cs="Times New Roman"/>
          <w:color w:val="000000" w:themeColor="text1"/>
          <w:sz w:val="24"/>
          <w:szCs w:val="24"/>
        </w:rPr>
        <w:t xml:space="preserve"> (</w:t>
      </w:r>
      <w:proofErr w:type="spellStart"/>
      <w:r w:rsidR="00237D32" w:rsidRPr="00C0666D">
        <w:rPr>
          <w:rFonts w:ascii="Times New Roman" w:hAnsi="Times New Roman" w:cs="Times New Roman"/>
          <w:color w:val="000000" w:themeColor="text1"/>
          <w:sz w:val="24"/>
          <w:szCs w:val="24"/>
        </w:rPr>
        <w:t>Górska-Warsewicz</w:t>
      </w:r>
      <w:proofErr w:type="spellEnd"/>
      <w:r w:rsidR="00237D32" w:rsidRPr="00C0666D">
        <w:rPr>
          <w:rFonts w:ascii="Times New Roman" w:hAnsi="Times New Roman" w:cs="Times New Roman"/>
          <w:color w:val="000000" w:themeColor="text1"/>
          <w:sz w:val="24"/>
          <w:szCs w:val="24"/>
        </w:rPr>
        <w:t>, et al. 2018, p. 2338)</w:t>
      </w:r>
      <w:r w:rsidR="00A34282" w:rsidRPr="00C0666D">
        <w:rPr>
          <w:rFonts w:ascii="Times New Roman" w:hAnsi="Times New Roman" w:cs="Times New Roman"/>
          <w:color w:val="000000" w:themeColor="text1"/>
          <w:sz w:val="24"/>
          <w:szCs w:val="24"/>
        </w:rPr>
        <w:t xml:space="preserve">. Clients no longer need to be physically-present at the stores, but only need to </w:t>
      </w:r>
      <w:r w:rsidR="00B61316" w:rsidRPr="00C0666D">
        <w:rPr>
          <w:rFonts w:ascii="Times New Roman" w:hAnsi="Times New Roman" w:cs="Times New Roman"/>
          <w:color w:val="000000" w:themeColor="text1"/>
          <w:sz w:val="24"/>
          <w:szCs w:val="24"/>
        </w:rPr>
        <w:t xml:space="preserve">use the company’s website to </w:t>
      </w:r>
      <w:r w:rsidR="004E158F" w:rsidRPr="00C0666D">
        <w:rPr>
          <w:rFonts w:ascii="Times New Roman" w:hAnsi="Times New Roman" w:cs="Times New Roman"/>
          <w:color w:val="000000" w:themeColor="text1"/>
          <w:sz w:val="24"/>
          <w:szCs w:val="24"/>
        </w:rPr>
        <w:t xml:space="preserve">view the products, </w:t>
      </w:r>
      <w:r w:rsidR="001B788B" w:rsidRPr="00C0666D">
        <w:rPr>
          <w:rFonts w:ascii="Times New Roman" w:hAnsi="Times New Roman" w:cs="Times New Roman"/>
          <w:color w:val="000000" w:themeColor="text1"/>
          <w:sz w:val="24"/>
          <w:szCs w:val="24"/>
        </w:rPr>
        <w:t xml:space="preserve">select the ones of </w:t>
      </w:r>
      <w:r w:rsidR="004E158F" w:rsidRPr="00C0666D">
        <w:rPr>
          <w:rFonts w:ascii="Times New Roman" w:hAnsi="Times New Roman" w:cs="Times New Roman"/>
          <w:color w:val="000000" w:themeColor="text1"/>
          <w:sz w:val="24"/>
          <w:szCs w:val="24"/>
        </w:rPr>
        <w:t>their choice, place orders, an</w:t>
      </w:r>
      <w:r w:rsidR="001B788B" w:rsidRPr="00C0666D">
        <w:rPr>
          <w:rFonts w:ascii="Times New Roman" w:hAnsi="Times New Roman" w:cs="Times New Roman"/>
          <w:color w:val="000000" w:themeColor="text1"/>
          <w:sz w:val="24"/>
          <w:szCs w:val="24"/>
        </w:rPr>
        <w:t>d make payment</w:t>
      </w:r>
      <w:r w:rsidR="00027C0C" w:rsidRPr="00C0666D">
        <w:rPr>
          <w:rFonts w:ascii="Times New Roman" w:hAnsi="Times New Roman" w:cs="Times New Roman"/>
          <w:color w:val="000000" w:themeColor="text1"/>
          <w:sz w:val="24"/>
          <w:szCs w:val="24"/>
        </w:rPr>
        <w:t>s</w:t>
      </w:r>
      <w:r w:rsidR="001B788B" w:rsidRPr="00C0666D">
        <w:rPr>
          <w:rFonts w:ascii="Times New Roman" w:hAnsi="Times New Roman" w:cs="Times New Roman"/>
          <w:color w:val="000000" w:themeColor="text1"/>
          <w:sz w:val="24"/>
          <w:szCs w:val="24"/>
        </w:rPr>
        <w:t>.</w:t>
      </w:r>
      <w:r w:rsidR="00CE7A3D" w:rsidRPr="00C0666D">
        <w:rPr>
          <w:rFonts w:ascii="Times New Roman" w:hAnsi="Times New Roman" w:cs="Times New Roman"/>
          <w:color w:val="000000" w:themeColor="text1"/>
          <w:sz w:val="24"/>
          <w:szCs w:val="24"/>
        </w:rPr>
        <w:t xml:space="preserve"> E-commerce is used because it has become a popular mode of trade that many people prefer today.  </w:t>
      </w:r>
      <w:r w:rsidR="00DC2CAC" w:rsidRPr="00C0666D">
        <w:rPr>
          <w:rFonts w:ascii="Times New Roman" w:hAnsi="Times New Roman" w:cs="Times New Roman"/>
          <w:color w:val="000000" w:themeColor="text1"/>
          <w:sz w:val="24"/>
          <w:szCs w:val="24"/>
        </w:rPr>
        <w:t xml:space="preserve"> </w:t>
      </w:r>
      <w:r w:rsidR="001B788B" w:rsidRPr="00C0666D">
        <w:rPr>
          <w:rFonts w:ascii="Times New Roman" w:hAnsi="Times New Roman" w:cs="Times New Roman"/>
          <w:color w:val="000000" w:themeColor="text1"/>
          <w:sz w:val="24"/>
          <w:szCs w:val="24"/>
        </w:rPr>
        <w:t xml:space="preserve"> </w:t>
      </w:r>
      <w:r w:rsidR="00A34282" w:rsidRPr="00C0666D">
        <w:rPr>
          <w:rFonts w:ascii="Times New Roman" w:hAnsi="Times New Roman" w:cs="Times New Roman"/>
          <w:color w:val="000000" w:themeColor="text1"/>
          <w:sz w:val="24"/>
          <w:szCs w:val="24"/>
        </w:rPr>
        <w:t xml:space="preserve"> </w:t>
      </w:r>
    </w:p>
    <w:p w:rsidR="00A81CE3" w:rsidRPr="00C0666D" w:rsidRDefault="009D3A0B" w:rsidP="00C0666D">
      <w:pPr>
        <w:pStyle w:val="Rubrik2"/>
        <w:spacing w:before="0" w:line="480" w:lineRule="auto"/>
        <w:rPr>
          <w:rFonts w:ascii="Times New Roman" w:hAnsi="Times New Roman" w:cs="Times New Roman"/>
          <w:color w:val="000000" w:themeColor="text1"/>
          <w:sz w:val="24"/>
          <w:szCs w:val="24"/>
        </w:rPr>
      </w:pPr>
      <w:bookmarkStart w:id="5" w:name="_Toc25536643"/>
      <w:r w:rsidRPr="00C0666D">
        <w:rPr>
          <w:rFonts w:ascii="Times New Roman" w:hAnsi="Times New Roman" w:cs="Times New Roman"/>
          <w:color w:val="000000" w:themeColor="text1"/>
          <w:sz w:val="24"/>
          <w:szCs w:val="24"/>
        </w:rPr>
        <w:lastRenderedPageBreak/>
        <w:t>Product Differentiation</w:t>
      </w:r>
      <w:r w:rsidR="00DA28CE" w:rsidRPr="00C0666D">
        <w:rPr>
          <w:rFonts w:ascii="Times New Roman" w:hAnsi="Times New Roman" w:cs="Times New Roman"/>
          <w:color w:val="000000" w:themeColor="text1"/>
          <w:sz w:val="24"/>
          <w:szCs w:val="24"/>
        </w:rPr>
        <w:t xml:space="preserve"> and Diversification</w:t>
      </w:r>
      <w:bookmarkEnd w:id="5"/>
      <w:r w:rsidR="00DA28CE" w:rsidRPr="00C0666D">
        <w:rPr>
          <w:rFonts w:ascii="Times New Roman" w:hAnsi="Times New Roman" w:cs="Times New Roman"/>
          <w:color w:val="000000" w:themeColor="text1"/>
          <w:sz w:val="24"/>
          <w:szCs w:val="24"/>
        </w:rPr>
        <w:t xml:space="preserve"> </w:t>
      </w:r>
    </w:p>
    <w:p w:rsidR="000378EE" w:rsidRPr="00C0666D" w:rsidRDefault="009D3A0B"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ab/>
        <w:t xml:space="preserve">Product differentiation </w:t>
      </w:r>
      <w:r w:rsidR="0092528B" w:rsidRPr="00C0666D">
        <w:rPr>
          <w:rFonts w:ascii="Times New Roman" w:hAnsi="Times New Roman" w:cs="Times New Roman"/>
          <w:color w:val="000000" w:themeColor="text1"/>
          <w:sz w:val="24"/>
          <w:szCs w:val="24"/>
        </w:rPr>
        <w:t>and diversification are</w:t>
      </w:r>
      <w:r w:rsidRPr="00C0666D">
        <w:rPr>
          <w:rFonts w:ascii="Times New Roman" w:hAnsi="Times New Roman" w:cs="Times New Roman"/>
          <w:color w:val="000000" w:themeColor="text1"/>
          <w:sz w:val="24"/>
          <w:szCs w:val="24"/>
        </w:rPr>
        <w:t xml:space="preserve"> </w:t>
      </w:r>
      <w:r w:rsidR="0092528B" w:rsidRPr="00C0666D">
        <w:rPr>
          <w:rFonts w:ascii="Times New Roman" w:hAnsi="Times New Roman" w:cs="Times New Roman"/>
          <w:color w:val="000000" w:themeColor="text1"/>
          <w:sz w:val="24"/>
          <w:szCs w:val="24"/>
        </w:rPr>
        <w:t>strategies</w:t>
      </w:r>
      <w:r w:rsidRPr="00C0666D">
        <w:rPr>
          <w:rFonts w:ascii="Times New Roman" w:hAnsi="Times New Roman" w:cs="Times New Roman"/>
          <w:color w:val="000000" w:themeColor="text1"/>
          <w:sz w:val="24"/>
          <w:szCs w:val="24"/>
        </w:rPr>
        <w:t xml:space="preserve"> that </w:t>
      </w:r>
      <w:r w:rsidR="0092528B" w:rsidRPr="00C0666D">
        <w:rPr>
          <w:rFonts w:ascii="Times New Roman" w:hAnsi="Times New Roman" w:cs="Times New Roman"/>
          <w:color w:val="000000" w:themeColor="text1"/>
          <w:sz w:val="24"/>
          <w:szCs w:val="24"/>
        </w:rPr>
        <w:t xml:space="preserve">involve the </w:t>
      </w:r>
      <w:r w:rsidR="0011006D" w:rsidRPr="00C0666D">
        <w:rPr>
          <w:rFonts w:ascii="Times New Roman" w:hAnsi="Times New Roman" w:cs="Times New Roman"/>
          <w:color w:val="000000" w:themeColor="text1"/>
          <w:sz w:val="24"/>
          <w:szCs w:val="24"/>
        </w:rPr>
        <w:t>production and sale of a wide range of products</w:t>
      </w:r>
      <w:r w:rsidR="00DA28CE" w:rsidRPr="00C0666D">
        <w:rPr>
          <w:rFonts w:ascii="Times New Roman" w:hAnsi="Times New Roman" w:cs="Times New Roman"/>
          <w:color w:val="000000" w:themeColor="text1"/>
          <w:sz w:val="24"/>
          <w:szCs w:val="24"/>
        </w:rPr>
        <w:t xml:space="preserve">. </w:t>
      </w:r>
      <w:r w:rsidR="0011006D" w:rsidRPr="00C0666D">
        <w:rPr>
          <w:rFonts w:ascii="Times New Roman" w:hAnsi="Times New Roman" w:cs="Times New Roman"/>
          <w:color w:val="000000" w:themeColor="text1"/>
          <w:sz w:val="24"/>
          <w:szCs w:val="24"/>
        </w:rPr>
        <w:t xml:space="preserve">A company that applies these strategies is not restricted to one particular product. </w:t>
      </w:r>
      <w:r w:rsidR="00DA28CE" w:rsidRPr="00C0666D">
        <w:rPr>
          <w:rFonts w:ascii="Times New Roman" w:hAnsi="Times New Roman" w:cs="Times New Roman"/>
          <w:color w:val="000000" w:themeColor="text1"/>
          <w:sz w:val="24"/>
          <w:szCs w:val="24"/>
        </w:rPr>
        <w:t xml:space="preserve">In business, it is important to engage in the production and sale of a variety of </w:t>
      </w:r>
      <w:r w:rsidR="00BE4C18" w:rsidRPr="00C0666D">
        <w:rPr>
          <w:rFonts w:ascii="Times New Roman" w:hAnsi="Times New Roman" w:cs="Times New Roman"/>
          <w:color w:val="000000" w:themeColor="text1"/>
          <w:sz w:val="24"/>
          <w:szCs w:val="24"/>
        </w:rPr>
        <w:t xml:space="preserve">products (Porter and </w:t>
      </w:r>
      <w:proofErr w:type="spellStart"/>
      <w:r w:rsidR="00BE4C18" w:rsidRPr="00C0666D">
        <w:rPr>
          <w:rFonts w:ascii="Times New Roman" w:hAnsi="Times New Roman" w:cs="Times New Roman"/>
          <w:color w:val="000000" w:themeColor="text1"/>
          <w:sz w:val="24"/>
          <w:szCs w:val="24"/>
        </w:rPr>
        <w:t>Heppelmann</w:t>
      </w:r>
      <w:proofErr w:type="spellEnd"/>
      <w:r w:rsidR="00BE4C18" w:rsidRPr="00C0666D">
        <w:rPr>
          <w:rFonts w:ascii="Times New Roman" w:hAnsi="Times New Roman" w:cs="Times New Roman"/>
          <w:color w:val="000000" w:themeColor="text1"/>
          <w:sz w:val="24"/>
          <w:szCs w:val="24"/>
        </w:rPr>
        <w:t xml:space="preserve"> 2017, p. 51)</w:t>
      </w:r>
      <w:r w:rsidR="00DA28CE" w:rsidRPr="00C0666D">
        <w:rPr>
          <w:rFonts w:ascii="Times New Roman" w:hAnsi="Times New Roman" w:cs="Times New Roman"/>
          <w:color w:val="000000" w:themeColor="text1"/>
          <w:sz w:val="24"/>
          <w:szCs w:val="24"/>
        </w:rPr>
        <w:t xml:space="preserve"> Restricting business to one particular product can be disadvantageous because it might </w:t>
      </w:r>
      <w:r w:rsidR="006A16E3" w:rsidRPr="00C0666D">
        <w:rPr>
          <w:rFonts w:ascii="Times New Roman" w:hAnsi="Times New Roman" w:cs="Times New Roman"/>
          <w:color w:val="000000" w:themeColor="text1"/>
          <w:sz w:val="24"/>
          <w:szCs w:val="24"/>
        </w:rPr>
        <w:t>lead</w:t>
      </w:r>
      <w:r w:rsidR="00DA28CE" w:rsidRPr="00C0666D">
        <w:rPr>
          <w:rFonts w:ascii="Times New Roman" w:hAnsi="Times New Roman" w:cs="Times New Roman"/>
          <w:color w:val="000000" w:themeColor="text1"/>
          <w:sz w:val="24"/>
          <w:szCs w:val="24"/>
        </w:rPr>
        <w:t xml:space="preserve"> to losses. That is why many businesses have resorted to the use diversification process. At Lidl Stiftung &amp; Co. KG, there is a diversification of commodities. The company sells a wide range of products including groceries, foods, </w:t>
      </w:r>
      <w:r w:rsidR="009A3794" w:rsidRPr="00C0666D">
        <w:rPr>
          <w:rFonts w:ascii="Times New Roman" w:hAnsi="Times New Roman" w:cs="Times New Roman"/>
          <w:color w:val="000000" w:themeColor="text1"/>
          <w:sz w:val="24"/>
          <w:szCs w:val="24"/>
        </w:rPr>
        <w:t xml:space="preserve">electronics, sportswear, and </w:t>
      </w:r>
      <w:proofErr w:type="spellStart"/>
      <w:r w:rsidR="009A3794" w:rsidRPr="00C0666D">
        <w:rPr>
          <w:rFonts w:ascii="Times New Roman" w:hAnsi="Times New Roman" w:cs="Times New Roman"/>
          <w:color w:val="000000" w:themeColor="text1"/>
          <w:sz w:val="24"/>
          <w:szCs w:val="24"/>
        </w:rPr>
        <w:t>homewear</w:t>
      </w:r>
      <w:proofErr w:type="spellEnd"/>
      <w:r w:rsidR="009A3794" w:rsidRPr="00C0666D">
        <w:rPr>
          <w:rFonts w:ascii="Times New Roman" w:hAnsi="Times New Roman" w:cs="Times New Roman"/>
          <w:color w:val="000000" w:themeColor="text1"/>
          <w:sz w:val="24"/>
          <w:szCs w:val="24"/>
        </w:rPr>
        <w:t>. This strategy enables the clients to get a wide range of products whenever they visit the store</w:t>
      </w:r>
      <w:r w:rsidR="00DE716D" w:rsidRPr="00C0666D">
        <w:rPr>
          <w:rFonts w:ascii="Times New Roman" w:hAnsi="Times New Roman" w:cs="Times New Roman"/>
          <w:color w:val="000000" w:themeColor="text1"/>
          <w:sz w:val="24"/>
          <w:szCs w:val="24"/>
        </w:rPr>
        <w:t xml:space="preserve"> (Rey-Martí, </w:t>
      </w:r>
      <w:proofErr w:type="spellStart"/>
      <w:r w:rsidR="00DE716D" w:rsidRPr="00C0666D">
        <w:rPr>
          <w:rFonts w:ascii="Times New Roman" w:hAnsi="Times New Roman" w:cs="Times New Roman"/>
          <w:color w:val="000000" w:themeColor="text1"/>
          <w:sz w:val="24"/>
          <w:szCs w:val="24"/>
        </w:rPr>
        <w:t>Porcar</w:t>
      </w:r>
      <w:proofErr w:type="spellEnd"/>
      <w:r w:rsidR="00DE716D" w:rsidRPr="00C0666D">
        <w:rPr>
          <w:rFonts w:ascii="Times New Roman" w:hAnsi="Times New Roman" w:cs="Times New Roman"/>
          <w:color w:val="000000" w:themeColor="text1"/>
          <w:sz w:val="24"/>
          <w:szCs w:val="24"/>
        </w:rPr>
        <w:t xml:space="preserve"> and Mas-Tur 2015, p. 815)</w:t>
      </w:r>
      <w:r w:rsidR="009A3794" w:rsidRPr="00C0666D">
        <w:rPr>
          <w:rFonts w:ascii="Times New Roman" w:hAnsi="Times New Roman" w:cs="Times New Roman"/>
          <w:color w:val="000000" w:themeColor="text1"/>
          <w:sz w:val="24"/>
          <w:szCs w:val="24"/>
        </w:rPr>
        <w:t xml:space="preserve">. This makes the company to successfully-serve as any other supermarket that stocks a variety of products under one roof. </w:t>
      </w:r>
    </w:p>
    <w:p w:rsidR="00DA28CE" w:rsidRPr="00C0666D" w:rsidRDefault="009A3794" w:rsidP="00C0666D">
      <w:pPr>
        <w:pStyle w:val="Rubrik2"/>
        <w:spacing w:before="0" w:line="480" w:lineRule="auto"/>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 xml:space="preserve"> </w:t>
      </w:r>
      <w:bookmarkStart w:id="6" w:name="_Toc25536644"/>
      <w:r w:rsidR="000378EE" w:rsidRPr="00C0666D">
        <w:rPr>
          <w:rFonts w:ascii="Times New Roman" w:hAnsi="Times New Roman" w:cs="Times New Roman"/>
          <w:color w:val="000000" w:themeColor="text1"/>
          <w:sz w:val="24"/>
          <w:szCs w:val="24"/>
        </w:rPr>
        <w:t>Sales Promotion and Marketing Strategies</w:t>
      </w:r>
      <w:bookmarkEnd w:id="6"/>
    </w:p>
    <w:p w:rsidR="000378EE" w:rsidRPr="00C0666D" w:rsidRDefault="000378EE"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ab/>
        <w:t>Sales promotion is one of the major components of marketing mix. It is a strategy that is exclusively-aimed at marketing the products to ensure that clients get to know about their existence, uses, values, superiority, and the reasons why they should consider buying them</w:t>
      </w:r>
      <w:r w:rsidR="000825EE" w:rsidRPr="00C0666D">
        <w:rPr>
          <w:rFonts w:ascii="Times New Roman" w:hAnsi="Times New Roman" w:cs="Times New Roman"/>
          <w:color w:val="000000" w:themeColor="text1"/>
          <w:sz w:val="24"/>
          <w:szCs w:val="24"/>
        </w:rPr>
        <w:t xml:space="preserve"> (Rey-Martí, </w:t>
      </w:r>
      <w:proofErr w:type="spellStart"/>
      <w:r w:rsidR="000825EE" w:rsidRPr="00C0666D">
        <w:rPr>
          <w:rFonts w:ascii="Times New Roman" w:hAnsi="Times New Roman" w:cs="Times New Roman"/>
          <w:color w:val="000000" w:themeColor="text1"/>
          <w:sz w:val="24"/>
          <w:szCs w:val="24"/>
        </w:rPr>
        <w:t>Porcar</w:t>
      </w:r>
      <w:proofErr w:type="spellEnd"/>
      <w:r w:rsidR="000825EE" w:rsidRPr="00C0666D">
        <w:rPr>
          <w:rFonts w:ascii="Times New Roman" w:hAnsi="Times New Roman" w:cs="Times New Roman"/>
          <w:color w:val="000000" w:themeColor="text1"/>
          <w:sz w:val="24"/>
          <w:szCs w:val="24"/>
        </w:rPr>
        <w:t xml:space="preserve"> and Mas-Tur 2015, p. 814)</w:t>
      </w:r>
      <w:r w:rsidRPr="00C0666D">
        <w:rPr>
          <w:rFonts w:ascii="Times New Roman" w:hAnsi="Times New Roman" w:cs="Times New Roman"/>
          <w:color w:val="000000" w:themeColor="text1"/>
          <w:sz w:val="24"/>
          <w:szCs w:val="24"/>
        </w:rPr>
        <w:t xml:space="preserve">. Without marketing, it might not be possible for any business to break-through particularly in a competitive market environment. Lidl Stiftung &amp; Co. KG has been adopting the use of various strategies in the marketing of its products. These include attractive displays at the stores and use of the media. </w:t>
      </w:r>
      <w:r w:rsidR="00A704F5" w:rsidRPr="00C0666D">
        <w:rPr>
          <w:rFonts w:ascii="Times New Roman" w:hAnsi="Times New Roman" w:cs="Times New Roman"/>
          <w:color w:val="000000" w:themeColor="text1"/>
          <w:sz w:val="24"/>
          <w:szCs w:val="24"/>
        </w:rPr>
        <w:t>All these strategies have been effective in the promotion of the business to ensure that it enjoys a competitive</w:t>
      </w:r>
      <w:r w:rsidR="00330851" w:rsidRPr="00C0666D">
        <w:rPr>
          <w:rFonts w:ascii="Times New Roman" w:hAnsi="Times New Roman" w:cs="Times New Roman"/>
          <w:color w:val="000000" w:themeColor="text1"/>
          <w:sz w:val="24"/>
          <w:szCs w:val="24"/>
        </w:rPr>
        <w:t xml:space="preserve"> advantage over its rivals and strategically-position itself in the market. </w:t>
      </w:r>
      <w:r w:rsidR="00A704F5" w:rsidRPr="00C0666D">
        <w:rPr>
          <w:rFonts w:ascii="Times New Roman" w:hAnsi="Times New Roman" w:cs="Times New Roman"/>
          <w:color w:val="000000" w:themeColor="text1"/>
          <w:sz w:val="24"/>
          <w:szCs w:val="24"/>
        </w:rPr>
        <w:t xml:space="preserve"> </w:t>
      </w:r>
      <w:r w:rsidRPr="00C0666D">
        <w:rPr>
          <w:rFonts w:ascii="Times New Roman" w:hAnsi="Times New Roman" w:cs="Times New Roman"/>
          <w:color w:val="000000" w:themeColor="text1"/>
          <w:sz w:val="24"/>
          <w:szCs w:val="24"/>
        </w:rPr>
        <w:t xml:space="preserve">  </w:t>
      </w:r>
    </w:p>
    <w:p w:rsidR="00752AAA" w:rsidRPr="00C0666D" w:rsidRDefault="0011006D" w:rsidP="00C0666D">
      <w:pPr>
        <w:pStyle w:val="Rubrik1"/>
        <w:spacing w:before="0" w:line="480" w:lineRule="auto"/>
        <w:rPr>
          <w:rFonts w:ascii="Times New Roman" w:hAnsi="Times New Roman" w:cs="Times New Roman"/>
          <w:color w:val="000000" w:themeColor="text1"/>
          <w:sz w:val="24"/>
          <w:szCs w:val="24"/>
        </w:rPr>
      </w:pPr>
      <w:bookmarkStart w:id="7" w:name="_Toc25536645"/>
      <w:r w:rsidRPr="00C0666D">
        <w:rPr>
          <w:rFonts w:ascii="Times New Roman" w:hAnsi="Times New Roman" w:cs="Times New Roman"/>
          <w:color w:val="000000" w:themeColor="text1"/>
          <w:sz w:val="24"/>
          <w:szCs w:val="24"/>
        </w:rPr>
        <w:t xml:space="preserve">Analysis of the Effectiveness of </w:t>
      </w:r>
      <w:r w:rsidR="00AB2BAC" w:rsidRPr="00C0666D">
        <w:rPr>
          <w:rFonts w:ascii="Times New Roman" w:hAnsi="Times New Roman" w:cs="Times New Roman"/>
          <w:color w:val="000000" w:themeColor="text1"/>
          <w:sz w:val="24"/>
          <w:szCs w:val="24"/>
        </w:rPr>
        <w:t>Lidl Stiftung &amp; Co. KG</w:t>
      </w:r>
      <w:r w:rsidRPr="00C0666D">
        <w:rPr>
          <w:rFonts w:ascii="Times New Roman" w:hAnsi="Times New Roman" w:cs="Times New Roman"/>
          <w:color w:val="000000" w:themeColor="text1"/>
          <w:sz w:val="24"/>
          <w:szCs w:val="24"/>
        </w:rPr>
        <w:t xml:space="preserve">’s </w:t>
      </w:r>
      <w:r w:rsidR="006D4122" w:rsidRPr="00C0666D">
        <w:rPr>
          <w:rFonts w:ascii="Times New Roman" w:hAnsi="Times New Roman" w:cs="Times New Roman"/>
          <w:color w:val="000000" w:themeColor="text1"/>
          <w:sz w:val="24"/>
          <w:szCs w:val="24"/>
        </w:rPr>
        <w:t>Competitive</w:t>
      </w:r>
      <w:r w:rsidRPr="00C0666D">
        <w:rPr>
          <w:rFonts w:ascii="Times New Roman" w:hAnsi="Times New Roman" w:cs="Times New Roman"/>
          <w:color w:val="000000" w:themeColor="text1"/>
          <w:sz w:val="24"/>
          <w:szCs w:val="24"/>
        </w:rPr>
        <w:t xml:space="preserve"> Strategies</w:t>
      </w:r>
      <w:bookmarkEnd w:id="7"/>
      <w:r w:rsidR="00ED2D75" w:rsidRPr="00C0666D">
        <w:rPr>
          <w:rFonts w:ascii="Times New Roman" w:hAnsi="Times New Roman" w:cs="Times New Roman"/>
          <w:color w:val="000000" w:themeColor="text1"/>
          <w:sz w:val="24"/>
          <w:szCs w:val="24"/>
        </w:rPr>
        <w:t xml:space="preserve"> </w:t>
      </w:r>
    </w:p>
    <w:p w:rsidR="00ED2D75" w:rsidRPr="00C0666D" w:rsidRDefault="00ED2D75" w:rsidP="00C0666D">
      <w:pPr>
        <w:spacing w:after="0" w:line="480" w:lineRule="auto"/>
        <w:ind w:firstLine="720"/>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Lidl Stiftung &amp; Co. KG is currently where it is because of its strategies.</w:t>
      </w:r>
      <w:r w:rsidR="00752AAA" w:rsidRPr="00C0666D">
        <w:rPr>
          <w:rFonts w:ascii="Times New Roman" w:hAnsi="Times New Roman" w:cs="Times New Roman"/>
          <w:color w:val="000000" w:themeColor="text1"/>
          <w:sz w:val="24"/>
          <w:szCs w:val="24"/>
        </w:rPr>
        <w:t xml:space="preserve"> The company has managed to achieve a lot. At the same time, it has not managed to accomplish its full-</w:t>
      </w:r>
      <w:r w:rsidR="00752AAA" w:rsidRPr="00C0666D">
        <w:rPr>
          <w:rFonts w:ascii="Times New Roman" w:hAnsi="Times New Roman" w:cs="Times New Roman"/>
          <w:color w:val="000000" w:themeColor="text1"/>
          <w:sz w:val="24"/>
          <w:szCs w:val="24"/>
        </w:rPr>
        <w:lastRenderedPageBreak/>
        <w:t xml:space="preserve">potential, thanks to the challenging nature of the market and the </w:t>
      </w:r>
      <w:r w:rsidR="00611320" w:rsidRPr="00C0666D">
        <w:rPr>
          <w:rFonts w:ascii="Times New Roman" w:hAnsi="Times New Roman" w:cs="Times New Roman"/>
          <w:color w:val="000000" w:themeColor="text1"/>
          <w:sz w:val="24"/>
          <w:szCs w:val="24"/>
        </w:rPr>
        <w:t xml:space="preserve">limitations of its competitive strategies. From this preview, it is worth noting that </w:t>
      </w:r>
      <w:r w:rsidR="006A706E" w:rsidRPr="00C0666D">
        <w:rPr>
          <w:rFonts w:ascii="Times New Roman" w:hAnsi="Times New Roman" w:cs="Times New Roman"/>
          <w:color w:val="000000" w:themeColor="text1"/>
          <w:sz w:val="24"/>
          <w:szCs w:val="24"/>
        </w:rPr>
        <w:t>the company’s</w:t>
      </w:r>
      <w:r w:rsidR="00611320" w:rsidRPr="00C0666D">
        <w:rPr>
          <w:rFonts w:ascii="Times New Roman" w:hAnsi="Times New Roman" w:cs="Times New Roman"/>
          <w:color w:val="000000" w:themeColor="text1"/>
          <w:sz w:val="24"/>
          <w:szCs w:val="24"/>
        </w:rPr>
        <w:t xml:space="preserve"> competitive strategies have certain </w:t>
      </w:r>
      <w:r w:rsidR="006A706E" w:rsidRPr="00C0666D">
        <w:rPr>
          <w:rFonts w:ascii="Times New Roman" w:hAnsi="Times New Roman" w:cs="Times New Roman"/>
          <w:color w:val="000000" w:themeColor="text1"/>
          <w:sz w:val="24"/>
          <w:szCs w:val="24"/>
        </w:rPr>
        <w:t xml:space="preserve">strengths and </w:t>
      </w:r>
      <w:r w:rsidR="00611320" w:rsidRPr="00C0666D">
        <w:rPr>
          <w:rFonts w:ascii="Times New Roman" w:hAnsi="Times New Roman" w:cs="Times New Roman"/>
          <w:color w:val="000000" w:themeColor="text1"/>
          <w:sz w:val="24"/>
          <w:szCs w:val="24"/>
        </w:rPr>
        <w:t>limitations</w:t>
      </w:r>
      <w:r w:rsidR="00A839A3" w:rsidRPr="00C0666D">
        <w:rPr>
          <w:rFonts w:ascii="Times New Roman" w:hAnsi="Times New Roman" w:cs="Times New Roman"/>
          <w:color w:val="000000" w:themeColor="text1"/>
          <w:sz w:val="24"/>
          <w:szCs w:val="24"/>
        </w:rPr>
        <w:t xml:space="preserve"> (Rey-Martí, </w:t>
      </w:r>
      <w:proofErr w:type="spellStart"/>
      <w:r w:rsidR="00A839A3" w:rsidRPr="00C0666D">
        <w:rPr>
          <w:rFonts w:ascii="Times New Roman" w:hAnsi="Times New Roman" w:cs="Times New Roman"/>
          <w:color w:val="000000" w:themeColor="text1"/>
          <w:sz w:val="24"/>
          <w:szCs w:val="24"/>
        </w:rPr>
        <w:t>Porcar</w:t>
      </w:r>
      <w:proofErr w:type="spellEnd"/>
      <w:r w:rsidR="00A839A3" w:rsidRPr="00C0666D">
        <w:rPr>
          <w:rFonts w:ascii="Times New Roman" w:hAnsi="Times New Roman" w:cs="Times New Roman"/>
          <w:color w:val="000000" w:themeColor="text1"/>
          <w:sz w:val="24"/>
          <w:szCs w:val="24"/>
        </w:rPr>
        <w:t xml:space="preserve"> and Mas-Tur 2015, p. 814)</w:t>
      </w:r>
      <w:r w:rsidR="006A706E" w:rsidRPr="00C0666D">
        <w:rPr>
          <w:rFonts w:ascii="Times New Roman" w:hAnsi="Times New Roman" w:cs="Times New Roman"/>
          <w:color w:val="000000" w:themeColor="text1"/>
          <w:sz w:val="24"/>
          <w:szCs w:val="24"/>
        </w:rPr>
        <w:t>. This section is, thus, focusing on the advantages and disadvantages of the company’s competitive strategies.</w:t>
      </w:r>
    </w:p>
    <w:p w:rsidR="006A706E" w:rsidRPr="00C0666D" w:rsidRDefault="006A706E" w:rsidP="00C0666D">
      <w:pPr>
        <w:pStyle w:val="Rubrik2"/>
        <w:spacing w:before="0" w:line="480" w:lineRule="auto"/>
        <w:rPr>
          <w:rFonts w:ascii="Times New Roman" w:hAnsi="Times New Roman" w:cs="Times New Roman"/>
          <w:color w:val="000000" w:themeColor="text1"/>
          <w:sz w:val="24"/>
          <w:szCs w:val="24"/>
        </w:rPr>
      </w:pPr>
      <w:bookmarkStart w:id="8" w:name="_Toc25536646"/>
      <w:r w:rsidRPr="00C0666D">
        <w:rPr>
          <w:rFonts w:ascii="Times New Roman" w:hAnsi="Times New Roman" w:cs="Times New Roman"/>
          <w:color w:val="000000" w:themeColor="text1"/>
          <w:sz w:val="24"/>
          <w:szCs w:val="24"/>
        </w:rPr>
        <w:t>Advantages</w:t>
      </w:r>
      <w:bookmarkEnd w:id="8"/>
    </w:p>
    <w:p w:rsidR="00D16F5E" w:rsidRPr="00C0666D" w:rsidRDefault="006A706E" w:rsidP="00C0666D">
      <w:pPr>
        <w:spacing w:after="0" w:line="480" w:lineRule="auto"/>
        <w:ind w:firstLine="720"/>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The following are the advantages of the competitive strategies that Lidl Stiftung &amp; Co. KG has been using:</w:t>
      </w:r>
    </w:p>
    <w:p w:rsidR="006A706E" w:rsidRPr="00C0666D" w:rsidRDefault="00D16F5E"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b/>
          <w:color w:val="000000" w:themeColor="text1"/>
          <w:sz w:val="24"/>
          <w:szCs w:val="24"/>
        </w:rPr>
        <w:t xml:space="preserve">Increase in the Number of Clients: </w:t>
      </w:r>
      <w:r w:rsidR="006A706E" w:rsidRPr="00C0666D">
        <w:rPr>
          <w:rFonts w:ascii="Times New Roman" w:hAnsi="Times New Roman" w:cs="Times New Roman"/>
          <w:b/>
          <w:color w:val="000000" w:themeColor="text1"/>
          <w:sz w:val="24"/>
          <w:szCs w:val="24"/>
        </w:rPr>
        <w:t xml:space="preserve"> </w:t>
      </w:r>
      <w:r w:rsidR="00436B6B" w:rsidRPr="00C0666D">
        <w:rPr>
          <w:rFonts w:ascii="Times New Roman" w:hAnsi="Times New Roman" w:cs="Times New Roman"/>
          <w:color w:val="000000" w:themeColor="text1"/>
          <w:sz w:val="24"/>
          <w:szCs w:val="24"/>
        </w:rPr>
        <w:t>The benefit of the competitive strategies so far adopted by Lidl Stiftung &amp; Co. KG</w:t>
      </w:r>
      <w:r w:rsidR="009626B4" w:rsidRPr="00C0666D">
        <w:rPr>
          <w:rFonts w:ascii="Times New Roman" w:hAnsi="Times New Roman" w:cs="Times New Roman"/>
          <w:color w:val="000000" w:themeColor="text1"/>
          <w:sz w:val="24"/>
          <w:szCs w:val="24"/>
        </w:rPr>
        <w:t xml:space="preserve"> has enabled it to have a large number of customers. The use of discounts, for instance, increases the traffic of clients because it appeals to </w:t>
      </w:r>
      <w:r w:rsidR="006845D8" w:rsidRPr="00C0666D">
        <w:rPr>
          <w:rFonts w:ascii="Times New Roman" w:hAnsi="Times New Roman" w:cs="Times New Roman"/>
          <w:color w:val="000000" w:themeColor="text1"/>
          <w:sz w:val="24"/>
          <w:szCs w:val="24"/>
        </w:rPr>
        <w:t xml:space="preserve">so </w:t>
      </w:r>
      <w:r w:rsidR="009626B4" w:rsidRPr="00C0666D">
        <w:rPr>
          <w:rFonts w:ascii="Times New Roman" w:hAnsi="Times New Roman" w:cs="Times New Roman"/>
          <w:color w:val="000000" w:themeColor="text1"/>
          <w:sz w:val="24"/>
          <w:szCs w:val="24"/>
        </w:rPr>
        <w:t>many of them.</w:t>
      </w:r>
      <w:r w:rsidR="006845D8" w:rsidRPr="00C0666D">
        <w:rPr>
          <w:rFonts w:ascii="Times New Roman" w:hAnsi="Times New Roman" w:cs="Times New Roman"/>
          <w:color w:val="000000" w:themeColor="text1"/>
          <w:sz w:val="24"/>
          <w:szCs w:val="24"/>
        </w:rPr>
        <w:t xml:space="preserve"> Pricing is one of the </w:t>
      </w:r>
      <w:r w:rsidR="00EE05DA" w:rsidRPr="00C0666D">
        <w:rPr>
          <w:rFonts w:ascii="Times New Roman" w:hAnsi="Times New Roman" w:cs="Times New Roman"/>
          <w:color w:val="000000" w:themeColor="text1"/>
          <w:sz w:val="24"/>
          <w:szCs w:val="24"/>
        </w:rPr>
        <w:t xml:space="preserve">most effective strategies for attracting clients into a business. Whenever a business charges relatively lower prices than its competitors, it ends up </w:t>
      </w:r>
      <w:r w:rsidR="00747867" w:rsidRPr="00C0666D">
        <w:rPr>
          <w:rFonts w:ascii="Times New Roman" w:hAnsi="Times New Roman" w:cs="Times New Roman"/>
          <w:color w:val="000000" w:themeColor="text1"/>
          <w:sz w:val="24"/>
          <w:szCs w:val="24"/>
        </w:rPr>
        <w:t>becoming a better alternative. Affordability is key</w:t>
      </w:r>
      <w:r w:rsidR="003C0B77" w:rsidRPr="00C0666D">
        <w:rPr>
          <w:rFonts w:ascii="Times New Roman" w:hAnsi="Times New Roman" w:cs="Times New Roman"/>
          <w:color w:val="000000" w:themeColor="text1"/>
          <w:sz w:val="24"/>
          <w:szCs w:val="24"/>
        </w:rPr>
        <w:t xml:space="preserve"> (Hu, Chen and Hu 2016, p. 154)</w:t>
      </w:r>
      <w:r w:rsidR="00747867" w:rsidRPr="00C0666D">
        <w:rPr>
          <w:rFonts w:ascii="Times New Roman" w:hAnsi="Times New Roman" w:cs="Times New Roman"/>
          <w:color w:val="000000" w:themeColor="text1"/>
          <w:sz w:val="24"/>
          <w:szCs w:val="24"/>
        </w:rPr>
        <w:t xml:space="preserve">. </w:t>
      </w:r>
      <w:r w:rsidR="006845D8" w:rsidRPr="00C0666D">
        <w:rPr>
          <w:rFonts w:ascii="Times New Roman" w:hAnsi="Times New Roman" w:cs="Times New Roman"/>
          <w:color w:val="000000" w:themeColor="text1"/>
          <w:sz w:val="24"/>
          <w:szCs w:val="24"/>
        </w:rPr>
        <w:t>The same applies to the application of differentiation strategies.</w:t>
      </w:r>
      <w:r w:rsidR="00C41842" w:rsidRPr="00C0666D">
        <w:rPr>
          <w:rFonts w:ascii="Times New Roman" w:hAnsi="Times New Roman" w:cs="Times New Roman"/>
          <w:color w:val="000000" w:themeColor="text1"/>
          <w:sz w:val="24"/>
          <w:szCs w:val="24"/>
        </w:rPr>
        <w:t xml:space="preserve"> That is a right assertion because the strategy</w:t>
      </w:r>
      <w:r w:rsidR="00747867" w:rsidRPr="00C0666D">
        <w:rPr>
          <w:rFonts w:ascii="Times New Roman" w:hAnsi="Times New Roman" w:cs="Times New Roman"/>
          <w:color w:val="000000" w:themeColor="text1"/>
          <w:sz w:val="24"/>
          <w:szCs w:val="24"/>
        </w:rPr>
        <w:t xml:space="preserve"> attracts many clients because it gives them an opportunity to enjoy a wide range of </w:t>
      </w:r>
      <w:r w:rsidR="00706086" w:rsidRPr="00C0666D">
        <w:rPr>
          <w:rFonts w:ascii="Times New Roman" w:hAnsi="Times New Roman" w:cs="Times New Roman"/>
          <w:color w:val="000000" w:themeColor="text1"/>
          <w:sz w:val="24"/>
          <w:szCs w:val="24"/>
        </w:rPr>
        <w:t xml:space="preserve">commodities without having to walk from one shop to the other in search of them. </w:t>
      </w:r>
      <w:r w:rsidR="009626B4" w:rsidRPr="00C0666D">
        <w:rPr>
          <w:rFonts w:ascii="Times New Roman" w:hAnsi="Times New Roman" w:cs="Times New Roman"/>
          <w:color w:val="000000" w:themeColor="text1"/>
          <w:sz w:val="24"/>
          <w:szCs w:val="24"/>
        </w:rPr>
        <w:t xml:space="preserve"> </w:t>
      </w:r>
    </w:p>
    <w:p w:rsidR="00BB6DD5" w:rsidRPr="00C0666D" w:rsidRDefault="00D16F5E" w:rsidP="00C0666D">
      <w:pPr>
        <w:spacing w:after="0" w:line="480" w:lineRule="auto"/>
        <w:rPr>
          <w:rFonts w:ascii="Times New Roman" w:hAnsi="Times New Roman" w:cs="Times New Roman"/>
          <w:b/>
          <w:color w:val="000000" w:themeColor="text1"/>
          <w:sz w:val="24"/>
          <w:szCs w:val="24"/>
        </w:rPr>
      </w:pPr>
      <w:r w:rsidRPr="00C0666D">
        <w:rPr>
          <w:rFonts w:ascii="Times New Roman" w:hAnsi="Times New Roman" w:cs="Times New Roman"/>
          <w:b/>
          <w:color w:val="000000" w:themeColor="text1"/>
          <w:sz w:val="24"/>
          <w:szCs w:val="24"/>
        </w:rPr>
        <w:t>Strengthens Customer Loyalty:</w:t>
      </w:r>
      <w:r w:rsidR="00BB6DD5" w:rsidRPr="00C0666D">
        <w:rPr>
          <w:rFonts w:ascii="Times New Roman" w:hAnsi="Times New Roman" w:cs="Times New Roman"/>
          <w:b/>
          <w:color w:val="000000" w:themeColor="text1"/>
          <w:sz w:val="24"/>
          <w:szCs w:val="24"/>
        </w:rPr>
        <w:t xml:space="preserve"> </w:t>
      </w:r>
      <w:r w:rsidR="00881211" w:rsidRPr="00C0666D">
        <w:rPr>
          <w:rFonts w:ascii="Times New Roman" w:hAnsi="Times New Roman" w:cs="Times New Roman"/>
          <w:color w:val="000000" w:themeColor="text1"/>
          <w:sz w:val="24"/>
          <w:szCs w:val="24"/>
        </w:rPr>
        <w:t>The use of the afore</w:t>
      </w:r>
      <w:r w:rsidR="00C41842" w:rsidRPr="00C0666D">
        <w:rPr>
          <w:rFonts w:ascii="Times New Roman" w:hAnsi="Times New Roman" w:cs="Times New Roman"/>
          <w:color w:val="000000" w:themeColor="text1"/>
          <w:sz w:val="24"/>
          <w:szCs w:val="24"/>
        </w:rPr>
        <w:t>-</w:t>
      </w:r>
      <w:r w:rsidR="00881211" w:rsidRPr="00C0666D">
        <w:rPr>
          <w:rFonts w:ascii="Times New Roman" w:hAnsi="Times New Roman" w:cs="Times New Roman"/>
          <w:color w:val="000000" w:themeColor="text1"/>
          <w:sz w:val="24"/>
          <w:szCs w:val="24"/>
        </w:rPr>
        <w:t>mentioned strategies has</w:t>
      </w:r>
      <w:r w:rsidR="001F3EFC" w:rsidRPr="00C0666D">
        <w:rPr>
          <w:rFonts w:ascii="Times New Roman" w:hAnsi="Times New Roman" w:cs="Times New Roman"/>
          <w:color w:val="000000" w:themeColor="text1"/>
          <w:sz w:val="24"/>
          <w:szCs w:val="24"/>
        </w:rPr>
        <w:t xml:space="preserve"> </w:t>
      </w:r>
      <w:r w:rsidR="001208AF" w:rsidRPr="00C0666D">
        <w:rPr>
          <w:rFonts w:ascii="Times New Roman" w:hAnsi="Times New Roman" w:cs="Times New Roman"/>
          <w:color w:val="000000" w:themeColor="text1"/>
          <w:sz w:val="24"/>
          <w:szCs w:val="24"/>
        </w:rPr>
        <w:t xml:space="preserve">enabled </w:t>
      </w:r>
      <w:r w:rsidR="00E208A3" w:rsidRPr="00C0666D">
        <w:rPr>
          <w:rFonts w:ascii="Times New Roman" w:hAnsi="Times New Roman" w:cs="Times New Roman"/>
          <w:color w:val="000000" w:themeColor="text1"/>
          <w:sz w:val="24"/>
          <w:szCs w:val="24"/>
        </w:rPr>
        <w:t>Lidl Stiftung &amp; Co</w:t>
      </w:r>
      <w:r w:rsidR="001208AF" w:rsidRPr="00C0666D">
        <w:rPr>
          <w:rFonts w:ascii="Times New Roman" w:hAnsi="Times New Roman" w:cs="Times New Roman"/>
          <w:color w:val="000000" w:themeColor="text1"/>
          <w:sz w:val="24"/>
          <w:szCs w:val="24"/>
        </w:rPr>
        <w:t xml:space="preserve"> KG to create a large pool of loyal clients. The customers’ loyalty has been strengthened </w:t>
      </w:r>
      <w:r w:rsidR="00E208A3" w:rsidRPr="00C0666D">
        <w:rPr>
          <w:rFonts w:ascii="Times New Roman" w:hAnsi="Times New Roman" w:cs="Times New Roman"/>
          <w:color w:val="000000" w:themeColor="text1"/>
          <w:sz w:val="24"/>
          <w:szCs w:val="24"/>
        </w:rPr>
        <w:t xml:space="preserve">because of the benefits that they are guaranteed to get while </w:t>
      </w:r>
      <w:r w:rsidR="00660C7D" w:rsidRPr="00C0666D">
        <w:rPr>
          <w:rFonts w:ascii="Times New Roman" w:hAnsi="Times New Roman" w:cs="Times New Roman"/>
          <w:color w:val="000000" w:themeColor="text1"/>
          <w:sz w:val="24"/>
          <w:szCs w:val="24"/>
        </w:rPr>
        <w:t>shopping from the supermarket</w:t>
      </w:r>
      <w:r w:rsidR="003C5636" w:rsidRPr="00C0666D">
        <w:rPr>
          <w:rFonts w:ascii="Times New Roman" w:hAnsi="Times New Roman" w:cs="Times New Roman"/>
          <w:color w:val="000000" w:themeColor="text1"/>
          <w:sz w:val="24"/>
          <w:szCs w:val="24"/>
        </w:rPr>
        <w:t xml:space="preserve"> (Ando 2018, p. 222)</w:t>
      </w:r>
      <w:r w:rsidR="00660C7D" w:rsidRPr="00C0666D">
        <w:rPr>
          <w:rFonts w:ascii="Times New Roman" w:hAnsi="Times New Roman" w:cs="Times New Roman"/>
          <w:color w:val="000000" w:themeColor="text1"/>
          <w:sz w:val="24"/>
          <w:szCs w:val="24"/>
        </w:rPr>
        <w:t xml:space="preserve">. One way through which this happens is that the supermarket offers a loyalty </w:t>
      </w:r>
      <w:r w:rsidR="002B5271" w:rsidRPr="00C0666D">
        <w:rPr>
          <w:rFonts w:ascii="Times New Roman" w:hAnsi="Times New Roman" w:cs="Times New Roman"/>
          <w:color w:val="000000" w:themeColor="text1"/>
          <w:sz w:val="24"/>
          <w:szCs w:val="24"/>
        </w:rPr>
        <w:t>discount to</w:t>
      </w:r>
      <w:r w:rsidR="005F28B5" w:rsidRPr="00C0666D">
        <w:rPr>
          <w:rFonts w:ascii="Times New Roman" w:hAnsi="Times New Roman" w:cs="Times New Roman"/>
          <w:color w:val="000000" w:themeColor="text1"/>
          <w:sz w:val="24"/>
          <w:szCs w:val="24"/>
        </w:rPr>
        <w:t xml:space="preserve"> </w:t>
      </w:r>
      <w:r w:rsidR="00C41842" w:rsidRPr="00C0666D">
        <w:rPr>
          <w:rFonts w:ascii="Times New Roman" w:hAnsi="Times New Roman" w:cs="Times New Roman"/>
          <w:color w:val="000000" w:themeColor="text1"/>
          <w:sz w:val="24"/>
          <w:szCs w:val="24"/>
        </w:rPr>
        <w:t>its clients. It is true that t</w:t>
      </w:r>
      <w:r w:rsidR="002B5271" w:rsidRPr="00C0666D">
        <w:rPr>
          <w:rFonts w:ascii="Times New Roman" w:hAnsi="Times New Roman" w:cs="Times New Roman"/>
          <w:color w:val="000000" w:themeColor="text1"/>
          <w:sz w:val="24"/>
          <w:szCs w:val="24"/>
        </w:rPr>
        <w:t xml:space="preserve">he </w:t>
      </w:r>
      <w:r w:rsidR="00BE4F8C" w:rsidRPr="00C0666D">
        <w:rPr>
          <w:rFonts w:ascii="Times New Roman" w:hAnsi="Times New Roman" w:cs="Times New Roman"/>
          <w:color w:val="000000" w:themeColor="text1"/>
          <w:sz w:val="24"/>
          <w:szCs w:val="24"/>
        </w:rPr>
        <w:t>use of the discounts to reward client makes</w:t>
      </w:r>
      <w:r w:rsidR="00C41842" w:rsidRPr="00C0666D">
        <w:rPr>
          <w:rFonts w:ascii="Times New Roman" w:hAnsi="Times New Roman" w:cs="Times New Roman"/>
          <w:color w:val="000000" w:themeColor="text1"/>
          <w:sz w:val="24"/>
          <w:szCs w:val="24"/>
        </w:rPr>
        <w:t xml:space="preserve"> them</w:t>
      </w:r>
      <w:r w:rsidR="005F28B5" w:rsidRPr="00C0666D">
        <w:rPr>
          <w:rFonts w:ascii="Times New Roman" w:hAnsi="Times New Roman" w:cs="Times New Roman"/>
          <w:color w:val="000000" w:themeColor="text1"/>
          <w:sz w:val="24"/>
          <w:szCs w:val="24"/>
        </w:rPr>
        <w:t xml:space="preserve"> </w:t>
      </w:r>
      <w:r w:rsidR="00BE4F8C" w:rsidRPr="00C0666D">
        <w:rPr>
          <w:rFonts w:ascii="Times New Roman" w:hAnsi="Times New Roman" w:cs="Times New Roman"/>
          <w:color w:val="000000" w:themeColor="text1"/>
          <w:sz w:val="24"/>
          <w:szCs w:val="24"/>
        </w:rPr>
        <w:t>to be loyal to the company because</w:t>
      </w:r>
      <w:r w:rsidR="002B5271" w:rsidRPr="00C0666D">
        <w:rPr>
          <w:rFonts w:ascii="Times New Roman" w:hAnsi="Times New Roman" w:cs="Times New Roman"/>
          <w:color w:val="000000" w:themeColor="text1"/>
          <w:sz w:val="24"/>
          <w:szCs w:val="24"/>
        </w:rPr>
        <w:t xml:space="preserve"> </w:t>
      </w:r>
      <w:r w:rsidR="00BE4F8C" w:rsidRPr="00C0666D">
        <w:rPr>
          <w:rFonts w:ascii="Times New Roman" w:hAnsi="Times New Roman" w:cs="Times New Roman"/>
          <w:color w:val="000000" w:themeColor="text1"/>
          <w:sz w:val="24"/>
          <w:szCs w:val="24"/>
        </w:rPr>
        <w:t xml:space="preserve">they feel rewarded and appreciated for their role as the company’s stakeholders. Loyalty is also witnessed during </w:t>
      </w:r>
      <w:r w:rsidR="00BE4F8C" w:rsidRPr="00C0666D">
        <w:rPr>
          <w:rFonts w:ascii="Times New Roman" w:hAnsi="Times New Roman" w:cs="Times New Roman"/>
          <w:color w:val="000000" w:themeColor="text1"/>
          <w:sz w:val="24"/>
          <w:szCs w:val="24"/>
        </w:rPr>
        <w:lastRenderedPageBreak/>
        <w:t xml:space="preserve">particular seasons when the company offers seasonal and special discounts. During such times, the number of clients tremendously increases. </w:t>
      </w:r>
    </w:p>
    <w:p w:rsidR="00BB6DD5" w:rsidRPr="00C0666D" w:rsidRDefault="00D16F5E"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b/>
          <w:color w:val="000000" w:themeColor="text1"/>
          <w:sz w:val="24"/>
          <w:szCs w:val="24"/>
        </w:rPr>
        <w:t>Huge Sales Volume:</w:t>
      </w:r>
      <w:r w:rsidR="00BE4F8C" w:rsidRPr="00C0666D">
        <w:rPr>
          <w:rFonts w:ascii="Times New Roman" w:hAnsi="Times New Roman" w:cs="Times New Roman"/>
          <w:b/>
          <w:color w:val="000000" w:themeColor="text1"/>
          <w:sz w:val="24"/>
          <w:szCs w:val="24"/>
        </w:rPr>
        <w:t xml:space="preserve"> </w:t>
      </w:r>
      <w:r w:rsidR="00BE4F8C" w:rsidRPr="00C0666D">
        <w:rPr>
          <w:rFonts w:ascii="Times New Roman" w:hAnsi="Times New Roman" w:cs="Times New Roman"/>
          <w:color w:val="000000" w:themeColor="text1"/>
          <w:sz w:val="24"/>
          <w:szCs w:val="24"/>
        </w:rPr>
        <w:t>The use of competitive strategies has enabled</w:t>
      </w:r>
      <w:r w:rsidR="00BE4F8C" w:rsidRPr="00C0666D">
        <w:rPr>
          <w:rFonts w:ascii="Times New Roman" w:hAnsi="Times New Roman" w:cs="Times New Roman"/>
          <w:b/>
          <w:color w:val="000000" w:themeColor="text1"/>
          <w:sz w:val="24"/>
          <w:szCs w:val="24"/>
        </w:rPr>
        <w:t xml:space="preserve"> </w:t>
      </w:r>
      <w:r w:rsidR="00BE4F8C" w:rsidRPr="00C0666D">
        <w:rPr>
          <w:rFonts w:ascii="Times New Roman" w:hAnsi="Times New Roman" w:cs="Times New Roman"/>
          <w:color w:val="000000" w:themeColor="text1"/>
          <w:sz w:val="24"/>
          <w:szCs w:val="24"/>
        </w:rPr>
        <w:t>Lidl Stiftung &amp; Co. KG to increase the number of sales for its products. Low pricing, discounts, variety, and marketing strategies all result in increased sales</w:t>
      </w:r>
      <w:r w:rsidR="005706D7" w:rsidRPr="00C0666D">
        <w:rPr>
          <w:rFonts w:ascii="Times New Roman" w:hAnsi="Times New Roman" w:cs="Times New Roman"/>
          <w:color w:val="000000" w:themeColor="text1"/>
          <w:sz w:val="24"/>
          <w:szCs w:val="24"/>
        </w:rPr>
        <w:t xml:space="preserve"> (Hu, Chen and Hu 2016, p. 153)</w:t>
      </w:r>
      <w:r w:rsidR="00BE4F8C" w:rsidRPr="00C0666D">
        <w:rPr>
          <w:rFonts w:ascii="Times New Roman" w:hAnsi="Times New Roman" w:cs="Times New Roman"/>
          <w:color w:val="000000" w:themeColor="text1"/>
          <w:sz w:val="24"/>
          <w:szCs w:val="24"/>
        </w:rPr>
        <w:t>. This happens because the strategies make the company and its products to appear more appealing than tho</w:t>
      </w:r>
      <w:r w:rsidR="00582C09" w:rsidRPr="00C0666D">
        <w:rPr>
          <w:rFonts w:ascii="Times New Roman" w:hAnsi="Times New Roman" w:cs="Times New Roman"/>
          <w:color w:val="000000" w:themeColor="text1"/>
          <w:sz w:val="24"/>
          <w:szCs w:val="24"/>
        </w:rPr>
        <w:t xml:space="preserve">se of its competitors. For example, when the company offers seasonal discounts to its clients, a large volume of sales </w:t>
      </w:r>
      <w:proofErr w:type="gramStart"/>
      <w:r w:rsidR="00582C09" w:rsidRPr="00C0666D">
        <w:rPr>
          <w:rFonts w:ascii="Times New Roman" w:hAnsi="Times New Roman" w:cs="Times New Roman"/>
          <w:color w:val="000000" w:themeColor="text1"/>
          <w:sz w:val="24"/>
          <w:szCs w:val="24"/>
        </w:rPr>
        <w:t>are</w:t>
      </w:r>
      <w:proofErr w:type="gramEnd"/>
      <w:r w:rsidR="00582C09" w:rsidRPr="00C0666D">
        <w:rPr>
          <w:rFonts w:ascii="Times New Roman" w:hAnsi="Times New Roman" w:cs="Times New Roman"/>
          <w:color w:val="000000" w:themeColor="text1"/>
          <w:sz w:val="24"/>
          <w:szCs w:val="24"/>
        </w:rPr>
        <w:t xml:space="preserve"> realised. The same trend is also observed when the clients get an opportu</w:t>
      </w:r>
      <w:r w:rsidR="00D44E83" w:rsidRPr="00C0666D">
        <w:rPr>
          <w:rFonts w:ascii="Times New Roman" w:hAnsi="Times New Roman" w:cs="Times New Roman"/>
          <w:color w:val="000000" w:themeColor="text1"/>
          <w:sz w:val="24"/>
          <w:szCs w:val="24"/>
        </w:rPr>
        <w:t xml:space="preserve">nity to enjoy loyalty discounts </w:t>
      </w:r>
      <w:r w:rsidR="00582C09" w:rsidRPr="00C0666D">
        <w:rPr>
          <w:rFonts w:ascii="Times New Roman" w:hAnsi="Times New Roman" w:cs="Times New Roman"/>
          <w:color w:val="000000" w:themeColor="text1"/>
          <w:sz w:val="24"/>
          <w:szCs w:val="24"/>
        </w:rPr>
        <w:t xml:space="preserve">and </w:t>
      </w:r>
      <w:r w:rsidR="00D44E83" w:rsidRPr="00C0666D">
        <w:rPr>
          <w:rFonts w:ascii="Times New Roman" w:hAnsi="Times New Roman" w:cs="Times New Roman"/>
          <w:color w:val="000000" w:themeColor="text1"/>
          <w:sz w:val="24"/>
          <w:szCs w:val="24"/>
        </w:rPr>
        <w:t xml:space="preserve">get to prefer the company’s stores because of the variety of the stock and such like attractions. </w:t>
      </w:r>
    </w:p>
    <w:p w:rsidR="00BB6DD5" w:rsidRPr="00C0666D" w:rsidRDefault="00FF77C1"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b/>
          <w:color w:val="000000" w:themeColor="text1"/>
          <w:sz w:val="24"/>
          <w:szCs w:val="24"/>
        </w:rPr>
        <w:t xml:space="preserve">Profitability and Enhanced Performance: </w:t>
      </w:r>
      <w:r w:rsidR="00F8257C" w:rsidRPr="00C0666D">
        <w:rPr>
          <w:rFonts w:ascii="Times New Roman" w:hAnsi="Times New Roman" w:cs="Times New Roman"/>
          <w:color w:val="000000" w:themeColor="text1"/>
          <w:sz w:val="24"/>
          <w:szCs w:val="24"/>
        </w:rPr>
        <w:t xml:space="preserve">The use of the competitive strategies has directly-resulted in the success of the company. Indeed, </w:t>
      </w:r>
      <w:r w:rsidR="00BB6DD5" w:rsidRPr="00C0666D">
        <w:rPr>
          <w:rFonts w:ascii="Times New Roman" w:hAnsi="Times New Roman" w:cs="Times New Roman"/>
          <w:color w:val="000000" w:themeColor="text1"/>
          <w:sz w:val="24"/>
          <w:szCs w:val="24"/>
        </w:rPr>
        <w:t>Lidl Stiftung &amp; Co. KG</w:t>
      </w:r>
      <w:r w:rsidR="00F8257C" w:rsidRPr="00C0666D">
        <w:rPr>
          <w:rFonts w:ascii="Times New Roman" w:hAnsi="Times New Roman" w:cs="Times New Roman"/>
          <w:color w:val="000000" w:themeColor="text1"/>
          <w:sz w:val="24"/>
          <w:szCs w:val="24"/>
        </w:rPr>
        <w:t xml:space="preserve"> has become a major </w:t>
      </w:r>
      <w:r w:rsidR="004F6D8B" w:rsidRPr="00C0666D">
        <w:rPr>
          <w:rFonts w:ascii="Times New Roman" w:hAnsi="Times New Roman" w:cs="Times New Roman"/>
          <w:color w:val="000000" w:themeColor="text1"/>
          <w:sz w:val="24"/>
          <w:szCs w:val="24"/>
        </w:rPr>
        <w:t>force to reckon with in the market. Its brilliant strategies have translated into profitability. That is why the business has been thriving and expanding as time progresses</w:t>
      </w:r>
      <w:r w:rsidR="005706D7" w:rsidRPr="00C0666D">
        <w:rPr>
          <w:rFonts w:ascii="Times New Roman" w:hAnsi="Times New Roman" w:cs="Times New Roman"/>
          <w:color w:val="000000" w:themeColor="text1"/>
          <w:sz w:val="24"/>
          <w:szCs w:val="24"/>
        </w:rPr>
        <w:t xml:space="preserve"> (Baker, Collier and Jayaraman 2017, p. 297)</w:t>
      </w:r>
      <w:r w:rsidR="004F6D8B" w:rsidRPr="00C0666D">
        <w:rPr>
          <w:rFonts w:ascii="Times New Roman" w:hAnsi="Times New Roman" w:cs="Times New Roman"/>
          <w:color w:val="000000" w:themeColor="text1"/>
          <w:sz w:val="24"/>
          <w:szCs w:val="24"/>
        </w:rPr>
        <w:t xml:space="preserve">. </w:t>
      </w:r>
      <w:r w:rsidR="00992C1A" w:rsidRPr="00C0666D">
        <w:rPr>
          <w:rFonts w:ascii="Times New Roman" w:hAnsi="Times New Roman" w:cs="Times New Roman"/>
          <w:color w:val="000000" w:themeColor="text1"/>
          <w:sz w:val="24"/>
          <w:szCs w:val="24"/>
        </w:rPr>
        <w:t>All these are possible because</w:t>
      </w:r>
      <w:r w:rsidR="004F6D8B" w:rsidRPr="00C0666D">
        <w:rPr>
          <w:rFonts w:ascii="Times New Roman" w:hAnsi="Times New Roman" w:cs="Times New Roman"/>
          <w:color w:val="000000" w:themeColor="text1"/>
          <w:sz w:val="24"/>
          <w:szCs w:val="24"/>
        </w:rPr>
        <w:t xml:space="preserve">, through its diversification, </w:t>
      </w:r>
      <w:r w:rsidR="00715377" w:rsidRPr="00C0666D">
        <w:rPr>
          <w:rFonts w:ascii="Times New Roman" w:hAnsi="Times New Roman" w:cs="Times New Roman"/>
          <w:color w:val="000000" w:themeColor="text1"/>
          <w:sz w:val="24"/>
          <w:szCs w:val="24"/>
        </w:rPr>
        <w:t xml:space="preserve">low-pricing, and marketing initiatives, the company has managed to be sustainable and profitable. That is why many people view Lidl Stiftung &amp; Co. KG as a lucrative and viable venture. </w:t>
      </w:r>
    </w:p>
    <w:p w:rsidR="00591EC4" w:rsidRPr="00C0666D" w:rsidRDefault="00D16F5E"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b/>
          <w:color w:val="000000" w:themeColor="text1"/>
          <w:sz w:val="24"/>
          <w:szCs w:val="24"/>
        </w:rPr>
        <w:t>Low Inventory Management Costs and High Rates of Stock Turn-Over:</w:t>
      </w:r>
      <w:r w:rsidR="00265981" w:rsidRPr="00C0666D">
        <w:rPr>
          <w:rFonts w:ascii="Times New Roman" w:hAnsi="Times New Roman" w:cs="Times New Roman"/>
          <w:color w:val="000000" w:themeColor="text1"/>
          <w:sz w:val="24"/>
          <w:szCs w:val="24"/>
        </w:rPr>
        <w:t xml:space="preserve"> </w:t>
      </w:r>
      <w:r w:rsidR="00BB6DD5" w:rsidRPr="00C0666D">
        <w:rPr>
          <w:rFonts w:ascii="Times New Roman" w:hAnsi="Times New Roman" w:cs="Times New Roman"/>
          <w:color w:val="000000" w:themeColor="text1"/>
          <w:sz w:val="24"/>
          <w:szCs w:val="24"/>
        </w:rPr>
        <w:t>Lidl Stiftung &amp; Co. KG</w:t>
      </w:r>
      <w:r w:rsidR="00715377" w:rsidRPr="00C0666D">
        <w:rPr>
          <w:rFonts w:ascii="Times New Roman" w:hAnsi="Times New Roman" w:cs="Times New Roman"/>
          <w:color w:val="000000" w:themeColor="text1"/>
          <w:sz w:val="24"/>
          <w:szCs w:val="24"/>
        </w:rPr>
        <w:t xml:space="preserve"> has relied on its </w:t>
      </w:r>
      <w:r w:rsidR="0098230A" w:rsidRPr="00C0666D">
        <w:rPr>
          <w:rFonts w:ascii="Times New Roman" w:hAnsi="Times New Roman" w:cs="Times New Roman"/>
          <w:color w:val="000000" w:themeColor="text1"/>
          <w:sz w:val="24"/>
          <w:szCs w:val="24"/>
        </w:rPr>
        <w:t xml:space="preserve">competitive strategies to </w:t>
      </w:r>
      <w:r w:rsidR="00265981" w:rsidRPr="00C0666D">
        <w:rPr>
          <w:rFonts w:ascii="Times New Roman" w:hAnsi="Times New Roman" w:cs="Times New Roman"/>
          <w:color w:val="000000" w:themeColor="text1"/>
          <w:sz w:val="24"/>
          <w:szCs w:val="24"/>
        </w:rPr>
        <w:t>run a sustainable business. The company has been able to have low costs of operations because its inventory management is efficient</w:t>
      </w:r>
      <w:r w:rsidR="009E181D" w:rsidRPr="00C0666D">
        <w:rPr>
          <w:rFonts w:ascii="Times New Roman" w:hAnsi="Times New Roman" w:cs="Times New Roman"/>
          <w:color w:val="000000" w:themeColor="text1"/>
          <w:sz w:val="24"/>
          <w:szCs w:val="24"/>
        </w:rPr>
        <w:t xml:space="preserve"> (Yu and Chen 2018, p. 18)</w:t>
      </w:r>
      <w:r w:rsidR="00265981" w:rsidRPr="00C0666D">
        <w:rPr>
          <w:rFonts w:ascii="Times New Roman" w:hAnsi="Times New Roman" w:cs="Times New Roman"/>
          <w:color w:val="000000" w:themeColor="text1"/>
          <w:sz w:val="24"/>
          <w:szCs w:val="24"/>
        </w:rPr>
        <w:t xml:space="preserve">. That happens because of the high rates of stock turn-over. Meaning, its products move faster than its competitors which fail to attract a large number of clients. </w:t>
      </w:r>
      <w:r w:rsidR="006D4122" w:rsidRPr="00C0666D">
        <w:rPr>
          <w:rFonts w:ascii="Times New Roman" w:hAnsi="Times New Roman" w:cs="Times New Roman"/>
          <w:color w:val="000000" w:themeColor="text1"/>
          <w:sz w:val="24"/>
          <w:szCs w:val="24"/>
        </w:rPr>
        <w:tab/>
      </w:r>
      <w:r w:rsidR="004D5E2F" w:rsidRPr="00C0666D">
        <w:rPr>
          <w:rFonts w:ascii="Times New Roman" w:hAnsi="Times New Roman" w:cs="Times New Roman"/>
          <w:color w:val="000000" w:themeColor="text1"/>
          <w:sz w:val="24"/>
          <w:szCs w:val="24"/>
        </w:rPr>
        <w:tab/>
      </w:r>
      <w:r w:rsidR="000E07D1" w:rsidRPr="00C0666D">
        <w:rPr>
          <w:rFonts w:ascii="Times New Roman" w:hAnsi="Times New Roman" w:cs="Times New Roman"/>
          <w:color w:val="000000" w:themeColor="text1"/>
          <w:sz w:val="24"/>
          <w:szCs w:val="24"/>
        </w:rPr>
        <w:t xml:space="preserve"> </w:t>
      </w:r>
      <w:r w:rsidR="007C3407" w:rsidRPr="00C0666D">
        <w:rPr>
          <w:rFonts w:ascii="Times New Roman" w:hAnsi="Times New Roman" w:cs="Times New Roman"/>
          <w:color w:val="000000" w:themeColor="text1"/>
          <w:sz w:val="24"/>
          <w:szCs w:val="24"/>
        </w:rPr>
        <w:t xml:space="preserve"> </w:t>
      </w:r>
    </w:p>
    <w:p w:rsidR="006215C5" w:rsidRPr="00C0666D" w:rsidRDefault="006215C5" w:rsidP="00C0666D">
      <w:pPr>
        <w:pStyle w:val="Rubrik2"/>
        <w:spacing w:before="0" w:line="480" w:lineRule="auto"/>
        <w:rPr>
          <w:rFonts w:ascii="Times New Roman" w:hAnsi="Times New Roman" w:cs="Times New Roman"/>
          <w:color w:val="000000" w:themeColor="text1"/>
          <w:sz w:val="24"/>
          <w:szCs w:val="24"/>
        </w:rPr>
      </w:pPr>
      <w:bookmarkStart w:id="9" w:name="_Toc25536647"/>
      <w:r w:rsidRPr="00C0666D">
        <w:rPr>
          <w:rFonts w:ascii="Times New Roman" w:hAnsi="Times New Roman" w:cs="Times New Roman"/>
          <w:color w:val="000000" w:themeColor="text1"/>
          <w:sz w:val="24"/>
          <w:szCs w:val="24"/>
        </w:rPr>
        <w:lastRenderedPageBreak/>
        <w:t>Disadvantages</w:t>
      </w:r>
      <w:bookmarkEnd w:id="9"/>
    </w:p>
    <w:p w:rsidR="006215C5" w:rsidRPr="00C0666D" w:rsidRDefault="006215C5" w:rsidP="00C0666D">
      <w:pPr>
        <w:spacing w:after="0" w:line="480" w:lineRule="auto"/>
        <w:ind w:firstLine="720"/>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Despite all its progresses, it is no doubt that Lidl Stiftung &amp; Co. KG has not managed to accomplish its full potential. The company’s competitive strategies still need to be improved because of the following limitations:</w:t>
      </w:r>
    </w:p>
    <w:p w:rsidR="006C49F3" w:rsidRPr="00C0666D" w:rsidRDefault="006C49F3"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b/>
          <w:color w:val="000000" w:themeColor="text1"/>
          <w:sz w:val="24"/>
          <w:szCs w:val="24"/>
        </w:rPr>
        <w:t>No Long-Term Benefits</w:t>
      </w:r>
      <w:r w:rsidR="00CE4363" w:rsidRPr="00C0666D">
        <w:rPr>
          <w:rFonts w:ascii="Times New Roman" w:hAnsi="Times New Roman" w:cs="Times New Roman"/>
          <w:b/>
          <w:color w:val="000000" w:themeColor="text1"/>
          <w:sz w:val="24"/>
          <w:szCs w:val="24"/>
        </w:rPr>
        <w:t xml:space="preserve">: </w:t>
      </w:r>
      <w:r w:rsidR="00CE4363" w:rsidRPr="00C0666D">
        <w:rPr>
          <w:rFonts w:ascii="Times New Roman" w:hAnsi="Times New Roman" w:cs="Times New Roman"/>
          <w:color w:val="000000" w:themeColor="text1"/>
          <w:sz w:val="24"/>
          <w:szCs w:val="24"/>
        </w:rPr>
        <w:t xml:space="preserve">Research has established that a competitive strategy like discount pricing does not guarantee long-term benefits to the business. One of the major disadvantages of such a strategy is that it </w:t>
      </w:r>
      <w:r w:rsidR="00DC3DCE" w:rsidRPr="00C0666D">
        <w:rPr>
          <w:rFonts w:ascii="Times New Roman" w:hAnsi="Times New Roman" w:cs="Times New Roman"/>
          <w:color w:val="000000" w:themeColor="text1"/>
          <w:sz w:val="24"/>
          <w:szCs w:val="24"/>
        </w:rPr>
        <w:t>only brings short-term benefits to the company</w:t>
      </w:r>
      <w:r w:rsidR="00B32172" w:rsidRPr="00C0666D">
        <w:rPr>
          <w:rFonts w:ascii="Times New Roman" w:hAnsi="Times New Roman" w:cs="Times New Roman"/>
          <w:color w:val="000000" w:themeColor="text1"/>
          <w:sz w:val="24"/>
          <w:szCs w:val="24"/>
        </w:rPr>
        <w:t xml:space="preserve"> (</w:t>
      </w:r>
      <w:proofErr w:type="spellStart"/>
      <w:r w:rsidR="00B32172" w:rsidRPr="00C0666D">
        <w:rPr>
          <w:rFonts w:ascii="Times New Roman" w:hAnsi="Times New Roman" w:cs="Times New Roman"/>
          <w:color w:val="000000" w:themeColor="text1"/>
          <w:sz w:val="24"/>
          <w:szCs w:val="24"/>
        </w:rPr>
        <w:t>Maina</w:t>
      </w:r>
      <w:proofErr w:type="spellEnd"/>
      <w:r w:rsidR="00B32172" w:rsidRPr="00C0666D">
        <w:rPr>
          <w:rFonts w:ascii="Times New Roman" w:hAnsi="Times New Roman" w:cs="Times New Roman"/>
          <w:color w:val="000000" w:themeColor="text1"/>
          <w:sz w:val="24"/>
          <w:szCs w:val="24"/>
        </w:rPr>
        <w:t xml:space="preserve"> 2015, p. 139)</w:t>
      </w:r>
      <w:r w:rsidR="00DC3DCE" w:rsidRPr="00C0666D">
        <w:rPr>
          <w:rFonts w:ascii="Times New Roman" w:hAnsi="Times New Roman" w:cs="Times New Roman"/>
          <w:color w:val="000000" w:themeColor="text1"/>
          <w:sz w:val="24"/>
          <w:szCs w:val="24"/>
        </w:rPr>
        <w:t>. So, by using these strategies as its major initiatives to attract and retain clients, Lidl Stiftung &amp; Co. KG cannot enjoy long-term benefits. The strategies are only effective for a short time as they can only appeal to clients within a very short duration. For example, seasonal discounts can only attract huge sales within a limited time frame</w:t>
      </w:r>
      <w:r w:rsidR="00EE4793" w:rsidRPr="00C0666D">
        <w:rPr>
          <w:rFonts w:ascii="Times New Roman" w:hAnsi="Times New Roman" w:cs="Times New Roman"/>
          <w:color w:val="000000" w:themeColor="text1"/>
          <w:sz w:val="24"/>
          <w:szCs w:val="24"/>
        </w:rPr>
        <w:t xml:space="preserve"> (</w:t>
      </w:r>
      <w:proofErr w:type="spellStart"/>
      <w:r w:rsidR="00EE4793" w:rsidRPr="00C0666D">
        <w:rPr>
          <w:rFonts w:ascii="Times New Roman" w:hAnsi="Times New Roman" w:cs="Times New Roman"/>
          <w:color w:val="000000" w:themeColor="text1"/>
          <w:sz w:val="24"/>
          <w:szCs w:val="24"/>
        </w:rPr>
        <w:t>Bourreau</w:t>
      </w:r>
      <w:proofErr w:type="spellEnd"/>
      <w:r w:rsidR="00EE4793" w:rsidRPr="00C0666D">
        <w:rPr>
          <w:rFonts w:ascii="Times New Roman" w:hAnsi="Times New Roman" w:cs="Times New Roman"/>
          <w:color w:val="000000" w:themeColor="text1"/>
          <w:sz w:val="24"/>
          <w:szCs w:val="24"/>
        </w:rPr>
        <w:t xml:space="preserve">, De Streel and </w:t>
      </w:r>
      <w:proofErr w:type="spellStart"/>
      <w:r w:rsidR="00EE4793" w:rsidRPr="00C0666D">
        <w:rPr>
          <w:rFonts w:ascii="Times New Roman" w:hAnsi="Times New Roman" w:cs="Times New Roman"/>
          <w:color w:val="000000" w:themeColor="text1"/>
          <w:sz w:val="24"/>
          <w:szCs w:val="24"/>
        </w:rPr>
        <w:t>Graef</w:t>
      </w:r>
      <w:proofErr w:type="spellEnd"/>
      <w:r w:rsidR="00EE4793" w:rsidRPr="00C0666D">
        <w:rPr>
          <w:rFonts w:ascii="Times New Roman" w:hAnsi="Times New Roman" w:cs="Times New Roman"/>
          <w:color w:val="000000" w:themeColor="text1"/>
          <w:sz w:val="24"/>
          <w:szCs w:val="24"/>
        </w:rPr>
        <w:t xml:space="preserve"> 2017, p. 3)</w:t>
      </w:r>
      <w:r w:rsidR="00DC3DCE" w:rsidRPr="00C0666D">
        <w:rPr>
          <w:rFonts w:ascii="Times New Roman" w:hAnsi="Times New Roman" w:cs="Times New Roman"/>
          <w:color w:val="000000" w:themeColor="text1"/>
          <w:sz w:val="24"/>
          <w:szCs w:val="24"/>
        </w:rPr>
        <w:t xml:space="preserve">. Once such offers are over, the number of clients is likely to decline. This can make the business unsustainable in the long-run. </w:t>
      </w:r>
      <w:r w:rsidR="00CE4363" w:rsidRPr="00C0666D">
        <w:rPr>
          <w:rFonts w:ascii="Times New Roman" w:hAnsi="Times New Roman" w:cs="Times New Roman"/>
          <w:color w:val="000000" w:themeColor="text1"/>
          <w:sz w:val="24"/>
          <w:szCs w:val="24"/>
        </w:rPr>
        <w:t xml:space="preserve"> </w:t>
      </w:r>
      <w:r w:rsidRPr="00C0666D">
        <w:rPr>
          <w:rFonts w:ascii="Times New Roman" w:hAnsi="Times New Roman" w:cs="Times New Roman"/>
          <w:b/>
          <w:color w:val="000000" w:themeColor="text1"/>
          <w:sz w:val="24"/>
          <w:szCs w:val="24"/>
        </w:rPr>
        <w:tab/>
      </w:r>
    </w:p>
    <w:p w:rsidR="00400E81" w:rsidRPr="00C0666D" w:rsidRDefault="00FC2454"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b/>
          <w:color w:val="000000" w:themeColor="text1"/>
          <w:sz w:val="24"/>
          <w:szCs w:val="24"/>
        </w:rPr>
        <w:t>The Competitive Strategies do not guarantee High Sales</w:t>
      </w:r>
      <w:r w:rsidR="00DC3DCE" w:rsidRPr="00C0666D">
        <w:rPr>
          <w:rFonts w:ascii="Times New Roman" w:hAnsi="Times New Roman" w:cs="Times New Roman"/>
          <w:b/>
          <w:color w:val="000000" w:themeColor="text1"/>
          <w:sz w:val="24"/>
          <w:szCs w:val="24"/>
        </w:rPr>
        <w:t xml:space="preserve">: </w:t>
      </w:r>
      <w:r w:rsidR="00DC3DCE" w:rsidRPr="00C0666D">
        <w:rPr>
          <w:rFonts w:ascii="Times New Roman" w:hAnsi="Times New Roman" w:cs="Times New Roman"/>
          <w:color w:val="000000" w:themeColor="text1"/>
          <w:sz w:val="24"/>
          <w:szCs w:val="24"/>
        </w:rPr>
        <w:t xml:space="preserve">One of the main reasons why these strategies </w:t>
      </w:r>
      <w:r w:rsidR="002F0B02" w:rsidRPr="00C0666D">
        <w:rPr>
          <w:rFonts w:ascii="Times New Roman" w:hAnsi="Times New Roman" w:cs="Times New Roman"/>
          <w:color w:val="000000" w:themeColor="text1"/>
          <w:sz w:val="24"/>
          <w:szCs w:val="24"/>
        </w:rPr>
        <w:t>are not sustainable is because they do not necessarily translate into sales. By using the afore-mentioned strategies, Lidl Stiftung &amp; Co. KG</w:t>
      </w:r>
      <w:r w:rsidR="002F0B02" w:rsidRPr="00C0666D">
        <w:rPr>
          <w:rFonts w:ascii="Times New Roman" w:hAnsi="Times New Roman" w:cs="Times New Roman"/>
          <w:b/>
          <w:color w:val="000000" w:themeColor="text1"/>
          <w:sz w:val="24"/>
          <w:szCs w:val="24"/>
        </w:rPr>
        <w:t xml:space="preserve"> </w:t>
      </w:r>
      <w:r w:rsidR="002F0B02" w:rsidRPr="00C0666D">
        <w:rPr>
          <w:rFonts w:ascii="Times New Roman" w:hAnsi="Times New Roman" w:cs="Times New Roman"/>
          <w:color w:val="000000" w:themeColor="text1"/>
          <w:sz w:val="24"/>
          <w:szCs w:val="24"/>
        </w:rPr>
        <w:t>cannot be guaranteed of success because</w:t>
      </w:r>
      <w:r w:rsidR="00FB7606" w:rsidRPr="00C0666D">
        <w:rPr>
          <w:rFonts w:ascii="Times New Roman" w:hAnsi="Times New Roman" w:cs="Times New Roman"/>
          <w:color w:val="000000" w:themeColor="text1"/>
          <w:sz w:val="24"/>
          <w:szCs w:val="24"/>
        </w:rPr>
        <w:t xml:space="preserve"> </w:t>
      </w:r>
      <w:r w:rsidR="00400E81" w:rsidRPr="00C0666D">
        <w:rPr>
          <w:rFonts w:ascii="Times New Roman" w:hAnsi="Times New Roman" w:cs="Times New Roman"/>
          <w:color w:val="000000" w:themeColor="text1"/>
          <w:sz w:val="24"/>
          <w:szCs w:val="24"/>
        </w:rPr>
        <w:t>of the little impact that the strategies bring to the clients</w:t>
      </w:r>
      <w:r w:rsidR="00AE5F9C" w:rsidRPr="00C0666D">
        <w:rPr>
          <w:rFonts w:ascii="Times New Roman" w:hAnsi="Times New Roman" w:cs="Times New Roman"/>
          <w:color w:val="000000" w:themeColor="text1"/>
          <w:sz w:val="24"/>
          <w:szCs w:val="24"/>
        </w:rPr>
        <w:t xml:space="preserve"> (Yu and Chen 2018, p. 11)</w:t>
      </w:r>
      <w:r w:rsidR="00400E81" w:rsidRPr="00C0666D">
        <w:rPr>
          <w:rFonts w:ascii="Times New Roman" w:hAnsi="Times New Roman" w:cs="Times New Roman"/>
          <w:color w:val="000000" w:themeColor="text1"/>
          <w:sz w:val="24"/>
          <w:szCs w:val="24"/>
        </w:rPr>
        <w:t>. For instance, use of low pricing policies can make the clients to believe that the company only deals in low quality products. In this regard, the clients can opt not to associate with the company since they hold the view that its products are sub-standard</w:t>
      </w:r>
      <w:r w:rsidR="006C1B90" w:rsidRPr="00C0666D">
        <w:rPr>
          <w:rFonts w:ascii="Times New Roman" w:eastAsia="Times New Roman" w:hAnsi="Times New Roman" w:cs="Times New Roman"/>
          <w:color w:val="000000" w:themeColor="text1"/>
          <w:sz w:val="24"/>
          <w:szCs w:val="24"/>
          <w:lang w:eastAsia="en-GB"/>
        </w:rPr>
        <w:t xml:space="preserve"> Porter, M.E. and (</w:t>
      </w:r>
      <w:proofErr w:type="spellStart"/>
      <w:r w:rsidR="006C1B90" w:rsidRPr="00C0666D">
        <w:rPr>
          <w:rFonts w:ascii="Times New Roman" w:eastAsia="Times New Roman" w:hAnsi="Times New Roman" w:cs="Times New Roman"/>
          <w:color w:val="000000" w:themeColor="text1"/>
          <w:sz w:val="24"/>
          <w:szCs w:val="24"/>
          <w:lang w:eastAsia="en-GB"/>
        </w:rPr>
        <w:t>Heppelmann</w:t>
      </w:r>
      <w:proofErr w:type="spellEnd"/>
      <w:r w:rsidR="006C1B90" w:rsidRPr="00C0666D">
        <w:rPr>
          <w:rFonts w:ascii="Times New Roman" w:eastAsia="Times New Roman" w:hAnsi="Times New Roman" w:cs="Times New Roman"/>
          <w:color w:val="000000" w:themeColor="text1"/>
          <w:sz w:val="24"/>
          <w:szCs w:val="24"/>
          <w:lang w:eastAsia="en-GB"/>
        </w:rPr>
        <w:t xml:space="preserve"> 2017, p. 4</w:t>
      </w:r>
      <w:r w:rsidR="00BD434B" w:rsidRPr="00C0666D">
        <w:rPr>
          <w:rFonts w:ascii="Times New Roman" w:eastAsia="Times New Roman" w:hAnsi="Times New Roman" w:cs="Times New Roman"/>
          <w:color w:val="000000" w:themeColor="text1"/>
          <w:sz w:val="24"/>
          <w:szCs w:val="24"/>
          <w:lang w:eastAsia="en-GB"/>
        </w:rPr>
        <w:t>)</w:t>
      </w:r>
      <w:r w:rsidR="00400E81" w:rsidRPr="00C0666D">
        <w:rPr>
          <w:rFonts w:ascii="Times New Roman" w:hAnsi="Times New Roman" w:cs="Times New Roman"/>
          <w:color w:val="000000" w:themeColor="text1"/>
          <w:sz w:val="24"/>
          <w:szCs w:val="24"/>
        </w:rPr>
        <w:t xml:space="preserve">. That </w:t>
      </w:r>
      <w:r w:rsidR="008835C9" w:rsidRPr="00C0666D">
        <w:rPr>
          <w:rFonts w:ascii="Times New Roman" w:hAnsi="Times New Roman" w:cs="Times New Roman"/>
          <w:color w:val="000000" w:themeColor="text1"/>
          <w:sz w:val="24"/>
          <w:szCs w:val="24"/>
        </w:rPr>
        <w:t>justifies</w:t>
      </w:r>
      <w:r w:rsidR="00400E81" w:rsidRPr="00C0666D">
        <w:rPr>
          <w:rFonts w:ascii="Times New Roman" w:hAnsi="Times New Roman" w:cs="Times New Roman"/>
          <w:color w:val="000000" w:themeColor="text1"/>
          <w:sz w:val="24"/>
          <w:szCs w:val="24"/>
        </w:rPr>
        <w:t xml:space="preserve"> why they are sold at throw-away prices. Should the clients develop such attitudes, they might not buy the company’s products</w:t>
      </w:r>
      <w:r w:rsidR="001403D5" w:rsidRPr="00C0666D">
        <w:rPr>
          <w:rFonts w:ascii="Times New Roman" w:hAnsi="Times New Roman" w:cs="Times New Roman"/>
          <w:color w:val="000000" w:themeColor="text1"/>
          <w:sz w:val="24"/>
          <w:szCs w:val="24"/>
        </w:rPr>
        <w:t xml:space="preserve"> even if they are of the best quality in the market.</w:t>
      </w:r>
      <w:r w:rsidR="00400E81" w:rsidRPr="00C0666D">
        <w:rPr>
          <w:rFonts w:ascii="Times New Roman" w:hAnsi="Times New Roman" w:cs="Times New Roman"/>
          <w:color w:val="000000" w:themeColor="text1"/>
          <w:sz w:val="24"/>
          <w:szCs w:val="24"/>
        </w:rPr>
        <w:t xml:space="preserve"> </w:t>
      </w:r>
      <w:r w:rsidR="00276043" w:rsidRPr="00C0666D">
        <w:rPr>
          <w:rFonts w:ascii="Times New Roman" w:hAnsi="Times New Roman" w:cs="Times New Roman"/>
          <w:color w:val="000000" w:themeColor="text1"/>
          <w:sz w:val="24"/>
          <w:szCs w:val="24"/>
        </w:rPr>
        <w:t xml:space="preserve">This will make the strategies to be unsustainable and unviable strategies that are unnecessarily costly. </w:t>
      </w:r>
    </w:p>
    <w:p w:rsidR="006215C5" w:rsidRPr="00C0666D" w:rsidRDefault="001403D5" w:rsidP="00C0666D">
      <w:pPr>
        <w:spacing w:after="0" w:line="480" w:lineRule="auto"/>
        <w:rPr>
          <w:rFonts w:ascii="Times New Roman" w:hAnsi="Times New Roman" w:cs="Times New Roman"/>
          <w:color w:val="000000" w:themeColor="text1"/>
          <w:sz w:val="24"/>
          <w:szCs w:val="24"/>
        </w:rPr>
      </w:pPr>
      <w:r w:rsidRPr="00C0666D">
        <w:rPr>
          <w:rFonts w:ascii="Times New Roman" w:hAnsi="Times New Roman" w:cs="Times New Roman"/>
          <w:b/>
          <w:color w:val="000000" w:themeColor="text1"/>
          <w:sz w:val="24"/>
          <w:szCs w:val="24"/>
        </w:rPr>
        <w:lastRenderedPageBreak/>
        <w:t>The Competitive Strategies are subject to Threats from the Competitors</w:t>
      </w:r>
      <w:r w:rsidRPr="00C0666D">
        <w:rPr>
          <w:rFonts w:ascii="Times New Roman" w:hAnsi="Times New Roman" w:cs="Times New Roman"/>
          <w:color w:val="000000" w:themeColor="text1"/>
          <w:sz w:val="24"/>
          <w:szCs w:val="24"/>
        </w:rPr>
        <w:t xml:space="preserve">: </w:t>
      </w:r>
      <w:r w:rsidR="009D3335" w:rsidRPr="00C0666D">
        <w:rPr>
          <w:rFonts w:ascii="Times New Roman" w:hAnsi="Times New Roman" w:cs="Times New Roman"/>
          <w:color w:val="000000" w:themeColor="text1"/>
          <w:sz w:val="24"/>
          <w:szCs w:val="24"/>
        </w:rPr>
        <w:t xml:space="preserve">In as much as the </w:t>
      </w:r>
      <w:r w:rsidR="00245658" w:rsidRPr="00C0666D">
        <w:rPr>
          <w:rFonts w:ascii="Times New Roman" w:hAnsi="Times New Roman" w:cs="Times New Roman"/>
          <w:color w:val="000000" w:themeColor="text1"/>
          <w:sz w:val="24"/>
          <w:szCs w:val="24"/>
        </w:rPr>
        <w:t>competitive</w:t>
      </w:r>
      <w:r w:rsidR="009D3335" w:rsidRPr="00C0666D">
        <w:rPr>
          <w:rFonts w:ascii="Times New Roman" w:hAnsi="Times New Roman" w:cs="Times New Roman"/>
          <w:color w:val="000000" w:themeColor="text1"/>
          <w:sz w:val="24"/>
          <w:szCs w:val="24"/>
        </w:rPr>
        <w:t xml:space="preserve"> strategies can be </w:t>
      </w:r>
      <w:r w:rsidR="00DE14F9" w:rsidRPr="00C0666D">
        <w:rPr>
          <w:rFonts w:ascii="Times New Roman" w:hAnsi="Times New Roman" w:cs="Times New Roman"/>
          <w:color w:val="000000" w:themeColor="text1"/>
          <w:sz w:val="24"/>
          <w:szCs w:val="24"/>
        </w:rPr>
        <w:t xml:space="preserve">useful in </w:t>
      </w:r>
      <w:r w:rsidR="00245658" w:rsidRPr="00C0666D">
        <w:rPr>
          <w:rFonts w:ascii="Times New Roman" w:hAnsi="Times New Roman" w:cs="Times New Roman"/>
          <w:color w:val="000000" w:themeColor="text1"/>
          <w:sz w:val="24"/>
          <w:szCs w:val="24"/>
        </w:rPr>
        <w:t>the attraction of clients into the business, they might not withstand the stiffening competition in the market.</w:t>
      </w:r>
      <w:r w:rsidR="006D0F61" w:rsidRPr="00C0666D">
        <w:rPr>
          <w:rFonts w:ascii="Times New Roman" w:hAnsi="Times New Roman" w:cs="Times New Roman"/>
          <w:color w:val="000000" w:themeColor="text1"/>
          <w:sz w:val="24"/>
          <w:szCs w:val="24"/>
        </w:rPr>
        <w:t xml:space="preserve"> The use of low-pricing strategies can </w:t>
      </w:r>
      <w:r w:rsidR="008662D7" w:rsidRPr="00C0666D">
        <w:rPr>
          <w:rFonts w:ascii="Times New Roman" w:hAnsi="Times New Roman" w:cs="Times New Roman"/>
          <w:color w:val="000000" w:themeColor="text1"/>
          <w:sz w:val="24"/>
          <w:szCs w:val="24"/>
        </w:rPr>
        <w:t xml:space="preserve">expose the company to threats if the competitors also </w:t>
      </w:r>
      <w:r w:rsidR="00593F65" w:rsidRPr="00C0666D">
        <w:rPr>
          <w:rFonts w:ascii="Times New Roman" w:hAnsi="Times New Roman" w:cs="Times New Roman"/>
          <w:color w:val="000000" w:themeColor="text1"/>
          <w:sz w:val="24"/>
          <w:szCs w:val="24"/>
        </w:rPr>
        <w:t>adopt the same strategy</w:t>
      </w:r>
      <w:r w:rsidR="00D35D12" w:rsidRPr="00C0666D">
        <w:rPr>
          <w:rFonts w:ascii="Times New Roman" w:hAnsi="Times New Roman" w:cs="Times New Roman"/>
          <w:color w:val="000000" w:themeColor="text1"/>
          <w:sz w:val="24"/>
          <w:szCs w:val="24"/>
        </w:rPr>
        <w:t xml:space="preserve"> (Mayer and </w:t>
      </w:r>
      <w:proofErr w:type="spellStart"/>
      <w:r w:rsidR="00D35D12" w:rsidRPr="00C0666D">
        <w:rPr>
          <w:rFonts w:ascii="Times New Roman" w:hAnsi="Times New Roman" w:cs="Times New Roman"/>
          <w:color w:val="000000" w:themeColor="text1"/>
          <w:sz w:val="24"/>
          <w:szCs w:val="24"/>
        </w:rPr>
        <w:t>Bakhshandeh</w:t>
      </w:r>
      <w:proofErr w:type="spellEnd"/>
      <w:r w:rsidR="00D35D12" w:rsidRPr="00C0666D">
        <w:rPr>
          <w:rFonts w:ascii="Times New Roman" w:hAnsi="Times New Roman" w:cs="Times New Roman"/>
          <w:color w:val="000000" w:themeColor="text1"/>
          <w:sz w:val="24"/>
          <w:szCs w:val="24"/>
        </w:rPr>
        <w:t xml:space="preserve"> 2015, p. 2)</w:t>
      </w:r>
      <w:r w:rsidR="00593F65" w:rsidRPr="00C0666D">
        <w:rPr>
          <w:rFonts w:ascii="Times New Roman" w:hAnsi="Times New Roman" w:cs="Times New Roman"/>
          <w:color w:val="000000" w:themeColor="text1"/>
          <w:sz w:val="24"/>
          <w:szCs w:val="24"/>
        </w:rPr>
        <w:t xml:space="preserve">. </w:t>
      </w:r>
      <w:r w:rsidR="003B1725" w:rsidRPr="00C0666D">
        <w:rPr>
          <w:rFonts w:ascii="Times New Roman" w:hAnsi="Times New Roman" w:cs="Times New Roman"/>
          <w:color w:val="000000" w:themeColor="text1"/>
          <w:sz w:val="24"/>
          <w:szCs w:val="24"/>
        </w:rPr>
        <w:t xml:space="preserve">Should this be the case, the clients can </w:t>
      </w:r>
      <w:r w:rsidR="00400E81" w:rsidRPr="00C0666D">
        <w:rPr>
          <w:rFonts w:ascii="Times New Roman" w:hAnsi="Times New Roman" w:cs="Times New Roman"/>
          <w:color w:val="000000" w:themeColor="text1"/>
          <w:sz w:val="24"/>
          <w:szCs w:val="24"/>
        </w:rPr>
        <w:t xml:space="preserve">opt for the </w:t>
      </w:r>
      <w:r w:rsidR="003B1725" w:rsidRPr="00C0666D">
        <w:rPr>
          <w:rFonts w:ascii="Times New Roman" w:hAnsi="Times New Roman" w:cs="Times New Roman"/>
          <w:color w:val="000000" w:themeColor="text1"/>
          <w:sz w:val="24"/>
          <w:szCs w:val="24"/>
        </w:rPr>
        <w:t>competing</w:t>
      </w:r>
      <w:r w:rsidR="00400E81" w:rsidRPr="00C0666D">
        <w:rPr>
          <w:rFonts w:ascii="Times New Roman" w:hAnsi="Times New Roman" w:cs="Times New Roman"/>
          <w:color w:val="000000" w:themeColor="text1"/>
          <w:sz w:val="24"/>
          <w:szCs w:val="24"/>
        </w:rPr>
        <w:t xml:space="preserve"> firms which </w:t>
      </w:r>
      <w:r w:rsidR="003B1725" w:rsidRPr="00C0666D">
        <w:rPr>
          <w:rFonts w:ascii="Times New Roman" w:hAnsi="Times New Roman" w:cs="Times New Roman"/>
          <w:color w:val="000000" w:themeColor="text1"/>
          <w:sz w:val="24"/>
          <w:szCs w:val="24"/>
        </w:rPr>
        <w:t xml:space="preserve">also offer similar offers or even better ones. This situation can even be more threatening if the competitors </w:t>
      </w:r>
      <w:r w:rsidR="00400E81" w:rsidRPr="00C0666D">
        <w:rPr>
          <w:rFonts w:ascii="Times New Roman" w:hAnsi="Times New Roman" w:cs="Times New Roman"/>
          <w:color w:val="000000" w:themeColor="text1"/>
          <w:sz w:val="24"/>
          <w:szCs w:val="24"/>
        </w:rPr>
        <w:t>are known for manufacturing high-quality produc</w:t>
      </w:r>
      <w:r w:rsidR="00052829" w:rsidRPr="00C0666D">
        <w:rPr>
          <w:rFonts w:ascii="Times New Roman" w:hAnsi="Times New Roman" w:cs="Times New Roman"/>
          <w:color w:val="000000" w:themeColor="text1"/>
          <w:sz w:val="24"/>
          <w:szCs w:val="24"/>
        </w:rPr>
        <w:t>t (</w:t>
      </w:r>
      <w:proofErr w:type="spellStart"/>
      <w:r w:rsidR="00052829" w:rsidRPr="00C0666D">
        <w:rPr>
          <w:rFonts w:ascii="Times New Roman" w:hAnsi="Times New Roman" w:cs="Times New Roman"/>
          <w:color w:val="000000" w:themeColor="text1"/>
          <w:sz w:val="24"/>
          <w:szCs w:val="24"/>
        </w:rPr>
        <w:t>Bourreau</w:t>
      </w:r>
      <w:proofErr w:type="spellEnd"/>
      <w:r w:rsidR="00052829" w:rsidRPr="00C0666D">
        <w:rPr>
          <w:rFonts w:ascii="Times New Roman" w:hAnsi="Times New Roman" w:cs="Times New Roman"/>
          <w:color w:val="000000" w:themeColor="text1"/>
          <w:sz w:val="24"/>
          <w:szCs w:val="24"/>
        </w:rPr>
        <w:t xml:space="preserve">, De Streel and </w:t>
      </w:r>
      <w:proofErr w:type="spellStart"/>
      <w:r w:rsidR="00052829" w:rsidRPr="00C0666D">
        <w:rPr>
          <w:rFonts w:ascii="Times New Roman" w:hAnsi="Times New Roman" w:cs="Times New Roman"/>
          <w:color w:val="000000" w:themeColor="text1"/>
          <w:sz w:val="24"/>
          <w:szCs w:val="24"/>
        </w:rPr>
        <w:t>Graef</w:t>
      </w:r>
      <w:proofErr w:type="spellEnd"/>
      <w:r w:rsidR="00052829" w:rsidRPr="00C0666D">
        <w:rPr>
          <w:rFonts w:ascii="Times New Roman" w:hAnsi="Times New Roman" w:cs="Times New Roman"/>
          <w:color w:val="000000" w:themeColor="text1"/>
          <w:sz w:val="24"/>
          <w:szCs w:val="24"/>
        </w:rPr>
        <w:t xml:space="preserve"> 2017, p. 2)</w:t>
      </w:r>
      <w:r w:rsidR="00400E81" w:rsidRPr="00C0666D">
        <w:rPr>
          <w:rFonts w:ascii="Times New Roman" w:hAnsi="Times New Roman" w:cs="Times New Roman"/>
          <w:color w:val="000000" w:themeColor="text1"/>
          <w:sz w:val="24"/>
          <w:szCs w:val="24"/>
        </w:rPr>
        <w:t xml:space="preserve"> </w:t>
      </w:r>
      <w:r w:rsidR="003B1725" w:rsidRPr="00C0666D">
        <w:rPr>
          <w:rFonts w:ascii="Times New Roman" w:hAnsi="Times New Roman" w:cs="Times New Roman"/>
          <w:color w:val="000000" w:themeColor="text1"/>
          <w:sz w:val="24"/>
          <w:szCs w:val="24"/>
        </w:rPr>
        <w:t>That justifies why these strateg</w:t>
      </w:r>
      <w:r w:rsidR="00B40CE8" w:rsidRPr="00C0666D">
        <w:rPr>
          <w:rFonts w:ascii="Times New Roman" w:hAnsi="Times New Roman" w:cs="Times New Roman"/>
          <w:color w:val="000000" w:themeColor="text1"/>
          <w:sz w:val="24"/>
          <w:szCs w:val="24"/>
        </w:rPr>
        <w:t xml:space="preserve">ies are regarded as short-lived-not appropriate for long-term plans. </w:t>
      </w:r>
      <w:r w:rsidR="003B1725" w:rsidRPr="00C0666D">
        <w:rPr>
          <w:rFonts w:ascii="Times New Roman" w:hAnsi="Times New Roman" w:cs="Times New Roman"/>
          <w:color w:val="000000" w:themeColor="text1"/>
          <w:sz w:val="24"/>
          <w:szCs w:val="24"/>
        </w:rPr>
        <w:t xml:space="preserve"> </w:t>
      </w:r>
      <w:r w:rsidR="002F0B02" w:rsidRPr="00C0666D">
        <w:rPr>
          <w:rFonts w:ascii="Times New Roman" w:hAnsi="Times New Roman" w:cs="Times New Roman"/>
          <w:b/>
          <w:color w:val="000000" w:themeColor="text1"/>
          <w:sz w:val="24"/>
          <w:szCs w:val="24"/>
        </w:rPr>
        <w:t xml:space="preserve"> </w:t>
      </w:r>
    </w:p>
    <w:p w:rsidR="00276043" w:rsidRPr="00C0666D" w:rsidRDefault="00276043" w:rsidP="00C0666D">
      <w:pPr>
        <w:pStyle w:val="Rubrik1"/>
        <w:spacing w:before="0" w:line="480" w:lineRule="auto"/>
        <w:rPr>
          <w:rFonts w:ascii="Times New Roman" w:hAnsi="Times New Roman" w:cs="Times New Roman"/>
          <w:color w:val="000000" w:themeColor="text1"/>
          <w:sz w:val="24"/>
          <w:szCs w:val="24"/>
        </w:rPr>
      </w:pPr>
      <w:bookmarkStart w:id="10" w:name="_Toc25536648"/>
      <w:r w:rsidRPr="00C0666D">
        <w:rPr>
          <w:rFonts w:ascii="Times New Roman" w:hAnsi="Times New Roman" w:cs="Times New Roman"/>
          <w:color w:val="000000" w:themeColor="text1"/>
          <w:sz w:val="24"/>
          <w:szCs w:val="24"/>
        </w:rPr>
        <w:t>Recommendations</w:t>
      </w:r>
      <w:bookmarkEnd w:id="10"/>
    </w:p>
    <w:p w:rsidR="00A052DE" w:rsidRPr="00C0666D" w:rsidRDefault="00A052DE" w:rsidP="00C0666D">
      <w:pPr>
        <w:spacing w:after="0" w:line="480" w:lineRule="auto"/>
        <w:ind w:firstLine="720"/>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Since its establishment, Lidl Stiftung &amp; Co. KG has achieved a lot. For the multinational to b</w:t>
      </w:r>
      <w:r w:rsidR="00CD3C1E" w:rsidRPr="00C0666D">
        <w:rPr>
          <w:rFonts w:ascii="Times New Roman" w:hAnsi="Times New Roman" w:cs="Times New Roman"/>
          <w:color w:val="000000" w:themeColor="text1"/>
          <w:sz w:val="24"/>
          <w:szCs w:val="24"/>
        </w:rPr>
        <w:t>e</w:t>
      </w:r>
      <w:r w:rsidRPr="00C0666D">
        <w:rPr>
          <w:rFonts w:ascii="Times New Roman" w:hAnsi="Times New Roman" w:cs="Times New Roman"/>
          <w:color w:val="000000" w:themeColor="text1"/>
          <w:sz w:val="24"/>
          <w:szCs w:val="24"/>
        </w:rPr>
        <w:t xml:space="preserve"> where it currently is, it has had to </w:t>
      </w:r>
      <w:proofErr w:type="spellStart"/>
      <w:r w:rsidRPr="00C0666D">
        <w:rPr>
          <w:rFonts w:ascii="Times New Roman" w:hAnsi="Times New Roman" w:cs="Times New Roman"/>
          <w:color w:val="000000" w:themeColor="text1"/>
          <w:sz w:val="24"/>
          <w:szCs w:val="24"/>
        </w:rPr>
        <w:t>strategise</w:t>
      </w:r>
      <w:proofErr w:type="spellEnd"/>
      <w:r w:rsidRPr="00C0666D">
        <w:rPr>
          <w:rFonts w:ascii="Times New Roman" w:hAnsi="Times New Roman" w:cs="Times New Roman"/>
          <w:color w:val="000000" w:themeColor="text1"/>
          <w:sz w:val="24"/>
          <w:szCs w:val="24"/>
        </w:rPr>
        <w:t xml:space="preserve"> and implement bright strategies. The use of strategies like low-pricing, product diversification, differentiation, and display are commendable. However, for the company to exploit its full-potential and enjoy a competitive advantage in the market, it should consider adopting the following recommendations:</w:t>
      </w:r>
    </w:p>
    <w:p w:rsidR="00192E1A" w:rsidRPr="00C0666D" w:rsidRDefault="00A052DE" w:rsidP="00C0666D">
      <w:pPr>
        <w:spacing w:after="0" w:line="480" w:lineRule="auto"/>
        <w:ind w:firstLine="720"/>
        <w:rPr>
          <w:rFonts w:ascii="Times New Roman" w:hAnsi="Times New Roman" w:cs="Times New Roman"/>
          <w:b/>
          <w:color w:val="000000" w:themeColor="text1"/>
          <w:sz w:val="24"/>
          <w:szCs w:val="24"/>
        </w:rPr>
      </w:pPr>
      <w:r w:rsidRPr="00C0666D">
        <w:rPr>
          <w:rFonts w:ascii="Times New Roman" w:hAnsi="Times New Roman" w:cs="Times New Roman"/>
          <w:color w:val="000000" w:themeColor="text1"/>
          <w:sz w:val="24"/>
          <w:szCs w:val="24"/>
        </w:rPr>
        <w:t xml:space="preserve">First, the </w:t>
      </w:r>
      <w:r w:rsidR="00CD3C1E" w:rsidRPr="00C0666D">
        <w:rPr>
          <w:rFonts w:ascii="Times New Roman" w:hAnsi="Times New Roman" w:cs="Times New Roman"/>
          <w:color w:val="000000" w:themeColor="text1"/>
          <w:sz w:val="24"/>
          <w:szCs w:val="24"/>
        </w:rPr>
        <w:t>management of Lidl Stiftung &amp; Co. KG</w:t>
      </w:r>
      <w:r w:rsidRPr="00C0666D">
        <w:rPr>
          <w:rFonts w:ascii="Times New Roman" w:hAnsi="Times New Roman" w:cs="Times New Roman"/>
          <w:color w:val="000000" w:themeColor="text1"/>
          <w:sz w:val="24"/>
          <w:szCs w:val="24"/>
        </w:rPr>
        <w:t xml:space="preserve"> should </w:t>
      </w:r>
      <w:r w:rsidR="00192E1A" w:rsidRPr="00C0666D">
        <w:rPr>
          <w:rFonts w:ascii="Times New Roman" w:hAnsi="Times New Roman" w:cs="Times New Roman"/>
          <w:color w:val="000000" w:themeColor="text1"/>
          <w:sz w:val="24"/>
          <w:szCs w:val="24"/>
        </w:rPr>
        <w:t xml:space="preserve">not only focus on low-pricing, but also consider improving the quality of its products. While selling its products at relatively low prices, the business should ensure that it sells exceptionally </w:t>
      </w:r>
      <w:proofErr w:type="gramStart"/>
      <w:r w:rsidR="00192E1A" w:rsidRPr="00C0666D">
        <w:rPr>
          <w:rFonts w:ascii="Times New Roman" w:hAnsi="Times New Roman" w:cs="Times New Roman"/>
          <w:color w:val="000000" w:themeColor="text1"/>
          <w:sz w:val="24"/>
          <w:szCs w:val="24"/>
        </w:rPr>
        <w:t>high quality</w:t>
      </w:r>
      <w:proofErr w:type="gramEnd"/>
      <w:r w:rsidR="00192E1A" w:rsidRPr="00C0666D">
        <w:rPr>
          <w:rFonts w:ascii="Times New Roman" w:hAnsi="Times New Roman" w:cs="Times New Roman"/>
          <w:color w:val="000000" w:themeColor="text1"/>
          <w:sz w:val="24"/>
          <w:szCs w:val="24"/>
        </w:rPr>
        <w:t xml:space="preserve"> products</w:t>
      </w:r>
      <w:r w:rsidR="001A7921" w:rsidRPr="00C0666D">
        <w:rPr>
          <w:rFonts w:ascii="Times New Roman" w:hAnsi="Times New Roman" w:cs="Times New Roman"/>
          <w:color w:val="000000" w:themeColor="text1"/>
          <w:sz w:val="24"/>
          <w:szCs w:val="24"/>
        </w:rPr>
        <w:t xml:space="preserve"> (Strategy 2017, p. 3)</w:t>
      </w:r>
      <w:r w:rsidR="00192E1A" w:rsidRPr="00C0666D">
        <w:rPr>
          <w:rFonts w:ascii="Times New Roman" w:hAnsi="Times New Roman" w:cs="Times New Roman"/>
          <w:color w:val="000000" w:themeColor="text1"/>
          <w:sz w:val="24"/>
          <w:szCs w:val="24"/>
        </w:rPr>
        <w:t>. This can help in winning the confidence of clients and attracting a large number of customers into the business. This will happen because clients will be guaranteed of getting value for their money</w:t>
      </w:r>
      <w:r w:rsidR="009503A4" w:rsidRPr="00C0666D">
        <w:rPr>
          <w:rFonts w:ascii="Times New Roman" w:hAnsi="Times New Roman" w:cs="Times New Roman"/>
          <w:color w:val="000000" w:themeColor="text1"/>
          <w:sz w:val="24"/>
          <w:szCs w:val="24"/>
        </w:rPr>
        <w:t xml:space="preserve"> (</w:t>
      </w:r>
      <w:proofErr w:type="spellStart"/>
      <w:r w:rsidR="009503A4" w:rsidRPr="00C0666D">
        <w:rPr>
          <w:rFonts w:ascii="Times New Roman" w:hAnsi="Times New Roman" w:cs="Times New Roman"/>
          <w:color w:val="000000" w:themeColor="text1"/>
          <w:sz w:val="24"/>
          <w:szCs w:val="24"/>
        </w:rPr>
        <w:t>Stålberg</w:t>
      </w:r>
      <w:proofErr w:type="spellEnd"/>
      <w:r w:rsidR="009503A4" w:rsidRPr="00C0666D">
        <w:rPr>
          <w:rFonts w:ascii="Times New Roman" w:hAnsi="Times New Roman" w:cs="Times New Roman"/>
          <w:color w:val="000000" w:themeColor="text1"/>
          <w:sz w:val="24"/>
          <w:szCs w:val="24"/>
        </w:rPr>
        <w:t xml:space="preserve"> and </w:t>
      </w:r>
      <w:proofErr w:type="spellStart"/>
      <w:r w:rsidR="009503A4" w:rsidRPr="00C0666D">
        <w:rPr>
          <w:rFonts w:ascii="Times New Roman" w:hAnsi="Times New Roman" w:cs="Times New Roman"/>
          <w:color w:val="000000" w:themeColor="text1"/>
          <w:sz w:val="24"/>
          <w:szCs w:val="24"/>
        </w:rPr>
        <w:t>Fundin</w:t>
      </w:r>
      <w:proofErr w:type="spellEnd"/>
      <w:r w:rsidR="009503A4" w:rsidRPr="00C0666D">
        <w:rPr>
          <w:rFonts w:ascii="Times New Roman" w:hAnsi="Times New Roman" w:cs="Times New Roman"/>
          <w:color w:val="000000" w:themeColor="text1"/>
          <w:sz w:val="24"/>
          <w:szCs w:val="24"/>
        </w:rPr>
        <w:t xml:space="preserve"> 2016, p. 282)</w:t>
      </w:r>
      <w:r w:rsidR="00192E1A" w:rsidRPr="00C0666D">
        <w:rPr>
          <w:rFonts w:ascii="Times New Roman" w:hAnsi="Times New Roman" w:cs="Times New Roman"/>
          <w:color w:val="000000" w:themeColor="text1"/>
          <w:sz w:val="24"/>
          <w:szCs w:val="24"/>
        </w:rPr>
        <w:t>.</w:t>
      </w:r>
      <w:r w:rsidR="005F68DD" w:rsidRPr="00C0666D">
        <w:rPr>
          <w:rFonts w:ascii="Times New Roman" w:hAnsi="Times New Roman" w:cs="Times New Roman"/>
          <w:color w:val="000000" w:themeColor="text1"/>
          <w:sz w:val="24"/>
          <w:szCs w:val="24"/>
        </w:rPr>
        <w:t xml:space="preserve"> The implementation of this strategy will enable the company to strategically position itself in the market and get to enjoy a competitive advantage over its competitors. </w:t>
      </w:r>
      <w:r w:rsidR="00192E1A" w:rsidRPr="00C0666D">
        <w:rPr>
          <w:rFonts w:ascii="Times New Roman" w:hAnsi="Times New Roman" w:cs="Times New Roman"/>
          <w:color w:val="000000" w:themeColor="text1"/>
          <w:sz w:val="24"/>
          <w:szCs w:val="24"/>
        </w:rPr>
        <w:t xml:space="preserve"> </w:t>
      </w:r>
    </w:p>
    <w:p w:rsidR="00192E1A" w:rsidRPr="00C0666D" w:rsidRDefault="00192E1A" w:rsidP="00C0666D">
      <w:pPr>
        <w:spacing w:after="0" w:line="480" w:lineRule="auto"/>
        <w:ind w:firstLine="720"/>
        <w:rPr>
          <w:rFonts w:ascii="Times New Roman" w:hAnsi="Times New Roman" w:cs="Times New Roman"/>
          <w:b/>
          <w:color w:val="000000" w:themeColor="text1"/>
          <w:sz w:val="24"/>
          <w:szCs w:val="24"/>
        </w:rPr>
      </w:pPr>
      <w:r w:rsidRPr="00C0666D">
        <w:rPr>
          <w:rFonts w:ascii="Times New Roman" w:hAnsi="Times New Roman" w:cs="Times New Roman"/>
          <w:color w:val="000000" w:themeColor="text1"/>
          <w:sz w:val="24"/>
          <w:szCs w:val="24"/>
        </w:rPr>
        <w:lastRenderedPageBreak/>
        <w:t xml:space="preserve">Secondly, the </w:t>
      </w:r>
      <w:r w:rsidR="00CD3C1E" w:rsidRPr="00C0666D">
        <w:rPr>
          <w:rFonts w:ascii="Times New Roman" w:hAnsi="Times New Roman" w:cs="Times New Roman"/>
          <w:color w:val="000000" w:themeColor="text1"/>
          <w:sz w:val="24"/>
          <w:szCs w:val="24"/>
        </w:rPr>
        <w:t>management of Lidl Stiftung &amp; Co. KG</w:t>
      </w:r>
      <w:r w:rsidRPr="00C0666D">
        <w:rPr>
          <w:rFonts w:ascii="Times New Roman" w:hAnsi="Times New Roman" w:cs="Times New Roman"/>
          <w:color w:val="000000" w:themeColor="text1"/>
          <w:sz w:val="24"/>
          <w:szCs w:val="24"/>
        </w:rPr>
        <w:t xml:space="preserve"> should </w:t>
      </w:r>
      <w:r w:rsidR="00334178" w:rsidRPr="00C0666D">
        <w:rPr>
          <w:rFonts w:ascii="Times New Roman" w:hAnsi="Times New Roman" w:cs="Times New Roman"/>
          <w:color w:val="000000" w:themeColor="text1"/>
          <w:sz w:val="24"/>
          <w:szCs w:val="24"/>
        </w:rPr>
        <w:t>make a proper use of modern technology. It should revamp its efforts of using ICT to sell its products through the e-commerce platform.</w:t>
      </w:r>
      <w:r w:rsidR="0027555F" w:rsidRPr="00C0666D">
        <w:rPr>
          <w:rFonts w:ascii="Times New Roman" w:hAnsi="Times New Roman" w:cs="Times New Roman"/>
          <w:color w:val="000000" w:themeColor="text1"/>
          <w:sz w:val="24"/>
          <w:szCs w:val="24"/>
        </w:rPr>
        <w:t xml:space="preserve"> </w:t>
      </w:r>
      <w:r w:rsidR="00C912F9" w:rsidRPr="00C0666D">
        <w:rPr>
          <w:rFonts w:ascii="Times New Roman" w:hAnsi="Times New Roman" w:cs="Times New Roman"/>
          <w:color w:val="000000" w:themeColor="text1"/>
          <w:sz w:val="24"/>
          <w:szCs w:val="24"/>
        </w:rPr>
        <w:t>The company should achieve this by developing an attractive, usable, conve</w:t>
      </w:r>
      <w:r w:rsidR="00BA21A4" w:rsidRPr="00C0666D">
        <w:rPr>
          <w:rFonts w:ascii="Times New Roman" w:hAnsi="Times New Roman" w:cs="Times New Roman"/>
          <w:color w:val="000000" w:themeColor="text1"/>
          <w:sz w:val="24"/>
          <w:szCs w:val="24"/>
        </w:rPr>
        <w:t>nient, and efficient website through which clients can order and pay for products of their choice. ICT should also be used in the marketing of the products especially through the websites and social media networks like Facebook, Twitter, YouTube, and Instagram</w:t>
      </w:r>
      <w:r w:rsidR="00FD7A3B" w:rsidRPr="00C0666D">
        <w:rPr>
          <w:rFonts w:ascii="Times New Roman" w:hAnsi="Times New Roman" w:cs="Times New Roman"/>
          <w:color w:val="000000" w:themeColor="text1"/>
          <w:sz w:val="24"/>
          <w:szCs w:val="24"/>
        </w:rPr>
        <w:t xml:space="preserve"> (Chaparro-</w:t>
      </w:r>
      <w:proofErr w:type="spellStart"/>
      <w:r w:rsidR="00FD7A3B" w:rsidRPr="00C0666D">
        <w:rPr>
          <w:rFonts w:ascii="Times New Roman" w:hAnsi="Times New Roman" w:cs="Times New Roman"/>
          <w:color w:val="000000" w:themeColor="text1"/>
          <w:sz w:val="24"/>
          <w:szCs w:val="24"/>
        </w:rPr>
        <w:t>Peláez</w:t>
      </w:r>
      <w:proofErr w:type="spellEnd"/>
      <w:r w:rsidR="00FD7A3B" w:rsidRPr="00C0666D">
        <w:rPr>
          <w:rFonts w:ascii="Times New Roman" w:hAnsi="Times New Roman" w:cs="Times New Roman"/>
          <w:color w:val="000000" w:themeColor="text1"/>
          <w:sz w:val="24"/>
          <w:szCs w:val="24"/>
        </w:rPr>
        <w:t xml:space="preserve">, </w:t>
      </w:r>
      <w:proofErr w:type="spellStart"/>
      <w:r w:rsidR="00FD7A3B" w:rsidRPr="00C0666D">
        <w:rPr>
          <w:rFonts w:ascii="Times New Roman" w:hAnsi="Times New Roman" w:cs="Times New Roman"/>
          <w:color w:val="000000" w:themeColor="text1"/>
          <w:sz w:val="24"/>
          <w:szCs w:val="24"/>
        </w:rPr>
        <w:t>Agudo</w:t>
      </w:r>
      <w:proofErr w:type="spellEnd"/>
      <w:r w:rsidR="00FD7A3B" w:rsidRPr="00C0666D">
        <w:rPr>
          <w:rFonts w:ascii="Times New Roman" w:hAnsi="Times New Roman" w:cs="Times New Roman"/>
          <w:color w:val="000000" w:themeColor="text1"/>
          <w:sz w:val="24"/>
          <w:szCs w:val="24"/>
        </w:rPr>
        <w:t>-Peregrina and Pascual-Miguel 2016, p. 1282)</w:t>
      </w:r>
      <w:r w:rsidR="00BA21A4" w:rsidRPr="00C0666D">
        <w:rPr>
          <w:rFonts w:ascii="Times New Roman" w:hAnsi="Times New Roman" w:cs="Times New Roman"/>
          <w:color w:val="000000" w:themeColor="text1"/>
          <w:sz w:val="24"/>
          <w:szCs w:val="24"/>
        </w:rPr>
        <w:t xml:space="preserve">. </w:t>
      </w:r>
      <w:r w:rsidR="005F68DD" w:rsidRPr="00C0666D">
        <w:rPr>
          <w:rFonts w:ascii="Times New Roman" w:hAnsi="Times New Roman" w:cs="Times New Roman"/>
          <w:color w:val="000000" w:themeColor="text1"/>
          <w:sz w:val="24"/>
          <w:szCs w:val="24"/>
        </w:rPr>
        <w:t xml:space="preserve">A proper application of this strategy will enable the company to enjoy a competitive advantage over its rivals in the market. </w:t>
      </w:r>
      <w:r w:rsidR="00BA21A4" w:rsidRPr="00C0666D">
        <w:rPr>
          <w:rFonts w:ascii="Times New Roman" w:hAnsi="Times New Roman" w:cs="Times New Roman"/>
          <w:color w:val="000000" w:themeColor="text1"/>
          <w:sz w:val="24"/>
          <w:szCs w:val="24"/>
        </w:rPr>
        <w:t xml:space="preserve"> </w:t>
      </w:r>
      <w:r w:rsidR="00334178" w:rsidRPr="00C0666D">
        <w:rPr>
          <w:rFonts w:ascii="Times New Roman" w:hAnsi="Times New Roman" w:cs="Times New Roman"/>
          <w:color w:val="000000" w:themeColor="text1"/>
          <w:sz w:val="24"/>
          <w:szCs w:val="24"/>
        </w:rPr>
        <w:t xml:space="preserve"> </w:t>
      </w:r>
    </w:p>
    <w:p w:rsidR="00DC27BA" w:rsidRPr="00C0666D" w:rsidRDefault="00CD3C1E" w:rsidP="00C0666D">
      <w:pPr>
        <w:spacing w:after="0" w:line="480" w:lineRule="auto"/>
        <w:ind w:firstLine="720"/>
        <w:rPr>
          <w:rFonts w:ascii="Times New Roman" w:hAnsi="Times New Roman" w:cs="Times New Roman"/>
          <w:b/>
          <w:color w:val="000000" w:themeColor="text1"/>
          <w:sz w:val="24"/>
          <w:szCs w:val="24"/>
        </w:rPr>
      </w:pPr>
      <w:r w:rsidRPr="00C0666D">
        <w:rPr>
          <w:rFonts w:ascii="Times New Roman" w:hAnsi="Times New Roman" w:cs="Times New Roman"/>
          <w:color w:val="000000" w:themeColor="text1"/>
          <w:sz w:val="24"/>
          <w:szCs w:val="24"/>
        </w:rPr>
        <w:t xml:space="preserve">Lastly, the management of Lidl Stiftung &amp; Co. KG should embrace the use of product differentiation and </w:t>
      </w:r>
      <w:r w:rsidR="005F68DD" w:rsidRPr="00C0666D">
        <w:rPr>
          <w:rFonts w:ascii="Times New Roman" w:hAnsi="Times New Roman" w:cs="Times New Roman"/>
          <w:color w:val="000000" w:themeColor="text1"/>
          <w:sz w:val="24"/>
          <w:szCs w:val="24"/>
        </w:rPr>
        <w:t xml:space="preserve">market segmentation. It should </w:t>
      </w:r>
      <w:r w:rsidRPr="00C0666D">
        <w:rPr>
          <w:rFonts w:ascii="Times New Roman" w:hAnsi="Times New Roman" w:cs="Times New Roman"/>
          <w:color w:val="000000" w:themeColor="text1"/>
          <w:sz w:val="24"/>
          <w:szCs w:val="24"/>
        </w:rPr>
        <w:t>make a proper use of it. Currently, the company is trying because it deals in a wide range of products</w:t>
      </w:r>
      <w:r w:rsidR="00C81DDC" w:rsidRPr="00C0666D">
        <w:rPr>
          <w:rFonts w:ascii="Times New Roman" w:hAnsi="Times New Roman" w:cs="Times New Roman"/>
          <w:color w:val="000000" w:themeColor="text1"/>
          <w:sz w:val="24"/>
          <w:szCs w:val="24"/>
        </w:rPr>
        <w:t xml:space="preserve"> (Ernst and </w:t>
      </w:r>
      <w:proofErr w:type="spellStart"/>
      <w:r w:rsidR="00C81DDC" w:rsidRPr="00C0666D">
        <w:rPr>
          <w:rFonts w:ascii="Times New Roman" w:hAnsi="Times New Roman" w:cs="Times New Roman"/>
          <w:color w:val="000000" w:themeColor="text1"/>
          <w:sz w:val="24"/>
          <w:szCs w:val="24"/>
        </w:rPr>
        <w:t>Dolnicar</w:t>
      </w:r>
      <w:proofErr w:type="spellEnd"/>
      <w:r w:rsidR="00C81DDC" w:rsidRPr="00C0666D">
        <w:rPr>
          <w:rFonts w:ascii="Times New Roman" w:hAnsi="Times New Roman" w:cs="Times New Roman"/>
          <w:color w:val="000000" w:themeColor="text1"/>
          <w:sz w:val="24"/>
          <w:szCs w:val="24"/>
        </w:rPr>
        <w:t xml:space="preserve"> 2018, p. 72)</w:t>
      </w:r>
      <w:r w:rsidRPr="00C0666D">
        <w:rPr>
          <w:rFonts w:ascii="Times New Roman" w:hAnsi="Times New Roman" w:cs="Times New Roman"/>
          <w:color w:val="000000" w:themeColor="text1"/>
          <w:sz w:val="24"/>
          <w:szCs w:val="24"/>
        </w:rPr>
        <w:t>. However, for it to enjoy a competitive advantage in the market, it should consider differentiating its products into different categories and tailoring them to meet the needs of each segment of the market. This should be done alongside the segmentation of the market and selling products that target each of the segments</w:t>
      </w:r>
      <w:r w:rsidR="001B3177" w:rsidRPr="00C0666D">
        <w:rPr>
          <w:rFonts w:ascii="Times New Roman" w:hAnsi="Times New Roman" w:cs="Times New Roman"/>
          <w:color w:val="000000" w:themeColor="text1"/>
          <w:sz w:val="24"/>
          <w:szCs w:val="24"/>
        </w:rPr>
        <w:t xml:space="preserve"> (Voigt, </w:t>
      </w:r>
      <w:proofErr w:type="spellStart"/>
      <w:r w:rsidR="001B3177" w:rsidRPr="00C0666D">
        <w:rPr>
          <w:rFonts w:ascii="Times New Roman" w:hAnsi="Times New Roman" w:cs="Times New Roman"/>
          <w:color w:val="000000" w:themeColor="text1"/>
          <w:sz w:val="24"/>
          <w:szCs w:val="24"/>
        </w:rPr>
        <w:t>Buliga</w:t>
      </w:r>
      <w:proofErr w:type="spellEnd"/>
      <w:r w:rsidR="001B3177" w:rsidRPr="00C0666D">
        <w:rPr>
          <w:rFonts w:ascii="Times New Roman" w:hAnsi="Times New Roman" w:cs="Times New Roman"/>
          <w:color w:val="000000" w:themeColor="text1"/>
          <w:sz w:val="24"/>
          <w:szCs w:val="24"/>
        </w:rPr>
        <w:t xml:space="preserve"> and </w:t>
      </w:r>
      <w:proofErr w:type="spellStart"/>
      <w:r w:rsidR="001B3177" w:rsidRPr="00C0666D">
        <w:rPr>
          <w:rFonts w:ascii="Times New Roman" w:hAnsi="Times New Roman" w:cs="Times New Roman"/>
          <w:color w:val="000000" w:themeColor="text1"/>
          <w:sz w:val="24"/>
          <w:szCs w:val="24"/>
        </w:rPr>
        <w:t>Michl</w:t>
      </w:r>
      <w:proofErr w:type="spellEnd"/>
      <w:r w:rsidR="001B3177" w:rsidRPr="00C0666D">
        <w:rPr>
          <w:rFonts w:ascii="Times New Roman" w:hAnsi="Times New Roman" w:cs="Times New Roman"/>
          <w:color w:val="000000" w:themeColor="text1"/>
          <w:sz w:val="24"/>
          <w:szCs w:val="24"/>
        </w:rPr>
        <w:t xml:space="preserve"> 2017, p. 19)</w:t>
      </w:r>
      <w:r w:rsidRPr="00C0666D">
        <w:rPr>
          <w:rFonts w:ascii="Times New Roman" w:hAnsi="Times New Roman" w:cs="Times New Roman"/>
          <w:color w:val="000000" w:themeColor="text1"/>
          <w:sz w:val="24"/>
          <w:szCs w:val="24"/>
        </w:rPr>
        <w:t xml:space="preserve">. </w:t>
      </w:r>
      <w:r w:rsidR="005F68DD" w:rsidRPr="00C0666D">
        <w:rPr>
          <w:rFonts w:ascii="Times New Roman" w:hAnsi="Times New Roman" w:cs="Times New Roman"/>
          <w:color w:val="000000" w:themeColor="text1"/>
          <w:sz w:val="24"/>
          <w:szCs w:val="24"/>
        </w:rPr>
        <w:t xml:space="preserve">If this is done, the company will definitely succeed in enjoying the much-desired competitive advantage in the market. </w:t>
      </w:r>
      <w:r w:rsidRPr="00C0666D">
        <w:rPr>
          <w:rFonts w:ascii="Times New Roman" w:hAnsi="Times New Roman" w:cs="Times New Roman"/>
          <w:b/>
          <w:color w:val="000000" w:themeColor="text1"/>
          <w:sz w:val="24"/>
          <w:szCs w:val="24"/>
        </w:rPr>
        <w:tab/>
      </w:r>
    </w:p>
    <w:p w:rsidR="005F68DD" w:rsidRPr="00C0666D" w:rsidRDefault="00BA21A4" w:rsidP="00C0666D">
      <w:pPr>
        <w:pStyle w:val="Rubrik1"/>
        <w:spacing w:before="0" w:line="480" w:lineRule="auto"/>
        <w:rPr>
          <w:rFonts w:ascii="Times New Roman" w:hAnsi="Times New Roman" w:cs="Times New Roman"/>
          <w:color w:val="000000" w:themeColor="text1"/>
          <w:sz w:val="24"/>
          <w:szCs w:val="24"/>
        </w:rPr>
      </w:pPr>
      <w:bookmarkStart w:id="11" w:name="_Toc25536649"/>
      <w:r w:rsidRPr="00C0666D">
        <w:rPr>
          <w:rFonts w:ascii="Times New Roman" w:hAnsi="Times New Roman" w:cs="Times New Roman"/>
          <w:color w:val="000000" w:themeColor="text1"/>
          <w:sz w:val="24"/>
          <w:szCs w:val="24"/>
        </w:rPr>
        <w:t>Conclusion</w:t>
      </w:r>
      <w:bookmarkEnd w:id="11"/>
      <w:r w:rsidRPr="00C0666D">
        <w:rPr>
          <w:rFonts w:ascii="Times New Roman" w:hAnsi="Times New Roman" w:cs="Times New Roman"/>
          <w:color w:val="000000" w:themeColor="text1"/>
          <w:sz w:val="24"/>
          <w:szCs w:val="24"/>
        </w:rPr>
        <w:t xml:space="preserve"> </w:t>
      </w:r>
      <w:r w:rsidR="00A052DE" w:rsidRPr="00C0666D">
        <w:rPr>
          <w:rFonts w:ascii="Times New Roman" w:hAnsi="Times New Roman" w:cs="Times New Roman"/>
          <w:color w:val="000000" w:themeColor="text1"/>
          <w:sz w:val="24"/>
          <w:szCs w:val="24"/>
        </w:rPr>
        <w:t xml:space="preserve">  </w:t>
      </w:r>
    </w:p>
    <w:p w:rsidR="00DC27BA" w:rsidRPr="00C0666D" w:rsidRDefault="005F68DD" w:rsidP="00C0666D">
      <w:pPr>
        <w:spacing w:after="0" w:line="480" w:lineRule="auto"/>
        <w:ind w:firstLine="720"/>
        <w:rPr>
          <w:rFonts w:ascii="Times New Roman" w:hAnsi="Times New Roman" w:cs="Times New Roman"/>
          <w:color w:val="000000" w:themeColor="text1"/>
          <w:sz w:val="24"/>
          <w:szCs w:val="24"/>
        </w:rPr>
      </w:pPr>
      <w:r w:rsidRPr="00C0666D">
        <w:rPr>
          <w:rFonts w:ascii="Times New Roman" w:hAnsi="Times New Roman" w:cs="Times New Roman"/>
          <w:color w:val="000000" w:themeColor="text1"/>
          <w:sz w:val="24"/>
          <w:szCs w:val="24"/>
        </w:rPr>
        <w:t>Lidl Stiftung &amp; Co. KG</w:t>
      </w:r>
      <w:r w:rsidR="00DC27BA" w:rsidRPr="00C0666D">
        <w:rPr>
          <w:rFonts w:ascii="Times New Roman" w:hAnsi="Times New Roman" w:cs="Times New Roman"/>
          <w:color w:val="000000" w:themeColor="text1"/>
          <w:sz w:val="24"/>
          <w:szCs w:val="24"/>
        </w:rPr>
        <w:t xml:space="preserve"> has become a major force in the discount supermarket business sector. </w:t>
      </w:r>
      <w:r w:rsidRPr="00C0666D">
        <w:rPr>
          <w:rFonts w:ascii="Times New Roman" w:hAnsi="Times New Roman" w:cs="Times New Roman"/>
          <w:color w:val="000000" w:themeColor="text1"/>
          <w:sz w:val="24"/>
          <w:szCs w:val="24"/>
        </w:rPr>
        <w:t xml:space="preserve">Since its establishment, the company has grown and expanded a lot. </w:t>
      </w:r>
      <w:r w:rsidR="00DC27BA" w:rsidRPr="00C0666D">
        <w:rPr>
          <w:rFonts w:ascii="Times New Roman" w:hAnsi="Times New Roman" w:cs="Times New Roman"/>
          <w:color w:val="000000" w:themeColor="text1"/>
          <w:sz w:val="24"/>
          <w:szCs w:val="24"/>
        </w:rPr>
        <w:t xml:space="preserve">From one single store in 1930, the company now has 10,000 stores in 29 countries across the world. Such countries include Germany itself, United States of America (USA), United Kingdom (UK), Switzerland, Spain, Canada, Belgium, and Austria. This indicates that Lidl Stiftung &amp; Co. KG is currently one of the leading discount supermarket chains in the market today. </w:t>
      </w:r>
      <w:r w:rsidRPr="00C0666D">
        <w:rPr>
          <w:rFonts w:ascii="Times New Roman" w:hAnsi="Times New Roman" w:cs="Times New Roman"/>
          <w:color w:val="000000" w:themeColor="text1"/>
          <w:sz w:val="24"/>
          <w:szCs w:val="24"/>
        </w:rPr>
        <w:t xml:space="preserve">All </w:t>
      </w:r>
      <w:r w:rsidRPr="00C0666D">
        <w:rPr>
          <w:rFonts w:ascii="Times New Roman" w:hAnsi="Times New Roman" w:cs="Times New Roman"/>
          <w:color w:val="000000" w:themeColor="text1"/>
          <w:sz w:val="24"/>
          <w:szCs w:val="24"/>
        </w:rPr>
        <w:lastRenderedPageBreak/>
        <w:t xml:space="preserve">these are attributed to the dedication of its managers. The application discount pricing, </w:t>
      </w:r>
      <w:r w:rsidR="00DF41F2" w:rsidRPr="00C0666D">
        <w:rPr>
          <w:rFonts w:ascii="Times New Roman" w:hAnsi="Times New Roman" w:cs="Times New Roman"/>
          <w:color w:val="000000" w:themeColor="text1"/>
          <w:sz w:val="24"/>
          <w:szCs w:val="24"/>
        </w:rPr>
        <w:t xml:space="preserve">diversification, e-commerce, and </w:t>
      </w:r>
      <w:r w:rsidR="002E5FB6" w:rsidRPr="00C0666D">
        <w:rPr>
          <w:rFonts w:ascii="Times New Roman" w:hAnsi="Times New Roman" w:cs="Times New Roman"/>
          <w:color w:val="000000" w:themeColor="text1"/>
          <w:sz w:val="24"/>
          <w:szCs w:val="24"/>
        </w:rPr>
        <w:t>display have immensely contributed to the company’s success. However, the failure of the company to accomplish its ultimate goals implies that such strategies have not been effective. In this regard, to strategically-position itself and enjoy a competitive advantage over its rivals, the management of this company should consider embracing the use of</w:t>
      </w:r>
      <w:r w:rsidR="00431C41" w:rsidRPr="00C0666D">
        <w:rPr>
          <w:rFonts w:ascii="Times New Roman" w:hAnsi="Times New Roman" w:cs="Times New Roman"/>
          <w:color w:val="000000" w:themeColor="text1"/>
          <w:sz w:val="24"/>
          <w:szCs w:val="24"/>
        </w:rPr>
        <w:t xml:space="preserve"> </w:t>
      </w:r>
      <w:r w:rsidR="00E65714" w:rsidRPr="00C0666D">
        <w:rPr>
          <w:rFonts w:ascii="Times New Roman" w:hAnsi="Times New Roman" w:cs="Times New Roman"/>
          <w:color w:val="000000" w:themeColor="text1"/>
          <w:sz w:val="24"/>
          <w:szCs w:val="24"/>
        </w:rPr>
        <w:t xml:space="preserve">quality production, </w:t>
      </w:r>
      <w:r w:rsidR="00431C41" w:rsidRPr="00C0666D">
        <w:rPr>
          <w:rFonts w:ascii="Times New Roman" w:hAnsi="Times New Roman" w:cs="Times New Roman"/>
          <w:color w:val="000000" w:themeColor="text1"/>
          <w:sz w:val="24"/>
          <w:szCs w:val="24"/>
        </w:rPr>
        <w:t xml:space="preserve">modern technology, </w:t>
      </w:r>
      <w:r w:rsidR="00E65714" w:rsidRPr="00C0666D">
        <w:rPr>
          <w:rFonts w:ascii="Times New Roman" w:hAnsi="Times New Roman" w:cs="Times New Roman"/>
          <w:color w:val="000000" w:themeColor="text1"/>
          <w:sz w:val="24"/>
          <w:szCs w:val="24"/>
        </w:rPr>
        <w:t xml:space="preserve">product differentiation, and market segmentation. </w:t>
      </w:r>
      <w:r w:rsidR="002E5FB6" w:rsidRPr="00C0666D">
        <w:rPr>
          <w:rFonts w:ascii="Times New Roman" w:hAnsi="Times New Roman" w:cs="Times New Roman"/>
          <w:color w:val="000000" w:themeColor="text1"/>
          <w:sz w:val="24"/>
          <w:szCs w:val="24"/>
        </w:rPr>
        <w:t xml:space="preserve">   </w:t>
      </w:r>
      <w:r w:rsidRPr="00C0666D">
        <w:rPr>
          <w:rFonts w:ascii="Times New Roman" w:hAnsi="Times New Roman" w:cs="Times New Roman"/>
          <w:color w:val="000000" w:themeColor="text1"/>
          <w:sz w:val="24"/>
          <w:szCs w:val="24"/>
        </w:rPr>
        <w:t xml:space="preserve"> </w:t>
      </w:r>
    </w:p>
    <w:p w:rsidR="00DC27BA" w:rsidRPr="00C0666D" w:rsidRDefault="00DC27BA"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5D7B1A" w:rsidRPr="00C0666D" w:rsidRDefault="005D7B1A" w:rsidP="00C0666D">
      <w:pPr>
        <w:spacing w:after="0" w:line="480" w:lineRule="auto"/>
        <w:rPr>
          <w:rFonts w:ascii="Times New Roman" w:hAnsi="Times New Roman" w:cs="Times New Roman"/>
          <w:color w:val="000000" w:themeColor="text1"/>
          <w:sz w:val="24"/>
          <w:szCs w:val="24"/>
        </w:rPr>
      </w:pPr>
    </w:p>
    <w:p w:rsidR="005D7B1A" w:rsidRPr="00C0666D" w:rsidRDefault="005D7B1A" w:rsidP="00C0666D">
      <w:pPr>
        <w:spacing w:after="0" w:line="480" w:lineRule="auto"/>
        <w:rPr>
          <w:rFonts w:ascii="Times New Roman" w:hAnsi="Times New Roman" w:cs="Times New Roman"/>
          <w:color w:val="000000" w:themeColor="text1"/>
          <w:sz w:val="24"/>
          <w:szCs w:val="24"/>
        </w:rPr>
      </w:pPr>
    </w:p>
    <w:p w:rsidR="005D7B1A" w:rsidRDefault="005D7B1A"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Default="00C0666D" w:rsidP="00C0666D">
      <w:pPr>
        <w:spacing w:after="0" w:line="480" w:lineRule="auto"/>
        <w:rPr>
          <w:rFonts w:ascii="Times New Roman" w:hAnsi="Times New Roman" w:cs="Times New Roman"/>
          <w:color w:val="000000" w:themeColor="text1"/>
          <w:sz w:val="24"/>
          <w:szCs w:val="24"/>
        </w:rPr>
      </w:pPr>
    </w:p>
    <w:p w:rsidR="00C0666D" w:rsidRPr="00C0666D" w:rsidRDefault="00C0666D" w:rsidP="00C0666D">
      <w:pPr>
        <w:spacing w:after="0" w:line="480" w:lineRule="auto"/>
        <w:rPr>
          <w:rFonts w:ascii="Times New Roman" w:hAnsi="Times New Roman" w:cs="Times New Roman"/>
          <w:color w:val="000000" w:themeColor="text1"/>
          <w:sz w:val="24"/>
          <w:szCs w:val="24"/>
        </w:rPr>
      </w:pPr>
    </w:p>
    <w:p w:rsidR="00741B5D" w:rsidRPr="00C0666D" w:rsidRDefault="00741B5D" w:rsidP="00C0666D">
      <w:pPr>
        <w:spacing w:after="0" w:line="480" w:lineRule="auto"/>
        <w:rPr>
          <w:rFonts w:ascii="Times New Roman" w:hAnsi="Times New Roman" w:cs="Times New Roman"/>
          <w:color w:val="000000" w:themeColor="text1"/>
          <w:sz w:val="24"/>
          <w:szCs w:val="24"/>
        </w:rPr>
      </w:pPr>
    </w:p>
    <w:p w:rsidR="00D30414" w:rsidRPr="00C0666D" w:rsidRDefault="00DC27BA" w:rsidP="00C0666D">
      <w:pPr>
        <w:pStyle w:val="Rubrik1"/>
        <w:spacing w:before="0" w:line="480" w:lineRule="auto"/>
        <w:rPr>
          <w:rFonts w:ascii="Times New Roman" w:hAnsi="Times New Roman" w:cs="Times New Roman"/>
          <w:color w:val="000000" w:themeColor="text1"/>
          <w:sz w:val="24"/>
          <w:szCs w:val="24"/>
        </w:rPr>
      </w:pPr>
      <w:bookmarkStart w:id="12" w:name="_Toc25536650"/>
      <w:r w:rsidRPr="00C0666D">
        <w:rPr>
          <w:rFonts w:ascii="Times New Roman" w:hAnsi="Times New Roman" w:cs="Times New Roman"/>
          <w:color w:val="000000" w:themeColor="text1"/>
          <w:sz w:val="24"/>
          <w:szCs w:val="24"/>
        </w:rPr>
        <w:t>References</w:t>
      </w:r>
      <w:bookmarkEnd w:id="12"/>
      <w:r w:rsidRPr="00C0666D">
        <w:rPr>
          <w:rFonts w:ascii="Times New Roman" w:hAnsi="Times New Roman" w:cs="Times New Roman"/>
          <w:color w:val="000000" w:themeColor="text1"/>
          <w:sz w:val="24"/>
          <w:szCs w:val="24"/>
        </w:rPr>
        <w:t xml:space="preserve"> </w:t>
      </w:r>
    </w:p>
    <w:p w:rsidR="00741B5D"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Ando, T., 2018. Merchant selection and pricing strategy for a platform firm in the online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group buying market. </w:t>
      </w:r>
      <w:r w:rsidRPr="00C0666D">
        <w:rPr>
          <w:rFonts w:ascii="Times New Roman" w:eastAsia="Times New Roman" w:hAnsi="Times New Roman" w:cs="Times New Roman"/>
          <w:i/>
          <w:iCs/>
          <w:color w:val="000000" w:themeColor="text1"/>
          <w:sz w:val="24"/>
          <w:szCs w:val="24"/>
          <w:lang w:eastAsia="en-GB"/>
        </w:rPr>
        <w:t>Annals of Operations Research</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263</w:t>
      </w:r>
      <w:r w:rsidRPr="00C0666D">
        <w:rPr>
          <w:rFonts w:ascii="Times New Roman" w:eastAsia="Times New Roman" w:hAnsi="Times New Roman" w:cs="Times New Roman"/>
          <w:color w:val="000000" w:themeColor="text1"/>
          <w:sz w:val="24"/>
          <w:szCs w:val="24"/>
          <w:lang w:eastAsia="en-GB"/>
        </w:rPr>
        <w:t>(1-2), pp.209-230.</w:t>
      </w:r>
    </w:p>
    <w:p w:rsidR="00741B5D"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Baker, T., Collier, D. and Jayaraman, V., 2017. A new pricing strategy evaluation model.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i/>
          <w:iCs/>
          <w:color w:val="000000" w:themeColor="text1"/>
          <w:sz w:val="24"/>
          <w:szCs w:val="24"/>
          <w:lang w:eastAsia="en-GB"/>
        </w:rPr>
        <w:t>International Journal of Operational Research</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29</w:t>
      </w:r>
      <w:r w:rsidRPr="00C0666D">
        <w:rPr>
          <w:rFonts w:ascii="Times New Roman" w:eastAsia="Times New Roman" w:hAnsi="Times New Roman" w:cs="Times New Roman"/>
          <w:color w:val="000000" w:themeColor="text1"/>
          <w:sz w:val="24"/>
          <w:szCs w:val="24"/>
          <w:lang w:eastAsia="en-GB"/>
        </w:rPr>
        <w:t>(3), pp.295-316.</w:t>
      </w:r>
    </w:p>
    <w:p w:rsidR="00741B5D"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t>Bourreau</w:t>
      </w:r>
      <w:proofErr w:type="spellEnd"/>
      <w:r w:rsidRPr="00C0666D">
        <w:rPr>
          <w:rFonts w:ascii="Times New Roman" w:eastAsia="Times New Roman" w:hAnsi="Times New Roman" w:cs="Times New Roman"/>
          <w:color w:val="000000" w:themeColor="text1"/>
          <w:sz w:val="24"/>
          <w:szCs w:val="24"/>
          <w:lang w:eastAsia="en-GB"/>
        </w:rPr>
        <w:t xml:space="preserve">, M., De Streel, A. and </w:t>
      </w:r>
      <w:proofErr w:type="spellStart"/>
      <w:r w:rsidRPr="00C0666D">
        <w:rPr>
          <w:rFonts w:ascii="Times New Roman" w:eastAsia="Times New Roman" w:hAnsi="Times New Roman" w:cs="Times New Roman"/>
          <w:color w:val="000000" w:themeColor="text1"/>
          <w:sz w:val="24"/>
          <w:szCs w:val="24"/>
          <w:lang w:eastAsia="en-GB"/>
        </w:rPr>
        <w:t>Graef</w:t>
      </w:r>
      <w:proofErr w:type="spellEnd"/>
      <w:r w:rsidRPr="00C0666D">
        <w:rPr>
          <w:rFonts w:ascii="Times New Roman" w:eastAsia="Times New Roman" w:hAnsi="Times New Roman" w:cs="Times New Roman"/>
          <w:color w:val="000000" w:themeColor="text1"/>
          <w:sz w:val="24"/>
          <w:szCs w:val="24"/>
          <w:lang w:eastAsia="en-GB"/>
        </w:rPr>
        <w:t xml:space="preserve">, I., 2017. Big Data and Competition Policy: Market </w:t>
      </w:r>
    </w:p>
    <w:p w:rsidR="00D30414" w:rsidRPr="00C0666D" w:rsidRDefault="00D30414" w:rsidP="00C0666D">
      <w:pPr>
        <w:spacing w:after="0" w:line="480" w:lineRule="auto"/>
        <w:ind w:left="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power, personalised pricing and advertising. </w:t>
      </w:r>
      <w:r w:rsidRPr="00C0666D">
        <w:rPr>
          <w:rFonts w:ascii="Times New Roman" w:eastAsia="Times New Roman" w:hAnsi="Times New Roman" w:cs="Times New Roman"/>
          <w:i/>
          <w:iCs/>
          <w:color w:val="000000" w:themeColor="text1"/>
          <w:sz w:val="24"/>
          <w:szCs w:val="24"/>
          <w:lang w:eastAsia="en-GB"/>
        </w:rPr>
        <w:t>Personalised Pricing and Advertising (February 16, 2017)</w:t>
      </w:r>
      <w:r w:rsidRPr="00C0666D">
        <w:rPr>
          <w:rFonts w:ascii="Times New Roman" w:eastAsia="Times New Roman" w:hAnsi="Times New Roman" w:cs="Times New Roman"/>
          <w:color w:val="000000" w:themeColor="text1"/>
          <w:sz w:val="24"/>
          <w:szCs w:val="24"/>
          <w:lang w:eastAsia="en-GB"/>
        </w:rPr>
        <w:t>.</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t>Cachon</w:t>
      </w:r>
      <w:proofErr w:type="spellEnd"/>
      <w:r w:rsidRPr="00C0666D">
        <w:rPr>
          <w:rFonts w:ascii="Times New Roman" w:eastAsia="Times New Roman" w:hAnsi="Times New Roman" w:cs="Times New Roman"/>
          <w:color w:val="000000" w:themeColor="text1"/>
          <w:sz w:val="24"/>
          <w:szCs w:val="24"/>
          <w:lang w:eastAsia="en-GB"/>
        </w:rPr>
        <w:t xml:space="preserve">, G.P. and Feldman, P., 2015. Price commitments with strategic consumers: Why it </w:t>
      </w:r>
    </w:p>
    <w:p w:rsidR="00D30414" w:rsidRPr="00C0666D" w:rsidRDefault="00D30414" w:rsidP="00C0666D">
      <w:pPr>
        <w:spacing w:after="0" w:line="480" w:lineRule="auto"/>
        <w:ind w:left="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can be optimal to discount more frequently… than optimal. </w:t>
      </w:r>
      <w:r w:rsidRPr="00C0666D">
        <w:rPr>
          <w:rFonts w:ascii="Times New Roman" w:eastAsia="Times New Roman" w:hAnsi="Times New Roman" w:cs="Times New Roman"/>
          <w:i/>
          <w:iCs/>
          <w:color w:val="000000" w:themeColor="text1"/>
          <w:sz w:val="24"/>
          <w:szCs w:val="24"/>
          <w:lang w:eastAsia="en-GB"/>
        </w:rPr>
        <w:t>Manufacturing &amp; Service Operations Management</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17</w:t>
      </w:r>
      <w:r w:rsidRPr="00C0666D">
        <w:rPr>
          <w:rFonts w:ascii="Times New Roman" w:eastAsia="Times New Roman" w:hAnsi="Times New Roman" w:cs="Times New Roman"/>
          <w:color w:val="000000" w:themeColor="text1"/>
          <w:sz w:val="24"/>
          <w:szCs w:val="24"/>
          <w:lang w:eastAsia="en-GB"/>
        </w:rPr>
        <w:t>(3), pp.399-410.</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Chaparro-</w:t>
      </w:r>
      <w:proofErr w:type="spellStart"/>
      <w:r w:rsidRPr="00C0666D">
        <w:rPr>
          <w:rFonts w:ascii="Times New Roman" w:eastAsia="Times New Roman" w:hAnsi="Times New Roman" w:cs="Times New Roman"/>
          <w:color w:val="000000" w:themeColor="text1"/>
          <w:sz w:val="24"/>
          <w:szCs w:val="24"/>
          <w:lang w:eastAsia="en-GB"/>
        </w:rPr>
        <w:t>Peláez</w:t>
      </w:r>
      <w:proofErr w:type="spellEnd"/>
      <w:r w:rsidRPr="00C0666D">
        <w:rPr>
          <w:rFonts w:ascii="Times New Roman" w:eastAsia="Times New Roman" w:hAnsi="Times New Roman" w:cs="Times New Roman"/>
          <w:color w:val="000000" w:themeColor="text1"/>
          <w:sz w:val="24"/>
          <w:szCs w:val="24"/>
          <w:lang w:eastAsia="en-GB"/>
        </w:rPr>
        <w:t xml:space="preserve">, J., </w:t>
      </w:r>
      <w:proofErr w:type="spellStart"/>
      <w:r w:rsidRPr="00C0666D">
        <w:rPr>
          <w:rFonts w:ascii="Times New Roman" w:eastAsia="Times New Roman" w:hAnsi="Times New Roman" w:cs="Times New Roman"/>
          <w:color w:val="000000" w:themeColor="text1"/>
          <w:sz w:val="24"/>
          <w:szCs w:val="24"/>
          <w:lang w:eastAsia="en-GB"/>
        </w:rPr>
        <w:t>Agudo</w:t>
      </w:r>
      <w:proofErr w:type="spellEnd"/>
      <w:r w:rsidRPr="00C0666D">
        <w:rPr>
          <w:rFonts w:ascii="Times New Roman" w:eastAsia="Times New Roman" w:hAnsi="Times New Roman" w:cs="Times New Roman"/>
          <w:color w:val="000000" w:themeColor="text1"/>
          <w:sz w:val="24"/>
          <w:szCs w:val="24"/>
          <w:lang w:eastAsia="en-GB"/>
        </w:rPr>
        <w:t xml:space="preserve">-Peregrina, Á.F. and Pascual-Miguel, F.J., 2016. Conjoint </w:t>
      </w:r>
    </w:p>
    <w:p w:rsidR="00D30414" w:rsidRPr="00C0666D" w:rsidRDefault="00D30414" w:rsidP="00C0666D">
      <w:pPr>
        <w:spacing w:after="0" w:line="480" w:lineRule="auto"/>
        <w:ind w:left="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analysis of drivers and inhibitors of e-commerce adoption. </w:t>
      </w:r>
      <w:r w:rsidRPr="00C0666D">
        <w:rPr>
          <w:rFonts w:ascii="Times New Roman" w:eastAsia="Times New Roman" w:hAnsi="Times New Roman" w:cs="Times New Roman"/>
          <w:i/>
          <w:iCs/>
          <w:color w:val="000000" w:themeColor="text1"/>
          <w:sz w:val="24"/>
          <w:szCs w:val="24"/>
          <w:lang w:eastAsia="en-GB"/>
        </w:rPr>
        <w:t>Journal of Business Research</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69</w:t>
      </w:r>
      <w:r w:rsidRPr="00C0666D">
        <w:rPr>
          <w:rFonts w:ascii="Times New Roman" w:eastAsia="Times New Roman" w:hAnsi="Times New Roman" w:cs="Times New Roman"/>
          <w:color w:val="000000" w:themeColor="text1"/>
          <w:sz w:val="24"/>
          <w:szCs w:val="24"/>
          <w:lang w:eastAsia="en-GB"/>
        </w:rPr>
        <w:t>(4), pp.1277-1282.</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Cui, M. and Pan, S.L., 2015. Developing focal capabilities for e-commerce adoption: A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resource orchestration perspective. </w:t>
      </w:r>
      <w:r w:rsidRPr="00C0666D">
        <w:rPr>
          <w:rFonts w:ascii="Times New Roman" w:eastAsia="Times New Roman" w:hAnsi="Times New Roman" w:cs="Times New Roman"/>
          <w:i/>
          <w:iCs/>
          <w:color w:val="000000" w:themeColor="text1"/>
          <w:sz w:val="24"/>
          <w:szCs w:val="24"/>
          <w:lang w:eastAsia="en-GB"/>
        </w:rPr>
        <w:t>Information &amp; Management</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52</w:t>
      </w:r>
      <w:r w:rsidRPr="00C0666D">
        <w:rPr>
          <w:rFonts w:ascii="Times New Roman" w:eastAsia="Times New Roman" w:hAnsi="Times New Roman" w:cs="Times New Roman"/>
          <w:color w:val="000000" w:themeColor="text1"/>
          <w:sz w:val="24"/>
          <w:szCs w:val="24"/>
          <w:lang w:eastAsia="en-GB"/>
        </w:rPr>
        <w:t>(2), pp.200-209.</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Ernst, D. and </w:t>
      </w:r>
      <w:proofErr w:type="spellStart"/>
      <w:r w:rsidRPr="00C0666D">
        <w:rPr>
          <w:rFonts w:ascii="Times New Roman" w:eastAsia="Times New Roman" w:hAnsi="Times New Roman" w:cs="Times New Roman"/>
          <w:color w:val="000000" w:themeColor="text1"/>
          <w:sz w:val="24"/>
          <w:szCs w:val="24"/>
          <w:lang w:eastAsia="en-GB"/>
        </w:rPr>
        <w:t>Dolnicar</w:t>
      </w:r>
      <w:proofErr w:type="spellEnd"/>
      <w:r w:rsidRPr="00C0666D">
        <w:rPr>
          <w:rFonts w:ascii="Times New Roman" w:eastAsia="Times New Roman" w:hAnsi="Times New Roman" w:cs="Times New Roman"/>
          <w:color w:val="000000" w:themeColor="text1"/>
          <w:sz w:val="24"/>
          <w:szCs w:val="24"/>
          <w:lang w:eastAsia="en-GB"/>
        </w:rPr>
        <w:t xml:space="preserve">, S., 2018. How to avoid random market segmentation solutions.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i/>
          <w:iCs/>
          <w:color w:val="000000" w:themeColor="text1"/>
          <w:sz w:val="24"/>
          <w:szCs w:val="24"/>
          <w:lang w:eastAsia="en-GB"/>
        </w:rPr>
        <w:t>Journal of Travel Research</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57</w:t>
      </w:r>
      <w:r w:rsidRPr="00C0666D">
        <w:rPr>
          <w:rFonts w:ascii="Times New Roman" w:eastAsia="Times New Roman" w:hAnsi="Times New Roman" w:cs="Times New Roman"/>
          <w:color w:val="000000" w:themeColor="text1"/>
          <w:sz w:val="24"/>
          <w:szCs w:val="24"/>
          <w:lang w:eastAsia="en-GB"/>
        </w:rPr>
        <w:t>(1), pp.69-82.</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t>Górska-Warsewicz</w:t>
      </w:r>
      <w:proofErr w:type="spellEnd"/>
      <w:r w:rsidRPr="00C0666D">
        <w:rPr>
          <w:rFonts w:ascii="Times New Roman" w:eastAsia="Times New Roman" w:hAnsi="Times New Roman" w:cs="Times New Roman"/>
          <w:color w:val="000000" w:themeColor="text1"/>
          <w:sz w:val="24"/>
          <w:szCs w:val="24"/>
          <w:lang w:eastAsia="en-GB"/>
        </w:rPr>
        <w:t xml:space="preserve">, H., </w:t>
      </w:r>
      <w:proofErr w:type="spellStart"/>
      <w:r w:rsidRPr="00C0666D">
        <w:rPr>
          <w:rFonts w:ascii="Times New Roman" w:eastAsia="Times New Roman" w:hAnsi="Times New Roman" w:cs="Times New Roman"/>
          <w:color w:val="000000" w:themeColor="text1"/>
          <w:sz w:val="24"/>
          <w:szCs w:val="24"/>
          <w:lang w:eastAsia="en-GB"/>
        </w:rPr>
        <w:t>Żakowska</w:t>
      </w:r>
      <w:proofErr w:type="spellEnd"/>
      <w:r w:rsidRPr="00C0666D">
        <w:rPr>
          <w:rFonts w:ascii="Times New Roman" w:eastAsia="Times New Roman" w:hAnsi="Times New Roman" w:cs="Times New Roman"/>
          <w:color w:val="000000" w:themeColor="text1"/>
          <w:sz w:val="24"/>
          <w:szCs w:val="24"/>
          <w:lang w:eastAsia="en-GB"/>
        </w:rPr>
        <w:t xml:space="preserve">-Biemans, S., </w:t>
      </w:r>
      <w:proofErr w:type="spellStart"/>
      <w:r w:rsidRPr="00C0666D">
        <w:rPr>
          <w:rFonts w:ascii="Times New Roman" w:eastAsia="Times New Roman" w:hAnsi="Times New Roman" w:cs="Times New Roman"/>
          <w:color w:val="000000" w:themeColor="text1"/>
          <w:sz w:val="24"/>
          <w:szCs w:val="24"/>
          <w:lang w:eastAsia="en-GB"/>
        </w:rPr>
        <w:t>Czeczotko</w:t>
      </w:r>
      <w:proofErr w:type="spellEnd"/>
      <w:r w:rsidRPr="00C0666D">
        <w:rPr>
          <w:rFonts w:ascii="Times New Roman" w:eastAsia="Times New Roman" w:hAnsi="Times New Roman" w:cs="Times New Roman"/>
          <w:color w:val="000000" w:themeColor="text1"/>
          <w:sz w:val="24"/>
          <w:szCs w:val="24"/>
          <w:lang w:eastAsia="en-GB"/>
        </w:rPr>
        <w:t xml:space="preserve">, M., </w:t>
      </w:r>
      <w:proofErr w:type="spellStart"/>
      <w:r w:rsidRPr="00C0666D">
        <w:rPr>
          <w:rFonts w:ascii="Times New Roman" w:eastAsia="Times New Roman" w:hAnsi="Times New Roman" w:cs="Times New Roman"/>
          <w:color w:val="000000" w:themeColor="text1"/>
          <w:sz w:val="24"/>
          <w:szCs w:val="24"/>
          <w:lang w:eastAsia="en-GB"/>
        </w:rPr>
        <w:t>Świątkowska</w:t>
      </w:r>
      <w:proofErr w:type="spellEnd"/>
      <w:r w:rsidRPr="00C0666D">
        <w:rPr>
          <w:rFonts w:ascii="Times New Roman" w:eastAsia="Times New Roman" w:hAnsi="Times New Roman" w:cs="Times New Roman"/>
          <w:color w:val="000000" w:themeColor="text1"/>
          <w:sz w:val="24"/>
          <w:szCs w:val="24"/>
          <w:lang w:eastAsia="en-GB"/>
        </w:rPr>
        <w:t xml:space="preserve">, M., </w:t>
      </w:r>
    </w:p>
    <w:p w:rsidR="00D30414" w:rsidRPr="00C0666D" w:rsidRDefault="00D30414" w:rsidP="00C0666D">
      <w:pPr>
        <w:spacing w:after="0" w:line="480" w:lineRule="auto"/>
        <w:ind w:left="720"/>
        <w:rPr>
          <w:rFonts w:ascii="Times New Roman" w:eastAsia="Times New Roman" w:hAnsi="Times New Roman" w:cs="Times New Roman"/>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lastRenderedPageBreak/>
        <w:t>Stangierska</w:t>
      </w:r>
      <w:proofErr w:type="spellEnd"/>
      <w:r w:rsidRPr="00C0666D">
        <w:rPr>
          <w:rFonts w:ascii="Times New Roman" w:eastAsia="Times New Roman" w:hAnsi="Times New Roman" w:cs="Times New Roman"/>
          <w:color w:val="000000" w:themeColor="text1"/>
          <w:sz w:val="24"/>
          <w:szCs w:val="24"/>
          <w:lang w:eastAsia="en-GB"/>
        </w:rPr>
        <w:t xml:space="preserve">, D., </w:t>
      </w:r>
      <w:proofErr w:type="spellStart"/>
      <w:r w:rsidRPr="00C0666D">
        <w:rPr>
          <w:rFonts w:ascii="Times New Roman" w:eastAsia="Times New Roman" w:hAnsi="Times New Roman" w:cs="Times New Roman"/>
          <w:color w:val="000000" w:themeColor="text1"/>
          <w:sz w:val="24"/>
          <w:szCs w:val="24"/>
          <w:lang w:eastAsia="en-GB"/>
        </w:rPr>
        <w:t>Świstak</w:t>
      </w:r>
      <w:proofErr w:type="spellEnd"/>
      <w:r w:rsidRPr="00C0666D">
        <w:rPr>
          <w:rFonts w:ascii="Times New Roman" w:eastAsia="Times New Roman" w:hAnsi="Times New Roman" w:cs="Times New Roman"/>
          <w:color w:val="000000" w:themeColor="text1"/>
          <w:sz w:val="24"/>
          <w:szCs w:val="24"/>
          <w:lang w:eastAsia="en-GB"/>
        </w:rPr>
        <w:t xml:space="preserve">, E., </w:t>
      </w:r>
      <w:proofErr w:type="spellStart"/>
      <w:r w:rsidRPr="00C0666D">
        <w:rPr>
          <w:rFonts w:ascii="Times New Roman" w:eastAsia="Times New Roman" w:hAnsi="Times New Roman" w:cs="Times New Roman"/>
          <w:color w:val="000000" w:themeColor="text1"/>
          <w:sz w:val="24"/>
          <w:szCs w:val="24"/>
          <w:lang w:eastAsia="en-GB"/>
        </w:rPr>
        <w:t>Bobola</w:t>
      </w:r>
      <w:proofErr w:type="spellEnd"/>
      <w:r w:rsidRPr="00C0666D">
        <w:rPr>
          <w:rFonts w:ascii="Times New Roman" w:eastAsia="Times New Roman" w:hAnsi="Times New Roman" w:cs="Times New Roman"/>
          <w:color w:val="000000" w:themeColor="text1"/>
          <w:sz w:val="24"/>
          <w:szCs w:val="24"/>
          <w:lang w:eastAsia="en-GB"/>
        </w:rPr>
        <w:t xml:space="preserve">, A., </w:t>
      </w:r>
      <w:proofErr w:type="spellStart"/>
      <w:r w:rsidRPr="00C0666D">
        <w:rPr>
          <w:rFonts w:ascii="Times New Roman" w:eastAsia="Times New Roman" w:hAnsi="Times New Roman" w:cs="Times New Roman"/>
          <w:color w:val="000000" w:themeColor="text1"/>
          <w:sz w:val="24"/>
          <w:szCs w:val="24"/>
          <w:lang w:eastAsia="en-GB"/>
        </w:rPr>
        <w:t>Szlachciuk</w:t>
      </w:r>
      <w:proofErr w:type="spellEnd"/>
      <w:r w:rsidRPr="00C0666D">
        <w:rPr>
          <w:rFonts w:ascii="Times New Roman" w:eastAsia="Times New Roman" w:hAnsi="Times New Roman" w:cs="Times New Roman"/>
          <w:color w:val="000000" w:themeColor="text1"/>
          <w:sz w:val="24"/>
          <w:szCs w:val="24"/>
          <w:lang w:eastAsia="en-GB"/>
        </w:rPr>
        <w:t xml:space="preserve">, J. and </w:t>
      </w:r>
      <w:proofErr w:type="spellStart"/>
      <w:r w:rsidRPr="00C0666D">
        <w:rPr>
          <w:rFonts w:ascii="Times New Roman" w:eastAsia="Times New Roman" w:hAnsi="Times New Roman" w:cs="Times New Roman"/>
          <w:color w:val="000000" w:themeColor="text1"/>
          <w:sz w:val="24"/>
          <w:szCs w:val="24"/>
          <w:lang w:eastAsia="en-GB"/>
        </w:rPr>
        <w:t>Krajewski</w:t>
      </w:r>
      <w:proofErr w:type="spellEnd"/>
      <w:r w:rsidRPr="00C0666D">
        <w:rPr>
          <w:rFonts w:ascii="Times New Roman" w:eastAsia="Times New Roman" w:hAnsi="Times New Roman" w:cs="Times New Roman"/>
          <w:color w:val="000000" w:themeColor="text1"/>
          <w:sz w:val="24"/>
          <w:szCs w:val="24"/>
          <w:lang w:eastAsia="en-GB"/>
        </w:rPr>
        <w:t xml:space="preserve">, K., 2018. Organic Private Labels as Sources of Competitive Advantage—The Case of International Retailers Operating on the Polish Market. </w:t>
      </w:r>
      <w:r w:rsidRPr="00C0666D">
        <w:rPr>
          <w:rFonts w:ascii="Times New Roman" w:eastAsia="Times New Roman" w:hAnsi="Times New Roman" w:cs="Times New Roman"/>
          <w:i/>
          <w:iCs/>
          <w:color w:val="000000" w:themeColor="text1"/>
          <w:sz w:val="24"/>
          <w:szCs w:val="24"/>
          <w:lang w:eastAsia="en-GB"/>
        </w:rPr>
        <w:t>Sustainability</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10</w:t>
      </w:r>
      <w:r w:rsidRPr="00C0666D">
        <w:rPr>
          <w:rFonts w:ascii="Times New Roman" w:eastAsia="Times New Roman" w:hAnsi="Times New Roman" w:cs="Times New Roman"/>
          <w:color w:val="000000" w:themeColor="text1"/>
          <w:sz w:val="24"/>
          <w:szCs w:val="24"/>
          <w:lang w:eastAsia="en-GB"/>
        </w:rPr>
        <w:t>(7), p.2338.</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Hu, Z., Chen, X. and Hu, P., 2016. Dynamic pricing with gain-seeking reference price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effects. </w:t>
      </w:r>
      <w:r w:rsidRPr="00C0666D">
        <w:rPr>
          <w:rFonts w:ascii="Times New Roman" w:eastAsia="Times New Roman" w:hAnsi="Times New Roman" w:cs="Times New Roman"/>
          <w:i/>
          <w:iCs/>
          <w:color w:val="000000" w:themeColor="text1"/>
          <w:sz w:val="24"/>
          <w:szCs w:val="24"/>
          <w:lang w:eastAsia="en-GB"/>
        </w:rPr>
        <w:t>Operations Research</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64</w:t>
      </w:r>
      <w:r w:rsidRPr="00C0666D">
        <w:rPr>
          <w:rFonts w:ascii="Times New Roman" w:eastAsia="Times New Roman" w:hAnsi="Times New Roman" w:cs="Times New Roman"/>
          <w:color w:val="000000" w:themeColor="text1"/>
          <w:sz w:val="24"/>
          <w:szCs w:val="24"/>
          <w:lang w:eastAsia="en-GB"/>
        </w:rPr>
        <w:t>(1), pp.150-157.</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t>Maina</w:t>
      </w:r>
      <w:proofErr w:type="spellEnd"/>
      <w:r w:rsidRPr="00C0666D">
        <w:rPr>
          <w:rFonts w:ascii="Times New Roman" w:eastAsia="Times New Roman" w:hAnsi="Times New Roman" w:cs="Times New Roman"/>
          <w:color w:val="000000" w:themeColor="text1"/>
          <w:sz w:val="24"/>
          <w:szCs w:val="24"/>
          <w:lang w:eastAsia="en-GB"/>
        </w:rPr>
        <w:t xml:space="preserve">, S., 2015. The Impact </w:t>
      </w:r>
      <w:proofErr w:type="gramStart"/>
      <w:r w:rsidRPr="00C0666D">
        <w:rPr>
          <w:rFonts w:ascii="Times New Roman" w:eastAsia="Times New Roman" w:hAnsi="Times New Roman" w:cs="Times New Roman"/>
          <w:color w:val="000000" w:themeColor="text1"/>
          <w:sz w:val="24"/>
          <w:szCs w:val="24"/>
          <w:lang w:eastAsia="en-GB"/>
        </w:rPr>
        <w:t>Of</w:t>
      </w:r>
      <w:proofErr w:type="gramEnd"/>
      <w:r w:rsidRPr="00C0666D">
        <w:rPr>
          <w:rFonts w:ascii="Times New Roman" w:eastAsia="Times New Roman" w:hAnsi="Times New Roman" w:cs="Times New Roman"/>
          <w:color w:val="000000" w:themeColor="text1"/>
          <w:sz w:val="24"/>
          <w:szCs w:val="24"/>
          <w:lang w:eastAsia="en-GB"/>
        </w:rPr>
        <w:t xml:space="preserve"> Market Segmentation On The Sales Volume Of A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t>Company’S</w:t>
      </w:r>
      <w:proofErr w:type="spellEnd"/>
      <w:r w:rsidRPr="00C0666D">
        <w:rPr>
          <w:rFonts w:ascii="Times New Roman" w:eastAsia="Times New Roman" w:hAnsi="Times New Roman" w:cs="Times New Roman"/>
          <w:color w:val="000000" w:themeColor="text1"/>
          <w:sz w:val="24"/>
          <w:szCs w:val="24"/>
          <w:lang w:eastAsia="en-GB"/>
        </w:rPr>
        <w:t xml:space="preserve"> Product </w:t>
      </w:r>
      <w:proofErr w:type="gramStart"/>
      <w:r w:rsidRPr="00C0666D">
        <w:rPr>
          <w:rFonts w:ascii="Times New Roman" w:eastAsia="Times New Roman" w:hAnsi="Times New Roman" w:cs="Times New Roman"/>
          <w:color w:val="000000" w:themeColor="text1"/>
          <w:sz w:val="24"/>
          <w:szCs w:val="24"/>
          <w:lang w:eastAsia="en-GB"/>
        </w:rPr>
        <w:t>Or</w:t>
      </w:r>
      <w:proofErr w:type="gramEnd"/>
      <w:r w:rsidRPr="00C0666D">
        <w:rPr>
          <w:rFonts w:ascii="Times New Roman" w:eastAsia="Times New Roman" w:hAnsi="Times New Roman" w:cs="Times New Roman"/>
          <w:color w:val="000000" w:themeColor="text1"/>
          <w:sz w:val="24"/>
          <w:szCs w:val="24"/>
          <w:lang w:eastAsia="en-GB"/>
        </w:rPr>
        <w:t xml:space="preserve"> Service. </w:t>
      </w:r>
      <w:r w:rsidRPr="00C0666D">
        <w:rPr>
          <w:rFonts w:ascii="Times New Roman" w:eastAsia="Times New Roman" w:hAnsi="Times New Roman" w:cs="Times New Roman"/>
          <w:i/>
          <w:iCs/>
          <w:color w:val="000000" w:themeColor="text1"/>
          <w:sz w:val="24"/>
          <w:szCs w:val="24"/>
          <w:lang w:eastAsia="en-GB"/>
        </w:rPr>
        <w:t>Journal Management</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7</w:t>
      </w:r>
      <w:r w:rsidRPr="00C0666D">
        <w:rPr>
          <w:rFonts w:ascii="Times New Roman" w:eastAsia="Times New Roman" w:hAnsi="Times New Roman" w:cs="Times New Roman"/>
          <w:color w:val="000000" w:themeColor="text1"/>
          <w:sz w:val="24"/>
          <w:szCs w:val="24"/>
          <w:lang w:eastAsia="en-GB"/>
        </w:rPr>
        <w:t>(11), pp.132-139.</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Mayer, C.S. and </w:t>
      </w:r>
      <w:proofErr w:type="spellStart"/>
      <w:r w:rsidRPr="00C0666D">
        <w:rPr>
          <w:rFonts w:ascii="Times New Roman" w:eastAsia="Times New Roman" w:hAnsi="Times New Roman" w:cs="Times New Roman"/>
          <w:color w:val="000000" w:themeColor="text1"/>
          <w:sz w:val="24"/>
          <w:szCs w:val="24"/>
          <w:lang w:eastAsia="en-GB"/>
        </w:rPr>
        <w:t>Bakhshandeh</w:t>
      </w:r>
      <w:proofErr w:type="spellEnd"/>
      <w:r w:rsidRPr="00C0666D">
        <w:rPr>
          <w:rFonts w:ascii="Times New Roman" w:eastAsia="Times New Roman" w:hAnsi="Times New Roman" w:cs="Times New Roman"/>
          <w:color w:val="000000" w:themeColor="text1"/>
          <w:sz w:val="24"/>
          <w:szCs w:val="24"/>
          <w:lang w:eastAsia="en-GB"/>
        </w:rPr>
        <w:t xml:space="preserve">, R.M., 2015. Global vs. local-the Hungarian retail wars.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i/>
          <w:iCs/>
          <w:color w:val="000000" w:themeColor="text1"/>
          <w:sz w:val="24"/>
          <w:szCs w:val="24"/>
          <w:lang w:eastAsia="en-GB"/>
        </w:rPr>
        <w:t>Journal of Business and Retail Management Research</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10</w:t>
      </w:r>
      <w:r w:rsidRPr="00C0666D">
        <w:rPr>
          <w:rFonts w:ascii="Times New Roman" w:eastAsia="Times New Roman" w:hAnsi="Times New Roman" w:cs="Times New Roman"/>
          <w:color w:val="000000" w:themeColor="text1"/>
          <w:sz w:val="24"/>
          <w:szCs w:val="24"/>
          <w:lang w:eastAsia="en-GB"/>
        </w:rPr>
        <w:t>(1).</w:t>
      </w:r>
    </w:p>
    <w:p w:rsidR="00AC327E" w:rsidRPr="00C0666D" w:rsidRDefault="00D30414" w:rsidP="00C0666D">
      <w:pPr>
        <w:spacing w:after="0" w:line="480" w:lineRule="auto"/>
        <w:rPr>
          <w:rFonts w:ascii="Times New Roman" w:eastAsia="Times New Roman" w:hAnsi="Times New Roman" w:cs="Times New Roman"/>
          <w:i/>
          <w:iCs/>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t>Platzek</w:t>
      </w:r>
      <w:proofErr w:type="spellEnd"/>
      <w:r w:rsidRPr="00C0666D">
        <w:rPr>
          <w:rFonts w:ascii="Times New Roman" w:eastAsia="Times New Roman" w:hAnsi="Times New Roman" w:cs="Times New Roman"/>
          <w:color w:val="000000" w:themeColor="text1"/>
          <w:sz w:val="24"/>
          <w:szCs w:val="24"/>
          <w:lang w:eastAsia="en-GB"/>
        </w:rPr>
        <w:t xml:space="preserve">, M., 2017. </w:t>
      </w:r>
      <w:proofErr w:type="spellStart"/>
      <w:r w:rsidRPr="00C0666D">
        <w:rPr>
          <w:rFonts w:ascii="Times New Roman" w:eastAsia="Times New Roman" w:hAnsi="Times New Roman" w:cs="Times New Roman"/>
          <w:i/>
          <w:iCs/>
          <w:color w:val="000000" w:themeColor="text1"/>
          <w:sz w:val="24"/>
          <w:szCs w:val="24"/>
          <w:lang w:eastAsia="en-GB"/>
        </w:rPr>
        <w:t>Nutzung</w:t>
      </w:r>
      <w:proofErr w:type="spellEnd"/>
      <w:r w:rsidRPr="00C0666D">
        <w:rPr>
          <w:rFonts w:ascii="Times New Roman" w:eastAsia="Times New Roman" w:hAnsi="Times New Roman" w:cs="Times New Roman"/>
          <w:i/>
          <w:iCs/>
          <w:color w:val="000000" w:themeColor="text1"/>
          <w:sz w:val="24"/>
          <w:szCs w:val="24"/>
          <w:lang w:eastAsia="en-GB"/>
        </w:rPr>
        <w:t xml:space="preserve"> von Social Media </w:t>
      </w:r>
      <w:proofErr w:type="spellStart"/>
      <w:r w:rsidRPr="00C0666D">
        <w:rPr>
          <w:rFonts w:ascii="Times New Roman" w:eastAsia="Times New Roman" w:hAnsi="Times New Roman" w:cs="Times New Roman"/>
          <w:i/>
          <w:iCs/>
          <w:color w:val="000000" w:themeColor="text1"/>
          <w:sz w:val="24"/>
          <w:szCs w:val="24"/>
          <w:lang w:eastAsia="en-GB"/>
        </w:rPr>
        <w:t>im</w:t>
      </w:r>
      <w:proofErr w:type="spellEnd"/>
      <w:r w:rsidRPr="00C0666D">
        <w:rPr>
          <w:rFonts w:ascii="Times New Roman" w:eastAsia="Times New Roman" w:hAnsi="Times New Roman" w:cs="Times New Roman"/>
          <w:i/>
          <w:iCs/>
          <w:color w:val="000000" w:themeColor="text1"/>
          <w:sz w:val="24"/>
          <w:szCs w:val="24"/>
          <w:lang w:eastAsia="en-GB"/>
        </w:rPr>
        <w:t xml:space="preserve"> Employer Branding am </w:t>
      </w:r>
      <w:proofErr w:type="spellStart"/>
      <w:r w:rsidRPr="00C0666D">
        <w:rPr>
          <w:rFonts w:ascii="Times New Roman" w:eastAsia="Times New Roman" w:hAnsi="Times New Roman" w:cs="Times New Roman"/>
          <w:i/>
          <w:iCs/>
          <w:color w:val="000000" w:themeColor="text1"/>
          <w:sz w:val="24"/>
          <w:szCs w:val="24"/>
          <w:lang w:eastAsia="en-GB"/>
        </w:rPr>
        <w:t>Beispiel</w:t>
      </w:r>
      <w:proofErr w:type="spellEnd"/>
      <w:r w:rsidRPr="00C0666D">
        <w:rPr>
          <w:rFonts w:ascii="Times New Roman" w:eastAsia="Times New Roman" w:hAnsi="Times New Roman" w:cs="Times New Roman"/>
          <w:i/>
          <w:iCs/>
          <w:color w:val="000000" w:themeColor="text1"/>
          <w:sz w:val="24"/>
          <w:szCs w:val="24"/>
          <w:lang w:eastAsia="en-GB"/>
        </w:rPr>
        <w:t xml:space="preserve"> der Lidl </w:t>
      </w:r>
    </w:p>
    <w:p w:rsidR="00D30414" w:rsidRPr="00C0666D" w:rsidRDefault="00D30414" w:rsidP="00C0666D">
      <w:pPr>
        <w:spacing w:after="0" w:line="480" w:lineRule="auto"/>
        <w:ind w:left="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i/>
          <w:iCs/>
          <w:color w:val="000000" w:themeColor="text1"/>
          <w:sz w:val="24"/>
          <w:szCs w:val="24"/>
          <w:lang w:eastAsia="en-GB"/>
        </w:rPr>
        <w:t xml:space="preserve">Stiftung &amp; Co. KG: </w:t>
      </w:r>
      <w:proofErr w:type="spellStart"/>
      <w:r w:rsidRPr="00C0666D">
        <w:rPr>
          <w:rFonts w:ascii="Times New Roman" w:eastAsia="Times New Roman" w:hAnsi="Times New Roman" w:cs="Times New Roman"/>
          <w:i/>
          <w:iCs/>
          <w:color w:val="000000" w:themeColor="text1"/>
          <w:sz w:val="24"/>
          <w:szCs w:val="24"/>
          <w:lang w:eastAsia="en-GB"/>
        </w:rPr>
        <w:t>Bachelorarbeit</w:t>
      </w:r>
      <w:proofErr w:type="spellEnd"/>
      <w:r w:rsidRPr="00C0666D">
        <w:rPr>
          <w:rFonts w:ascii="Times New Roman" w:eastAsia="Times New Roman" w:hAnsi="Times New Roman" w:cs="Times New Roman"/>
          <w:color w:val="000000" w:themeColor="text1"/>
          <w:sz w:val="24"/>
          <w:szCs w:val="24"/>
          <w:lang w:eastAsia="en-GB"/>
        </w:rPr>
        <w:t xml:space="preserve"> (Doctoral dissertation, Jade Hochschule Wilhelmshaven/Oldenburg/</w:t>
      </w:r>
      <w:proofErr w:type="spellStart"/>
      <w:r w:rsidRPr="00C0666D">
        <w:rPr>
          <w:rFonts w:ascii="Times New Roman" w:eastAsia="Times New Roman" w:hAnsi="Times New Roman" w:cs="Times New Roman"/>
          <w:color w:val="000000" w:themeColor="text1"/>
          <w:sz w:val="24"/>
          <w:szCs w:val="24"/>
          <w:lang w:eastAsia="en-GB"/>
        </w:rPr>
        <w:t>Elsfleth</w:t>
      </w:r>
      <w:proofErr w:type="spellEnd"/>
      <w:r w:rsidRPr="00C0666D">
        <w:rPr>
          <w:rFonts w:ascii="Times New Roman" w:eastAsia="Times New Roman" w:hAnsi="Times New Roman" w:cs="Times New Roman"/>
          <w:color w:val="000000" w:themeColor="text1"/>
          <w:sz w:val="24"/>
          <w:szCs w:val="24"/>
          <w:lang w:eastAsia="en-GB"/>
        </w:rPr>
        <w:t xml:space="preserve">, </w:t>
      </w:r>
      <w:proofErr w:type="spellStart"/>
      <w:r w:rsidRPr="00C0666D">
        <w:rPr>
          <w:rFonts w:ascii="Times New Roman" w:eastAsia="Times New Roman" w:hAnsi="Times New Roman" w:cs="Times New Roman"/>
          <w:color w:val="000000" w:themeColor="text1"/>
          <w:sz w:val="24"/>
          <w:szCs w:val="24"/>
          <w:lang w:eastAsia="en-GB"/>
        </w:rPr>
        <w:t>Studienort</w:t>
      </w:r>
      <w:proofErr w:type="spellEnd"/>
      <w:r w:rsidRPr="00C0666D">
        <w:rPr>
          <w:rFonts w:ascii="Times New Roman" w:eastAsia="Times New Roman" w:hAnsi="Times New Roman" w:cs="Times New Roman"/>
          <w:color w:val="000000" w:themeColor="text1"/>
          <w:sz w:val="24"/>
          <w:szCs w:val="24"/>
          <w:lang w:eastAsia="en-GB"/>
        </w:rPr>
        <w:t xml:space="preserve"> Wilhelmshaven).</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Porter, M.E. and </w:t>
      </w:r>
      <w:proofErr w:type="spellStart"/>
      <w:r w:rsidRPr="00C0666D">
        <w:rPr>
          <w:rFonts w:ascii="Times New Roman" w:eastAsia="Times New Roman" w:hAnsi="Times New Roman" w:cs="Times New Roman"/>
          <w:color w:val="000000" w:themeColor="text1"/>
          <w:sz w:val="24"/>
          <w:szCs w:val="24"/>
          <w:lang w:eastAsia="en-GB"/>
        </w:rPr>
        <w:t>Heppelmann</w:t>
      </w:r>
      <w:proofErr w:type="spellEnd"/>
      <w:r w:rsidRPr="00C0666D">
        <w:rPr>
          <w:rFonts w:ascii="Times New Roman" w:eastAsia="Times New Roman" w:hAnsi="Times New Roman" w:cs="Times New Roman"/>
          <w:color w:val="000000" w:themeColor="text1"/>
          <w:sz w:val="24"/>
          <w:szCs w:val="24"/>
          <w:lang w:eastAsia="en-GB"/>
        </w:rPr>
        <w:t xml:space="preserve">, J.E., 2017. Why every organization needs an augmented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reality strategy. </w:t>
      </w:r>
      <w:r w:rsidRPr="00C0666D">
        <w:rPr>
          <w:rFonts w:ascii="Times New Roman" w:eastAsia="Times New Roman" w:hAnsi="Times New Roman" w:cs="Times New Roman"/>
          <w:i/>
          <w:iCs/>
          <w:color w:val="000000" w:themeColor="text1"/>
          <w:sz w:val="24"/>
          <w:szCs w:val="24"/>
          <w:lang w:eastAsia="en-GB"/>
        </w:rPr>
        <w:t>Harvard Business Review</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95</w:t>
      </w:r>
      <w:r w:rsidRPr="00C0666D">
        <w:rPr>
          <w:rFonts w:ascii="Times New Roman" w:eastAsia="Times New Roman" w:hAnsi="Times New Roman" w:cs="Times New Roman"/>
          <w:color w:val="000000" w:themeColor="text1"/>
          <w:sz w:val="24"/>
          <w:szCs w:val="24"/>
          <w:lang w:eastAsia="en-GB"/>
        </w:rPr>
        <w:t>(6), pp.46-57.</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Rey-Martí, A., </w:t>
      </w:r>
      <w:proofErr w:type="spellStart"/>
      <w:r w:rsidRPr="00C0666D">
        <w:rPr>
          <w:rFonts w:ascii="Times New Roman" w:eastAsia="Times New Roman" w:hAnsi="Times New Roman" w:cs="Times New Roman"/>
          <w:color w:val="000000" w:themeColor="text1"/>
          <w:sz w:val="24"/>
          <w:szCs w:val="24"/>
          <w:lang w:eastAsia="en-GB"/>
        </w:rPr>
        <w:t>Porcar</w:t>
      </w:r>
      <w:proofErr w:type="spellEnd"/>
      <w:r w:rsidRPr="00C0666D">
        <w:rPr>
          <w:rFonts w:ascii="Times New Roman" w:eastAsia="Times New Roman" w:hAnsi="Times New Roman" w:cs="Times New Roman"/>
          <w:color w:val="000000" w:themeColor="text1"/>
          <w:sz w:val="24"/>
          <w:szCs w:val="24"/>
          <w:lang w:eastAsia="en-GB"/>
        </w:rPr>
        <w:t xml:space="preserve">, A.T. and Mas-Tur, A., 2015. Linking female entrepreneurs'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motivation to business survival. </w:t>
      </w:r>
      <w:r w:rsidRPr="00C0666D">
        <w:rPr>
          <w:rFonts w:ascii="Times New Roman" w:eastAsia="Times New Roman" w:hAnsi="Times New Roman" w:cs="Times New Roman"/>
          <w:i/>
          <w:iCs/>
          <w:color w:val="000000" w:themeColor="text1"/>
          <w:sz w:val="24"/>
          <w:szCs w:val="24"/>
          <w:lang w:eastAsia="en-GB"/>
        </w:rPr>
        <w:t>Journal of Business Research</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68</w:t>
      </w:r>
      <w:r w:rsidRPr="00C0666D">
        <w:rPr>
          <w:rFonts w:ascii="Times New Roman" w:eastAsia="Times New Roman" w:hAnsi="Times New Roman" w:cs="Times New Roman"/>
          <w:color w:val="000000" w:themeColor="text1"/>
          <w:sz w:val="24"/>
          <w:szCs w:val="24"/>
          <w:lang w:eastAsia="en-GB"/>
        </w:rPr>
        <w:t>(4), pp.810-814.</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Schmid, S., </w:t>
      </w:r>
      <w:proofErr w:type="spellStart"/>
      <w:r w:rsidRPr="00C0666D">
        <w:rPr>
          <w:rFonts w:ascii="Times New Roman" w:eastAsia="Times New Roman" w:hAnsi="Times New Roman" w:cs="Times New Roman"/>
          <w:color w:val="000000" w:themeColor="text1"/>
          <w:sz w:val="24"/>
          <w:szCs w:val="24"/>
          <w:lang w:eastAsia="en-GB"/>
        </w:rPr>
        <w:t>Dauth</w:t>
      </w:r>
      <w:proofErr w:type="spellEnd"/>
      <w:r w:rsidRPr="00C0666D">
        <w:rPr>
          <w:rFonts w:ascii="Times New Roman" w:eastAsia="Times New Roman" w:hAnsi="Times New Roman" w:cs="Times New Roman"/>
          <w:color w:val="000000" w:themeColor="text1"/>
          <w:sz w:val="24"/>
          <w:szCs w:val="24"/>
          <w:lang w:eastAsia="en-GB"/>
        </w:rPr>
        <w:t xml:space="preserve">, T., </w:t>
      </w:r>
      <w:proofErr w:type="spellStart"/>
      <w:r w:rsidRPr="00C0666D">
        <w:rPr>
          <w:rFonts w:ascii="Times New Roman" w:eastAsia="Times New Roman" w:hAnsi="Times New Roman" w:cs="Times New Roman"/>
          <w:color w:val="000000" w:themeColor="text1"/>
          <w:sz w:val="24"/>
          <w:szCs w:val="24"/>
          <w:lang w:eastAsia="en-GB"/>
        </w:rPr>
        <w:t>Kotulla</w:t>
      </w:r>
      <w:proofErr w:type="spellEnd"/>
      <w:r w:rsidRPr="00C0666D">
        <w:rPr>
          <w:rFonts w:ascii="Times New Roman" w:eastAsia="Times New Roman" w:hAnsi="Times New Roman" w:cs="Times New Roman"/>
          <w:color w:val="000000" w:themeColor="text1"/>
          <w:sz w:val="24"/>
          <w:szCs w:val="24"/>
          <w:lang w:eastAsia="en-GB"/>
        </w:rPr>
        <w:t xml:space="preserve">, T. and </w:t>
      </w:r>
      <w:proofErr w:type="spellStart"/>
      <w:r w:rsidRPr="00C0666D">
        <w:rPr>
          <w:rFonts w:ascii="Times New Roman" w:eastAsia="Times New Roman" w:hAnsi="Times New Roman" w:cs="Times New Roman"/>
          <w:color w:val="000000" w:themeColor="text1"/>
          <w:sz w:val="24"/>
          <w:szCs w:val="24"/>
          <w:lang w:eastAsia="en-GB"/>
        </w:rPr>
        <w:t>Orban</w:t>
      </w:r>
      <w:proofErr w:type="spellEnd"/>
      <w:r w:rsidRPr="00C0666D">
        <w:rPr>
          <w:rFonts w:ascii="Times New Roman" w:eastAsia="Times New Roman" w:hAnsi="Times New Roman" w:cs="Times New Roman"/>
          <w:color w:val="000000" w:themeColor="text1"/>
          <w:sz w:val="24"/>
          <w:szCs w:val="24"/>
          <w:lang w:eastAsia="en-GB"/>
        </w:rPr>
        <w:t xml:space="preserve">, F., 2018. Aldi and Lidl: from Germany to the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rest of the world. In </w:t>
      </w:r>
      <w:r w:rsidRPr="00C0666D">
        <w:rPr>
          <w:rFonts w:ascii="Times New Roman" w:eastAsia="Times New Roman" w:hAnsi="Times New Roman" w:cs="Times New Roman"/>
          <w:i/>
          <w:iCs/>
          <w:color w:val="000000" w:themeColor="text1"/>
          <w:sz w:val="24"/>
          <w:szCs w:val="24"/>
          <w:lang w:eastAsia="en-GB"/>
        </w:rPr>
        <w:t>Internationalization of Business</w:t>
      </w:r>
      <w:r w:rsidRPr="00C0666D">
        <w:rPr>
          <w:rFonts w:ascii="Times New Roman" w:eastAsia="Times New Roman" w:hAnsi="Times New Roman" w:cs="Times New Roman"/>
          <w:color w:val="000000" w:themeColor="text1"/>
          <w:sz w:val="24"/>
          <w:szCs w:val="24"/>
          <w:lang w:eastAsia="en-GB"/>
        </w:rPr>
        <w:t xml:space="preserve"> (pp. 81-98). Springer, Cham.</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proofErr w:type="spellStart"/>
      <w:r w:rsidRPr="00C0666D">
        <w:rPr>
          <w:rFonts w:ascii="Times New Roman" w:eastAsia="Times New Roman" w:hAnsi="Times New Roman" w:cs="Times New Roman"/>
          <w:color w:val="000000" w:themeColor="text1"/>
          <w:sz w:val="24"/>
          <w:szCs w:val="24"/>
          <w:lang w:eastAsia="en-GB"/>
        </w:rPr>
        <w:t>Stålberg</w:t>
      </w:r>
      <w:proofErr w:type="spellEnd"/>
      <w:r w:rsidRPr="00C0666D">
        <w:rPr>
          <w:rFonts w:ascii="Times New Roman" w:eastAsia="Times New Roman" w:hAnsi="Times New Roman" w:cs="Times New Roman"/>
          <w:color w:val="000000" w:themeColor="text1"/>
          <w:sz w:val="24"/>
          <w:szCs w:val="24"/>
          <w:lang w:eastAsia="en-GB"/>
        </w:rPr>
        <w:t xml:space="preserve">, L. and </w:t>
      </w:r>
      <w:proofErr w:type="spellStart"/>
      <w:r w:rsidRPr="00C0666D">
        <w:rPr>
          <w:rFonts w:ascii="Times New Roman" w:eastAsia="Times New Roman" w:hAnsi="Times New Roman" w:cs="Times New Roman"/>
          <w:color w:val="000000" w:themeColor="text1"/>
          <w:sz w:val="24"/>
          <w:szCs w:val="24"/>
          <w:lang w:eastAsia="en-GB"/>
        </w:rPr>
        <w:t>Fundin</w:t>
      </w:r>
      <w:proofErr w:type="spellEnd"/>
      <w:r w:rsidRPr="00C0666D">
        <w:rPr>
          <w:rFonts w:ascii="Times New Roman" w:eastAsia="Times New Roman" w:hAnsi="Times New Roman" w:cs="Times New Roman"/>
          <w:color w:val="000000" w:themeColor="text1"/>
          <w:sz w:val="24"/>
          <w:szCs w:val="24"/>
          <w:lang w:eastAsia="en-GB"/>
        </w:rPr>
        <w:t xml:space="preserve">, A., 2016. Exploring a holistic perspective on production system </w:t>
      </w:r>
    </w:p>
    <w:p w:rsidR="00D30414" w:rsidRPr="00C0666D" w:rsidRDefault="00D30414" w:rsidP="00C0666D">
      <w:pPr>
        <w:spacing w:after="0" w:line="480" w:lineRule="auto"/>
        <w:ind w:left="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improvement. </w:t>
      </w:r>
      <w:r w:rsidRPr="00C0666D">
        <w:rPr>
          <w:rFonts w:ascii="Times New Roman" w:eastAsia="Times New Roman" w:hAnsi="Times New Roman" w:cs="Times New Roman"/>
          <w:i/>
          <w:iCs/>
          <w:color w:val="000000" w:themeColor="text1"/>
          <w:sz w:val="24"/>
          <w:szCs w:val="24"/>
          <w:lang w:eastAsia="en-GB"/>
        </w:rPr>
        <w:t>International Journal of Quality &amp; Reliability Management</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33</w:t>
      </w:r>
      <w:r w:rsidRPr="00C0666D">
        <w:rPr>
          <w:rFonts w:ascii="Times New Roman" w:eastAsia="Times New Roman" w:hAnsi="Times New Roman" w:cs="Times New Roman"/>
          <w:color w:val="000000" w:themeColor="text1"/>
          <w:sz w:val="24"/>
          <w:szCs w:val="24"/>
          <w:lang w:eastAsia="en-GB"/>
        </w:rPr>
        <w:t>(2), pp.267-283.</w:t>
      </w:r>
    </w:p>
    <w:p w:rsidR="00D30414"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Strategy, B., 2017. Business Strategy. </w:t>
      </w:r>
      <w:r w:rsidR="000A7234" w:rsidRPr="00C0666D">
        <w:rPr>
          <w:rFonts w:ascii="Times New Roman" w:eastAsia="Times New Roman" w:hAnsi="Times New Roman" w:cs="Times New Roman"/>
          <w:i/>
          <w:iCs/>
          <w:color w:val="000000" w:themeColor="text1"/>
          <w:sz w:val="24"/>
          <w:szCs w:val="24"/>
          <w:lang w:eastAsia="en-GB"/>
        </w:rPr>
        <w:t>Marketing</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1</w:t>
      </w:r>
      <w:r w:rsidRPr="00C0666D">
        <w:rPr>
          <w:rFonts w:ascii="Times New Roman" w:eastAsia="Times New Roman" w:hAnsi="Times New Roman" w:cs="Times New Roman"/>
          <w:color w:val="000000" w:themeColor="text1"/>
          <w:sz w:val="24"/>
          <w:szCs w:val="24"/>
          <w:lang w:eastAsia="en-GB"/>
        </w:rPr>
        <w:t>(2), p.3.</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Voigt, K.I., </w:t>
      </w:r>
      <w:proofErr w:type="spellStart"/>
      <w:r w:rsidRPr="00C0666D">
        <w:rPr>
          <w:rFonts w:ascii="Times New Roman" w:eastAsia="Times New Roman" w:hAnsi="Times New Roman" w:cs="Times New Roman"/>
          <w:color w:val="000000" w:themeColor="text1"/>
          <w:sz w:val="24"/>
          <w:szCs w:val="24"/>
          <w:lang w:eastAsia="en-GB"/>
        </w:rPr>
        <w:t>Buliga</w:t>
      </w:r>
      <w:proofErr w:type="spellEnd"/>
      <w:r w:rsidRPr="00C0666D">
        <w:rPr>
          <w:rFonts w:ascii="Times New Roman" w:eastAsia="Times New Roman" w:hAnsi="Times New Roman" w:cs="Times New Roman"/>
          <w:color w:val="000000" w:themeColor="text1"/>
          <w:sz w:val="24"/>
          <w:szCs w:val="24"/>
          <w:lang w:eastAsia="en-GB"/>
        </w:rPr>
        <w:t xml:space="preserve">, O. and </w:t>
      </w:r>
      <w:proofErr w:type="spellStart"/>
      <w:r w:rsidRPr="00C0666D">
        <w:rPr>
          <w:rFonts w:ascii="Times New Roman" w:eastAsia="Times New Roman" w:hAnsi="Times New Roman" w:cs="Times New Roman"/>
          <w:color w:val="000000" w:themeColor="text1"/>
          <w:sz w:val="24"/>
          <w:szCs w:val="24"/>
          <w:lang w:eastAsia="en-GB"/>
        </w:rPr>
        <w:t>Michl</w:t>
      </w:r>
      <w:proofErr w:type="spellEnd"/>
      <w:r w:rsidRPr="00C0666D">
        <w:rPr>
          <w:rFonts w:ascii="Times New Roman" w:eastAsia="Times New Roman" w:hAnsi="Times New Roman" w:cs="Times New Roman"/>
          <w:color w:val="000000" w:themeColor="text1"/>
          <w:sz w:val="24"/>
          <w:szCs w:val="24"/>
          <w:lang w:eastAsia="en-GB"/>
        </w:rPr>
        <w:t xml:space="preserve">, K., 2017. Striving for Customer Benefit: The Case of Aldi. </w:t>
      </w:r>
    </w:p>
    <w:p w:rsidR="00D30414" w:rsidRPr="00C0666D" w:rsidRDefault="00D30414" w:rsidP="00C0666D">
      <w:pPr>
        <w:spacing w:after="0" w:line="480" w:lineRule="auto"/>
        <w:ind w:firstLine="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In </w:t>
      </w:r>
      <w:r w:rsidRPr="00C0666D">
        <w:rPr>
          <w:rFonts w:ascii="Times New Roman" w:eastAsia="Times New Roman" w:hAnsi="Times New Roman" w:cs="Times New Roman"/>
          <w:i/>
          <w:iCs/>
          <w:color w:val="000000" w:themeColor="text1"/>
          <w:sz w:val="24"/>
          <w:szCs w:val="24"/>
          <w:lang w:eastAsia="en-GB"/>
        </w:rPr>
        <w:t>Business Model Pioneers</w:t>
      </w:r>
      <w:r w:rsidRPr="00C0666D">
        <w:rPr>
          <w:rFonts w:ascii="Times New Roman" w:eastAsia="Times New Roman" w:hAnsi="Times New Roman" w:cs="Times New Roman"/>
          <w:color w:val="000000" w:themeColor="text1"/>
          <w:sz w:val="24"/>
          <w:szCs w:val="24"/>
          <w:lang w:eastAsia="en-GB"/>
        </w:rPr>
        <w:t xml:space="preserve"> (pp. 11-24). Springer, Cham.</w:t>
      </w:r>
    </w:p>
    <w:p w:rsidR="00AC327E" w:rsidRPr="00C0666D" w:rsidRDefault="00D30414" w:rsidP="00C0666D">
      <w:pPr>
        <w:spacing w:after="0" w:line="480" w:lineRule="auto"/>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t xml:space="preserve">Yu, Z. and Chen, Y., 2018. Research on the Optimization of After-Sales Parts Supply Chain </w:t>
      </w:r>
    </w:p>
    <w:p w:rsidR="00D30414" w:rsidRPr="00C0666D" w:rsidRDefault="00D30414" w:rsidP="00C0666D">
      <w:pPr>
        <w:spacing w:after="0" w:line="480" w:lineRule="auto"/>
        <w:ind w:left="720"/>
        <w:rPr>
          <w:rFonts w:ascii="Times New Roman" w:eastAsia="Times New Roman" w:hAnsi="Times New Roman" w:cs="Times New Roman"/>
          <w:color w:val="000000" w:themeColor="text1"/>
          <w:sz w:val="24"/>
          <w:szCs w:val="24"/>
          <w:lang w:eastAsia="en-GB"/>
        </w:rPr>
      </w:pPr>
      <w:r w:rsidRPr="00C0666D">
        <w:rPr>
          <w:rFonts w:ascii="Times New Roman" w:eastAsia="Times New Roman" w:hAnsi="Times New Roman" w:cs="Times New Roman"/>
          <w:color w:val="000000" w:themeColor="text1"/>
          <w:sz w:val="24"/>
          <w:szCs w:val="24"/>
          <w:lang w:eastAsia="en-GB"/>
        </w:rPr>
        <w:lastRenderedPageBreak/>
        <w:t xml:space="preserve">Management Based on Supplier Management—Taking SAIC General Motors After-Sales Parts as an Example. </w:t>
      </w:r>
      <w:r w:rsidRPr="00C0666D">
        <w:rPr>
          <w:rFonts w:ascii="Times New Roman" w:eastAsia="Times New Roman" w:hAnsi="Times New Roman" w:cs="Times New Roman"/>
          <w:i/>
          <w:iCs/>
          <w:color w:val="000000" w:themeColor="text1"/>
          <w:sz w:val="24"/>
          <w:szCs w:val="24"/>
          <w:lang w:eastAsia="en-GB"/>
        </w:rPr>
        <w:t>Open Access Library Journal</w:t>
      </w:r>
      <w:r w:rsidRPr="00C0666D">
        <w:rPr>
          <w:rFonts w:ascii="Times New Roman" w:eastAsia="Times New Roman" w:hAnsi="Times New Roman" w:cs="Times New Roman"/>
          <w:color w:val="000000" w:themeColor="text1"/>
          <w:sz w:val="24"/>
          <w:szCs w:val="24"/>
          <w:lang w:eastAsia="en-GB"/>
        </w:rPr>
        <w:t xml:space="preserve">, </w:t>
      </w:r>
      <w:r w:rsidRPr="00C0666D">
        <w:rPr>
          <w:rFonts w:ascii="Times New Roman" w:eastAsia="Times New Roman" w:hAnsi="Times New Roman" w:cs="Times New Roman"/>
          <w:i/>
          <w:iCs/>
          <w:color w:val="000000" w:themeColor="text1"/>
          <w:sz w:val="24"/>
          <w:szCs w:val="24"/>
          <w:lang w:eastAsia="en-GB"/>
        </w:rPr>
        <w:t>5</w:t>
      </w:r>
      <w:r w:rsidRPr="00C0666D">
        <w:rPr>
          <w:rFonts w:ascii="Times New Roman" w:eastAsia="Times New Roman" w:hAnsi="Times New Roman" w:cs="Times New Roman"/>
          <w:color w:val="000000" w:themeColor="text1"/>
          <w:sz w:val="24"/>
          <w:szCs w:val="24"/>
          <w:lang w:eastAsia="en-GB"/>
        </w:rPr>
        <w:t>(11), pp.1-23.</w:t>
      </w:r>
    </w:p>
    <w:p w:rsidR="00B32172" w:rsidRPr="00C0666D" w:rsidRDefault="00B32172" w:rsidP="00C0666D">
      <w:pPr>
        <w:spacing w:after="0" w:line="480" w:lineRule="auto"/>
        <w:rPr>
          <w:rFonts w:ascii="Times New Roman" w:hAnsi="Times New Roman" w:cs="Times New Roman"/>
          <w:color w:val="000000" w:themeColor="text1"/>
          <w:sz w:val="24"/>
          <w:szCs w:val="24"/>
        </w:rPr>
      </w:pPr>
    </w:p>
    <w:sectPr w:rsidR="00B32172" w:rsidRPr="00C0666D">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E73" w:rsidRDefault="00677E73" w:rsidP="00855F0A">
      <w:pPr>
        <w:spacing w:after="0" w:line="240" w:lineRule="auto"/>
      </w:pPr>
      <w:r>
        <w:separator/>
      </w:r>
    </w:p>
  </w:endnote>
  <w:endnote w:type="continuationSeparator" w:id="0">
    <w:p w:rsidR="00677E73" w:rsidRDefault="00677E73" w:rsidP="00855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9447245"/>
      <w:docPartObj>
        <w:docPartGallery w:val="Page Numbers (Bottom of Page)"/>
        <w:docPartUnique/>
      </w:docPartObj>
    </w:sdtPr>
    <w:sdtEndPr>
      <w:rPr>
        <w:rFonts w:ascii="Times New Roman" w:hAnsi="Times New Roman" w:cs="Times New Roman"/>
        <w:noProof/>
        <w:sz w:val="24"/>
        <w:szCs w:val="24"/>
      </w:rPr>
    </w:sdtEndPr>
    <w:sdtContent>
      <w:p w:rsidR="00855F0A" w:rsidRPr="00855F0A" w:rsidRDefault="00C0666D">
        <w:pPr>
          <w:pStyle w:val="Sidfot"/>
          <w:jc w:val="right"/>
          <w:rPr>
            <w:rFonts w:ascii="Times New Roman" w:hAnsi="Times New Roman" w:cs="Times New Roman"/>
            <w:sz w:val="24"/>
            <w:szCs w:val="24"/>
          </w:rPr>
        </w:pPr>
        <w:r>
          <w:rPr>
            <w:rFonts w:ascii="Times New Roman" w:hAnsi="Times New Roman" w:cs="Times New Roman"/>
            <w:noProof/>
            <w:sz w:val="24"/>
            <w:szCs w:val="24"/>
          </w:rPr>
          <w:t>4</w:t>
        </w:r>
      </w:p>
    </w:sdtContent>
  </w:sdt>
  <w:p w:rsidR="00855F0A" w:rsidRDefault="00855F0A">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E73" w:rsidRDefault="00677E73" w:rsidP="00855F0A">
      <w:pPr>
        <w:spacing w:after="0" w:line="240" w:lineRule="auto"/>
      </w:pPr>
      <w:r>
        <w:separator/>
      </w:r>
    </w:p>
  </w:footnote>
  <w:footnote w:type="continuationSeparator" w:id="0">
    <w:p w:rsidR="00677E73" w:rsidRDefault="00677E73" w:rsidP="00855F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5F0A"/>
    <w:rsid w:val="0001023B"/>
    <w:rsid w:val="00017159"/>
    <w:rsid w:val="00021757"/>
    <w:rsid w:val="00027199"/>
    <w:rsid w:val="00027C0C"/>
    <w:rsid w:val="000378EE"/>
    <w:rsid w:val="00052829"/>
    <w:rsid w:val="000825EE"/>
    <w:rsid w:val="00084309"/>
    <w:rsid w:val="000927ED"/>
    <w:rsid w:val="000A7234"/>
    <w:rsid w:val="000B0C1E"/>
    <w:rsid w:val="000E07D1"/>
    <w:rsid w:val="000E22C2"/>
    <w:rsid w:val="000F52A8"/>
    <w:rsid w:val="00100D53"/>
    <w:rsid w:val="00104E39"/>
    <w:rsid w:val="0011006D"/>
    <w:rsid w:val="00110213"/>
    <w:rsid w:val="001208AF"/>
    <w:rsid w:val="001403D5"/>
    <w:rsid w:val="001732D2"/>
    <w:rsid w:val="001827C0"/>
    <w:rsid w:val="0019102E"/>
    <w:rsid w:val="00192E1A"/>
    <w:rsid w:val="001A7921"/>
    <w:rsid w:val="001B07C5"/>
    <w:rsid w:val="001B3177"/>
    <w:rsid w:val="001B31B3"/>
    <w:rsid w:val="001B788B"/>
    <w:rsid w:val="001C6795"/>
    <w:rsid w:val="001C7BFF"/>
    <w:rsid w:val="001D2E53"/>
    <w:rsid w:val="001E5B3A"/>
    <w:rsid w:val="001E7B7A"/>
    <w:rsid w:val="001F3EFC"/>
    <w:rsid w:val="00207E56"/>
    <w:rsid w:val="00223163"/>
    <w:rsid w:val="00237D32"/>
    <w:rsid w:val="00245658"/>
    <w:rsid w:val="002475D4"/>
    <w:rsid w:val="00253BC0"/>
    <w:rsid w:val="00265981"/>
    <w:rsid w:val="00265A23"/>
    <w:rsid w:val="00270445"/>
    <w:rsid w:val="0027555F"/>
    <w:rsid w:val="00275C6C"/>
    <w:rsid w:val="00276043"/>
    <w:rsid w:val="002820DA"/>
    <w:rsid w:val="002931AB"/>
    <w:rsid w:val="0029651C"/>
    <w:rsid w:val="00296EE0"/>
    <w:rsid w:val="002A3F52"/>
    <w:rsid w:val="002B5271"/>
    <w:rsid w:val="002C4B31"/>
    <w:rsid w:val="002D6244"/>
    <w:rsid w:val="002E5FB6"/>
    <w:rsid w:val="002F0B02"/>
    <w:rsid w:val="00310F1A"/>
    <w:rsid w:val="00322A00"/>
    <w:rsid w:val="00330851"/>
    <w:rsid w:val="00334178"/>
    <w:rsid w:val="0034073D"/>
    <w:rsid w:val="00347025"/>
    <w:rsid w:val="0036650E"/>
    <w:rsid w:val="003A13EC"/>
    <w:rsid w:val="003B1725"/>
    <w:rsid w:val="003C0B77"/>
    <w:rsid w:val="003C5636"/>
    <w:rsid w:val="003D74A0"/>
    <w:rsid w:val="003D7C1B"/>
    <w:rsid w:val="003F0671"/>
    <w:rsid w:val="00400E81"/>
    <w:rsid w:val="004040A7"/>
    <w:rsid w:val="00431C41"/>
    <w:rsid w:val="00436B6B"/>
    <w:rsid w:val="00462F61"/>
    <w:rsid w:val="00466D9B"/>
    <w:rsid w:val="00486009"/>
    <w:rsid w:val="0048606E"/>
    <w:rsid w:val="004D5E2F"/>
    <w:rsid w:val="004E158F"/>
    <w:rsid w:val="004F6D8B"/>
    <w:rsid w:val="004F761C"/>
    <w:rsid w:val="00527442"/>
    <w:rsid w:val="00541F65"/>
    <w:rsid w:val="00556F9B"/>
    <w:rsid w:val="00557514"/>
    <w:rsid w:val="00564F24"/>
    <w:rsid w:val="005706D7"/>
    <w:rsid w:val="00571434"/>
    <w:rsid w:val="00582C09"/>
    <w:rsid w:val="00591EC4"/>
    <w:rsid w:val="00593F65"/>
    <w:rsid w:val="005B5EF9"/>
    <w:rsid w:val="005D3BFF"/>
    <w:rsid w:val="005D6002"/>
    <w:rsid w:val="005D7B1A"/>
    <w:rsid w:val="005F28B5"/>
    <w:rsid w:val="005F68DD"/>
    <w:rsid w:val="006006D3"/>
    <w:rsid w:val="006045BD"/>
    <w:rsid w:val="00611320"/>
    <w:rsid w:val="00616686"/>
    <w:rsid w:val="006215C5"/>
    <w:rsid w:val="00634C3D"/>
    <w:rsid w:val="006362CF"/>
    <w:rsid w:val="00637A8B"/>
    <w:rsid w:val="00644310"/>
    <w:rsid w:val="006464A3"/>
    <w:rsid w:val="00653D79"/>
    <w:rsid w:val="00660C7D"/>
    <w:rsid w:val="00662E71"/>
    <w:rsid w:val="00663CF9"/>
    <w:rsid w:val="006736BB"/>
    <w:rsid w:val="00677CAC"/>
    <w:rsid w:val="00677E73"/>
    <w:rsid w:val="006845D8"/>
    <w:rsid w:val="006910B7"/>
    <w:rsid w:val="006920E3"/>
    <w:rsid w:val="006A16E3"/>
    <w:rsid w:val="006A5F2B"/>
    <w:rsid w:val="006A706E"/>
    <w:rsid w:val="006C0B83"/>
    <w:rsid w:val="006C1B90"/>
    <w:rsid w:val="006C49F3"/>
    <w:rsid w:val="006C5E78"/>
    <w:rsid w:val="006D0F61"/>
    <w:rsid w:val="006D19A3"/>
    <w:rsid w:val="006D4122"/>
    <w:rsid w:val="006D7F1B"/>
    <w:rsid w:val="007013BA"/>
    <w:rsid w:val="00706086"/>
    <w:rsid w:val="00715377"/>
    <w:rsid w:val="007206F1"/>
    <w:rsid w:val="007268D2"/>
    <w:rsid w:val="00741B5D"/>
    <w:rsid w:val="00747867"/>
    <w:rsid w:val="00752AAA"/>
    <w:rsid w:val="0076025E"/>
    <w:rsid w:val="007679FA"/>
    <w:rsid w:val="00767A54"/>
    <w:rsid w:val="0077746B"/>
    <w:rsid w:val="00777BEA"/>
    <w:rsid w:val="007802E6"/>
    <w:rsid w:val="00787A16"/>
    <w:rsid w:val="007A5CB4"/>
    <w:rsid w:val="007B1FA5"/>
    <w:rsid w:val="007B2CA6"/>
    <w:rsid w:val="007B2D7E"/>
    <w:rsid w:val="007B5044"/>
    <w:rsid w:val="007C3407"/>
    <w:rsid w:val="007D3058"/>
    <w:rsid w:val="007D6EFF"/>
    <w:rsid w:val="007E66CA"/>
    <w:rsid w:val="007F0D6D"/>
    <w:rsid w:val="007F61A2"/>
    <w:rsid w:val="00802136"/>
    <w:rsid w:val="00804CA5"/>
    <w:rsid w:val="008167D8"/>
    <w:rsid w:val="008324B4"/>
    <w:rsid w:val="00834472"/>
    <w:rsid w:val="00834581"/>
    <w:rsid w:val="008432D9"/>
    <w:rsid w:val="00855F0A"/>
    <w:rsid w:val="008662D7"/>
    <w:rsid w:val="00872981"/>
    <w:rsid w:val="00877B4B"/>
    <w:rsid w:val="00881211"/>
    <w:rsid w:val="008835C9"/>
    <w:rsid w:val="00897E5F"/>
    <w:rsid w:val="008A5785"/>
    <w:rsid w:val="008C53FE"/>
    <w:rsid w:val="008C6346"/>
    <w:rsid w:val="008D3380"/>
    <w:rsid w:val="008D7B33"/>
    <w:rsid w:val="008E3E16"/>
    <w:rsid w:val="008F7F53"/>
    <w:rsid w:val="0092521A"/>
    <w:rsid w:val="0092528B"/>
    <w:rsid w:val="00926C06"/>
    <w:rsid w:val="009503A4"/>
    <w:rsid w:val="00961DE4"/>
    <w:rsid w:val="009626B4"/>
    <w:rsid w:val="009670EE"/>
    <w:rsid w:val="00977744"/>
    <w:rsid w:val="0098230A"/>
    <w:rsid w:val="00985656"/>
    <w:rsid w:val="00986BD7"/>
    <w:rsid w:val="00992C1A"/>
    <w:rsid w:val="00996189"/>
    <w:rsid w:val="009A3794"/>
    <w:rsid w:val="009B20F4"/>
    <w:rsid w:val="009C55FD"/>
    <w:rsid w:val="009D3335"/>
    <w:rsid w:val="009D3A0B"/>
    <w:rsid w:val="009E181D"/>
    <w:rsid w:val="00A052DE"/>
    <w:rsid w:val="00A31B3D"/>
    <w:rsid w:val="00A34282"/>
    <w:rsid w:val="00A365DE"/>
    <w:rsid w:val="00A433A4"/>
    <w:rsid w:val="00A440B6"/>
    <w:rsid w:val="00A533C1"/>
    <w:rsid w:val="00A5520B"/>
    <w:rsid w:val="00A63FC0"/>
    <w:rsid w:val="00A64BFC"/>
    <w:rsid w:val="00A6580B"/>
    <w:rsid w:val="00A66441"/>
    <w:rsid w:val="00A67003"/>
    <w:rsid w:val="00A704F5"/>
    <w:rsid w:val="00A70938"/>
    <w:rsid w:val="00A7096F"/>
    <w:rsid w:val="00A81CE3"/>
    <w:rsid w:val="00A839A3"/>
    <w:rsid w:val="00A85E90"/>
    <w:rsid w:val="00A86339"/>
    <w:rsid w:val="00A93675"/>
    <w:rsid w:val="00AA1C09"/>
    <w:rsid w:val="00AA367D"/>
    <w:rsid w:val="00AB2BAC"/>
    <w:rsid w:val="00AC327E"/>
    <w:rsid w:val="00AD3CAF"/>
    <w:rsid w:val="00AD3E09"/>
    <w:rsid w:val="00AD5A61"/>
    <w:rsid w:val="00AE5F9C"/>
    <w:rsid w:val="00AF60C0"/>
    <w:rsid w:val="00B12800"/>
    <w:rsid w:val="00B25ED8"/>
    <w:rsid w:val="00B32172"/>
    <w:rsid w:val="00B36067"/>
    <w:rsid w:val="00B40CE8"/>
    <w:rsid w:val="00B47EEB"/>
    <w:rsid w:val="00B50886"/>
    <w:rsid w:val="00B61316"/>
    <w:rsid w:val="00B673BA"/>
    <w:rsid w:val="00B85A17"/>
    <w:rsid w:val="00BA21A4"/>
    <w:rsid w:val="00BA26E0"/>
    <w:rsid w:val="00BA787A"/>
    <w:rsid w:val="00BB1BD5"/>
    <w:rsid w:val="00BB3D72"/>
    <w:rsid w:val="00BB5A52"/>
    <w:rsid w:val="00BB5F42"/>
    <w:rsid w:val="00BB6DD5"/>
    <w:rsid w:val="00BC2C0C"/>
    <w:rsid w:val="00BC4196"/>
    <w:rsid w:val="00BC43B6"/>
    <w:rsid w:val="00BC6F97"/>
    <w:rsid w:val="00BD434B"/>
    <w:rsid w:val="00BE4C18"/>
    <w:rsid w:val="00BE4F8C"/>
    <w:rsid w:val="00BF31CF"/>
    <w:rsid w:val="00BF49ED"/>
    <w:rsid w:val="00C01629"/>
    <w:rsid w:val="00C04431"/>
    <w:rsid w:val="00C05C06"/>
    <w:rsid w:val="00C0666D"/>
    <w:rsid w:val="00C17853"/>
    <w:rsid w:val="00C26910"/>
    <w:rsid w:val="00C36B94"/>
    <w:rsid w:val="00C41842"/>
    <w:rsid w:val="00C64503"/>
    <w:rsid w:val="00C81DDC"/>
    <w:rsid w:val="00C912F9"/>
    <w:rsid w:val="00CA4F7D"/>
    <w:rsid w:val="00CB17BF"/>
    <w:rsid w:val="00CC0CCA"/>
    <w:rsid w:val="00CC6144"/>
    <w:rsid w:val="00CD3B90"/>
    <w:rsid w:val="00CD3C1E"/>
    <w:rsid w:val="00CD6B85"/>
    <w:rsid w:val="00CE0385"/>
    <w:rsid w:val="00CE1642"/>
    <w:rsid w:val="00CE4363"/>
    <w:rsid w:val="00CE7A3D"/>
    <w:rsid w:val="00CF1B2E"/>
    <w:rsid w:val="00D00C97"/>
    <w:rsid w:val="00D0118F"/>
    <w:rsid w:val="00D16F5E"/>
    <w:rsid w:val="00D30414"/>
    <w:rsid w:val="00D3244B"/>
    <w:rsid w:val="00D35D12"/>
    <w:rsid w:val="00D4082B"/>
    <w:rsid w:val="00D433FF"/>
    <w:rsid w:val="00D44E83"/>
    <w:rsid w:val="00D4628B"/>
    <w:rsid w:val="00D5354B"/>
    <w:rsid w:val="00D53DC4"/>
    <w:rsid w:val="00D60598"/>
    <w:rsid w:val="00D63555"/>
    <w:rsid w:val="00D86211"/>
    <w:rsid w:val="00DA28CE"/>
    <w:rsid w:val="00DC27BA"/>
    <w:rsid w:val="00DC287C"/>
    <w:rsid w:val="00DC2BD2"/>
    <w:rsid w:val="00DC2CAC"/>
    <w:rsid w:val="00DC3DCE"/>
    <w:rsid w:val="00DC428B"/>
    <w:rsid w:val="00DC6DCB"/>
    <w:rsid w:val="00DD4780"/>
    <w:rsid w:val="00DD7A17"/>
    <w:rsid w:val="00DE1247"/>
    <w:rsid w:val="00DE14F9"/>
    <w:rsid w:val="00DE2D9F"/>
    <w:rsid w:val="00DE716D"/>
    <w:rsid w:val="00DF2D00"/>
    <w:rsid w:val="00DF41F2"/>
    <w:rsid w:val="00DF7B84"/>
    <w:rsid w:val="00E02238"/>
    <w:rsid w:val="00E06ABD"/>
    <w:rsid w:val="00E073B3"/>
    <w:rsid w:val="00E208A3"/>
    <w:rsid w:val="00E214E2"/>
    <w:rsid w:val="00E3136F"/>
    <w:rsid w:val="00E628C0"/>
    <w:rsid w:val="00E64C5A"/>
    <w:rsid w:val="00E65714"/>
    <w:rsid w:val="00E773BF"/>
    <w:rsid w:val="00EA1528"/>
    <w:rsid w:val="00EB2940"/>
    <w:rsid w:val="00EB676B"/>
    <w:rsid w:val="00EB7C1F"/>
    <w:rsid w:val="00EC4771"/>
    <w:rsid w:val="00ED2D75"/>
    <w:rsid w:val="00EE05DA"/>
    <w:rsid w:val="00EE4793"/>
    <w:rsid w:val="00F348DB"/>
    <w:rsid w:val="00F44287"/>
    <w:rsid w:val="00F55C85"/>
    <w:rsid w:val="00F56D99"/>
    <w:rsid w:val="00F60AA6"/>
    <w:rsid w:val="00F63520"/>
    <w:rsid w:val="00F67D12"/>
    <w:rsid w:val="00F703E8"/>
    <w:rsid w:val="00F711D2"/>
    <w:rsid w:val="00F733B5"/>
    <w:rsid w:val="00F75905"/>
    <w:rsid w:val="00F8257C"/>
    <w:rsid w:val="00F946B8"/>
    <w:rsid w:val="00F94A3F"/>
    <w:rsid w:val="00F964D8"/>
    <w:rsid w:val="00FA679C"/>
    <w:rsid w:val="00FB7606"/>
    <w:rsid w:val="00FC2454"/>
    <w:rsid w:val="00FD3839"/>
    <w:rsid w:val="00FD7A3B"/>
    <w:rsid w:val="00FE369D"/>
    <w:rsid w:val="00FF1F8E"/>
    <w:rsid w:val="00FF77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A5EA"/>
  <w15:docId w15:val="{E19D3FB2-35E5-432D-9E32-7149F78B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5D7B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uiPriority w:val="9"/>
    <w:semiHidden/>
    <w:unhideWhenUsed/>
    <w:qFormat/>
    <w:rsid w:val="005D7B1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855F0A"/>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855F0A"/>
  </w:style>
  <w:style w:type="paragraph" w:styleId="Sidfot">
    <w:name w:val="footer"/>
    <w:basedOn w:val="Normal"/>
    <w:link w:val="SidfotChar"/>
    <w:uiPriority w:val="99"/>
    <w:unhideWhenUsed/>
    <w:rsid w:val="00855F0A"/>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855F0A"/>
  </w:style>
  <w:style w:type="paragraph" w:styleId="Normalwebb">
    <w:name w:val="Normal (Web)"/>
    <w:basedOn w:val="Normal"/>
    <w:uiPriority w:val="99"/>
    <w:semiHidden/>
    <w:unhideWhenUsed/>
    <w:rsid w:val="00986B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Standardstycketeckensnitt"/>
    <w:rsid w:val="00986BD7"/>
  </w:style>
  <w:style w:type="character" w:styleId="Hyperlnk">
    <w:name w:val="Hyperlink"/>
    <w:basedOn w:val="Standardstycketeckensnitt"/>
    <w:uiPriority w:val="99"/>
    <w:unhideWhenUsed/>
    <w:rsid w:val="00986BD7"/>
    <w:rPr>
      <w:color w:val="0000FF"/>
      <w:u w:val="single"/>
    </w:rPr>
  </w:style>
  <w:style w:type="character" w:customStyle="1" w:styleId="rt-commentedtext">
    <w:name w:val="rt-commentedtext"/>
    <w:basedOn w:val="Standardstycketeckensnitt"/>
    <w:rsid w:val="00986BD7"/>
  </w:style>
  <w:style w:type="character" w:customStyle="1" w:styleId="Rubrik1Char">
    <w:name w:val="Rubrik 1 Char"/>
    <w:basedOn w:val="Standardstycketeckensnitt"/>
    <w:link w:val="Rubrik1"/>
    <w:uiPriority w:val="9"/>
    <w:rsid w:val="005D7B1A"/>
    <w:rPr>
      <w:rFonts w:asciiTheme="majorHAnsi" w:eastAsiaTheme="majorEastAsia" w:hAnsiTheme="majorHAnsi" w:cstheme="majorBidi"/>
      <w:b/>
      <w:bCs/>
      <w:color w:val="365F91" w:themeColor="accent1" w:themeShade="BF"/>
      <w:sz w:val="28"/>
      <w:szCs w:val="28"/>
    </w:rPr>
  </w:style>
  <w:style w:type="paragraph" w:styleId="Innehllsfrteckningsrubrik">
    <w:name w:val="TOC Heading"/>
    <w:basedOn w:val="Rubrik1"/>
    <w:next w:val="Normal"/>
    <w:uiPriority w:val="39"/>
    <w:semiHidden/>
    <w:unhideWhenUsed/>
    <w:qFormat/>
    <w:rsid w:val="005D7B1A"/>
    <w:pPr>
      <w:outlineLvl w:val="9"/>
    </w:pPr>
    <w:rPr>
      <w:lang w:val="en-US" w:eastAsia="ja-JP"/>
    </w:rPr>
  </w:style>
  <w:style w:type="paragraph" w:styleId="Ballongtext">
    <w:name w:val="Balloon Text"/>
    <w:basedOn w:val="Normal"/>
    <w:link w:val="BallongtextChar"/>
    <w:uiPriority w:val="99"/>
    <w:semiHidden/>
    <w:unhideWhenUsed/>
    <w:rsid w:val="005D7B1A"/>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5D7B1A"/>
    <w:rPr>
      <w:rFonts w:ascii="Tahoma" w:hAnsi="Tahoma" w:cs="Tahoma"/>
      <w:sz w:val="16"/>
      <w:szCs w:val="16"/>
    </w:rPr>
  </w:style>
  <w:style w:type="character" w:customStyle="1" w:styleId="Rubrik2Char">
    <w:name w:val="Rubrik 2 Char"/>
    <w:basedOn w:val="Standardstycketeckensnitt"/>
    <w:link w:val="Rubrik2"/>
    <w:uiPriority w:val="9"/>
    <w:semiHidden/>
    <w:rsid w:val="005D7B1A"/>
    <w:rPr>
      <w:rFonts w:asciiTheme="majorHAnsi" w:eastAsiaTheme="majorEastAsia" w:hAnsiTheme="majorHAnsi" w:cstheme="majorBidi"/>
      <w:b/>
      <w:bCs/>
      <w:color w:val="4F81BD" w:themeColor="accent1"/>
      <w:sz w:val="26"/>
      <w:szCs w:val="26"/>
    </w:rPr>
  </w:style>
  <w:style w:type="paragraph" w:styleId="Innehll1">
    <w:name w:val="toc 1"/>
    <w:basedOn w:val="Normal"/>
    <w:next w:val="Normal"/>
    <w:autoRedefine/>
    <w:uiPriority w:val="39"/>
    <w:unhideWhenUsed/>
    <w:rsid w:val="005D7B1A"/>
    <w:pPr>
      <w:spacing w:after="100"/>
    </w:pPr>
  </w:style>
  <w:style w:type="paragraph" w:styleId="Innehll2">
    <w:name w:val="toc 2"/>
    <w:basedOn w:val="Normal"/>
    <w:next w:val="Normal"/>
    <w:autoRedefine/>
    <w:uiPriority w:val="39"/>
    <w:unhideWhenUsed/>
    <w:rsid w:val="005D7B1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860">
      <w:bodyDiv w:val="1"/>
      <w:marLeft w:val="0"/>
      <w:marRight w:val="0"/>
      <w:marTop w:val="0"/>
      <w:marBottom w:val="0"/>
      <w:divBdr>
        <w:top w:val="none" w:sz="0" w:space="0" w:color="auto"/>
        <w:left w:val="none" w:sz="0" w:space="0" w:color="auto"/>
        <w:bottom w:val="none" w:sz="0" w:space="0" w:color="auto"/>
        <w:right w:val="none" w:sz="0" w:space="0" w:color="auto"/>
      </w:divBdr>
      <w:divsChild>
        <w:div w:id="951596389">
          <w:marLeft w:val="0"/>
          <w:marRight w:val="0"/>
          <w:marTop w:val="0"/>
          <w:marBottom w:val="0"/>
          <w:divBdr>
            <w:top w:val="none" w:sz="0" w:space="0" w:color="auto"/>
            <w:left w:val="none" w:sz="0" w:space="0" w:color="auto"/>
            <w:bottom w:val="none" w:sz="0" w:space="0" w:color="auto"/>
            <w:right w:val="none" w:sz="0" w:space="0" w:color="auto"/>
          </w:divBdr>
        </w:div>
      </w:divsChild>
    </w:div>
    <w:div w:id="31853091">
      <w:bodyDiv w:val="1"/>
      <w:marLeft w:val="0"/>
      <w:marRight w:val="0"/>
      <w:marTop w:val="0"/>
      <w:marBottom w:val="0"/>
      <w:divBdr>
        <w:top w:val="none" w:sz="0" w:space="0" w:color="auto"/>
        <w:left w:val="none" w:sz="0" w:space="0" w:color="auto"/>
        <w:bottom w:val="none" w:sz="0" w:space="0" w:color="auto"/>
        <w:right w:val="none" w:sz="0" w:space="0" w:color="auto"/>
      </w:divBdr>
      <w:divsChild>
        <w:div w:id="1925720087">
          <w:marLeft w:val="0"/>
          <w:marRight w:val="0"/>
          <w:marTop w:val="0"/>
          <w:marBottom w:val="0"/>
          <w:divBdr>
            <w:top w:val="none" w:sz="0" w:space="0" w:color="auto"/>
            <w:left w:val="none" w:sz="0" w:space="0" w:color="auto"/>
            <w:bottom w:val="none" w:sz="0" w:space="0" w:color="auto"/>
            <w:right w:val="none" w:sz="0" w:space="0" w:color="auto"/>
          </w:divBdr>
        </w:div>
      </w:divsChild>
    </w:div>
    <w:div w:id="66458348">
      <w:bodyDiv w:val="1"/>
      <w:marLeft w:val="0"/>
      <w:marRight w:val="0"/>
      <w:marTop w:val="0"/>
      <w:marBottom w:val="0"/>
      <w:divBdr>
        <w:top w:val="none" w:sz="0" w:space="0" w:color="auto"/>
        <w:left w:val="none" w:sz="0" w:space="0" w:color="auto"/>
        <w:bottom w:val="none" w:sz="0" w:space="0" w:color="auto"/>
        <w:right w:val="none" w:sz="0" w:space="0" w:color="auto"/>
      </w:divBdr>
      <w:divsChild>
        <w:div w:id="1184049008">
          <w:marLeft w:val="0"/>
          <w:marRight w:val="0"/>
          <w:marTop w:val="0"/>
          <w:marBottom w:val="0"/>
          <w:divBdr>
            <w:top w:val="none" w:sz="0" w:space="0" w:color="auto"/>
            <w:left w:val="none" w:sz="0" w:space="0" w:color="auto"/>
            <w:bottom w:val="none" w:sz="0" w:space="0" w:color="auto"/>
            <w:right w:val="none" w:sz="0" w:space="0" w:color="auto"/>
          </w:divBdr>
        </w:div>
      </w:divsChild>
    </w:div>
    <w:div w:id="211042625">
      <w:bodyDiv w:val="1"/>
      <w:marLeft w:val="0"/>
      <w:marRight w:val="0"/>
      <w:marTop w:val="0"/>
      <w:marBottom w:val="0"/>
      <w:divBdr>
        <w:top w:val="none" w:sz="0" w:space="0" w:color="auto"/>
        <w:left w:val="none" w:sz="0" w:space="0" w:color="auto"/>
        <w:bottom w:val="none" w:sz="0" w:space="0" w:color="auto"/>
        <w:right w:val="none" w:sz="0" w:space="0" w:color="auto"/>
      </w:divBdr>
      <w:divsChild>
        <w:div w:id="916326304">
          <w:marLeft w:val="0"/>
          <w:marRight w:val="0"/>
          <w:marTop w:val="0"/>
          <w:marBottom w:val="0"/>
          <w:divBdr>
            <w:top w:val="none" w:sz="0" w:space="0" w:color="auto"/>
            <w:left w:val="none" w:sz="0" w:space="0" w:color="auto"/>
            <w:bottom w:val="none" w:sz="0" w:space="0" w:color="auto"/>
            <w:right w:val="none" w:sz="0" w:space="0" w:color="auto"/>
          </w:divBdr>
        </w:div>
      </w:divsChild>
    </w:div>
    <w:div w:id="374624322">
      <w:bodyDiv w:val="1"/>
      <w:marLeft w:val="0"/>
      <w:marRight w:val="0"/>
      <w:marTop w:val="0"/>
      <w:marBottom w:val="0"/>
      <w:divBdr>
        <w:top w:val="none" w:sz="0" w:space="0" w:color="auto"/>
        <w:left w:val="none" w:sz="0" w:space="0" w:color="auto"/>
        <w:bottom w:val="none" w:sz="0" w:space="0" w:color="auto"/>
        <w:right w:val="none" w:sz="0" w:space="0" w:color="auto"/>
      </w:divBdr>
    </w:div>
    <w:div w:id="418596784">
      <w:bodyDiv w:val="1"/>
      <w:marLeft w:val="0"/>
      <w:marRight w:val="0"/>
      <w:marTop w:val="0"/>
      <w:marBottom w:val="0"/>
      <w:divBdr>
        <w:top w:val="none" w:sz="0" w:space="0" w:color="auto"/>
        <w:left w:val="none" w:sz="0" w:space="0" w:color="auto"/>
        <w:bottom w:val="none" w:sz="0" w:space="0" w:color="auto"/>
        <w:right w:val="none" w:sz="0" w:space="0" w:color="auto"/>
      </w:divBdr>
      <w:divsChild>
        <w:div w:id="712537337">
          <w:marLeft w:val="0"/>
          <w:marRight w:val="0"/>
          <w:marTop w:val="0"/>
          <w:marBottom w:val="0"/>
          <w:divBdr>
            <w:top w:val="none" w:sz="0" w:space="0" w:color="auto"/>
            <w:left w:val="none" w:sz="0" w:space="0" w:color="auto"/>
            <w:bottom w:val="none" w:sz="0" w:space="0" w:color="auto"/>
            <w:right w:val="none" w:sz="0" w:space="0" w:color="auto"/>
          </w:divBdr>
        </w:div>
      </w:divsChild>
    </w:div>
    <w:div w:id="426393502">
      <w:bodyDiv w:val="1"/>
      <w:marLeft w:val="0"/>
      <w:marRight w:val="0"/>
      <w:marTop w:val="0"/>
      <w:marBottom w:val="0"/>
      <w:divBdr>
        <w:top w:val="none" w:sz="0" w:space="0" w:color="auto"/>
        <w:left w:val="none" w:sz="0" w:space="0" w:color="auto"/>
        <w:bottom w:val="none" w:sz="0" w:space="0" w:color="auto"/>
        <w:right w:val="none" w:sz="0" w:space="0" w:color="auto"/>
      </w:divBdr>
    </w:div>
    <w:div w:id="601648928">
      <w:bodyDiv w:val="1"/>
      <w:marLeft w:val="0"/>
      <w:marRight w:val="0"/>
      <w:marTop w:val="0"/>
      <w:marBottom w:val="0"/>
      <w:divBdr>
        <w:top w:val="none" w:sz="0" w:space="0" w:color="auto"/>
        <w:left w:val="none" w:sz="0" w:space="0" w:color="auto"/>
        <w:bottom w:val="none" w:sz="0" w:space="0" w:color="auto"/>
        <w:right w:val="none" w:sz="0" w:space="0" w:color="auto"/>
      </w:divBdr>
      <w:divsChild>
        <w:div w:id="1239364489">
          <w:marLeft w:val="0"/>
          <w:marRight w:val="0"/>
          <w:marTop w:val="0"/>
          <w:marBottom w:val="0"/>
          <w:divBdr>
            <w:top w:val="none" w:sz="0" w:space="0" w:color="auto"/>
            <w:left w:val="none" w:sz="0" w:space="0" w:color="auto"/>
            <w:bottom w:val="none" w:sz="0" w:space="0" w:color="auto"/>
            <w:right w:val="none" w:sz="0" w:space="0" w:color="auto"/>
          </w:divBdr>
        </w:div>
      </w:divsChild>
    </w:div>
    <w:div w:id="709839279">
      <w:bodyDiv w:val="1"/>
      <w:marLeft w:val="0"/>
      <w:marRight w:val="0"/>
      <w:marTop w:val="0"/>
      <w:marBottom w:val="0"/>
      <w:divBdr>
        <w:top w:val="none" w:sz="0" w:space="0" w:color="auto"/>
        <w:left w:val="none" w:sz="0" w:space="0" w:color="auto"/>
        <w:bottom w:val="none" w:sz="0" w:space="0" w:color="auto"/>
        <w:right w:val="none" w:sz="0" w:space="0" w:color="auto"/>
      </w:divBdr>
      <w:divsChild>
        <w:div w:id="1044519182">
          <w:marLeft w:val="0"/>
          <w:marRight w:val="0"/>
          <w:marTop w:val="0"/>
          <w:marBottom w:val="0"/>
          <w:divBdr>
            <w:top w:val="none" w:sz="0" w:space="0" w:color="auto"/>
            <w:left w:val="none" w:sz="0" w:space="0" w:color="auto"/>
            <w:bottom w:val="none" w:sz="0" w:space="0" w:color="auto"/>
            <w:right w:val="none" w:sz="0" w:space="0" w:color="auto"/>
          </w:divBdr>
        </w:div>
      </w:divsChild>
    </w:div>
    <w:div w:id="812524706">
      <w:bodyDiv w:val="1"/>
      <w:marLeft w:val="0"/>
      <w:marRight w:val="0"/>
      <w:marTop w:val="0"/>
      <w:marBottom w:val="0"/>
      <w:divBdr>
        <w:top w:val="none" w:sz="0" w:space="0" w:color="auto"/>
        <w:left w:val="none" w:sz="0" w:space="0" w:color="auto"/>
        <w:bottom w:val="none" w:sz="0" w:space="0" w:color="auto"/>
        <w:right w:val="none" w:sz="0" w:space="0" w:color="auto"/>
      </w:divBdr>
      <w:divsChild>
        <w:div w:id="1834838582">
          <w:marLeft w:val="0"/>
          <w:marRight w:val="0"/>
          <w:marTop w:val="0"/>
          <w:marBottom w:val="0"/>
          <w:divBdr>
            <w:top w:val="none" w:sz="0" w:space="0" w:color="auto"/>
            <w:left w:val="none" w:sz="0" w:space="0" w:color="auto"/>
            <w:bottom w:val="none" w:sz="0" w:space="0" w:color="auto"/>
            <w:right w:val="none" w:sz="0" w:space="0" w:color="auto"/>
          </w:divBdr>
        </w:div>
      </w:divsChild>
    </w:div>
    <w:div w:id="838471175">
      <w:bodyDiv w:val="1"/>
      <w:marLeft w:val="0"/>
      <w:marRight w:val="0"/>
      <w:marTop w:val="0"/>
      <w:marBottom w:val="0"/>
      <w:divBdr>
        <w:top w:val="none" w:sz="0" w:space="0" w:color="auto"/>
        <w:left w:val="none" w:sz="0" w:space="0" w:color="auto"/>
        <w:bottom w:val="none" w:sz="0" w:space="0" w:color="auto"/>
        <w:right w:val="none" w:sz="0" w:space="0" w:color="auto"/>
      </w:divBdr>
      <w:divsChild>
        <w:div w:id="1873348126">
          <w:marLeft w:val="0"/>
          <w:marRight w:val="0"/>
          <w:marTop w:val="0"/>
          <w:marBottom w:val="0"/>
          <w:divBdr>
            <w:top w:val="none" w:sz="0" w:space="0" w:color="auto"/>
            <w:left w:val="none" w:sz="0" w:space="0" w:color="auto"/>
            <w:bottom w:val="none" w:sz="0" w:space="0" w:color="auto"/>
            <w:right w:val="none" w:sz="0" w:space="0" w:color="auto"/>
          </w:divBdr>
        </w:div>
      </w:divsChild>
    </w:div>
    <w:div w:id="854734377">
      <w:bodyDiv w:val="1"/>
      <w:marLeft w:val="0"/>
      <w:marRight w:val="0"/>
      <w:marTop w:val="0"/>
      <w:marBottom w:val="0"/>
      <w:divBdr>
        <w:top w:val="none" w:sz="0" w:space="0" w:color="auto"/>
        <w:left w:val="none" w:sz="0" w:space="0" w:color="auto"/>
        <w:bottom w:val="none" w:sz="0" w:space="0" w:color="auto"/>
        <w:right w:val="none" w:sz="0" w:space="0" w:color="auto"/>
      </w:divBdr>
      <w:divsChild>
        <w:div w:id="718482423">
          <w:marLeft w:val="0"/>
          <w:marRight w:val="0"/>
          <w:marTop w:val="0"/>
          <w:marBottom w:val="0"/>
          <w:divBdr>
            <w:top w:val="none" w:sz="0" w:space="0" w:color="auto"/>
            <w:left w:val="none" w:sz="0" w:space="0" w:color="auto"/>
            <w:bottom w:val="none" w:sz="0" w:space="0" w:color="auto"/>
            <w:right w:val="none" w:sz="0" w:space="0" w:color="auto"/>
          </w:divBdr>
        </w:div>
      </w:divsChild>
    </w:div>
    <w:div w:id="867454225">
      <w:bodyDiv w:val="1"/>
      <w:marLeft w:val="0"/>
      <w:marRight w:val="0"/>
      <w:marTop w:val="0"/>
      <w:marBottom w:val="0"/>
      <w:divBdr>
        <w:top w:val="none" w:sz="0" w:space="0" w:color="auto"/>
        <w:left w:val="none" w:sz="0" w:space="0" w:color="auto"/>
        <w:bottom w:val="none" w:sz="0" w:space="0" w:color="auto"/>
        <w:right w:val="none" w:sz="0" w:space="0" w:color="auto"/>
      </w:divBdr>
      <w:divsChild>
        <w:div w:id="116485292">
          <w:marLeft w:val="0"/>
          <w:marRight w:val="0"/>
          <w:marTop w:val="0"/>
          <w:marBottom w:val="0"/>
          <w:divBdr>
            <w:top w:val="none" w:sz="0" w:space="0" w:color="auto"/>
            <w:left w:val="none" w:sz="0" w:space="0" w:color="auto"/>
            <w:bottom w:val="none" w:sz="0" w:space="0" w:color="auto"/>
            <w:right w:val="none" w:sz="0" w:space="0" w:color="auto"/>
          </w:divBdr>
        </w:div>
      </w:divsChild>
    </w:div>
    <w:div w:id="1120488479">
      <w:bodyDiv w:val="1"/>
      <w:marLeft w:val="0"/>
      <w:marRight w:val="0"/>
      <w:marTop w:val="0"/>
      <w:marBottom w:val="0"/>
      <w:divBdr>
        <w:top w:val="none" w:sz="0" w:space="0" w:color="auto"/>
        <w:left w:val="none" w:sz="0" w:space="0" w:color="auto"/>
        <w:bottom w:val="none" w:sz="0" w:space="0" w:color="auto"/>
        <w:right w:val="none" w:sz="0" w:space="0" w:color="auto"/>
      </w:divBdr>
      <w:divsChild>
        <w:div w:id="139884484">
          <w:marLeft w:val="0"/>
          <w:marRight w:val="0"/>
          <w:marTop w:val="0"/>
          <w:marBottom w:val="0"/>
          <w:divBdr>
            <w:top w:val="none" w:sz="0" w:space="0" w:color="auto"/>
            <w:left w:val="none" w:sz="0" w:space="0" w:color="auto"/>
            <w:bottom w:val="none" w:sz="0" w:space="0" w:color="auto"/>
            <w:right w:val="none" w:sz="0" w:space="0" w:color="auto"/>
          </w:divBdr>
        </w:div>
      </w:divsChild>
    </w:div>
    <w:div w:id="1253855431">
      <w:bodyDiv w:val="1"/>
      <w:marLeft w:val="0"/>
      <w:marRight w:val="0"/>
      <w:marTop w:val="0"/>
      <w:marBottom w:val="0"/>
      <w:divBdr>
        <w:top w:val="none" w:sz="0" w:space="0" w:color="auto"/>
        <w:left w:val="none" w:sz="0" w:space="0" w:color="auto"/>
        <w:bottom w:val="none" w:sz="0" w:space="0" w:color="auto"/>
        <w:right w:val="none" w:sz="0" w:space="0" w:color="auto"/>
      </w:divBdr>
      <w:divsChild>
        <w:div w:id="1766608239">
          <w:marLeft w:val="0"/>
          <w:marRight w:val="0"/>
          <w:marTop w:val="0"/>
          <w:marBottom w:val="0"/>
          <w:divBdr>
            <w:top w:val="none" w:sz="0" w:space="0" w:color="auto"/>
            <w:left w:val="none" w:sz="0" w:space="0" w:color="auto"/>
            <w:bottom w:val="none" w:sz="0" w:space="0" w:color="auto"/>
            <w:right w:val="none" w:sz="0" w:space="0" w:color="auto"/>
          </w:divBdr>
        </w:div>
      </w:divsChild>
    </w:div>
    <w:div w:id="1311012268">
      <w:bodyDiv w:val="1"/>
      <w:marLeft w:val="0"/>
      <w:marRight w:val="0"/>
      <w:marTop w:val="0"/>
      <w:marBottom w:val="0"/>
      <w:divBdr>
        <w:top w:val="none" w:sz="0" w:space="0" w:color="auto"/>
        <w:left w:val="none" w:sz="0" w:space="0" w:color="auto"/>
        <w:bottom w:val="none" w:sz="0" w:space="0" w:color="auto"/>
        <w:right w:val="none" w:sz="0" w:space="0" w:color="auto"/>
      </w:divBdr>
    </w:div>
    <w:div w:id="1480075553">
      <w:bodyDiv w:val="1"/>
      <w:marLeft w:val="0"/>
      <w:marRight w:val="0"/>
      <w:marTop w:val="0"/>
      <w:marBottom w:val="0"/>
      <w:divBdr>
        <w:top w:val="none" w:sz="0" w:space="0" w:color="auto"/>
        <w:left w:val="none" w:sz="0" w:space="0" w:color="auto"/>
        <w:bottom w:val="none" w:sz="0" w:space="0" w:color="auto"/>
        <w:right w:val="none" w:sz="0" w:space="0" w:color="auto"/>
      </w:divBdr>
    </w:div>
    <w:div w:id="1485586313">
      <w:bodyDiv w:val="1"/>
      <w:marLeft w:val="0"/>
      <w:marRight w:val="0"/>
      <w:marTop w:val="0"/>
      <w:marBottom w:val="0"/>
      <w:divBdr>
        <w:top w:val="none" w:sz="0" w:space="0" w:color="auto"/>
        <w:left w:val="none" w:sz="0" w:space="0" w:color="auto"/>
        <w:bottom w:val="none" w:sz="0" w:space="0" w:color="auto"/>
        <w:right w:val="none" w:sz="0" w:space="0" w:color="auto"/>
      </w:divBdr>
    </w:div>
    <w:div w:id="1488790515">
      <w:bodyDiv w:val="1"/>
      <w:marLeft w:val="0"/>
      <w:marRight w:val="0"/>
      <w:marTop w:val="0"/>
      <w:marBottom w:val="0"/>
      <w:divBdr>
        <w:top w:val="none" w:sz="0" w:space="0" w:color="auto"/>
        <w:left w:val="none" w:sz="0" w:space="0" w:color="auto"/>
        <w:bottom w:val="none" w:sz="0" w:space="0" w:color="auto"/>
        <w:right w:val="none" w:sz="0" w:space="0" w:color="auto"/>
      </w:divBdr>
      <w:divsChild>
        <w:div w:id="2007787076">
          <w:marLeft w:val="0"/>
          <w:marRight w:val="0"/>
          <w:marTop w:val="0"/>
          <w:marBottom w:val="0"/>
          <w:divBdr>
            <w:top w:val="none" w:sz="0" w:space="0" w:color="auto"/>
            <w:left w:val="none" w:sz="0" w:space="0" w:color="auto"/>
            <w:bottom w:val="none" w:sz="0" w:space="0" w:color="auto"/>
            <w:right w:val="none" w:sz="0" w:space="0" w:color="auto"/>
          </w:divBdr>
        </w:div>
      </w:divsChild>
    </w:div>
    <w:div w:id="1500467465">
      <w:bodyDiv w:val="1"/>
      <w:marLeft w:val="0"/>
      <w:marRight w:val="0"/>
      <w:marTop w:val="0"/>
      <w:marBottom w:val="0"/>
      <w:divBdr>
        <w:top w:val="none" w:sz="0" w:space="0" w:color="auto"/>
        <w:left w:val="none" w:sz="0" w:space="0" w:color="auto"/>
        <w:bottom w:val="none" w:sz="0" w:space="0" w:color="auto"/>
        <w:right w:val="none" w:sz="0" w:space="0" w:color="auto"/>
      </w:divBdr>
      <w:divsChild>
        <w:div w:id="1453090218">
          <w:marLeft w:val="0"/>
          <w:marRight w:val="0"/>
          <w:marTop w:val="0"/>
          <w:marBottom w:val="0"/>
          <w:divBdr>
            <w:top w:val="none" w:sz="0" w:space="0" w:color="auto"/>
            <w:left w:val="none" w:sz="0" w:space="0" w:color="auto"/>
            <w:bottom w:val="none" w:sz="0" w:space="0" w:color="auto"/>
            <w:right w:val="none" w:sz="0" w:space="0" w:color="auto"/>
          </w:divBdr>
        </w:div>
      </w:divsChild>
    </w:div>
    <w:div w:id="1711152463">
      <w:bodyDiv w:val="1"/>
      <w:marLeft w:val="0"/>
      <w:marRight w:val="0"/>
      <w:marTop w:val="0"/>
      <w:marBottom w:val="0"/>
      <w:divBdr>
        <w:top w:val="none" w:sz="0" w:space="0" w:color="auto"/>
        <w:left w:val="none" w:sz="0" w:space="0" w:color="auto"/>
        <w:bottom w:val="none" w:sz="0" w:space="0" w:color="auto"/>
        <w:right w:val="none" w:sz="0" w:space="0" w:color="auto"/>
      </w:divBdr>
    </w:div>
    <w:div w:id="1734890693">
      <w:bodyDiv w:val="1"/>
      <w:marLeft w:val="0"/>
      <w:marRight w:val="0"/>
      <w:marTop w:val="0"/>
      <w:marBottom w:val="0"/>
      <w:divBdr>
        <w:top w:val="none" w:sz="0" w:space="0" w:color="auto"/>
        <w:left w:val="none" w:sz="0" w:space="0" w:color="auto"/>
        <w:bottom w:val="none" w:sz="0" w:space="0" w:color="auto"/>
        <w:right w:val="none" w:sz="0" w:space="0" w:color="auto"/>
      </w:divBdr>
      <w:divsChild>
        <w:div w:id="1990594974">
          <w:marLeft w:val="0"/>
          <w:marRight w:val="0"/>
          <w:marTop w:val="0"/>
          <w:marBottom w:val="0"/>
          <w:divBdr>
            <w:top w:val="none" w:sz="0" w:space="0" w:color="auto"/>
            <w:left w:val="none" w:sz="0" w:space="0" w:color="auto"/>
            <w:bottom w:val="none" w:sz="0" w:space="0" w:color="auto"/>
            <w:right w:val="none" w:sz="0" w:space="0" w:color="auto"/>
          </w:divBdr>
        </w:div>
      </w:divsChild>
    </w:div>
    <w:div w:id="1739864802">
      <w:bodyDiv w:val="1"/>
      <w:marLeft w:val="0"/>
      <w:marRight w:val="0"/>
      <w:marTop w:val="0"/>
      <w:marBottom w:val="0"/>
      <w:divBdr>
        <w:top w:val="none" w:sz="0" w:space="0" w:color="auto"/>
        <w:left w:val="none" w:sz="0" w:space="0" w:color="auto"/>
        <w:bottom w:val="none" w:sz="0" w:space="0" w:color="auto"/>
        <w:right w:val="none" w:sz="0" w:space="0" w:color="auto"/>
      </w:divBdr>
      <w:divsChild>
        <w:div w:id="1211528676">
          <w:marLeft w:val="0"/>
          <w:marRight w:val="0"/>
          <w:marTop w:val="0"/>
          <w:marBottom w:val="0"/>
          <w:divBdr>
            <w:top w:val="none" w:sz="0" w:space="0" w:color="auto"/>
            <w:left w:val="none" w:sz="0" w:space="0" w:color="auto"/>
            <w:bottom w:val="none" w:sz="0" w:space="0" w:color="auto"/>
            <w:right w:val="none" w:sz="0" w:space="0" w:color="auto"/>
          </w:divBdr>
        </w:div>
      </w:divsChild>
    </w:div>
    <w:div w:id="1797405736">
      <w:bodyDiv w:val="1"/>
      <w:marLeft w:val="0"/>
      <w:marRight w:val="0"/>
      <w:marTop w:val="0"/>
      <w:marBottom w:val="0"/>
      <w:divBdr>
        <w:top w:val="none" w:sz="0" w:space="0" w:color="auto"/>
        <w:left w:val="none" w:sz="0" w:space="0" w:color="auto"/>
        <w:bottom w:val="none" w:sz="0" w:space="0" w:color="auto"/>
        <w:right w:val="none" w:sz="0" w:space="0" w:color="auto"/>
      </w:divBdr>
      <w:divsChild>
        <w:div w:id="967508514">
          <w:marLeft w:val="0"/>
          <w:marRight w:val="0"/>
          <w:marTop w:val="0"/>
          <w:marBottom w:val="0"/>
          <w:divBdr>
            <w:top w:val="none" w:sz="0" w:space="0" w:color="auto"/>
            <w:left w:val="none" w:sz="0" w:space="0" w:color="auto"/>
            <w:bottom w:val="none" w:sz="0" w:space="0" w:color="auto"/>
            <w:right w:val="none" w:sz="0" w:space="0" w:color="auto"/>
          </w:divBdr>
        </w:div>
      </w:divsChild>
    </w:div>
    <w:div w:id="1873296536">
      <w:bodyDiv w:val="1"/>
      <w:marLeft w:val="0"/>
      <w:marRight w:val="0"/>
      <w:marTop w:val="0"/>
      <w:marBottom w:val="0"/>
      <w:divBdr>
        <w:top w:val="none" w:sz="0" w:space="0" w:color="auto"/>
        <w:left w:val="none" w:sz="0" w:space="0" w:color="auto"/>
        <w:bottom w:val="none" w:sz="0" w:space="0" w:color="auto"/>
        <w:right w:val="none" w:sz="0" w:space="0" w:color="auto"/>
      </w:divBdr>
      <w:divsChild>
        <w:div w:id="81337078">
          <w:marLeft w:val="0"/>
          <w:marRight w:val="0"/>
          <w:marTop w:val="0"/>
          <w:marBottom w:val="0"/>
          <w:divBdr>
            <w:top w:val="none" w:sz="0" w:space="0" w:color="auto"/>
            <w:left w:val="none" w:sz="0" w:space="0" w:color="auto"/>
            <w:bottom w:val="none" w:sz="0" w:space="0" w:color="auto"/>
            <w:right w:val="none" w:sz="0" w:space="0" w:color="auto"/>
          </w:divBdr>
        </w:div>
      </w:divsChild>
    </w:div>
    <w:div w:id="1883713133">
      <w:bodyDiv w:val="1"/>
      <w:marLeft w:val="0"/>
      <w:marRight w:val="0"/>
      <w:marTop w:val="0"/>
      <w:marBottom w:val="0"/>
      <w:divBdr>
        <w:top w:val="none" w:sz="0" w:space="0" w:color="auto"/>
        <w:left w:val="none" w:sz="0" w:space="0" w:color="auto"/>
        <w:bottom w:val="none" w:sz="0" w:space="0" w:color="auto"/>
        <w:right w:val="none" w:sz="0" w:space="0" w:color="auto"/>
      </w:divBdr>
      <w:divsChild>
        <w:div w:id="1647515265">
          <w:marLeft w:val="0"/>
          <w:marRight w:val="0"/>
          <w:marTop w:val="0"/>
          <w:marBottom w:val="0"/>
          <w:divBdr>
            <w:top w:val="none" w:sz="0" w:space="0" w:color="auto"/>
            <w:left w:val="none" w:sz="0" w:space="0" w:color="auto"/>
            <w:bottom w:val="none" w:sz="0" w:space="0" w:color="auto"/>
            <w:right w:val="none" w:sz="0" w:space="0" w:color="auto"/>
          </w:divBdr>
        </w:div>
      </w:divsChild>
    </w:div>
    <w:div w:id="2081708062">
      <w:bodyDiv w:val="1"/>
      <w:marLeft w:val="0"/>
      <w:marRight w:val="0"/>
      <w:marTop w:val="0"/>
      <w:marBottom w:val="0"/>
      <w:divBdr>
        <w:top w:val="none" w:sz="0" w:space="0" w:color="auto"/>
        <w:left w:val="none" w:sz="0" w:space="0" w:color="auto"/>
        <w:bottom w:val="none" w:sz="0" w:space="0" w:color="auto"/>
        <w:right w:val="none" w:sz="0" w:space="0" w:color="auto"/>
      </w:divBdr>
      <w:divsChild>
        <w:div w:id="219366795">
          <w:marLeft w:val="0"/>
          <w:marRight w:val="0"/>
          <w:marTop w:val="0"/>
          <w:marBottom w:val="0"/>
          <w:divBdr>
            <w:top w:val="none" w:sz="0" w:space="0" w:color="auto"/>
            <w:left w:val="none" w:sz="0" w:space="0" w:color="auto"/>
            <w:bottom w:val="none" w:sz="0" w:space="0" w:color="auto"/>
            <w:right w:val="none" w:sz="0" w:space="0" w:color="auto"/>
          </w:divBdr>
        </w:div>
      </w:divsChild>
    </w:div>
    <w:div w:id="208603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5F6E3-9118-47AD-8F60-B7735439F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3212</Words>
  <Characters>18310</Characters>
  <Application>Microsoft Office Word</Application>
  <DocSecurity>0</DocSecurity>
  <Lines>152</Lines>
  <Paragraphs>42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Thamer Alkargholi (P142329)</cp:lastModifiedBy>
  <cp:revision>4</cp:revision>
  <dcterms:created xsi:type="dcterms:W3CDTF">2019-11-25T10:11:00Z</dcterms:created>
  <dcterms:modified xsi:type="dcterms:W3CDTF">2019-11-26T17:28:00Z</dcterms:modified>
</cp:coreProperties>
</file>