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4B131" w14:textId="3C3E3883" w:rsidR="00F740B6" w:rsidRDefault="008930EA">
      <w:r>
        <w:t xml:space="preserve"> </w:t>
      </w:r>
    </w:p>
    <w:p w14:paraId="52BF4E23" w14:textId="639ACA75" w:rsidR="00127353" w:rsidRPr="007B2215" w:rsidRDefault="00D60A33" w:rsidP="00D60A33">
      <w:pPr>
        <w:jc w:val="center"/>
        <w:rPr>
          <w:sz w:val="40"/>
          <w:szCs w:val="40"/>
        </w:rPr>
      </w:pPr>
      <w:r w:rsidRPr="007B2215">
        <w:rPr>
          <w:sz w:val="40"/>
          <w:szCs w:val="40"/>
        </w:rPr>
        <w:t>University of Wales Trinity Saint David</w:t>
      </w:r>
    </w:p>
    <w:p w14:paraId="301BF4AF" w14:textId="77777777" w:rsidR="007B2215" w:rsidRDefault="007B2215" w:rsidP="00D60A33">
      <w:pPr>
        <w:jc w:val="center"/>
      </w:pPr>
    </w:p>
    <w:p w14:paraId="356EA646" w14:textId="01144886" w:rsidR="007B2215" w:rsidRPr="00E23718" w:rsidRDefault="007B2215" w:rsidP="00D60A33">
      <w:pPr>
        <w:jc w:val="center"/>
        <w:rPr>
          <w:sz w:val="32"/>
          <w:szCs w:val="32"/>
        </w:rPr>
      </w:pPr>
      <w:r w:rsidRPr="00E23718">
        <w:rPr>
          <w:sz w:val="32"/>
          <w:szCs w:val="32"/>
        </w:rPr>
        <w:t>Wales Institute of Science &amp; Art</w:t>
      </w:r>
    </w:p>
    <w:p w14:paraId="7F0BDD75" w14:textId="759B049E" w:rsidR="00593EC6" w:rsidRDefault="00593EC6" w:rsidP="00E578CC">
      <w:pPr>
        <w:jc w:val="center"/>
        <w:rPr>
          <w:sz w:val="28"/>
          <w:szCs w:val="28"/>
        </w:rPr>
      </w:pPr>
      <w:r>
        <w:rPr>
          <w:rFonts w:hint="eastAsia"/>
          <w:noProof/>
          <w:sz w:val="28"/>
          <w:szCs w:val="28"/>
        </w:rPr>
        <w:drawing>
          <wp:inline distT="0" distB="0" distL="0" distR="0" wp14:anchorId="032A590E" wp14:editId="2BCD897D">
            <wp:extent cx="5392674" cy="2400300"/>
            <wp:effectExtent l="0" t="0" r="0" b="0"/>
            <wp:docPr id="200660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2674" cy="2400300"/>
                    </a:xfrm>
                    <a:prstGeom prst="rect">
                      <a:avLst/>
                    </a:prstGeom>
                    <a:noFill/>
                  </pic:spPr>
                </pic:pic>
              </a:graphicData>
            </a:graphic>
          </wp:inline>
        </w:drawing>
      </w:r>
    </w:p>
    <w:p w14:paraId="41C19A9B" w14:textId="77777777" w:rsidR="00E26185" w:rsidRDefault="00E26185" w:rsidP="00D60A33">
      <w:pPr>
        <w:jc w:val="center"/>
        <w:rPr>
          <w:sz w:val="28"/>
          <w:szCs w:val="28"/>
        </w:rPr>
      </w:pPr>
    </w:p>
    <w:p w14:paraId="09D5999E" w14:textId="2AEAEED4" w:rsidR="00593EC6" w:rsidRPr="00E23718" w:rsidRDefault="00EF4564" w:rsidP="00D60A33">
      <w:pPr>
        <w:jc w:val="center"/>
        <w:rPr>
          <w:sz w:val="32"/>
          <w:szCs w:val="32"/>
        </w:rPr>
      </w:pPr>
      <w:r>
        <w:rPr>
          <w:sz w:val="32"/>
          <w:szCs w:val="32"/>
        </w:rPr>
        <w:t xml:space="preserve">Energy </w:t>
      </w:r>
      <w:r w:rsidR="00EE3D50">
        <w:rPr>
          <w:sz w:val="32"/>
          <w:szCs w:val="32"/>
        </w:rPr>
        <w:t xml:space="preserve">In </w:t>
      </w:r>
      <w:r w:rsidR="009715A6">
        <w:rPr>
          <w:sz w:val="32"/>
          <w:szCs w:val="32"/>
        </w:rPr>
        <w:t>a</w:t>
      </w:r>
      <w:r w:rsidR="00EE3D50">
        <w:rPr>
          <w:sz w:val="32"/>
          <w:szCs w:val="32"/>
        </w:rPr>
        <w:t xml:space="preserve"> Flywheel</w:t>
      </w:r>
    </w:p>
    <w:p w14:paraId="000731E5" w14:textId="77777777" w:rsidR="00D81E05" w:rsidRPr="00045095" w:rsidRDefault="00D81E05" w:rsidP="00D60A33">
      <w:pPr>
        <w:jc w:val="center"/>
        <w:rPr>
          <w:sz w:val="32"/>
          <w:szCs w:val="32"/>
        </w:rPr>
      </w:pPr>
    </w:p>
    <w:p w14:paraId="594962EE" w14:textId="0EA813A7" w:rsidR="00D81E05" w:rsidRPr="00E23718" w:rsidRDefault="00CD3351" w:rsidP="00D60A33">
      <w:pPr>
        <w:jc w:val="center"/>
        <w:rPr>
          <w:i/>
          <w:iCs/>
          <w:sz w:val="32"/>
          <w:szCs w:val="32"/>
        </w:rPr>
      </w:pPr>
      <w:r w:rsidRPr="00E23718">
        <w:rPr>
          <w:i/>
          <w:iCs/>
          <w:sz w:val="32"/>
          <w:szCs w:val="32"/>
        </w:rPr>
        <w:t>Modu</w:t>
      </w:r>
      <w:r w:rsidR="00354F71" w:rsidRPr="00E23718">
        <w:rPr>
          <w:i/>
          <w:iCs/>
          <w:sz w:val="32"/>
          <w:szCs w:val="32"/>
        </w:rPr>
        <w:t>le Name (Module Code)</w:t>
      </w:r>
    </w:p>
    <w:p w14:paraId="557AE475" w14:textId="77777777" w:rsidR="00354F71" w:rsidRDefault="00354F71" w:rsidP="00D60A33">
      <w:pPr>
        <w:jc w:val="center"/>
        <w:rPr>
          <w:sz w:val="28"/>
          <w:szCs w:val="28"/>
        </w:rPr>
      </w:pPr>
    </w:p>
    <w:p w14:paraId="6ED93919" w14:textId="77777777" w:rsidR="00354F71" w:rsidRDefault="00354F71" w:rsidP="00D60A33">
      <w:pPr>
        <w:jc w:val="center"/>
        <w:rPr>
          <w:sz w:val="28"/>
          <w:szCs w:val="28"/>
        </w:rPr>
      </w:pPr>
    </w:p>
    <w:p w14:paraId="5B0767D1" w14:textId="77777777" w:rsidR="00354F71" w:rsidRDefault="00354F71" w:rsidP="00D60A33">
      <w:pPr>
        <w:jc w:val="center"/>
        <w:rPr>
          <w:sz w:val="28"/>
          <w:szCs w:val="28"/>
        </w:rPr>
      </w:pPr>
    </w:p>
    <w:p w14:paraId="29D91282" w14:textId="2CCDED21" w:rsidR="002B02A8" w:rsidRDefault="002B02A8" w:rsidP="00D60A33">
      <w:pPr>
        <w:jc w:val="center"/>
        <w:rPr>
          <w:sz w:val="28"/>
          <w:szCs w:val="28"/>
        </w:rPr>
      </w:pPr>
      <w:r>
        <w:rPr>
          <w:sz w:val="28"/>
          <w:szCs w:val="28"/>
        </w:rPr>
        <w:t>Jack Cheatle</w:t>
      </w:r>
    </w:p>
    <w:p w14:paraId="51329930" w14:textId="70C49354" w:rsidR="00E74E3D" w:rsidRDefault="002B02A8" w:rsidP="00D60A33">
      <w:pPr>
        <w:jc w:val="center"/>
        <w:rPr>
          <w:sz w:val="28"/>
          <w:szCs w:val="28"/>
        </w:rPr>
      </w:pPr>
      <w:r>
        <w:rPr>
          <w:sz w:val="28"/>
          <w:szCs w:val="28"/>
        </w:rPr>
        <w:t>2405699</w:t>
      </w:r>
    </w:p>
    <w:p w14:paraId="059E6E60" w14:textId="6A66A555" w:rsidR="00DD3EB6" w:rsidRDefault="00E74E3D" w:rsidP="00D60A33">
      <w:pPr>
        <w:jc w:val="center"/>
        <w:rPr>
          <w:sz w:val="28"/>
          <w:szCs w:val="28"/>
        </w:rPr>
        <w:sectPr w:rsidR="00DD3EB6" w:rsidSect="00CC16D6">
          <w:footerReference w:type="default" r:id="rId12"/>
          <w:pgSz w:w="11906" w:h="16838"/>
          <w:pgMar w:top="1440" w:right="1440" w:bottom="1440" w:left="1440" w:header="708" w:footer="708" w:gutter="0"/>
          <w:cols w:space="708"/>
          <w:titlePg/>
          <w:docGrid w:linePitch="360"/>
        </w:sectPr>
      </w:pPr>
      <w:r>
        <w:rPr>
          <w:sz w:val="28"/>
          <w:szCs w:val="28"/>
        </w:rPr>
        <w:t>Date (</w:t>
      </w:r>
      <w:r w:rsidR="002B02A8">
        <w:rPr>
          <w:sz w:val="28"/>
          <w:szCs w:val="28"/>
        </w:rPr>
        <w:t>02</w:t>
      </w:r>
      <w:r>
        <w:rPr>
          <w:sz w:val="28"/>
          <w:szCs w:val="28"/>
        </w:rPr>
        <w:t>/</w:t>
      </w:r>
      <w:r w:rsidR="00EF4564">
        <w:rPr>
          <w:sz w:val="28"/>
          <w:szCs w:val="28"/>
        </w:rPr>
        <w:t>2025</w:t>
      </w:r>
      <w:r>
        <w:rPr>
          <w:sz w:val="28"/>
          <w:szCs w:val="28"/>
        </w:rPr>
        <w:t>)</w:t>
      </w:r>
    </w:p>
    <w:sdt>
      <w:sdtPr>
        <w:rPr>
          <w:rFonts w:asciiTheme="minorHAnsi" w:eastAsiaTheme="minorEastAsia" w:hAnsiTheme="minorHAnsi" w:cstheme="minorBidi"/>
          <w:color w:val="auto"/>
          <w:kern w:val="2"/>
          <w:sz w:val="24"/>
          <w:szCs w:val="24"/>
          <w14:ligatures w14:val="standardContextual"/>
        </w:rPr>
        <w:id w:val="-1260829644"/>
        <w:docPartObj>
          <w:docPartGallery w:val="Table of Contents"/>
          <w:docPartUnique/>
        </w:docPartObj>
      </w:sdtPr>
      <w:sdtEndPr>
        <w:rPr>
          <w:b/>
          <w:bCs/>
        </w:rPr>
      </w:sdtEndPr>
      <w:sdtContent>
        <w:p w14:paraId="4E505380" w14:textId="6F924BA5" w:rsidR="00346412" w:rsidRPr="00183052" w:rsidRDefault="00346412">
          <w:pPr>
            <w:pStyle w:val="TOCHeading"/>
            <w:rPr>
              <w:sz w:val="40"/>
              <w:szCs w:val="40"/>
            </w:rPr>
          </w:pPr>
          <w:r w:rsidRPr="00183052">
            <w:rPr>
              <w:sz w:val="40"/>
              <w:szCs w:val="40"/>
            </w:rPr>
            <w:t>Contents</w:t>
          </w:r>
        </w:p>
        <w:p w14:paraId="1CBE1EF6" w14:textId="5B6698AC" w:rsidR="007578B8" w:rsidRDefault="00346412">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190948403" w:history="1">
            <w:r w:rsidR="007578B8" w:rsidRPr="00C64AE9">
              <w:rPr>
                <w:rStyle w:val="Hyperlink"/>
                <w:noProof/>
              </w:rPr>
              <w:t>1.</w:t>
            </w:r>
            <w:r w:rsidR="007578B8">
              <w:rPr>
                <w:noProof/>
                <w:lang w:eastAsia="en-GB"/>
              </w:rPr>
              <w:tab/>
            </w:r>
            <w:r w:rsidR="007578B8" w:rsidRPr="00C64AE9">
              <w:rPr>
                <w:rStyle w:val="Hyperlink"/>
                <w:noProof/>
              </w:rPr>
              <w:t>Introduction</w:t>
            </w:r>
            <w:r w:rsidR="007578B8">
              <w:rPr>
                <w:noProof/>
                <w:webHidden/>
              </w:rPr>
              <w:tab/>
            </w:r>
            <w:r w:rsidR="007578B8">
              <w:rPr>
                <w:noProof/>
                <w:webHidden/>
              </w:rPr>
              <w:fldChar w:fldCharType="begin"/>
            </w:r>
            <w:r w:rsidR="007578B8">
              <w:rPr>
                <w:noProof/>
                <w:webHidden/>
              </w:rPr>
              <w:instrText xml:space="preserve"> PAGEREF _Toc190948403 \h </w:instrText>
            </w:r>
            <w:r w:rsidR="007578B8">
              <w:rPr>
                <w:noProof/>
                <w:webHidden/>
              </w:rPr>
            </w:r>
            <w:r w:rsidR="007578B8">
              <w:rPr>
                <w:noProof/>
                <w:webHidden/>
              </w:rPr>
              <w:fldChar w:fldCharType="separate"/>
            </w:r>
            <w:r w:rsidR="007578B8">
              <w:rPr>
                <w:noProof/>
                <w:webHidden/>
              </w:rPr>
              <w:t>1</w:t>
            </w:r>
            <w:r w:rsidR="007578B8">
              <w:rPr>
                <w:noProof/>
                <w:webHidden/>
              </w:rPr>
              <w:fldChar w:fldCharType="end"/>
            </w:r>
          </w:hyperlink>
        </w:p>
        <w:p w14:paraId="44B693C4" w14:textId="44D30EAF" w:rsidR="007578B8" w:rsidRDefault="007578B8">
          <w:pPr>
            <w:pStyle w:val="TOC1"/>
            <w:tabs>
              <w:tab w:val="left" w:pos="480"/>
              <w:tab w:val="right" w:leader="dot" w:pos="9016"/>
            </w:tabs>
            <w:rPr>
              <w:noProof/>
              <w:lang w:eastAsia="en-GB"/>
            </w:rPr>
          </w:pPr>
          <w:hyperlink w:anchor="_Toc190948404" w:history="1">
            <w:r w:rsidRPr="00C64AE9">
              <w:rPr>
                <w:rStyle w:val="Hyperlink"/>
                <w:noProof/>
              </w:rPr>
              <w:t>2.</w:t>
            </w:r>
            <w:r>
              <w:rPr>
                <w:noProof/>
                <w:lang w:eastAsia="en-GB"/>
              </w:rPr>
              <w:tab/>
            </w:r>
            <w:r w:rsidRPr="00C64AE9">
              <w:rPr>
                <w:rStyle w:val="Hyperlink"/>
                <w:noProof/>
              </w:rPr>
              <w:t>Experimental Procedure</w:t>
            </w:r>
            <w:r>
              <w:rPr>
                <w:noProof/>
                <w:webHidden/>
              </w:rPr>
              <w:tab/>
            </w:r>
            <w:r>
              <w:rPr>
                <w:noProof/>
                <w:webHidden/>
              </w:rPr>
              <w:fldChar w:fldCharType="begin"/>
            </w:r>
            <w:r>
              <w:rPr>
                <w:noProof/>
                <w:webHidden/>
              </w:rPr>
              <w:instrText xml:space="preserve"> PAGEREF _Toc190948404 \h </w:instrText>
            </w:r>
            <w:r>
              <w:rPr>
                <w:noProof/>
                <w:webHidden/>
              </w:rPr>
            </w:r>
            <w:r>
              <w:rPr>
                <w:noProof/>
                <w:webHidden/>
              </w:rPr>
              <w:fldChar w:fldCharType="separate"/>
            </w:r>
            <w:r>
              <w:rPr>
                <w:noProof/>
                <w:webHidden/>
              </w:rPr>
              <w:t>3</w:t>
            </w:r>
            <w:r>
              <w:rPr>
                <w:noProof/>
                <w:webHidden/>
              </w:rPr>
              <w:fldChar w:fldCharType="end"/>
            </w:r>
          </w:hyperlink>
        </w:p>
        <w:p w14:paraId="2B4F9C39" w14:textId="1328FE41" w:rsidR="007578B8" w:rsidRDefault="007578B8">
          <w:pPr>
            <w:pStyle w:val="TOC1"/>
            <w:tabs>
              <w:tab w:val="left" w:pos="480"/>
              <w:tab w:val="right" w:leader="dot" w:pos="9016"/>
            </w:tabs>
            <w:rPr>
              <w:noProof/>
              <w:lang w:eastAsia="en-GB"/>
            </w:rPr>
          </w:pPr>
          <w:hyperlink w:anchor="_Toc190948405" w:history="1">
            <w:r w:rsidRPr="00C64AE9">
              <w:rPr>
                <w:rStyle w:val="Hyperlink"/>
                <w:noProof/>
              </w:rPr>
              <w:t>3.</w:t>
            </w:r>
            <w:r>
              <w:rPr>
                <w:noProof/>
                <w:lang w:eastAsia="en-GB"/>
              </w:rPr>
              <w:tab/>
            </w:r>
            <w:r w:rsidRPr="00C64AE9">
              <w:rPr>
                <w:rStyle w:val="Hyperlink"/>
                <w:noProof/>
              </w:rPr>
              <w:t>Results</w:t>
            </w:r>
            <w:r>
              <w:rPr>
                <w:noProof/>
                <w:webHidden/>
              </w:rPr>
              <w:tab/>
            </w:r>
            <w:r>
              <w:rPr>
                <w:noProof/>
                <w:webHidden/>
              </w:rPr>
              <w:fldChar w:fldCharType="begin"/>
            </w:r>
            <w:r>
              <w:rPr>
                <w:noProof/>
                <w:webHidden/>
              </w:rPr>
              <w:instrText xml:space="preserve"> PAGEREF _Toc190948405 \h </w:instrText>
            </w:r>
            <w:r>
              <w:rPr>
                <w:noProof/>
                <w:webHidden/>
              </w:rPr>
            </w:r>
            <w:r>
              <w:rPr>
                <w:noProof/>
                <w:webHidden/>
              </w:rPr>
              <w:fldChar w:fldCharType="separate"/>
            </w:r>
            <w:r>
              <w:rPr>
                <w:noProof/>
                <w:webHidden/>
              </w:rPr>
              <w:t>4</w:t>
            </w:r>
            <w:r>
              <w:rPr>
                <w:noProof/>
                <w:webHidden/>
              </w:rPr>
              <w:fldChar w:fldCharType="end"/>
            </w:r>
          </w:hyperlink>
        </w:p>
        <w:p w14:paraId="2828FE44" w14:textId="52F7C31B" w:rsidR="007578B8" w:rsidRDefault="007578B8">
          <w:pPr>
            <w:pStyle w:val="TOC1"/>
            <w:tabs>
              <w:tab w:val="left" w:pos="480"/>
              <w:tab w:val="right" w:leader="dot" w:pos="9016"/>
            </w:tabs>
            <w:rPr>
              <w:noProof/>
              <w:lang w:eastAsia="en-GB"/>
            </w:rPr>
          </w:pPr>
          <w:hyperlink w:anchor="_Toc190948406" w:history="1">
            <w:r w:rsidRPr="00C64AE9">
              <w:rPr>
                <w:rStyle w:val="Hyperlink"/>
                <w:noProof/>
              </w:rPr>
              <w:t>4.</w:t>
            </w:r>
            <w:r>
              <w:rPr>
                <w:noProof/>
                <w:lang w:eastAsia="en-GB"/>
              </w:rPr>
              <w:tab/>
            </w:r>
            <w:r w:rsidRPr="00C64AE9">
              <w:rPr>
                <w:rStyle w:val="Hyperlink"/>
                <w:noProof/>
              </w:rPr>
              <w:t>Analysis</w:t>
            </w:r>
            <w:r>
              <w:rPr>
                <w:noProof/>
                <w:webHidden/>
              </w:rPr>
              <w:tab/>
            </w:r>
            <w:r>
              <w:rPr>
                <w:noProof/>
                <w:webHidden/>
              </w:rPr>
              <w:fldChar w:fldCharType="begin"/>
            </w:r>
            <w:r>
              <w:rPr>
                <w:noProof/>
                <w:webHidden/>
              </w:rPr>
              <w:instrText xml:space="preserve"> PAGEREF _Toc190948406 \h </w:instrText>
            </w:r>
            <w:r>
              <w:rPr>
                <w:noProof/>
                <w:webHidden/>
              </w:rPr>
            </w:r>
            <w:r>
              <w:rPr>
                <w:noProof/>
                <w:webHidden/>
              </w:rPr>
              <w:fldChar w:fldCharType="separate"/>
            </w:r>
            <w:r>
              <w:rPr>
                <w:noProof/>
                <w:webHidden/>
              </w:rPr>
              <w:t>5</w:t>
            </w:r>
            <w:r>
              <w:rPr>
                <w:noProof/>
                <w:webHidden/>
              </w:rPr>
              <w:fldChar w:fldCharType="end"/>
            </w:r>
          </w:hyperlink>
        </w:p>
        <w:p w14:paraId="47AF3C16" w14:textId="2A2D7F06" w:rsidR="007578B8" w:rsidRDefault="007578B8">
          <w:pPr>
            <w:pStyle w:val="TOC1"/>
            <w:tabs>
              <w:tab w:val="left" w:pos="480"/>
              <w:tab w:val="right" w:leader="dot" w:pos="9016"/>
            </w:tabs>
            <w:rPr>
              <w:noProof/>
              <w:lang w:eastAsia="en-GB"/>
            </w:rPr>
          </w:pPr>
          <w:hyperlink w:anchor="_Toc190948407" w:history="1">
            <w:r w:rsidRPr="00C64AE9">
              <w:rPr>
                <w:rStyle w:val="Hyperlink"/>
                <w:noProof/>
              </w:rPr>
              <w:t>5.</w:t>
            </w:r>
            <w:r>
              <w:rPr>
                <w:noProof/>
                <w:lang w:eastAsia="en-GB"/>
              </w:rPr>
              <w:tab/>
            </w:r>
            <w:r w:rsidRPr="00C64AE9">
              <w:rPr>
                <w:rStyle w:val="Hyperlink"/>
                <w:noProof/>
              </w:rPr>
              <w:t>Conclusion</w:t>
            </w:r>
            <w:r>
              <w:rPr>
                <w:noProof/>
                <w:webHidden/>
              </w:rPr>
              <w:tab/>
            </w:r>
            <w:r>
              <w:rPr>
                <w:noProof/>
                <w:webHidden/>
              </w:rPr>
              <w:fldChar w:fldCharType="begin"/>
            </w:r>
            <w:r>
              <w:rPr>
                <w:noProof/>
                <w:webHidden/>
              </w:rPr>
              <w:instrText xml:space="preserve"> PAGEREF _Toc190948407 \h </w:instrText>
            </w:r>
            <w:r>
              <w:rPr>
                <w:noProof/>
                <w:webHidden/>
              </w:rPr>
            </w:r>
            <w:r>
              <w:rPr>
                <w:noProof/>
                <w:webHidden/>
              </w:rPr>
              <w:fldChar w:fldCharType="separate"/>
            </w:r>
            <w:r>
              <w:rPr>
                <w:noProof/>
                <w:webHidden/>
              </w:rPr>
              <w:t>6</w:t>
            </w:r>
            <w:r>
              <w:rPr>
                <w:noProof/>
                <w:webHidden/>
              </w:rPr>
              <w:fldChar w:fldCharType="end"/>
            </w:r>
          </w:hyperlink>
        </w:p>
        <w:p w14:paraId="28A0F97A" w14:textId="5F6026B4" w:rsidR="007578B8" w:rsidRDefault="007578B8">
          <w:pPr>
            <w:pStyle w:val="TOC1"/>
            <w:tabs>
              <w:tab w:val="left" w:pos="480"/>
              <w:tab w:val="right" w:leader="dot" w:pos="9016"/>
            </w:tabs>
            <w:rPr>
              <w:noProof/>
              <w:lang w:eastAsia="en-GB"/>
            </w:rPr>
          </w:pPr>
          <w:hyperlink w:anchor="_Toc190948408" w:history="1">
            <w:r w:rsidRPr="00C64AE9">
              <w:rPr>
                <w:rStyle w:val="Hyperlink"/>
                <w:noProof/>
              </w:rPr>
              <w:t>6.</w:t>
            </w:r>
            <w:r>
              <w:rPr>
                <w:noProof/>
                <w:lang w:eastAsia="en-GB"/>
              </w:rPr>
              <w:tab/>
            </w:r>
            <w:r w:rsidRPr="00C64AE9">
              <w:rPr>
                <w:rStyle w:val="Hyperlink"/>
                <w:noProof/>
              </w:rPr>
              <w:t>Evaluation</w:t>
            </w:r>
            <w:r>
              <w:rPr>
                <w:noProof/>
                <w:webHidden/>
              </w:rPr>
              <w:tab/>
            </w:r>
            <w:r>
              <w:rPr>
                <w:noProof/>
                <w:webHidden/>
              </w:rPr>
              <w:fldChar w:fldCharType="begin"/>
            </w:r>
            <w:r>
              <w:rPr>
                <w:noProof/>
                <w:webHidden/>
              </w:rPr>
              <w:instrText xml:space="preserve"> PAGEREF _Toc190948408 \h </w:instrText>
            </w:r>
            <w:r>
              <w:rPr>
                <w:noProof/>
                <w:webHidden/>
              </w:rPr>
            </w:r>
            <w:r>
              <w:rPr>
                <w:noProof/>
                <w:webHidden/>
              </w:rPr>
              <w:fldChar w:fldCharType="separate"/>
            </w:r>
            <w:r>
              <w:rPr>
                <w:noProof/>
                <w:webHidden/>
              </w:rPr>
              <w:t>7</w:t>
            </w:r>
            <w:r>
              <w:rPr>
                <w:noProof/>
                <w:webHidden/>
              </w:rPr>
              <w:fldChar w:fldCharType="end"/>
            </w:r>
          </w:hyperlink>
        </w:p>
        <w:p w14:paraId="428F7CDC" w14:textId="03D61995" w:rsidR="007578B8" w:rsidRDefault="007578B8">
          <w:pPr>
            <w:pStyle w:val="TOC1"/>
            <w:tabs>
              <w:tab w:val="left" w:pos="480"/>
              <w:tab w:val="right" w:leader="dot" w:pos="9016"/>
            </w:tabs>
            <w:rPr>
              <w:noProof/>
              <w:lang w:eastAsia="en-GB"/>
            </w:rPr>
          </w:pPr>
          <w:hyperlink w:anchor="_Toc190948409" w:history="1">
            <w:r w:rsidRPr="00C64AE9">
              <w:rPr>
                <w:rStyle w:val="Hyperlink"/>
                <w:noProof/>
              </w:rPr>
              <w:t>7.</w:t>
            </w:r>
            <w:r>
              <w:rPr>
                <w:noProof/>
                <w:lang w:eastAsia="en-GB"/>
              </w:rPr>
              <w:tab/>
            </w:r>
            <w:r w:rsidRPr="00C64AE9">
              <w:rPr>
                <w:rStyle w:val="Hyperlink"/>
                <w:noProof/>
              </w:rPr>
              <w:t>Further Work</w:t>
            </w:r>
            <w:r>
              <w:rPr>
                <w:noProof/>
                <w:webHidden/>
              </w:rPr>
              <w:tab/>
            </w:r>
            <w:r>
              <w:rPr>
                <w:noProof/>
                <w:webHidden/>
              </w:rPr>
              <w:fldChar w:fldCharType="begin"/>
            </w:r>
            <w:r>
              <w:rPr>
                <w:noProof/>
                <w:webHidden/>
              </w:rPr>
              <w:instrText xml:space="preserve"> PAGEREF _Toc190948409 \h </w:instrText>
            </w:r>
            <w:r>
              <w:rPr>
                <w:noProof/>
                <w:webHidden/>
              </w:rPr>
            </w:r>
            <w:r>
              <w:rPr>
                <w:noProof/>
                <w:webHidden/>
              </w:rPr>
              <w:fldChar w:fldCharType="separate"/>
            </w:r>
            <w:r>
              <w:rPr>
                <w:noProof/>
                <w:webHidden/>
              </w:rPr>
              <w:t>8</w:t>
            </w:r>
            <w:r>
              <w:rPr>
                <w:noProof/>
                <w:webHidden/>
              </w:rPr>
              <w:fldChar w:fldCharType="end"/>
            </w:r>
          </w:hyperlink>
        </w:p>
        <w:p w14:paraId="15B5DEF6" w14:textId="5DDE8C64" w:rsidR="007578B8" w:rsidRDefault="007578B8">
          <w:pPr>
            <w:pStyle w:val="TOC1"/>
            <w:tabs>
              <w:tab w:val="left" w:pos="480"/>
              <w:tab w:val="right" w:leader="dot" w:pos="9016"/>
            </w:tabs>
            <w:rPr>
              <w:noProof/>
              <w:lang w:eastAsia="en-GB"/>
            </w:rPr>
          </w:pPr>
          <w:hyperlink w:anchor="_Toc190948410" w:history="1">
            <w:r w:rsidRPr="00C64AE9">
              <w:rPr>
                <w:rStyle w:val="Hyperlink"/>
                <w:noProof/>
              </w:rPr>
              <w:t>8.</w:t>
            </w:r>
            <w:r>
              <w:rPr>
                <w:noProof/>
                <w:lang w:eastAsia="en-GB"/>
              </w:rPr>
              <w:tab/>
            </w:r>
            <w:r w:rsidRPr="00C64AE9">
              <w:rPr>
                <w:rStyle w:val="Hyperlink"/>
                <w:noProof/>
              </w:rPr>
              <w:t>Reference List</w:t>
            </w:r>
            <w:r>
              <w:rPr>
                <w:noProof/>
                <w:webHidden/>
              </w:rPr>
              <w:tab/>
            </w:r>
            <w:r>
              <w:rPr>
                <w:noProof/>
                <w:webHidden/>
              </w:rPr>
              <w:fldChar w:fldCharType="begin"/>
            </w:r>
            <w:r>
              <w:rPr>
                <w:noProof/>
                <w:webHidden/>
              </w:rPr>
              <w:instrText xml:space="preserve"> PAGEREF _Toc190948410 \h </w:instrText>
            </w:r>
            <w:r>
              <w:rPr>
                <w:noProof/>
                <w:webHidden/>
              </w:rPr>
            </w:r>
            <w:r>
              <w:rPr>
                <w:noProof/>
                <w:webHidden/>
              </w:rPr>
              <w:fldChar w:fldCharType="separate"/>
            </w:r>
            <w:r>
              <w:rPr>
                <w:noProof/>
                <w:webHidden/>
              </w:rPr>
              <w:t>9</w:t>
            </w:r>
            <w:r>
              <w:rPr>
                <w:noProof/>
                <w:webHidden/>
              </w:rPr>
              <w:fldChar w:fldCharType="end"/>
            </w:r>
          </w:hyperlink>
        </w:p>
        <w:p w14:paraId="7AA0278B" w14:textId="7D375170" w:rsidR="00346412" w:rsidRDefault="00346412">
          <w:r>
            <w:rPr>
              <w:b/>
              <w:bCs/>
            </w:rPr>
            <w:fldChar w:fldCharType="end"/>
          </w:r>
        </w:p>
      </w:sdtContent>
    </w:sdt>
    <w:p w14:paraId="762D1D5D" w14:textId="78D4D41B" w:rsidR="00346412" w:rsidRPr="00346412" w:rsidRDefault="00346412" w:rsidP="00346412">
      <w:pPr>
        <w:rPr>
          <w:sz w:val="32"/>
          <w:szCs w:val="32"/>
        </w:rPr>
      </w:pPr>
    </w:p>
    <w:p w14:paraId="633F7219" w14:textId="77777777" w:rsidR="00563EAF" w:rsidRDefault="00563EAF" w:rsidP="005C5D4F">
      <w:pPr>
        <w:rPr>
          <w:sz w:val="32"/>
          <w:szCs w:val="32"/>
        </w:rPr>
      </w:pPr>
    </w:p>
    <w:p w14:paraId="2F95F8F0" w14:textId="0167AF84" w:rsidR="00563EAF" w:rsidRPr="00563EAF" w:rsidRDefault="00563EAF" w:rsidP="00563EAF">
      <w:pPr>
        <w:rPr>
          <w:rFonts w:ascii="Times New Roman" w:hAnsi="Times New Roman"/>
          <w:sz w:val="32"/>
          <w:szCs w:val="32"/>
        </w:rPr>
        <w:sectPr w:rsidR="00563EAF" w:rsidRPr="00563EAF" w:rsidSect="0077495A">
          <w:pgSz w:w="11906" w:h="16838"/>
          <w:pgMar w:top="1440" w:right="1440" w:bottom="1440" w:left="1440" w:header="708" w:footer="708" w:gutter="0"/>
          <w:pgNumType w:fmt="lowerRoman" w:start="1"/>
          <w:cols w:space="708"/>
          <w:docGrid w:linePitch="360"/>
        </w:sectPr>
      </w:pPr>
    </w:p>
    <w:p w14:paraId="429D7D98" w14:textId="1599EF3F" w:rsidR="002A2F05" w:rsidRPr="002A2F05" w:rsidRDefault="00071FA1" w:rsidP="002A2F05">
      <w:pPr>
        <w:pStyle w:val="Heading1"/>
        <w:numPr>
          <w:ilvl w:val="0"/>
          <w:numId w:val="2"/>
        </w:numPr>
      </w:pPr>
      <w:bookmarkStart w:id="0" w:name="_Toc190948403"/>
      <w:r w:rsidRPr="00394570">
        <w:lastRenderedPageBreak/>
        <w:t>Introduction</w:t>
      </w:r>
      <w:bookmarkEnd w:id="0"/>
    </w:p>
    <w:p w14:paraId="16589F62" w14:textId="3ED4B268" w:rsidR="003904FE" w:rsidRPr="00FA1956" w:rsidRDefault="002C3277" w:rsidP="00765272">
      <w:pPr>
        <w:rPr>
          <w:rFonts w:ascii="Calibri" w:hAnsi="Calibri" w:cs="Calibri"/>
          <w:sz w:val="22"/>
          <w:szCs w:val="22"/>
        </w:rPr>
      </w:pPr>
      <w:r>
        <w:rPr>
          <w:noProof/>
        </w:rPr>
        <mc:AlternateContent>
          <mc:Choice Requires="wps">
            <w:drawing>
              <wp:anchor distT="0" distB="0" distL="114300" distR="114300" simplePos="0" relativeHeight="251661312" behindDoc="0" locked="0" layoutInCell="1" allowOverlap="1" wp14:anchorId="00CD1EDF" wp14:editId="0A27E28E">
                <wp:simplePos x="0" y="0"/>
                <wp:positionH relativeFrom="column">
                  <wp:posOffset>913765</wp:posOffset>
                </wp:positionH>
                <wp:positionV relativeFrom="paragraph">
                  <wp:posOffset>6341745</wp:posOffset>
                </wp:positionV>
                <wp:extent cx="3592830" cy="635"/>
                <wp:effectExtent l="0" t="0" r="0" b="0"/>
                <wp:wrapTopAndBottom/>
                <wp:docPr id="1328758940" name="Text Box 1"/>
                <wp:cNvGraphicFramePr/>
                <a:graphic xmlns:a="http://schemas.openxmlformats.org/drawingml/2006/main">
                  <a:graphicData uri="http://schemas.microsoft.com/office/word/2010/wordprocessingShape">
                    <wps:wsp>
                      <wps:cNvSpPr txBox="1"/>
                      <wps:spPr>
                        <a:xfrm>
                          <a:off x="0" y="0"/>
                          <a:ext cx="3592830" cy="635"/>
                        </a:xfrm>
                        <a:prstGeom prst="rect">
                          <a:avLst/>
                        </a:prstGeom>
                        <a:solidFill>
                          <a:prstClr val="white"/>
                        </a:solidFill>
                        <a:ln>
                          <a:noFill/>
                        </a:ln>
                      </wps:spPr>
                      <wps:txbx>
                        <w:txbxContent>
                          <w:p w14:paraId="3AFA7233" w14:textId="71A9A52C" w:rsidR="002C3277" w:rsidRPr="00800E7D" w:rsidRDefault="002C3277" w:rsidP="002C3277">
                            <w:pPr>
                              <w:pStyle w:val="Caption"/>
                              <w:rPr>
                                <w:rFonts w:ascii="Calibri" w:hAnsi="Calibri" w:cs="Calibri"/>
                                <w:noProof/>
                                <w:sz w:val="22"/>
                                <w:szCs w:val="22"/>
                              </w:rPr>
                            </w:pPr>
                            <w:r>
                              <w:t xml:space="preserve">Figure </w:t>
                            </w:r>
                            <w:fldSimple w:instr=" SEQ Figure \* ARABIC ">
                              <w:r w:rsidR="005B6600">
                                <w:rPr>
                                  <w:noProof/>
                                </w:rPr>
                                <w:t>1</w:t>
                              </w:r>
                            </w:fldSimple>
                            <w:bookmarkStart w:id="1" w:name="_Toc193110380"/>
                            <w:r>
                              <w:t>- weight and hook assembly</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0CD1EDF" id="_x0000_t202" coordsize="21600,21600" o:spt="202" path="m,l,21600r21600,l21600,xe">
                <v:stroke joinstyle="miter"/>
                <v:path gradientshapeok="t" o:connecttype="rect"/>
              </v:shapetype>
              <v:shape id="Text Box 1" o:spid="_x0000_s1026" type="#_x0000_t202" style="position:absolute;margin-left:71.95pt;margin-top:499.35pt;width:282.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" stroked="f">
                <v:textbox style="mso-fit-shape-to-text:t" inset="0,0,0,0">
                  <w:txbxContent>
                    <w:p w14:paraId="3AFA7233" w14:textId="71A9A52C" w:rsidR="002C3277" w:rsidRPr="00800E7D" w:rsidRDefault="002C3277" w:rsidP="002C3277">
                      <w:pPr>
                        <w:pStyle w:val="Caption"/>
                        <w:rPr>
                          <w:rFonts w:ascii="Calibri" w:hAnsi="Calibri" w:cs="Calibri"/>
                          <w:noProof/>
                          <w:sz w:val="22"/>
                          <w:szCs w:val="22"/>
                        </w:rPr>
                      </w:pPr>
                      <w:r>
                        <w:t xml:space="preserve">Figure </w:t>
                      </w:r>
                      <w:fldSimple w:instr=" SEQ Figure \* ARABIC ">
                        <w:r w:rsidR="005B6600">
                          <w:rPr>
                            <w:noProof/>
                          </w:rPr>
                          <w:t>1</w:t>
                        </w:r>
                      </w:fldSimple>
                      <w:bookmarkStart w:id="2" w:name="_Toc193110380"/>
                      <w:r>
                        <w:t>- weight and hook assembly</w:t>
                      </w:r>
                      <w:bookmarkEnd w:id="2"/>
                    </w:p>
                  </w:txbxContent>
                </v:textbox>
                <w10:wrap type="topAndBottom"/>
              </v:shape>
            </w:pict>
          </mc:Fallback>
        </mc:AlternateContent>
      </w:r>
      <w:r w:rsidR="00995B2D" w:rsidRPr="00FA1956">
        <w:rPr>
          <w:rFonts w:ascii="Calibri" w:hAnsi="Calibri" w:cs="Calibri"/>
          <w:noProof/>
          <w:sz w:val="22"/>
          <w:szCs w:val="22"/>
        </w:rPr>
        <w:drawing>
          <wp:anchor distT="0" distB="0" distL="114300" distR="114300" simplePos="0" relativeHeight="251658240" behindDoc="0" locked="0" layoutInCell="1" allowOverlap="1" wp14:anchorId="6F2D9017" wp14:editId="45C90BBF">
            <wp:simplePos x="0" y="0"/>
            <wp:positionH relativeFrom="margin">
              <wp:posOffset>914288</wp:posOffset>
            </wp:positionH>
            <wp:positionV relativeFrom="paragraph">
              <wp:posOffset>1495724</wp:posOffset>
            </wp:positionV>
            <wp:extent cx="3592830" cy="4789170"/>
            <wp:effectExtent l="0" t="0" r="7620" b="0"/>
            <wp:wrapTopAndBottom/>
            <wp:docPr id="363578907" name="Picture 1" descr="A pen and a black square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78907" name="Picture 1" descr="A pen and a black square on a white surface&#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92830" cy="4789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02E93" w:rsidRPr="00FA1956">
        <w:rPr>
          <w:rFonts w:ascii="Calibri" w:hAnsi="Calibri" w:cs="Calibri"/>
          <w:sz w:val="22"/>
          <w:szCs w:val="22"/>
        </w:rPr>
        <w:t>The aim of t</w:t>
      </w:r>
      <w:r w:rsidR="00D81A15" w:rsidRPr="00FA1956">
        <w:rPr>
          <w:rFonts w:ascii="Calibri" w:hAnsi="Calibri" w:cs="Calibri"/>
          <w:sz w:val="22"/>
          <w:szCs w:val="22"/>
        </w:rPr>
        <w:t xml:space="preserve">he ‘Energy </w:t>
      </w:r>
      <w:r w:rsidR="002A40C0" w:rsidRPr="00FA1956">
        <w:rPr>
          <w:rFonts w:ascii="Calibri" w:hAnsi="Calibri" w:cs="Calibri"/>
          <w:sz w:val="22"/>
          <w:szCs w:val="22"/>
        </w:rPr>
        <w:t xml:space="preserve">in a Flywheel’ </w:t>
      </w:r>
      <w:r w:rsidR="00FE449E" w:rsidRPr="00FA1956">
        <w:rPr>
          <w:rFonts w:ascii="Calibri" w:hAnsi="Calibri" w:cs="Calibri"/>
          <w:sz w:val="22"/>
          <w:szCs w:val="22"/>
        </w:rPr>
        <w:t xml:space="preserve">experiment </w:t>
      </w:r>
      <w:r w:rsidR="002A40C0" w:rsidRPr="00FA1956">
        <w:rPr>
          <w:rFonts w:ascii="Calibri" w:hAnsi="Calibri" w:cs="Calibri"/>
          <w:sz w:val="22"/>
          <w:szCs w:val="22"/>
        </w:rPr>
        <w:t xml:space="preserve">is to </w:t>
      </w:r>
      <w:r w:rsidR="003539D8" w:rsidRPr="00FA1956">
        <w:rPr>
          <w:rFonts w:ascii="Calibri" w:hAnsi="Calibri" w:cs="Calibri"/>
          <w:sz w:val="22"/>
          <w:szCs w:val="22"/>
        </w:rPr>
        <w:t>substantiate</w:t>
      </w:r>
      <w:r w:rsidR="00BB1550" w:rsidRPr="00FA1956">
        <w:rPr>
          <w:rFonts w:ascii="Calibri" w:hAnsi="Calibri" w:cs="Calibri"/>
          <w:sz w:val="22"/>
          <w:szCs w:val="22"/>
        </w:rPr>
        <w:t xml:space="preserve"> </w:t>
      </w:r>
      <w:r w:rsidR="00955AE2" w:rsidRPr="00FA1956">
        <w:rPr>
          <w:rFonts w:ascii="Calibri" w:hAnsi="Calibri" w:cs="Calibri"/>
          <w:sz w:val="22"/>
          <w:szCs w:val="22"/>
        </w:rPr>
        <w:t xml:space="preserve">the theory of </w:t>
      </w:r>
      <w:r w:rsidR="0049583E" w:rsidRPr="00FA1956">
        <w:rPr>
          <w:rFonts w:ascii="Calibri" w:hAnsi="Calibri" w:cs="Calibri"/>
          <w:sz w:val="22"/>
          <w:szCs w:val="22"/>
        </w:rPr>
        <w:t xml:space="preserve">kinetic energy </w:t>
      </w:r>
      <w:r w:rsidR="00E37333" w:rsidRPr="00FA1956">
        <w:rPr>
          <w:rFonts w:ascii="Calibri" w:hAnsi="Calibri" w:cs="Calibri"/>
          <w:sz w:val="22"/>
          <w:szCs w:val="22"/>
        </w:rPr>
        <w:t xml:space="preserve"> using the </w:t>
      </w:r>
      <w:r w:rsidR="00EF47EC" w:rsidRPr="00FA1956">
        <w:rPr>
          <w:rFonts w:ascii="Calibri" w:hAnsi="Calibri" w:cs="Calibri"/>
          <w:sz w:val="22"/>
          <w:szCs w:val="22"/>
        </w:rPr>
        <w:t xml:space="preserve">Potential </w:t>
      </w:r>
      <w:r w:rsidR="005B6CD4" w:rsidRPr="00FA1956">
        <w:rPr>
          <w:rFonts w:ascii="Calibri" w:hAnsi="Calibri" w:cs="Calibri"/>
          <w:sz w:val="22"/>
          <w:szCs w:val="22"/>
        </w:rPr>
        <w:t>and</w:t>
      </w:r>
      <w:r w:rsidR="00EF47EC" w:rsidRPr="00FA1956">
        <w:rPr>
          <w:rFonts w:ascii="Calibri" w:hAnsi="Calibri" w:cs="Calibri"/>
          <w:sz w:val="22"/>
          <w:szCs w:val="22"/>
        </w:rPr>
        <w:t xml:space="preserve"> Kinetic Energy Kit </w:t>
      </w:r>
      <w:r w:rsidR="005B6CD4" w:rsidRPr="00FA1956">
        <w:rPr>
          <w:rFonts w:ascii="Calibri" w:hAnsi="Calibri" w:cs="Calibri"/>
          <w:sz w:val="22"/>
          <w:szCs w:val="22"/>
        </w:rPr>
        <w:t>ES9</w:t>
      </w:r>
      <w:r w:rsidR="00F05635" w:rsidRPr="00FA1956">
        <w:rPr>
          <w:rFonts w:ascii="Calibri" w:hAnsi="Calibri" w:cs="Calibri"/>
          <w:sz w:val="22"/>
          <w:szCs w:val="22"/>
        </w:rPr>
        <w:t>,</w:t>
      </w:r>
      <w:r w:rsidR="000520D6" w:rsidRPr="00FA1956">
        <w:rPr>
          <w:rFonts w:ascii="Calibri" w:hAnsi="Calibri" w:cs="Calibri"/>
          <w:sz w:val="22"/>
          <w:szCs w:val="22"/>
        </w:rPr>
        <w:t>(</w:t>
      </w:r>
      <w:r w:rsidR="003A477E" w:rsidRPr="00FA1956">
        <w:rPr>
          <w:rFonts w:ascii="Calibri" w:hAnsi="Calibri" w:cs="Calibri"/>
          <w:sz w:val="22"/>
          <w:szCs w:val="22"/>
        </w:rPr>
        <w:t>TecQuipment,2018</w:t>
      </w:r>
      <w:r w:rsidR="000520D6" w:rsidRPr="00FA1956">
        <w:rPr>
          <w:rFonts w:ascii="Calibri" w:hAnsi="Calibri" w:cs="Calibri"/>
          <w:sz w:val="22"/>
          <w:szCs w:val="22"/>
        </w:rPr>
        <w:t>)</w:t>
      </w:r>
      <w:r w:rsidR="003904FE" w:rsidRPr="00FA1956">
        <w:rPr>
          <w:rFonts w:ascii="Calibri" w:hAnsi="Calibri" w:cs="Calibri"/>
          <w:sz w:val="22"/>
          <w:szCs w:val="22"/>
        </w:rPr>
        <w:t>.</w:t>
      </w:r>
      <w:r w:rsidR="00955AE2" w:rsidRPr="00FA1956">
        <w:rPr>
          <w:rFonts w:ascii="Calibri" w:hAnsi="Calibri" w:cs="Calibri"/>
          <w:sz w:val="22"/>
          <w:szCs w:val="22"/>
        </w:rPr>
        <w:t xml:space="preserve"> </w:t>
      </w:r>
      <w:r w:rsidR="003904FE" w:rsidRPr="00FA1956">
        <w:rPr>
          <w:rFonts w:ascii="Calibri" w:hAnsi="Calibri" w:cs="Calibri"/>
          <w:sz w:val="22"/>
          <w:szCs w:val="22"/>
        </w:rPr>
        <w:t xml:space="preserve">In our test </w:t>
      </w:r>
      <w:r w:rsidR="003B352B" w:rsidRPr="00FA1956">
        <w:rPr>
          <w:rFonts w:ascii="Calibri" w:hAnsi="Calibri" w:cs="Calibri"/>
          <w:sz w:val="22"/>
          <w:szCs w:val="22"/>
        </w:rPr>
        <w:t xml:space="preserve">kit </w:t>
      </w:r>
      <w:r w:rsidR="003904FE" w:rsidRPr="00FA1956">
        <w:rPr>
          <w:rFonts w:ascii="Calibri" w:hAnsi="Calibri" w:cs="Calibri"/>
          <w:sz w:val="22"/>
          <w:szCs w:val="22"/>
        </w:rPr>
        <w:t xml:space="preserve">we </w:t>
      </w:r>
      <w:r w:rsidR="00AD1B3D" w:rsidRPr="00FA1956">
        <w:rPr>
          <w:rFonts w:ascii="Calibri" w:hAnsi="Calibri" w:cs="Calibri"/>
          <w:sz w:val="22"/>
          <w:szCs w:val="22"/>
        </w:rPr>
        <w:t>were</w:t>
      </w:r>
      <w:r w:rsidR="003904FE" w:rsidRPr="00FA1956">
        <w:rPr>
          <w:rFonts w:ascii="Calibri" w:hAnsi="Calibri" w:cs="Calibri"/>
          <w:sz w:val="22"/>
          <w:szCs w:val="22"/>
        </w:rPr>
        <w:t xml:space="preserve"> give</w:t>
      </w:r>
      <w:r w:rsidR="00815833" w:rsidRPr="00FA1956">
        <w:rPr>
          <w:rFonts w:ascii="Calibri" w:hAnsi="Calibri" w:cs="Calibri"/>
          <w:sz w:val="22"/>
          <w:szCs w:val="22"/>
        </w:rPr>
        <w:t xml:space="preserve">n </w:t>
      </w:r>
      <w:r w:rsidR="004B212D" w:rsidRPr="00FA1956">
        <w:rPr>
          <w:rFonts w:ascii="Calibri" w:hAnsi="Calibri" w:cs="Calibri"/>
          <w:sz w:val="22"/>
          <w:szCs w:val="22"/>
        </w:rPr>
        <w:t xml:space="preserve">a Work panel to attach the </w:t>
      </w:r>
      <w:r w:rsidR="004A38D5" w:rsidRPr="00FA1956">
        <w:rPr>
          <w:rFonts w:ascii="Calibri" w:hAnsi="Calibri" w:cs="Calibri"/>
          <w:sz w:val="22"/>
          <w:szCs w:val="22"/>
        </w:rPr>
        <w:t xml:space="preserve">flywheel and bearing block </w:t>
      </w:r>
      <w:r w:rsidR="0064683E" w:rsidRPr="00FA1956">
        <w:rPr>
          <w:rFonts w:ascii="Calibri" w:hAnsi="Calibri" w:cs="Calibri"/>
          <w:sz w:val="22"/>
          <w:szCs w:val="22"/>
        </w:rPr>
        <w:t>to, A</w:t>
      </w:r>
      <w:r w:rsidR="00ED5262" w:rsidRPr="00FA1956">
        <w:rPr>
          <w:rFonts w:ascii="Calibri" w:hAnsi="Calibri" w:cs="Calibri"/>
          <w:sz w:val="22"/>
          <w:szCs w:val="22"/>
        </w:rPr>
        <w:t xml:space="preserve"> </w:t>
      </w:r>
      <w:r w:rsidR="0064683E" w:rsidRPr="00FA1956">
        <w:rPr>
          <w:rFonts w:ascii="Calibri" w:hAnsi="Calibri" w:cs="Calibri"/>
          <w:sz w:val="22"/>
          <w:szCs w:val="22"/>
        </w:rPr>
        <w:t xml:space="preserve">magnetic ruler, a plastic guide </w:t>
      </w:r>
      <w:r w:rsidR="00440791" w:rsidRPr="00FA1956">
        <w:rPr>
          <w:rFonts w:ascii="Calibri" w:hAnsi="Calibri" w:cs="Calibri"/>
          <w:sz w:val="22"/>
          <w:szCs w:val="22"/>
        </w:rPr>
        <w:t>which weighs 10 grams</w:t>
      </w:r>
      <w:r w:rsidR="00D00723" w:rsidRPr="00FA1956">
        <w:rPr>
          <w:rFonts w:ascii="Calibri" w:hAnsi="Calibri" w:cs="Calibri"/>
          <w:sz w:val="22"/>
          <w:szCs w:val="22"/>
        </w:rPr>
        <w:t xml:space="preserve"> together with </w:t>
      </w:r>
      <w:r w:rsidR="00ED5262" w:rsidRPr="00FA1956">
        <w:rPr>
          <w:rFonts w:ascii="Calibri" w:hAnsi="Calibri" w:cs="Calibri"/>
          <w:sz w:val="22"/>
          <w:szCs w:val="22"/>
        </w:rPr>
        <w:t>the weight hanger</w:t>
      </w:r>
      <w:r w:rsidR="006F5579" w:rsidRPr="00FA1956">
        <w:rPr>
          <w:rFonts w:ascii="Calibri" w:hAnsi="Calibri" w:cs="Calibri"/>
          <w:sz w:val="22"/>
          <w:szCs w:val="22"/>
        </w:rPr>
        <w:t>, the plate</w:t>
      </w:r>
      <w:r w:rsidR="00833591" w:rsidRPr="00FA1956">
        <w:rPr>
          <w:rFonts w:ascii="Calibri" w:hAnsi="Calibri" w:cs="Calibri"/>
          <w:sz w:val="22"/>
          <w:szCs w:val="22"/>
        </w:rPr>
        <w:t xml:space="preserve"> was added </w:t>
      </w:r>
      <w:r w:rsidR="00ED5262" w:rsidRPr="00FA1956">
        <w:rPr>
          <w:rFonts w:ascii="Calibri" w:hAnsi="Calibri" w:cs="Calibri"/>
          <w:sz w:val="22"/>
          <w:szCs w:val="22"/>
        </w:rPr>
        <w:t>to be able to record our results easier</w:t>
      </w:r>
      <w:r w:rsidR="00992286" w:rsidRPr="00FA1956">
        <w:rPr>
          <w:rFonts w:ascii="Calibri" w:hAnsi="Calibri" w:cs="Calibri"/>
          <w:sz w:val="22"/>
          <w:szCs w:val="22"/>
        </w:rPr>
        <w:t xml:space="preserve"> against the height</w:t>
      </w:r>
      <w:r w:rsidR="0081367A" w:rsidRPr="00FA1956">
        <w:rPr>
          <w:rFonts w:ascii="Calibri" w:hAnsi="Calibri" w:cs="Calibri"/>
          <w:sz w:val="22"/>
          <w:szCs w:val="22"/>
        </w:rPr>
        <w:t>, a bag of weights weighing 10grams each</w:t>
      </w:r>
      <w:r w:rsidR="00992286" w:rsidRPr="00FA1956">
        <w:rPr>
          <w:rFonts w:ascii="Calibri" w:hAnsi="Calibri" w:cs="Calibri"/>
          <w:sz w:val="22"/>
          <w:szCs w:val="22"/>
        </w:rPr>
        <w:t xml:space="preserve"> </w:t>
      </w:r>
      <w:r w:rsidR="001936C1" w:rsidRPr="00FA1956">
        <w:rPr>
          <w:rFonts w:ascii="Calibri" w:hAnsi="Calibri" w:cs="Calibri"/>
          <w:sz w:val="22"/>
          <w:szCs w:val="22"/>
        </w:rPr>
        <w:t>and a piec</w:t>
      </w:r>
      <w:r w:rsidR="0081367A" w:rsidRPr="00FA1956">
        <w:rPr>
          <w:rFonts w:ascii="Calibri" w:hAnsi="Calibri" w:cs="Calibri"/>
          <w:sz w:val="22"/>
          <w:szCs w:val="22"/>
        </w:rPr>
        <w:t>e</w:t>
      </w:r>
      <w:r w:rsidR="00DF6A22" w:rsidRPr="00FA1956">
        <w:rPr>
          <w:rFonts w:ascii="Calibri" w:hAnsi="Calibri" w:cs="Calibri"/>
          <w:sz w:val="22"/>
          <w:szCs w:val="22"/>
        </w:rPr>
        <w:t xml:space="preserve"> of string cut </w:t>
      </w:r>
      <w:r w:rsidR="001C6533" w:rsidRPr="00FA1956">
        <w:rPr>
          <w:rFonts w:ascii="Calibri" w:hAnsi="Calibri" w:cs="Calibri"/>
          <w:sz w:val="22"/>
          <w:szCs w:val="22"/>
        </w:rPr>
        <w:t>to a desired length by our lecturer.</w:t>
      </w:r>
    </w:p>
    <w:p w14:paraId="41FDC4A8" w14:textId="19FF022F" w:rsidR="00995B2D" w:rsidRPr="00995B2D" w:rsidRDefault="00995B2D" w:rsidP="00995B2D"/>
    <w:p w14:paraId="61907B68" w14:textId="77777777" w:rsidR="00995B2D" w:rsidRDefault="00995B2D" w:rsidP="00765272"/>
    <w:p w14:paraId="3993F004" w14:textId="77777777" w:rsidR="00995B2D" w:rsidRDefault="00995B2D" w:rsidP="00765272"/>
    <w:p w14:paraId="3BBE0CE0" w14:textId="77777777" w:rsidR="003E4627" w:rsidRDefault="003E4627" w:rsidP="00765272"/>
    <w:p w14:paraId="084F3B68" w14:textId="77777777" w:rsidR="003E4627" w:rsidRDefault="003E4627" w:rsidP="00765272"/>
    <w:p w14:paraId="4CBA405C" w14:textId="6365A9BC" w:rsidR="005D4895" w:rsidRPr="00765272" w:rsidRDefault="005D4895" w:rsidP="005D4895">
      <w:pPr>
        <w:rPr>
          <w:rFonts w:asciiTheme="majorHAnsi" w:eastAsiaTheme="majorEastAsia" w:hAnsiTheme="majorHAnsi" w:cstheme="majorBidi"/>
          <w:color w:val="0F4761" w:themeColor="accent1" w:themeShade="BF"/>
          <w:sz w:val="40"/>
          <w:szCs w:val="40"/>
        </w:rPr>
      </w:pPr>
    </w:p>
    <w:p w14:paraId="2043F878" w14:textId="7505CD6A" w:rsidR="005D4895" w:rsidRPr="00B54DFB" w:rsidRDefault="005D4895" w:rsidP="005D4895">
      <w:pPr>
        <w:pStyle w:val="Heading1"/>
        <w:numPr>
          <w:ilvl w:val="0"/>
          <w:numId w:val="2"/>
        </w:numPr>
      </w:pPr>
      <w:bookmarkStart w:id="3" w:name="_Toc190948404"/>
      <w:r>
        <w:lastRenderedPageBreak/>
        <w:t>Experimental Pro</w:t>
      </w:r>
      <w:r w:rsidR="00AA1FD3">
        <w:t>cedure</w:t>
      </w:r>
      <w:bookmarkEnd w:id="3"/>
    </w:p>
    <w:p w14:paraId="2F0E70AE" w14:textId="6CCC1C2E" w:rsidR="005D4895" w:rsidRDefault="005D4895" w:rsidP="005D4895"/>
    <w:p w14:paraId="5D66A148" w14:textId="17767628" w:rsidR="007A2A5F" w:rsidRDefault="003640B1" w:rsidP="003640B1">
      <w:pPr>
        <w:rPr>
          <w:rFonts w:ascii="Calibri" w:hAnsi="Calibri" w:cs="Calibri"/>
          <w:sz w:val="22"/>
          <w:szCs w:val="22"/>
        </w:rPr>
      </w:pPr>
      <w:r w:rsidRPr="00FA1956">
        <w:rPr>
          <w:rFonts w:ascii="Calibri" w:hAnsi="Calibri" w:cs="Calibri"/>
          <w:sz w:val="22"/>
          <w:szCs w:val="22"/>
        </w:rPr>
        <w:t xml:space="preserve">Our task was to assemble pully block and flywheel to the work panel, add the magnetic ruler to the panel so when you add the plastic guide onto the hanger attached to the flywheel with string while allowing the weight assembly fall to 0mm, then carry out the experiment </w:t>
      </w:r>
      <w:r w:rsidR="00F04081">
        <w:rPr>
          <w:rFonts w:ascii="Calibri" w:hAnsi="Calibri" w:cs="Calibri"/>
          <w:sz w:val="22"/>
          <w:szCs w:val="22"/>
        </w:rPr>
        <w:t xml:space="preserve">starting off with a initial weight </w:t>
      </w:r>
      <w:r w:rsidRPr="00FA1956">
        <w:rPr>
          <w:rFonts w:ascii="Calibri" w:hAnsi="Calibri" w:cs="Calibri"/>
          <w:sz w:val="22"/>
          <w:szCs w:val="22"/>
        </w:rPr>
        <w:t xml:space="preserve">by adding of 100grams </w:t>
      </w:r>
      <w:r w:rsidR="00204821">
        <w:rPr>
          <w:rFonts w:ascii="Calibri" w:hAnsi="Calibri" w:cs="Calibri"/>
          <w:sz w:val="22"/>
          <w:szCs w:val="22"/>
        </w:rPr>
        <w:t xml:space="preserve">the moving up in </w:t>
      </w:r>
      <w:r w:rsidR="00F04081">
        <w:rPr>
          <w:rFonts w:ascii="Calibri" w:hAnsi="Calibri" w:cs="Calibri"/>
          <w:sz w:val="22"/>
          <w:szCs w:val="22"/>
        </w:rPr>
        <w:t>intervals</w:t>
      </w:r>
      <w:r w:rsidR="00204821">
        <w:rPr>
          <w:rFonts w:ascii="Calibri" w:hAnsi="Calibri" w:cs="Calibri"/>
          <w:sz w:val="22"/>
          <w:szCs w:val="22"/>
        </w:rPr>
        <w:t xml:space="preserve"> of 100gra</w:t>
      </w:r>
      <w:r w:rsidR="00F04081">
        <w:rPr>
          <w:rFonts w:ascii="Calibri" w:hAnsi="Calibri" w:cs="Calibri"/>
          <w:sz w:val="22"/>
          <w:szCs w:val="22"/>
        </w:rPr>
        <w:t>ms</w:t>
      </w:r>
      <w:r w:rsidRPr="00FA1956">
        <w:rPr>
          <w:rFonts w:ascii="Calibri" w:hAnsi="Calibri" w:cs="Calibri"/>
          <w:sz w:val="22"/>
          <w:szCs w:val="22"/>
        </w:rPr>
        <w:t xml:space="preserve"> up to 500</w:t>
      </w:r>
      <w:r w:rsidR="00B335CC">
        <w:rPr>
          <w:rFonts w:ascii="Calibri" w:hAnsi="Calibri" w:cs="Calibri"/>
          <w:sz w:val="22"/>
          <w:szCs w:val="22"/>
        </w:rPr>
        <w:t>grams</w:t>
      </w:r>
      <w:r w:rsidRPr="00FA1956">
        <w:rPr>
          <w:rFonts w:ascii="Calibri" w:hAnsi="Calibri" w:cs="Calibri"/>
          <w:sz w:val="22"/>
          <w:szCs w:val="22"/>
        </w:rPr>
        <w:t xml:space="preserve"> and record the height of the rebound</w:t>
      </w:r>
      <w:r w:rsidR="00F04081">
        <w:rPr>
          <w:rFonts w:ascii="Calibri" w:hAnsi="Calibri" w:cs="Calibri"/>
          <w:sz w:val="22"/>
          <w:szCs w:val="22"/>
        </w:rPr>
        <w:t xml:space="preserve"> dropped from 280mm each time</w:t>
      </w:r>
      <w:r w:rsidR="007A2A5F">
        <w:rPr>
          <w:rFonts w:ascii="Calibri" w:hAnsi="Calibri" w:cs="Calibri"/>
          <w:sz w:val="22"/>
          <w:szCs w:val="22"/>
        </w:rPr>
        <w:t xml:space="preserve"> and to calculate the forces with the data found</w:t>
      </w:r>
      <w:r w:rsidR="00F04081">
        <w:rPr>
          <w:rFonts w:ascii="Calibri" w:hAnsi="Calibri" w:cs="Calibri"/>
          <w:sz w:val="22"/>
          <w:szCs w:val="22"/>
        </w:rPr>
        <w:t>.</w:t>
      </w:r>
    </w:p>
    <w:p w14:paraId="75B5C4FB" w14:textId="2AC0A36A" w:rsidR="007A2A5F" w:rsidRDefault="007A2A5F" w:rsidP="003640B1">
      <w:pPr>
        <w:rPr>
          <w:rFonts w:ascii="Calibri" w:hAnsi="Calibri" w:cs="Calibri"/>
          <w:sz w:val="22"/>
          <w:szCs w:val="22"/>
        </w:rPr>
      </w:pPr>
      <w:r>
        <w:rPr>
          <w:rFonts w:ascii="Calibri" w:hAnsi="Calibri" w:cs="Calibri"/>
          <w:sz w:val="22"/>
          <w:szCs w:val="22"/>
        </w:rPr>
        <w:t>An example of these equations is :</w:t>
      </w:r>
    </w:p>
    <w:p w14:paraId="0001AD01" w14:textId="561EC9E7" w:rsidR="007A2A5F" w:rsidRDefault="00000000" w:rsidP="003640B1">
      <w:pPr>
        <w:rPr>
          <w:rFonts w:ascii="Calibri" w:hAnsi="Calibri" w:cs="Calibri"/>
          <w:sz w:val="22"/>
          <w:szCs w:val="22"/>
        </w:rPr>
      </w:pPr>
      <m:oMathPara>
        <m:oMath>
          <m:sSub>
            <m:sSubPr>
              <m:ctrlPr>
                <w:rPr>
                  <w:rFonts w:ascii="Cambria Math" w:hAnsi="Cambria Math" w:cs="Calibri"/>
                  <w:i/>
                  <w:sz w:val="22"/>
                  <w:szCs w:val="22"/>
                </w:rPr>
              </m:ctrlPr>
            </m:sSubPr>
            <m:e>
              <m:r>
                <w:rPr>
                  <w:rFonts w:ascii="Cambria Math" w:hAnsi="Cambria Math" w:cs="Calibri"/>
                  <w:sz w:val="22"/>
                  <w:szCs w:val="22"/>
                </w:rPr>
                <m:t>I</m:t>
              </m:r>
            </m:e>
            <m:sub>
              <m:r>
                <w:rPr>
                  <w:rFonts w:ascii="Cambria Math" w:hAnsi="Cambria Math" w:cs="Calibri"/>
                  <w:sz w:val="22"/>
                  <w:szCs w:val="22"/>
                </w:rPr>
                <m:t>f</m:t>
              </m:r>
            </m:sub>
          </m:sSub>
          <m:r>
            <w:rPr>
              <w:rFonts w:ascii="Cambria Math" w:hAnsi="Cambria Math" w:cs="Calibri"/>
              <w:sz w:val="22"/>
              <w:szCs w:val="22"/>
            </w:rPr>
            <m:t>=0.5</m:t>
          </m:r>
          <m:sSub>
            <m:sSubPr>
              <m:ctrlPr>
                <w:rPr>
                  <w:rFonts w:ascii="Cambria Math" w:hAnsi="Cambria Math" w:cs="Calibri"/>
                  <w:i/>
                  <w:sz w:val="22"/>
                  <w:szCs w:val="22"/>
                </w:rPr>
              </m:ctrlPr>
            </m:sSubPr>
            <m:e>
              <m:r>
                <w:rPr>
                  <w:rFonts w:ascii="Cambria Math" w:hAnsi="Cambria Math" w:cs="Calibri"/>
                  <w:sz w:val="22"/>
                  <w:szCs w:val="22"/>
                </w:rPr>
                <m:t>m</m:t>
              </m:r>
            </m:e>
            <m:sub>
              <m:r>
                <w:rPr>
                  <w:rFonts w:ascii="Cambria Math" w:hAnsi="Cambria Math" w:cs="Calibri"/>
                  <w:sz w:val="22"/>
                  <w:szCs w:val="22"/>
                </w:rPr>
                <m:t>f</m:t>
              </m:r>
            </m:sub>
          </m:sSub>
          <m:sSup>
            <m:sSupPr>
              <m:ctrlPr>
                <w:rPr>
                  <w:rFonts w:ascii="Cambria Math" w:hAnsi="Cambria Math" w:cs="Calibri"/>
                  <w:i/>
                  <w:sz w:val="22"/>
                  <w:szCs w:val="22"/>
                </w:rPr>
              </m:ctrlPr>
            </m:sSupPr>
            <m:e>
              <m:r>
                <w:rPr>
                  <w:rFonts w:ascii="Cambria Math" w:hAnsi="Cambria Math" w:cs="Calibri"/>
                  <w:sz w:val="22"/>
                  <w:szCs w:val="22"/>
                </w:rPr>
                <m:t>r</m:t>
              </m:r>
            </m:e>
            <m:sup>
              <m:r>
                <w:rPr>
                  <w:rFonts w:ascii="Cambria Math" w:hAnsi="Cambria Math" w:cs="Calibri"/>
                  <w:sz w:val="22"/>
                  <w:szCs w:val="22"/>
                </w:rPr>
                <m:t>2</m:t>
              </m:r>
            </m:sup>
          </m:sSup>
        </m:oMath>
      </m:oMathPara>
    </w:p>
    <w:p w14:paraId="74881F6F" w14:textId="0AC4D049" w:rsidR="00765272" w:rsidRDefault="002C3277" w:rsidP="00765272">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14300" distR="114300" simplePos="0" relativeHeight="251663360" behindDoc="0" locked="0" layoutInCell="1" allowOverlap="1" wp14:anchorId="3B774827" wp14:editId="00F3A925">
                <wp:simplePos x="0" y="0"/>
                <wp:positionH relativeFrom="column">
                  <wp:posOffset>1129030</wp:posOffset>
                </wp:positionH>
                <wp:positionV relativeFrom="paragraph">
                  <wp:posOffset>5695950</wp:posOffset>
                </wp:positionV>
                <wp:extent cx="3470275" cy="635"/>
                <wp:effectExtent l="0" t="0" r="0" b="0"/>
                <wp:wrapTopAndBottom/>
                <wp:docPr id="484483042" name="Text Box 1"/>
                <wp:cNvGraphicFramePr/>
                <a:graphic xmlns:a="http://schemas.openxmlformats.org/drawingml/2006/main">
                  <a:graphicData uri="http://schemas.microsoft.com/office/word/2010/wordprocessingShape">
                    <wps:wsp>
                      <wps:cNvSpPr txBox="1"/>
                      <wps:spPr>
                        <a:xfrm>
                          <a:off x="0" y="0"/>
                          <a:ext cx="3470275" cy="635"/>
                        </a:xfrm>
                        <a:prstGeom prst="rect">
                          <a:avLst/>
                        </a:prstGeom>
                        <a:solidFill>
                          <a:prstClr val="white"/>
                        </a:solidFill>
                        <a:ln>
                          <a:noFill/>
                        </a:ln>
                      </wps:spPr>
                      <wps:txbx>
                        <w:txbxContent>
                          <w:p w14:paraId="192607FD" w14:textId="2971F731" w:rsidR="002C3277" w:rsidRPr="009057D4" w:rsidRDefault="002C3277" w:rsidP="002C3277">
                            <w:pPr>
                              <w:pStyle w:val="Caption"/>
                              <w:rPr>
                                <w:rFonts w:ascii="Calibri" w:hAnsi="Calibri" w:cs="Calibri"/>
                                <w:noProof/>
                                <w:sz w:val="22"/>
                                <w:szCs w:val="22"/>
                              </w:rPr>
                            </w:pPr>
                            <w:r>
                              <w:t xml:space="preserve">Figure </w:t>
                            </w:r>
                            <w:fldSimple w:instr=" SEQ Figure \* ARABIC ">
                              <w:r w:rsidR="005B6600">
                                <w:rPr>
                                  <w:noProof/>
                                </w:rPr>
                                <w:t>2</w:t>
                              </w:r>
                            </w:fldSimple>
                            <w:bookmarkStart w:id="4" w:name="_Toc193110381"/>
                            <w:r>
                              <w:t>-full assembled experiment</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774827" id="_x0000_s1027" type="#_x0000_t202" style="position:absolute;margin-left:88.9pt;margin-top:448.5pt;width:273.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" stroked="f">
                <v:textbox style="mso-fit-shape-to-text:t" inset="0,0,0,0">
                  <w:txbxContent>
                    <w:p w14:paraId="192607FD" w14:textId="2971F731" w:rsidR="002C3277" w:rsidRPr="009057D4" w:rsidRDefault="002C3277" w:rsidP="002C3277">
                      <w:pPr>
                        <w:pStyle w:val="Caption"/>
                        <w:rPr>
                          <w:rFonts w:ascii="Calibri" w:hAnsi="Calibri" w:cs="Calibri"/>
                          <w:noProof/>
                          <w:sz w:val="22"/>
                          <w:szCs w:val="22"/>
                        </w:rPr>
                      </w:pPr>
                      <w:r>
                        <w:t xml:space="preserve">Figure </w:t>
                      </w:r>
                      <w:fldSimple w:instr=" SEQ Figure \* ARABIC ">
                        <w:r w:rsidR="005B6600">
                          <w:rPr>
                            <w:noProof/>
                          </w:rPr>
                          <w:t>2</w:t>
                        </w:r>
                      </w:fldSimple>
                      <w:bookmarkStart w:id="5" w:name="_Toc193110381"/>
                      <w:r>
                        <w:t>-full assembled experiment</w:t>
                      </w:r>
                      <w:bookmarkEnd w:id="5"/>
                    </w:p>
                  </w:txbxContent>
                </v:textbox>
                <w10:wrap type="topAndBottom"/>
              </v:shape>
            </w:pict>
          </mc:Fallback>
        </mc:AlternateContent>
      </w:r>
      <w:r w:rsidR="007A2A5F" w:rsidRPr="00FA1956">
        <w:rPr>
          <w:rFonts w:ascii="Calibri" w:hAnsi="Calibri" w:cs="Calibri"/>
          <w:noProof/>
          <w:sz w:val="22"/>
          <w:szCs w:val="22"/>
        </w:rPr>
        <w:drawing>
          <wp:anchor distT="0" distB="0" distL="114300" distR="114300" simplePos="0" relativeHeight="251659264" behindDoc="0" locked="0" layoutInCell="1" allowOverlap="1" wp14:anchorId="22F2711D" wp14:editId="23CBBE3C">
            <wp:simplePos x="0" y="0"/>
            <wp:positionH relativeFrom="margin">
              <wp:align>center</wp:align>
            </wp:positionH>
            <wp:positionV relativeFrom="paragraph">
              <wp:posOffset>1590675</wp:posOffset>
            </wp:positionV>
            <wp:extent cx="4625975" cy="3470275"/>
            <wp:effectExtent l="6350" t="0" r="9525" b="9525"/>
            <wp:wrapTopAndBottom/>
            <wp:docPr id="319043264" name="Picture 2" descr="A metal shelf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043264" name="Picture 2" descr="A metal shelf with hole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4625975" cy="3470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1D55">
        <w:rPr>
          <w:rFonts w:asciiTheme="majorHAnsi" w:eastAsiaTheme="majorEastAsia" w:hAnsiTheme="majorHAnsi" w:cstheme="majorBidi"/>
          <w:color w:val="0F4761" w:themeColor="accent1" w:themeShade="BF"/>
          <w:sz w:val="40"/>
          <w:szCs w:val="40"/>
        </w:rPr>
        <w:br w:type="page"/>
      </w:r>
    </w:p>
    <w:p w14:paraId="16CA46F7" w14:textId="77777777" w:rsidR="001B1D55" w:rsidRPr="00765272" w:rsidRDefault="001B1D55" w:rsidP="00765272">
      <w:pPr>
        <w:rPr>
          <w:rFonts w:asciiTheme="majorHAnsi" w:eastAsiaTheme="majorEastAsia" w:hAnsiTheme="majorHAnsi" w:cstheme="majorBidi"/>
          <w:color w:val="0F4761" w:themeColor="accent1" w:themeShade="BF"/>
          <w:sz w:val="40"/>
          <w:szCs w:val="40"/>
        </w:rPr>
      </w:pPr>
    </w:p>
    <w:p w14:paraId="31D5F9E2" w14:textId="29246FAD" w:rsidR="00D55356" w:rsidRDefault="00394570" w:rsidP="00D55356">
      <w:pPr>
        <w:pStyle w:val="Heading1"/>
        <w:numPr>
          <w:ilvl w:val="0"/>
          <w:numId w:val="2"/>
        </w:numPr>
      </w:pPr>
      <w:bookmarkStart w:id="6" w:name="_Toc190948405"/>
      <w:r>
        <w:t>Res</w:t>
      </w:r>
      <w:r w:rsidR="00B54DFB">
        <w:t>ults</w:t>
      </w:r>
      <w:bookmarkStart w:id="7" w:name="_Toc190948406"/>
      <w:bookmarkEnd w:id="6"/>
    </w:p>
    <w:p w14:paraId="06EE3455" w14:textId="08B68C68" w:rsidR="00B36499" w:rsidRPr="00FA1956" w:rsidRDefault="00B36499">
      <w:pPr>
        <w:rPr>
          <w:rFonts w:ascii="Calibri" w:hAnsi="Calibri" w:cs="Calibri"/>
          <w:sz w:val="22"/>
          <w:szCs w:val="22"/>
        </w:rPr>
      </w:pPr>
      <w:r w:rsidRPr="00FA1956">
        <w:rPr>
          <w:rFonts w:ascii="Calibri" w:hAnsi="Calibri" w:cs="Calibri"/>
          <w:sz w:val="22"/>
          <w:szCs w:val="22"/>
        </w:rPr>
        <w:t xml:space="preserve">starting height </w:t>
      </w:r>
      <w:r w:rsidR="00FE106D" w:rsidRPr="00FA1956">
        <w:rPr>
          <w:rFonts w:ascii="Calibri" w:hAnsi="Calibri" w:cs="Calibri"/>
          <w:sz w:val="22"/>
          <w:szCs w:val="22"/>
        </w:rPr>
        <w:t xml:space="preserve">for all tests </w:t>
      </w:r>
      <w:r w:rsidR="00D7515B" w:rsidRPr="00FA1956">
        <w:rPr>
          <w:rFonts w:ascii="Calibri" w:hAnsi="Calibri" w:cs="Calibri"/>
          <w:sz w:val="22"/>
          <w:szCs w:val="22"/>
        </w:rPr>
        <w:t>: 280mm</w:t>
      </w:r>
    </w:p>
    <w:p w14:paraId="44492772" w14:textId="55A8EFEA" w:rsidR="00B36499" w:rsidRPr="00FA1956" w:rsidRDefault="00EF5CD4">
      <w:pPr>
        <w:rPr>
          <w:rFonts w:ascii="Calibri" w:hAnsi="Calibri" w:cs="Calibri"/>
          <w:sz w:val="22"/>
          <w:szCs w:val="22"/>
        </w:rPr>
      </w:pPr>
      <w:r w:rsidRPr="00FA1956">
        <w:rPr>
          <w:rFonts w:ascii="Calibri" w:hAnsi="Calibri" w:cs="Calibri"/>
          <w:sz w:val="22"/>
          <w:szCs w:val="22"/>
        </w:rPr>
        <w:t xml:space="preserve">100-gram </w:t>
      </w:r>
      <w:r w:rsidR="00B36499" w:rsidRPr="00FA1956">
        <w:rPr>
          <w:rFonts w:ascii="Calibri" w:hAnsi="Calibri" w:cs="Calibri"/>
          <w:sz w:val="22"/>
          <w:szCs w:val="22"/>
        </w:rPr>
        <w:t xml:space="preserve">test: </w:t>
      </w:r>
    </w:p>
    <w:p w14:paraId="046C6DB3" w14:textId="0B334473" w:rsidR="00E048C0" w:rsidRPr="00FA1956" w:rsidRDefault="00E048C0">
      <w:pPr>
        <w:rPr>
          <w:rFonts w:ascii="Calibri" w:hAnsi="Calibri" w:cs="Calibri"/>
          <w:sz w:val="22"/>
          <w:szCs w:val="22"/>
        </w:rPr>
      </w:pPr>
      <w:r w:rsidRPr="00FA1956">
        <w:rPr>
          <w:rFonts w:ascii="Calibri" w:hAnsi="Calibri" w:cs="Calibri"/>
          <w:sz w:val="22"/>
          <w:szCs w:val="22"/>
        </w:rPr>
        <w:t>1</w:t>
      </w:r>
      <w:r w:rsidRPr="00FA1956">
        <w:rPr>
          <w:rFonts w:ascii="Calibri" w:hAnsi="Calibri" w:cs="Calibri"/>
          <w:sz w:val="22"/>
          <w:szCs w:val="22"/>
          <w:vertAlign w:val="superscript"/>
        </w:rPr>
        <w:t>st</w:t>
      </w:r>
      <w:r w:rsidR="006C3DA9" w:rsidRPr="00FA1956">
        <w:rPr>
          <w:rFonts w:ascii="Calibri" w:hAnsi="Calibri" w:cs="Calibri"/>
          <w:sz w:val="22"/>
          <w:szCs w:val="22"/>
        </w:rPr>
        <w:t>:</w:t>
      </w:r>
      <w:r w:rsidR="00E01171" w:rsidRPr="00FA1956">
        <w:rPr>
          <w:rFonts w:ascii="Calibri" w:hAnsi="Calibri" w:cs="Calibri"/>
          <w:sz w:val="22"/>
          <w:szCs w:val="22"/>
        </w:rPr>
        <w:t xml:space="preserve">                         </w:t>
      </w:r>
      <w:r w:rsidR="006C3DA9" w:rsidRPr="00FA1956">
        <w:rPr>
          <w:rFonts w:ascii="Calibri" w:hAnsi="Calibri" w:cs="Calibri"/>
          <w:sz w:val="22"/>
          <w:szCs w:val="22"/>
        </w:rPr>
        <w:t xml:space="preserve">       </w:t>
      </w:r>
      <w:r w:rsidR="00E01171" w:rsidRPr="00FA1956">
        <w:rPr>
          <w:rFonts w:ascii="Calibri" w:hAnsi="Calibri" w:cs="Calibri"/>
          <w:sz w:val="22"/>
          <w:szCs w:val="22"/>
        </w:rPr>
        <w:t xml:space="preserve">   2</w:t>
      </w:r>
      <w:r w:rsidR="00E01171" w:rsidRPr="00FA1956">
        <w:rPr>
          <w:rFonts w:ascii="Calibri" w:hAnsi="Calibri" w:cs="Calibri"/>
          <w:sz w:val="22"/>
          <w:szCs w:val="22"/>
          <w:vertAlign w:val="superscript"/>
        </w:rPr>
        <w:t>nd</w:t>
      </w:r>
      <w:r w:rsidR="00421A4E" w:rsidRPr="00FA1956">
        <w:rPr>
          <w:rFonts w:ascii="Calibri" w:hAnsi="Calibri" w:cs="Calibri"/>
          <w:sz w:val="22"/>
          <w:szCs w:val="22"/>
        </w:rPr>
        <w:t>:</w:t>
      </w:r>
      <w:r w:rsidR="006C3DA9" w:rsidRPr="00FA1956">
        <w:rPr>
          <w:rFonts w:ascii="Calibri" w:hAnsi="Calibri" w:cs="Calibri"/>
          <w:sz w:val="22"/>
          <w:szCs w:val="22"/>
        </w:rPr>
        <w:t xml:space="preserve">                          3</w:t>
      </w:r>
      <w:r w:rsidR="006C3DA9" w:rsidRPr="00FA1956">
        <w:rPr>
          <w:rFonts w:ascii="Calibri" w:hAnsi="Calibri" w:cs="Calibri"/>
          <w:sz w:val="22"/>
          <w:szCs w:val="22"/>
          <w:vertAlign w:val="superscript"/>
        </w:rPr>
        <w:t>rd</w:t>
      </w:r>
      <w:r w:rsidR="006C3DA9" w:rsidRPr="00FA1956">
        <w:rPr>
          <w:rFonts w:ascii="Calibri" w:hAnsi="Calibri" w:cs="Calibri"/>
          <w:sz w:val="22"/>
          <w:szCs w:val="22"/>
        </w:rPr>
        <w:t>:</w:t>
      </w:r>
    </w:p>
    <w:p w14:paraId="7AE4DA4C" w14:textId="0D571D42" w:rsidR="00904304" w:rsidRPr="00FA1956" w:rsidRDefault="00E048C0">
      <w:pPr>
        <w:rPr>
          <w:rFonts w:ascii="Calibri" w:hAnsi="Calibri" w:cs="Calibri"/>
          <w:sz w:val="22"/>
          <w:szCs w:val="22"/>
        </w:rPr>
      </w:pPr>
      <w:r w:rsidRPr="00FA1956">
        <w:rPr>
          <w:rFonts w:ascii="Calibri" w:hAnsi="Calibri" w:cs="Calibri"/>
          <w:sz w:val="22"/>
          <w:szCs w:val="22"/>
        </w:rPr>
        <w:t>4.05 seconds</w:t>
      </w:r>
      <w:r w:rsidR="00421A4E" w:rsidRPr="00FA1956">
        <w:rPr>
          <w:rFonts w:ascii="Calibri" w:hAnsi="Calibri" w:cs="Calibri"/>
          <w:sz w:val="22"/>
          <w:szCs w:val="22"/>
        </w:rPr>
        <w:t xml:space="preserve">            4.61 seconds</w:t>
      </w:r>
      <w:r w:rsidR="006C3DA9" w:rsidRPr="00FA1956">
        <w:rPr>
          <w:rFonts w:ascii="Calibri" w:hAnsi="Calibri" w:cs="Calibri"/>
          <w:sz w:val="22"/>
          <w:szCs w:val="22"/>
        </w:rPr>
        <w:t xml:space="preserve">       </w:t>
      </w:r>
      <w:r w:rsidR="00904304" w:rsidRPr="00FA1956">
        <w:rPr>
          <w:rFonts w:ascii="Calibri" w:hAnsi="Calibri" w:cs="Calibri"/>
          <w:sz w:val="22"/>
          <w:szCs w:val="22"/>
        </w:rPr>
        <w:t>4.54 seconds</w:t>
      </w:r>
    </w:p>
    <w:p w14:paraId="5F875CB9" w14:textId="77777777" w:rsidR="00B329FD" w:rsidRPr="00FA1956" w:rsidRDefault="00E01171">
      <w:pPr>
        <w:rPr>
          <w:rFonts w:ascii="Calibri" w:hAnsi="Calibri" w:cs="Calibri"/>
          <w:sz w:val="22"/>
          <w:szCs w:val="22"/>
        </w:rPr>
      </w:pPr>
      <w:r w:rsidRPr="00FA1956">
        <w:rPr>
          <w:rFonts w:ascii="Calibri" w:hAnsi="Calibri" w:cs="Calibri"/>
          <w:sz w:val="22"/>
          <w:szCs w:val="22"/>
        </w:rPr>
        <w:t>202mm</w:t>
      </w:r>
      <w:r w:rsidR="006C3DA9" w:rsidRPr="00FA1956">
        <w:rPr>
          <w:rFonts w:ascii="Calibri" w:hAnsi="Calibri" w:cs="Calibri"/>
          <w:sz w:val="22"/>
          <w:szCs w:val="22"/>
        </w:rPr>
        <w:t xml:space="preserve">                        236mm</w:t>
      </w:r>
      <w:r w:rsidR="00904304" w:rsidRPr="00FA1956">
        <w:rPr>
          <w:rFonts w:ascii="Calibri" w:hAnsi="Calibri" w:cs="Calibri"/>
          <w:sz w:val="22"/>
          <w:szCs w:val="22"/>
        </w:rPr>
        <w:t xml:space="preserve">                   </w:t>
      </w:r>
      <w:r w:rsidR="00FE106D" w:rsidRPr="00FA1956">
        <w:rPr>
          <w:rFonts w:ascii="Calibri" w:hAnsi="Calibri" w:cs="Calibri"/>
          <w:sz w:val="22"/>
          <w:szCs w:val="22"/>
        </w:rPr>
        <w:t>230mm</w:t>
      </w:r>
    </w:p>
    <w:p w14:paraId="6384BE35" w14:textId="77777777" w:rsidR="005A4E96" w:rsidRPr="00FA1956" w:rsidRDefault="00B329FD">
      <w:pPr>
        <w:rPr>
          <w:rFonts w:ascii="Calibri" w:hAnsi="Calibri" w:cs="Calibri"/>
          <w:sz w:val="22"/>
          <w:szCs w:val="22"/>
        </w:rPr>
      </w:pPr>
      <w:r w:rsidRPr="00FA1956">
        <w:rPr>
          <w:rFonts w:ascii="Calibri" w:hAnsi="Calibri" w:cs="Calibri"/>
          <w:sz w:val="22"/>
          <w:szCs w:val="22"/>
        </w:rPr>
        <w:t xml:space="preserve">200-gram </w:t>
      </w:r>
      <w:r w:rsidR="005A4E96" w:rsidRPr="00FA1956">
        <w:rPr>
          <w:rFonts w:ascii="Calibri" w:hAnsi="Calibri" w:cs="Calibri"/>
          <w:sz w:val="22"/>
          <w:szCs w:val="22"/>
        </w:rPr>
        <w:t>test:</w:t>
      </w:r>
    </w:p>
    <w:p w14:paraId="56323991" w14:textId="18419F98" w:rsidR="005A4E96" w:rsidRPr="00FA1956" w:rsidRDefault="005A4E96">
      <w:pPr>
        <w:rPr>
          <w:rFonts w:ascii="Calibri" w:hAnsi="Calibri" w:cs="Calibri"/>
          <w:sz w:val="22"/>
          <w:szCs w:val="22"/>
        </w:rPr>
      </w:pPr>
      <w:r w:rsidRPr="00FA1956">
        <w:rPr>
          <w:rFonts w:ascii="Calibri" w:hAnsi="Calibri" w:cs="Calibri"/>
          <w:sz w:val="22"/>
          <w:szCs w:val="22"/>
        </w:rPr>
        <w:t>1</w:t>
      </w:r>
      <w:r w:rsidRPr="00FA1956">
        <w:rPr>
          <w:rFonts w:ascii="Calibri" w:hAnsi="Calibri" w:cs="Calibri"/>
          <w:sz w:val="22"/>
          <w:szCs w:val="22"/>
          <w:vertAlign w:val="superscript"/>
        </w:rPr>
        <w:t>st</w:t>
      </w:r>
      <w:r w:rsidRPr="00FA1956">
        <w:rPr>
          <w:rFonts w:ascii="Calibri" w:hAnsi="Calibri" w:cs="Calibri"/>
          <w:sz w:val="22"/>
          <w:szCs w:val="22"/>
        </w:rPr>
        <w:t>:</w:t>
      </w:r>
      <w:r w:rsidR="00D0303B" w:rsidRPr="00FA1956">
        <w:rPr>
          <w:rFonts w:ascii="Calibri" w:hAnsi="Calibri" w:cs="Calibri"/>
          <w:sz w:val="22"/>
          <w:szCs w:val="22"/>
        </w:rPr>
        <w:t xml:space="preserve">  </w:t>
      </w:r>
      <w:r w:rsidR="00E25AA5" w:rsidRPr="00FA1956">
        <w:rPr>
          <w:rFonts w:ascii="Calibri" w:hAnsi="Calibri" w:cs="Calibri"/>
          <w:sz w:val="22"/>
          <w:szCs w:val="22"/>
        </w:rPr>
        <w:t xml:space="preserve">                                 2</w:t>
      </w:r>
      <w:r w:rsidR="00E25AA5" w:rsidRPr="00FA1956">
        <w:rPr>
          <w:rFonts w:ascii="Calibri" w:hAnsi="Calibri" w:cs="Calibri"/>
          <w:sz w:val="22"/>
          <w:szCs w:val="22"/>
          <w:vertAlign w:val="superscript"/>
        </w:rPr>
        <w:t>nd</w:t>
      </w:r>
      <w:r w:rsidR="00E25AA5" w:rsidRPr="00FA1956">
        <w:rPr>
          <w:rFonts w:ascii="Calibri" w:hAnsi="Calibri" w:cs="Calibri"/>
          <w:sz w:val="22"/>
          <w:szCs w:val="22"/>
        </w:rPr>
        <w:t>:</w:t>
      </w:r>
      <w:r w:rsidR="00B51CA9" w:rsidRPr="00FA1956">
        <w:rPr>
          <w:rFonts w:ascii="Calibri" w:hAnsi="Calibri" w:cs="Calibri"/>
          <w:sz w:val="22"/>
          <w:szCs w:val="22"/>
        </w:rPr>
        <w:t xml:space="preserve">                             3</w:t>
      </w:r>
      <w:r w:rsidR="00B51CA9" w:rsidRPr="00FA1956">
        <w:rPr>
          <w:rFonts w:ascii="Calibri" w:hAnsi="Calibri" w:cs="Calibri"/>
          <w:sz w:val="22"/>
          <w:szCs w:val="22"/>
          <w:vertAlign w:val="superscript"/>
        </w:rPr>
        <w:t>rd</w:t>
      </w:r>
      <w:r w:rsidR="00B51CA9" w:rsidRPr="00FA1956">
        <w:rPr>
          <w:rFonts w:ascii="Calibri" w:hAnsi="Calibri" w:cs="Calibri"/>
          <w:sz w:val="22"/>
          <w:szCs w:val="22"/>
        </w:rPr>
        <w:t>:</w:t>
      </w:r>
    </w:p>
    <w:p w14:paraId="1650565F" w14:textId="1325F3C8" w:rsidR="004667E1" w:rsidRPr="00FA1956" w:rsidRDefault="004667E1">
      <w:pPr>
        <w:rPr>
          <w:rFonts w:ascii="Calibri" w:hAnsi="Calibri" w:cs="Calibri"/>
          <w:sz w:val="22"/>
          <w:szCs w:val="22"/>
        </w:rPr>
      </w:pPr>
      <w:r w:rsidRPr="00FA1956">
        <w:rPr>
          <w:rFonts w:ascii="Calibri" w:hAnsi="Calibri" w:cs="Calibri"/>
          <w:sz w:val="22"/>
          <w:szCs w:val="22"/>
        </w:rPr>
        <w:t>3 seconds</w:t>
      </w:r>
      <w:r w:rsidR="00E25AA5" w:rsidRPr="00FA1956">
        <w:rPr>
          <w:rFonts w:ascii="Calibri" w:hAnsi="Calibri" w:cs="Calibri"/>
          <w:sz w:val="22"/>
          <w:szCs w:val="22"/>
        </w:rPr>
        <w:t xml:space="preserve">                    2.99 seconds</w:t>
      </w:r>
      <w:r w:rsidR="00B51CA9" w:rsidRPr="00FA1956">
        <w:rPr>
          <w:rFonts w:ascii="Calibri" w:hAnsi="Calibri" w:cs="Calibri"/>
          <w:sz w:val="22"/>
          <w:szCs w:val="22"/>
        </w:rPr>
        <w:t xml:space="preserve">        </w:t>
      </w:r>
      <w:r w:rsidR="001C1628" w:rsidRPr="00FA1956">
        <w:rPr>
          <w:rFonts w:ascii="Calibri" w:hAnsi="Calibri" w:cs="Calibri"/>
          <w:sz w:val="22"/>
          <w:szCs w:val="22"/>
        </w:rPr>
        <w:t>3.23 seconds</w:t>
      </w:r>
    </w:p>
    <w:p w14:paraId="6E314A76" w14:textId="77777777" w:rsidR="001C1628" w:rsidRPr="00FA1956" w:rsidRDefault="004667E1">
      <w:pPr>
        <w:rPr>
          <w:rFonts w:ascii="Calibri" w:hAnsi="Calibri" w:cs="Calibri"/>
          <w:sz w:val="22"/>
          <w:szCs w:val="22"/>
        </w:rPr>
      </w:pPr>
      <w:r w:rsidRPr="00FA1956">
        <w:rPr>
          <w:rFonts w:ascii="Calibri" w:hAnsi="Calibri" w:cs="Calibri"/>
          <w:sz w:val="22"/>
          <w:szCs w:val="22"/>
        </w:rPr>
        <w:t>250mm</w:t>
      </w:r>
      <w:r w:rsidR="00E25AA5" w:rsidRPr="00FA1956">
        <w:rPr>
          <w:rFonts w:ascii="Calibri" w:hAnsi="Calibri" w:cs="Calibri"/>
          <w:sz w:val="22"/>
          <w:szCs w:val="22"/>
        </w:rPr>
        <w:t xml:space="preserve">                          </w:t>
      </w:r>
      <w:r w:rsidR="00B51CA9" w:rsidRPr="00FA1956">
        <w:rPr>
          <w:rFonts w:ascii="Calibri" w:hAnsi="Calibri" w:cs="Calibri"/>
          <w:sz w:val="22"/>
          <w:szCs w:val="22"/>
        </w:rPr>
        <w:t>253mm</w:t>
      </w:r>
      <w:r w:rsidR="001C1628" w:rsidRPr="00FA1956">
        <w:rPr>
          <w:rFonts w:ascii="Calibri" w:hAnsi="Calibri" w:cs="Calibri"/>
          <w:sz w:val="22"/>
          <w:szCs w:val="22"/>
        </w:rPr>
        <w:t xml:space="preserve">                    255mm</w:t>
      </w:r>
    </w:p>
    <w:p w14:paraId="55E95F08" w14:textId="77777777" w:rsidR="00AA38B0" w:rsidRPr="00FA1956" w:rsidRDefault="00AA38B0">
      <w:pPr>
        <w:rPr>
          <w:rFonts w:ascii="Calibri" w:hAnsi="Calibri" w:cs="Calibri"/>
          <w:sz w:val="22"/>
          <w:szCs w:val="22"/>
        </w:rPr>
      </w:pPr>
      <w:r w:rsidRPr="00FA1956">
        <w:rPr>
          <w:rFonts w:ascii="Calibri" w:hAnsi="Calibri" w:cs="Calibri"/>
          <w:sz w:val="22"/>
          <w:szCs w:val="22"/>
        </w:rPr>
        <w:t>300-gram test:</w:t>
      </w:r>
    </w:p>
    <w:p w14:paraId="6A4A0B7D" w14:textId="41F9D1EC" w:rsidR="00CF539A" w:rsidRPr="00FA1956" w:rsidRDefault="00302310">
      <w:pPr>
        <w:rPr>
          <w:rFonts w:ascii="Calibri" w:hAnsi="Calibri" w:cs="Calibri"/>
          <w:sz w:val="22"/>
          <w:szCs w:val="22"/>
        </w:rPr>
      </w:pPr>
      <w:r w:rsidRPr="00FA1956">
        <w:rPr>
          <w:rFonts w:ascii="Calibri" w:hAnsi="Calibri" w:cs="Calibri"/>
          <w:sz w:val="22"/>
          <w:szCs w:val="22"/>
        </w:rPr>
        <w:t>1</w:t>
      </w:r>
      <w:r w:rsidRPr="00FA1956">
        <w:rPr>
          <w:rFonts w:ascii="Calibri" w:hAnsi="Calibri" w:cs="Calibri"/>
          <w:sz w:val="22"/>
          <w:szCs w:val="22"/>
          <w:vertAlign w:val="superscript"/>
        </w:rPr>
        <w:t>st</w:t>
      </w:r>
      <w:r w:rsidRPr="00FA1956">
        <w:rPr>
          <w:rFonts w:ascii="Calibri" w:hAnsi="Calibri" w:cs="Calibri"/>
          <w:sz w:val="22"/>
          <w:szCs w:val="22"/>
        </w:rPr>
        <w:t>:</w:t>
      </w:r>
      <w:r w:rsidR="00CF539A" w:rsidRPr="00FA1956">
        <w:rPr>
          <w:rFonts w:ascii="Calibri" w:hAnsi="Calibri" w:cs="Calibri"/>
          <w:sz w:val="22"/>
          <w:szCs w:val="22"/>
        </w:rPr>
        <w:t xml:space="preserve">                                     2</w:t>
      </w:r>
      <w:r w:rsidR="00CF539A" w:rsidRPr="00FA1956">
        <w:rPr>
          <w:rFonts w:ascii="Calibri" w:hAnsi="Calibri" w:cs="Calibri"/>
          <w:sz w:val="22"/>
          <w:szCs w:val="22"/>
          <w:vertAlign w:val="superscript"/>
        </w:rPr>
        <w:t>nd</w:t>
      </w:r>
      <w:r w:rsidR="00CF539A" w:rsidRPr="00FA1956">
        <w:rPr>
          <w:rFonts w:ascii="Calibri" w:hAnsi="Calibri" w:cs="Calibri"/>
          <w:sz w:val="22"/>
          <w:szCs w:val="22"/>
        </w:rPr>
        <w:t>:</w:t>
      </w:r>
      <w:r w:rsidR="003A7439" w:rsidRPr="00FA1956">
        <w:rPr>
          <w:rFonts w:ascii="Calibri" w:hAnsi="Calibri" w:cs="Calibri"/>
          <w:sz w:val="22"/>
          <w:szCs w:val="22"/>
        </w:rPr>
        <w:t xml:space="preserve">                            3</w:t>
      </w:r>
      <w:r w:rsidR="003A7439" w:rsidRPr="00FA1956">
        <w:rPr>
          <w:rFonts w:ascii="Calibri" w:hAnsi="Calibri" w:cs="Calibri"/>
          <w:sz w:val="22"/>
          <w:szCs w:val="22"/>
          <w:vertAlign w:val="superscript"/>
        </w:rPr>
        <w:t>rd</w:t>
      </w:r>
      <w:r w:rsidR="003A7439" w:rsidRPr="00FA1956">
        <w:rPr>
          <w:rFonts w:ascii="Calibri" w:hAnsi="Calibri" w:cs="Calibri"/>
          <w:sz w:val="22"/>
          <w:szCs w:val="22"/>
        </w:rPr>
        <w:t>:</w:t>
      </w:r>
    </w:p>
    <w:p w14:paraId="4C20A962" w14:textId="419C37C7" w:rsidR="00DE2D88" w:rsidRPr="00FA1956" w:rsidRDefault="00302310">
      <w:pPr>
        <w:rPr>
          <w:rFonts w:ascii="Calibri" w:hAnsi="Calibri" w:cs="Calibri"/>
          <w:sz w:val="22"/>
          <w:szCs w:val="22"/>
        </w:rPr>
      </w:pPr>
      <w:r w:rsidRPr="00FA1956">
        <w:rPr>
          <w:rFonts w:ascii="Calibri" w:hAnsi="Calibri" w:cs="Calibri"/>
          <w:sz w:val="22"/>
          <w:szCs w:val="22"/>
        </w:rPr>
        <w:t>2.98 seconds</w:t>
      </w:r>
      <w:r w:rsidR="00CF539A" w:rsidRPr="00FA1956">
        <w:rPr>
          <w:rFonts w:ascii="Calibri" w:hAnsi="Calibri" w:cs="Calibri"/>
          <w:sz w:val="22"/>
          <w:szCs w:val="22"/>
        </w:rPr>
        <w:t xml:space="preserve">               </w:t>
      </w:r>
      <w:r w:rsidR="00DE2D88" w:rsidRPr="00FA1956">
        <w:rPr>
          <w:rFonts w:ascii="Calibri" w:hAnsi="Calibri" w:cs="Calibri"/>
          <w:sz w:val="22"/>
          <w:szCs w:val="22"/>
        </w:rPr>
        <w:t>2.39 seconds</w:t>
      </w:r>
      <w:r w:rsidR="003A7439" w:rsidRPr="00FA1956">
        <w:rPr>
          <w:rFonts w:ascii="Calibri" w:hAnsi="Calibri" w:cs="Calibri"/>
          <w:sz w:val="22"/>
          <w:szCs w:val="22"/>
        </w:rPr>
        <w:t xml:space="preserve">        </w:t>
      </w:r>
      <w:r w:rsidR="001E5464" w:rsidRPr="00FA1956">
        <w:rPr>
          <w:rFonts w:ascii="Calibri" w:hAnsi="Calibri" w:cs="Calibri"/>
          <w:sz w:val="22"/>
          <w:szCs w:val="22"/>
        </w:rPr>
        <w:t>2.38 seconds</w:t>
      </w:r>
    </w:p>
    <w:p w14:paraId="36BF82B2" w14:textId="77777777" w:rsidR="00430A38" w:rsidRPr="00FA1956" w:rsidRDefault="00CF539A">
      <w:pPr>
        <w:rPr>
          <w:rFonts w:ascii="Calibri" w:hAnsi="Calibri" w:cs="Calibri"/>
          <w:sz w:val="22"/>
          <w:szCs w:val="22"/>
        </w:rPr>
      </w:pPr>
      <w:r w:rsidRPr="00FA1956">
        <w:rPr>
          <w:rFonts w:ascii="Calibri" w:hAnsi="Calibri" w:cs="Calibri"/>
          <w:sz w:val="22"/>
          <w:szCs w:val="22"/>
        </w:rPr>
        <w:t>253mm</w:t>
      </w:r>
      <w:r w:rsidR="00DE2D88" w:rsidRPr="00FA1956">
        <w:rPr>
          <w:rFonts w:ascii="Calibri" w:hAnsi="Calibri" w:cs="Calibri"/>
          <w:sz w:val="22"/>
          <w:szCs w:val="22"/>
        </w:rPr>
        <w:t xml:space="preserve">                            </w:t>
      </w:r>
      <w:r w:rsidR="002D353B" w:rsidRPr="00FA1956">
        <w:rPr>
          <w:rFonts w:ascii="Calibri" w:hAnsi="Calibri" w:cs="Calibri"/>
          <w:sz w:val="22"/>
          <w:szCs w:val="22"/>
        </w:rPr>
        <w:t>255mm</w:t>
      </w:r>
      <w:r w:rsidR="001E5464" w:rsidRPr="00FA1956">
        <w:rPr>
          <w:rFonts w:ascii="Calibri" w:hAnsi="Calibri" w:cs="Calibri"/>
          <w:sz w:val="22"/>
          <w:szCs w:val="22"/>
        </w:rPr>
        <w:t xml:space="preserve">                    </w:t>
      </w:r>
      <w:r w:rsidR="00430A38" w:rsidRPr="00FA1956">
        <w:rPr>
          <w:rFonts w:ascii="Calibri" w:hAnsi="Calibri" w:cs="Calibri"/>
          <w:sz w:val="22"/>
          <w:szCs w:val="22"/>
        </w:rPr>
        <w:t>255mm</w:t>
      </w:r>
    </w:p>
    <w:p w14:paraId="3277D4E4" w14:textId="70DC153F" w:rsidR="00430A38" w:rsidRPr="00FA1956" w:rsidRDefault="00523DED">
      <w:pPr>
        <w:rPr>
          <w:rFonts w:ascii="Calibri" w:hAnsi="Calibri" w:cs="Calibri"/>
          <w:sz w:val="22"/>
          <w:szCs w:val="22"/>
        </w:rPr>
      </w:pPr>
      <w:r w:rsidRPr="00FA1956">
        <w:rPr>
          <w:rFonts w:ascii="Calibri" w:hAnsi="Calibri" w:cs="Calibri"/>
          <w:sz w:val="22"/>
          <w:szCs w:val="22"/>
        </w:rPr>
        <w:t>400-gram test:</w:t>
      </w:r>
    </w:p>
    <w:p w14:paraId="5C411CBA" w14:textId="56A4BA8C" w:rsidR="00404B49" w:rsidRPr="00FA1956" w:rsidRDefault="00603CD5">
      <w:pPr>
        <w:rPr>
          <w:rFonts w:ascii="Calibri" w:hAnsi="Calibri" w:cs="Calibri"/>
          <w:sz w:val="22"/>
          <w:szCs w:val="22"/>
        </w:rPr>
      </w:pPr>
      <w:r w:rsidRPr="00FA1956">
        <w:rPr>
          <w:rFonts w:ascii="Calibri" w:hAnsi="Calibri" w:cs="Calibri"/>
          <w:sz w:val="22"/>
          <w:szCs w:val="22"/>
        </w:rPr>
        <w:t xml:space="preserve"> </w:t>
      </w:r>
      <w:r w:rsidR="006C0837" w:rsidRPr="00FA1956">
        <w:rPr>
          <w:rFonts w:ascii="Calibri" w:hAnsi="Calibri" w:cs="Calibri"/>
          <w:sz w:val="22"/>
          <w:szCs w:val="22"/>
        </w:rPr>
        <w:t>1</w:t>
      </w:r>
      <w:r w:rsidR="006C0837" w:rsidRPr="00FA1956">
        <w:rPr>
          <w:rFonts w:ascii="Calibri" w:hAnsi="Calibri" w:cs="Calibri"/>
          <w:sz w:val="22"/>
          <w:szCs w:val="22"/>
          <w:vertAlign w:val="superscript"/>
        </w:rPr>
        <w:t>st</w:t>
      </w:r>
      <w:r w:rsidR="006C0837" w:rsidRPr="00FA1956">
        <w:rPr>
          <w:rFonts w:ascii="Calibri" w:hAnsi="Calibri" w:cs="Calibri"/>
          <w:sz w:val="22"/>
          <w:szCs w:val="22"/>
        </w:rPr>
        <w:t>:</w:t>
      </w:r>
      <w:r w:rsidR="00275DB9" w:rsidRPr="00FA1956">
        <w:rPr>
          <w:rFonts w:ascii="Calibri" w:hAnsi="Calibri" w:cs="Calibri"/>
          <w:sz w:val="22"/>
          <w:szCs w:val="22"/>
        </w:rPr>
        <w:t xml:space="preserve">                                      2</w:t>
      </w:r>
      <w:r w:rsidR="00275DB9" w:rsidRPr="00FA1956">
        <w:rPr>
          <w:rFonts w:ascii="Calibri" w:hAnsi="Calibri" w:cs="Calibri"/>
          <w:sz w:val="22"/>
          <w:szCs w:val="22"/>
          <w:vertAlign w:val="superscript"/>
        </w:rPr>
        <w:t>nd</w:t>
      </w:r>
      <w:r w:rsidR="00275DB9" w:rsidRPr="00FA1956">
        <w:rPr>
          <w:rFonts w:ascii="Calibri" w:hAnsi="Calibri" w:cs="Calibri"/>
          <w:sz w:val="22"/>
          <w:szCs w:val="22"/>
        </w:rPr>
        <w:t>:</w:t>
      </w:r>
      <w:r w:rsidR="00404B49" w:rsidRPr="00FA1956">
        <w:rPr>
          <w:rFonts w:ascii="Calibri" w:hAnsi="Calibri" w:cs="Calibri"/>
          <w:sz w:val="22"/>
          <w:szCs w:val="22"/>
        </w:rPr>
        <w:t xml:space="preserve">                           3</w:t>
      </w:r>
      <w:r w:rsidR="00404B49" w:rsidRPr="00FA1956">
        <w:rPr>
          <w:rFonts w:ascii="Calibri" w:hAnsi="Calibri" w:cs="Calibri"/>
          <w:sz w:val="22"/>
          <w:szCs w:val="22"/>
          <w:vertAlign w:val="superscript"/>
        </w:rPr>
        <w:t>rd</w:t>
      </w:r>
      <w:r w:rsidR="00404B49" w:rsidRPr="00FA1956">
        <w:rPr>
          <w:rFonts w:ascii="Calibri" w:hAnsi="Calibri" w:cs="Calibri"/>
          <w:sz w:val="22"/>
          <w:szCs w:val="22"/>
        </w:rPr>
        <w:t>:</w:t>
      </w:r>
    </w:p>
    <w:p w14:paraId="7B369A9D" w14:textId="2AE8EDA7" w:rsidR="006C0837" w:rsidRPr="00FA1956" w:rsidRDefault="006C0837">
      <w:pPr>
        <w:rPr>
          <w:rFonts w:ascii="Calibri" w:hAnsi="Calibri" w:cs="Calibri"/>
          <w:sz w:val="22"/>
          <w:szCs w:val="22"/>
        </w:rPr>
      </w:pPr>
      <w:r w:rsidRPr="00FA1956">
        <w:rPr>
          <w:rFonts w:ascii="Calibri" w:hAnsi="Calibri" w:cs="Calibri"/>
          <w:sz w:val="22"/>
          <w:szCs w:val="22"/>
        </w:rPr>
        <w:t>2.06 seconds</w:t>
      </w:r>
      <w:r w:rsidR="00275DB9" w:rsidRPr="00FA1956">
        <w:rPr>
          <w:rFonts w:ascii="Calibri" w:hAnsi="Calibri" w:cs="Calibri"/>
          <w:sz w:val="22"/>
          <w:szCs w:val="22"/>
        </w:rPr>
        <w:t xml:space="preserve">                </w:t>
      </w:r>
      <w:r w:rsidR="00E25EE0" w:rsidRPr="00FA1956">
        <w:rPr>
          <w:rFonts w:ascii="Calibri" w:hAnsi="Calibri" w:cs="Calibri"/>
          <w:sz w:val="22"/>
          <w:szCs w:val="22"/>
        </w:rPr>
        <w:t>2.09 seconds</w:t>
      </w:r>
      <w:r w:rsidR="00404B49" w:rsidRPr="00FA1956">
        <w:rPr>
          <w:rFonts w:ascii="Calibri" w:hAnsi="Calibri" w:cs="Calibri"/>
          <w:sz w:val="22"/>
          <w:szCs w:val="22"/>
        </w:rPr>
        <w:t xml:space="preserve">       </w:t>
      </w:r>
      <w:r w:rsidR="00895BE6" w:rsidRPr="00FA1956">
        <w:rPr>
          <w:rFonts w:ascii="Calibri" w:hAnsi="Calibri" w:cs="Calibri"/>
          <w:sz w:val="22"/>
          <w:szCs w:val="22"/>
        </w:rPr>
        <w:t>1.96 seconds</w:t>
      </w:r>
    </w:p>
    <w:p w14:paraId="25C8EDAE" w14:textId="7B5804FB" w:rsidR="006C0837" w:rsidRPr="00FA1956" w:rsidRDefault="00275DB9">
      <w:pPr>
        <w:rPr>
          <w:rFonts w:ascii="Calibri" w:hAnsi="Calibri" w:cs="Calibri"/>
          <w:sz w:val="22"/>
          <w:szCs w:val="22"/>
        </w:rPr>
      </w:pPr>
      <w:r w:rsidRPr="00FA1956">
        <w:rPr>
          <w:rFonts w:ascii="Calibri" w:hAnsi="Calibri" w:cs="Calibri"/>
          <w:sz w:val="22"/>
          <w:szCs w:val="22"/>
        </w:rPr>
        <w:t>258mm</w:t>
      </w:r>
      <w:r w:rsidR="00E25EE0" w:rsidRPr="00FA1956">
        <w:rPr>
          <w:rFonts w:ascii="Calibri" w:hAnsi="Calibri" w:cs="Calibri"/>
          <w:sz w:val="22"/>
          <w:szCs w:val="22"/>
        </w:rPr>
        <w:t xml:space="preserve">                            </w:t>
      </w:r>
      <w:r w:rsidR="00404B49" w:rsidRPr="00FA1956">
        <w:rPr>
          <w:rFonts w:ascii="Calibri" w:hAnsi="Calibri" w:cs="Calibri"/>
          <w:sz w:val="22"/>
          <w:szCs w:val="22"/>
        </w:rPr>
        <w:t>260mm</w:t>
      </w:r>
      <w:r w:rsidR="00895BE6" w:rsidRPr="00FA1956">
        <w:rPr>
          <w:rFonts w:ascii="Calibri" w:hAnsi="Calibri" w:cs="Calibri"/>
          <w:sz w:val="22"/>
          <w:szCs w:val="22"/>
        </w:rPr>
        <w:t xml:space="preserve">                    </w:t>
      </w:r>
      <w:r w:rsidR="00B84FED" w:rsidRPr="00FA1956">
        <w:rPr>
          <w:rFonts w:ascii="Calibri" w:hAnsi="Calibri" w:cs="Calibri"/>
          <w:sz w:val="22"/>
          <w:szCs w:val="22"/>
        </w:rPr>
        <w:t>255mm</w:t>
      </w:r>
    </w:p>
    <w:p w14:paraId="4C3B32F9" w14:textId="41BE8C1E" w:rsidR="00B84FED" w:rsidRPr="00FA1956" w:rsidRDefault="00B84FED">
      <w:pPr>
        <w:rPr>
          <w:rFonts w:ascii="Calibri" w:hAnsi="Calibri" w:cs="Calibri"/>
          <w:sz w:val="22"/>
          <w:szCs w:val="22"/>
        </w:rPr>
      </w:pPr>
      <w:r w:rsidRPr="00FA1956">
        <w:rPr>
          <w:rFonts w:ascii="Calibri" w:hAnsi="Calibri" w:cs="Calibri"/>
          <w:sz w:val="22"/>
          <w:szCs w:val="22"/>
        </w:rPr>
        <w:t>500-gram test:</w:t>
      </w:r>
    </w:p>
    <w:p w14:paraId="458C4B38" w14:textId="5B3E00B8" w:rsidR="00840CE7" w:rsidRPr="00FA1956" w:rsidRDefault="001D527C">
      <w:pPr>
        <w:rPr>
          <w:rFonts w:ascii="Calibri" w:hAnsi="Calibri" w:cs="Calibri"/>
          <w:sz w:val="22"/>
          <w:szCs w:val="22"/>
        </w:rPr>
      </w:pPr>
      <w:r w:rsidRPr="00FA1956">
        <w:rPr>
          <w:rFonts w:ascii="Calibri" w:hAnsi="Calibri" w:cs="Calibri"/>
          <w:sz w:val="22"/>
          <w:szCs w:val="22"/>
        </w:rPr>
        <w:t>1</w:t>
      </w:r>
      <w:r w:rsidRPr="00FA1956">
        <w:rPr>
          <w:rFonts w:ascii="Calibri" w:hAnsi="Calibri" w:cs="Calibri"/>
          <w:sz w:val="22"/>
          <w:szCs w:val="22"/>
          <w:vertAlign w:val="superscript"/>
        </w:rPr>
        <w:t>st</w:t>
      </w:r>
      <w:r w:rsidRPr="00FA1956">
        <w:rPr>
          <w:rFonts w:ascii="Calibri" w:hAnsi="Calibri" w:cs="Calibri"/>
          <w:sz w:val="22"/>
          <w:szCs w:val="22"/>
        </w:rPr>
        <w:t>:                                       2</w:t>
      </w:r>
      <w:r w:rsidR="00840CE7" w:rsidRPr="00FA1956">
        <w:rPr>
          <w:rFonts w:ascii="Calibri" w:hAnsi="Calibri" w:cs="Calibri"/>
          <w:sz w:val="22"/>
          <w:szCs w:val="22"/>
          <w:vertAlign w:val="superscript"/>
        </w:rPr>
        <w:t>nd</w:t>
      </w:r>
      <w:r w:rsidR="00840CE7" w:rsidRPr="00FA1956">
        <w:rPr>
          <w:rFonts w:ascii="Calibri" w:hAnsi="Calibri" w:cs="Calibri"/>
          <w:sz w:val="22"/>
          <w:szCs w:val="22"/>
        </w:rPr>
        <w:t>:</w:t>
      </w:r>
      <w:r w:rsidR="00AC6A8C" w:rsidRPr="00FA1956">
        <w:rPr>
          <w:rFonts w:ascii="Calibri" w:hAnsi="Calibri" w:cs="Calibri"/>
          <w:sz w:val="22"/>
          <w:szCs w:val="22"/>
        </w:rPr>
        <w:t xml:space="preserve">                             3</w:t>
      </w:r>
      <w:r w:rsidR="00AC6A8C" w:rsidRPr="00FA1956">
        <w:rPr>
          <w:rFonts w:ascii="Calibri" w:hAnsi="Calibri" w:cs="Calibri"/>
          <w:sz w:val="22"/>
          <w:szCs w:val="22"/>
          <w:vertAlign w:val="superscript"/>
        </w:rPr>
        <w:t>rd</w:t>
      </w:r>
      <w:r w:rsidR="00AC6A8C" w:rsidRPr="00FA1956">
        <w:rPr>
          <w:rFonts w:ascii="Calibri" w:hAnsi="Calibri" w:cs="Calibri"/>
          <w:sz w:val="22"/>
          <w:szCs w:val="22"/>
        </w:rPr>
        <w:t>:</w:t>
      </w:r>
    </w:p>
    <w:p w14:paraId="4380E834" w14:textId="073915D8" w:rsidR="00B84FED" w:rsidRPr="00FA1956" w:rsidRDefault="00612159">
      <w:pPr>
        <w:rPr>
          <w:rFonts w:ascii="Calibri" w:hAnsi="Calibri" w:cs="Calibri"/>
          <w:sz w:val="22"/>
          <w:szCs w:val="22"/>
        </w:rPr>
      </w:pPr>
      <w:r w:rsidRPr="00FA1956">
        <w:rPr>
          <w:rFonts w:ascii="Calibri" w:hAnsi="Calibri" w:cs="Calibri"/>
          <w:sz w:val="22"/>
          <w:szCs w:val="22"/>
        </w:rPr>
        <w:t>1.8</w:t>
      </w:r>
      <w:r w:rsidR="001D527C" w:rsidRPr="00FA1956">
        <w:rPr>
          <w:rFonts w:ascii="Calibri" w:hAnsi="Calibri" w:cs="Calibri"/>
          <w:sz w:val="22"/>
          <w:szCs w:val="22"/>
        </w:rPr>
        <w:t>6 seconds</w:t>
      </w:r>
      <w:r w:rsidR="00840CE7" w:rsidRPr="00FA1956">
        <w:rPr>
          <w:rFonts w:ascii="Calibri" w:hAnsi="Calibri" w:cs="Calibri"/>
          <w:sz w:val="22"/>
          <w:szCs w:val="22"/>
        </w:rPr>
        <w:t xml:space="preserve">                </w:t>
      </w:r>
      <w:r w:rsidR="00AC6A8C" w:rsidRPr="00FA1956">
        <w:rPr>
          <w:rFonts w:ascii="Calibri" w:hAnsi="Calibri" w:cs="Calibri"/>
          <w:sz w:val="22"/>
          <w:szCs w:val="22"/>
        </w:rPr>
        <w:t xml:space="preserve"> </w:t>
      </w:r>
      <w:r w:rsidR="005802FE" w:rsidRPr="00FA1956">
        <w:rPr>
          <w:rFonts w:ascii="Calibri" w:hAnsi="Calibri" w:cs="Calibri"/>
          <w:sz w:val="22"/>
          <w:szCs w:val="22"/>
        </w:rPr>
        <w:t>1.83 seconds</w:t>
      </w:r>
      <w:r w:rsidR="00AC6A8C" w:rsidRPr="00FA1956">
        <w:rPr>
          <w:rFonts w:ascii="Calibri" w:hAnsi="Calibri" w:cs="Calibri"/>
          <w:sz w:val="22"/>
          <w:szCs w:val="22"/>
        </w:rPr>
        <w:t xml:space="preserve">        </w:t>
      </w:r>
      <w:r w:rsidR="00906264" w:rsidRPr="00FA1956">
        <w:rPr>
          <w:rFonts w:ascii="Calibri" w:hAnsi="Calibri" w:cs="Calibri"/>
          <w:sz w:val="22"/>
          <w:szCs w:val="22"/>
        </w:rPr>
        <w:t>1.74 seconds</w:t>
      </w:r>
    </w:p>
    <w:p w14:paraId="7D53E364" w14:textId="3CD9578D" w:rsidR="001D527C" w:rsidRPr="00FA1956" w:rsidRDefault="001D527C">
      <w:pPr>
        <w:rPr>
          <w:rFonts w:ascii="Calibri" w:hAnsi="Calibri" w:cs="Calibri"/>
          <w:sz w:val="22"/>
          <w:szCs w:val="22"/>
        </w:rPr>
      </w:pPr>
      <w:r w:rsidRPr="00FA1956">
        <w:rPr>
          <w:rFonts w:ascii="Calibri" w:hAnsi="Calibri" w:cs="Calibri"/>
          <w:sz w:val="22"/>
          <w:szCs w:val="22"/>
        </w:rPr>
        <w:t>243mm</w:t>
      </w:r>
      <w:r w:rsidR="005802FE" w:rsidRPr="00FA1956">
        <w:rPr>
          <w:rFonts w:ascii="Calibri" w:hAnsi="Calibri" w:cs="Calibri"/>
          <w:sz w:val="22"/>
          <w:szCs w:val="22"/>
        </w:rPr>
        <w:t xml:space="preserve">                             </w:t>
      </w:r>
      <w:r w:rsidR="00AC6A8C" w:rsidRPr="00FA1956">
        <w:rPr>
          <w:rFonts w:ascii="Calibri" w:hAnsi="Calibri" w:cs="Calibri"/>
          <w:sz w:val="22"/>
          <w:szCs w:val="22"/>
        </w:rPr>
        <w:t>245mm</w:t>
      </w:r>
      <w:r w:rsidR="005802FE" w:rsidRPr="00FA1956">
        <w:rPr>
          <w:rFonts w:ascii="Calibri" w:hAnsi="Calibri" w:cs="Calibri"/>
          <w:sz w:val="22"/>
          <w:szCs w:val="22"/>
        </w:rPr>
        <w:t xml:space="preserve">   </w:t>
      </w:r>
      <w:r w:rsidR="00906264" w:rsidRPr="00FA1956">
        <w:rPr>
          <w:rFonts w:ascii="Calibri" w:hAnsi="Calibri" w:cs="Calibri"/>
          <w:sz w:val="22"/>
          <w:szCs w:val="22"/>
        </w:rPr>
        <w:t xml:space="preserve">                  230mm</w:t>
      </w:r>
    </w:p>
    <w:p w14:paraId="4B374A93" w14:textId="60E7C6B9" w:rsidR="00D55356" w:rsidRPr="00CF539A" w:rsidRDefault="00D55356">
      <w:r>
        <w:br w:type="page"/>
      </w:r>
    </w:p>
    <w:p w14:paraId="3E6E0AD2" w14:textId="78E02D50" w:rsidR="00D55356" w:rsidRDefault="00D55356" w:rsidP="00D55356">
      <w:pPr>
        <w:pStyle w:val="Heading1"/>
        <w:numPr>
          <w:ilvl w:val="0"/>
          <w:numId w:val="2"/>
        </w:numPr>
      </w:pPr>
      <w:r w:rsidRPr="00D55356">
        <w:lastRenderedPageBreak/>
        <w:t xml:space="preserve"> </w:t>
      </w:r>
      <w:r>
        <w:t>Analysis</w:t>
      </w:r>
      <w:bookmarkEnd w:id="7"/>
    </w:p>
    <w:p w14:paraId="620ECFDE" w14:textId="1EA1F64E" w:rsidR="00875B29" w:rsidRPr="00875B29" w:rsidRDefault="00875B29" w:rsidP="00875B29">
      <w:pPr>
        <w:rPr>
          <w:rFonts w:asciiTheme="majorHAnsi" w:eastAsiaTheme="majorEastAsia" w:hAnsiTheme="majorHAnsi" w:cstheme="majorBidi"/>
          <w:color w:val="0F4761" w:themeColor="accent1" w:themeShade="BF"/>
          <w:sz w:val="40"/>
          <w:szCs w:val="40"/>
        </w:rPr>
      </w:pPr>
    </w:p>
    <w:p w14:paraId="25F241B1" w14:textId="4520A6AF" w:rsidR="002C3277" w:rsidRDefault="00E63B24" w:rsidP="002C3277">
      <w:r>
        <w:rPr>
          <w:noProof/>
        </w:rPr>
        <w:t xml:space="preserve"> </w:t>
      </w:r>
      <w:r w:rsidR="002C3277">
        <w:rPr>
          <w:noProof/>
        </w:rPr>
        <w:drawing>
          <wp:inline distT="0" distB="0" distL="0" distR="0" wp14:anchorId="10A76444" wp14:editId="14CE26BC">
            <wp:extent cx="5731510" cy="1798955"/>
            <wp:effectExtent l="0" t="0" r="2540" b="0"/>
            <wp:docPr id="1051362332"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62332" name="Picture 1" descr="A screenshot of a spreadshee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1798955"/>
                    </a:xfrm>
                    <a:prstGeom prst="rect">
                      <a:avLst/>
                    </a:prstGeom>
                  </pic:spPr>
                </pic:pic>
              </a:graphicData>
            </a:graphic>
          </wp:inline>
        </w:drawing>
      </w:r>
    </w:p>
    <w:p w14:paraId="5B41558D" w14:textId="5C09C6A0" w:rsidR="002C3277" w:rsidRDefault="002C3277" w:rsidP="002C3277">
      <w:pPr>
        <w:pStyle w:val="Caption"/>
        <w:keepNext/>
      </w:pPr>
      <w:r>
        <w:t xml:space="preserve">                                                                                                 </w:t>
      </w:r>
      <w:bookmarkStart w:id="8" w:name="_Toc193110373"/>
      <w:r>
        <w:t xml:space="preserve">Table </w:t>
      </w:r>
      <w:fldSimple w:instr=" SEQ Table \* ARABIC ">
        <w:r>
          <w:rPr>
            <w:noProof/>
          </w:rPr>
          <w:t>1</w:t>
        </w:r>
      </w:fldSimple>
      <w:r>
        <w:t>- test results</w:t>
      </w:r>
      <w:bookmarkEnd w:id="8"/>
    </w:p>
    <w:p w14:paraId="36182BF3" w14:textId="3AD88519" w:rsidR="006F0DB3" w:rsidRDefault="006F0DB3"/>
    <w:p w14:paraId="14DC0A91" w14:textId="6EBA588D" w:rsidR="00F97C38" w:rsidRDefault="004C1741">
      <w:pPr>
        <w:rPr>
          <w:rFonts w:ascii="Calibri" w:hAnsi="Calibri" w:cs="Calibri"/>
          <w:sz w:val="22"/>
          <w:szCs w:val="22"/>
        </w:rPr>
      </w:pPr>
      <w:r w:rsidRPr="00FA1956">
        <w:rPr>
          <w:rFonts w:ascii="Calibri" w:hAnsi="Calibri" w:cs="Calibri"/>
          <w:sz w:val="22"/>
          <w:szCs w:val="22"/>
        </w:rPr>
        <w:t>For this table the results</w:t>
      </w:r>
      <w:r w:rsidR="00073414" w:rsidRPr="00FA1956">
        <w:rPr>
          <w:rFonts w:ascii="Calibri" w:hAnsi="Calibri" w:cs="Calibri"/>
          <w:sz w:val="22"/>
          <w:szCs w:val="22"/>
        </w:rPr>
        <w:t xml:space="preserve"> </w:t>
      </w:r>
      <w:r w:rsidRPr="00FA1956">
        <w:rPr>
          <w:rFonts w:ascii="Calibri" w:hAnsi="Calibri" w:cs="Calibri"/>
          <w:sz w:val="22"/>
          <w:szCs w:val="22"/>
        </w:rPr>
        <w:t xml:space="preserve">are the mean of the three tests </w:t>
      </w:r>
      <w:r w:rsidR="00073414" w:rsidRPr="00FA1956">
        <w:rPr>
          <w:rFonts w:ascii="Calibri" w:hAnsi="Calibri" w:cs="Calibri"/>
          <w:sz w:val="22"/>
          <w:szCs w:val="22"/>
        </w:rPr>
        <w:t xml:space="preserve">collected from each </w:t>
      </w:r>
      <w:r w:rsidR="006F1761" w:rsidRPr="00FA1956">
        <w:rPr>
          <w:rFonts w:ascii="Calibri" w:hAnsi="Calibri" w:cs="Calibri"/>
          <w:sz w:val="22"/>
          <w:szCs w:val="22"/>
        </w:rPr>
        <w:t xml:space="preserve">weight and time to reach the rebounded height </w:t>
      </w:r>
      <w:r w:rsidR="00073414" w:rsidRPr="00FA1956">
        <w:rPr>
          <w:rFonts w:ascii="Calibri" w:hAnsi="Calibri" w:cs="Calibri"/>
          <w:sz w:val="22"/>
          <w:szCs w:val="22"/>
        </w:rPr>
        <w:t>in raw data</w:t>
      </w:r>
      <w:r w:rsidR="009B64F6">
        <w:rPr>
          <w:rFonts w:ascii="Calibri" w:hAnsi="Calibri" w:cs="Calibri"/>
          <w:sz w:val="22"/>
          <w:szCs w:val="22"/>
        </w:rPr>
        <w:t>.</w:t>
      </w:r>
    </w:p>
    <w:p w14:paraId="3597A6D0" w14:textId="0CC4BE3E" w:rsidR="009B64F6" w:rsidRDefault="009B64F6">
      <w:pPr>
        <w:rPr>
          <w:rFonts w:ascii="Calibri" w:hAnsi="Calibri" w:cs="Calibri"/>
          <w:sz w:val="22"/>
          <w:szCs w:val="22"/>
        </w:rPr>
      </w:pPr>
      <w:r>
        <w:rPr>
          <w:rFonts w:ascii="Calibri" w:hAnsi="Calibri" w:cs="Calibri"/>
          <w:sz w:val="22"/>
          <w:szCs w:val="22"/>
        </w:rPr>
        <w:t xml:space="preserve">Starting with a lower weight of 100grams which has a time taken to get to its max rebound height of 4.39seconds compared to the largest weight tested of 500grams with a rebound speed if 1.85 seconds which shows the gradual increase in velocity the more weight is added to the flywheel, to be able to calculate the velocity of each weight we took the mean of the time falling times by </w:t>
      </w:r>
      <w:r w:rsidR="006B236A">
        <w:rPr>
          <w:rFonts w:ascii="Calibri" w:hAnsi="Calibri" w:cs="Calibri"/>
          <w:sz w:val="22"/>
          <w:szCs w:val="22"/>
        </w:rPr>
        <w:t>acceleration. To</w:t>
      </w:r>
      <w:r>
        <w:rPr>
          <w:rFonts w:ascii="Calibri" w:hAnsi="Calibri" w:cs="Calibri"/>
          <w:sz w:val="22"/>
          <w:szCs w:val="22"/>
        </w:rPr>
        <w:t xml:space="preserve"> be able to get acceleratio</w:t>
      </w:r>
      <w:r w:rsidR="001F6693">
        <w:rPr>
          <w:rFonts w:ascii="Calibri" w:hAnsi="Calibri" w:cs="Calibri"/>
          <w:sz w:val="22"/>
          <w:szCs w:val="22"/>
        </w:rPr>
        <w:t xml:space="preserve">n </w:t>
      </w:r>
      <w:r w:rsidR="006B236A">
        <w:rPr>
          <w:rFonts w:ascii="Calibri" w:hAnsi="Calibri" w:cs="Calibri"/>
          <w:sz w:val="22"/>
          <w:szCs w:val="22"/>
        </w:rPr>
        <w:t>you take the initial starting height and divided by the time to fall squared.</w:t>
      </w:r>
    </w:p>
    <w:p w14:paraId="6F6B607A" w14:textId="4B28AE74" w:rsidR="0007069E" w:rsidRDefault="0007069E">
      <w:pPr>
        <w:rPr>
          <w:rFonts w:ascii="Calibri" w:hAnsi="Calibri" w:cs="Calibri"/>
          <w:sz w:val="22"/>
          <w:szCs w:val="22"/>
        </w:rPr>
      </w:pPr>
      <w:r>
        <w:rPr>
          <w:rFonts w:ascii="Calibri" w:hAnsi="Calibri" w:cs="Calibri"/>
          <w:sz w:val="22"/>
          <w:szCs w:val="22"/>
        </w:rPr>
        <w:t xml:space="preserve">Regarding the values of </w:t>
      </w:r>
      <w:proofErr w:type="gramStart"/>
      <w:r>
        <w:rPr>
          <w:rFonts w:ascii="Calibri" w:hAnsi="Calibri" w:cs="Calibri"/>
          <w:sz w:val="22"/>
          <w:szCs w:val="22"/>
        </w:rPr>
        <w:t>inertia</w:t>
      </w:r>
      <w:proofErr w:type="gramEnd"/>
      <w:r>
        <w:rPr>
          <w:rFonts w:ascii="Calibri" w:hAnsi="Calibri" w:cs="Calibri"/>
          <w:sz w:val="22"/>
          <w:szCs w:val="22"/>
        </w:rPr>
        <w:t xml:space="preserve"> the perfect value  is 0.000408kgm^2, with our results of 0.0005x with a margin of error, given the fact of human and manufacturing error making my result vary from the perfect value</w:t>
      </w:r>
      <w:r w:rsidR="00060062">
        <w:rPr>
          <w:rFonts w:ascii="Calibri" w:hAnsi="Calibri" w:cs="Calibri"/>
          <w:sz w:val="22"/>
          <w:szCs w:val="22"/>
        </w:rPr>
        <w:t>.</w:t>
      </w:r>
    </w:p>
    <w:p w14:paraId="1DC6D7CA" w14:textId="77777777" w:rsidR="005B6600" w:rsidRDefault="00F97C38" w:rsidP="005B6600">
      <w:pPr>
        <w:keepNext/>
      </w:pPr>
      <w:r>
        <w:rPr>
          <w:noProof/>
        </w:rPr>
        <w:drawing>
          <wp:inline distT="0" distB="0" distL="0" distR="0" wp14:anchorId="2E87B21A" wp14:editId="354D582B">
            <wp:extent cx="4473526" cy="2264898"/>
            <wp:effectExtent l="0" t="0" r="3810" b="2540"/>
            <wp:docPr id="2050199743" name="Chart 1">
              <a:extLst xmlns:a="http://schemas.openxmlformats.org/drawingml/2006/main">
                <a:ext uri="{FF2B5EF4-FFF2-40B4-BE49-F238E27FC236}">
                  <a16:creationId xmlns:a16="http://schemas.microsoft.com/office/drawing/2014/main" id="{31DFA570-9FEA-979C-99C0-C6F4CEA0A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64C2725" w14:textId="7344CC36" w:rsidR="00875B29" w:rsidRPr="00EE1E0A" w:rsidRDefault="005B6600" w:rsidP="00EE1E0A">
      <w:pPr>
        <w:pStyle w:val="Caption"/>
      </w:pPr>
      <w:r>
        <w:t xml:space="preserve">                                                                     Figure </w:t>
      </w:r>
      <w:fldSimple w:instr=" SEQ Figure \* ARABIC ">
        <w:r>
          <w:rPr>
            <w:noProof/>
          </w:rPr>
          <w:t>3</w:t>
        </w:r>
      </w:fldSimple>
      <w:r>
        <w:t xml:space="preserve"> </w:t>
      </w:r>
      <w:bookmarkStart w:id="9" w:name="_Toc193110382"/>
      <w:r>
        <w:t>-Torque grap</w:t>
      </w:r>
      <w:bookmarkEnd w:id="9"/>
      <w:r w:rsidR="00875B29" w:rsidRPr="00FA1956">
        <w:rPr>
          <w:rFonts w:ascii="Calibri" w:hAnsi="Calibri" w:cs="Calibri"/>
          <w:sz w:val="22"/>
          <w:szCs w:val="22"/>
        </w:rPr>
        <w:br w:type="page"/>
      </w:r>
    </w:p>
    <w:p w14:paraId="1F8724CD" w14:textId="77777777" w:rsidR="000725F3" w:rsidRDefault="000725F3" w:rsidP="000725F3">
      <w:pPr>
        <w:pStyle w:val="Heading1"/>
        <w:numPr>
          <w:ilvl w:val="0"/>
          <w:numId w:val="2"/>
        </w:numPr>
      </w:pPr>
      <w:bookmarkStart w:id="10" w:name="_Toc190948407"/>
      <w:r>
        <w:lastRenderedPageBreak/>
        <w:t>Conclusion</w:t>
      </w:r>
      <w:bookmarkEnd w:id="10"/>
    </w:p>
    <w:p w14:paraId="72D54D21" w14:textId="1034FA40" w:rsidR="009E2E85" w:rsidRPr="00FA1956" w:rsidRDefault="009E2E85" w:rsidP="000725F3">
      <w:pPr>
        <w:pStyle w:val="Heading1"/>
        <w:ind w:left="360"/>
        <w:rPr>
          <w:rFonts w:ascii="Calibri" w:hAnsi="Calibri" w:cs="Calibri"/>
          <w:sz w:val="22"/>
          <w:szCs w:val="22"/>
        </w:rPr>
      </w:pPr>
    </w:p>
    <w:p w14:paraId="31A5574A" w14:textId="3EDE45D8" w:rsidR="000725F3" w:rsidRPr="00FA1956" w:rsidRDefault="008930EA" w:rsidP="00B654C5">
      <w:pPr>
        <w:rPr>
          <w:rFonts w:ascii="Calibri" w:hAnsi="Calibri" w:cs="Calibri"/>
          <w:sz w:val="22"/>
          <w:szCs w:val="22"/>
        </w:rPr>
      </w:pPr>
      <w:r w:rsidRPr="00FA1956">
        <w:rPr>
          <w:rFonts w:ascii="Calibri" w:hAnsi="Calibri" w:cs="Calibri"/>
          <w:sz w:val="22"/>
          <w:szCs w:val="22"/>
        </w:rPr>
        <w:t xml:space="preserve">In conclusion after viewing </w:t>
      </w:r>
      <w:r w:rsidR="00B654C5" w:rsidRPr="00FA1956">
        <w:rPr>
          <w:rFonts w:ascii="Calibri" w:hAnsi="Calibri" w:cs="Calibri"/>
          <w:sz w:val="22"/>
          <w:szCs w:val="22"/>
        </w:rPr>
        <w:t xml:space="preserve">and testing </w:t>
      </w:r>
      <w:r w:rsidRPr="00FA1956">
        <w:rPr>
          <w:rFonts w:ascii="Calibri" w:hAnsi="Calibri" w:cs="Calibri"/>
          <w:sz w:val="22"/>
          <w:szCs w:val="22"/>
        </w:rPr>
        <w:t>this experiment there are a diverse number of issues regarding the authenticity of results because of the liability in gathering data</w:t>
      </w:r>
      <w:r w:rsidR="00B654C5" w:rsidRPr="00FA1956">
        <w:rPr>
          <w:rFonts w:ascii="Calibri" w:hAnsi="Calibri" w:cs="Calibri"/>
          <w:sz w:val="22"/>
          <w:szCs w:val="22"/>
        </w:rPr>
        <w:t xml:space="preserve"> with the equipment given</w:t>
      </w:r>
      <w:r w:rsidRPr="00FA1956">
        <w:rPr>
          <w:rFonts w:ascii="Calibri" w:hAnsi="Calibri" w:cs="Calibri"/>
          <w:sz w:val="22"/>
          <w:szCs w:val="22"/>
        </w:rPr>
        <w:t xml:space="preserve"> </w:t>
      </w:r>
      <w:r w:rsidR="00162862">
        <w:rPr>
          <w:rFonts w:ascii="Calibri" w:hAnsi="Calibri" w:cs="Calibri"/>
          <w:sz w:val="22"/>
          <w:szCs w:val="22"/>
        </w:rPr>
        <w:t xml:space="preserve">and the resources given to conduct the experiment </w:t>
      </w:r>
      <w:r w:rsidRPr="00FA1956">
        <w:rPr>
          <w:rFonts w:ascii="Calibri" w:hAnsi="Calibri" w:cs="Calibri"/>
          <w:sz w:val="22"/>
          <w:szCs w:val="22"/>
        </w:rPr>
        <w:t>therefore, to be able to fully prove the theory of kinetic energy this kit can be improved by margins with additional pieces and modifications.</w:t>
      </w:r>
      <w:r w:rsidR="00B654C5" w:rsidRPr="00FA1956">
        <w:rPr>
          <w:rFonts w:ascii="Calibri" w:hAnsi="Calibri" w:cs="Calibri"/>
          <w:sz w:val="22"/>
          <w:szCs w:val="22"/>
        </w:rPr>
        <w:t xml:space="preserve"> </w:t>
      </w:r>
    </w:p>
    <w:p w14:paraId="11E5FC91" w14:textId="3BB0BD50" w:rsidR="00FA1956" w:rsidRDefault="00FA1956" w:rsidP="00B654C5">
      <w:pPr>
        <w:rPr>
          <w:rFonts w:ascii="Calibri" w:hAnsi="Calibri" w:cs="Calibri"/>
          <w:sz w:val="22"/>
          <w:szCs w:val="22"/>
        </w:rPr>
      </w:pPr>
      <w:r w:rsidRPr="00FA1956">
        <w:rPr>
          <w:rFonts w:ascii="Calibri" w:hAnsi="Calibri" w:cs="Calibri"/>
          <w:sz w:val="22"/>
          <w:szCs w:val="22"/>
        </w:rPr>
        <w:t>When a stationary object starts to rotate, it acquires kinetic energy. To slow it down or bring it to a stop, this kinetic energy must be removed. A flywheel is a specially designed rotating mass that stores energy through its motion. The system that uses a flywheel as its central component is called a Flywheel Energy Storage (FES) system. Flywheels help maintain a stable energy flow from machines that produce power at a consistent rate to systems with varying energy demands. They are also used to provide steady and smooth output from engines with inherently cyclical operations. Generally, flywheels are large, heavy discs that spin at high speeds. (Roymech,2020)</w:t>
      </w:r>
      <w:r w:rsidR="00E63B24">
        <w:rPr>
          <w:rFonts w:ascii="Calibri" w:hAnsi="Calibri" w:cs="Calibri"/>
          <w:sz w:val="22"/>
          <w:szCs w:val="22"/>
        </w:rPr>
        <w:t xml:space="preserve"> Which in </w:t>
      </w:r>
      <w:r w:rsidR="0066241F">
        <w:rPr>
          <w:rFonts w:ascii="Calibri" w:hAnsi="Calibri" w:cs="Calibri"/>
          <w:sz w:val="22"/>
          <w:szCs w:val="22"/>
        </w:rPr>
        <w:t xml:space="preserve">our </w:t>
      </w:r>
      <w:r w:rsidR="00E63B24">
        <w:rPr>
          <w:rFonts w:ascii="Calibri" w:hAnsi="Calibri" w:cs="Calibri"/>
          <w:sz w:val="22"/>
          <w:szCs w:val="22"/>
        </w:rPr>
        <w:t xml:space="preserve">experiment we validate </w:t>
      </w:r>
      <w:r w:rsidR="0066241F">
        <w:rPr>
          <w:rFonts w:ascii="Calibri" w:hAnsi="Calibri" w:cs="Calibri"/>
          <w:sz w:val="22"/>
          <w:szCs w:val="22"/>
        </w:rPr>
        <w:t>these</w:t>
      </w:r>
      <w:r w:rsidR="00E63B24">
        <w:rPr>
          <w:rFonts w:ascii="Calibri" w:hAnsi="Calibri" w:cs="Calibri"/>
          <w:sz w:val="22"/>
          <w:szCs w:val="22"/>
        </w:rPr>
        <w:t xml:space="preserve"> results</w:t>
      </w:r>
      <w:r w:rsidR="0066241F">
        <w:rPr>
          <w:rFonts w:ascii="Calibri" w:hAnsi="Calibri" w:cs="Calibri"/>
          <w:sz w:val="22"/>
          <w:szCs w:val="22"/>
        </w:rPr>
        <w:t xml:space="preserve"> shown by the energy transfer that elevated the mass to a fraction of its original height in a set amount of time.</w:t>
      </w:r>
    </w:p>
    <w:p w14:paraId="1472684B" w14:textId="77777777" w:rsidR="00000357" w:rsidRDefault="00000357" w:rsidP="00B654C5">
      <w:pPr>
        <w:rPr>
          <w:rFonts w:ascii="Calibri" w:hAnsi="Calibri" w:cs="Calibri"/>
          <w:sz w:val="22"/>
          <w:szCs w:val="22"/>
        </w:rPr>
      </w:pPr>
    </w:p>
    <w:p w14:paraId="1F035F65" w14:textId="1534264F" w:rsidR="003C4DEE" w:rsidRPr="00FA1956" w:rsidRDefault="008A010A" w:rsidP="00B654C5">
      <w:pPr>
        <w:rPr>
          <w:rFonts w:ascii="Calibri" w:hAnsi="Calibri" w:cs="Calibri"/>
          <w:sz w:val="22"/>
          <w:szCs w:val="22"/>
        </w:rPr>
      </w:pPr>
      <w:r>
        <w:rPr>
          <w:rFonts w:ascii="Calibri" w:hAnsi="Calibri" w:cs="Calibri"/>
          <w:sz w:val="22"/>
          <w:szCs w:val="22"/>
        </w:rPr>
        <w:t>To further increase the credibility of the results found in this test</w:t>
      </w:r>
      <w:r w:rsidR="0066241F">
        <w:rPr>
          <w:rFonts w:ascii="Calibri" w:hAnsi="Calibri" w:cs="Calibri"/>
          <w:sz w:val="22"/>
          <w:szCs w:val="22"/>
        </w:rPr>
        <w:t xml:space="preserve"> in</w:t>
      </w:r>
      <w:r>
        <w:rPr>
          <w:rFonts w:ascii="Calibri" w:hAnsi="Calibri" w:cs="Calibri"/>
          <w:sz w:val="22"/>
          <w:szCs w:val="22"/>
        </w:rPr>
        <w:t xml:space="preserve"> </w:t>
      </w:r>
      <w:r w:rsidR="008E0DB7">
        <w:rPr>
          <w:rFonts w:ascii="Calibri" w:hAnsi="Calibri" w:cs="Calibri"/>
          <w:sz w:val="22"/>
          <w:szCs w:val="22"/>
        </w:rPr>
        <w:t>repeat</w:t>
      </w:r>
      <w:r w:rsidR="0066241F">
        <w:rPr>
          <w:rFonts w:ascii="Calibri" w:hAnsi="Calibri" w:cs="Calibri"/>
          <w:sz w:val="22"/>
          <w:szCs w:val="22"/>
        </w:rPr>
        <w:t>ing</w:t>
      </w:r>
      <w:r w:rsidR="008E0DB7">
        <w:rPr>
          <w:rFonts w:ascii="Calibri" w:hAnsi="Calibri" w:cs="Calibri"/>
          <w:sz w:val="22"/>
          <w:szCs w:val="22"/>
        </w:rPr>
        <w:t xml:space="preserve"> the practical</w:t>
      </w:r>
      <w:r w:rsidR="0066241F">
        <w:rPr>
          <w:rFonts w:ascii="Calibri" w:hAnsi="Calibri" w:cs="Calibri"/>
          <w:sz w:val="22"/>
          <w:szCs w:val="22"/>
        </w:rPr>
        <w:t xml:space="preserve"> experiment</w:t>
      </w:r>
      <w:r w:rsidR="008E0DB7">
        <w:rPr>
          <w:rFonts w:ascii="Calibri" w:hAnsi="Calibri" w:cs="Calibri"/>
          <w:sz w:val="22"/>
          <w:szCs w:val="22"/>
        </w:rPr>
        <w:t xml:space="preserve"> and </w:t>
      </w:r>
      <w:r w:rsidR="0066241F">
        <w:rPr>
          <w:rFonts w:ascii="Calibri" w:hAnsi="Calibri" w:cs="Calibri"/>
          <w:sz w:val="22"/>
          <w:szCs w:val="22"/>
        </w:rPr>
        <w:t>recorded</w:t>
      </w:r>
      <w:r w:rsidR="008E0DB7">
        <w:rPr>
          <w:rFonts w:ascii="Calibri" w:hAnsi="Calibri" w:cs="Calibri"/>
          <w:sz w:val="22"/>
          <w:szCs w:val="22"/>
        </w:rPr>
        <w:t xml:space="preserve"> the results </w:t>
      </w:r>
      <w:r w:rsidR="0066241F">
        <w:rPr>
          <w:rFonts w:ascii="Calibri" w:hAnsi="Calibri" w:cs="Calibri"/>
          <w:sz w:val="22"/>
          <w:szCs w:val="22"/>
        </w:rPr>
        <w:t xml:space="preserve">separately </w:t>
      </w:r>
      <w:r w:rsidR="008E0DB7">
        <w:rPr>
          <w:rFonts w:ascii="Calibri" w:hAnsi="Calibri" w:cs="Calibri"/>
          <w:sz w:val="22"/>
          <w:szCs w:val="22"/>
        </w:rPr>
        <w:t>three times</w:t>
      </w:r>
      <w:r w:rsidR="0066241F">
        <w:rPr>
          <w:rFonts w:ascii="Calibri" w:hAnsi="Calibri" w:cs="Calibri"/>
          <w:sz w:val="22"/>
          <w:szCs w:val="22"/>
        </w:rPr>
        <w:t xml:space="preserve"> to make the results more reliable you can increase the amount of times repeating the process from any amount you wish but the more its repeated you are able</w:t>
      </w:r>
      <w:r w:rsidR="00D80CC8">
        <w:rPr>
          <w:rFonts w:ascii="Calibri" w:hAnsi="Calibri" w:cs="Calibri"/>
          <w:sz w:val="22"/>
          <w:szCs w:val="22"/>
        </w:rPr>
        <w:t xml:space="preserve"> to get a</w:t>
      </w:r>
      <w:r w:rsidR="00345FA6">
        <w:rPr>
          <w:rFonts w:ascii="Calibri" w:hAnsi="Calibri" w:cs="Calibri"/>
          <w:sz w:val="22"/>
          <w:szCs w:val="22"/>
        </w:rPr>
        <w:t xml:space="preserve"> more grounded mean of each result for the table.</w:t>
      </w:r>
      <w:r w:rsidR="00CB27B2">
        <w:rPr>
          <w:rFonts w:ascii="Calibri" w:hAnsi="Calibri" w:cs="Calibri"/>
          <w:sz w:val="22"/>
          <w:szCs w:val="22"/>
        </w:rPr>
        <w:t xml:space="preserve"> </w:t>
      </w:r>
      <w:r w:rsidR="003C4DEE">
        <w:rPr>
          <w:rFonts w:ascii="Calibri" w:hAnsi="Calibri" w:cs="Calibri"/>
          <w:sz w:val="22"/>
          <w:szCs w:val="22"/>
        </w:rPr>
        <w:t>An issue we came across in the credibility is to what decimal place to average</w:t>
      </w:r>
      <w:r w:rsidR="000E391A">
        <w:rPr>
          <w:rFonts w:ascii="Calibri" w:hAnsi="Calibri" w:cs="Calibri"/>
          <w:sz w:val="22"/>
          <w:szCs w:val="22"/>
        </w:rPr>
        <w:t xml:space="preserve"> each finding and data collected without the experiment, an example is in the graph showing torque over acceleration,</w:t>
      </w:r>
    </w:p>
    <w:p w14:paraId="33D7C6D7" w14:textId="77777777" w:rsidR="00B654C5" w:rsidRPr="00F93D83" w:rsidRDefault="00B654C5" w:rsidP="000725F3"/>
    <w:p w14:paraId="3ED53FCE" w14:textId="15FDA3D8" w:rsidR="009E2E85" w:rsidRDefault="00B654C5">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60462658" w14:textId="5B52DAE9" w:rsidR="00A934EE" w:rsidRDefault="00A934EE" w:rsidP="00875B29">
      <w:pPr>
        <w:pStyle w:val="Heading1"/>
        <w:numPr>
          <w:ilvl w:val="0"/>
          <w:numId w:val="2"/>
        </w:numPr>
      </w:pPr>
      <w:bookmarkStart w:id="11" w:name="_Toc190948408"/>
      <w:r>
        <w:lastRenderedPageBreak/>
        <w:t>Evaluation</w:t>
      </w:r>
      <w:bookmarkEnd w:id="11"/>
    </w:p>
    <w:p w14:paraId="0F4ECC4D" w14:textId="77777777" w:rsidR="00A94FDE" w:rsidRPr="003A477E" w:rsidRDefault="00A94FDE">
      <w:pPr>
        <w:rPr>
          <w:rFonts w:ascii="Calibri" w:hAnsi="Calibri" w:cs="Calibri"/>
          <w:sz w:val="22"/>
          <w:szCs w:val="22"/>
        </w:rPr>
      </w:pPr>
    </w:p>
    <w:p w14:paraId="5D00545A" w14:textId="7812F26D" w:rsidR="00A94FDE" w:rsidRPr="003A477E" w:rsidRDefault="007578B8" w:rsidP="00A94FDE">
      <w:pPr>
        <w:rPr>
          <w:rFonts w:ascii="Calibri" w:hAnsi="Calibri" w:cs="Calibri"/>
          <w:sz w:val="22"/>
          <w:szCs w:val="22"/>
        </w:rPr>
      </w:pPr>
      <w:r w:rsidRPr="003A477E">
        <w:rPr>
          <w:rFonts w:ascii="Calibri" w:hAnsi="Calibri" w:cs="Calibri"/>
          <w:sz w:val="22"/>
          <w:szCs w:val="22"/>
        </w:rPr>
        <w:t xml:space="preserve">Each time weight was added to the assembly the string would stretch making the plate not in line with zero on the </w:t>
      </w:r>
      <w:r w:rsidR="003A4571" w:rsidRPr="003A477E">
        <w:rPr>
          <w:rFonts w:ascii="Calibri" w:hAnsi="Calibri" w:cs="Calibri"/>
          <w:sz w:val="22"/>
          <w:szCs w:val="22"/>
        </w:rPr>
        <w:t>ruler,</w:t>
      </w:r>
      <w:r w:rsidRPr="003A477E">
        <w:rPr>
          <w:rFonts w:ascii="Calibri" w:hAnsi="Calibri" w:cs="Calibri"/>
          <w:sz w:val="22"/>
          <w:szCs w:val="22"/>
        </w:rPr>
        <w:t xml:space="preserve"> so we needed to adjust for each reading of different weights as well as repeating the test a minimum of three times to get an average and to be more precise in our </w:t>
      </w:r>
      <w:r w:rsidR="003A4571" w:rsidRPr="003A477E">
        <w:rPr>
          <w:rFonts w:ascii="Calibri" w:hAnsi="Calibri" w:cs="Calibri"/>
          <w:sz w:val="22"/>
          <w:szCs w:val="22"/>
        </w:rPr>
        <w:t>findings. To</w:t>
      </w:r>
      <w:r w:rsidR="00A94FDE" w:rsidRPr="003A477E">
        <w:rPr>
          <w:rFonts w:ascii="Calibri" w:hAnsi="Calibri" w:cs="Calibri"/>
          <w:sz w:val="22"/>
          <w:szCs w:val="22"/>
        </w:rPr>
        <w:t xml:space="preserve"> make our results more accurate we used another ruler against the bottom of the plastic guide making sure it was dropped from the same place each time</w:t>
      </w:r>
    </w:p>
    <w:p w14:paraId="1653D727" w14:textId="77777777" w:rsidR="00B654C5" w:rsidRPr="003A477E" w:rsidRDefault="00E014FF">
      <w:pPr>
        <w:rPr>
          <w:rFonts w:ascii="Calibri" w:hAnsi="Calibri" w:cs="Calibri"/>
          <w:sz w:val="22"/>
          <w:szCs w:val="22"/>
        </w:rPr>
      </w:pPr>
      <w:r w:rsidRPr="003A477E">
        <w:rPr>
          <w:rFonts w:ascii="Calibri" w:hAnsi="Calibri" w:cs="Calibri"/>
          <w:sz w:val="22"/>
          <w:szCs w:val="22"/>
        </w:rPr>
        <w:t xml:space="preserve">To make our results more accurate </w:t>
      </w:r>
      <w:r w:rsidR="005B76D4" w:rsidRPr="003A477E">
        <w:rPr>
          <w:rFonts w:ascii="Calibri" w:hAnsi="Calibri" w:cs="Calibri"/>
          <w:sz w:val="22"/>
          <w:szCs w:val="22"/>
        </w:rPr>
        <w:t xml:space="preserve">during the three times </w:t>
      </w:r>
      <w:r w:rsidR="0026585A" w:rsidRPr="003A477E">
        <w:rPr>
          <w:rFonts w:ascii="Calibri" w:hAnsi="Calibri" w:cs="Calibri"/>
          <w:sz w:val="22"/>
          <w:szCs w:val="22"/>
        </w:rPr>
        <w:t xml:space="preserve">we switched roles on who was recording time to </w:t>
      </w:r>
      <w:r w:rsidR="00525343" w:rsidRPr="003A477E">
        <w:rPr>
          <w:rFonts w:ascii="Calibri" w:hAnsi="Calibri" w:cs="Calibri"/>
          <w:sz w:val="22"/>
          <w:szCs w:val="22"/>
        </w:rPr>
        <w:t xml:space="preserve">reach the </w:t>
      </w:r>
      <w:r w:rsidR="007A42B5" w:rsidRPr="003A477E">
        <w:rPr>
          <w:rFonts w:ascii="Calibri" w:hAnsi="Calibri" w:cs="Calibri"/>
          <w:sz w:val="22"/>
          <w:szCs w:val="22"/>
        </w:rPr>
        <w:t xml:space="preserve">rebound height </w:t>
      </w:r>
      <w:r w:rsidR="00D17D9A" w:rsidRPr="003A477E">
        <w:rPr>
          <w:rFonts w:ascii="Calibri" w:hAnsi="Calibri" w:cs="Calibri"/>
          <w:sz w:val="22"/>
          <w:szCs w:val="22"/>
        </w:rPr>
        <w:t>and who was watching the plate to see against the ruler</w:t>
      </w:r>
      <w:r w:rsidR="00B654C5" w:rsidRPr="003A477E">
        <w:rPr>
          <w:rFonts w:ascii="Calibri" w:hAnsi="Calibri" w:cs="Calibri"/>
          <w:sz w:val="22"/>
          <w:szCs w:val="22"/>
        </w:rPr>
        <w:t>.</w:t>
      </w:r>
    </w:p>
    <w:p w14:paraId="5F4BF842" w14:textId="53EDDB8C" w:rsidR="003A477E" w:rsidRPr="003A477E" w:rsidRDefault="00B654C5">
      <w:pPr>
        <w:rPr>
          <w:rFonts w:ascii="Calibri" w:hAnsi="Calibri" w:cs="Calibri"/>
          <w:sz w:val="22"/>
          <w:szCs w:val="22"/>
        </w:rPr>
      </w:pPr>
      <w:r w:rsidRPr="003A477E">
        <w:rPr>
          <w:rFonts w:ascii="Calibri" w:hAnsi="Calibri" w:cs="Calibri"/>
          <w:sz w:val="22"/>
          <w:szCs w:val="22"/>
        </w:rPr>
        <w:t xml:space="preserve">To be able to fill in all the data needed for our table and graphs we needed to calculate the required data using formulas provided in the booklet as well as the toolbox website which states the needed calculations as well as the conversion rates of </w:t>
      </w:r>
      <w:r w:rsidR="003A477E" w:rsidRPr="003A477E">
        <w:rPr>
          <w:rFonts w:ascii="Calibri" w:hAnsi="Calibri" w:cs="Calibri"/>
          <w:sz w:val="22"/>
          <w:szCs w:val="22"/>
        </w:rPr>
        <w:t>data’s</w:t>
      </w:r>
    </w:p>
    <w:p w14:paraId="764BEE0C" w14:textId="77777777" w:rsidR="00162862" w:rsidRDefault="001261F8">
      <w:pPr>
        <w:rPr>
          <w:rFonts w:ascii="Calibri" w:hAnsi="Calibri" w:cs="Calibri"/>
          <w:sz w:val="22"/>
          <w:szCs w:val="22"/>
        </w:rPr>
      </w:pPr>
      <w:r>
        <w:rPr>
          <w:rFonts w:ascii="Calibri" w:hAnsi="Calibri" w:cs="Calibri"/>
          <w:sz w:val="22"/>
          <w:szCs w:val="22"/>
        </w:rPr>
        <w:t>Another way of improving the overall credibility of the data collected is to run the experiment numerous times, in our experiment we took a mean of our results to add to the table but to make our data more reliable the test could have been repeated to obtain a more finite answer.</w:t>
      </w:r>
    </w:p>
    <w:p w14:paraId="14A50F5D" w14:textId="788CAEBC" w:rsidR="00A934EE" w:rsidRPr="001261F8" w:rsidRDefault="00162862">
      <w:pPr>
        <w:rPr>
          <w:rFonts w:ascii="Calibri" w:hAnsi="Calibri" w:cs="Calibri"/>
          <w:sz w:val="22"/>
          <w:szCs w:val="22"/>
        </w:rPr>
      </w:pPr>
      <w:r>
        <w:rPr>
          <w:rFonts w:ascii="Calibri" w:hAnsi="Calibri" w:cs="Calibri"/>
          <w:sz w:val="22"/>
          <w:szCs w:val="22"/>
        </w:rPr>
        <w:t>The credibility of calculations could change from manufacture error or tolerances in the making of different parts used in the kits which could affect cross referencing different results from different kits.</w:t>
      </w:r>
      <w:r w:rsidR="00A934EE" w:rsidRPr="003A477E">
        <w:rPr>
          <w:rFonts w:ascii="Calibri" w:hAnsi="Calibri" w:cs="Calibri"/>
        </w:rPr>
        <w:br w:type="page"/>
      </w:r>
    </w:p>
    <w:p w14:paraId="7D87BC61" w14:textId="0BDB81F3" w:rsidR="002D6421" w:rsidRDefault="00A934EE" w:rsidP="00875B29">
      <w:pPr>
        <w:pStyle w:val="Heading1"/>
        <w:numPr>
          <w:ilvl w:val="0"/>
          <w:numId w:val="2"/>
        </w:numPr>
      </w:pPr>
      <w:bookmarkStart w:id="12" w:name="_Toc190948409"/>
      <w:r>
        <w:lastRenderedPageBreak/>
        <w:t>Further Work</w:t>
      </w:r>
      <w:bookmarkEnd w:id="12"/>
    </w:p>
    <w:p w14:paraId="63BC2615" w14:textId="77777777" w:rsidR="00A934EE" w:rsidRPr="00A934EE" w:rsidRDefault="00A934EE" w:rsidP="00A934EE"/>
    <w:p w14:paraId="5147E3CA" w14:textId="21F7A59D" w:rsidR="008930EA" w:rsidRPr="00FA1956" w:rsidRDefault="008930EA" w:rsidP="008930EA">
      <w:pPr>
        <w:rPr>
          <w:rFonts w:ascii="Calibri" w:hAnsi="Calibri" w:cs="Calibri"/>
          <w:sz w:val="22"/>
          <w:szCs w:val="22"/>
        </w:rPr>
      </w:pPr>
      <w:r w:rsidRPr="00FA1956">
        <w:rPr>
          <w:rFonts w:ascii="Calibri" w:hAnsi="Calibri" w:cs="Calibri"/>
          <w:sz w:val="22"/>
          <w:szCs w:val="22"/>
        </w:rPr>
        <w:t>There are a few negatives regarding the experiment, an example of this is human error due to stopping the stopwatch at the peak of the rebound</w:t>
      </w:r>
      <w:r w:rsidR="00BD2B9E">
        <w:rPr>
          <w:rFonts w:ascii="Calibri" w:hAnsi="Calibri" w:cs="Calibri"/>
          <w:sz w:val="22"/>
          <w:szCs w:val="22"/>
        </w:rPr>
        <w:t xml:space="preserve"> as well as start the timer at the beginning of </w:t>
      </w:r>
      <w:r w:rsidR="00162862">
        <w:rPr>
          <w:rFonts w:ascii="Calibri" w:hAnsi="Calibri" w:cs="Calibri"/>
          <w:sz w:val="22"/>
          <w:szCs w:val="22"/>
        </w:rPr>
        <w:t>its</w:t>
      </w:r>
      <w:r w:rsidR="00BD2B9E">
        <w:rPr>
          <w:rFonts w:ascii="Calibri" w:hAnsi="Calibri" w:cs="Calibri"/>
          <w:sz w:val="22"/>
          <w:szCs w:val="22"/>
        </w:rPr>
        <w:t xml:space="preserve"> decent</w:t>
      </w:r>
      <w:r w:rsidRPr="00FA1956">
        <w:rPr>
          <w:rFonts w:ascii="Calibri" w:hAnsi="Calibri" w:cs="Calibri"/>
          <w:sz w:val="22"/>
          <w:szCs w:val="22"/>
        </w:rPr>
        <w:t>, a way to counteract this negative is to use a high-speed camera which can also give a better reading of time rather than a stopwatch. Another issue we came across was having to readjust the steel rule to the metal plate each time weight was added as well as having the steel rule perfectly flush, you could counteract that with a spirit level</w:t>
      </w:r>
      <w:r w:rsidR="00BD2B9E">
        <w:rPr>
          <w:rFonts w:ascii="Calibri" w:hAnsi="Calibri" w:cs="Calibri"/>
          <w:sz w:val="22"/>
          <w:szCs w:val="22"/>
        </w:rPr>
        <w:t xml:space="preserve"> to make sure it’s perfectly flush</w:t>
      </w:r>
      <w:r w:rsidRPr="00FA1956">
        <w:rPr>
          <w:rFonts w:ascii="Calibri" w:hAnsi="Calibri" w:cs="Calibri"/>
          <w:sz w:val="22"/>
          <w:szCs w:val="22"/>
        </w:rPr>
        <w:t xml:space="preserve">. </w:t>
      </w:r>
    </w:p>
    <w:p w14:paraId="21229D3A" w14:textId="77777777" w:rsidR="008930EA" w:rsidRPr="00FA1956" w:rsidRDefault="008930EA" w:rsidP="008930EA">
      <w:pPr>
        <w:rPr>
          <w:rFonts w:ascii="Calibri" w:hAnsi="Calibri" w:cs="Calibri"/>
          <w:sz w:val="22"/>
          <w:szCs w:val="22"/>
        </w:rPr>
      </w:pPr>
      <w:r w:rsidRPr="00FA1956">
        <w:rPr>
          <w:rFonts w:ascii="Calibri" w:hAnsi="Calibri" w:cs="Calibri"/>
          <w:sz w:val="22"/>
          <w:szCs w:val="22"/>
        </w:rPr>
        <w:t>We also used a standard piece of three-layered string twisted together which can unravel under stress causing a less accurate result of the max height. While the weight was being dropped from the testing height, at the bottom of its decent the hook assembly would hit the back board reducing the amount of energy it could have had on its ascent making each reading less consistent and accurate, therefore the test could be improved by having the flywheel assembly held above a height necessary without interference.</w:t>
      </w:r>
    </w:p>
    <w:p w14:paraId="12BDC64A" w14:textId="28385203" w:rsidR="00B654C5" w:rsidRPr="00FA1956" w:rsidRDefault="00B654C5" w:rsidP="00B654C5">
      <w:pPr>
        <w:rPr>
          <w:rFonts w:ascii="Calibri" w:hAnsi="Calibri" w:cs="Calibri"/>
          <w:sz w:val="22"/>
          <w:szCs w:val="22"/>
        </w:rPr>
      </w:pPr>
      <w:r w:rsidRPr="00FA1956">
        <w:rPr>
          <w:rFonts w:ascii="Calibri" w:hAnsi="Calibri" w:cs="Calibri"/>
          <w:sz w:val="22"/>
          <w:szCs w:val="22"/>
        </w:rPr>
        <w:t>With the information gathered you are able to calculate the potential energy as well as the potential energy loss also the kinetic energy within the flywheel, proven by Tec Equipment’s YouTube video which goes into further detail on other uses of the kit</w:t>
      </w:r>
      <w:r w:rsidR="00D65D23">
        <w:rPr>
          <w:rFonts w:ascii="Calibri" w:hAnsi="Calibri" w:cs="Calibri"/>
          <w:sz w:val="22"/>
          <w:szCs w:val="22"/>
        </w:rPr>
        <w:t xml:space="preserve"> such as</w:t>
      </w:r>
      <w:r w:rsidR="00855CCB">
        <w:rPr>
          <w:rFonts w:ascii="Calibri" w:hAnsi="Calibri" w:cs="Calibri"/>
          <w:sz w:val="22"/>
          <w:szCs w:val="22"/>
        </w:rPr>
        <w:t xml:space="preserve"> energy in a spring </w:t>
      </w:r>
      <w:r w:rsidR="004C0466">
        <w:rPr>
          <w:rFonts w:ascii="Calibri" w:hAnsi="Calibri" w:cs="Calibri"/>
          <w:sz w:val="22"/>
          <w:szCs w:val="22"/>
        </w:rPr>
        <w:t xml:space="preserve">and energy in a pendulum </w:t>
      </w:r>
      <w:r w:rsidRPr="00FA1956">
        <w:rPr>
          <w:rFonts w:ascii="Calibri" w:hAnsi="Calibri" w:cs="Calibri"/>
          <w:sz w:val="22"/>
          <w:szCs w:val="22"/>
        </w:rPr>
        <w:t>.</w:t>
      </w:r>
      <w:r w:rsidR="00F576E1" w:rsidRPr="00F576E1">
        <w:rPr>
          <w:rFonts w:ascii="Calibri" w:eastAsia="Times New Roman" w:hAnsi="Calibri" w:cs="Calibri"/>
          <w:color w:val="000000"/>
          <w:kern w:val="0"/>
          <w:sz w:val="22"/>
          <w:szCs w:val="22"/>
          <w:lang w:val="en-US" w:eastAsia="en-GB"/>
          <w14:ligatures w14:val="none"/>
        </w:rPr>
        <w:t xml:space="preserve"> TecQuipment Ltd (2020).</w:t>
      </w:r>
    </w:p>
    <w:p w14:paraId="156CD0F0" w14:textId="2FB4635F" w:rsidR="00B654C5" w:rsidRPr="00FA1956" w:rsidRDefault="00B654C5" w:rsidP="00B654C5">
      <w:pPr>
        <w:rPr>
          <w:rFonts w:ascii="Calibri" w:hAnsi="Calibri" w:cs="Calibri"/>
          <w:sz w:val="22"/>
          <w:szCs w:val="22"/>
        </w:rPr>
      </w:pPr>
      <w:r w:rsidRPr="00FA1956">
        <w:rPr>
          <w:rFonts w:ascii="Calibri" w:hAnsi="Calibri" w:cs="Calibri"/>
          <w:sz w:val="22"/>
          <w:szCs w:val="22"/>
        </w:rPr>
        <w:br w:type="page"/>
      </w:r>
      <w:r w:rsidR="007C5EE5">
        <w:rPr>
          <w:rFonts w:ascii="Calibri" w:hAnsi="Calibri" w:cs="Calibri"/>
          <w:sz w:val="22"/>
          <w:szCs w:val="22"/>
        </w:rPr>
        <w:lastRenderedPageBreak/>
        <w:t xml:space="preserve"> </w:t>
      </w:r>
    </w:p>
    <w:p w14:paraId="4FEFA31C" w14:textId="6A3093C1" w:rsidR="002D6421" w:rsidRPr="00F93D83" w:rsidRDefault="002D6421" w:rsidP="00D13803"/>
    <w:p w14:paraId="1FA4AF67" w14:textId="10AB6B43" w:rsidR="00875B29" w:rsidRDefault="002D6421" w:rsidP="00875B29">
      <w:pPr>
        <w:pStyle w:val="Heading1"/>
        <w:numPr>
          <w:ilvl w:val="0"/>
          <w:numId w:val="2"/>
        </w:numPr>
      </w:pPr>
      <w:bookmarkStart w:id="13" w:name="_Toc190948410"/>
      <w:r>
        <w:t>Reference List</w:t>
      </w:r>
      <w:bookmarkEnd w:id="13"/>
    </w:p>
    <w:p w14:paraId="04CAA811" w14:textId="77777777" w:rsidR="00FA1956" w:rsidRPr="00FA1956" w:rsidRDefault="00FA1956" w:rsidP="00FA19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Calibri" w:hAnsi="Calibri" w:cs="Calibri"/>
          <w:color w:val="000000"/>
          <w:sz w:val="22"/>
          <w:szCs w:val="22"/>
        </w:rPr>
      </w:pPr>
      <w:r w:rsidRPr="00FA1956">
        <w:rPr>
          <w:rFonts w:ascii="Calibri" w:hAnsi="Calibri" w:cs="Calibri"/>
          <w:color w:val="000000"/>
          <w:sz w:val="22"/>
          <w:szCs w:val="22"/>
        </w:rPr>
        <w:t>roymech.org. (2020). </w:t>
      </w:r>
      <w:r w:rsidRPr="00FA1956">
        <w:rPr>
          <w:rFonts w:ascii="Calibri" w:hAnsi="Calibri" w:cs="Calibri"/>
          <w:i/>
          <w:iCs/>
          <w:color w:val="000000"/>
          <w:sz w:val="22"/>
          <w:szCs w:val="22"/>
          <w:bdr w:val="single" w:sz="2" w:space="0" w:color="E5E7EB" w:frame="1"/>
        </w:rPr>
        <w:t>Flywheels - Roy Mech</w:t>
      </w:r>
      <w:r w:rsidRPr="00FA1956">
        <w:rPr>
          <w:rFonts w:ascii="Calibri" w:hAnsi="Calibri" w:cs="Calibri"/>
          <w:color w:val="000000"/>
          <w:sz w:val="22"/>
          <w:szCs w:val="22"/>
        </w:rPr>
        <w:t>. [online] Available at: https://roymech.org/Useful_Tables/Cams_Springs/Flywheels.html [Accessed 27 Feb. 2025].</w:t>
      </w:r>
    </w:p>
    <w:p w14:paraId="6D9E3B49" w14:textId="112AEDF1" w:rsidR="00FA1956" w:rsidRDefault="00FA1956" w:rsidP="00FA19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Calibri" w:hAnsi="Calibri" w:cs="Calibri"/>
          <w:color w:val="000000"/>
          <w:sz w:val="22"/>
          <w:szCs w:val="22"/>
        </w:rPr>
      </w:pPr>
      <w:r w:rsidRPr="00FA1956">
        <w:rPr>
          <w:rFonts w:ascii="Calibri" w:hAnsi="Calibri" w:cs="Calibri"/>
          <w:color w:val="000000"/>
          <w:sz w:val="22"/>
          <w:szCs w:val="22"/>
        </w:rPr>
        <w:t>TecQuipment (2018). </w:t>
      </w:r>
      <w:r w:rsidRPr="00FA1956">
        <w:rPr>
          <w:rFonts w:ascii="Calibri" w:hAnsi="Calibri" w:cs="Calibri"/>
          <w:i/>
          <w:iCs/>
          <w:color w:val="000000"/>
          <w:sz w:val="22"/>
          <w:szCs w:val="22"/>
          <w:bdr w:val="single" w:sz="2" w:space="0" w:color="E5E7EB" w:frame="1"/>
        </w:rPr>
        <w:t>POTENTIAL AND KINETIC ENERGY KIT - POTENTIAL AND KINETIC ENERGY KIT</w:t>
      </w:r>
      <w:r w:rsidRPr="00FA1956">
        <w:rPr>
          <w:rFonts w:ascii="Calibri" w:hAnsi="Calibri" w:cs="Calibri"/>
          <w:color w:val="000000"/>
          <w:sz w:val="22"/>
          <w:szCs w:val="22"/>
        </w:rPr>
        <w:t xml:space="preserve">. [online] TecQuipment. Available at: </w:t>
      </w:r>
      <w:hyperlink r:id="rId17" w:history="1">
        <w:r w:rsidR="005576CD" w:rsidRPr="00C91676">
          <w:rPr>
            <w:rStyle w:val="Hyperlink"/>
            <w:rFonts w:ascii="Calibri" w:hAnsi="Calibri" w:cs="Calibri"/>
            <w:sz w:val="22"/>
            <w:szCs w:val="22"/>
          </w:rPr>
          <w:t>https://www.tecquipment.com/potential-kinetic-energy-kit</w:t>
        </w:r>
      </w:hyperlink>
      <w:r w:rsidRPr="00FA1956">
        <w:rPr>
          <w:rFonts w:ascii="Calibri" w:hAnsi="Calibri" w:cs="Calibri"/>
          <w:color w:val="000000"/>
          <w:sz w:val="22"/>
          <w:szCs w:val="22"/>
        </w:rPr>
        <w:t>.</w:t>
      </w:r>
    </w:p>
    <w:p w14:paraId="121B899E" w14:textId="77777777" w:rsidR="00F576E1" w:rsidRPr="00F576E1" w:rsidRDefault="00F576E1" w:rsidP="00F576E1">
      <w:pPr>
        <w:pStyle w:val="NormalWeb"/>
        <w:pBdr>
          <w:top w:val="single" w:sz="2" w:space="0" w:color="E5E7EB"/>
          <w:left w:val="single" w:sz="2" w:space="0" w:color="E5E7EB"/>
          <w:bottom w:val="single" w:sz="2" w:space="0" w:color="E5E7EB"/>
          <w:right w:val="single" w:sz="2" w:space="0" w:color="E5E7EB"/>
        </w:pBdr>
        <w:shd w:val="clear" w:color="auto" w:fill="FFFFFF"/>
        <w:spacing w:line="360" w:lineRule="atLeast"/>
        <w:rPr>
          <w:rFonts w:ascii="Calibri" w:hAnsi="Calibri" w:cs="Calibri"/>
          <w:color w:val="000000"/>
          <w:sz w:val="22"/>
          <w:szCs w:val="22"/>
          <w:lang w:val="en-US"/>
        </w:rPr>
      </w:pPr>
      <w:r w:rsidRPr="00F576E1">
        <w:rPr>
          <w:rFonts w:ascii="Calibri" w:hAnsi="Calibri" w:cs="Calibri"/>
          <w:color w:val="000000"/>
          <w:sz w:val="22"/>
          <w:szCs w:val="22"/>
          <w:lang w:val="en-US"/>
        </w:rPr>
        <w:t xml:space="preserve">TecQuipment Ltd (2020). </w:t>
      </w:r>
      <w:r w:rsidRPr="00F576E1">
        <w:rPr>
          <w:rFonts w:ascii="Calibri" w:hAnsi="Calibri" w:cs="Calibri"/>
          <w:i/>
          <w:iCs/>
          <w:color w:val="000000"/>
          <w:sz w:val="22"/>
          <w:szCs w:val="22"/>
          <w:lang w:val="en-US"/>
        </w:rPr>
        <w:t>Potential and Kinetic Energy Kit ES9 - Engineering Science Range - TecQuipment</w:t>
      </w:r>
      <w:r w:rsidRPr="00F576E1">
        <w:rPr>
          <w:rFonts w:ascii="Calibri" w:hAnsi="Calibri" w:cs="Calibri"/>
          <w:color w:val="000000"/>
          <w:sz w:val="22"/>
          <w:szCs w:val="22"/>
          <w:lang w:val="en-US"/>
        </w:rPr>
        <w:t xml:space="preserve">. [online] YouTube. Available at: </w:t>
      </w:r>
      <w:hyperlink r:id="rId18" w:history="1">
        <w:r w:rsidRPr="00F576E1">
          <w:rPr>
            <w:rStyle w:val="Hyperlink"/>
            <w:rFonts w:ascii="Calibri" w:hAnsi="Calibri" w:cs="Calibri"/>
            <w:sz w:val="22"/>
            <w:szCs w:val="22"/>
            <w:lang w:val="en-US"/>
          </w:rPr>
          <w:t>https://www.youtube.com/watch?v=RPBPQ9eqOPs</w:t>
        </w:r>
      </w:hyperlink>
      <w:r w:rsidRPr="00F576E1">
        <w:rPr>
          <w:rFonts w:ascii="Calibri" w:hAnsi="Calibri" w:cs="Calibri"/>
          <w:color w:val="000000"/>
          <w:sz w:val="22"/>
          <w:szCs w:val="22"/>
          <w:lang w:val="en-US"/>
        </w:rPr>
        <w:t xml:space="preserve"> [Accessed 3 Mar. 2025].</w:t>
      </w:r>
    </w:p>
    <w:p w14:paraId="54671FE8" w14:textId="77777777" w:rsidR="005576CD" w:rsidRPr="00FA1956" w:rsidRDefault="005576CD" w:rsidP="00FA1956">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rFonts w:ascii="Calibri" w:hAnsi="Calibri" w:cs="Calibri"/>
          <w:color w:val="000000"/>
          <w:sz w:val="22"/>
          <w:szCs w:val="22"/>
        </w:rPr>
      </w:pPr>
    </w:p>
    <w:p w14:paraId="0F613A8C" w14:textId="6E1A7BC0" w:rsidR="005B6600" w:rsidRDefault="002C3277">
      <w:pPr>
        <w:pStyle w:val="TableofFigures"/>
        <w:tabs>
          <w:tab w:val="right" w:leader="dot" w:pos="9016"/>
        </w:tabs>
        <w:rPr>
          <w:noProof/>
          <w:lang w:eastAsia="en-GB"/>
        </w:rPr>
      </w:pPr>
      <w:r>
        <w:rPr>
          <w:sz w:val="40"/>
          <w:szCs w:val="40"/>
        </w:rPr>
        <w:fldChar w:fldCharType="begin"/>
      </w:r>
      <w:r>
        <w:rPr>
          <w:sz w:val="40"/>
          <w:szCs w:val="40"/>
        </w:rPr>
        <w:instrText xml:space="preserve"> TOC \h \z \a "Figure" </w:instrText>
      </w:r>
      <w:r>
        <w:rPr>
          <w:sz w:val="40"/>
          <w:szCs w:val="40"/>
        </w:rPr>
        <w:fldChar w:fldCharType="separate"/>
      </w:r>
      <w:hyperlink w:anchor="_Toc193110380" w:history="1">
        <w:r w:rsidR="005B6600" w:rsidRPr="00BF3579">
          <w:rPr>
            <w:rStyle w:val="Hyperlink"/>
            <w:noProof/>
          </w:rPr>
          <w:t>- weight and hook assembly</w:t>
        </w:r>
        <w:r w:rsidR="005B6600">
          <w:rPr>
            <w:noProof/>
            <w:webHidden/>
          </w:rPr>
          <w:tab/>
        </w:r>
        <w:r w:rsidR="005B6600">
          <w:rPr>
            <w:noProof/>
            <w:webHidden/>
          </w:rPr>
          <w:fldChar w:fldCharType="begin"/>
        </w:r>
        <w:r w:rsidR="005B6600">
          <w:rPr>
            <w:noProof/>
            <w:webHidden/>
          </w:rPr>
          <w:instrText xml:space="preserve"> PAGEREF _Toc193110380 \h </w:instrText>
        </w:r>
        <w:r w:rsidR="005B6600">
          <w:rPr>
            <w:noProof/>
            <w:webHidden/>
          </w:rPr>
        </w:r>
        <w:r w:rsidR="005B6600">
          <w:rPr>
            <w:noProof/>
            <w:webHidden/>
          </w:rPr>
          <w:fldChar w:fldCharType="separate"/>
        </w:r>
        <w:r w:rsidR="005B6600">
          <w:rPr>
            <w:noProof/>
            <w:webHidden/>
          </w:rPr>
          <w:t>1</w:t>
        </w:r>
        <w:r w:rsidR="005B6600">
          <w:rPr>
            <w:noProof/>
            <w:webHidden/>
          </w:rPr>
          <w:fldChar w:fldCharType="end"/>
        </w:r>
      </w:hyperlink>
    </w:p>
    <w:p w14:paraId="200FD039" w14:textId="6AF7456A" w:rsidR="005B6600" w:rsidRDefault="005B6600">
      <w:pPr>
        <w:pStyle w:val="TableofFigures"/>
        <w:tabs>
          <w:tab w:val="right" w:leader="dot" w:pos="9016"/>
        </w:tabs>
        <w:rPr>
          <w:noProof/>
          <w:lang w:eastAsia="en-GB"/>
        </w:rPr>
      </w:pPr>
      <w:hyperlink w:anchor="_Toc193110381" w:history="1">
        <w:r w:rsidRPr="00BF3579">
          <w:rPr>
            <w:rStyle w:val="Hyperlink"/>
            <w:noProof/>
          </w:rPr>
          <w:t>-full assembled experiment</w:t>
        </w:r>
        <w:r>
          <w:rPr>
            <w:noProof/>
            <w:webHidden/>
          </w:rPr>
          <w:tab/>
        </w:r>
        <w:r>
          <w:rPr>
            <w:noProof/>
            <w:webHidden/>
          </w:rPr>
          <w:fldChar w:fldCharType="begin"/>
        </w:r>
        <w:r>
          <w:rPr>
            <w:noProof/>
            <w:webHidden/>
          </w:rPr>
          <w:instrText xml:space="preserve"> PAGEREF _Toc193110381 \h </w:instrText>
        </w:r>
        <w:r>
          <w:rPr>
            <w:noProof/>
            <w:webHidden/>
          </w:rPr>
        </w:r>
        <w:r>
          <w:rPr>
            <w:noProof/>
            <w:webHidden/>
          </w:rPr>
          <w:fldChar w:fldCharType="separate"/>
        </w:r>
        <w:r>
          <w:rPr>
            <w:noProof/>
            <w:webHidden/>
          </w:rPr>
          <w:t>2</w:t>
        </w:r>
        <w:r>
          <w:rPr>
            <w:noProof/>
            <w:webHidden/>
          </w:rPr>
          <w:fldChar w:fldCharType="end"/>
        </w:r>
      </w:hyperlink>
    </w:p>
    <w:p w14:paraId="19B3D980" w14:textId="5A1FB995" w:rsidR="005B6600" w:rsidRDefault="005B6600">
      <w:pPr>
        <w:pStyle w:val="TableofFigures"/>
        <w:tabs>
          <w:tab w:val="right" w:leader="dot" w:pos="9016"/>
        </w:tabs>
        <w:rPr>
          <w:noProof/>
          <w:lang w:eastAsia="en-GB"/>
        </w:rPr>
      </w:pPr>
      <w:hyperlink w:anchor="_Toc193110382" w:history="1">
        <w:r w:rsidRPr="00BF3579">
          <w:rPr>
            <w:rStyle w:val="Hyperlink"/>
            <w:noProof/>
          </w:rPr>
          <w:t>-Torque graph</w:t>
        </w:r>
        <w:r>
          <w:rPr>
            <w:noProof/>
            <w:webHidden/>
          </w:rPr>
          <w:tab/>
        </w:r>
        <w:r>
          <w:rPr>
            <w:noProof/>
            <w:webHidden/>
          </w:rPr>
          <w:fldChar w:fldCharType="begin"/>
        </w:r>
        <w:r>
          <w:rPr>
            <w:noProof/>
            <w:webHidden/>
          </w:rPr>
          <w:instrText xml:space="preserve"> PAGEREF _Toc193110382 \h </w:instrText>
        </w:r>
        <w:r>
          <w:rPr>
            <w:noProof/>
            <w:webHidden/>
          </w:rPr>
        </w:r>
        <w:r>
          <w:rPr>
            <w:noProof/>
            <w:webHidden/>
          </w:rPr>
          <w:fldChar w:fldCharType="separate"/>
        </w:r>
        <w:r>
          <w:rPr>
            <w:noProof/>
            <w:webHidden/>
          </w:rPr>
          <w:t>4</w:t>
        </w:r>
        <w:r>
          <w:rPr>
            <w:noProof/>
            <w:webHidden/>
          </w:rPr>
          <w:fldChar w:fldCharType="end"/>
        </w:r>
      </w:hyperlink>
    </w:p>
    <w:p w14:paraId="1425630C" w14:textId="23ABBF38" w:rsidR="005B6600" w:rsidRDefault="002C3277">
      <w:pPr>
        <w:rPr>
          <w:noProof/>
        </w:rPr>
      </w:pPr>
      <w:r>
        <w:rPr>
          <w:sz w:val="40"/>
          <w:szCs w:val="40"/>
        </w:rPr>
        <w:fldChar w:fldCharType="end"/>
      </w:r>
      <w:r>
        <w:rPr>
          <w:sz w:val="40"/>
          <w:szCs w:val="40"/>
        </w:rPr>
        <w:fldChar w:fldCharType="begin"/>
      </w:r>
      <w:r>
        <w:rPr>
          <w:sz w:val="40"/>
          <w:szCs w:val="40"/>
        </w:rPr>
        <w:instrText xml:space="preserve"> TOC \h \z \c "Table" </w:instrText>
      </w:r>
      <w:r>
        <w:rPr>
          <w:sz w:val="40"/>
          <w:szCs w:val="40"/>
        </w:rPr>
        <w:fldChar w:fldCharType="separate"/>
      </w:r>
    </w:p>
    <w:p w14:paraId="7955770F" w14:textId="0D5D4563" w:rsidR="005B6600" w:rsidRDefault="005B6600">
      <w:pPr>
        <w:pStyle w:val="TableofFigures"/>
        <w:tabs>
          <w:tab w:val="right" w:leader="dot" w:pos="9016"/>
        </w:tabs>
        <w:rPr>
          <w:noProof/>
          <w:lang w:eastAsia="en-GB"/>
        </w:rPr>
      </w:pPr>
      <w:hyperlink w:anchor="_Toc193110373" w:history="1">
        <w:r w:rsidRPr="002B66B2">
          <w:rPr>
            <w:rStyle w:val="Hyperlink"/>
            <w:noProof/>
          </w:rPr>
          <w:t>Table 1- test results</w:t>
        </w:r>
        <w:r>
          <w:rPr>
            <w:noProof/>
            <w:webHidden/>
          </w:rPr>
          <w:tab/>
        </w:r>
        <w:r>
          <w:rPr>
            <w:noProof/>
            <w:webHidden/>
          </w:rPr>
          <w:fldChar w:fldCharType="begin"/>
        </w:r>
        <w:r>
          <w:rPr>
            <w:noProof/>
            <w:webHidden/>
          </w:rPr>
          <w:instrText xml:space="preserve"> PAGEREF _Toc193110373 \h </w:instrText>
        </w:r>
        <w:r>
          <w:rPr>
            <w:noProof/>
            <w:webHidden/>
          </w:rPr>
        </w:r>
        <w:r>
          <w:rPr>
            <w:noProof/>
            <w:webHidden/>
          </w:rPr>
          <w:fldChar w:fldCharType="separate"/>
        </w:r>
        <w:r>
          <w:rPr>
            <w:noProof/>
            <w:webHidden/>
          </w:rPr>
          <w:t>4</w:t>
        </w:r>
        <w:r>
          <w:rPr>
            <w:noProof/>
            <w:webHidden/>
          </w:rPr>
          <w:fldChar w:fldCharType="end"/>
        </w:r>
      </w:hyperlink>
    </w:p>
    <w:p w14:paraId="0B28834E" w14:textId="07F8AC3C" w:rsidR="00416BA1" w:rsidRDefault="002C3277">
      <w:pPr>
        <w:rPr>
          <w:sz w:val="40"/>
          <w:szCs w:val="40"/>
        </w:rPr>
      </w:pPr>
      <w:r>
        <w:rPr>
          <w:sz w:val="40"/>
          <w:szCs w:val="40"/>
        </w:rPr>
        <w:fldChar w:fldCharType="end"/>
      </w:r>
    </w:p>
    <w:sectPr w:rsidR="00416BA1" w:rsidSect="0054014A">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6BADB" w14:textId="77777777" w:rsidR="009E2196" w:rsidRDefault="009E2196" w:rsidP="00215901">
      <w:pPr>
        <w:spacing w:after="0" w:line="240" w:lineRule="auto"/>
      </w:pPr>
      <w:r>
        <w:separator/>
      </w:r>
    </w:p>
  </w:endnote>
  <w:endnote w:type="continuationSeparator" w:id="0">
    <w:p w14:paraId="13426A11" w14:textId="77777777" w:rsidR="009E2196" w:rsidRDefault="009E2196" w:rsidP="00215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5991962"/>
      <w:docPartObj>
        <w:docPartGallery w:val="Page Numbers (Bottom of Page)"/>
        <w:docPartUnique/>
      </w:docPartObj>
    </w:sdtPr>
    <w:sdtContent>
      <w:p w14:paraId="22BF746C" w14:textId="18D6EC73" w:rsidR="00CC16D6" w:rsidRDefault="00CC16D6">
        <w:pPr>
          <w:pStyle w:val="Footer"/>
          <w:jc w:val="right"/>
        </w:pPr>
        <w:r>
          <w:fldChar w:fldCharType="begin"/>
        </w:r>
        <w:r>
          <w:instrText>PAGE   \* MERGEFORMAT</w:instrText>
        </w:r>
        <w:r>
          <w:fldChar w:fldCharType="separate"/>
        </w:r>
        <w:r>
          <w:t>2</w:t>
        </w:r>
        <w:r>
          <w:fldChar w:fldCharType="end"/>
        </w:r>
      </w:p>
    </w:sdtContent>
  </w:sdt>
  <w:p w14:paraId="3C9A98A7" w14:textId="3B098C92" w:rsidR="007D48FE" w:rsidRDefault="007D48FE" w:rsidP="0054014A">
    <w:pPr>
      <w:pStyle w:val="Footer"/>
      <w:tabs>
        <w:tab w:val="clear" w:pos="4513"/>
        <w:tab w:val="clear" w:pos="9026"/>
        <w:tab w:val="left" w:pos="605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C3D39" w14:textId="77777777" w:rsidR="009E2196" w:rsidRDefault="009E2196" w:rsidP="00215901">
      <w:pPr>
        <w:spacing w:after="0" w:line="240" w:lineRule="auto"/>
      </w:pPr>
      <w:r>
        <w:separator/>
      </w:r>
    </w:p>
  </w:footnote>
  <w:footnote w:type="continuationSeparator" w:id="0">
    <w:p w14:paraId="1AF1B299" w14:textId="77777777" w:rsidR="009E2196" w:rsidRDefault="009E2196" w:rsidP="002159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34D0C"/>
    <w:multiLevelType w:val="hybridMultilevel"/>
    <w:tmpl w:val="D8E2E76A"/>
    <w:lvl w:ilvl="0" w:tplc="A5649836">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6670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09A36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8523D37"/>
    <w:multiLevelType w:val="hybridMultilevel"/>
    <w:tmpl w:val="C5CA488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9203021">
    <w:abstractNumId w:val="2"/>
  </w:num>
  <w:num w:numId="2" w16cid:durableId="411590514">
    <w:abstractNumId w:val="1"/>
  </w:num>
  <w:num w:numId="3" w16cid:durableId="829711923">
    <w:abstractNumId w:val="3"/>
  </w:num>
  <w:num w:numId="4" w16cid:durableId="1832717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353"/>
    <w:rsid w:val="00000357"/>
    <w:rsid w:val="00002637"/>
    <w:rsid w:val="00004FD3"/>
    <w:rsid w:val="00045095"/>
    <w:rsid w:val="000520D6"/>
    <w:rsid w:val="00060062"/>
    <w:rsid w:val="0007069E"/>
    <w:rsid w:val="00071FA1"/>
    <w:rsid w:val="000725F3"/>
    <w:rsid w:val="00073414"/>
    <w:rsid w:val="00074479"/>
    <w:rsid w:val="000761AD"/>
    <w:rsid w:val="00076DBC"/>
    <w:rsid w:val="00084213"/>
    <w:rsid w:val="000B4608"/>
    <w:rsid w:val="000D6076"/>
    <w:rsid w:val="000E02FF"/>
    <w:rsid w:val="000E1F84"/>
    <w:rsid w:val="000E391A"/>
    <w:rsid w:val="00104C0D"/>
    <w:rsid w:val="0011031E"/>
    <w:rsid w:val="00115855"/>
    <w:rsid w:val="001243B8"/>
    <w:rsid w:val="001261F8"/>
    <w:rsid w:val="00127353"/>
    <w:rsid w:val="00134921"/>
    <w:rsid w:val="00143379"/>
    <w:rsid w:val="00162862"/>
    <w:rsid w:val="00183052"/>
    <w:rsid w:val="001936C1"/>
    <w:rsid w:val="00194979"/>
    <w:rsid w:val="001B0736"/>
    <w:rsid w:val="001B1D55"/>
    <w:rsid w:val="001B5AFD"/>
    <w:rsid w:val="001B5DF1"/>
    <w:rsid w:val="001C1628"/>
    <w:rsid w:val="001C6533"/>
    <w:rsid w:val="001D1883"/>
    <w:rsid w:val="001D2108"/>
    <w:rsid w:val="001D3C94"/>
    <w:rsid w:val="001D527C"/>
    <w:rsid w:val="001E5464"/>
    <w:rsid w:val="001E5525"/>
    <w:rsid w:val="001F6693"/>
    <w:rsid w:val="00204821"/>
    <w:rsid w:val="00215901"/>
    <w:rsid w:val="002636F8"/>
    <w:rsid w:val="0026585A"/>
    <w:rsid w:val="00275DB9"/>
    <w:rsid w:val="00287A52"/>
    <w:rsid w:val="00292213"/>
    <w:rsid w:val="002A2F05"/>
    <w:rsid w:val="002A40C0"/>
    <w:rsid w:val="002A5398"/>
    <w:rsid w:val="002B02A8"/>
    <w:rsid w:val="002B4444"/>
    <w:rsid w:val="002B7D80"/>
    <w:rsid w:val="002C3277"/>
    <w:rsid w:val="002C6BCD"/>
    <w:rsid w:val="002D353B"/>
    <w:rsid w:val="002D6421"/>
    <w:rsid w:val="002D6724"/>
    <w:rsid w:val="002F2663"/>
    <w:rsid w:val="003015FE"/>
    <w:rsid w:val="00302310"/>
    <w:rsid w:val="003102E0"/>
    <w:rsid w:val="003121FB"/>
    <w:rsid w:val="00320E7D"/>
    <w:rsid w:val="00323E01"/>
    <w:rsid w:val="00332D88"/>
    <w:rsid w:val="00341404"/>
    <w:rsid w:val="00345FA6"/>
    <w:rsid w:val="00346412"/>
    <w:rsid w:val="003539D8"/>
    <w:rsid w:val="00354F71"/>
    <w:rsid w:val="003571AA"/>
    <w:rsid w:val="00360E8D"/>
    <w:rsid w:val="003640B1"/>
    <w:rsid w:val="003904FE"/>
    <w:rsid w:val="00394570"/>
    <w:rsid w:val="003A4571"/>
    <w:rsid w:val="003A477E"/>
    <w:rsid w:val="003A7439"/>
    <w:rsid w:val="003B30BB"/>
    <w:rsid w:val="003B352B"/>
    <w:rsid w:val="003B45E8"/>
    <w:rsid w:val="003B6526"/>
    <w:rsid w:val="003C4DEE"/>
    <w:rsid w:val="003D1D79"/>
    <w:rsid w:val="003E4627"/>
    <w:rsid w:val="003E54B9"/>
    <w:rsid w:val="003F176B"/>
    <w:rsid w:val="00400962"/>
    <w:rsid w:val="00404B49"/>
    <w:rsid w:val="00416BA1"/>
    <w:rsid w:val="00421A4E"/>
    <w:rsid w:val="004225D4"/>
    <w:rsid w:val="00430A38"/>
    <w:rsid w:val="00440791"/>
    <w:rsid w:val="00450B99"/>
    <w:rsid w:val="004604C8"/>
    <w:rsid w:val="00464250"/>
    <w:rsid w:val="004667E1"/>
    <w:rsid w:val="0049583E"/>
    <w:rsid w:val="004A2E2A"/>
    <w:rsid w:val="004A38D5"/>
    <w:rsid w:val="004B1366"/>
    <w:rsid w:val="004B212D"/>
    <w:rsid w:val="004B6EA3"/>
    <w:rsid w:val="004C0466"/>
    <w:rsid w:val="004C1741"/>
    <w:rsid w:val="004F476E"/>
    <w:rsid w:val="00502841"/>
    <w:rsid w:val="00504371"/>
    <w:rsid w:val="0050548B"/>
    <w:rsid w:val="00523DED"/>
    <w:rsid w:val="00525343"/>
    <w:rsid w:val="005269B9"/>
    <w:rsid w:val="0054014A"/>
    <w:rsid w:val="00551C2A"/>
    <w:rsid w:val="0055731E"/>
    <w:rsid w:val="005576CD"/>
    <w:rsid w:val="00563EAF"/>
    <w:rsid w:val="005802FE"/>
    <w:rsid w:val="00593EC6"/>
    <w:rsid w:val="005A4E96"/>
    <w:rsid w:val="005B3EA2"/>
    <w:rsid w:val="005B6600"/>
    <w:rsid w:val="005B6CD4"/>
    <w:rsid w:val="005B76D4"/>
    <w:rsid w:val="005B7E18"/>
    <w:rsid w:val="005C5D4F"/>
    <w:rsid w:val="005D4895"/>
    <w:rsid w:val="005F3E2C"/>
    <w:rsid w:val="00600C57"/>
    <w:rsid w:val="00602E4E"/>
    <w:rsid w:val="00603CD5"/>
    <w:rsid w:val="00612159"/>
    <w:rsid w:val="006216D4"/>
    <w:rsid w:val="00622535"/>
    <w:rsid w:val="006274E3"/>
    <w:rsid w:val="0064397A"/>
    <w:rsid w:val="0064683E"/>
    <w:rsid w:val="0065446C"/>
    <w:rsid w:val="0066241F"/>
    <w:rsid w:val="00662B27"/>
    <w:rsid w:val="0067419C"/>
    <w:rsid w:val="00692C67"/>
    <w:rsid w:val="006B236A"/>
    <w:rsid w:val="006B3E06"/>
    <w:rsid w:val="006B4841"/>
    <w:rsid w:val="006C0837"/>
    <w:rsid w:val="006C3DA9"/>
    <w:rsid w:val="006E69C8"/>
    <w:rsid w:val="006F0DB3"/>
    <w:rsid w:val="006F1761"/>
    <w:rsid w:val="006F5579"/>
    <w:rsid w:val="00700888"/>
    <w:rsid w:val="00702E93"/>
    <w:rsid w:val="00726C89"/>
    <w:rsid w:val="00730D59"/>
    <w:rsid w:val="007578B8"/>
    <w:rsid w:val="00761251"/>
    <w:rsid w:val="00765272"/>
    <w:rsid w:val="0077495A"/>
    <w:rsid w:val="00775A1D"/>
    <w:rsid w:val="007856C4"/>
    <w:rsid w:val="00785AAE"/>
    <w:rsid w:val="007925C3"/>
    <w:rsid w:val="0079684C"/>
    <w:rsid w:val="007A2A5F"/>
    <w:rsid w:val="007A42B5"/>
    <w:rsid w:val="007B2215"/>
    <w:rsid w:val="007B73AA"/>
    <w:rsid w:val="007C28F1"/>
    <w:rsid w:val="007C5EE5"/>
    <w:rsid w:val="007D48FE"/>
    <w:rsid w:val="007E4463"/>
    <w:rsid w:val="00804816"/>
    <w:rsid w:val="0081367A"/>
    <w:rsid w:val="00815833"/>
    <w:rsid w:val="00833591"/>
    <w:rsid w:val="00837670"/>
    <w:rsid w:val="00840CE7"/>
    <w:rsid w:val="00855CCB"/>
    <w:rsid w:val="00875B29"/>
    <w:rsid w:val="00880D35"/>
    <w:rsid w:val="008930EA"/>
    <w:rsid w:val="00895BE6"/>
    <w:rsid w:val="00896E91"/>
    <w:rsid w:val="008A010A"/>
    <w:rsid w:val="008D69CB"/>
    <w:rsid w:val="008E0DB7"/>
    <w:rsid w:val="008F5938"/>
    <w:rsid w:val="0090055E"/>
    <w:rsid w:val="00904304"/>
    <w:rsid w:val="00906264"/>
    <w:rsid w:val="00922B5D"/>
    <w:rsid w:val="00955AE2"/>
    <w:rsid w:val="00957BD5"/>
    <w:rsid w:val="00963E6F"/>
    <w:rsid w:val="009715A6"/>
    <w:rsid w:val="00980DAA"/>
    <w:rsid w:val="00985227"/>
    <w:rsid w:val="00985737"/>
    <w:rsid w:val="00992286"/>
    <w:rsid w:val="00995B2D"/>
    <w:rsid w:val="009A6D19"/>
    <w:rsid w:val="009B64F6"/>
    <w:rsid w:val="009C4DAB"/>
    <w:rsid w:val="009E2196"/>
    <w:rsid w:val="009E2E85"/>
    <w:rsid w:val="00A06010"/>
    <w:rsid w:val="00A12FAF"/>
    <w:rsid w:val="00A2335B"/>
    <w:rsid w:val="00A25B8B"/>
    <w:rsid w:val="00A27346"/>
    <w:rsid w:val="00A3271B"/>
    <w:rsid w:val="00A7196F"/>
    <w:rsid w:val="00A914CA"/>
    <w:rsid w:val="00A934EE"/>
    <w:rsid w:val="00A94FDE"/>
    <w:rsid w:val="00AA1FD3"/>
    <w:rsid w:val="00AA38B0"/>
    <w:rsid w:val="00AB0846"/>
    <w:rsid w:val="00AB2A9C"/>
    <w:rsid w:val="00AB3CAD"/>
    <w:rsid w:val="00AB68C6"/>
    <w:rsid w:val="00AC0607"/>
    <w:rsid w:val="00AC6A8C"/>
    <w:rsid w:val="00AD1B3D"/>
    <w:rsid w:val="00AD7A05"/>
    <w:rsid w:val="00AE13D5"/>
    <w:rsid w:val="00AE1BC2"/>
    <w:rsid w:val="00AE1D7A"/>
    <w:rsid w:val="00B14285"/>
    <w:rsid w:val="00B25F5C"/>
    <w:rsid w:val="00B329FD"/>
    <w:rsid w:val="00B335CC"/>
    <w:rsid w:val="00B36499"/>
    <w:rsid w:val="00B51CA9"/>
    <w:rsid w:val="00B54DFB"/>
    <w:rsid w:val="00B654C5"/>
    <w:rsid w:val="00B84FED"/>
    <w:rsid w:val="00BB1550"/>
    <w:rsid w:val="00BC0E42"/>
    <w:rsid w:val="00BD2B9E"/>
    <w:rsid w:val="00BF34C4"/>
    <w:rsid w:val="00C01B47"/>
    <w:rsid w:val="00C17479"/>
    <w:rsid w:val="00C459AC"/>
    <w:rsid w:val="00C7436E"/>
    <w:rsid w:val="00C946B3"/>
    <w:rsid w:val="00CB27B2"/>
    <w:rsid w:val="00CC16D6"/>
    <w:rsid w:val="00CC6B8F"/>
    <w:rsid w:val="00CD3351"/>
    <w:rsid w:val="00CF3E1F"/>
    <w:rsid w:val="00CF4F44"/>
    <w:rsid w:val="00CF539A"/>
    <w:rsid w:val="00D00723"/>
    <w:rsid w:val="00D0303B"/>
    <w:rsid w:val="00D06513"/>
    <w:rsid w:val="00D13480"/>
    <w:rsid w:val="00D13803"/>
    <w:rsid w:val="00D17D9A"/>
    <w:rsid w:val="00D207CE"/>
    <w:rsid w:val="00D226F8"/>
    <w:rsid w:val="00D40835"/>
    <w:rsid w:val="00D55356"/>
    <w:rsid w:val="00D56C6E"/>
    <w:rsid w:val="00D57B40"/>
    <w:rsid w:val="00D60A33"/>
    <w:rsid w:val="00D652A6"/>
    <w:rsid w:val="00D65D23"/>
    <w:rsid w:val="00D7515B"/>
    <w:rsid w:val="00D80CC8"/>
    <w:rsid w:val="00D81A15"/>
    <w:rsid w:val="00D81E05"/>
    <w:rsid w:val="00D83669"/>
    <w:rsid w:val="00DB06D5"/>
    <w:rsid w:val="00DD3EB6"/>
    <w:rsid w:val="00DE2D88"/>
    <w:rsid w:val="00DF340E"/>
    <w:rsid w:val="00DF6A22"/>
    <w:rsid w:val="00E01171"/>
    <w:rsid w:val="00E014FF"/>
    <w:rsid w:val="00E048C0"/>
    <w:rsid w:val="00E0770B"/>
    <w:rsid w:val="00E130C6"/>
    <w:rsid w:val="00E23718"/>
    <w:rsid w:val="00E23F4F"/>
    <w:rsid w:val="00E25AA5"/>
    <w:rsid w:val="00E25EE0"/>
    <w:rsid w:val="00E26185"/>
    <w:rsid w:val="00E37210"/>
    <w:rsid w:val="00E37333"/>
    <w:rsid w:val="00E5511B"/>
    <w:rsid w:val="00E55C6A"/>
    <w:rsid w:val="00E578CC"/>
    <w:rsid w:val="00E6253D"/>
    <w:rsid w:val="00E63B24"/>
    <w:rsid w:val="00E74E3D"/>
    <w:rsid w:val="00E931B2"/>
    <w:rsid w:val="00E9588F"/>
    <w:rsid w:val="00ED5262"/>
    <w:rsid w:val="00EE1E0A"/>
    <w:rsid w:val="00EE3D50"/>
    <w:rsid w:val="00EE503A"/>
    <w:rsid w:val="00EE6BF7"/>
    <w:rsid w:val="00EF09E8"/>
    <w:rsid w:val="00EF4564"/>
    <w:rsid w:val="00EF47EC"/>
    <w:rsid w:val="00EF5CD4"/>
    <w:rsid w:val="00F04081"/>
    <w:rsid w:val="00F05635"/>
    <w:rsid w:val="00F15446"/>
    <w:rsid w:val="00F26ED2"/>
    <w:rsid w:val="00F272A8"/>
    <w:rsid w:val="00F33F47"/>
    <w:rsid w:val="00F52C28"/>
    <w:rsid w:val="00F5766B"/>
    <w:rsid w:val="00F576E1"/>
    <w:rsid w:val="00F57EF1"/>
    <w:rsid w:val="00F735B9"/>
    <w:rsid w:val="00F740B6"/>
    <w:rsid w:val="00F74F62"/>
    <w:rsid w:val="00F815E2"/>
    <w:rsid w:val="00F93D83"/>
    <w:rsid w:val="00F97C38"/>
    <w:rsid w:val="00FA1956"/>
    <w:rsid w:val="00FB7EA6"/>
    <w:rsid w:val="00FC13F3"/>
    <w:rsid w:val="00FE106D"/>
    <w:rsid w:val="00FE449E"/>
    <w:rsid w:val="00FE7B16"/>
    <w:rsid w:val="00FF3F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AA6F9"/>
  <w15:chartTrackingRefBased/>
  <w15:docId w15:val="{F0712A4A-5374-42A7-A7F4-563AB1299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3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73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3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3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3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3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3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3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3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3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3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3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3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3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3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3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3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353"/>
    <w:rPr>
      <w:rFonts w:eastAsiaTheme="majorEastAsia" w:cstheme="majorBidi"/>
      <w:color w:val="272727" w:themeColor="text1" w:themeTint="D8"/>
    </w:rPr>
  </w:style>
  <w:style w:type="paragraph" w:styleId="Title">
    <w:name w:val="Title"/>
    <w:basedOn w:val="Normal"/>
    <w:next w:val="Normal"/>
    <w:link w:val="TitleChar"/>
    <w:uiPriority w:val="10"/>
    <w:qFormat/>
    <w:rsid w:val="001273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3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3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3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353"/>
    <w:pPr>
      <w:spacing w:before="160"/>
      <w:jc w:val="center"/>
    </w:pPr>
    <w:rPr>
      <w:i/>
      <w:iCs/>
      <w:color w:val="404040" w:themeColor="text1" w:themeTint="BF"/>
    </w:rPr>
  </w:style>
  <w:style w:type="character" w:customStyle="1" w:styleId="QuoteChar">
    <w:name w:val="Quote Char"/>
    <w:basedOn w:val="DefaultParagraphFont"/>
    <w:link w:val="Quote"/>
    <w:uiPriority w:val="29"/>
    <w:rsid w:val="00127353"/>
    <w:rPr>
      <w:i/>
      <w:iCs/>
      <w:color w:val="404040" w:themeColor="text1" w:themeTint="BF"/>
    </w:rPr>
  </w:style>
  <w:style w:type="paragraph" w:styleId="ListParagraph">
    <w:name w:val="List Paragraph"/>
    <w:basedOn w:val="Normal"/>
    <w:uiPriority w:val="34"/>
    <w:qFormat/>
    <w:rsid w:val="00127353"/>
    <w:pPr>
      <w:ind w:left="720"/>
      <w:contextualSpacing/>
    </w:pPr>
  </w:style>
  <w:style w:type="character" w:styleId="IntenseEmphasis">
    <w:name w:val="Intense Emphasis"/>
    <w:basedOn w:val="DefaultParagraphFont"/>
    <w:uiPriority w:val="21"/>
    <w:qFormat/>
    <w:rsid w:val="00127353"/>
    <w:rPr>
      <w:i/>
      <w:iCs/>
      <w:color w:val="0F4761" w:themeColor="accent1" w:themeShade="BF"/>
    </w:rPr>
  </w:style>
  <w:style w:type="paragraph" w:styleId="IntenseQuote">
    <w:name w:val="Intense Quote"/>
    <w:basedOn w:val="Normal"/>
    <w:next w:val="Normal"/>
    <w:link w:val="IntenseQuoteChar"/>
    <w:uiPriority w:val="30"/>
    <w:qFormat/>
    <w:rsid w:val="001273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353"/>
    <w:rPr>
      <w:i/>
      <w:iCs/>
      <w:color w:val="0F4761" w:themeColor="accent1" w:themeShade="BF"/>
    </w:rPr>
  </w:style>
  <w:style w:type="character" w:styleId="IntenseReference">
    <w:name w:val="Intense Reference"/>
    <w:basedOn w:val="DefaultParagraphFont"/>
    <w:uiPriority w:val="32"/>
    <w:qFormat/>
    <w:rsid w:val="00127353"/>
    <w:rPr>
      <w:b/>
      <w:bCs/>
      <w:smallCaps/>
      <w:color w:val="0F4761" w:themeColor="accent1" w:themeShade="BF"/>
      <w:spacing w:val="5"/>
    </w:rPr>
  </w:style>
  <w:style w:type="paragraph" w:styleId="Header">
    <w:name w:val="header"/>
    <w:basedOn w:val="Normal"/>
    <w:link w:val="HeaderChar"/>
    <w:uiPriority w:val="99"/>
    <w:unhideWhenUsed/>
    <w:rsid w:val="00215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901"/>
  </w:style>
  <w:style w:type="paragraph" w:styleId="Footer">
    <w:name w:val="footer"/>
    <w:basedOn w:val="Normal"/>
    <w:link w:val="FooterChar"/>
    <w:uiPriority w:val="99"/>
    <w:unhideWhenUsed/>
    <w:rsid w:val="00215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901"/>
  </w:style>
  <w:style w:type="paragraph" w:styleId="TOCHeading">
    <w:name w:val="TOC Heading"/>
    <w:basedOn w:val="Heading1"/>
    <w:next w:val="Normal"/>
    <w:uiPriority w:val="39"/>
    <w:unhideWhenUsed/>
    <w:qFormat/>
    <w:rsid w:val="0034641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46412"/>
    <w:pPr>
      <w:spacing w:after="100"/>
    </w:pPr>
  </w:style>
  <w:style w:type="character" w:styleId="Hyperlink">
    <w:name w:val="Hyperlink"/>
    <w:basedOn w:val="DefaultParagraphFont"/>
    <w:uiPriority w:val="99"/>
    <w:unhideWhenUsed/>
    <w:rsid w:val="00346412"/>
    <w:rPr>
      <w:color w:val="467886" w:themeColor="hyperlink"/>
      <w:u w:val="single"/>
    </w:rPr>
  </w:style>
  <w:style w:type="character" w:styleId="UnresolvedMention">
    <w:name w:val="Unresolved Mention"/>
    <w:basedOn w:val="DefaultParagraphFont"/>
    <w:uiPriority w:val="99"/>
    <w:semiHidden/>
    <w:unhideWhenUsed/>
    <w:rsid w:val="00416BA1"/>
    <w:rPr>
      <w:color w:val="605E5C"/>
      <w:shd w:val="clear" w:color="auto" w:fill="E1DFDD"/>
    </w:rPr>
  </w:style>
  <w:style w:type="paragraph" w:styleId="NormalWeb">
    <w:name w:val="Normal (Web)"/>
    <w:basedOn w:val="Normal"/>
    <w:uiPriority w:val="99"/>
    <w:semiHidden/>
    <w:unhideWhenUsed/>
    <w:rsid w:val="00FA19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855CCB"/>
    <w:rPr>
      <w:color w:val="96607D" w:themeColor="followedHyperlink"/>
      <w:u w:val="single"/>
    </w:rPr>
  </w:style>
  <w:style w:type="character" w:styleId="PlaceholderText">
    <w:name w:val="Placeholder Text"/>
    <w:basedOn w:val="DefaultParagraphFont"/>
    <w:uiPriority w:val="99"/>
    <w:semiHidden/>
    <w:rsid w:val="007A2A5F"/>
    <w:rPr>
      <w:color w:val="666666"/>
    </w:rPr>
  </w:style>
  <w:style w:type="paragraph" w:styleId="Caption">
    <w:name w:val="caption"/>
    <w:basedOn w:val="Normal"/>
    <w:next w:val="Normal"/>
    <w:uiPriority w:val="35"/>
    <w:unhideWhenUsed/>
    <w:qFormat/>
    <w:rsid w:val="002C327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C327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11993">
      <w:bodyDiv w:val="1"/>
      <w:marLeft w:val="0"/>
      <w:marRight w:val="0"/>
      <w:marTop w:val="0"/>
      <w:marBottom w:val="0"/>
      <w:divBdr>
        <w:top w:val="none" w:sz="0" w:space="0" w:color="auto"/>
        <w:left w:val="none" w:sz="0" w:space="0" w:color="auto"/>
        <w:bottom w:val="none" w:sz="0" w:space="0" w:color="auto"/>
        <w:right w:val="none" w:sz="0" w:space="0" w:color="auto"/>
      </w:divBdr>
    </w:div>
    <w:div w:id="269360501">
      <w:bodyDiv w:val="1"/>
      <w:marLeft w:val="0"/>
      <w:marRight w:val="0"/>
      <w:marTop w:val="0"/>
      <w:marBottom w:val="0"/>
      <w:divBdr>
        <w:top w:val="none" w:sz="0" w:space="0" w:color="auto"/>
        <w:left w:val="none" w:sz="0" w:space="0" w:color="auto"/>
        <w:bottom w:val="none" w:sz="0" w:space="0" w:color="auto"/>
        <w:right w:val="none" w:sz="0" w:space="0" w:color="auto"/>
      </w:divBdr>
    </w:div>
    <w:div w:id="986862795">
      <w:bodyDiv w:val="1"/>
      <w:marLeft w:val="0"/>
      <w:marRight w:val="0"/>
      <w:marTop w:val="0"/>
      <w:marBottom w:val="0"/>
      <w:divBdr>
        <w:top w:val="none" w:sz="0" w:space="0" w:color="auto"/>
        <w:left w:val="none" w:sz="0" w:space="0" w:color="auto"/>
        <w:bottom w:val="none" w:sz="0" w:space="0" w:color="auto"/>
        <w:right w:val="none" w:sz="0" w:space="0" w:color="auto"/>
      </w:divBdr>
    </w:div>
    <w:div w:id="1260870964">
      <w:bodyDiv w:val="1"/>
      <w:marLeft w:val="0"/>
      <w:marRight w:val="0"/>
      <w:marTop w:val="0"/>
      <w:marBottom w:val="0"/>
      <w:divBdr>
        <w:top w:val="none" w:sz="0" w:space="0" w:color="auto"/>
        <w:left w:val="none" w:sz="0" w:space="0" w:color="auto"/>
        <w:bottom w:val="none" w:sz="0" w:space="0" w:color="auto"/>
        <w:right w:val="none" w:sz="0" w:space="0" w:color="auto"/>
      </w:divBdr>
    </w:div>
    <w:div w:id="167418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youtube.com/watch?v=RPBPQ9eqOP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tecquipment.com/potential-kinetic-energy-kit" TargetMode="Externa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5699_student_uwtsd_ac_uk/Documents/Foundation%20Year/Further%20Science.od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'[Further%20Science.ods]Sheet1'!$G$27:$G$32</c:f>
              <c:numCache>
                <c:formatCode>General</c:formatCode>
                <c:ptCount val="6"/>
                <c:pt idx="0">
                  <c:v>0</c:v>
                </c:pt>
                <c:pt idx="1">
                  <c:v>15.006</c:v>
                </c:pt>
                <c:pt idx="2">
                  <c:v>40.105600000000003</c:v>
                </c:pt>
                <c:pt idx="3">
                  <c:v>46.7134</c:v>
                </c:pt>
                <c:pt idx="4">
                  <c:v>76.4298</c:v>
                </c:pt>
                <c:pt idx="5">
                  <c:v>86.486800000000002</c:v>
                </c:pt>
              </c:numCache>
            </c:numRef>
          </c:xVal>
          <c:yVal>
            <c:numRef>
              <c:f>'[Further%20Science.ods]Sheet1'!$H$27:$H$32</c:f>
              <c:numCache>
                <c:formatCode>General</c:formatCode>
                <c:ptCount val="6"/>
                <c:pt idx="0">
                  <c:v>0</c:v>
                </c:pt>
                <c:pt idx="1">
                  <c:v>7.5030000000000001E-3</c:v>
                </c:pt>
                <c:pt idx="2">
                  <c:v>2.0053000000000001E-2</c:v>
                </c:pt>
                <c:pt idx="3">
                  <c:v>2.3356999999999999E-2</c:v>
                </c:pt>
                <c:pt idx="4">
                  <c:v>3.8214999999999999E-2</c:v>
                </c:pt>
                <c:pt idx="5">
                  <c:v>4.3242999999999997E-2</c:v>
                </c:pt>
              </c:numCache>
            </c:numRef>
          </c:yVal>
          <c:smooth val="0"/>
          <c:extLst>
            <c:ext xmlns:c16="http://schemas.microsoft.com/office/drawing/2014/chart" uri="{C3380CC4-5D6E-409C-BE32-E72D297353CC}">
              <c16:uniqueId val="{00000001-411E-42F4-BDE4-3252206A83A7}"/>
            </c:ext>
          </c:extLst>
        </c:ser>
        <c:dLbls>
          <c:showLegendKey val="0"/>
          <c:showVal val="0"/>
          <c:showCatName val="0"/>
          <c:showSerName val="0"/>
          <c:showPercent val="0"/>
          <c:showBubbleSize val="0"/>
        </c:dLbls>
        <c:axId val="1960490079"/>
        <c:axId val="1960489599"/>
      </c:scatterChart>
      <c:valAx>
        <c:axId val="19604900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Acceleration(rads/s)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489599"/>
        <c:crosses val="autoZero"/>
        <c:crossBetween val="midCat"/>
      </c:valAx>
      <c:valAx>
        <c:axId val="196048959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6049007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cc4beb1e254ddfa1a3bd3997b2def754">
  <xsd:schema xmlns:xsd="http://www.w3.org/2001/XMLSchema" xmlns:xs="http://www.w3.org/2001/XMLSchema" xmlns:p="http://schemas.microsoft.com/office/2006/metadata/properties" xmlns:ns3="bf244c3e-e0b4-4871-bb4e-fd032a14544d" targetNamespace="http://schemas.microsoft.com/office/2006/metadata/properties" ma:root="true" ma:fieldsID="ff4a4b35142e53f3f0b5735f88cde85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01DBFF-3520-4C46-9A50-FA3BBE9B9CA0}">
  <ds:schemaRefs>
    <ds:schemaRef ds:uri="http://schemas.openxmlformats.org/officeDocument/2006/bibliography"/>
  </ds:schemaRefs>
</ds:datastoreItem>
</file>

<file path=customXml/itemProps2.xml><?xml version="1.0" encoding="utf-8"?>
<ds:datastoreItem xmlns:ds="http://schemas.openxmlformats.org/officeDocument/2006/customXml" ds:itemID="{D93C98CC-BBCC-41FD-BD43-2EDFAB480F5A}">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E3F89C6A-6985-4CF1-B9B9-12E7A38DB30F}">
  <ds:schemaRefs>
    <ds:schemaRef ds:uri="http://schemas.microsoft.com/sharepoint/v3/contenttype/forms"/>
  </ds:schemaRefs>
</ds:datastoreItem>
</file>

<file path=customXml/itemProps4.xml><?xml version="1.0" encoding="utf-8"?>
<ds:datastoreItem xmlns:ds="http://schemas.openxmlformats.org/officeDocument/2006/customXml" ds:itemID="{177E3254-CF8C-4F8C-A665-709575AD30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1489</Words>
  <Characters>8491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Smith (2404832)</dc:creator>
  <cp:keywords/>
  <dc:description/>
  <cp:lastModifiedBy>Jack Cheatle</cp:lastModifiedBy>
  <cp:revision>3</cp:revision>
  <dcterms:created xsi:type="dcterms:W3CDTF">2025-03-18T19:25:00Z</dcterms:created>
  <dcterms:modified xsi:type="dcterms:W3CDTF">2025-03-18T19:26:00Z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