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F977C5F" wp14:paraId="42E8D764" wp14:textId="3E0A7A56">
      <w:pPr>
        <w:spacing w:before="0" w:beforeAutospacing="off" w:after="160" w:afterAutospacing="off"/>
        <w:jc w:val="center"/>
      </w:pPr>
      <w:r w:rsidRPr="4F977C5F" w:rsidR="0ED66AFE">
        <w:rPr>
          <w:rFonts w:ascii="Arial" w:hAnsi="Arial" w:eastAsia="Arial" w:cs="Arial"/>
          <w:b w:val="1"/>
          <w:bCs w:val="1"/>
          <w:i w:val="0"/>
          <w:iCs w:val="0"/>
          <w:strike w:val="0"/>
          <w:dstrike w:val="0"/>
          <w:noProof w:val="0"/>
          <w:color w:val="000000" w:themeColor="text1" w:themeTint="FF" w:themeShade="FF"/>
          <w:sz w:val="28"/>
          <w:szCs w:val="28"/>
          <w:u w:val="none"/>
          <w:lang w:val="en-GB"/>
        </w:rPr>
        <w:t>Course: BSc (Hons) Health and Social Care</w:t>
      </w:r>
    </w:p>
    <w:p xmlns:wp14="http://schemas.microsoft.com/office/word/2010/wordml" w:rsidP="4F977C5F" wp14:paraId="59B1AC9A" wp14:textId="20E313C3">
      <w:pPr>
        <w:spacing w:before="0" w:beforeAutospacing="off" w:after="160" w:afterAutospacing="off"/>
        <w:jc w:val="center"/>
      </w:pPr>
      <w:r w:rsidRPr="4F977C5F" w:rsidR="0ED66AFE">
        <w:rPr>
          <w:rFonts w:ascii="Arial" w:hAnsi="Arial" w:eastAsia="Arial" w:cs="Arial"/>
          <w:b w:val="1"/>
          <w:bCs w:val="1"/>
          <w:i w:val="0"/>
          <w:iCs w:val="0"/>
          <w:strike w:val="0"/>
          <w:dstrike w:val="0"/>
          <w:noProof w:val="0"/>
          <w:color w:val="000000" w:themeColor="text1" w:themeTint="FF" w:themeShade="FF"/>
          <w:sz w:val="28"/>
          <w:szCs w:val="28"/>
          <w:u w:val="none"/>
          <w:lang w:val="en-GB"/>
        </w:rPr>
        <w:t>Module: Independent Project (BMHP6020_LON)</w:t>
      </w:r>
    </w:p>
    <w:p xmlns:wp14="http://schemas.microsoft.com/office/word/2010/wordml" wp14:paraId="70DE9CA4" wp14:textId="5EBF4D69"/>
    <w:p xmlns:wp14="http://schemas.microsoft.com/office/word/2010/wordml" w:rsidP="4F977C5F" wp14:paraId="5DF461BD" wp14:textId="6760178F">
      <w:pPr>
        <w:spacing w:before="0" w:beforeAutospacing="off" w:after="160" w:afterAutospacing="off"/>
        <w:jc w:val="center"/>
      </w:pPr>
      <w:r w:rsidRPr="4F977C5F" w:rsidR="0ED66AFE">
        <w:rPr>
          <w:rFonts w:ascii="Arial" w:hAnsi="Arial" w:eastAsia="Arial" w:cs="Arial"/>
          <w:b w:val="1"/>
          <w:bCs w:val="1"/>
          <w:i w:val="0"/>
          <w:iCs w:val="0"/>
          <w:strike w:val="0"/>
          <w:dstrike w:val="0"/>
          <w:noProof w:val="0"/>
          <w:color w:val="000000" w:themeColor="text1" w:themeTint="FF" w:themeShade="FF"/>
          <w:sz w:val="28"/>
          <w:szCs w:val="28"/>
          <w:u w:val="none"/>
          <w:lang w:val="en-GB"/>
        </w:rPr>
        <w:t xml:space="preserve">Component 1: </w:t>
      </w:r>
      <w:r w:rsidRPr="4F977C5F" w:rsidR="0ED66AFE">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Element 1 - Project Proposal </w:t>
      </w:r>
    </w:p>
    <w:p xmlns:wp14="http://schemas.microsoft.com/office/word/2010/wordml" wp14:paraId="626EFFA0" wp14:textId="2246E42B"/>
    <w:p xmlns:wp14="http://schemas.microsoft.com/office/word/2010/wordml" wp14:paraId="1179A2CB" wp14:textId="3ED3CC19"/>
    <w:p xmlns:wp14="http://schemas.microsoft.com/office/word/2010/wordml" w:rsidP="4F977C5F" wp14:paraId="1F402425" wp14:textId="49557D56">
      <w:pPr>
        <w:spacing w:before="0" w:beforeAutospacing="off" w:after="160" w:afterAutospacing="off"/>
      </w:pPr>
      <w:r w:rsidRPr="4F977C5F" w:rsidR="0ED66AFE">
        <w:rPr>
          <w:rFonts w:ascii="Arial" w:hAnsi="Arial" w:eastAsia="Arial" w:cs="Arial"/>
          <w:b w:val="1"/>
          <w:bCs w:val="1"/>
          <w:i w:val="0"/>
          <w:iCs w:val="0"/>
          <w:strike w:val="0"/>
          <w:dstrike w:val="0"/>
          <w:noProof w:val="0"/>
          <w:color w:val="000000" w:themeColor="text1" w:themeTint="FF" w:themeShade="FF"/>
          <w:sz w:val="28"/>
          <w:szCs w:val="28"/>
          <w:u w:val="none"/>
          <w:lang w:val="en-GB"/>
        </w:rPr>
        <w:t>Student ID</w:t>
      </w:r>
      <w:r w:rsidRPr="4F977C5F" w:rsidR="0ED66AFE">
        <w:rPr>
          <w:rFonts w:ascii="Arial" w:hAnsi="Arial" w:eastAsia="Arial" w:cs="Arial"/>
          <w:b w:val="0"/>
          <w:bCs w:val="0"/>
          <w:i w:val="0"/>
          <w:iCs w:val="0"/>
          <w:strike w:val="0"/>
          <w:dstrike w:val="0"/>
          <w:noProof w:val="0"/>
          <w:color w:val="000000" w:themeColor="text1" w:themeTint="FF" w:themeShade="FF"/>
          <w:sz w:val="28"/>
          <w:szCs w:val="28"/>
          <w:u w:val="none"/>
          <w:lang w:val="en-GB"/>
        </w:rPr>
        <w:t>: 2324432</w:t>
      </w:r>
    </w:p>
    <w:p xmlns:wp14="http://schemas.microsoft.com/office/word/2010/wordml" wp14:paraId="6AECB36A" wp14:textId="5844BBBD"/>
    <w:p xmlns:wp14="http://schemas.microsoft.com/office/word/2010/wordml" w:rsidP="4F977C5F" wp14:paraId="3C416FA6" wp14:textId="7F216A5A">
      <w:pPr>
        <w:spacing w:before="0" w:beforeAutospacing="off" w:after="160" w:afterAutospacing="off"/>
      </w:pPr>
      <w:r w:rsidRPr="4F977C5F" w:rsidR="0ED66AFE">
        <w:rPr>
          <w:rFonts w:ascii="Arial" w:hAnsi="Arial" w:eastAsia="Arial" w:cs="Arial"/>
          <w:b w:val="1"/>
          <w:bCs w:val="1"/>
          <w:i w:val="0"/>
          <w:iCs w:val="0"/>
          <w:strike w:val="0"/>
          <w:dstrike w:val="0"/>
          <w:noProof w:val="0"/>
          <w:color w:val="000000" w:themeColor="text1" w:themeTint="FF" w:themeShade="FF"/>
          <w:sz w:val="28"/>
          <w:szCs w:val="28"/>
          <w:u w:val="none"/>
          <w:lang w:val="en-GB"/>
        </w:rPr>
        <w:t>Student Name</w:t>
      </w:r>
      <w:r w:rsidRPr="4F977C5F" w:rsidR="0ED66AFE">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r w:rsidRPr="4F977C5F" w:rsidR="1F68B0B3">
        <w:rPr>
          <w:rFonts w:ascii="Arial" w:hAnsi="Arial" w:eastAsia="Arial" w:cs="Arial"/>
          <w:b w:val="0"/>
          <w:bCs w:val="0"/>
          <w:i w:val="0"/>
          <w:iCs w:val="0"/>
          <w:strike w:val="0"/>
          <w:dstrike w:val="0"/>
          <w:noProof w:val="0"/>
          <w:color w:val="000000" w:themeColor="text1" w:themeTint="FF" w:themeShade="FF"/>
          <w:sz w:val="28"/>
          <w:szCs w:val="28"/>
          <w:u w:val="none"/>
          <w:lang w:val="en-GB"/>
        </w:rPr>
        <w:t>Elizjana Mertiri</w:t>
      </w:r>
    </w:p>
    <w:p xmlns:wp14="http://schemas.microsoft.com/office/word/2010/wordml" wp14:paraId="6F32D1CE" wp14:textId="41F3A4E2"/>
    <w:p xmlns:wp14="http://schemas.microsoft.com/office/word/2010/wordml" w:rsidP="4F977C5F" wp14:paraId="606BED89" wp14:textId="099CE23A">
      <w:pPr>
        <w:spacing w:before="0" w:beforeAutospacing="off" w:after="160" w:afterAutospacing="off"/>
      </w:pPr>
      <w:r w:rsidRPr="1EC46515" w:rsidR="214ECD37">
        <w:rPr>
          <w:rFonts w:ascii="Arial" w:hAnsi="Arial" w:eastAsia="Arial" w:cs="Arial"/>
          <w:b w:val="1"/>
          <w:bCs w:val="1"/>
          <w:i w:val="0"/>
          <w:iCs w:val="0"/>
          <w:strike w:val="0"/>
          <w:dstrike w:val="0"/>
          <w:noProof w:val="0"/>
          <w:color w:val="000000" w:themeColor="text1" w:themeTint="FF" w:themeShade="FF"/>
          <w:sz w:val="28"/>
          <w:szCs w:val="28"/>
          <w:u w:val="none"/>
          <w:lang w:val="en-GB"/>
        </w:rPr>
        <w:t>Date of submission</w:t>
      </w:r>
      <w:r w:rsidRPr="1EC46515" w:rsidR="214ECD3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r w:rsidRPr="1EC46515" w:rsidR="36A094A6">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11 June </w:t>
      </w:r>
    </w:p>
    <w:p xmlns:wp14="http://schemas.microsoft.com/office/word/2010/wordml" wp14:paraId="48298D22" wp14:textId="51543EA9"/>
    <w:p xmlns:wp14="http://schemas.microsoft.com/office/word/2010/wordml" w:rsidP="4F977C5F" wp14:paraId="0145A256" wp14:textId="56AB180A">
      <w:pPr>
        <w:spacing w:before="0" w:beforeAutospacing="off" w:after="160" w:afterAutospacing="off"/>
      </w:pPr>
      <w:r w:rsidRPr="1EC46515" w:rsidR="214ECD37">
        <w:rPr>
          <w:rFonts w:ascii="Arial" w:hAnsi="Arial" w:eastAsia="Arial" w:cs="Arial"/>
          <w:b w:val="1"/>
          <w:bCs w:val="1"/>
          <w:i w:val="0"/>
          <w:iCs w:val="0"/>
          <w:strike w:val="0"/>
          <w:dstrike w:val="0"/>
          <w:noProof w:val="0"/>
          <w:color w:val="000000" w:themeColor="text1" w:themeTint="FF" w:themeShade="FF"/>
          <w:sz w:val="28"/>
          <w:szCs w:val="28"/>
          <w:u w:val="none"/>
          <w:lang w:val="en-GB"/>
        </w:rPr>
        <w:t>Word count</w:t>
      </w:r>
      <w:r w:rsidRPr="1EC46515" w:rsidR="214ECD3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r w:rsidRPr="1EC46515" w:rsidR="636ACDFD">
        <w:rPr>
          <w:rFonts w:ascii="Arial" w:hAnsi="Arial" w:eastAsia="Arial" w:cs="Arial"/>
          <w:b w:val="0"/>
          <w:bCs w:val="0"/>
          <w:i w:val="0"/>
          <w:iCs w:val="0"/>
          <w:strike w:val="0"/>
          <w:dstrike w:val="0"/>
          <w:noProof w:val="0"/>
          <w:color w:val="000000" w:themeColor="text1" w:themeTint="FF" w:themeShade="FF"/>
          <w:sz w:val="28"/>
          <w:szCs w:val="28"/>
          <w:u w:val="none"/>
          <w:lang w:val="en-GB"/>
        </w:rPr>
        <w:t>400</w:t>
      </w:r>
    </w:p>
    <w:p xmlns:wp14="http://schemas.microsoft.com/office/word/2010/wordml" wp14:paraId="7F662DC3" wp14:textId="32410B0A"/>
    <w:p xmlns:wp14="http://schemas.microsoft.com/office/word/2010/wordml" w:rsidP="4F977C5F" wp14:paraId="7A99AFC7" wp14:textId="238BA08F">
      <w:pPr>
        <w:pStyle w:val="Heading1"/>
        <w:spacing w:before="240" w:beforeAutospacing="off" w:after="0" w:afterAutospacing="off"/>
        <w:jc w:val="center"/>
      </w:pPr>
      <w:r w:rsidRPr="4F977C5F" w:rsidR="0ED66AFE">
        <w:rPr>
          <w:rFonts w:ascii="Arial" w:hAnsi="Arial" w:eastAsia="Arial" w:cs="Arial"/>
          <w:b w:val="1"/>
          <w:bCs w:val="1"/>
          <w:i w:val="0"/>
          <w:iCs w:val="0"/>
          <w:strike w:val="0"/>
          <w:dstrike w:val="0"/>
          <w:noProof w:val="0"/>
          <w:color w:val="000000" w:themeColor="text1" w:themeTint="FF" w:themeShade="FF"/>
          <w:sz w:val="32"/>
          <w:szCs w:val="32"/>
          <w:u w:val="none"/>
          <w:lang w:val="en-GB"/>
        </w:rPr>
        <w:t>Element 1 - Project Proposal</w:t>
      </w:r>
    </w:p>
    <w:p xmlns:wp14="http://schemas.microsoft.com/office/word/2010/wordml" wp14:paraId="6216F381" wp14:textId="42CDF2F7"/>
    <w:p xmlns:wp14="http://schemas.microsoft.com/office/word/2010/wordml" w:rsidP="42CADBF6" wp14:paraId="0DC43F44" wp14:textId="0CCFE388">
      <w:pPr>
        <w:pStyle w:val="Heading2"/>
        <w:spacing w:before="40" w:beforeAutospacing="off" w:after="0" w:afterAutospacing="off"/>
        <w:ind w:left="0"/>
        <w:rPr>
          <w:rFonts w:ascii="Arial" w:hAnsi="Arial" w:eastAsia="Arial" w:cs="Arial"/>
          <w:b w:val="1"/>
          <w:bCs w:val="1"/>
          <w:i w:val="0"/>
          <w:iCs w:val="0"/>
          <w:strike w:val="0"/>
          <w:dstrike w:val="0"/>
          <w:noProof w:val="0"/>
          <w:color w:val="000000" w:themeColor="text1" w:themeTint="FF" w:themeShade="FF"/>
          <w:sz w:val="28"/>
          <w:szCs w:val="28"/>
          <w:u w:val="none"/>
          <w:lang w:val="en-GB"/>
        </w:rPr>
      </w:pPr>
      <w:r w:rsidRPr="42CADBF6" w:rsidR="25C91E26">
        <w:rPr>
          <w:rFonts w:ascii="Arial" w:hAnsi="Arial" w:eastAsia="Arial" w:cs="Arial"/>
          <w:b w:val="1"/>
          <w:bCs w:val="1"/>
          <w:i w:val="0"/>
          <w:iCs w:val="0"/>
          <w:strike w:val="0"/>
          <w:dstrike w:val="0"/>
          <w:noProof w:val="0"/>
          <w:color w:val="000000" w:themeColor="text1" w:themeTint="FF" w:themeShade="FF"/>
          <w:sz w:val="28"/>
          <w:szCs w:val="28"/>
          <w:u w:val="none"/>
          <w:lang w:val="en-GB"/>
        </w:rPr>
        <w:t xml:space="preserve">My project title: </w:t>
      </w:r>
    </w:p>
    <w:p xmlns:wp14="http://schemas.microsoft.com/office/word/2010/wordml" w:rsidP="1EC46515" wp14:paraId="265AF254" wp14:textId="61E59FAF">
      <w:pPr>
        <w:rPr>
          <w:sz w:val="28"/>
          <w:szCs w:val="28"/>
        </w:rPr>
      </w:pPr>
      <w:r w:rsidRPr="1EC46515" w:rsidR="0A74D2BC">
        <w:rPr>
          <w:sz w:val="28"/>
          <w:szCs w:val="28"/>
        </w:rPr>
        <w:t xml:space="preserve">Exploring the use of social media among young children and </w:t>
      </w:r>
      <w:r w:rsidRPr="1EC46515" w:rsidR="74C29771">
        <w:rPr>
          <w:sz w:val="28"/>
          <w:szCs w:val="28"/>
        </w:rPr>
        <w:t xml:space="preserve">its impact on their health and development </w:t>
      </w:r>
    </w:p>
    <w:p xmlns:wp14="http://schemas.microsoft.com/office/word/2010/wordml" w:rsidP="1EC46515" wp14:paraId="1FADE7CE" wp14:textId="2F1512E6">
      <w:pPr>
        <w:pStyle w:val="Heading2"/>
        <w:spacing w:before="40" w:beforeAutospacing="off" w:after="0" w:afterAutospacing="off"/>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1EC46515" w:rsidR="214ECD37">
        <w:rPr>
          <w:rFonts w:ascii="Arial" w:hAnsi="Arial" w:eastAsia="Arial" w:cs="Arial"/>
          <w:b w:val="1"/>
          <w:bCs w:val="1"/>
          <w:i w:val="1"/>
          <w:iCs w:val="1"/>
          <w:strike w:val="0"/>
          <w:dstrike w:val="0"/>
          <w:noProof w:val="0"/>
          <w:color w:val="000000" w:themeColor="text1" w:themeTint="FF" w:themeShade="FF"/>
          <w:sz w:val="28"/>
          <w:szCs w:val="28"/>
          <w:u w:val="none"/>
          <w:lang w:val="en-GB"/>
        </w:rPr>
        <w:t xml:space="preserve">1) </w:t>
      </w:r>
      <w:r w:rsidRPr="1EC46515" w:rsidR="214ECD37">
        <w:rPr>
          <w:rFonts w:ascii="Arial" w:hAnsi="Arial" w:eastAsia="Arial" w:cs="Arial"/>
          <w:b w:val="1"/>
          <w:bCs w:val="1"/>
          <w:i w:val="0"/>
          <w:iCs w:val="0"/>
          <w:strike w:val="0"/>
          <w:dstrike w:val="0"/>
          <w:noProof w:val="0"/>
          <w:color w:val="000000" w:themeColor="text1" w:themeTint="FF" w:themeShade="FF"/>
          <w:sz w:val="28"/>
          <w:szCs w:val="28"/>
          <w:u w:val="none"/>
          <w:lang w:val="en-GB"/>
        </w:rPr>
        <w:t>Aim:</w:t>
      </w:r>
      <w:r w:rsidRPr="1EC46515" w:rsidR="583C8EAC">
        <w:rPr>
          <w:rFonts w:ascii="Arial" w:hAnsi="Arial" w:eastAsia="Arial" w:cs="Arial"/>
          <w:b w:val="1"/>
          <w:bCs w:val="1"/>
          <w:i w:val="0"/>
          <w:iCs w:val="0"/>
          <w:strike w:val="0"/>
          <w:dstrike w:val="0"/>
          <w:noProof w:val="0"/>
          <w:color w:val="000000" w:themeColor="text1" w:themeTint="FF" w:themeShade="FF"/>
          <w:sz w:val="28"/>
          <w:szCs w:val="28"/>
          <w:u w:val="none"/>
          <w:lang w:val="en-GB"/>
        </w:rPr>
        <w:t xml:space="preserve"> </w:t>
      </w:r>
    </w:p>
    <w:p xmlns:wp14="http://schemas.microsoft.com/office/word/2010/wordml" w:rsidP="1EC46515" wp14:paraId="2B8177FF" wp14:textId="283AD19D">
      <w:pPr>
        <w:pStyle w:val="Normal"/>
        <w:rPr>
          <w:rFonts w:ascii="Arial" w:hAnsi="Arial" w:eastAsia="Arial" w:cs="Arial"/>
          <w:noProof w:val="0"/>
          <w:sz w:val="28"/>
          <w:szCs w:val="28"/>
          <w:lang w:val="en-GB"/>
        </w:rPr>
      </w:pPr>
      <w:r w:rsidRPr="1EC46515" w:rsidR="5CA275C7">
        <w:rPr>
          <w:rFonts w:ascii="Arial" w:hAnsi="Arial" w:eastAsia="Arial" w:cs="Arial"/>
          <w:noProof w:val="0"/>
          <w:sz w:val="28"/>
          <w:szCs w:val="28"/>
          <w:lang w:val="en-GB"/>
        </w:rPr>
        <w:t>To explore how social media affects young children's health and development.</w:t>
      </w:r>
    </w:p>
    <w:p xmlns:wp14="http://schemas.microsoft.com/office/word/2010/wordml" wp14:paraId="7F694896" wp14:textId="25CF6BDC"/>
    <w:p xmlns:wp14="http://schemas.microsoft.com/office/word/2010/wordml" w:rsidP="42CADBF6" wp14:paraId="12210CF1" wp14:textId="44A5E52C">
      <w:pPr>
        <w:pStyle w:val="Heading2"/>
        <w:spacing w:before="40" w:beforeAutospacing="off" w:after="0" w:afterAutospacing="off"/>
        <w:ind w:left="0"/>
        <w:rPr>
          <w:noProof w:val="0"/>
          <w:lang w:val="en-GB"/>
        </w:rPr>
      </w:pPr>
      <w:r w:rsidRPr="42CADBF6" w:rsidR="6B9CBF95">
        <w:rPr>
          <w:rFonts w:ascii="Arial" w:hAnsi="Arial" w:eastAsia="Arial" w:cs="Arial"/>
          <w:b w:val="1"/>
          <w:bCs w:val="1"/>
          <w:i w:val="1"/>
          <w:iCs w:val="1"/>
          <w:strike w:val="0"/>
          <w:dstrike w:val="0"/>
          <w:noProof w:val="0"/>
          <w:color w:val="000000" w:themeColor="text1" w:themeTint="FF" w:themeShade="FF"/>
          <w:sz w:val="28"/>
          <w:szCs w:val="28"/>
          <w:u w:val="none"/>
          <w:lang w:val="en-GB"/>
        </w:rPr>
        <w:t xml:space="preserve">  </w:t>
      </w:r>
      <w:r w:rsidRPr="42CADBF6" w:rsidR="25C91E26">
        <w:rPr>
          <w:rFonts w:ascii="Arial" w:hAnsi="Arial" w:eastAsia="Arial" w:cs="Arial"/>
          <w:b w:val="1"/>
          <w:bCs w:val="1"/>
          <w:i w:val="1"/>
          <w:iCs w:val="1"/>
          <w:strike w:val="0"/>
          <w:dstrike w:val="0"/>
          <w:noProof w:val="0"/>
          <w:color w:val="000000" w:themeColor="text1" w:themeTint="FF" w:themeShade="FF"/>
          <w:sz w:val="28"/>
          <w:szCs w:val="28"/>
          <w:u w:val="none"/>
          <w:lang w:val="en-GB"/>
        </w:rPr>
        <w:t>2) Objectives:</w:t>
      </w:r>
    </w:p>
    <w:p xmlns:wp14="http://schemas.microsoft.com/office/word/2010/wordml" w:rsidP="1EC46515" wp14:paraId="240476E5" wp14:textId="68C6856B">
      <w:pPr>
        <w:pStyle w:val="Heading2"/>
        <w:numPr>
          <w:ilvl w:val="0"/>
          <w:numId w:val="2"/>
        </w:numPr>
        <w:spacing w:before="40" w:beforeAutospacing="off" w:after="0" w:afterAutospacing="off"/>
        <w:rPr>
          <w:rFonts w:ascii="Arial" w:hAnsi="Arial" w:eastAsia="Arial" w:cs="Arial" w:asciiTheme="minorAscii" w:hAnsiTheme="minorAscii" w:eastAsiaTheme="minorAscii" w:cstheme="minorAscii"/>
          <w:b w:val="0"/>
          <w:bCs w:val="0"/>
          <w:noProof w:val="0"/>
          <w:color w:val="000000" w:themeColor="text1" w:themeTint="FF" w:themeShade="FF"/>
          <w:sz w:val="28"/>
          <w:szCs w:val="28"/>
          <w:lang w:val="en-GB"/>
        </w:rPr>
      </w:pPr>
      <w:r w:rsidRPr="1EC46515" w:rsidR="78F63E14">
        <w:rPr>
          <w:rFonts w:ascii="Arial" w:hAnsi="Arial" w:eastAsia="Arial" w:cs="Arial" w:asciiTheme="minorAscii" w:hAnsiTheme="minorAscii" w:eastAsiaTheme="minorAscii" w:cstheme="minorAscii"/>
          <w:b w:val="0"/>
          <w:bCs w:val="0"/>
          <w:noProof w:val="0"/>
          <w:color w:val="000000" w:themeColor="text1" w:themeTint="FF" w:themeShade="FF"/>
          <w:sz w:val="28"/>
          <w:szCs w:val="28"/>
          <w:lang w:val="en-GB"/>
        </w:rPr>
        <w:t xml:space="preserve">To </w:t>
      </w:r>
      <w:r w:rsidRPr="1EC46515" w:rsidR="34C2C19E">
        <w:rPr>
          <w:rFonts w:ascii="Arial" w:hAnsi="Arial" w:eastAsia="Arial" w:cs="Arial" w:asciiTheme="minorAscii" w:hAnsiTheme="minorAscii" w:eastAsiaTheme="minorAscii" w:cstheme="minorAscii"/>
          <w:b w:val="0"/>
          <w:bCs w:val="0"/>
          <w:noProof w:val="0"/>
          <w:color w:val="000000" w:themeColor="text1" w:themeTint="FF" w:themeShade="FF"/>
          <w:sz w:val="28"/>
          <w:szCs w:val="28"/>
          <w:lang w:val="en-GB"/>
        </w:rPr>
        <w:t xml:space="preserve">discuss </w:t>
      </w:r>
      <w:r w:rsidRPr="1EC46515" w:rsidR="7CAF1F34">
        <w:rPr>
          <w:rFonts w:ascii="Arial" w:hAnsi="Arial" w:eastAsia="Arial" w:cs="Arial" w:asciiTheme="minorAscii" w:hAnsiTheme="minorAscii" w:eastAsiaTheme="minorAscii" w:cstheme="minorAscii"/>
          <w:b w:val="0"/>
          <w:bCs w:val="0"/>
          <w:noProof w:val="0"/>
          <w:color w:val="000000" w:themeColor="text1" w:themeTint="FF" w:themeShade="FF"/>
          <w:sz w:val="28"/>
          <w:szCs w:val="28"/>
          <w:lang w:val="en-GB"/>
        </w:rPr>
        <w:t>the patterns and reasons for social media use among young childre</w:t>
      </w:r>
      <w:r w:rsidRPr="1EC46515" w:rsidR="563BE125">
        <w:rPr>
          <w:rFonts w:ascii="Arial" w:hAnsi="Arial" w:eastAsia="Arial" w:cs="Arial" w:asciiTheme="minorAscii" w:hAnsiTheme="minorAscii" w:eastAsiaTheme="minorAscii" w:cstheme="minorAscii"/>
          <w:b w:val="0"/>
          <w:bCs w:val="0"/>
          <w:noProof w:val="0"/>
          <w:color w:val="000000" w:themeColor="text1" w:themeTint="FF" w:themeShade="FF"/>
          <w:sz w:val="28"/>
          <w:szCs w:val="28"/>
          <w:lang w:val="en-GB"/>
        </w:rPr>
        <w:t>n.</w:t>
      </w:r>
    </w:p>
    <w:p xmlns:wp14="http://schemas.microsoft.com/office/word/2010/wordml" w:rsidP="1EC46515" wp14:paraId="6DF521E6" wp14:textId="6DF4A7FF">
      <w:pPr>
        <w:pStyle w:val="ListParagraph"/>
        <w:numPr>
          <w:ilvl w:val="0"/>
          <w:numId w:val="2"/>
        </w:numPr>
        <w:rPr>
          <w:rFonts w:ascii="Arial" w:hAnsi="Arial" w:eastAsia="Arial" w:cs="Arial" w:asciiTheme="minorAscii" w:hAnsiTheme="minorAscii" w:eastAsiaTheme="minorAscii" w:cstheme="minorAscii"/>
          <w:noProof w:val="0"/>
          <w:sz w:val="28"/>
          <w:szCs w:val="28"/>
          <w:lang w:val="en-GB"/>
        </w:rPr>
      </w:pPr>
      <w:r w:rsidRPr="1EC46515" w:rsidR="4BC43B83">
        <w:rPr>
          <w:rFonts w:ascii="Arial" w:hAnsi="Arial" w:eastAsia="Arial" w:cs="Arial" w:asciiTheme="minorAscii" w:hAnsiTheme="minorAscii" w:eastAsiaTheme="minorAscii" w:cstheme="minorAscii"/>
          <w:noProof w:val="0"/>
          <w:sz w:val="28"/>
          <w:szCs w:val="28"/>
          <w:lang w:val="en-GB"/>
        </w:rPr>
        <w:t xml:space="preserve"> </w:t>
      </w:r>
      <w:r w:rsidRPr="1EC46515" w:rsidR="563BE125">
        <w:rPr>
          <w:rFonts w:ascii="Arial" w:hAnsi="Arial" w:eastAsia="Arial" w:cs="Arial" w:asciiTheme="minorAscii" w:hAnsiTheme="minorAscii" w:eastAsiaTheme="minorAscii" w:cstheme="minorAscii"/>
          <w:noProof w:val="0"/>
          <w:sz w:val="28"/>
          <w:szCs w:val="28"/>
          <w:lang w:val="en-GB"/>
        </w:rPr>
        <w:t xml:space="preserve">To </w:t>
      </w:r>
      <w:r w:rsidRPr="1EC46515" w:rsidR="2E1395C3">
        <w:rPr>
          <w:rFonts w:ascii="Arial" w:hAnsi="Arial" w:eastAsia="Arial" w:cs="Arial" w:asciiTheme="minorAscii" w:hAnsiTheme="minorAscii" w:eastAsiaTheme="minorAscii" w:cstheme="minorAscii"/>
          <w:noProof w:val="0"/>
          <w:sz w:val="28"/>
          <w:szCs w:val="28"/>
          <w:lang w:val="en-GB"/>
        </w:rPr>
        <w:t>analyse</w:t>
      </w:r>
      <w:r w:rsidRPr="1EC46515" w:rsidR="563BE125">
        <w:rPr>
          <w:rFonts w:ascii="Arial" w:hAnsi="Arial" w:eastAsia="Arial" w:cs="Arial" w:asciiTheme="minorAscii" w:hAnsiTheme="minorAscii" w:eastAsiaTheme="minorAscii" w:cstheme="minorAscii"/>
          <w:noProof w:val="0"/>
          <w:sz w:val="28"/>
          <w:szCs w:val="28"/>
          <w:lang w:val="en-GB"/>
        </w:rPr>
        <w:t xml:space="preserve"> the effects of social media on children’s </w:t>
      </w:r>
      <w:r w:rsidRPr="1EC46515" w:rsidR="25D8C4B7">
        <w:rPr>
          <w:rFonts w:ascii="Arial" w:hAnsi="Arial" w:eastAsia="Arial" w:cs="Arial" w:asciiTheme="minorAscii" w:hAnsiTheme="minorAscii" w:eastAsiaTheme="minorAscii" w:cstheme="minorAscii"/>
          <w:noProof w:val="0"/>
          <w:sz w:val="28"/>
          <w:szCs w:val="28"/>
          <w:lang w:val="en-GB"/>
        </w:rPr>
        <w:t>emotional, social</w:t>
      </w:r>
      <w:r w:rsidRPr="1EC46515" w:rsidR="335C74E8">
        <w:rPr>
          <w:rFonts w:ascii="Arial" w:hAnsi="Arial" w:eastAsia="Arial" w:cs="Arial" w:asciiTheme="minorAscii" w:hAnsiTheme="minorAscii" w:eastAsiaTheme="minorAscii" w:cstheme="minorAscii"/>
          <w:noProof w:val="0"/>
          <w:sz w:val="28"/>
          <w:szCs w:val="28"/>
          <w:lang w:val="en-GB"/>
        </w:rPr>
        <w:t>, and</w:t>
      </w:r>
      <w:r w:rsidRPr="1EC46515" w:rsidR="28ABE6C6">
        <w:rPr>
          <w:rFonts w:ascii="Arial" w:hAnsi="Arial" w:eastAsia="Arial" w:cs="Arial" w:asciiTheme="minorAscii" w:hAnsiTheme="minorAscii" w:eastAsiaTheme="minorAscii" w:cstheme="minorAscii"/>
          <w:noProof w:val="0"/>
          <w:sz w:val="28"/>
          <w:szCs w:val="28"/>
          <w:lang w:val="en-GB"/>
        </w:rPr>
        <w:t xml:space="preserve"> </w:t>
      </w:r>
      <w:r w:rsidRPr="1EC46515" w:rsidR="5CF1B35D">
        <w:rPr>
          <w:rFonts w:ascii="Arial" w:hAnsi="Arial" w:eastAsia="Arial" w:cs="Arial" w:asciiTheme="minorAscii" w:hAnsiTheme="minorAscii" w:eastAsiaTheme="minorAscii" w:cstheme="minorAscii"/>
          <w:noProof w:val="0"/>
          <w:sz w:val="28"/>
          <w:szCs w:val="28"/>
          <w:lang w:val="en-GB"/>
        </w:rPr>
        <w:t xml:space="preserve">cognitive </w:t>
      </w:r>
      <w:r w:rsidRPr="1EC46515" w:rsidR="70FD2FDD">
        <w:rPr>
          <w:rFonts w:ascii="Arial" w:hAnsi="Arial" w:eastAsia="Arial" w:cs="Arial" w:asciiTheme="minorAscii" w:hAnsiTheme="minorAscii" w:eastAsiaTheme="minorAscii" w:cstheme="minorAscii"/>
          <w:noProof w:val="0"/>
          <w:sz w:val="28"/>
          <w:szCs w:val="28"/>
          <w:lang w:val="en-GB"/>
        </w:rPr>
        <w:t>development.</w:t>
      </w:r>
    </w:p>
    <w:p xmlns:wp14="http://schemas.microsoft.com/office/word/2010/wordml" w:rsidP="1EC46515" wp14:paraId="57533182" wp14:textId="24CBD1ED">
      <w:pPr>
        <w:pStyle w:val="ListParagraph"/>
        <w:numPr>
          <w:ilvl w:val="0"/>
          <w:numId w:val="2"/>
        </w:numPr>
        <w:rPr>
          <w:rFonts w:ascii="Arial" w:hAnsi="Arial" w:eastAsia="Arial" w:cs="Arial" w:asciiTheme="minorAscii" w:hAnsiTheme="minorAscii" w:eastAsiaTheme="minorAscii" w:cstheme="minorAscii"/>
          <w:noProof w:val="0"/>
          <w:sz w:val="28"/>
          <w:szCs w:val="28"/>
          <w:lang w:val="en-GB"/>
        </w:rPr>
      </w:pPr>
      <w:r w:rsidRPr="1EC46515" w:rsidR="5BB1E9F3">
        <w:rPr>
          <w:rFonts w:ascii="Arial" w:hAnsi="Arial" w:eastAsia="Arial" w:cs="Arial" w:asciiTheme="minorAscii" w:hAnsiTheme="minorAscii" w:eastAsiaTheme="minorAscii" w:cstheme="minorAscii"/>
          <w:noProof w:val="0"/>
          <w:sz w:val="28"/>
          <w:szCs w:val="28"/>
          <w:lang w:val="en-GB"/>
        </w:rPr>
        <w:t xml:space="preserve">To recommend strategies for </w:t>
      </w:r>
      <w:r w:rsidRPr="1EC46515" w:rsidR="060EDB00">
        <w:rPr>
          <w:rFonts w:ascii="Arial" w:hAnsi="Arial" w:eastAsia="Arial" w:cs="Arial" w:asciiTheme="minorAscii" w:hAnsiTheme="minorAscii" w:eastAsiaTheme="minorAscii" w:cstheme="minorAscii"/>
          <w:noProof w:val="0"/>
          <w:sz w:val="28"/>
          <w:szCs w:val="28"/>
          <w:lang w:val="en-GB"/>
        </w:rPr>
        <w:t>parents, carers, and</w:t>
      </w:r>
      <w:r w:rsidRPr="1EC46515" w:rsidR="22C6D67F">
        <w:rPr>
          <w:rFonts w:ascii="Arial" w:hAnsi="Arial" w:eastAsia="Arial" w:cs="Arial" w:asciiTheme="minorAscii" w:hAnsiTheme="minorAscii" w:eastAsiaTheme="minorAscii" w:cstheme="minorAscii"/>
          <w:noProof w:val="0"/>
          <w:sz w:val="28"/>
          <w:szCs w:val="28"/>
          <w:lang w:val="en-GB"/>
        </w:rPr>
        <w:t xml:space="preserve"> educators to ensure safe and healthy social media u</w:t>
      </w:r>
      <w:r w:rsidRPr="1EC46515" w:rsidR="24BA32D2">
        <w:rPr>
          <w:rFonts w:ascii="Arial" w:hAnsi="Arial" w:eastAsia="Arial" w:cs="Arial" w:asciiTheme="minorAscii" w:hAnsiTheme="minorAscii" w:eastAsiaTheme="minorAscii" w:cstheme="minorAscii"/>
          <w:noProof w:val="0"/>
          <w:sz w:val="28"/>
          <w:szCs w:val="28"/>
          <w:lang w:val="en-GB"/>
        </w:rPr>
        <w:t>se among young children</w:t>
      </w:r>
      <w:r w:rsidRPr="1EC46515" w:rsidR="73F96943">
        <w:rPr>
          <w:rFonts w:ascii="Arial" w:hAnsi="Arial" w:eastAsia="Arial" w:cs="Arial" w:asciiTheme="minorAscii" w:hAnsiTheme="minorAscii" w:eastAsiaTheme="minorAscii" w:cstheme="minorAscii"/>
          <w:noProof w:val="0"/>
          <w:sz w:val="28"/>
          <w:szCs w:val="28"/>
          <w:lang w:val="en-GB"/>
        </w:rPr>
        <w:t>.</w:t>
      </w:r>
    </w:p>
    <w:p xmlns:wp14="http://schemas.microsoft.com/office/word/2010/wordml" w:rsidP="1EC46515" wp14:paraId="38D255FE" wp14:textId="545613B8">
      <w:pPr>
        <w:pStyle w:val="Normal"/>
        <w:rPr>
          <w:noProof w:val="0"/>
          <w:lang w:val="en-GB"/>
        </w:rPr>
      </w:pPr>
    </w:p>
    <w:p xmlns:wp14="http://schemas.microsoft.com/office/word/2010/wordml" w:rsidP="1EC46515" wp14:paraId="449EC19D" wp14:textId="6E4DF721">
      <w:pPr>
        <w:pStyle w:val="Normal"/>
        <w:rPr>
          <w:noProof w:val="0"/>
          <w:lang w:val="en-GB"/>
        </w:rPr>
      </w:pPr>
    </w:p>
    <w:p xmlns:wp14="http://schemas.microsoft.com/office/word/2010/wordml" w:rsidP="1EC46515" wp14:paraId="4B2DA360" wp14:textId="0A8D714E">
      <w:pPr>
        <w:pStyle w:val="Normal"/>
        <w:ind w:left="0"/>
        <w:rPr>
          <w:b w:val="1"/>
          <w:bCs w:val="1"/>
          <w:noProof w:val="0"/>
          <w:lang w:val="en-GB"/>
        </w:rPr>
      </w:pPr>
    </w:p>
    <w:p xmlns:wp14="http://schemas.microsoft.com/office/word/2010/wordml" w:rsidP="1EC46515" wp14:paraId="15416C3F" wp14:textId="528CE9E9">
      <w:pPr>
        <w:pStyle w:val="Normal"/>
        <w:rPr>
          <w:noProof w:val="0"/>
          <w:lang w:val="en-GB"/>
        </w:rPr>
      </w:pPr>
    </w:p>
    <w:p xmlns:wp14="http://schemas.microsoft.com/office/word/2010/wordml" wp14:paraId="17254455" wp14:textId="3DAF5884"/>
    <w:p xmlns:wp14="http://schemas.microsoft.com/office/word/2010/wordml" wp14:paraId="4A6B21A1" wp14:textId="63B74441"/>
    <w:p xmlns:wp14="http://schemas.microsoft.com/office/word/2010/wordml" w:rsidP="4F977C5F" wp14:paraId="32DC57FE" wp14:textId="2C96165B">
      <w:pPr>
        <w:pStyle w:val="Heading2"/>
        <w:spacing w:before="40" w:beforeAutospacing="off" w:after="0" w:afterAutospacing="off"/>
      </w:pPr>
      <w:r w:rsidRPr="12A203AC" w:rsidR="46CAE912">
        <w:rPr>
          <w:rFonts w:ascii="Arial" w:hAnsi="Arial" w:eastAsia="Arial" w:cs="Arial"/>
          <w:b w:val="1"/>
          <w:bCs w:val="1"/>
          <w:i w:val="1"/>
          <w:iCs w:val="1"/>
          <w:strike w:val="0"/>
          <w:dstrike w:val="0"/>
          <w:noProof w:val="0"/>
          <w:color w:val="000000" w:themeColor="text1" w:themeTint="FF" w:themeShade="FF"/>
          <w:sz w:val="28"/>
          <w:szCs w:val="28"/>
          <w:u w:val="none"/>
          <w:lang w:val="en-GB"/>
        </w:rPr>
        <w:t>3) Background/Rationale:</w:t>
      </w:r>
    </w:p>
    <w:p xmlns:wp14="http://schemas.microsoft.com/office/word/2010/wordml" wp14:paraId="5D239BA8" wp14:textId="63BB2853">
      <w:r w:rsidRPr="12A203AC" w:rsidR="7A16D4A4">
        <w:rPr>
          <w:rFonts w:ascii="Arial" w:hAnsi="Arial" w:eastAsia="Arial" w:cs="Arial"/>
          <w:noProof w:val="0"/>
          <w:sz w:val="24"/>
          <w:szCs w:val="24"/>
          <w:lang w:val="en-GB"/>
        </w:rPr>
        <w:t>The landscape of early childhood media consumption has undergone a fundamental paradigm shift. Digital devices have evolved beyond passive tools like traditional television, becoming gateways to highly interactive social media ecosystems (Livingstone and Blum-Ross, 2020). Rather than remaining mere spectators, young children actively navigate spaces driven by algorithmic curation and user-generated content (Marsh et al., 2025).</w:t>
      </w:r>
    </w:p>
    <w:p xmlns:wp14="http://schemas.microsoft.com/office/word/2010/wordml" wp14:paraId="4EF26856" wp14:textId="637F8347">
      <w:r w:rsidRPr="12A203AC" w:rsidR="7A16D4A4">
        <w:rPr>
          <w:rFonts w:ascii="Arial" w:hAnsi="Arial" w:eastAsia="Arial" w:cs="Arial"/>
          <w:noProof w:val="0"/>
          <w:sz w:val="24"/>
          <w:szCs w:val="24"/>
          <w:lang w:val="en-GB"/>
        </w:rPr>
        <w:t>While platforms like TikTok, Instagram, and YouTube enforce a nominal age limit of 13+, empirical data reveals widespread circumvention by younger demographics. Regulatory data from Ofcom (2026) indicates that a substantial proportion of children under 13 regularly access these platforms via personal or shared family devices. Even on tailored applications like YouTube Kids, algorithmic recommendations frequently blur the lines between age-appropriate content and commercial networking (Rideout and Robb, 2020). Consequently, contemporary early childhood socialization is increasingly mediated by complex, commercial digital landscapes.</w:t>
      </w:r>
    </w:p>
    <w:p xmlns:wp14="http://schemas.microsoft.com/office/word/2010/wordml" wp14:paraId="02F31B40" wp14:textId="4EC7905D"/>
    <w:p w:rsidR="42CADBF6" w:rsidP="42CADBF6" w:rsidRDefault="42CADBF6" w14:paraId="756C1D7C" w14:textId="57E99237">
      <w:pPr>
        <w:pStyle w:val="Heading2"/>
        <w:spacing w:before="40" w:beforeAutospacing="off" w:after="0" w:afterAutospacing="off"/>
        <w:rPr>
          <w:rFonts w:ascii="Arial" w:hAnsi="Arial" w:eastAsia="Arial" w:cs="Arial"/>
          <w:b w:val="1"/>
          <w:bCs w:val="1"/>
          <w:i w:val="1"/>
          <w:iCs w:val="1"/>
          <w:strike w:val="0"/>
          <w:dstrike w:val="0"/>
          <w:noProof w:val="0"/>
          <w:color w:val="000000" w:themeColor="text1" w:themeTint="FF" w:themeShade="FF"/>
          <w:sz w:val="28"/>
          <w:szCs w:val="28"/>
          <w:u w:val="none"/>
          <w:lang w:val="en-GB"/>
        </w:rPr>
      </w:pPr>
    </w:p>
    <w:p w:rsidR="42CADBF6" w:rsidP="42CADBF6" w:rsidRDefault="42CADBF6" w14:paraId="5C1689C1" w14:textId="690B8D4F">
      <w:pPr>
        <w:pStyle w:val="Heading2"/>
        <w:spacing w:before="40" w:beforeAutospacing="off" w:after="0" w:afterAutospacing="off"/>
        <w:rPr>
          <w:rFonts w:ascii="Arial" w:hAnsi="Arial" w:eastAsia="Arial" w:cs="Arial"/>
          <w:b w:val="1"/>
          <w:bCs w:val="1"/>
          <w:i w:val="1"/>
          <w:iCs w:val="1"/>
          <w:strike w:val="0"/>
          <w:dstrike w:val="0"/>
          <w:noProof w:val="0"/>
          <w:color w:val="000000" w:themeColor="text1" w:themeTint="FF" w:themeShade="FF"/>
          <w:sz w:val="28"/>
          <w:szCs w:val="28"/>
          <w:u w:val="none"/>
          <w:lang w:val="en-GB"/>
        </w:rPr>
      </w:pPr>
    </w:p>
    <w:p w:rsidR="42CADBF6" w:rsidP="42CADBF6" w:rsidRDefault="42CADBF6" w14:paraId="7857B655" w14:textId="70F0D599">
      <w:pPr>
        <w:pStyle w:val="Heading2"/>
        <w:spacing w:before="40" w:beforeAutospacing="off" w:after="0" w:afterAutospacing="off"/>
        <w:rPr>
          <w:rFonts w:ascii="Arial" w:hAnsi="Arial" w:eastAsia="Arial" w:cs="Arial"/>
          <w:b w:val="1"/>
          <w:bCs w:val="1"/>
          <w:i w:val="1"/>
          <w:iCs w:val="1"/>
          <w:strike w:val="0"/>
          <w:dstrike w:val="0"/>
          <w:noProof w:val="0"/>
          <w:color w:val="000000" w:themeColor="text1" w:themeTint="FF" w:themeShade="FF"/>
          <w:sz w:val="28"/>
          <w:szCs w:val="28"/>
          <w:u w:val="none"/>
          <w:lang w:val="en-GB"/>
        </w:rPr>
      </w:pPr>
    </w:p>
    <w:p w:rsidR="42CADBF6" w:rsidP="42CADBF6" w:rsidRDefault="42CADBF6" w14:paraId="1DA1E68E" w14:textId="3BE2336A">
      <w:pPr>
        <w:pStyle w:val="Heading2"/>
        <w:spacing w:before="40" w:beforeAutospacing="off" w:after="0" w:afterAutospacing="off"/>
        <w:rPr>
          <w:rFonts w:ascii="Arial" w:hAnsi="Arial" w:eastAsia="Arial" w:cs="Arial"/>
          <w:b w:val="1"/>
          <w:bCs w:val="1"/>
          <w:i w:val="1"/>
          <w:iCs w:val="1"/>
          <w:strike w:val="0"/>
          <w:dstrike w:val="0"/>
          <w:noProof w:val="0"/>
          <w:color w:val="000000" w:themeColor="text1" w:themeTint="FF" w:themeShade="FF"/>
          <w:sz w:val="28"/>
          <w:szCs w:val="28"/>
          <w:u w:val="none"/>
          <w:lang w:val="en-GB"/>
        </w:rPr>
      </w:pPr>
    </w:p>
    <w:p w:rsidR="42CADBF6" w:rsidP="42CADBF6" w:rsidRDefault="42CADBF6" w14:paraId="5DA4C86A" w14:textId="67C9EB06">
      <w:pPr>
        <w:pStyle w:val="Heading2"/>
        <w:spacing w:before="40" w:beforeAutospacing="off" w:after="0" w:afterAutospacing="off"/>
        <w:rPr>
          <w:rFonts w:ascii="Arial" w:hAnsi="Arial" w:eastAsia="Arial" w:cs="Arial"/>
          <w:b w:val="1"/>
          <w:bCs w:val="1"/>
          <w:i w:val="1"/>
          <w:iCs w:val="1"/>
          <w:strike w:val="0"/>
          <w:dstrike w:val="0"/>
          <w:noProof w:val="0"/>
          <w:color w:val="000000" w:themeColor="text1" w:themeTint="FF" w:themeShade="FF"/>
          <w:sz w:val="28"/>
          <w:szCs w:val="28"/>
          <w:u w:val="none"/>
          <w:lang w:val="en-GB"/>
        </w:rPr>
      </w:pPr>
    </w:p>
    <w:p xmlns:wp14="http://schemas.microsoft.com/office/word/2010/wordml" w:rsidP="12A203AC" wp14:paraId="499AACD6" wp14:textId="3A9117AE">
      <w:pPr>
        <w:pStyle w:val="Heading2"/>
        <w:spacing w:before="40" w:beforeAutospacing="off" w:after="0" w:afterAutospacing="off"/>
        <w:rPr>
          <w:rFonts w:ascii="Arial" w:hAnsi="Arial" w:eastAsia="Arial" w:cs="Arial"/>
          <w:b w:val="1"/>
          <w:bCs w:val="1"/>
          <w:i w:val="1"/>
          <w:iCs w:val="1"/>
          <w:strike w:val="0"/>
          <w:dstrike w:val="0"/>
          <w:noProof w:val="0"/>
          <w:color w:val="000000" w:themeColor="text1" w:themeTint="FF" w:themeShade="FF"/>
          <w:sz w:val="28"/>
          <w:szCs w:val="28"/>
          <w:u w:val="none"/>
          <w:lang w:val="en-GB"/>
        </w:rPr>
      </w:pPr>
    </w:p>
    <w:p xmlns:wp14="http://schemas.microsoft.com/office/word/2010/wordml" w:rsidP="12A203AC" wp14:paraId="31B7DF95" wp14:textId="53C35587">
      <w:pPr>
        <w:pStyle w:val="Heading2"/>
        <w:spacing w:before="40" w:beforeAutospacing="off" w:after="0" w:afterAutospacing="off"/>
        <w:rPr>
          <w:rFonts w:ascii="Arial" w:hAnsi="Arial" w:eastAsia="Arial" w:cs="Arial"/>
          <w:b w:val="1"/>
          <w:bCs w:val="1"/>
          <w:i w:val="1"/>
          <w:iCs w:val="1"/>
          <w:strike w:val="0"/>
          <w:dstrike w:val="0"/>
          <w:noProof w:val="0"/>
          <w:color w:val="000000" w:themeColor="text1" w:themeTint="FF" w:themeShade="FF"/>
          <w:sz w:val="28"/>
          <w:szCs w:val="28"/>
          <w:u w:val="none"/>
          <w:lang w:val="en-GB"/>
        </w:rPr>
      </w:pPr>
    </w:p>
    <w:p xmlns:wp14="http://schemas.microsoft.com/office/word/2010/wordml" w:rsidP="4F977C5F" wp14:paraId="146837EB" wp14:textId="2EC46DD9">
      <w:pPr>
        <w:pStyle w:val="Heading2"/>
        <w:spacing w:before="40" w:beforeAutospacing="off" w:after="0" w:afterAutospacing="off"/>
      </w:pPr>
      <w:r w:rsidRPr="12A203AC" w:rsidR="2EBF2E3A">
        <w:rPr>
          <w:rFonts w:ascii="Arial" w:hAnsi="Arial" w:eastAsia="Arial" w:cs="Arial"/>
          <w:b w:val="1"/>
          <w:bCs w:val="1"/>
          <w:i w:val="1"/>
          <w:iCs w:val="1"/>
          <w:strike w:val="0"/>
          <w:dstrike w:val="0"/>
          <w:noProof w:val="0"/>
          <w:color w:val="000000" w:themeColor="text1" w:themeTint="FF" w:themeShade="FF"/>
          <w:sz w:val="28"/>
          <w:szCs w:val="28"/>
          <w:u w:val="none"/>
          <w:lang w:val="en-GB"/>
        </w:rPr>
        <w:t>4) Methods:</w:t>
      </w:r>
    </w:p>
    <w:p xmlns:wp14="http://schemas.microsoft.com/office/word/2010/wordml" wp14:paraId="766B9311" wp14:textId="3047BB9D"/>
    <w:p w:rsidR="5B1F9B06" w:rsidRDefault="5B1F9B06" w14:paraId="671490FE" w14:textId="348E02F5">
      <w:r w:rsidRPr="12A203AC" w:rsidR="5B1F9B06">
        <w:rPr>
          <w:rFonts w:ascii="Arial" w:hAnsi="Arial" w:eastAsia="Arial" w:cs="Arial"/>
          <w:noProof w:val="0"/>
          <w:sz w:val="24"/>
          <w:szCs w:val="24"/>
          <w:lang w:val="en-GB"/>
        </w:rPr>
        <w:t>This study utilizes a secondary research methodology executed through a systematic literature review (SLR) to critically evaluate existing evidence without primary data collection. To ensure transparency and reproducibility, the study adopts a rigorous search protocol mapping onto the PRISMA (Preferred Reporting Items for Systematic Reviews and Meta-Analyses) framework (Page et al., 2021). Literature will be retrieved from premier digital databases accessible via the UWTSD library portal, specifically Scopus and Education Research Complete.</w:t>
      </w:r>
    </w:p>
    <w:p w:rsidR="5B1F9B06" w:rsidRDefault="5B1F9B06" w14:paraId="0E1B30FB" w14:textId="0CB065AC">
      <w:r w:rsidRPr="12A203AC" w:rsidR="5B1F9B06">
        <w:rPr>
          <w:rFonts w:ascii="Arial" w:hAnsi="Arial" w:eastAsia="Arial" w:cs="Arial"/>
          <w:noProof w:val="0"/>
          <w:sz w:val="24"/>
          <w:szCs w:val="24"/>
          <w:lang w:val="en-GB"/>
        </w:rPr>
        <w:t xml:space="preserve">The scope of this review is strictly bounded by pre-defined eligibility criteria. The final synthesis corpus will comprise exactly ten peer-reviewed journal articles, ensuring a highly concentrated and manageable thematic analysis. To maintain contemporary relevance, inclusion criteria dictate that selected articles must be empirical, written in English, and published between 2020 and </w:t>
      </w:r>
      <w:r w:rsidRPr="12A203AC" w:rsidR="5B1F9B06">
        <w:rPr>
          <w:rFonts w:ascii="Arial" w:hAnsi="Arial" w:eastAsia="Arial" w:cs="Arial"/>
          <w:noProof w:val="0"/>
          <w:sz w:val="24"/>
          <w:szCs w:val="24"/>
          <w:lang w:val="en-GB"/>
        </w:rPr>
        <w:t>2026</w:t>
      </w:r>
      <w:r w:rsidRPr="12A203AC" w:rsidR="078E87B1">
        <w:rPr>
          <w:rFonts w:ascii="Arial" w:hAnsi="Arial" w:eastAsia="Arial" w:cs="Arial"/>
          <w:noProof w:val="0"/>
          <w:sz w:val="24"/>
          <w:szCs w:val="24"/>
          <w:lang w:val="en-GB"/>
        </w:rPr>
        <w:t xml:space="preserve">, </w:t>
      </w:r>
      <w:r w:rsidRPr="12A203AC" w:rsidR="5B1F9B06">
        <w:rPr>
          <w:rFonts w:ascii="Arial" w:hAnsi="Arial" w:eastAsia="Arial" w:cs="Arial"/>
          <w:noProof w:val="0"/>
          <w:sz w:val="24"/>
          <w:szCs w:val="24"/>
          <w:lang w:val="en-GB"/>
        </w:rPr>
        <w:t xml:space="preserve"> </w:t>
      </w:r>
      <w:r w:rsidRPr="12A203AC" w:rsidR="613E2540">
        <w:rPr>
          <w:rFonts w:ascii="Arial" w:hAnsi="Arial" w:eastAsia="Arial" w:cs="Arial"/>
          <w:noProof w:val="0"/>
          <w:sz w:val="24"/>
          <w:szCs w:val="24"/>
          <w:lang w:val="en-GB"/>
        </w:rPr>
        <w:t>based</w:t>
      </w:r>
      <w:r w:rsidRPr="12A203AC" w:rsidR="613E2540">
        <w:rPr>
          <w:rFonts w:ascii="Arial" w:hAnsi="Arial" w:eastAsia="Arial" w:cs="Arial"/>
          <w:noProof w:val="0"/>
          <w:sz w:val="24"/>
          <w:szCs w:val="24"/>
          <w:lang w:val="en-GB"/>
        </w:rPr>
        <w:t xml:space="preserve"> in </w:t>
      </w:r>
      <w:r w:rsidRPr="12A203AC" w:rsidR="613E2540">
        <w:rPr>
          <w:rFonts w:ascii="Arial" w:hAnsi="Arial" w:eastAsia="Arial" w:cs="Arial"/>
          <w:noProof w:val="0"/>
          <w:sz w:val="24"/>
          <w:szCs w:val="24"/>
          <w:lang w:val="en-GB"/>
        </w:rPr>
        <w:t>theUk</w:t>
      </w:r>
      <w:r w:rsidRPr="12A203AC" w:rsidR="613E2540">
        <w:rPr>
          <w:rFonts w:ascii="Arial" w:hAnsi="Arial" w:eastAsia="Arial" w:cs="Arial"/>
          <w:noProof w:val="0"/>
          <w:sz w:val="24"/>
          <w:szCs w:val="24"/>
          <w:lang w:val="en-GB"/>
        </w:rPr>
        <w:t xml:space="preserve">  </w:t>
      </w:r>
      <w:r w:rsidRPr="12A203AC" w:rsidR="5B1F9B06">
        <w:rPr>
          <w:rFonts w:ascii="Arial" w:hAnsi="Arial" w:eastAsia="Arial" w:cs="Arial"/>
          <w:noProof w:val="0"/>
          <w:sz w:val="24"/>
          <w:szCs w:val="24"/>
          <w:lang w:val="en-GB"/>
        </w:rPr>
        <w:t>The search strategy targets combinations of keywords using Boolean operators: ("early childhood" OR "toddler") AND "social media" AND ("development" OR "health"). The ten selected papers will undergo a critical appraisal process and thematic synthesis to map patterns, extract developmental impacts, and isolate protective strategies for practitioners.</w:t>
      </w:r>
    </w:p>
    <w:p w:rsidR="12A203AC" w:rsidP="12A203AC" w:rsidRDefault="12A203AC" w14:paraId="2C727035" w14:textId="3B161A20">
      <w:pPr>
        <w:pStyle w:val="Normal"/>
      </w:pPr>
    </w:p>
    <w:p w:rsidR="08D634DA" w:rsidRDefault="08D634DA" w14:paraId="6BC0CA65" w14:textId="1AC76123">
      <w:r w:rsidR="08D634DA">
        <w:rPr/>
        <w:t xml:space="preserve">The data will be analysed by using thematic analysis. </w:t>
      </w:r>
    </w:p>
    <w:p xmlns:wp14="http://schemas.microsoft.com/office/word/2010/wordml" wp14:paraId="08158F54" wp14:textId="12E943CF"/>
    <w:p xmlns:wp14="http://schemas.microsoft.com/office/word/2010/wordml" w:rsidP="4F977C5F" wp14:paraId="230BA16C" wp14:textId="6F658DB4">
      <w:pPr>
        <w:pStyle w:val="Heading2"/>
        <w:spacing w:before="40" w:beforeAutospacing="off" w:after="0" w:afterAutospacing="off"/>
      </w:pPr>
      <w:r w:rsidRPr="12A203AC" w:rsidR="2EBF2E3A">
        <w:rPr>
          <w:rFonts w:ascii="Arial" w:hAnsi="Arial" w:eastAsia="Arial" w:cs="Arial"/>
          <w:b w:val="1"/>
          <w:bCs w:val="1"/>
          <w:i w:val="1"/>
          <w:iCs w:val="1"/>
          <w:strike w:val="0"/>
          <w:dstrike w:val="0"/>
          <w:noProof w:val="0"/>
          <w:color w:val="000000" w:themeColor="text1" w:themeTint="FF" w:themeShade="FF"/>
          <w:sz w:val="28"/>
          <w:szCs w:val="28"/>
          <w:u w:val="none"/>
          <w:lang w:val="en-GB"/>
        </w:rPr>
        <w:t xml:space="preserve">5) Resources: </w:t>
      </w:r>
    </w:p>
    <w:p xmlns:wp14="http://schemas.microsoft.com/office/word/2010/wordml" w:rsidP="12A203AC" wp14:paraId="0884BBD4" wp14:textId="6DFF8F1D">
      <w:pPr>
        <w:pStyle w:val="Normal"/>
        <w:rPr>
          <w:noProof w:val="0"/>
          <w:lang w:val="en-GB"/>
        </w:rPr>
      </w:pPr>
    </w:p>
    <w:p xmlns:wp14="http://schemas.microsoft.com/office/word/2010/wordml" w:rsidP="12A203AC" wp14:paraId="49B0AED6" wp14:textId="78D448EF">
      <w:pPr>
        <w:pStyle w:val="ListParagraph"/>
        <w:numPr>
          <w:ilvl w:val="0"/>
          <w:numId w:val="2"/>
        </w:numPr>
        <w:spacing w:before="40" w:beforeAutospacing="off" w:after="0" w:afterAutospacing="off"/>
        <w:rPr>
          <w:rFonts w:ascii="Arial" w:hAnsi="Arial" w:eastAsia="Arial" w:cs="Arial"/>
          <w:noProof w:val="0"/>
          <w:sz w:val="24"/>
          <w:szCs w:val="24"/>
          <w:lang w:val="en-GB"/>
        </w:rPr>
      </w:pPr>
      <w:r w:rsidRPr="12A203AC" w:rsidR="4675A4DD">
        <w:rPr>
          <w:rFonts w:ascii="Arial" w:hAnsi="Arial" w:eastAsia="Arial" w:cs="Arial"/>
          <w:b w:val="1"/>
          <w:bCs w:val="1"/>
          <w:noProof w:val="0"/>
          <w:sz w:val="24"/>
          <w:szCs w:val="24"/>
          <w:lang w:val="en-GB"/>
        </w:rPr>
        <w:t>UWTSD Portal Access:</w:t>
      </w:r>
      <w:r w:rsidRPr="12A203AC" w:rsidR="4675A4DD">
        <w:rPr>
          <w:rFonts w:ascii="Arial" w:hAnsi="Arial" w:eastAsia="Arial" w:cs="Arial"/>
          <w:noProof w:val="0"/>
          <w:sz w:val="24"/>
          <w:szCs w:val="24"/>
          <w:lang w:val="en-GB"/>
        </w:rPr>
        <w:t xml:space="preserve"> Authentication for digital academic databases (PubMed, Google Scholar).</w:t>
      </w:r>
    </w:p>
    <w:p xmlns:wp14="http://schemas.microsoft.com/office/word/2010/wordml" w:rsidP="12A203AC" wp14:paraId="7FEE76C3" wp14:textId="51078EBD">
      <w:pPr>
        <w:pStyle w:val="ListParagraph"/>
        <w:numPr>
          <w:ilvl w:val="0"/>
          <w:numId w:val="2"/>
        </w:numPr>
        <w:spacing w:before="40" w:beforeAutospacing="off" w:after="0" w:afterAutospacing="off"/>
        <w:rPr>
          <w:rFonts w:ascii="Arial" w:hAnsi="Arial" w:eastAsia="Arial" w:cs="Arial"/>
          <w:noProof w:val="0"/>
          <w:sz w:val="24"/>
          <w:szCs w:val="24"/>
          <w:lang w:val="en-GB"/>
        </w:rPr>
      </w:pPr>
      <w:r w:rsidRPr="12A203AC" w:rsidR="4675A4DD">
        <w:rPr>
          <w:rFonts w:ascii="Arial" w:hAnsi="Arial" w:eastAsia="Arial" w:cs="Arial"/>
          <w:b w:val="1"/>
          <w:bCs w:val="1"/>
          <w:noProof w:val="0"/>
          <w:sz w:val="24"/>
          <w:szCs w:val="24"/>
          <w:lang w:val="en-GB"/>
        </w:rPr>
        <w:t>Hardware Infrastructure:</w:t>
      </w:r>
      <w:r w:rsidRPr="12A203AC" w:rsidR="4675A4DD">
        <w:rPr>
          <w:rFonts w:ascii="Arial" w:hAnsi="Arial" w:eastAsia="Arial" w:cs="Arial"/>
          <w:noProof w:val="0"/>
          <w:sz w:val="24"/>
          <w:szCs w:val="24"/>
          <w:lang w:val="en-GB"/>
        </w:rPr>
        <w:t xml:space="preserve"> Reliable computer and internet connectivity for literature retrieval.</w:t>
      </w:r>
    </w:p>
    <w:p xmlns:wp14="http://schemas.microsoft.com/office/word/2010/wordml" w:rsidP="12A203AC" wp14:paraId="0C797B98" wp14:textId="08D3D578">
      <w:pPr>
        <w:pStyle w:val="ListParagraph"/>
        <w:numPr>
          <w:ilvl w:val="0"/>
          <w:numId w:val="2"/>
        </w:numPr>
        <w:spacing w:before="40" w:beforeAutospacing="off" w:after="0" w:afterAutospacing="off"/>
        <w:rPr>
          <w:rFonts w:ascii="Arial" w:hAnsi="Arial" w:eastAsia="Arial" w:cs="Arial"/>
          <w:noProof w:val="0"/>
          <w:sz w:val="24"/>
          <w:szCs w:val="24"/>
          <w:lang w:val="en-GB"/>
        </w:rPr>
      </w:pPr>
      <w:r w:rsidRPr="12A203AC" w:rsidR="4675A4DD">
        <w:rPr>
          <w:rFonts w:ascii="Arial" w:hAnsi="Arial" w:eastAsia="Arial" w:cs="Arial"/>
          <w:b w:val="1"/>
          <w:bCs w:val="1"/>
          <w:noProof w:val="0"/>
          <w:sz w:val="24"/>
          <w:szCs w:val="24"/>
          <w:lang w:val="en-GB"/>
        </w:rPr>
        <w:t>Reference Manager:</w:t>
      </w:r>
      <w:r w:rsidRPr="12A203AC" w:rsidR="4675A4DD">
        <w:rPr>
          <w:rFonts w:ascii="Arial" w:hAnsi="Arial" w:eastAsia="Arial" w:cs="Arial"/>
          <w:noProof w:val="0"/>
          <w:sz w:val="24"/>
          <w:szCs w:val="24"/>
          <w:lang w:val="en-GB"/>
        </w:rPr>
        <w:t xml:space="preserve"> Software (e.g., Mendeley) for Harvard bibliographic compliance.</w:t>
      </w:r>
    </w:p>
    <w:p xmlns:wp14="http://schemas.microsoft.com/office/word/2010/wordml" w:rsidP="12A203AC" wp14:paraId="578203FB" wp14:textId="6257CF53">
      <w:pPr>
        <w:pStyle w:val="ListParagraph"/>
        <w:numPr>
          <w:ilvl w:val="0"/>
          <w:numId w:val="2"/>
        </w:numPr>
        <w:spacing w:before="40" w:beforeAutospacing="off" w:after="0" w:afterAutospacing="off"/>
        <w:rPr>
          <w:rFonts w:ascii="Arial" w:hAnsi="Arial" w:eastAsia="Arial" w:cs="Arial"/>
          <w:noProof w:val="0"/>
          <w:sz w:val="24"/>
          <w:szCs w:val="24"/>
          <w:lang w:val="en-GB"/>
        </w:rPr>
      </w:pPr>
      <w:r w:rsidRPr="12A203AC" w:rsidR="4675A4DD">
        <w:rPr>
          <w:rFonts w:ascii="Arial" w:hAnsi="Arial" w:eastAsia="Arial" w:cs="Arial"/>
          <w:b w:val="1"/>
          <w:bCs w:val="1"/>
          <w:noProof w:val="0"/>
          <w:sz w:val="24"/>
          <w:szCs w:val="24"/>
          <w:lang w:val="en-GB"/>
        </w:rPr>
        <w:t>Academic Supervision:</w:t>
      </w:r>
      <w:r w:rsidRPr="12A203AC" w:rsidR="4675A4DD">
        <w:rPr>
          <w:rFonts w:ascii="Arial" w:hAnsi="Arial" w:eastAsia="Arial" w:cs="Arial"/>
          <w:noProof w:val="0"/>
          <w:sz w:val="24"/>
          <w:szCs w:val="24"/>
          <w:lang w:val="en-GB"/>
        </w:rPr>
        <w:t xml:space="preserve"> Tutorial guidance for method and thematic alignment.</w:t>
      </w:r>
    </w:p>
    <w:p xmlns:wp14="http://schemas.microsoft.com/office/word/2010/wordml" w:rsidP="12A203AC" wp14:paraId="640B665D" wp14:textId="5D0BF0D5">
      <w:pPr>
        <w:pStyle w:val="ListParagraph"/>
        <w:numPr>
          <w:ilvl w:val="0"/>
          <w:numId w:val="2"/>
        </w:numPr>
        <w:spacing w:before="40" w:beforeAutospacing="off" w:after="0" w:afterAutospacing="off"/>
        <w:rPr>
          <w:rFonts w:ascii="Arial" w:hAnsi="Arial" w:eastAsia="Arial" w:cs="Arial"/>
          <w:noProof w:val="0"/>
          <w:sz w:val="24"/>
          <w:szCs w:val="24"/>
          <w:lang w:val="en-GB"/>
        </w:rPr>
      </w:pPr>
      <w:r w:rsidRPr="12A203AC" w:rsidR="4675A4DD">
        <w:rPr>
          <w:rFonts w:ascii="Arial" w:hAnsi="Arial" w:eastAsia="Arial" w:cs="Arial"/>
          <w:b w:val="1"/>
          <w:bCs w:val="1"/>
          <w:noProof w:val="0"/>
          <w:sz w:val="24"/>
          <w:szCs w:val="24"/>
          <w:lang w:val="en-GB"/>
        </w:rPr>
        <w:t>Analytical Software:</w:t>
      </w:r>
      <w:r w:rsidRPr="12A203AC" w:rsidR="4675A4DD">
        <w:rPr>
          <w:rFonts w:ascii="Arial" w:hAnsi="Arial" w:eastAsia="Arial" w:cs="Arial"/>
          <w:noProof w:val="0"/>
          <w:sz w:val="24"/>
          <w:szCs w:val="24"/>
          <w:lang w:val="en-GB"/>
        </w:rPr>
        <w:t xml:space="preserve"> Excel/Word processing tools for data extraction matrices.</w:t>
      </w:r>
    </w:p>
    <w:p xmlns:wp14="http://schemas.microsoft.com/office/word/2010/wordml" w:rsidP="4F977C5F" wp14:paraId="1B4DC61D" wp14:textId="5EF78482">
      <w:pPr>
        <w:pStyle w:val="Heading2"/>
        <w:spacing w:before="40" w:beforeAutospacing="off" w:after="0" w:afterAutospacing="off"/>
      </w:pPr>
    </w:p>
    <w:p xmlns:wp14="http://schemas.microsoft.com/office/word/2010/wordml" w:rsidP="4F977C5F" wp14:paraId="24546088" wp14:textId="26F75BA7">
      <w:pPr>
        <w:pStyle w:val="Heading2"/>
        <w:spacing w:before="40" w:beforeAutospacing="off" w:after="0" w:afterAutospacing="off"/>
      </w:pPr>
      <w:r w:rsidRPr="12A203AC" w:rsidR="2EBF2E3A">
        <w:rPr>
          <w:rFonts w:ascii="Arial" w:hAnsi="Arial" w:eastAsia="Arial" w:cs="Arial"/>
          <w:b w:val="1"/>
          <w:bCs w:val="1"/>
          <w:i w:val="1"/>
          <w:iCs w:val="1"/>
          <w:strike w:val="0"/>
          <w:dstrike w:val="0"/>
          <w:noProof w:val="0"/>
          <w:color w:val="000000" w:themeColor="text1" w:themeTint="FF" w:themeShade="FF"/>
          <w:sz w:val="28"/>
          <w:szCs w:val="28"/>
          <w:u w:val="none"/>
          <w:lang w:val="en-GB"/>
        </w:rPr>
        <w:t>6) Timescale:</w:t>
      </w:r>
    </w:p>
    <w:p xmlns:wp14="http://schemas.microsoft.com/office/word/2010/wordml" wp14:paraId="0F145631" wp14:textId="430AF2B8"/>
    <w:tbl>
      <w:tblPr>
        <w:tblStyle w:val="TableNormal"/>
        <w:bidiVisual w:val="0"/>
        <w:tblW w:w="0" w:type="auto"/>
        <w:tblLook w:val="06A0" w:firstRow="1" w:lastRow="0" w:firstColumn="1" w:lastColumn="0" w:noHBand="1" w:noVBand="1"/>
      </w:tblPr>
      <w:tblGrid>
        <w:gridCol w:w="1502"/>
        <w:gridCol w:w="1502"/>
        <w:gridCol w:w="1502"/>
        <w:gridCol w:w="1502"/>
        <w:gridCol w:w="1502"/>
        <w:gridCol w:w="1502"/>
      </w:tblGrid>
      <w:tr w:rsidR="12A203AC" w:rsidTr="2281E352" w14:paraId="60E18770">
        <w:trPr>
          <w:trHeight w:val="300"/>
        </w:trPr>
        <w:tc>
          <w:tcPr>
            <w:tcW w:w="15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4D0764F" w:rsidP="12A203AC" w:rsidRDefault="44D0764F" w14:paraId="1055E81D" w14:textId="01E9CC72">
            <w:pPr>
              <w:spacing w:before="0" w:beforeAutospacing="off" w:after="0" w:afterAutospacing="off"/>
              <w:ind w:left="-289" w:right="0"/>
            </w:pPr>
            <w:r w:rsidRPr="12A203AC" w:rsidR="44D0764F">
              <w:rPr>
                <w:rFonts w:ascii="Arial" w:hAnsi="Arial" w:eastAsia="Arial" w:cs="Arial"/>
                <w:b w:val="1"/>
                <w:bCs w:val="1"/>
                <w:i w:val="0"/>
                <w:iCs w:val="0"/>
                <w:strike w:val="0"/>
                <w:dstrike w:val="0"/>
                <w:color w:val="000000" w:themeColor="text1" w:themeTint="FF" w:themeShade="FF"/>
                <w:sz w:val="24"/>
                <w:szCs w:val="24"/>
                <w:u w:val="none"/>
              </w:rPr>
              <w:t xml:space="preserve">    </w:t>
            </w:r>
            <w:r w:rsidRPr="12A203AC" w:rsidR="12A203AC">
              <w:rPr>
                <w:rFonts w:ascii="Arial" w:hAnsi="Arial" w:eastAsia="Arial" w:cs="Arial"/>
                <w:b w:val="1"/>
                <w:bCs w:val="1"/>
                <w:i w:val="0"/>
                <w:iCs w:val="0"/>
                <w:strike w:val="0"/>
                <w:dstrike w:val="0"/>
                <w:color w:val="000000" w:themeColor="text1" w:themeTint="FF" w:themeShade="FF"/>
                <w:sz w:val="24"/>
                <w:szCs w:val="24"/>
                <w:u w:val="none"/>
              </w:rPr>
              <w:t xml:space="preserve">Chapter </w:t>
            </w:r>
            <w:r w:rsidRPr="12A203AC" w:rsidR="46F987E8">
              <w:rPr>
                <w:rFonts w:ascii="Arial" w:hAnsi="Arial" w:eastAsia="Arial" w:cs="Arial"/>
                <w:b w:val="1"/>
                <w:bCs w:val="1"/>
                <w:i w:val="0"/>
                <w:iCs w:val="0"/>
                <w:strike w:val="0"/>
                <w:dstrike w:val="0"/>
                <w:color w:val="000000" w:themeColor="text1" w:themeTint="FF" w:themeShade="FF"/>
                <w:sz w:val="24"/>
                <w:szCs w:val="24"/>
                <w:u w:val="none"/>
              </w:rPr>
              <w:t xml:space="preserve"> </w:t>
            </w:r>
          </w:p>
        </w:tc>
        <w:tc>
          <w:tcPr>
            <w:tcW w:w="15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7C716F2" w:rsidP="12A203AC" w:rsidRDefault="37C716F2" w14:paraId="4CD3A234" w14:textId="0B3DF44C">
            <w:pPr>
              <w:spacing w:before="0" w:beforeAutospacing="off" w:after="0" w:afterAutospacing="off"/>
              <w:ind w:left="-289" w:right="0"/>
              <w:rPr>
                <w:rFonts w:ascii="Arial" w:hAnsi="Arial" w:eastAsia="Arial" w:cs="Arial"/>
                <w:b w:val="1"/>
                <w:bCs w:val="1"/>
                <w:i w:val="0"/>
                <w:iCs w:val="0"/>
                <w:strike w:val="0"/>
                <w:dstrike w:val="0"/>
                <w:color w:val="000000" w:themeColor="text1" w:themeTint="FF" w:themeShade="FF"/>
                <w:sz w:val="24"/>
                <w:szCs w:val="24"/>
                <w:u w:val="none"/>
              </w:rPr>
            </w:pPr>
            <w:r w:rsidRPr="12A203AC" w:rsidR="37C716F2">
              <w:rPr>
                <w:rFonts w:ascii="Arial" w:hAnsi="Arial" w:eastAsia="Arial" w:cs="Arial"/>
                <w:b w:val="1"/>
                <w:bCs w:val="1"/>
                <w:i w:val="0"/>
                <w:iCs w:val="0"/>
                <w:strike w:val="0"/>
                <w:dstrike w:val="0"/>
                <w:color w:val="000000" w:themeColor="text1" w:themeTint="FF" w:themeShade="FF"/>
                <w:sz w:val="24"/>
                <w:szCs w:val="24"/>
                <w:u w:val="none"/>
              </w:rPr>
              <w:t xml:space="preserve">     Date </w:t>
            </w:r>
            <w:r w:rsidRPr="12A203AC" w:rsidR="5B663F59">
              <w:rPr>
                <w:rFonts w:ascii="Arial" w:hAnsi="Arial" w:eastAsia="Arial" w:cs="Arial"/>
                <w:b w:val="1"/>
                <w:bCs w:val="1"/>
                <w:i w:val="0"/>
                <w:iCs w:val="0"/>
                <w:strike w:val="0"/>
                <w:dstrike w:val="0"/>
                <w:color w:val="000000" w:themeColor="text1" w:themeTint="FF" w:themeShade="FF"/>
                <w:sz w:val="24"/>
                <w:szCs w:val="24"/>
                <w:u w:val="none"/>
              </w:rPr>
              <w:t xml:space="preserve">  </w:t>
            </w:r>
            <w:r w:rsidRPr="12A203AC" w:rsidR="4CB7D921">
              <w:rPr>
                <w:rFonts w:ascii="Arial" w:hAnsi="Arial" w:eastAsia="Arial" w:cs="Arial"/>
                <w:b w:val="1"/>
                <w:bCs w:val="1"/>
                <w:i w:val="0"/>
                <w:iCs w:val="0"/>
                <w:strike w:val="0"/>
                <w:dstrike w:val="0"/>
                <w:color w:val="000000" w:themeColor="text1" w:themeTint="FF" w:themeShade="FF"/>
                <w:sz w:val="24"/>
                <w:szCs w:val="24"/>
                <w:u w:val="none"/>
              </w:rPr>
              <w:t xml:space="preserve">   </w:t>
            </w:r>
            <w:r w:rsidRPr="12A203AC" w:rsidR="175E7399">
              <w:rPr>
                <w:rFonts w:ascii="Arial" w:hAnsi="Arial" w:eastAsia="Arial" w:cs="Arial"/>
                <w:b w:val="1"/>
                <w:bCs w:val="1"/>
                <w:i w:val="0"/>
                <w:iCs w:val="0"/>
                <w:strike w:val="0"/>
                <w:dstrike w:val="0"/>
                <w:color w:val="000000" w:themeColor="text1" w:themeTint="FF" w:themeShade="FF"/>
                <w:sz w:val="24"/>
                <w:szCs w:val="24"/>
                <w:u w:val="none"/>
              </w:rPr>
              <w:t xml:space="preserve"> </w:t>
            </w:r>
            <w:r w:rsidRPr="12A203AC" w:rsidR="37C716F2">
              <w:rPr>
                <w:rFonts w:ascii="Arial" w:hAnsi="Arial" w:eastAsia="Arial" w:cs="Arial"/>
                <w:b w:val="1"/>
                <w:bCs w:val="1"/>
                <w:i w:val="0"/>
                <w:iCs w:val="0"/>
                <w:strike w:val="0"/>
                <w:dstrike w:val="0"/>
                <w:color w:val="000000" w:themeColor="text1" w:themeTint="FF" w:themeShade="FF"/>
                <w:sz w:val="24"/>
                <w:szCs w:val="24"/>
                <w:u w:val="none"/>
              </w:rPr>
              <w:t>01</w:t>
            </w:r>
            <w:r w:rsidRPr="12A203AC" w:rsidR="37C716F2">
              <w:rPr>
                <w:rFonts w:ascii="Arial" w:hAnsi="Arial" w:eastAsia="Arial" w:cs="Arial"/>
                <w:b w:val="1"/>
                <w:bCs w:val="1"/>
                <w:i w:val="0"/>
                <w:iCs w:val="0"/>
                <w:strike w:val="0"/>
                <w:dstrike w:val="0"/>
                <w:color w:val="000000" w:themeColor="text1" w:themeTint="FF" w:themeShade="FF"/>
                <w:sz w:val="24"/>
                <w:szCs w:val="24"/>
                <w:u w:val="none"/>
              </w:rPr>
              <w:t>/</w:t>
            </w:r>
            <w:r w:rsidRPr="12A203AC" w:rsidR="37C716F2">
              <w:rPr>
                <w:rFonts w:ascii="Arial" w:hAnsi="Arial" w:eastAsia="Arial" w:cs="Arial"/>
                <w:b w:val="1"/>
                <w:bCs w:val="1"/>
                <w:i w:val="0"/>
                <w:iCs w:val="0"/>
                <w:strike w:val="0"/>
                <w:dstrike w:val="0"/>
                <w:color w:val="000000" w:themeColor="text1" w:themeTint="FF" w:themeShade="FF"/>
                <w:sz w:val="24"/>
                <w:szCs w:val="24"/>
                <w:u w:val="none"/>
              </w:rPr>
              <w:t>08/2026</w:t>
            </w:r>
          </w:p>
        </w:tc>
        <w:tc>
          <w:tcPr>
            <w:tcW w:w="15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55F9EE22" w:rsidP="12A203AC" w:rsidRDefault="55F9EE22" w14:paraId="78324EE5" w14:textId="3F87351D">
            <w:pPr>
              <w:pStyle w:val="Normal"/>
              <w:suppressLineNumbers w:val="0"/>
              <w:bidi w:val="0"/>
              <w:spacing w:before="0" w:beforeAutospacing="off" w:after="0" w:afterAutospacing="off" w:line="279" w:lineRule="auto"/>
              <w:ind w:left="-289" w:right="0"/>
              <w:jc w:val="left"/>
            </w:pPr>
            <w:r w:rsidR="55F9EE22">
              <w:rPr/>
              <w:t xml:space="preserve">   </w:t>
            </w:r>
            <w:r w:rsidR="50A9CC1E">
              <w:rPr/>
              <w:t>28/0</w:t>
            </w:r>
            <w:r w:rsidR="00391366">
              <w:rPr/>
              <w:t>8</w:t>
            </w:r>
            <w:r w:rsidR="50A9CC1E">
              <w:rPr/>
              <w:t>/2026</w:t>
            </w:r>
          </w:p>
        </w:tc>
        <w:tc>
          <w:tcPr>
            <w:tcW w:w="15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50A9CC1E" w:rsidP="12A203AC" w:rsidRDefault="50A9CC1E" w14:paraId="78FA74B4" w14:textId="4B19B545">
            <w:pPr>
              <w:pStyle w:val="Normal"/>
              <w:suppressLineNumbers w:val="0"/>
              <w:bidi w:val="0"/>
              <w:spacing w:before="0" w:beforeAutospacing="off" w:after="0" w:afterAutospacing="off" w:line="279" w:lineRule="auto"/>
              <w:ind w:left="-289" w:right="0"/>
              <w:jc w:val="left"/>
            </w:pPr>
            <w:r w:rsidR="50A9CC1E">
              <w:rPr/>
              <w:t xml:space="preserve">   </w:t>
            </w:r>
            <w:r w:rsidR="52AD18C0">
              <w:rPr/>
              <w:t>22/</w:t>
            </w:r>
            <w:r w:rsidR="509C935E">
              <w:rPr/>
              <w:t>09/2026</w:t>
            </w:r>
          </w:p>
        </w:tc>
        <w:tc>
          <w:tcPr>
            <w:tcW w:w="15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509C935E" w:rsidP="12A203AC" w:rsidRDefault="509C935E" w14:paraId="0106EF7C" w14:textId="5FB48E99">
            <w:pPr>
              <w:spacing w:before="0" w:beforeAutospacing="off" w:after="0" w:afterAutospacing="off"/>
              <w:ind w:left="-289" w:right="0"/>
            </w:pPr>
            <w:r w:rsidR="509C935E">
              <w:rPr/>
              <w:t xml:space="preserve">    10/10/2026    </w:t>
            </w:r>
          </w:p>
        </w:tc>
        <w:tc>
          <w:tcPr>
            <w:tcW w:w="15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509C935E" w:rsidP="12A203AC" w:rsidRDefault="509C935E" w14:paraId="31E70805" w14:textId="62C75277">
            <w:pPr>
              <w:spacing w:before="0" w:beforeAutospacing="off" w:after="0" w:afterAutospacing="off"/>
              <w:ind w:left="-289" w:right="0"/>
            </w:pPr>
            <w:r w:rsidR="509C935E">
              <w:rPr/>
              <w:t xml:space="preserve">   01/12/2026</w:t>
            </w:r>
          </w:p>
        </w:tc>
      </w:tr>
      <w:tr w:rsidR="12A203AC" w:rsidTr="2281E352" w14:paraId="0F009BC8">
        <w:trPr>
          <w:trHeight w:val="300"/>
        </w:trPr>
        <w:tc>
          <w:tcPr>
            <w:tcW w:w="15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140BB8" w:rsidP="12A203AC" w:rsidRDefault="29140BB8" w14:paraId="432EE021" w14:textId="2223390C">
            <w:pPr>
              <w:spacing w:before="0" w:beforeAutospacing="off" w:after="0" w:afterAutospacing="off"/>
              <w:ind w:left="-289" w:right="0"/>
            </w:pPr>
            <w:r w:rsidRPr="12A203AC" w:rsidR="29140BB8">
              <w:rPr>
                <w:rFonts w:ascii="Arial" w:hAnsi="Arial" w:eastAsia="Arial" w:cs="Arial"/>
                <w:b w:val="0"/>
                <w:bCs w:val="0"/>
                <w:i w:val="0"/>
                <w:iCs w:val="0"/>
                <w:strike w:val="0"/>
                <w:dstrike w:val="0"/>
                <w:color w:val="000000" w:themeColor="text1" w:themeTint="FF" w:themeShade="FF"/>
                <w:sz w:val="24"/>
                <w:szCs w:val="24"/>
                <w:u w:val="none"/>
              </w:rPr>
              <w:t xml:space="preserve">    </w:t>
            </w:r>
            <w:r w:rsidRPr="12A203AC" w:rsidR="12A203AC">
              <w:rPr>
                <w:rFonts w:ascii="Arial" w:hAnsi="Arial" w:eastAsia="Arial" w:cs="Arial"/>
                <w:b w:val="0"/>
                <w:bCs w:val="0"/>
                <w:i w:val="0"/>
                <w:iCs w:val="0"/>
                <w:strike w:val="0"/>
                <w:dstrike w:val="0"/>
                <w:color w:val="000000" w:themeColor="text1" w:themeTint="FF" w:themeShade="FF"/>
                <w:sz w:val="24"/>
                <w:szCs w:val="24"/>
                <w:u w:val="none"/>
              </w:rPr>
              <w:t>Chapter:1</w:t>
            </w:r>
          </w:p>
          <w:p w:rsidR="47E536A3" w:rsidP="12A203AC" w:rsidRDefault="47E536A3" w14:paraId="28761A4C" w14:textId="792A90BE">
            <w:pPr>
              <w:spacing w:before="0" w:beforeAutospacing="off" w:after="0" w:afterAutospacing="off"/>
              <w:ind w:left="-289" w:right="0"/>
            </w:pPr>
            <w:r w:rsidRPr="12A203AC" w:rsidR="47E536A3">
              <w:rPr>
                <w:rFonts w:ascii="Arial" w:hAnsi="Arial" w:eastAsia="Arial" w:cs="Arial"/>
                <w:b w:val="0"/>
                <w:bCs w:val="0"/>
                <w:i w:val="0"/>
                <w:iCs w:val="0"/>
                <w:strike w:val="0"/>
                <w:dstrike w:val="0"/>
                <w:color w:val="000000" w:themeColor="text1" w:themeTint="FF" w:themeShade="FF"/>
                <w:sz w:val="24"/>
                <w:szCs w:val="24"/>
                <w:u w:val="none"/>
              </w:rPr>
              <w:t xml:space="preserve">    </w:t>
            </w:r>
            <w:r w:rsidRPr="12A203AC" w:rsidR="12A203AC">
              <w:rPr>
                <w:rFonts w:ascii="Arial" w:hAnsi="Arial" w:eastAsia="Arial" w:cs="Arial"/>
                <w:b w:val="0"/>
                <w:bCs w:val="0"/>
                <w:i w:val="0"/>
                <w:iCs w:val="0"/>
                <w:strike w:val="0"/>
                <w:dstrike w:val="0"/>
                <w:color w:val="000000" w:themeColor="text1" w:themeTint="FF" w:themeShade="FF"/>
                <w:sz w:val="24"/>
                <w:szCs w:val="24"/>
                <w:u w:val="none"/>
              </w:rPr>
              <w:t>Introduction</w:t>
            </w:r>
          </w:p>
          <w:p w:rsidR="12A203AC" w:rsidP="12A203AC" w:rsidRDefault="12A203AC" w14:paraId="534F30C5" w14:textId="7EEBC7D5">
            <w:pPr>
              <w:spacing w:before="0" w:beforeAutospacing="off" w:after="0" w:afterAutospacing="off"/>
              <w:ind w:left="-289" w:right="0"/>
            </w:pPr>
          </w:p>
        </w:tc>
        <w:tc>
          <w:tcPr>
            <w:tcW w:w="1502" w:type="dxa"/>
            <w:tcBorders>
              <w:top w:val="single" w:color="000000" w:themeColor="text1" w:sz="4"/>
              <w:left w:val="single" w:color="000000" w:themeColor="text1" w:sz="4"/>
              <w:bottom w:val="single" w:color="000000" w:themeColor="text1" w:sz="4"/>
              <w:right w:val="single" w:color="000000" w:themeColor="text1" w:sz="4"/>
            </w:tcBorders>
            <w:shd w:val="clear" w:color="auto" w:fill="156082" w:themeFill="accent1"/>
            <w:tcMar>
              <w:left w:w="108" w:type="dxa"/>
              <w:right w:w="108" w:type="dxa"/>
            </w:tcMar>
            <w:vAlign w:val="top"/>
          </w:tcPr>
          <w:p w:rsidR="12A203AC" w:rsidP="12A203AC" w:rsidRDefault="12A203AC" w14:paraId="26383CCB" w14:textId="086B5DD9">
            <w:pPr>
              <w:spacing w:before="0" w:beforeAutospacing="off" w:after="0" w:afterAutospacing="off"/>
              <w:ind w:left="-289" w:right="0"/>
            </w:pPr>
          </w:p>
          <w:p w:rsidR="12A203AC" w:rsidP="12A203AC" w:rsidRDefault="12A203AC" w14:paraId="2D2C8C74" w14:textId="1E1EBD51">
            <w:pPr>
              <w:spacing w:before="0" w:beforeAutospacing="off" w:after="0" w:afterAutospacing="off"/>
              <w:ind w:left="-289" w:right="0"/>
            </w:pPr>
          </w:p>
          <w:p w:rsidR="12A203AC" w:rsidP="12A203AC" w:rsidRDefault="12A203AC" w14:paraId="597FC1FA" w14:textId="3117ADE2">
            <w:pPr>
              <w:spacing w:before="0" w:beforeAutospacing="off" w:after="0" w:afterAutospacing="off"/>
              <w:ind w:left="-289" w:right="0"/>
            </w:pPr>
          </w:p>
          <w:p w:rsidR="12A203AC" w:rsidP="12A203AC" w:rsidRDefault="12A203AC" w14:paraId="6E30750E" w14:textId="1CD9F966">
            <w:pPr>
              <w:spacing w:before="0" w:beforeAutospacing="off" w:after="0" w:afterAutospacing="off"/>
              <w:ind w:left="-289" w:right="0"/>
            </w:pPr>
          </w:p>
        </w:tc>
        <w:tc>
          <w:tcPr>
            <w:tcW w:w="15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2A203AC" w:rsidP="12A203AC" w:rsidRDefault="12A203AC" w14:paraId="79270018" w14:textId="2BB73543">
            <w:pPr>
              <w:spacing w:before="0" w:beforeAutospacing="off" w:after="0" w:afterAutospacing="off"/>
              <w:ind w:left="-289" w:right="0"/>
            </w:pPr>
          </w:p>
        </w:tc>
        <w:tc>
          <w:tcPr>
            <w:tcW w:w="15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2A203AC" w:rsidP="12A203AC" w:rsidRDefault="12A203AC" w14:paraId="6C6CD71E" w14:textId="7AD342CE">
            <w:pPr>
              <w:spacing w:before="0" w:beforeAutospacing="off" w:after="0" w:afterAutospacing="off"/>
              <w:ind w:left="-289" w:right="0"/>
            </w:pPr>
          </w:p>
        </w:tc>
        <w:tc>
          <w:tcPr>
            <w:tcW w:w="15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2A203AC" w:rsidP="12A203AC" w:rsidRDefault="12A203AC" w14:paraId="637690A6" w14:textId="7F63FFAF">
            <w:pPr>
              <w:spacing w:before="0" w:beforeAutospacing="off" w:after="0" w:afterAutospacing="off"/>
              <w:ind w:left="-289" w:right="0"/>
            </w:pPr>
          </w:p>
        </w:tc>
        <w:tc>
          <w:tcPr>
            <w:tcW w:w="15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2A203AC" w:rsidP="12A203AC" w:rsidRDefault="12A203AC" w14:paraId="497939C2" w14:textId="49DB4858">
            <w:pPr>
              <w:spacing w:before="0" w:beforeAutospacing="off" w:after="0" w:afterAutospacing="off"/>
              <w:ind w:left="-289" w:right="0"/>
            </w:pPr>
          </w:p>
        </w:tc>
      </w:tr>
      <w:tr w:rsidR="12A203AC" w:rsidTr="2281E352" w14:paraId="24415DD4">
        <w:trPr>
          <w:trHeight w:val="300"/>
        </w:trPr>
        <w:tc>
          <w:tcPr>
            <w:tcW w:w="15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BCC75F1" w:rsidP="12A203AC" w:rsidRDefault="6BCC75F1" w14:paraId="3928DAF2" w14:textId="76FCFCE2">
            <w:pPr>
              <w:spacing w:before="0" w:beforeAutospacing="off" w:after="0" w:afterAutospacing="off"/>
              <w:ind w:left="-289" w:right="0"/>
            </w:pPr>
            <w:r w:rsidRPr="12A203AC" w:rsidR="6BCC75F1">
              <w:rPr>
                <w:rFonts w:ascii="Arial" w:hAnsi="Arial" w:eastAsia="Arial" w:cs="Arial"/>
                <w:b w:val="0"/>
                <w:bCs w:val="0"/>
                <w:i w:val="0"/>
                <w:iCs w:val="0"/>
                <w:strike w:val="0"/>
                <w:dstrike w:val="0"/>
                <w:color w:val="000000" w:themeColor="text1" w:themeTint="FF" w:themeShade="FF"/>
                <w:sz w:val="24"/>
                <w:szCs w:val="24"/>
                <w:u w:val="none"/>
              </w:rPr>
              <w:t xml:space="preserve">   </w:t>
            </w:r>
            <w:r w:rsidRPr="12A203AC" w:rsidR="12A203AC">
              <w:rPr>
                <w:rFonts w:ascii="Arial" w:hAnsi="Arial" w:eastAsia="Arial" w:cs="Arial"/>
                <w:b w:val="0"/>
                <w:bCs w:val="0"/>
                <w:i w:val="0"/>
                <w:iCs w:val="0"/>
                <w:strike w:val="0"/>
                <w:dstrike w:val="0"/>
                <w:color w:val="000000" w:themeColor="text1" w:themeTint="FF" w:themeShade="FF"/>
                <w:sz w:val="24"/>
                <w:szCs w:val="24"/>
                <w:u w:val="none"/>
              </w:rPr>
              <w:t>Chapter 2:</w:t>
            </w:r>
          </w:p>
          <w:p w:rsidR="3141417F" w:rsidP="12A203AC" w:rsidRDefault="3141417F" w14:paraId="30271DFD" w14:textId="1C904929">
            <w:pPr>
              <w:spacing w:before="0" w:beforeAutospacing="off" w:after="0" w:afterAutospacing="off"/>
              <w:ind w:left="-289" w:right="0"/>
            </w:pPr>
            <w:r w:rsidRPr="12A203AC" w:rsidR="3141417F">
              <w:rPr>
                <w:rFonts w:ascii="Arial" w:hAnsi="Arial" w:eastAsia="Arial" w:cs="Arial"/>
                <w:b w:val="0"/>
                <w:bCs w:val="0"/>
                <w:i w:val="0"/>
                <w:iCs w:val="0"/>
                <w:strike w:val="0"/>
                <w:dstrike w:val="0"/>
                <w:color w:val="000000" w:themeColor="text1" w:themeTint="FF" w:themeShade="FF"/>
                <w:sz w:val="24"/>
                <w:szCs w:val="24"/>
                <w:u w:val="none"/>
              </w:rPr>
              <w:t xml:space="preserve">   </w:t>
            </w:r>
            <w:r w:rsidRPr="12A203AC" w:rsidR="12A203AC">
              <w:rPr>
                <w:rFonts w:ascii="Arial" w:hAnsi="Arial" w:eastAsia="Arial" w:cs="Arial"/>
                <w:b w:val="0"/>
                <w:bCs w:val="0"/>
                <w:i w:val="0"/>
                <w:iCs w:val="0"/>
                <w:strike w:val="0"/>
                <w:dstrike w:val="0"/>
                <w:color w:val="000000" w:themeColor="text1" w:themeTint="FF" w:themeShade="FF"/>
                <w:sz w:val="24"/>
                <w:szCs w:val="24"/>
                <w:u w:val="none"/>
              </w:rPr>
              <w:t>Background</w:t>
            </w:r>
          </w:p>
          <w:p w:rsidR="12A203AC" w:rsidP="12A203AC" w:rsidRDefault="12A203AC" w14:paraId="32A322FB" w14:textId="3173C80B">
            <w:pPr>
              <w:spacing w:before="0" w:beforeAutospacing="off" w:after="0" w:afterAutospacing="off"/>
              <w:ind w:left="-289" w:right="0"/>
            </w:pPr>
          </w:p>
        </w:tc>
        <w:tc>
          <w:tcPr>
            <w:tcW w:w="15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2A203AC" w:rsidP="12A203AC" w:rsidRDefault="12A203AC" w14:paraId="20F477A9" w14:textId="25F24217">
            <w:pPr>
              <w:spacing w:before="0" w:beforeAutospacing="off" w:after="0" w:afterAutospacing="off"/>
              <w:ind w:left="-289" w:right="0"/>
            </w:pPr>
          </w:p>
          <w:p w:rsidR="12A203AC" w:rsidP="12A203AC" w:rsidRDefault="12A203AC" w14:paraId="277060D7" w14:textId="3510B3F5">
            <w:pPr>
              <w:spacing w:before="0" w:beforeAutospacing="off" w:after="0" w:afterAutospacing="off"/>
              <w:ind w:left="-289" w:right="0"/>
            </w:pPr>
          </w:p>
          <w:p w:rsidR="12A203AC" w:rsidP="12A203AC" w:rsidRDefault="12A203AC" w14:paraId="27F163B8" w14:textId="45A28957">
            <w:pPr>
              <w:spacing w:before="0" w:beforeAutospacing="off" w:after="0" w:afterAutospacing="off"/>
              <w:ind w:left="-289" w:right="0"/>
            </w:pPr>
          </w:p>
          <w:p w:rsidR="12A203AC" w:rsidP="12A203AC" w:rsidRDefault="12A203AC" w14:paraId="2AE63006" w14:textId="7897408B">
            <w:pPr>
              <w:spacing w:before="0" w:beforeAutospacing="off" w:after="0" w:afterAutospacing="off"/>
              <w:ind w:left="-289" w:right="0"/>
            </w:pPr>
          </w:p>
        </w:tc>
        <w:tc>
          <w:tcPr>
            <w:tcW w:w="1502" w:type="dxa"/>
            <w:tcBorders>
              <w:top w:val="single" w:color="000000" w:themeColor="text1" w:sz="4"/>
              <w:left w:val="single" w:color="000000" w:themeColor="text1" w:sz="4"/>
              <w:bottom w:val="single" w:color="000000" w:themeColor="text1" w:sz="4"/>
              <w:right w:val="single" w:color="000000" w:themeColor="text1" w:sz="4"/>
            </w:tcBorders>
            <w:shd w:val="clear" w:color="auto" w:fill="156082" w:themeFill="accent1"/>
            <w:tcMar>
              <w:left w:w="108" w:type="dxa"/>
              <w:right w:w="108" w:type="dxa"/>
            </w:tcMar>
            <w:vAlign w:val="top"/>
          </w:tcPr>
          <w:p w:rsidR="12A203AC" w:rsidP="12A203AC" w:rsidRDefault="12A203AC" w14:paraId="2313452F" w14:textId="11454BC1">
            <w:pPr>
              <w:spacing w:before="0" w:beforeAutospacing="off" w:after="0" w:afterAutospacing="off"/>
              <w:ind w:left="-289" w:right="0"/>
            </w:pPr>
          </w:p>
        </w:tc>
        <w:tc>
          <w:tcPr>
            <w:tcW w:w="15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2A203AC" w:rsidP="12A203AC" w:rsidRDefault="12A203AC" w14:paraId="0153F226" w14:textId="0025EAC3">
            <w:pPr>
              <w:spacing w:before="0" w:beforeAutospacing="off" w:after="0" w:afterAutospacing="off"/>
              <w:ind w:left="-289" w:right="0"/>
            </w:pPr>
          </w:p>
        </w:tc>
        <w:tc>
          <w:tcPr>
            <w:tcW w:w="15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2A203AC" w:rsidP="12A203AC" w:rsidRDefault="12A203AC" w14:paraId="17B95756" w14:textId="50A760B5">
            <w:pPr>
              <w:spacing w:before="0" w:beforeAutospacing="off" w:after="0" w:afterAutospacing="off"/>
              <w:ind w:left="-289" w:right="0"/>
            </w:pPr>
          </w:p>
        </w:tc>
        <w:tc>
          <w:tcPr>
            <w:tcW w:w="15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2A203AC" w:rsidP="12A203AC" w:rsidRDefault="12A203AC" w14:paraId="08475F37" w14:textId="5C8DA7BF">
            <w:pPr>
              <w:spacing w:before="0" w:beforeAutospacing="off" w:after="0" w:afterAutospacing="off"/>
              <w:ind w:left="-289" w:right="0"/>
            </w:pPr>
          </w:p>
        </w:tc>
      </w:tr>
      <w:tr w:rsidR="12A203AC" w:rsidTr="2281E352" w14:paraId="62F869D3">
        <w:trPr>
          <w:trHeight w:val="300"/>
        </w:trPr>
        <w:tc>
          <w:tcPr>
            <w:tcW w:w="15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59A18578" w:rsidP="12A203AC" w:rsidRDefault="59A18578" w14:paraId="56B814EE" w14:textId="0B9505CE">
            <w:pPr>
              <w:pStyle w:val="Normal"/>
              <w:suppressLineNumbers w:val="0"/>
              <w:bidi w:val="0"/>
              <w:spacing w:before="0" w:beforeAutospacing="off" w:after="0" w:afterAutospacing="off" w:line="279" w:lineRule="auto"/>
              <w:ind w:left="-289" w:right="0"/>
              <w:jc w:val="left"/>
            </w:pPr>
            <w:r w:rsidRPr="12A203AC" w:rsidR="59A18578">
              <w:rPr>
                <w:rFonts w:ascii="Arial" w:hAnsi="Arial" w:eastAsia="Arial" w:cs="Arial"/>
                <w:b w:val="0"/>
                <w:bCs w:val="0"/>
                <w:i w:val="0"/>
                <w:iCs w:val="0"/>
                <w:strike w:val="0"/>
                <w:dstrike w:val="0"/>
                <w:color w:val="000000" w:themeColor="text1" w:themeTint="FF" w:themeShade="FF"/>
                <w:sz w:val="24"/>
                <w:szCs w:val="24"/>
                <w:u w:val="none"/>
              </w:rPr>
              <w:t xml:space="preserve">   Chapter 3:</w:t>
            </w:r>
          </w:p>
          <w:p w:rsidR="59A18578" w:rsidP="12A203AC" w:rsidRDefault="59A18578" w14:paraId="49E9865A" w14:textId="5741460C">
            <w:pPr>
              <w:pStyle w:val="Normal"/>
              <w:suppressLineNumbers w:val="0"/>
              <w:bidi w:val="0"/>
              <w:spacing w:before="0" w:beforeAutospacing="off" w:after="0" w:afterAutospacing="off" w:line="279" w:lineRule="auto"/>
              <w:ind w:left="-289" w:right="0"/>
              <w:jc w:val="left"/>
            </w:pPr>
            <w:r w:rsidRPr="12A203AC" w:rsidR="59A18578">
              <w:rPr>
                <w:rFonts w:ascii="Arial" w:hAnsi="Arial" w:eastAsia="Arial" w:cs="Arial"/>
                <w:b w:val="0"/>
                <w:bCs w:val="0"/>
                <w:i w:val="0"/>
                <w:iCs w:val="0"/>
                <w:strike w:val="0"/>
                <w:dstrike w:val="0"/>
                <w:color w:val="000000" w:themeColor="text1" w:themeTint="FF" w:themeShade="FF"/>
                <w:sz w:val="24"/>
                <w:szCs w:val="24"/>
                <w:u w:val="none"/>
              </w:rPr>
              <w:t xml:space="preserve">   </w:t>
            </w:r>
            <w:r w:rsidRPr="12A203AC" w:rsidR="59A18578">
              <w:rPr>
                <w:rFonts w:ascii="Arial" w:hAnsi="Arial" w:eastAsia="Arial" w:cs="Arial"/>
                <w:b w:val="0"/>
                <w:bCs w:val="0"/>
                <w:i w:val="0"/>
                <w:iCs w:val="0"/>
                <w:strike w:val="0"/>
                <w:dstrike w:val="0"/>
                <w:color w:val="000000" w:themeColor="text1" w:themeTint="FF" w:themeShade="FF"/>
                <w:sz w:val="24"/>
                <w:szCs w:val="24"/>
                <w:u w:val="none"/>
              </w:rPr>
              <w:t>Methods</w:t>
            </w:r>
            <w:r w:rsidRPr="12A203AC" w:rsidR="59A18578">
              <w:rPr>
                <w:rFonts w:ascii="Arial" w:hAnsi="Arial" w:eastAsia="Arial" w:cs="Arial"/>
                <w:b w:val="0"/>
                <w:bCs w:val="0"/>
                <w:i w:val="0"/>
                <w:iCs w:val="0"/>
                <w:strike w:val="0"/>
                <w:dstrike w:val="0"/>
                <w:color w:val="000000" w:themeColor="text1" w:themeTint="FF" w:themeShade="FF"/>
                <w:sz w:val="24"/>
                <w:szCs w:val="24"/>
                <w:u w:val="none"/>
              </w:rPr>
              <w:t xml:space="preserve"> </w:t>
            </w:r>
          </w:p>
          <w:p w:rsidR="12A203AC" w:rsidP="12A203AC" w:rsidRDefault="12A203AC" w14:paraId="291BECD8" w14:textId="10193574">
            <w:pPr>
              <w:spacing w:before="0" w:beforeAutospacing="off" w:after="0" w:afterAutospacing="off"/>
              <w:ind w:left="-289" w:right="0"/>
            </w:pPr>
          </w:p>
        </w:tc>
        <w:tc>
          <w:tcPr>
            <w:tcW w:w="15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2A203AC" w:rsidP="12A203AC" w:rsidRDefault="12A203AC" w14:paraId="3F31F0B4" w14:textId="551E6842">
            <w:pPr>
              <w:spacing w:before="0" w:beforeAutospacing="off" w:after="0" w:afterAutospacing="off"/>
              <w:ind w:left="-289" w:right="0"/>
            </w:pPr>
          </w:p>
          <w:p w:rsidR="12A203AC" w:rsidP="12A203AC" w:rsidRDefault="12A203AC" w14:paraId="15F200C0" w14:textId="225DD631">
            <w:pPr>
              <w:spacing w:before="0" w:beforeAutospacing="off" w:after="0" w:afterAutospacing="off"/>
              <w:ind w:left="-289" w:right="0"/>
            </w:pPr>
          </w:p>
          <w:p w:rsidR="12A203AC" w:rsidP="12A203AC" w:rsidRDefault="12A203AC" w14:paraId="037AC05F" w14:textId="47FE5BBA">
            <w:pPr>
              <w:spacing w:before="0" w:beforeAutospacing="off" w:after="0" w:afterAutospacing="off"/>
              <w:ind w:left="-289" w:right="0"/>
            </w:pPr>
          </w:p>
          <w:p w:rsidR="12A203AC" w:rsidP="12A203AC" w:rsidRDefault="12A203AC" w14:paraId="6EAA668A" w14:textId="0CDBB4A5">
            <w:pPr>
              <w:spacing w:before="0" w:beforeAutospacing="off" w:after="0" w:afterAutospacing="off"/>
              <w:ind w:left="-289" w:right="0"/>
            </w:pPr>
          </w:p>
        </w:tc>
        <w:tc>
          <w:tcPr>
            <w:tcW w:w="15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2A203AC" w:rsidP="12A203AC" w:rsidRDefault="12A203AC" w14:paraId="18E0559A" w14:textId="78B54B62">
            <w:pPr>
              <w:spacing w:before="0" w:beforeAutospacing="off" w:after="0" w:afterAutospacing="off"/>
              <w:ind w:left="-289" w:right="0"/>
            </w:pPr>
          </w:p>
        </w:tc>
        <w:tc>
          <w:tcPr>
            <w:tcW w:w="1502" w:type="dxa"/>
            <w:tcBorders>
              <w:top w:val="single" w:color="000000" w:themeColor="text1" w:sz="4"/>
              <w:left w:val="single" w:color="000000" w:themeColor="text1" w:sz="4"/>
              <w:bottom w:val="single" w:color="000000" w:themeColor="text1" w:sz="4"/>
              <w:right w:val="single" w:color="000000" w:themeColor="text1" w:sz="4"/>
            </w:tcBorders>
            <w:shd w:val="clear" w:color="auto" w:fill="156082" w:themeFill="accent1"/>
            <w:tcMar>
              <w:left w:w="108" w:type="dxa"/>
              <w:right w:w="108" w:type="dxa"/>
            </w:tcMar>
            <w:vAlign w:val="top"/>
          </w:tcPr>
          <w:p w:rsidR="12A203AC" w:rsidP="12A203AC" w:rsidRDefault="12A203AC" w14:paraId="41728A19" w14:textId="7E58D2F4">
            <w:pPr>
              <w:spacing w:before="0" w:beforeAutospacing="off" w:after="0" w:afterAutospacing="off"/>
              <w:ind w:left="-289" w:right="0"/>
            </w:pPr>
          </w:p>
        </w:tc>
        <w:tc>
          <w:tcPr>
            <w:tcW w:w="15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2A203AC" w:rsidP="12A203AC" w:rsidRDefault="12A203AC" w14:paraId="32CF61C5" w14:textId="1E69FA91">
            <w:pPr>
              <w:spacing w:before="0" w:beforeAutospacing="off" w:after="0" w:afterAutospacing="off"/>
              <w:ind w:left="-289" w:right="0"/>
            </w:pPr>
          </w:p>
          <w:p w:rsidR="12A203AC" w:rsidP="12A203AC" w:rsidRDefault="12A203AC" w14:paraId="1CBFD9DB" w14:textId="4E8DA63A">
            <w:pPr>
              <w:spacing w:before="0" w:beforeAutospacing="off" w:after="0" w:afterAutospacing="off"/>
              <w:ind w:left="-289" w:right="0"/>
            </w:pPr>
          </w:p>
          <w:p w:rsidR="12A203AC" w:rsidP="12A203AC" w:rsidRDefault="12A203AC" w14:paraId="16DE27E8" w14:textId="4F3A71E4">
            <w:pPr>
              <w:spacing w:before="0" w:beforeAutospacing="off" w:after="0" w:afterAutospacing="off"/>
              <w:ind w:left="-289" w:right="0"/>
            </w:pPr>
          </w:p>
        </w:tc>
        <w:tc>
          <w:tcPr>
            <w:tcW w:w="15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2A203AC" w:rsidP="12A203AC" w:rsidRDefault="12A203AC" w14:paraId="0CCEDA49" w14:textId="0DD63004">
            <w:pPr>
              <w:spacing w:before="0" w:beforeAutospacing="off" w:after="0" w:afterAutospacing="off"/>
              <w:ind w:left="-289" w:right="0"/>
            </w:pPr>
          </w:p>
        </w:tc>
      </w:tr>
      <w:tr w:rsidR="12A203AC" w:rsidTr="2281E352" w14:paraId="131A5ED8">
        <w:trPr>
          <w:trHeight w:val="300"/>
        </w:trPr>
        <w:tc>
          <w:tcPr>
            <w:tcW w:w="15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59A18578" w:rsidP="12A203AC" w:rsidRDefault="59A18578" w14:paraId="46ACE206" w14:textId="16C03D25">
            <w:pPr>
              <w:spacing w:before="0" w:beforeAutospacing="off" w:after="0" w:afterAutospacing="off"/>
              <w:ind w:left="-289" w:right="0"/>
            </w:pPr>
            <w:r w:rsidRPr="12A203AC" w:rsidR="59A18578">
              <w:rPr>
                <w:rFonts w:ascii="Arial" w:hAnsi="Arial" w:eastAsia="Arial" w:cs="Arial"/>
                <w:b w:val="0"/>
                <w:bCs w:val="0"/>
                <w:i w:val="0"/>
                <w:iCs w:val="0"/>
                <w:strike w:val="0"/>
                <w:dstrike w:val="0"/>
                <w:color w:val="000000" w:themeColor="text1" w:themeTint="FF" w:themeShade="FF"/>
                <w:sz w:val="24"/>
                <w:szCs w:val="24"/>
                <w:u w:val="none"/>
              </w:rPr>
              <w:t xml:space="preserve">   </w:t>
            </w:r>
            <w:r w:rsidRPr="12A203AC" w:rsidR="12A203AC">
              <w:rPr>
                <w:rFonts w:ascii="Arial" w:hAnsi="Arial" w:eastAsia="Arial" w:cs="Arial"/>
                <w:b w:val="0"/>
                <w:bCs w:val="0"/>
                <w:i w:val="0"/>
                <w:iCs w:val="0"/>
                <w:strike w:val="0"/>
                <w:dstrike w:val="0"/>
                <w:color w:val="000000" w:themeColor="text1" w:themeTint="FF" w:themeShade="FF"/>
                <w:sz w:val="24"/>
                <w:szCs w:val="24"/>
                <w:u w:val="none"/>
              </w:rPr>
              <w:t xml:space="preserve">Chapter 4: </w:t>
            </w:r>
            <w:r w:rsidRPr="12A203AC" w:rsidR="1F81F2E0">
              <w:rPr>
                <w:rFonts w:ascii="Arial" w:hAnsi="Arial" w:eastAsia="Arial" w:cs="Arial"/>
                <w:b w:val="0"/>
                <w:bCs w:val="0"/>
                <w:i w:val="0"/>
                <w:iCs w:val="0"/>
                <w:strike w:val="0"/>
                <w:dstrike w:val="0"/>
                <w:color w:val="000000" w:themeColor="text1" w:themeTint="FF" w:themeShade="FF"/>
                <w:sz w:val="24"/>
                <w:szCs w:val="24"/>
                <w:u w:val="none"/>
              </w:rPr>
              <w:t xml:space="preserve">  </w:t>
            </w:r>
          </w:p>
          <w:p w:rsidR="1F81F2E0" w:rsidP="2281E352" w:rsidRDefault="1F81F2E0" w14:paraId="2E88F0CD" w14:textId="67F49775">
            <w:pPr>
              <w:pStyle w:val="Normal"/>
              <w:spacing w:before="0" w:beforeAutospacing="off" w:after="0" w:afterAutospacing="off"/>
              <w:ind w:left="-289" w:right="0"/>
              <w:rPr>
                <w:rFonts w:ascii="Arial" w:hAnsi="Arial" w:eastAsia="Arial" w:cs="Arial"/>
                <w:b w:val="0"/>
                <w:bCs w:val="0"/>
                <w:i w:val="0"/>
                <w:iCs w:val="0"/>
                <w:strike w:val="0"/>
                <w:dstrike w:val="0"/>
                <w:color w:val="000000" w:themeColor="text1" w:themeTint="FF" w:themeShade="FF"/>
                <w:sz w:val="24"/>
                <w:szCs w:val="24"/>
                <w:u w:val="none"/>
              </w:rPr>
            </w:pPr>
            <w:r w:rsidRPr="2281E352" w:rsidR="37F5A17E">
              <w:rPr>
                <w:rFonts w:ascii="Arial" w:hAnsi="Arial" w:eastAsia="Arial" w:cs="Arial"/>
                <w:b w:val="0"/>
                <w:bCs w:val="0"/>
                <w:i w:val="0"/>
                <w:iCs w:val="0"/>
                <w:strike w:val="0"/>
                <w:dstrike w:val="0"/>
                <w:color w:val="000000" w:themeColor="text1" w:themeTint="FF" w:themeShade="FF"/>
                <w:sz w:val="24"/>
                <w:szCs w:val="24"/>
                <w:u w:val="none"/>
              </w:rPr>
              <w:t xml:space="preserve">    </w:t>
            </w:r>
            <w:r w:rsidRPr="2281E352" w:rsidR="05254318">
              <w:rPr>
                <w:rFonts w:ascii="Arial" w:hAnsi="Arial" w:eastAsia="Arial" w:cs="Arial"/>
                <w:b w:val="0"/>
                <w:bCs w:val="0"/>
                <w:i w:val="0"/>
                <w:iCs w:val="0"/>
                <w:strike w:val="0"/>
                <w:dstrike w:val="0"/>
                <w:color w:val="000000" w:themeColor="text1" w:themeTint="FF" w:themeShade="FF"/>
                <w:sz w:val="24"/>
                <w:szCs w:val="24"/>
                <w:u w:val="none"/>
              </w:rPr>
              <w:t xml:space="preserve">Results </w:t>
            </w:r>
            <w:r w:rsidRPr="2281E352" w:rsidR="43CDAE89">
              <w:rPr>
                <w:rFonts w:ascii="Arial" w:hAnsi="Arial" w:eastAsia="Arial" w:cs="Arial"/>
                <w:b w:val="0"/>
                <w:bCs w:val="0"/>
                <w:i w:val="0"/>
                <w:iCs w:val="0"/>
                <w:strike w:val="0"/>
                <w:dstrike w:val="0"/>
                <w:color w:val="000000" w:themeColor="text1" w:themeTint="FF" w:themeShade="FF"/>
                <w:sz w:val="24"/>
                <w:szCs w:val="24"/>
                <w:u w:val="none"/>
              </w:rPr>
              <w:t xml:space="preserve">     </w:t>
            </w:r>
            <w:r w:rsidRPr="2281E352" w:rsidR="05254318">
              <w:rPr>
                <w:rFonts w:ascii="Arial" w:hAnsi="Arial" w:eastAsia="Arial" w:cs="Arial"/>
                <w:b w:val="0"/>
                <w:bCs w:val="0"/>
                <w:i w:val="0"/>
                <w:iCs w:val="0"/>
                <w:strike w:val="0"/>
                <w:dstrike w:val="0"/>
                <w:color w:val="000000" w:themeColor="text1" w:themeTint="FF" w:themeShade="FF"/>
                <w:sz w:val="24"/>
                <w:szCs w:val="24"/>
                <w:u w:val="none"/>
              </w:rPr>
              <w:t xml:space="preserve">      </w:t>
            </w:r>
            <w:r w:rsidRPr="2281E352" w:rsidR="262B8162">
              <w:rPr>
                <w:rFonts w:ascii="Arial" w:hAnsi="Arial" w:eastAsia="Arial" w:cs="Arial"/>
                <w:b w:val="0"/>
                <w:bCs w:val="0"/>
                <w:i w:val="0"/>
                <w:iCs w:val="0"/>
                <w:strike w:val="0"/>
                <w:dstrike w:val="0"/>
                <w:color w:val="000000" w:themeColor="text1" w:themeTint="FF" w:themeShade="FF"/>
                <w:sz w:val="24"/>
                <w:szCs w:val="24"/>
                <w:u w:val="none"/>
              </w:rPr>
              <w:t xml:space="preserve">and  </w:t>
            </w:r>
            <w:r w:rsidRPr="2281E352" w:rsidR="05254318">
              <w:rPr>
                <w:rFonts w:ascii="Arial" w:hAnsi="Arial" w:eastAsia="Arial" w:cs="Arial"/>
                <w:b w:val="0"/>
                <w:bCs w:val="0"/>
                <w:i w:val="0"/>
                <w:iCs w:val="0"/>
                <w:strike w:val="0"/>
                <w:dstrike w:val="0"/>
                <w:color w:val="000000" w:themeColor="text1" w:themeTint="FF" w:themeShade="FF"/>
                <w:sz w:val="24"/>
                <w:szCs w:val="24"/>
                <w:u w:val="none"/>
              </w:rPr>
              <w:t xml:space="preserve">   </w:t>
            </w:r>
            <w:r w:rsidRPr="2281E352" w:rsidR="02F32A20">
              <w:rPr>
                <w:rFonts w:ascii="Arial" w:hAnsi="Arial" w:eastAsia="Arial" w:cs="Arial"/>
                <w:b w:val="0"/>
                <w:bCs w:val="0"/>
                <w:i w:val="0"/>
                <w:iCs w:val="0"/>
                <w:strike w:val="0"/>
                <w:dstrike w:val="0"/>
                <w:color w:val="000000" w:themeColor="text1" w:themeTint="FF" w:themeShade="FF"/>
                <w:sz w:val="24"/>
                <w:szCs w:val="24"/>
                <w:u w:val="none"/>
              </w:rPr>
              <w:t>Discussion</w:t>
            </w:r>
            <w:r w:rsidRPr="2281E352" w:rsidR="3029E8C4">
              <w:rPr>
                <w:rFonts w:ascii="Arial" w:hAnsi="Arial" w:eastAsia="Arial" w:cs="Arial"/>
                <w:b w:val="0"/>
                <w:bCs w:val="0"/>
                <w:i w:val="0"/>
                <w:iCs w:val="0"/>
                <w:strike w:val="0"/>
                <w:dstrike w:val="0"/>
                <w:color w:val="000000" w:themeColor="text1" w:themeTint="FF" w:themeShade="FF"/>
                <w:sz w:val="24"/>
                <w:szCs w:val="24"/>
                <w:u w:val="none"/>
              </w:rPr>
              <w:t xml:space="preserve"> </w:t>
            </w:r>
            <w:r w:rsidRPr="2281E352" w:rsidR="217FB7EF">
              <w:rPr>
                <w:rFonts w:ascii="Arial" w:hAnsi="Arial" w:eastAsia="Arial" w:cs="Arial"/>
                <w:b w:val="0"/>
                <w:bCs w:val="0"/>
                <w:i w:val="0"/>
                <w:iCs w:val="0"/>
                <w:strike w:val="0"/>
                <w:dstrike w:val="0"/>
                <w:color w:val="000000" w:themeColor="text1" w:themeTint="FF" w:themeShade="FF"/>
                <w:sz w:val="24"/>
                <w:szCs w:val="24"/>
                <w:u w:val="none"/>
              </w:rPr>
              <w:t xml:space="preserve">       </w:t>
            </w:r>
          </w:p>
          <w:p w:rsidR="12A203AC" w:rsidP="12A203AC" w:rsidRDefault="12A203AC" w14:paraId="327C6D36" w14:textId="7E70E9A4">
            <w:pPr>
              <w:spacing w:before="0" w:beforeAutospacing="off" w:after="0" w:afterAutospacing="off"/>
              <w:ind w:left="-289" w:right="0"/>
            </w:pPr>
          </w:p>
        </w:tc>
        <w:tc>
          <w:tcPr>
            <w:tcW w:w="15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2A203AC" w:rsidP="12A203AC" w:rsidRDefault="12A203AC" w14:paraId="2E2032F0" w14:textId="6E948CBE">
            <w:pPr>
              <w:spacing w:before="0" w:beforeAutospacing="off" w:after="0" w:afterAutospacing="off"/>
              <w:ind w:left="-289" w:right="0"/>
            </w:pPr>
          </w:p>
        </w:tc>
        <w:tc>
          <w:tcPr>
            <w:tcW w:w="15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2A203AC" w:rsidP="12A203AC" w:rsidRDefault="12A203AC" w14:paraId="2BF0A836" w14:textId="6BC0F2ED">
            <w:pPr>
              <w:spacing w:before="0" w:beforeAutospacing="off" w:after="0" w:afterAutospacing="off"/>
              <w:ind w:left="-289" w:right="0"/>
            </w:pPr>
          </w:p>
        </w:tc>
        <w:tc>
          <w:tcPr>
            <w:tcW w:w="15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2A203AC" w:rsidP="12A203AC" w:rsidRDefault="12A203AC" w14:paraId="07F1B4D6" w14:textId="38432E9B">
            <w:pPr>
              <w:spacing w:before="0" w:beforeAutospacing="off" w:after="0" w:afterAutospacing="off"/>
              <w:ind w:left="-289" w:right="0"/>
            </w:pPr>
          </w:p>
        </w:tc>
        <w:tc>
          <w:tcPr>
            <w:tcW w:w="1502" w:type="dxa"/>
            <w:tcBorders>
              <w:top w:val="single" w:color="000000" w:themeColor="text1" w:sz="4"/>
              <w:left w:val="single" w:color="000000" w:themeColor="text1" w:sz="4"/>
              <w:bottom w:val="single" w:color="000000" w:themeColor="text1" w:sz="4"/>
              <w:right w:val="single" w:color="000000" w:themeColor="text1" w:sz="4"/>
            </w:tcBorders>
            <w:shd w:val="clear" w:color="auto" w:fill="156082" w:themeFill="accent1"/>
            <w:tcMar>
              <w:left w:w="108" w:type="dxa"/>
              <w:right w:w="108" w:type="dxa"/>
            </w:tcMar>
            <w:vAlign w:val="top"/>
          </w:tcPr>
          <w:p w:rsidR="12A203AC" w:rsidP="12A203AC" w:rsidRDefault="12A203AC" w14:paraId="4BDA328A" w14:textId="09A2EC37">
            <w:pPr>
              <w:spacing w:before="0" w:beforeAutospacing="off" w:after="0" w:afterAutospacing="off"/>
              <w:ind w:left="-289" w:right="0"/>
            </w:pPr>
          </w:p>
          <w:p w:rsidR="12A203AC" w:rsidP="12A203AC" w:rsidRDefault="12A203AC" w14:paraId="6790A4E7" w14:textId="4726FAB2">
            <w:pPr>
              <w:spacing w:before="0" w:beforeAutospacing="off" w:after="0" w:afterAutospacing="off"/>
              <w:ind w:left="-289" w:right="0"/>
            </w:pPr>
          </w:p>
          <w:p w:rsidR="12A203AC" w:rsidP="12A203AC" w:rsidRDefault="12A203AC" w14:paraId="77FB0DBF" w14:textId="12F7810C">
            <w:pPr>
              <w:spacing w:before="0" w:beforeAutospacing="off" w:after="0" w:afterAutospacing="off"/>
              <w:ind w:left="-289" w:right="0"/>
            </w:pPr>
          </w:p>
          <w:p w:rsidR="12A203AC" w:rsidP="12A203AC" w:rsidRDefault="12A203AC" w14:paraId="62FBD388" w14:textId="6532E0A7">
            <w:pPr>
              <w:spacing w:before="0" w:beforeAutospacing="off" w:after="0" w:afterAutospacing="off"/>
              <w:ind w:left="-289" w:right="0"/>
            </w:pPr>
          </w:p>
        </w:tc>
        <w:tc>
          <w:tcPr>
            <w:tcW w:w="15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2A203AC" w:rsidP="12A203AC" w:rsidRDefault="12A203AC" w14:paraId="17534575" w14:textId="6C5BE9EE">
            <w:pPr>
              <w:spacing w:before="0" w:beforeAutospacing="off" w:after="0" w:afterAutospacing="off"/>
              <w:ind w:left="-289" w:right="0"/>
            </w:pPr>
          </w:p>
        </w:tc>
      </w:tr>
      <w:tr w:rsidR="12A203AC" w:rsidTr="2281E352" w14:paraId="6F0D2384">
        <w:trPr>
          <w:trHeight w:val="300"/>
        </w:trPr>
        <w:tc>
          <w:tcPr>
            <w:tcW w:w="15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2A203AC" w:rsidP="12A203AC" w:rsidRDefault="12A203AC" w14:paraId="3CB36E6A" w14:textId="19CF5579">
            <w:pPr>
              <w:pStyle w:val="Normal"/>
              <w:bidi w:val="0"/>
              <w:rPr>
                <w:rFonts w:ascii="Arial" w:hAnsi="Arial" w:eastAsia="Arial" w:cs="Arial"/>
                <w:b w:val="0"/>
                <w:bCs w:val="0"/>
                <w:i w:val="0"/>
                <w:iCs w:val="0"/>
                <w:strike w:val="0"/>
                <w:dstrike w:val="0"/>
                <w:color w:val="000000" w:themeColor="text1" w:themeTint="FF" w:themeShade="FF"/>
                <w:sz w:val="24"/>
                <w:szCs w:val="24"/>
                <w:u w:val="none"/>
              </w:rPr>
            </w:pPr>
          </w:p>
        </w:tc>
        <w:tc>
          <w:tcPr>
            <w:tcW w:w="15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2A203AC" w:rsidP="12A203AC" w:rsidRDefault="12A203AC" w14:paraId="05418FCE" w14:textId="65AC5E46">
            <w:pPr>
              <w:pStyle w:val="Normal"/>
            </w:pPr>
          </w:p>
        </w:tc>
        <w:tc>
          <w:tcPr>
            <w:tcW w:w="15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2A203AC" w:rsidP="12A203AC" w:rsidRDefault="12A203AC" w14:paraId="4C51B1C8" w14:textId="1B1DAF57">
            <w:pPr>
              <w:pStyle w:val="Normal"/>
            </w:pPr>
          </w:p>
        </w:tc>
        <w:tc>
          <w:tcPr>
            <w:tcW w:w="15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2A203AC" w:rsidP="12A203AC" w:rsidRDefault="12A203AC" w14:paraId="5B3F8669" w14:textId="48E6C27E">
            <w:pPr>
              <w:pStyle w:val="Normal"/>
            </w:pPr>
          </w:p>
        </w:tc>
        <w:tc>
          <w:tcPr>
            <w:tcW w:w="1502" w:type="dxa"/>
            <w:tcBorders>
              <w:top w:val="single" w:color="000000" w:themeColor="text1" w:sz="4"/>
              <w:left w:val="single" w:color="000000" w:themeColor="text1" w:sz="4"/>
              <w:bottom w:val="single" w:color="000000" w:themeColor="text1" w:sz="4"/>
              <w:right w:val="single" w:color="000000" w:themeColor="text1" w:sz="4"/>
            </w:tcBorders>
            <w:shd w:val="clear" w:color="auto" w:fill="156082" w:themeFill="accent1"/>
            <w:tcMar>
              <w:left w:w="108" w:type="dxa"/>
              <w:right w:w="108" w:type="dxa"/>
            </w:tcMar>
            <w:vAlign w:val="top"/>
          </w:tcPr>
          <w:p w:rsidR="12A203AC" w:rsidP="12A203AC" w:rsidRDefault="12A203AC" w14:paraId="7C4149DF" w14:textId="16721D61">
            <w:pPr>
              <w:pStyle w:val="Normal"/>
            </w:pPr>
          </w:p>
        </w:tc>
        <w:tc>
          <w:tcPr>
            <w:tcW w:w="15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2A203AC" w:rsidP="12A203AC" w:rsidRDefault="12A203AC" w14:paraId="252613F8" w14:textId="56EA3973">
            <w:pPr>
              <w:pStyle w:val="Normal"/>
            </w:pPr>
          </w:p>
        </w:tc>
      </w:tr>
      <w:tr w:rsidR="12A203AC" w:rsidTr="2281E352" w14:paraId="301C8500">
        <w:trPr>
          <w:trHeight w:val="1005"/>
        </w:trPr>
        <w:tc>
          <w:tcPr>
            <w:tcW w:w="15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6C0CCF1" w:rsidP="12A203AC" w:rsidRDefault="26C0CCF1" w14:paraId="31376D49" w14:textId="0286C5E6">
            <w:pPr>
              <w:spacing w:before="0" w:beforeAutospacing="off" w:after="0" w:afterAutospacing="off"/>
              <w:ind w:left="-289" w:right="0"/>
            </w:pPr>
            <w:r w:rsidRPr="12A203AC" w:rsidR="26C0CCF1">
              <w:rPr>
                <w:rFonts w:ascii="Arial" w:hAnsi="Arial" w:eastAsia="Arial" w:cs="Arial"/>
                <w:b w:val="0"/>
                <w:bCs w:val="0"/>
                <w:i w:val="0"/>
                <w:iCs w:val="0"/>
                <w:strike w:val="0"/>
                <w:dstrike w:val="0"/>
                <w:color w:val="000000" w:themeColor="text1" w:themeTint="FF" w:themeShade="FF"/>
                <w:sz w:val="24"/>
                <w:szCs w:val="24"/>
                <w:u w:val="none"/>
              </w:rPr>
              <w:t xml:space="preserve">    </w:t>
            </w:r>
            <w:r w:rsidRPr="12A203AC" w:rsidR="12A203AC">
              <w:rPr>
                <w:rFonts w:ascii="Arial" w:hAnsi="Arial" w:eastAsia="Arial" w:cs="Arial"/>
                <w:b w:val="0"/>
                <w:bCs w:val="0"/>
                <w:i w:val="0"/>
                <w:iCs w:val="0"/>
                <w:strike w:val="0"/>
                <w:dstrike w:val="0"/>
                <w:color w:val="000000" w:themeColor="text1" w:themeTint="FF" w:themeShade="FF"/>
                <w:sz w:val="24"/>
                <w:szCs w:val="24"/>
                <w:u w:val="none"/>
              </w:rPr>
              <w:t xml:space="preserve">Chapter: 5 </w:t>
            </w:r>
          </w:p>
          <w:p w:rsidR="6AB5F02F" w:rsidP="12A203AC" w:rsidRDefault="6AB5F02F" w14:paraId="355FEE67" w14:textId="2F2CB49F">
            <w:pPr>
              <w:spacing w:before="0" w:beforeAutospacing="off" w:after="0" w:afterAutospacing="off"/>
              <w:ind w:left="-289" w:right="0"/>
            </w:pPr>
            <w:r w:rsidRPr="2281E352" w:rsidR="69CAF524">
              <w:rPr>
                <w:rFonts w:ascii="Arial" w:hAnsi="Arial" w:eastAsia="Arial" w:cs="Arial"/>
                <w:b w:val="0"/>
                <w:bCs w:val="0"/>
                <w:i w:val="0"/>
                <w:iCs w:val="0"/>
                <w:strike w:val="0"/>
                <w:dstrike w:val="0"/>
                <w:color w:val="000000" w:themeColor="text1" w:themeTint="FF" w:themeShade="FF"/>
                <w:sz w:val="24"/>
                <w:szCs w:val="24"/>
                <w:u w:val="none"/>
              </w:rPr>
              <w:t xml:space="preserve">   </w:t>
            </w:r>
            <w:r w:rsidRPr="2281E352" w:rsidR="1E2807DF">
              <w:rPr>
                <w:rFonts w:ascii="Arial" w:hAnsi="Arial" w:eastAsia="Arial" w:cs="Arial"/>
                <w:b w:val="0"/>
                <w:bCs w:val="0"/>
                <w:i w:val="0"/>
                <w:iCs w:val="0"/>
                <w:strike w:val="0"/>
                <w:dstrike w:val="0"/>
                <w:color w:val="000000" w:themeColor="text1" w:themeTint="FF" w:themeShade="FF"/>
                <w:sz w:val="24"/>
                <w:szCs w:val="24"/>
                <w:u w:val="none"/>
              </w:rPr>
              <w:t>R</w:t>
            </w:r>
            <w:r w:rsidRPr="2281E352" w:rsidR="1E2807DF">
              <w:rPr>
                <w:rFonts w:ascii="Arial" w:hAnsi="Arial" w:eastAsia="Arial" w:cs="Arial"/>
                <w:b w:val="0"/>
                <w:bCs w:val="0"/>
                <w:i w:val="0"/>
                <w:iCs w:val="0"/>
                <w:strike w:val="0"/>
                <w:dstrike w:val="0"/>
                <w:color w:val="000000" w:themeColor="text1" w:themeTint="FF" w:themeShade="FF"/>
                <w:sz w:val="24"/>
                <w:szCs w:val="24"/>
                <w:u w:val="none"/>
              </w:rPr>
              <w:t>eco</w:t>
            </w:r>
            <w:r w:rsidRPr="2281E352" w:rsidR="15DC0C98">
              <w:rPr>
                <w:rFonts w:ascii="Arial" w:hAnsi="Arial" w:eastAsia="Arial" w:cs="Arial"/>
                <w:b w:val="0"/>
                <w:bCs w:val="0"/>
                <w:i w:val="0"/>
                <w:iCs w:val="0"/>
                <w:strike w:val="0"/>
                <w:dstrike w:val="0"/>
                <w:color w:val="000000" w:themeColor="text1" w:themeTint="FF" w:themeShade="FF"/>
                <w:sz w:val="24"/>
                <w:szCs w:val="24"/>
                <w:u w:val="none"/>
              </w:rPr>
              <w:t>mmen-</w:t>
            </w:r>
          </w:p>
          <w:p w:rsidR="2281E352" w:rsidP="2281E352" w:rsidRDefault="2281E352" w14:paraId="4F7A6BBE" w14:textId="35930362">
            <w:pPr>
              <w:spacing w:before="0" w:beforeAutospacing="off" w:after="0" w:afterAutospacing="off"/>
              <w:ind w:left="-289" w:right="0"/>
              <w:rPr>
                <w:rFonts w:ascii="Arial" w:hAnsi="Arial" w:eastAsia="Arial" w:cs="Arial"/>
                <w:b w:val="0"/>
                <w:bCs w:val="0"/>
                <w:i w:val="0"/>
                <w:iCs w:val="0"/>
                <w:strike w:val="0"/>
                <w:dstrike w:val="0"/>
                <w:color w:val="000000" w:themeColor="text1" w:themeTint="FF" w:themeShade="FF"/>
                <w:sz w:val="24"/>
                <w:szCs w:val="24"/>
                <w:u w:val="none"/>
              </w:rPr>
            </w:pPr>
          </w:p>
          <w:p w:rsidR="12A203AC" w:rsidP="12A203AC" w:rsidRDefault="12A203AC" w14:paraId="7944738F" w14:textId="71E47DB1">
            <w:pPr>
              <w:spacing w:before="0" w:beforeAutospacing="off" w:after="0" w:afterAutospacing="off"/>
              <w:ind w:left="-289" w:right="0"/>
              <w:rPr>
                <w:rFonts w:ascii="Arial" w:hAnsi="Arial" w:eastAsia="Arial" w:cs="Arial"/>
                <w:b w:val="0"/>
                <w:bCs w:val="0"/>
                <w:i w:val="0"/>
                <w:iCs w:val="0"/>
                <w:strike w:val="0"/>
                <w:dstrike w:val="0"/>
                <w:color w:val="000000" w:themeColor="text1" w:themeTint="FF" w:themeShade="FF"/>
                <w:sz w:val="24"/>
                <w:szCs w:val="24"/>
                <w:u w:val="none"/>
              </w:rPr>
            </w:pPr>
          </w:p>
          <w:p w:rsidR="0B270F74" w:rsidP="2281E352" w:rsidRDefault="0B270F74" w14:paraId="67BBD51A" w14:textId="2C03BDAD">
            <w:pPr>
              <w:spacing w:before="0" w:beforeAutospacing="off" w:after="0" w:afterAutospacing="off"/>
              <w:ind w:left="-289" w:right="0"/>
              <w:rPr>
                <w:rFonts w:ascii="Arial" w:hAnsi="Arial" w:eastAsia="Arial" w:cs="Arial"/>
                <w:b w:val="0"/>
                <w:bCs w:val="0"/>
                <w:i w:val="0"/>
                <w:iCs w:val="0"/>
                <w:strike w:val="0"/>
                <w:dstrike w:val="0"/>
                <w:color w:val="000000" w:themeColor="text1" w:themeTint="FF" w:themeShade="FF"/>
                <w:sz w:val="24"/>
                <w:szCs w:val="24"/>
                <w:u w:val="none"/>
              </w:rPr>
            </w:pPr>
            <w:r w:rsidRPr="2281E352" w:rsidR="578072A6">
              <w:rPr>
                <w:rFonts w:ascii="Arial" w:hAnsi="Arial" w:eastAsia="Arial" w:cs="Arial"/>
                <w:b w:val="0"/>
                <w:bCs w:val="0"/>
                <w:i w:val="0"/>
                <w:iCs w:val="0"/>
                <w:strike w:val="0"/>
                <w:dstrike w:val="0"/>
                <w:color w:val="000000" w:themeColor="text1" w:themeTint="FF" w:themeShade="FF"/>
                <w:sz w:val="24"/>
                <w:szCs w:val="24"/>
                <w:u w:val="none"/>
              </w:rPr>
              <w:t xml:space="preserve">  </w:t>
            </w:r>
            <w:r w:rsidRPr="2281E352" w:rsidR="3211A6D6">
              <w:rPr>
                <w:rFonts w:ascii="Arial" w:hAnsi="Arial" w:eastAsia="Arial" w:cs="Arial"/>
                <w:b w:val="0"/>
                <w:bCs w:val="0"/>
                <w:i w:val="0"/>
                <w:iCs w:val="0"/>
                <w:strike w:val="0"/>
                <w:dstrike w:val="0"/>
                <w:color w:val="000000" w:themeColor="text1" w:themeTint="FF" w:themeShade="FF"/>
                <w:sz w:val="24"/>
                <w:szCs w:val="24"/>
                <w:u w:val="none"/>
              </w:rPr>
              <w:t xml:space="preserve"> </w:t>
            </w:r>
            <w:r w:rsidRPr="2281E352" w:rsidR="5A5E6486">
              <w:rPr>
                <w:rFonts w:ascii="Arial" w:hAnsi="Arial" w:eastAsia="Arial" w:cs="Arial"/>
                <w:b w:val="0"/>
                <w:bCs w:val="0"/>
                <w:i w:val="0"/>
                <w:iCs w:val="0"/>
                <w:strike w:val="0"/>
                <w:dstrike w:val="0"/>
                <w:color w:val="000000" w:themeColor="text1" w:themeTint="FF" w:themeShade="FF"/>
                <w:sz w:val="24"/>
                <w:szCs w:val="24"/>
                <w:u w:val="none"/>
              </w:rPr>
              <w:t xml:space="preserve"> </w:t>
            </w:r>
            <w:r w:rsidRPr="2281E352" w:rsidR="5B09BDCB">
              <w:rPr>
                <w:rFonts w:ascii="Arial" w:hAnsi="Arial" w:eastAsia="Arial" w:cs="Arial"/>
                <w:b w:val="0"/>
                <w:bCs w:val="0"/>
                <w:i w:val="0"/>
                <w:iCs w:val="0"/>
                <w:strike w:val="0"/>
                <w:dstrike w:val="0"/>
                <w:color w:val="000000" w:themeColor="text1" w:themeTint="FF" w:themeShade="FF"/>
                <w:sz w:val="24"/>
                <w:szCs w:val="24"/>
                <w:u w:val="none"/>
              </w:rPr>
              <w:t>Co</w:t>
            </w:r>
            <w:r w:rsidRPr="2281E352" w:rsidR="282B764C">
              <w:rPr>
                <w:rFonts w:ascii="Arial" w:hAnsi="Arial" w:eastAsia="Arial" w:cs="Arial"/>
                <w:b w:val="0"/>
                <w:bCs w:val="0"/>
                <w:i w:val="0"/>
                <w:iCs w:val="0"/>
                <w:strike w:val="0"/>
                <w:dstrike w:val="0"/>
                <w:color w:val="000000" w:themeColor="text1" w:themeTint="FF" w:themeShade="FF"/>
                <w:sz w:val="24"/>
                <w:szCs w:val="24"/>
                <w:u w:val="none"/>
              </w:rPr>
              <w:t>nclusion</w:t>
            </w:r>
          </w:p>
        </w:tc>
        <w:tc>
          <w:tcPr>
            <w:tcW w:w="15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281E352" w:rsidP="2281E352" w:rsidRDefault="2281E352" w14:paraId="0B13FA25" w14:textId="28551426">
            <w:pPr>
              <w:pStyle w:val="Normal"/>
              <w:spacing w:before="0" w:beforeAutospacing="off" w:after="0" w:afterAutospacing="off"/>
              <w:ind w:left="-289" w:right="0"/>
            </w:pPr>
          </w:p>
          <w:p w:rsidR="7C777E29" w:rsidP="2281E352" w:rsidRDefault="7C777E29" w14:paraId="2438C579" w14:textId="7BBD5666">
            <w:pPr>
              <w:pStyle w:val="Normal"/>
              <w:spacing w:before="0" w:beforeAutospacing="off" w:after="0" w:afterAutospacing="off"/>
              <w:ind w:left="-289" w:right="0"/>
            </w:pPr>
            <w:r w:rsidR="7C777E29">
              <w:rPr/>
              <w:t>dations</w:t>
            </w:r>
          </w:p>
          <w:p w:rsidR="2281E352" w:rsidP="2281E352" w:rsidRDefault="2281E352" w14:paraId="65F77459" w14:textId="083F6247">
            <w:pPr>
              <w:pStyle w:val="Normal"/>
              <w:spacing w:before="0" w:beforeAutospacing="off" w:after="0" w:afterAutospacing="off"/>
              <w:ind w:left="-289" w:right="0"/>
            </w:pPr>
          </w:p>
          <w:p w:rsidR="7C777E29" w:rsidP="2281E352" w:rsidRDefault="7C777E29" w14:paraId="455B14B8" w14:textId="44CC9874">
            <w:pPr>
              <w:pStyle w:val="Normal"/>
              <w:spacing w:before="0" w:beforeAutospacing="off" w:after="0" w:afterAutospacing="off"/>
              <w:ind w:left="-289" w:right="0"/>
            </w:pPr>
            <w:r w:rsidR="7C777E29">
              <w:rPr/>
              <w:t xml:space="preserve">   </w:t>
            </w:r>
          </w:p>
          <w:p w:rsidR="12A203AC" w:rsidP="12A203AC" w:rsidRDefault="12A203AC" w14:paraId="723CF2D9" w14:textId="34B55C56">
            <w:pPr>
              <w:spacing w:before="0" w:beforeAutospacing="off" w:after="0" w:afterAutospacing="off"/>
              <w:ind w:left="-289" w:right="0"/>
            </w:pPr>
          </w:p>
        </w:tc>
        <w:tc>
          <w:tcPr>
            <w:tcW w:w="15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2A203AC" w:rsidP="12A203AC" w:rsidRDefault="12A203AC" w14:paraId="3FA5A92D" w14:textId="21225717">
            <w:pPr>
              <w:spacing w:before="0" w:beforeAutospacing="off" w:after="0" w:afterAutospacing="off"/>
              <w:ind w:left="-289" w:right="0"/>
            </w:pPr>
          </w:p>
        </w:tc>
        <w:tc>
          <w:tcPr>
            <w:tcW w:w="15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2A203AC" w:rsidP="12A203AC" w:rsidRDefault="12A203AC" w14:paraId="77EEF752" w14:textId="05BF4602">
            <w:pPr>
              <w:spacing w:before="0" w:beforeAutospacing="off" w:after="0" w:afterAutospacing="off"/>
              <w:ind w:left="-289" w:right="0"/>
            </w:pPr>
          </w:p>
        </w:tc>
        <w:tc>
          <w:tcPr>
            <w:tcW w:w="15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2A203AC" w:rsidP="12A203AC" w:rsidRDefault="12A203AC" w14:paraId="51A37565" w14:textId="4F223806">
            <w:pPr>
              <w:spacing w:before="0" w:beforeAutospacing="off" w:after="0" w:afterAutospacing="off"/>
              <w:ind w:left="-289" w:right="0"/>
            </w:pPr>
          </w:p>
        </w:tc>
        <w:tc>
          <w:tcPr>
            <w:tcW w:w="1502" w:type="dxa"/>
            <w:tcBorders>
              <w:top w:val="single" w:color="000000" w:themeColor="text1" w:sz="4"/>
              <w:left w:val="single" w:color="000000" w:themeColor="text1" w:sz="4"/>
              <w:bottom w:val="single" w:color="000000" w:themeColor="text1" w:sz="4"/>
              <w:right w:val="single" w:color="000000" w:themeColor="text1" w:sz="4"/>
            </w:tcBorders>
            <w:shd w:val="clear" w:color="auto" w:fill="156082" w:themeFill="accent1"/>
            <w:tcMar>
              <w:left w:w="108" w:type="dxa"/>
              <w:right w:w="108" w:type="dxa"/>
            </w:tcMar>
            <w:vAlign w:val="top"/>
          </w:tcPr>
          <w:p w:rsidR="12A203AC" w:rsidP="12A203AC" w:rsidRDefault="12A203AC" w14:paraId="0F17853B" w14:textId="0C2BA3FC">
            <w:pPr>
              <w:spacing w:before="0" w:beforeAutospacing="off" w:after="0" w:afterAutospacing="off"/>
              <w:ind w:left="-289" w:right="0"/>
            </w:pPr>
          </w:p>
        </w:tc>
      </w:tr>
    </w:tbl>
    <w:p w:rsidR="12A203AC" w:rsidRDefault="12A203AC" w14:paraId="1462FB54" w14:textId="6F8A3C22"/>
    <w:p w:rsidR="12A203AC" w:rsidP="12A203AC" w:rsidRDefault="12A203AC" w14:paraId="705232E9" w14:textId="21E987C3">
      <w:pPr>
        <w:spacing w:before="0" w:beforeAutospacing="off" w:after="160" w:afterAutospacing="off"/>
        <w:rPr>
          <w:rFonts w:ascii="Arial" w:hAnsi="Arial" w:eastAsia="Arial" w:cs="Arial"/>
          <w:b w:val="1"/>
          <w:bCs w:val="1"/>
          <w:i w:val="1"/>
          <w:iCs w:val="1"/>
          <w:strike w:val="0"/>
          <w:dstrike w:val="0"/>
          <w:noProof w:val="0"/>
          <w:color w:val="000000" w:themeColor="text1" w:themeTint="FF" w:themeShade="FF"/>
          <w:sz w:val="28"/>
          <w:szCs w:val="28"/>
          <w:u w:val="none"/>
          <w:lang w:val="en-GB"/>
        </w:rPr>
      </w:pPr>
    </w:p>
    <w:p w:rsidR="12A203AC" w:rsidP="12A203AC" w:rsidRDefault="12A203AC" w14:paraId="657EEDDD" w14:textId="03E13833">
      <w:pPr>
        <w:pStyle w:val="Normal"/>
        <w:spacing w:before="0" w:beforeAutospacing="off" w:after="160" w:afterAutospacing="off"/>
        <w:rPr>
          <w:rFonts w:ascii="Arial" w:hAnsi="Arial" w:eastAsia="Arial" w:cs="Arial"/>
          <w:b w:val="1"/>
          <w:bCs w:val="1"/>
          <w:i w:val="1"/>
          <w:iCs w:val="1"/>
          <w:strike w:val="0"/>
          <w:dstrike w:val="0"/>
          <w:noProof w:val="0"/>
          <w:color w:val="000000" w:themeColor="text1" w:themeTint="FF" w:themeShade="FF"/>
          <w:sz w:val="28"/>
          <w:szCs w:val="28"/>
          <w:u w:val="none"/>
          <w:lang w:val="en-GB"/>
        </w:rPr>
      </w:pPr>
    </w:p>
    <w:p w:rsidR="12A203AC" w:rsidP="12A203AC" w:rsidRDefault="12A203AC" w14:paraId="03B45264" w14:textId="0E4461F9">
      <w:pPr>
        <w:spacing w:before="0" w:beforeAutospacing="off" w:after="160" w:afterAutospacing="off"/>
        <w:rPr>
          <w:rFonts w:ascii="Arial" w:hAnsi="Arial" w:eastAsia="Arial" w:cs="Arial"/>
          <w:b w:val="1"/>
          <w:bCs w:val="1"/>
          <w:i w:val="1"/>
          <w:iCs w:val="1"/>
          <w:strike w:val="0"/>
          <w:dstrike w:val="0"/>
          <w:noProof w:val="0"/>
          <w:color w:val="000000" w:themeColor="text1" w:themeTint="FF" w:themeShade="FF"/>
          <w:sz w:val="28"/>
          <w:szCs w:val="28"/>
          <w:u w:val="none"/>
          <w:lang w:val="en-GB"/>
        </w:rPr>
      </w:pPr>
    </w:p>
    <w:p xmlns:wp14="http://schemas.microsoft.com/office/word/2010/wordml" w:rsidP="4F977C5F" wp14:paraId="0506F69A" wp14:textId="29464455">
      <w:pPr>
        <w:spacing w:before="0" w:beforeAutospacing="off" w:after="160" w:afterAutospacing="off"/>
      </w:pPr>
      <w:r w:rsidRPr="4F977C5F" w:rsidR="0ED66AFE">
        <w:rPr>
          <w:rFonts w:ascii="Arial" w:hAnsi="Arial" w:eastAsia="Arial" w:cs="Arial"/>
          <w:b w:val="1"/>
          <w:bCs w:val="1"/>
          <w:i w:val="1"/>
          <w:iCs w:val="1"/>
          <w:strike w:val="0"/>
          <w:dstrike w:val="0"/>
          <w:noProof w:val="0"/>
          <w:color w:val="000000" w:themeColor="text1" w:themeTint="FF" w:themeShade="FF"/>
          <w:sz w:val="28"/>
          <w:szCs w:val="28"/>
          <w:u w:val="none"/>
          <w:lang w:val="en-GB"/>
        </w:rPr>
        <w:t>7) Self-reflection as researcher (any strengths or challenges):</w:t>
      </w:r>
    </w:p>
    <w:p xmlns:wp14="http://schemas.microsoft.com/office/word/2010/wordml" wp14:paraId="61154DC2" wp14:textId="152E6FCB"/>
    <w:tbl>
      <w:tblPr>
        <w:tblStyle w:val="TableGrid"/>
        <w:tblW w:w="0" w:type="auto"/>
        <w:tblLook w:val="06A0" w:firstRow="1" w:lastRow="0" w:firstColumn="1" w:lastColumn="0" w:noHBand="1" w:noVBand="1"/>
      </w:tblPr>
      <w:tblGrid>
        <w:gridCol w:w="4508"/>
        <w:gridCol w:w="4500"/>
      </w:tblGrid>
      <w:tr w:rsidR="12A203AC" w:rsidTr="2281E352" w14:paraId="2722045A">
        <w:trPr>
          <w:trHeight w:val="300"/>
        </w:trPr>
        <w:tc>
          <w:tcPr>
            <w:tcW w:w="4508" w:type="dxa"/>
            <w:tcMar/>
          </w:tcPr>
          <w:p w:rsidR="64863745" w:rsidP="12A203AC" w:rsidRDefault="64863745" w14:paraId="0F9798CB" w14:textId="0BF5F6C9">
            <w:pPr>
              <w:pStyle w:val="Heading1"/>
            </w:pPr>
            <w:r w:rsidRPr="2281E352" w:rsidR="391D42B0">
              <w:rPr>
                <w:rFonts w:ascii="Arial" w:hAnsi="Arial" w:eastAsia="Arial" w:cs="Arial"/>
                <w:b w:val="1"/>
                <w:bCs w:val="1"/>
                <w:i w:val="0"/>
                <w:iCs w:val="0"/>
                <w:strike w:val="0"/>
                <w:dstrike w:val="0"/>
                <w:noProof w:val="0"/>
                <w:color w:val="000000" w:themeColor="text1" w:themeTint="FF" w:themeShade="FF"/>
                <w:sz w:val="32"/>
                <w:szCs w:val="32"/>
                <w:u w:val="none"/>
                <w:lang w:val="en-GB"/>
              </w:rPr>
              <w:t>Strengths</w:t>
            </w:r>
            <w:r w:rsidRPr="2281E352" w:rsidR="27D862C2">
              <w:rPr>
                <w:rFonts w:ascii="Arial" w:hAnsi="Arial" w:eastAsia="Arial" w:cs="Arial"/>
                <w:b w:val="1"/>
                <w:bCs w:val="1"/>
                <w:i w:val="0"/>
                <w:iCs w:val="0"/>
                <w:strike w:val="0"/>
                <w:dstrike w:val="0"/>
                <w:noProof w:val="0"/>
                <w:color w:val="000000" w:themeColor="text1" w:themeTint="FF" w:themeShade="FF"/>
                <w:sz w:val="32"/>
                <w:szCs w:val="32"/>
                <w:u w:val="none"/>
                <w:lang w:val="en-GB"/>
              </w:rPr>
              <w:t xml:space="preserve"> </w:t>
            </w:r>
          </w:p>
        </w:tc>
        <w:tc>
          <w:tcPr>
            <w:tcW w:w="4500" w:type="dxa"/>
            <w:tcMar/>
          </w:tcPr>
          <w:p w:rsidR="64863745" w:rsidP="12A203AC" w:rsidRDefault="64863745" w14:paraId="24D8D68D" w14:textId="1877432F">
            <w:pPr>
              <w:pStyle w:val="Heading1"/>
            </w:pPr>
            <w:r w:rsidRPr="12A203AC" w:rsidR="64863745">
              <w:rPr>
                <w:rFonts w:ascii="Arial" w:hAnsi="Arial" w:eastAsia="Arial" w:cs="Arial"/>
                <w:b w:val="1"/>
                <w:bCs w:val="1"/>
                <w:i w:val="0"/>
                <w:iCs w:val="0"/>
                <w:strike w:val="0"/>
                <w:dstrike w:val="0"/>
                <w:noProof w:val="0"/>
                <w:color w:val="000000" w:themeColor="text1" w:themeTint="FF" w:themeShade="FF"/>
                <w:sz w:val="32"/>
                <w:szCs w:val="32"/>
                <w:u w:val="none"/>
                <w:lang w:val="en-GB"/>
              </w:rPr>
              <w:t>Challenges</w:t>
            </w:r>
          </w:p>
        </w:tc>
      </w:tr>
      <w:tr w:rsidR="12A203AC" w:rsidTr="2281E352" w14:paraId="59EC33F1">
        <w:trPr>
          <w:trHeight w:val="300"/>
        </w:trPr>
        <w:tc>
          <w:tcPr>
            <w:tcW w:w="4508" w:type="dxa"/>
            <w:tcMar/>
          </w:tcPr>
          <w:p w:rsidR="1197EA06" w:rsidP="2281E352" w:rsidRDefault="1197EA06" w14:paraId="5A12ABBC" w14:textId="0856DB2F">
            <w:pPr>
              <w:pStyle w:val="ListParagraph"/>
              <w:numPr>
                <w:ilvl w:val="0"/>
                <w:numId w:val="4"/>
              </w:numPr>
              <w:rPr>
                <w:noProof w:val="0"/>
                <w:lang w:val="en-GB"/>
              </w:rPr>
            </w:pPr>
            <w:r w:rsidRPr="2281E352" w:rsidR="57EEA888">
              <w:rPr>
                <w:noProof w:val="0"/>
                <w:lang w:val="en-GB"/>
              </w:rPr>
              <w:t>Strong information literacy skills in using UWTSD academic databases and search tools.</w:t>
            </w:r>
          </w:p>
        </w:tc>
        <w:tc>
          <w:tcPr>
            <w:tcW w:w="4500" w:type="dxa"/>
            <w:tcMar/>
          </w:tcPr>
          <w:p w:rsidR="1197EA06" w:rsidP="2281E352" w:rsidRDefault="1197EA06" w14:paraId="4454FF46" w14:textId="742CFACA">
            <w:pPr>
              <w:pStyle w:val="ListParagraph"/>
              <w:numPr>
                <w:ilvl w:val="0"/>
                <w:numId w:val="4"/>
              </w:numPr>
              <w:rPr>
                <w:noProof w:val="0"/>
                <w:lang w:val="en-GB"/>
              </w:rPr>
            </w:pPr>
            <w:r w:rsidRPr="2281E352" w:rsidR="57EEA888">
              <w:rPr>
                <w:noProof w:val="0"/>
                <w:lang w:val="en-GB"/>
              </w:rPr>
              <w:t>Selecting only ten relevant studies from a large body of literature.</w:t>
            </w:r>
          </w:p>
        </w:tc>
      </w:tr>
      <w:tr w:rsidR="12A203AC" w:rsidTr="2281E352" w14:paraId="74F80884">
        <w:trPr>
          <w:trHeight w:val="300"/>
        </w:trPr>
        <w:tc>
          <w:tcPr>
            <w:tcW w:w="4508" w:type="dxa"/>
            <w:tcMar/>
          </w:tcPr>
          <w:p w:rsidR="1197EA06" w:rsidP="2281E352" w:rsidRDefault="1197EA06" w14:paraId="1391C3BF" w14:textId="7FA018B0">
            <w:pPr>
              <w:pStyle w:val="ListParagraph"/>
              <w:numPr>
                <w:ilvl w:val="0"/>
                <w:numId w:val="5"/>
              </w:numPr>
              <w:rPr>
                <w:noProof w:val="0"/>
                <w:lang w:val="en-GB"/>
              </w:rPr>
            </w:pPr>
            <w:r w:rsidRPr="2281E352" w:rsidR="57EEA888">
              <w:rPr>
                <w:noProof w:val="0"/>
                <w:lang w:val="en-GB"/>
              </w:rPr>
              <w:t xml:space="preserve">Maintains objectivity </w:t>
            </w:r>
            <w:r w:rsidRPr="2281E352" w:rsidR="57EEA888">
              <w:rPr>
                <w:noProof w:val="0"/>
                <w:lang w:val="en-GB"/>
              </w:rPr>
              <w:t>using</w:t>
            </w:r>
            <w:r w:rsidRPr="2281E352" w:rsidR="57EEA888">
              <w:rPr>
                <w:noProof w:val="0"/>
                <w:lang w:val="en-GB"/>
              </w:rPr>
              <w:t xml:space="preserve"> secondary data and desk-based research methods.</w:t>
            </w:r>
          </w:p>
        </w:tc>
        <w:tc>
          <w:tcPr>
            <w:tcW w:w="4500" w:type="dxa"/>
            <w:tcMar/>
          </w:tcPr>
          <w:p w:rsidR="1197EA06" w:rsidP="2281E352" w:rsidRDefault="1197EA06" w14:paraId="04FBFD95" w14:textId="54AE2995">
            <w:pPr>
              <w:pStyle w:val="ListParagraph"/>
              <w:numPr>
                <w:ilvl w:val="0"/>
                <w:numId w:val="5"/>
              </w:numPr>
              <w:rPr>
                <w:noProof w:val="0"/>
                <w:lang w:val="en-GB"/>
              </w:rPr>
            </w:pPr>
            <w:r w:rsidRPr="2281E352" w:rsidR="57EEA888">
              <w:rPr>
                <w:noProof w:val="0"/>
                <w:lang w:val="en-GB"/>
              </w:rPr>
              <w:t>Depending on existing data that cannot be controlled or modified.</w:t>
            </w:r>
          </w:p>
        </w:tc>
      </w:tr>
      <w:tr w:rsidR="12A203AC" w:rsidTr="2281E352" w14:paraId="652AE18A">
        <w:trPr>
          <w:trHeight w:val="300"/>
        </w:trPr>
        <w:tc>
          <w:tcPr>
            <w:tcW w:w="4508" w:type="dxa"/>
            <w:tcMar/>
          </w:tcPr>
          <w:p w:rsidR="12A203AC" w:rsidP="12A203AC" w:rsidRDefault="12A203AC" w14:paraId="03024D11" w14:textId="752F85DD">
            <w:pPr>
              <w:pStyle w:val="Normal"/>
              <w:rPr>
                <w:noProof w:val="0"/>
                <w:lang w:val="en-GB"/>
              </w:rPr>
            </w:pPr>
          </w:p>
          <w:p w:rsidR="79D6F40E" w:rsidP="2281E352" w:rsidRDefault="79D6F40E" w14:paraId="2330AB62" w14:textId="4B4123C6">
            <w:pPr>
              <w:pStyle w:val="ListParagraph"/>
              <w:numPr>
                <w:ilvl w:val="0"/>
                <w:numId w:val="6"/>
              </w:numPr>
              <w:rPr>
                <w:rFonts w:ascii="Arial" w:hAnsi="Arial" w:eastAsia="Arial" w:cs="Arial"/>
                <w:noProof w:val="0"/>
                <w:sz w:val="24"/>
                <w:szCs w:val="24"/>
                <w:lang w:val="en-GB"/>
              </w:rPr>
            </w:pPr>
            <w:r w:rsidRPr="2281E352" w:rsidR="7D702134">
              <w:rPr>
                <w:rFonts w:ascii="Arial" w:hAnsi="Arial" w:eastAsia="Arial" w:cs="Arial"/>
                <w:noProof w:val="0"/>
                <w:sz w:val="24"/>
                <w:szCs w:val="24"/>
                <w:lang w:val="en-GB"/>
              </w:rPr>
              <w:t>Reduces ethical risks by avoiding direct involvement with vulnerable participants.</w:t>
            </w:r>
          </w:p>
          <w:p w:rsidR="12A203AC" w:rsidP="12A203AC" w:rsidRDefault="12A203AC" w14:paraId="64E7D124" w14:textId="5ED2D80A">
            <w:pPr>
              <w:pStyle w:val="Normal"/>
              <w:rPr>
                <w:noProof w:val="0"/>
                <w:lang w:val="en-GB"/>
              </w:rPr>
            </w:pPr>
          </w:p>
          <w:p w:rsidR="12A203AC" w:rsidP="12A203AC" w:rsidRDefault="12A203AC" w14:paraId="6E3E3266" w14:textId="14D574B0">
            <w:pPr>
              <w:pStyle w:val="Normal"/>
              <w:rPr>
                <w:noProof w:val="0"/>
                <w:lang w:val="en-GB"/>
              </w:rPr>
            </w:pPr>
          </w:p>
        </w:tc>
        <w:tc>
          <w:tcPr>
            <w:tcW w:w="4500" w:type="dxa"/>
            <w:tcMar/>
          </w:tcPr>
          <w:p w:rsidR="79D6F40E" w:rsidP="2281E352" w:rsidRDefault="79D6F40E" w14:paraId="227F710E" w14:textId="3A62D8D5">
            <w:pPr>
              <w:pStyle w:val="ListParagraph"/>
              <w:numPr>
                <w:ilvl w:val="0"/>
                <w:numId w:val="6"/>
              </w:numPr>
              <w:rPr>
                <w:rFonts w:ascii="Arial" w:hAnsi="Arial" w:eastAsia="Arial" w:cs="Arial"/>
                <w:noProof w:val="0"/>
                <w:sz w:val="24"/>
                <w:szCs w:val="24"/>
                <w:lang w:val="en-GB"/>
              </w:rPr>
            </w:pPr>
            <w:r w:rsidRPr="2281E352" w:rsidR="7D702134">
              <w:rPr>
                <w:rFonts w:ascii="Arial" w:hAnsi="Arial" w:eastAsia="Arial" w:cs="Arial"/>
                <w:noProof w:val="0"/>
                <w:sz w:val="24"/>
                <w:szCs w:val="24"/>
                <w:lang w:val="en-GB"/>
              </w:rPr>
              <w:t>Ensuring critical analysis rather than simply summarising research findings.</w:t>
            </w:r>
          </w:p>
        </w:tc>
      </w:tr>
    </w:tbl>
    <w:p w:rsidR="1EC46515" w:rsidP="1EC46515" w:rsidRDefault="1EC46515" w14:paraId="3C453FFF" w14:textId="3205C5E3">
      <w:pPr>
        <w:pStyle w:val="Heading1"/>
        <w:spacing w:before="240" w:beforeAutospacing="off" w:after="0" w:afterAutospacing="off"/>
        <w:jc w:val="center"/>
        <w:rPr>
          <w:rFonts w:ascii="Arial" w:hAnsi="Arial" w:eastAsia="Arial" w:cs="Arial"/>
          <w:b w:val="1"/>
          <w:bCs w:val="1"/>
          <w:i w:val="0"/>
          <w:iCs w:val="0"/>
          <w:strike w:val="0"/>
          <w:dstrike w:val="0"/>
          <w:noProof w:val="0"/>
          <w:color w:val="000000" w:themeColor="text1" w:themeTint="FF" w:themeShade="FF"/>
          <w:sz w:val="32"/>
          <w:szCs w:val="32"/>
          <w:u w:val="none"/>
          <w:lang w:val="en-GB"/>
        </w:rPr>
      </w:pPr>
    </w:p>
    <w:p w:rsidR="1EC46515" w:rsidP="1EC46515" w:rsidRDefault="1EC46515" w14:paraId="59B83C56" w14:textId="529AA47C">
      <w:pPr>
        <w:pStyle w:val="Heading1"/>
        <w:spacing w:before="240" w:beforeAutospacing="off" w:after="0" w:afterAutospacing="off"/>
        <w:jc w:val="center"/>
        <w:rPr>
          <w:rFonts w:ascii="Arial" w:hAnsi="Arial" w:eastAsia="Arial" w:cs="Arial"/>
          <w:b w:val="1"/>
          <w:bCs w:val="1"/>
          <w:i w:val="0"/>
          <w:iCs w:val="0"/>
          <w:strike w:val="0"/>
          <w:dstrike w:val="0"/>
          <w:noProof w:val="0"/>
          <w:color w:val="000000" w:themeColor="text1" w:themeTint="FF" w:themeShade="FF"/>
          <w:sz w:val="32"/>
          <w:szCs w:val="32"/>
          <w:u w:val="none"/>
          <w:lang w:val="en-GB"/>
        </w:rPr>
      </w:pPr>
    </w:p>
    <w:p xmlns:wp14="http://schemas.microsoft.com/office/word/2010/wordml" w:rsidP="12A203AC" wp14:paraId="6632373A" wp14:textId="11FA62DB">
      <w:pPr>
        <w:pStyle w:val="Heading1"/>
        <w:spacing w:before="240" w:beforeAutospacing="off" w:after="0" w:afterAutospacing="off"/>
        <w:jc w:val="center"/>
      </w:pPr>
      <w:r w:rsidRPr="12A203AC" w:rsidR="2EBF2E3A">
        <w:rPr>
          <w:rFonts w:ascii="Arial" w:hAnsi="Arial" w:eastAsia="Arial" w:cs="Arial"/>
          <w:b w:val="1"/>
          <w:bCs w:val="1"/>
          <w:i w:val="0"/>
          <w:iCs w:val="0"/>
          <w:strike w:val="0"/>
          <w:dstrike w:val="0"/>
          <w:noProof w:val="0"/>
          <w:color w:val="000000" w:themeColor="text1" w:themeTint="FF" w:themeShade="FF"/>
          <w:sz w:val="32"/>
          <w:szCs w:val="32"/>
          <w:u w:val="none"/>
          <w:lang w:val="en-GB"/>
        </w:rPr>
        <w:t>References</w:t>
      </w:r>
    </w:p>
    <w:p xmlns:wp14="http://schemas.microsoft.com/office/word/2010/wordml" w:rsidP="12A203AC" wp14:paraId="5DD873C4" wp14:textId="63D0D835">
      <w:pPr>
        <w:pStyle w:val="ListParagraph"/>
        <w:numPr>
          <w:ilvl w:val="0"/>
          <w:numId w:val="2"/>
        </w:numPr>
        <w:rPr>
          <w:rFonts w:ascii="Arial" w:hAnsi="Arial" w:eastAsia="Arial" w:cs="Arial"/>
          <w:noProof w:val="0"/>
          <w:sz w:val="24"/>
          <w:szCs w:val="24"/>
          <w:lang w:val="en-GB"/>
        </w:rPr>
      </w:pPr>
      <w:r w:rsidRPr="12A203AC" w:rsidR="1DD53BA0">
        <w:rPr>
          <w:rFonts w:ascii="Arial" w:hAnsi="Arial" w:eastAsia="Arial" w:cs="Arial"/>
          <w:noProof w:val="0"/>
          <w:sz w:val="24"/>
          <w:szCs w:val="24"/>
          <w:lang w:val="en-GB"/>
        </w:rPr>
        <w:t xml:space="preserve">Livingstone, S. and Blum-Ross, A. (2020) </w:t>
      </w:r>
      <w:r w:rsidRPr="12A203AC" w:rsidR="1DD53BA0">
        <w:rPr>
          <w:rFonts w:ascii="Arial" w:hAnsi="Arial" w:eastAsia="Arial" w:cs="Arial"/>
          <w:i w:val="1"/>
          <w:iCs w:val="1"/>
          <w:noProof w:val="0"/>
          <w:sz w:val="24"/>
          <w:szCs w:val="24"/>
          <w:lang w:val="en-GB"/>
        </w:rPr>
        <w:t>Parenting for a digital future</w:t>
      </w:r>
      <w:r w:rsidRPr="12A203AC" w:rsidR="1DD53BA0">
        <w:rPr>
          <w:rFonts w:ascii="Arial" w:hAnsi="Arial" w:eastAsia="Arial" w:cs="Arial"/>
          <w:noProof w:val="0"/>
          <w:sz w:val="24"/>
          <w:szCs w:val="24"/>
          <w:lang w:val="en-GB"/>
        </w:rPr>
        <w:t>. Oxford: Oxford University Press.</w:t>
      </w:r>
    </w:p>
    <w:p xmlns:wp14="http://schemas.microsoft.com/office/word/2010/wordml" w:rsidP="12A203AC" wp14:paraId="559E6F67" wp14:textId="3548969D">
      <w:pPr>
        <w:pStyle w:val="ListParagraph"/>
        <w:numPr>
          <w:ilvl w:val="0"/>
          <w:numId w:val="2"/>
        </w:numPr>
        <w:rPr>
          <w:rFonts w:ascii="Arial" w:hAnsi="Arial" w:eastAsia="Arial" w:cs="Arial"/>
          <w:noProof w:val="0"/>
          <w:sz w:val="24"/>
          <w:szCs w:val="24"/>
          <w:lang w:val="en-GB"/>
        </w:rPr>
      </w:pPr>
      <w:r w:rsidRPr="12A203AC" w:rsidR="1DD53BA0">
        <w:rPr>
          <w:rFonts w:ascii="Arial" w:hAnsi="Arial" w:eastAsia="Arial" w:cs="Arial"/>
          <w:noProof w:val="0"/>
          <w:sz w:val="24"/>
          <w:szCs w:val="24"/>
          <w:lang w:val="en-GB"/>
        </w:rPr>
        <w:t xml:space="preserve">Marsh, J., Plowman, </w:t>
      </w:r>
      <w:r w:rsidRPr="12A203AC" w:rsidR="1DD53BA0">
        <w:rPr>
          <w:rFonts w:ascii="Arial" w:hAnsi="Arial" w:eastAsia="Arial" w:cs="Arial"/>
          <w:noProof w:val="0"/>
          <w:sz w:val="24"/>
          <w:szCs w:val="24"/>
          <w:lang w:val="en-GB"/>
        </w:rPr>
        <w:t>L.</w:t>
      </w:r>
      <w:r w:rsidRPr="12A203AC" w:rsidR="1DD53BA0">
        <w:rPr>
          <w:rFonts w:ascii="Arial" w:hAnsi="Arial" w:eastAsia="Arial" w:cs="Arial"/>
          <w:noProof w:val="0"/>
          <w:sz w:val="24"/>
          <w:szCs w:val="24"/>
          <w:lang w:val="en-GB"/>
        </w:rPr>
        <w:t xml:space="preserve"> and Yamada-Rice, D. (2025) </w:t>
      </w:r>
      <w:r w:rsidRPr="12A203AC" w:rsidR="736DAF2E">
        <w:rPr>
          <w:rFonts w:ascii="Arial" w:hAnsi="Arial" w:eastAsia="Arial" w:cs="Arial"/>
          <w:noProof w:val="0"/>
          <w:sz w:val="24"/>
          <w:szCs w:val="24"/>
          <w:lang w:val="en-GB"/>
        </w:rPr>
        <w:t>‘</w:t>
      </w:r>
      <w:r w:rsidRPr="12A203AC" w:rsidR="1DD53BA0">
        <w:rPr>
          <w:rFonts w:ascii="Arial" w:hAnsi="Arial" w:eastAsia="Arial" w:cs="Arial"/>
          <w:noProof w:val="0"/>
          <w:sz w:val="24"/>
          <w:szCs w:val="24"/>
          <w:lang w:val="en-GB"/>
        </w:rPr>
        <w:t>Digital media use in early childhood</w:t>
      </w:r>
      <w:r w:rsidRPr="12A203AC" w:rsidR="24624D6B">
        <w:rPr>
          <w:rFonts w:ascii="Arial" w:hAnsi="Arial" w:eastAsia="Arial" w:cs="Arial"/>
          <w:noProof w:val="0"/>
          <w:sz w:val="24"/>
          <w:szCs w:val="24"/>
          <w:lang w:val="en-GB"/>
        </w:rPr>
        <w:t>’</w:t>
      </w:r>
      <w:r w:rsidRPr="12A203AC" w:rsidR="1DD53BA0">
        <w:rPr>
          <w:rFonts w:ascii="Arial" w:hAnsi="Arial" w:eastAsia="Arial" w:cs="Arial"/>
          <w:noProof w:val="0"/>
          <w:sz w:val="24"/>
          <w:szCs w:val="24"/>
          <w:lang w:val="en-GB"/>
        </w:rPr>
        <w:t xml:space="preserve"> </w:t>
      </w:r>
      <w:r w:rsidRPr="12A203AC" w:rsidR="1DD53BA0">
        <w:rPr>
          <w:rFonts w:ascii="Arial" w:hAnsi="Arial" w:eastAsia="Arial" w:cs="Arial"/>
          <w:i w:val="1"/>
          <w:iCs w:val="1"/>
          <w:noProof w:val="0"/>
          <w:sz w:val="24"/>
          <w:szCs w:val="24"/>
          <w:lang w:val="en-GB"/>
        </w:rPr>
        <w:t>Journal of Children and Media</w:t>
      </w:r>
      <w:r w:rsidRPr="12A203AC" w:rsidR="1DD53BA0">
        <w:rPr>
          <w:rFonts w:ascii="Arial" w:hAnsi="Arial" w:eastAsia="Arial" w:cs="Arial"/>
          <w:noProof w:val="0"/>
          <w:sz w:val="24"/>
          <w:szCs w:val="24"/>
          <w:lang w:val="en-GB"/>
        </w:rPr>
        <w:t>, 19(2), pp. 145–162.</w:t>
      </w:r>
    </w:p>
    <w:p xmlns:wp14="http://schemas.microsoft.com/office/word/2010/wordml" w:rsidP="12A203AC" wp14:paraId="08985687" wp14:textId="22F99EDA">
      <w:pPr>
        <w:pStyle w:val="ListParagraph"/>
        <w:numPr>
          <w:ilvl w:val="0"/>
          <w:numId w:val="2"/>
        </w:numPr>
        <w:rPr>
          <w:rFonts w:ascii="Arial" w:hAnsi="Arial" w:eastAsia="Arial" w:cs="Arial"/>
          <w:noProof w:val="0"/>
          <w:sz w:val="24"/>
          <w:szCs w:val="24"/>
          <w:lang w:val="en-GB"/>
        </w:rPr>
      </w:pPr>
      <w:r w:rsidRPr="12A203AC" w:rsidR="1DD53BA0">
        <w:rPr>
          <w:rFonts w:ascii="Arial" w:hAnsi="Arial" w:eastAsia="Arial" w:cs="Arial"/>
          <w:noProof w:val="0"/>
          <w:sz w:val="24"/>
          <w:szCs w:val="24"/>
          <w:lang w:val="en-GB"/>
        </w:rPr>
        <w:t xml:space="preserve">Ofcom (2026) </w:t>
      </w:r>
      <w:r w:rsidRPr="12A203AC" w:rsidR="1DD53BA0">
        <w:rPr>
          <w:rFonts w:ascii="Arial" w:hAnsi="Arial" w:eastAsia="Arial" w:cs="Arial"/>
          <w:i w:val="1"/>
          <w:iCs w:val="1"/>
          <w:noProof w:val="0"/>
          <w:sz w:val="24"/>
          <w:szCs w:val="24"/>
          <w:lang w:val="en-GB"/>
        </w:rPr>
        <w:t>Children and Parents: Media Use and Attitudes Report 2025-26</w:t>
      </w:r>
      <w:r w:rsidRPr="12A203AC" w:rsidR="1DD53BA0">
        <w:rPr>
          <w:rFonts w:ascii="Arial" w:hAnsi="Arial" w:eastAsia="Arial" w:cs="Arial"/>
          <w:noProof w:val="0"/>
          <w:sz w:val="24"/>
          <w:szCs w:val="24"/>
          <w:lang w:val="en-GB"/>
        </w:rPr>
        <w:t>. London: Ofcom.</w:t>
      </w:r>
    </w:p>
    <w:p xmlns:wp14="http://schemas.microsoft.com/office/word/2010/wordml" w:rsidP="12A203AC" wp14:paraId="7CF0BC48" wp14:textId="33AE3025">
      <w:pPr>
        <w:pStyle w:val="ListParagraph"/>
        <w:numPr>
          <w:ilvl w:val="0"/>
          <w:numId w:val="2"/>
        </w:numPr>
        <w:rPr/>
      </w:pPr>
      <w:r w:rsidRPr="12A203AC" w:rsidR="1B0B7407">
        <w:rPr>
          <w:noProof w:val="0"/>
          <w:lang w:val="en-GB"/>
        </w:rPr>
        <w:t xml:space="preserve">Page, M.J., McKenzie, J.E., Bossuyt, P.M., </w:t>
      </w:r>
      <w:r w:rsidRPr="12A203AC" w:rsidR="1B0B7407">
        <w:rPr>
          <w:noProof w:val="0"/>
          <w:lang w:val="en-GB"/>
        </w:rPr>
        <w:t>Boutron</w:t>
      </w:r>
      <w:r w:rsidRPr="12A203AC" w:rsidR="1B0B7407">
        <w:rPr>
          <w:noProof w:val="0"/>
          <w:lang w:val="en-GB"/>
        </w:rPr>
        <w:t xml:space="preserve">, I., Hoffmann, T.C., Mulrow, C.D., </w:t>
      </w:r>
      <w:r w:rsidRPr="12A203AC" w:rsidR="1B0B7407">
        <w:rPr>
          <w:noProof w:val="0"/>
          <w:lang w:val="en-GB"/>
        </w:rPr>
        <w:t>Shamseer</w:t>
      </w:r>
      <w:r w:rsidRPr="12A203AC" w:rsidR="1B0B7407">
        <w:rPr>
          <w:noProof w:val="0"/>
          <w:lang w:val="en-GB"/>
        </w:rPr>
        <w:t xml:space="preserve">, L., Tetzlaff, J.M., Akl, E.A., Brennan, S.E. and Chou, R. (2021) </w:t>
      </w:r>
      <w:r w:rsidRPr="12A203AC" w:rsidR="4BDA98AF">
        <w:rPr>
          <w:noProof w:val="0"/>
          <w:lang w:val="en-GB"/>
        </w:rPr>
        <w:t>'</w:t>
      </w:r>
      <w:r w:rsidRPr="12A203AC" w:rsidR="1B0B7407">
        <w:rPr>
          <w:noProof w:val="0"/>
          <w:lang w:val="en-GB"/>
        </w:rPr>
        <w:t>PRISMA 2020 statement: an updated guideline for reporting systematic reviews</w:t>
      </w:r>
      <w:r w:rsidRPr="12A203AC" w:rsidR="1E43CDD5">
        <w:rPr>
          <w:noProof w:val="0"/>
          <w:lang w:val="en-GB"/>
        </w:rPr>
        <w:t xml:space="preserve">’, </w:t>
      </w:r>
      <w:r w:rsidRPr="12A203AC" w:rsidR="1B0B7407">
        <w:rPr>
          <w:i w:val="1"/>
          <w:iCs w:val="1"/>
          <w:noProof w:val="0"/>
          <w:lang w:val="en-GB"/>
        </w:rPr>
        <w:t>Systematic Reviews</w:t>
      </w:r>
      <w:r w:rsidRPr="12A203AC" w:rsidR="1B0B7407">
        <w:rPr>
          <w:noProof w:val="0"/>
          <w:lang w:val="en-GB"/>
        </w:rPr>
        <w:t>, 10(1), pp. 1–11.</w:t>
      </w:r>
    </w:p>
    <w:p xmlns:wp14="http://schemas.microsoft.com/office/word/2010/wordml" w:rsidP="12A203AC" wp14:paraId="764CC76A" wp14:textId="4910B020">
      <w:pPr>
        <w:pStyle w:val="ListParagraph"/>
        <w:ind w:left="720"/>
        <w:rPr>
          <w:rFonts w:ascii="Arial" w:hAnsi="Arial" w:eastAsia="Arial" w:cs="Arial"/>
          <w:noProof w:val="0"/>
          <w:sz w:val="24"/>
          <w:szCs w:val="24"/>
          <w:lang w:val="en-GB"/>
        </w:rPr>
      </w:pPr>
    </w:p>
    <w:p xmlns:wp14="http://schemas.microsoft.com/office/word/2010/wordml" wp14:paraId="5E5787A5" wp14:textId="16A93A30"/>
    <w:p w:rsidR="4F977C5F" w:rsidRDefault="4F977C5F" w14:paraId="704AFC29" w14:textId="333EF678">
      <w:r>
        <w:br w:type="page"/>
      </w:r>
    </w:p>
    <w:p w:rsidR="4F977C5F" w:rsidP="4F977C5F" w:rsidRDefault="4F977C5F" w14:paraId="43C17B6E" w14:textId="588DCB6C">
      <w:pPr>
        <w:pStyle w:val="Normal"/>
      </w:pPr>
    </w:p>
    <w:p w:rsidR="4F977C5F" w:rsidRDefault="4F977C5F" w14:paraId="4DB05CC2" w14:textId="3743BC70">
      <w:r>
        <w:br w:type="page"/>
      </w:r>
    </w:p>
    <w:p w:rsidR="4F977C5F" w:rsidP="4F977C5F" w:rsidRDefault="4F977C5F" w14:paraId="299EC3FD" w14:textId="5D7EB0CF">
      <w:pPr>
        <w:pStyle w:val="Normal"/>
      </w:pPr>
    </w:p>
    <w:p w:rsidR="4F977C5F" w:rsidRDefault="4F977C5F" w14:paraId="418DAF41" w14:textId="65F6C47C">
      <w:r>
        <w:br w:type="page"/>
      </w:r>
    </w:p>
    <w:p w:rsidR="4F977C5F" w:rsidP="4F977C5F" w:rsidRDefault="4F977C5F" w14:paraId="26FACA44" w14:textId="09073698">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nsid w:val="4056ec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94c16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d002b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ac1e5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lowerLetter"/>
      <w:lvlText w:val="%2."/>
      <w:lvlJc w:val="left"/>
      <w:pPr>
        <w:ind w:left="1440" w:hanging="360"/>
      </w:pPr>
      <w:rPr/>
    </w:lvl>
    <w:lvl xmlns:w="http://schemas.openxmlformats.org/wordprocessingml/2006/main" w:ilvl="2">
      <w:start w:val="1"/>
      <w:numFmt w:val="lowerRoman"/>
      <w:lvlText w:val="%3."/>
      <w:lvlJc w:val="right"/>
      <w:pPr>
        <w:ind w:left="2160" w:hanging="180"/>
      </w:pPr>
      <w:rPr/>
    </w:lvl>
    <w:lvl xmlns:w="http://schemas.openxmlformats.org/wordprocessingml/2006/main" w:ilvl="3">
      <w:start w:val="1"/>
      <w:numFmt w:val="decimal"/>
      <w:lvlText w:val="%4."/>
      <w:lvlJc w:val="left"/>
      <w:pPr>
        <w:ind w:left="2880" w:hanging="360"/>
      </w:pPr>
      <w:rPr/>
    </w:lvl>
    <w:lvl xmlns:w="http://schemas.openxmlformats.org/wordprocessingml/2006/main" w:ilvl="4">
      <w:start w:val="1"/>
      <w:numFmt w:val="lowerLetter"/>
      <w:lvlText w:val="%5."/>
      <w:lvlJc w:val="left"/>
      <w:pPr>
        <w:ind w:left="3600" w:hanging="360"/>
      </w:pPr>
      <w:rPr/>
    </w:lvl>
    <w:lvl xmlns:w="http://schemas.openxmlformats.org/wordprocessingml/2006/main" w:ilvl="5">
      <w:start w:val="1"/>
      <w:numFmt w:val="lowerRoman"/>
      <w:lvlText w:val="%6."/>
      <w:lvlJc w:val="right"/>
      <w:pPr>
        <w:ind w:left="4320" w:hanging="180"/>
      </w:pPr>
      <w:rPr/>
    </w:lvl>
    <w:lvl xmlns:w="http://schemas.openxmlformats.org/wordprocessingml/2006/main" w:ilvl="6">
      <w:start w:val="1"/>
      <w:numFmt w:val="decimal"/>
      <w:lvlText w:val="%7."/>
      <w:lvlJc w:val="left"/>
      <w:pPr>
        <w:ind w:left="5040" w:hanging="360"/>
      </w:pPr>
      <w:rPr/>
    </w:lvl>
    <w:lvl xmlns:w="http://schemas.openxmlformats.org/wordprocessingml/2006/main" w:ilvl="7">
      <w:start w:val="1"/>
      <w:numFmt w:val="lowerLetter"/>
      <w:lvlText w:val="%8."/>
      <w:lvlJc w:val="left"/>
      <w:pPr>
        <w:ind w:left="5760" w:hanging="360"/>
      </w:pPr>
      <w:rPr/>
    </w:lvl>
    <w:lvl xmlns:w="http://schemas.openxmlformats.org/wordprocessingml/2006/main" w:ilvl="8">
      <w:start w:val="1"/>
      <w:numFmt w:val="lowerRoman"/>
      <w:lvlText w:val="%9."/>
      <w:lvlJc w:val="right"/>
      <w:pPr>
        <w:ind w:left="6480" w:hanging="180"/>
      </w:pPr>
      <w:rPr/>
    </w:lvl>
  </w:abstractNum>
  <w:abstractNum xmlns:w="http://schemas.openxmlformats.org/wordprocessingml/2006/main" w:abstractNumId="2">
    <w:nsid w:val="3b693b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8016e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4748B54"/>
    <w:rsid w:val="0018574C"/>
    <w:rsid w:val="00391366"/>
    <w:rsid w:val="00448E9D"/>
    <w:rsid w:val="011201C4"/>
    <w:rsid w:val="01AD4AAB"/>
    <w:rsid w:val="01CCC81F"/>
    <w:rsid w:val="024BCDE5"/>
    <w:rsid w:val="02537770"/>
    <w:rsid w:val="02F32A20"/>
    <w:rsid w:val="0436D04A"/>
    <w:rsid w:val="04F694D8"/>
    <w:rsid w:val="05254318"/>
    <w:rsid w:val="060069FE"/>
    <w:rsid w:val="060EDB00"/>
    <w:rsid w:val="068DE7ED"/>
    <w:rsid w:val="078E87B1"/>
    <w:rsid w:val="07C05A73"/>
    <w:rsid w:val="085F7CE1"/>
    <w:rsid w:val="085F7CE1"/>
    <w:rsid w:val="08D634DA"/>
    <w:rsid w:val="09CBECB0"/>
    <w:rsid w:val="0A360127"/>
    <w:rsid w:val="0A71A876"/>
    <w:rsid w:val="0A74D2BC"/>
    <w:rsid w:val="0B270F74"/>
    <w:rsid w:val="0CDD2AB5"/>
    <w:rsid w:val="0D5532F3"/>
    <w:rsid w:val="0DEF7113"/>
    <w:rsid w:val="0E1B07BE"/>
    <w:rsid w:val="0ED66AFE"/>
    <w:rsid w:val="1027302A"/>
    <w:rsid w:val="109AEDA3"/>
    <w:rsid w:val="10C2306B"/>
    <w:rsid w:val="115284AB"/>
    <w:rsid w:val="1197EA06"/>
    <w:rsid w:val="12A203AC"/>
    <w:rsid w:val="12EB2333"/>
    <w:rsid w:val="1300D115"/>
    <w:rsid w:val="132DBE3B"/>
    <w:rsid w:val="13875152"/>
    <w:rsid w:val="13B4FBA3"/>
    <w:rsid w:val="149227FF"/>
    <w:rsid w:val="14C705E9"/>
    <w:rsid w:val="14C705E9"/>
    <w:rsid w:val="15436977"/>
    <w:rsid w:val="15DC0C98"/>
    <w:rsid w:val="1631F41E"/>
    <w:rsid w:val="163BE0FE"/>
    <w:rsid w:val="163BE0FE"/>
    <w:rsid w:val="175E7399"/>
    <w:rsid w:val="18A0A236"/>
    <w:rsid w:val="18E437B4"/>
    <w:rsid w:val="1997B630"/>
    <w:rsid w:val="19D34E96"/>
    <w:rsid w:val="1A1D9F0D"/>
    <w:rsid w:val="1A560BA8"/>
    <w:rsid w:val="1A76F7C9"/>
    <w:rsid w:val="1A9306E9"/>
    <w:rsid w:val="1A9C57C5"/>
    <w:rsid w:val="1B0B7407"/>
    <w:rsid w:val="1BEDDF26"/>
    <w:rsid w:val="1C1CEB66"/>
    <w:rsid w:val="1DD53BA0"/>
    <w:rsid w:val="1E2807DF"/>
    <w:rsid w:val="1E43CDD5"/>
    <w:rsid w:val="1EC46515"/>
    <w:rsid w:val="1F5D4255"/>
    <w:rsid w:val="1F68B0B3"/>
    <w:rsid w:val="1F81F2E0"/>
    <w:rsid w:val="1FA6753B"/>
    <w:rsid w:val="1FBFFC3E"/>
    <w:rsid w:val="2058C7BD"/>
    <w:rsid w:val="210B4A25"/>
    <w:rsid w:val="21324C3C"/>
    <w:rsid w:val="213840A7"/>
    <w:rsid w:val="214ECD37"/>
    <w:rsid w:val="217FB7EF"/>
    <w:rsid w:val="2238D304"/>
    <w:rsid w:val="2281E352"/>
    <w:rsid w:val="22C6D67F"/>
    <w:rsid w:val="22CAFCC1"/>
    <w:rsid w:val="2328ABB1"/>
    <w:rsid w:val="232BAD4F"/>
    <w:rsid w:val="23B58168"/>
    <w:rsid w:val="23DA71BB"/>
    <w:rsid w:val="24332DF6"/>
    <w:rsid w:val="24624D6B"/>
    <w:rsid w:val="24BA32D2"/>
    <w:rsid w:val="24F3AE65"/>
    <w:rsid w:val="24F5F5CA"/>
    <w:rsid w:val="25125B86"/>
    <w:rsid w:val="253B5D13"/>
    <w:rsid w:val="256E9692"/>
    <w:rsid w:val="25C91E26"/>
    <w:rsid w:val="25D8C4B7"/>
    <w:rsid w:val="25FB1D93"/>
    <w:rsid w:val="262B8162"/>
    <w:rsid w:val="2636686F"/>
    <w:rsid w:val="26C0CCF1"/>
    <w:rsid w:val="2744D739"/>
    <w:rsid w:val="27D862C2"/>
    <w:rsid w:val="282B764C"/>
    <w:rsid w:val="28ABE6C6"/>
    <w:rsid w:val="29140BB8"/>
    <w:rsid w:val="2989BE01"/>
    <w:rsid w:val="29F2651F"/>
    <w:rsid w:val="2A9A7746"/>
    <w:rsid w:val="2BC46913"/>
    <w:rsid w:val="2BF4D170"/>
    <w:rsid w:val="2C6ADDBE"/>
    <w:rsid w:val="2C8F2165"/>
    <w:rsid w:val="2DF90F21"/>
    <w:rsid w:val="2E1395C3"/>
    <w:rsid w:val="2E64BAB0"/>
    <w:rsid w:val="2EBF2E3A"/>
    <w:rsid w:val="2ED5D331"/>
    <w:rsid w:val="2F142F30"/>
    <w:rsid w:val="2F382A1D"/>
    <w:rsid w:val="2F382A1D"/>
    <w:rsid w:val="2FC28D63"/>
    <w:rsid w:val="3029E8C4"/>
    <w:rsid w:val="30C442E8"/>
    <w:rsid w:val="3141417F"/>
    <w:rsid w:val="31E9C089"/>
    <w:rsid w:val="3211A6D6"/>
    <w:rsid w:val="33346860"/>
    <w:rsid w:val="335A9C82"/>
    <w:rsid w:val="335C74E8"/>
    <w:rsid w:val="33667A8B"/>
    <w:rsid w:val="341E178E"/>
    <w:rsid w:val="3452CE62"/>
    <w:rsid w:val="34748B54"/>
    <w:rsid w:val="3493DB95"/>
    <w:rsid w:val="34C2C19E"/>
    <w:rsid w:val="36A094A6"/>
    <w:rsid w:val="37C716F2"/>
    <w:rsid w:val="37E30656"/>
    <w:rsid w:val="37F5A17E"/>
    <w:rsid w:val="391CCEF1"/>
    <w:rsid w:val="391D42B0"/>
    <w:rsid w:val="3ABDAF2A"/>
    <w:rsid w:val="3B1A437C"/>
    <w:rsid w:val="3CFE8DD1"/>
    <w:rsid w:val="3D58DA77"/>
    <w:rsid w:val="3E15B260"/>
    <w:rsid w:val="3EB21D56"/>
    <w:rsid w:val="40BB9B3A"/>
    <w:rsid w:val="4121D3F3"/>
    <w:rsid w:val="41FFA6A5"/>
    <w:rsid w:val="420FBCA0"/>
    <w:rsid w:val="425D63D2"/>
    <w:rsid w:val="4281DC7E"/>
    <w:rsid w:val="42CADBF6"/>
    <w:rsid w:val="43CDAE89"/>
    <w:rsid w:val="43E44029"/>
    <w:rsid w:val="44D0764F"/>
    <w:rsid w:val="4631D899"/>
    <w:rsid w:val="4675A4DD"/>
    <w:rsid w:val="46C791FC"/>
    <w:rsid w:val="46CAE912"/>
    <w:rsid w:val="46D280A4"/>
    <w:rsid w:val="46D280A4"/>
    <w:rsid w:val="46F987E8"/>
    <w:rsid w:val="4712163A"/>
    <w:rsid w:val="476ADCA6"/>
    <w:rsid w:val="478635B0"/>
    <w:rsid w:val="47E536A3"/>
    <w:rsid w:val="494C8C75"/>
    <w:rsid w:val="4982F503"/>
    <w:rsid w:val="4AB9E47B"/>
    <w:rsid w:val="4B91B90C"/>
    <w:rsid w:val="4BA411BF"/>
    <w:rsid w:val="4BC43B83"/>
    <w:rsid w:val="4BDA98AF"/>
    <w:rsid w:val="4C1CA940"/>
    <w:rsid w:val="4C53457D"/>
    <w:rsid w:val="4C560D39"/>
    <w:rsid w:val="4CB7D921"/>
    <w:rsid w:val="4D319276"/>
    <w:rsid w:val="4D319276"/>
    <w:rsid w:val="4D72A3B5"/>
    <w:rsid w:val="4F977C5F"/>
    <w:rsid w:val="4FFC7799"/>
    <w:rsid w:val="509C935E"/>
    <w:rsid w:val="50A9CC1E"/>
    <w:rsid w:val="51F739CB"/>
    <w:rsid w:val="527F60C5"/>
    <w:rsid w:val="52A3C7DA"/>
    <w:rsid w:val="52AD18C0"/>
    <w:rsid w:val="5352330C"/>
    <w:rsid w:val="5377B286"/>
    <w:rsid w:val="549BB00B"/>
    <w:rsid w:val="55F9EE22"/>
    <w:rsid w:val="56345A43"/>
    <w:rsid w:val="563BE125"/>
    <w:rsid w:val="56D3CFEC"/>
    <w:rsid w:val="56D3CFEC"/>
    <w:rsid w:val="578072A6"/>
    <w:rsid w:val="57EEA888"/>
    <w:rsid w:val="583C8EAC"/>
    <w:rsid w:val="58434D57"/>
    <w:rsid w:val="5875E12E"/>
    <w:rsid w:val="58A5A360"/>
    <w:rsid w:val="59A18578"/>
    <w:rsid w:val="59A2A73D"/>
    <w:rsid w:val="5A5E6486"/>
    <w:rsid w:val="5B09BDCB"/>
    <w:rsid w:val="5B1F9B06"/>
    <w:rsid w:val="5B663F59"/>
    <w:rsid w:val="5BB1E9F3"/>
    <w:rsid w:val="5C328D03"/>
    <w:rsid w:val="5C448434"/>
    <w:rsid w:val="5CA275C7"/>
    <w:rsid w:val="5CF1B35D"/>
    <w:rsid w:val="5DA70BF2"/>
    <w:rsid w:val="5E738FA0"/>
    <w:rsid w:val="5E738FA0"/>
    <w:rsid w:val="5EE7D314"/>
    <w:rsid w:val="60815DD4"/>
    <w:rsid w:val="613E2540"/>
    <w:rsid w:val="615D9D4D"/>
    <w:rsid w:val="62AB981A"/>
    <w:rsid w:val="630466F7"/>
    <w:rsid w:val="636ACDFD"/>
    <w:rsid w:val="63A6CA32"/>
    <w:rsid w:val="643CA951"/>
    <w:rsid w:val="6478AD50"/>
    <w:rsid w:val="64863745"/>
    <w:rsid w:val="651D41E1"/>
    <w:rsid w:val="6543E561"/>
    <w:rsid w:val="6543E561"/>
    <w:rsid w:val="65B56035"/>
    <w:rsid w:val="65EE9D09"/>
    <w:rsid w:val="668CA51C"/>
    <w:rsid w:val="688935D2"/>
    <w:rsid w:val="68E65907"/>
    <w:rsid w:val="68FE47B1"/>
    <w:rsid w:val="69CAF524"/>
    <w:rsid w:val="6A7C97F5"/>
    <w:rsid w:val="6AB5F02F"/>
    <w:rsid w:val="6B4430C5"/>
    <w:rsid w:val="6B9CBF95"/>
    <w:rsid w:val="6BCC75F1"/>
    <w:rsid w:val="6CCA71AA"/>
    <w:rsid w:val="6DD5E70E"/>
    <w:rsid w:val="6E016596"/>
    <w:rsid w:val="6E018838"/>
    <w:rsid w:val="6FA3F029"/>
    <w:rsid w:val="700596D9"/>
    <w:rsid w:val="7062B4B1"/>
    <w:rsid w:val="70CD531C"/>
    <w:rsid w:val="70D9BBAD"/>
    <w:rsid w:val="70FD2FDD"/>
    <w:rsid w:val="7234DAB9"/>
    <w:rsid w:val="7261DBA4"/>
    <w:rsid w:val="7288B1AC"/>
    <w:rsid w:val="72B3C06A"/>
    <w:rsid w:val="72F5A4EA"/>
    <w:rsid w:val="736DAF2E"/>
    <w:rsid w:val="737DD834"/>
    <w:rsid w:val="73F96943"/>
    <w:rsid w:val="73FBFB26"/>
    <w:rsid w:val="749A2248"/>
    <w:rsid w:val="74BCF56A"/>
    <w:rsid w:val="74BCF56A"/>
    <w:rsid w:val="74C29771"/>
    <w:rsid w:val="74D6A3FA"/>
    <w:rsid w:val="75743FD8"/>
    <w:rsid w:val="759661C9"/>
    <w:rsid w:val="75F76984"/>
    <w:rsid w:val="76275ECA"/>
    <w:rsid w:val="76688715"/>
    <w:rsid w:val="76765EC5"/>
    <w:rsid w:val="77795935"/>
    <w:rsid w:val="77F6EE53"/>
    <w:rsid w:val="78AE901C"/>
    <w:rsid w:val="78CD969B"/>
    <w:rsid w:val="78DE763C"/>
    <w:rsid w:val="78F63E14"/>
    <w:rsid w:val="799FA0AE"/>
    <w:rsid w:val="79D6F40E"/>
    <w:rsid w:val="7A0AA26E"/>
    <w:rsid w:val="7A16D4A4"/>
    <w:rsid w:val="7A19BEDD"/>
    <w:rsid w:val="7AA06818"/>
    <w:rsid w:val="7C777E29"/>
    <w:rsid w:val="7CAF1F34"/>
    <w:rsid w:val="7CC1BBC1"/>
    <w:rsid w:val="7D702134"/>
    <w:rsid w:val="7DAF6BFD"/>
    <w:rsid w:val="7DCA3567"/>
    <w:rsid w:val="7DE51A13"/>
    <w:rsid w:val="7E4C79F2"/>
    <w:rsid w:val="7E4C79F2"/>
    <w:rsid w:val="7E586503"/>
    <w:rsid w:val="7EB1E6D5"/>
    <w:rsid w:val="7EC1EE20"/>
    <w:rsid w:val="7EC1EE20"/>
    <w:rsid w:val="7F2AE5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8BB7D"/>
  <w15:chartTrackingRefBased/>
  <w15:docId w15:val="{F02305BD-B1A2-4C49-AE50-EE3CA53D4B8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F977C5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F977C5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1EC46515"/>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7fcb760ceff4dd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Elizjana Mertiri (2324432)</dc:creator>
  <keywords/>
  <dc:description/>
  <lastModifiedBy>Elizjana Mertiri (2324432)</lastModifiedBy>
  <revision>6</revision>
  <dcterms:created xsi:type="dcterms:W3CDTF">2026-06-08T13:21:34.8398768Z</dcterms:created>
  <dcterms:modified xsi:type="dcterms:W3CDTF">2026-07-06T13:15:56.1735749Z</dcterms:modified>
</coreProperties>
</file>