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37E46" w14:textId="1F82E6B3" w:rsidR="00303A62" w:rsidRPr="00912309" w:rsidRDefault="00250FAA" w:rsidP="00CF20EC">
      <w:pPr>
        <w:jc w:val="center"/>
        <w:rPr>
          <w:b/>
          <w:bCs/>
          <w:sz w:val="28"/>
          <w:szCs w:val="28"/>
        </w:rPr>
      </w:pPr>
      <w:r w:rsidRPr="00912309">
        <w:rPr>
          <w:b/>
          <w:bCs/>
          <w:sz w:val="28"/>
          <w:szCs w:val="28"/>
        </w:rPr>
        <w:t>Digital Stepping Stones</w:t>
      </w:r>
    </w:p>
    <w:p w14:paraId="2E47FBCC" w14:textId="2446517C" w:rsidR="00213E81" w:rsidRPr="00912309" w:rsidRDefault="002A1715" w:rsidP="00CF20EC">
      <w:pPr>
        <w:jc w:val="center"/>
        <w:rPr>
          <w:b/>
          <w:bCs/>
          <w:sz w:val="28"/>
          <w:szCs w:val="28"/>
        </w:rPr>
      </w:pPr>
      <w:r w:rsidRPr="00912309">
        <w:rPr>
          <w:b/>
          <w:bCs/>
          <w:noProof/>
          <w:sz w:val="28"/>
          <w:szCs w:val="28"/>
        </w:rPr>
        <w:drawing>
          <wp:anchor distT="0" distB="0" distL="114300" distR="114300" simplePos="0" relativeHeight="251657216" behindDoc="1" locked="0" layoutInCell="1" allowOverlap="1" wp14:anchorId="6628DCD5" wp14:editId="528D6915">
            <wp:simplePos x="0" y="0"/>
            <wp:positionH relativeFrom="column">
              <wp:posOffset>561975</wp:posOffset>
            </wp:positionH>
            <wp:positionV relativeFrom="paragraph">
              <wp:posOffset>285750</wp:posOffset>
            </wp:positionV>
            <wp:extent cx="4616450" cy="7753350"/>
            <wp:effectExtent l="0" t="0" r="0" b="0"/>
            <wp:wrapNone/>
            <wp:docPr id="1978420380" name="Picture 1" descr="Stepping stone bri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420380" name="Picture 1978420380" descr="Stepping stone bridg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616450" cy="7753350"/>
                    </a:xfrm>
                    <a:prstGeom prst="rect">
                      <a:avLst/>
                    </a:prstGeom>
                  </pic:spPr>
                </pic:pic>
              </a:graphicData>
            </a:graphic>
            <wp14:sizeRelV relativeFrom="margin">
              <wp14:pctHeight>0</wp14:pctHeight>
            </wp14:sizeRelV>
          </wp:anchor>
        </w:drawing>
      </w:r>
      <w:r w:rsidR="00213E81" w:rsidRPr="00912309">
        <w:rPr>
          <w:b/>
          <w:bCs/>
          <w:sz w:val="28"/>
          <w:szCs w:val="28"/>
        </w:rPr>
        <w:t>Independently taking steps to success</w:t>
      </w:r>
    </w:p>
    <w:p w14:paraId="38129FFF" w14:textId="1EA11243" w:rsidR="00303A62" w:rsidRDefault="00303A62" w:rsidP="003C0812"/>
    <w:p w14:paraId="740B8F29" w14:textId="77777777" w:rsidR="00303A62" w:rsidRDefault="00303A62" w:rsidP="00CF20EC">
      <w:pPr>
        <w:jc w:val="center"/>
      </w:pPr>
    </w:p>
    <w:p w14:paraId="1B5AD499" w14:textId="4B9AFBE6" w:rsidR="00303A62" w:rsidRDefault="00092AB3" w:rsidP="00092AB3">
      <w:pPr>
        <w:tabs>
          <w:tab w:val="left" w:pos="5040"/>
        </w:tabs>
      </w:pPr>
      <w:r>
        <w:tab/>
      </w:r>
    </w:p>
    <w:p w14:paraId="46F8B4C8" w14:textId="4A146674" w:rsidR="00E806FD" w:rsidRDefault="00E806FD" w:rsidP="00092AB3">
      <w:pPr>
        <w:tabs>
          <w:tab w:val="left" w:pos="5040"/>
        </w:tabs>
        <w:rPr>
          <w:b/>
          <w:bCs/>
          <w:sz w:val="72"/>
          <w:szCs w:val="72"/>
        </w:rPr>
      </w:pPr>
      <w:r>
        <w:t xml:space="preserve">                                                                                             </w:t>
      </w:r>
      <w:r w:rsidR="00000000">
        <w:rPr>
          <w:b/>
          <w:bCs/>
          <w:sz w:val="72"/>
          <w:szCs w:val="72"/>
        </w:rPr>
        <w:pict w14:anchorId="4A2B1B0A">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24.55pt;height:51.65pt">
            <v:fill r:id="rId7" o:title=""/>
            <v:stroke r:id="rId7" o:title=""/>
            <v:shadow color="#868686"/>
            <v:textpath style="font-family:&quot;Arial Black&quot;;v-text-kern:t" trim="t" fitpath="t" string="5"/>
          </v:shape>
        </w:pict>
      </w:r>
    </w:p>
    <w:p w14:paraId="4433C003" w14:textId="77777777" w:rsidR="00B845C7" w:rsidRDefault="00B845C7" w:rsidP="00092AB3">
      <w:pPr>
        <w:tabs>
          <w:tab w:val="left" w:pos="5040"/>
        </w:tabs>
        <w:rPr>
          <w:b/>
          <w:bCs/>
          <w:sz w:val="72"/>
          <w:szCs w:val="72"/>
        </w:rPr>
      </w:pPr>
    </w:p>
    <w:p w14:paraId="526C43E0" w14:textId="68E58EE3" w:rsidR="00185A30" w:rsidRDefault="00B845C7" w:rsidP="00185A30">
      <w:pPr>
        <w:tabs>
          <w:tab w:val="left" w:pos="5040"/>
        </w:tabs>
        <w:rPr>
          <w:b/>
          <w:bCs/>
          <w:sz w:val="72"/>
          <w:szCs w:val="72"/>
        </w:rPr>
      </w:pPr>
      <w:r>
        <w:rPr>
          <w:b/>
          <w:bCs/>
          <w:sz w:val="72"/>
          <w:szCs w:val="72"/>
        </w:rPr>
        <w:t xml:space="preserve">                  </w:t>
      </w:r>
      <w:r w:rsidR="00000000">
        <w:rPr>
          <w:b/>
          <w:bCs/>
          <w:sz w:val="72"/>
          <w:szCs w:val="72"/>
        </w:rPr>
        <w:pict w14:anchorId="50ECEAA1">
          <v:shape id="_x0000_i1026" type="#_x0000_t136" style="width:24.55pt;height:51.65pt">
            <v:fill r:id="rId7" o:title=""/>
            <v:stroke r:id="rId7" o:title=""/>
            <v:shadow color="#868686"/>
            <v:textpath style="font-family:&quot;Arial Black&quot;;v-text-kern:t" trim="t" fitpath="t" string="4"/>
          </v:shape>
        </w:pict>
      </w:r>
    </w:p>
    <w:p w14:paraId="6B59922F" w14:textId="77777777" w:rsidR="00873FBD" w:rsidRDefault="00873FBD" w:rsidP="00185A30">
      <w:pPr>
        <w:tabs>
          <w:tab w:val="left" w:pos="5040"/>
        </w:tabs>
        <w:rPr>
          <w:b/>
          <w:bCs/>
          <w:sz w:val="72"/>
          <w:szCs w:val="72"/>
        </w:rPr>
      </w:pPr>
    </w:p>
    <w:p w14:paraId="59618E4A" w14:textId="4392485F" w:rsidR="00873FBD" w:rsidRDefault="00873FBD" w:rsidP="00185A30">
      <w:pPr>
        <w:tabs>
          <w:tab w:val="left" w:pos="5040"/>
        </w:tabs>
        <w:rPr>
          <w:b/>
          <w:bCs/>
          <w:sz w:val="72"/>
          <w:szCs w:val="72"/>
        </w:rPr>
      </w:pPr>
      <w:r>
        <w:rPr>
          <w:b/>
          <w:bCs/>
          <w:sz w:val="72"/>
          <w:szCs w:val="72"/>
        </w:rPr>
        <w:t xml:space="preserve">                               </w:t>
      </w:r>
      <w:r w:rsidR="00000000">
        <w:rPr>
          <w:b/>
          <w:bCs/>
          <w:sz w:val="72"/>
          <w:szCs w:val="72"/>
        </w:rPr>
        <w:pict w14:anchorId="39458CB5">
          <v:shape id="_x0000_i1027" type="#_x0000_t136" style="width:24.55pt;height:51.65pt">
            <v:fill r:id="rId7" o:title=""/>
            <v:stroke r:id="rId7" o:title=""/>
            <v:shadow color="#868686"/>
            <v:textpath style="font-family:&quot;Arial Black&quot;;v-text-kern:t" trim="t" fitpath="t" string="3"/>
          </v:shape>
        </w:pict>
      </w:r>
    </w:p>
    <w:p w14:paraId="3C800828" w14:textId="77777777" w:rsidR="00873FBD" w:rsidRDefault="00873FBD" w:rsidP="00185A30">
      <w:pPr>
        <w:tabs>
          <w:tab w:val="left" w:pos="5040"/>
        </w:tabs>
        <w:rPr>
          <w:b/>
          <w:bCs/>
          <w:sz w:val="72"/>
          <w:szCs w:val="72"/>
        </w:rPr>
      </w:pPr>
    </w:p>
    <w:p w14:paraId="3821D456" w14:textId="1463B2CE" w:rsidR="00873FBD" w:rsidRDefault="00873FBD" w:rsidP="00185A30">
      <w:pPr>
        <w:tabs>
          <w:tab w:val="left" w:pos="5040"/>
        </w:tabs>
        <w:rPr>
          <w:b/>
          <w:bCs/>
          <w:sz w:val="72"/>
          <w:szCs w:val="72"/>
        </w:rPr>
      </w:pPr>
      <w:r>
        <w:rPr>
          <w:b/>
          <w:bCs/>
          <w:sz w:val="72"/>
          <w:szCs w:val="72"/>
        </w:rPr>
        <w:t xml:space="preserve">                </w:t>
      </w:r>
      <w:r w:rsidR="00000000">
        <w:rPr>
          <w:b/>
          <w:bCs/>
          <w:sz w:val="72"/>
          <w:szCs w:val="72"/>
        </w:rPr>
        <w:pict w14:anchorId="05D48882">
          <v:shape id="_x0000_i1028" type="#_x0000_t136" style="width:24.55pt;height:51.65pt">
            <v:fill r:id="rId7" o:title=""/>
            <v:stroke r:id="rId7" o:title=""/>
            <v:shadow color="#868686"/>
            <v:textpath style="font-family:&quot;Arial Black&quot;;v-text-kern:t" trim="t" fitpath="t" string="2"/>
          </v:shape>
        </w:pict>
      </w:r>
      <w:r>
        <w:rPr>
          <w:b/>
          <w:bCs/>
          <w:sz w:val="72"/>
          <w:szCs w:val="72"/>
        </w:rPr>
        <w:t xml:space="preserve">  </w:t>
      </w:r>
    </w:p>
    <w:p w14:paraId="5F2979A0" w14:textId="166A59CC" w:rsidR="002A1715" w:rsidRDefault="002A1715" w:rsidP="002A1715">
      <w:pPr>
        <w:tabs>
          <w:tab w:val="left" w:pos="3525"/>
        </w:tabs>
        <w:rPr>
          <w:b/>
          <w:bCs/>
          <w:sz w:val="72"/>
          <w:szCs w:val="72"/>
        </w:rPr>
      </w:pPr>
      <w:r>
        <w:rPr>
          <w:b/>
          <w:bCs/>
          <w:sz w:val="72"/>
          <w:szCs w:val="72"/>
        </w:rPr>
        <w:tab/>
      </w:r>
    </w:p>
    <w:p w14:paraId="0E981D13" w14:textId="0059F721" w:rsidR="002A1715" w:rsidRPr="002A1715" w:rsidRDefault="002A1715" w:rsidP="00185A30">
      <w:pPr>
        <w:tabs>
          <w:tab w:val="left" w:pos="5040"/>
        </w:tabs>
        <w:rPr>
          <w:b/>
          <w:bCs/>
          <w:sz w:val="72"/>
          <w:szCs w:val="72"/>
        </w:rPr>
      </w:pPr>
      <w:r>
        <w:t xml:space="preserve">                                                                                                            </w:t>
      </w:r>
      <w:r w:rsidR="00000000">
        <w:rPr>
          <w:b/>
          <w:bCs/>
          <w:sz w:val="72"/>
          <w:szCs w:val="72"/>
        </w:rPr>
        <w:pict w14:anchorId="52358B45">
          <v:shape id="_x0000_i1029" type="#_x0000_t136" style="width:24.55pt;height:51.65pt">
            <v:fill r:id="rId7" o:title=""/>
            <v:stroke r:id="rId7" o:title=""/>
            <v:shadow color="#868686"/>
            <v:textpath style="font-family:&quot;Arial Black&quot;;v-text-kern:t" trim="t" fitpath="t" string="1"/>
          </v:shape>
        </w:pict>
      </w:r>
    </w:p>
    <w:p w14:paraId="073C748C" w14:textId="77777777" w:rsidR="004F526C" w:rsidRDefault="004F526C" w:rsidP="004F526C">
      <w:pPr>
        <w:jc w:val="center"/>
      </w:pPr>
    </w:p>
    <w:p w14:paraId="2A624876" w14:textId="52ADEFA8" w:rsidR="004F526C" w:rsidRPr="00EF6D94" w:rsidRDefault="004F526C" w:rsidP="00EF6D94">
      <w:pPr>
        <w:tabs>
          <w:tab w:val="left" w:pos="5415"/>
        </w:tabs>
      </w:pPr>
    </w:p>
    <w:p w14:paraId="58F3928B" w14:textId="03978C80" w:rsidR="00497326" w:rsidRPr="00C91FB1" w:rsidRDefault="00CF20EC" w:rsidP="00CF20EC">
      <w:pPr>
        <w:jc w:val="center"/>
        <w:rPr>
          <w:b/>
          <w:bCs/>
        </w:rPr>
      </w:pPr>
      <w:r w:rsidRPr="00C91FB1">
        <w:rPr>
          <w:b/>
          <w:bCs/>
        </w:rPr>
        <w:t>Leadership Skills in Entrepreneurship</w:t>
      </w:r>
    </w:p>
    <w:p w14:paraId="08195888" w14:textId="77777777" w:rsidR="00A57E8A" w:rsidRPr="00C91FB1" w:rsidRDefault="00A57E8A" w:rsidP="00CF20EC">
      <w:pPr>
        <w:jc w:val="center"/>
        <w:rPr>
          <w:b/>
          <w:bCs/>
        </w:rPr>
      </w:pPr>
    </w:p>
    <w:p w14:paraId="1B9E2E08" w14:textId="6E8F71FA" w:rsidR="00A57E8A" w:rsidRPr="00C91FB1" w:rsidRDefault="00A57E8A" w:rsidP="00CF20EC">
      <w:pPr>
        <w:jc w:val="center"/>
        <w:rPr>
          <w:b/>
          <w:bCs/>
        </w:rPr>
      </w:pPr>
      <w:r w:rsidRPr="00C91FB1">
        <w:rPr>
          <w:b/>
          <w:bCs/>
        </w:rPr>
        <w:t>Business Plan Project</w:t>
      </w:r>
    </w:p>
    <w:p w14:paraId="484AAA95" w14:textId="77777777" w:rsidR="00352AA5" w:rsidRPr="00C91FB1" w:rsidRDefault="00352AA5" w:rsidP="00CF20EC">
      <w:pPr>
        <w:jc w:val="center"/>
        <w:rPr>
          <w:b/>
          <w:bCs/>
        </w:rPr>
      </w:pPr>
    </w:p>
    <w:p w14:paraId="6938BE36" w14:textId="095D2700" w:rsidR="00352AA5" w:rsidRDefault="006379AA" w:rsidP="001C713A">
      <w:pPr>
        <w:jc w:val="center"/>
        <w:rPr>
          <w:b/>
          <w:bCs/>
        </w:rPr>
      </w:pPr>
      <w:r w:rsidRPr="00C91FB1">
        <w:rPr>
          <w:b/>
          <w:bCs/>
        </w:rPr>
        <w:t>Part One</w:t>
      </w:r>
    </w:p>
    <w:p w14:paraId="0687BA9D" w14:textId="7A012E6B" w:rsidR="00693AFE" w:rsidRPr="00C91FB1" w:rsidRDefault="007F6613" w:rsidP="00352AA5">
      <w:pPr>
        <w:rPr>
          <w:b/>
          <w:bCs/>
        </w:rPr>
      </w:pPr>
      <w:r>
        <w:rPr>
          <w:b/>
          <w:bCs/>
        </w:rPr>
        <w:t>Business Summary</w:t>
      </w:r>
    </w:p>
    <w:p w14:paraId="533BED1A" w14:textId="737A9FB9" w:rsidR="00C042FE" w:rsidRDefault="008E5A11" w:rsidP="00C042FE">
      <w:r>
        <w:t>M</w:t>
      </w:r>
      <w:r w:rsidR="00C042FE">
        <w:t>y name is Amy Lewis, and I would like to introduce my product Recordable Stepping Stones.</w:t>
      </w:r>
      <w:r w:rsidR="00AF042E">
        <w:t xml:space="preserve"> </w:t>
      </w:r>
      <w:r w:rsidR="00D669F2">
        <w:t xml:space="preserve">Stepping Stones is a recordable </w:t>
      </w:r>
      <w:r w:rsidR="001E48E9">
        <w:t>device to</w:t>
      </w:r>
      <w:r w:rsidR="00804909">
        <w:t xml:space="preserve"> support practitioners in supporting children in an innovative and independent way and enhancing children’s learning while extending activities</w:t>
      </w:r>
      <w:r w:rsidR="003C14EC">
        <w:t xml:space="preserve"> across the curriculum. </w:t>
      </w:r>
      <w:r w:rsidR="006F3527">
        <w:t xml:space="preserve">Stepping Stones will be made available for purchase </w:t>
      </w:r>
      <w:r w:rsidR="00B45852">
        <w:t>to</w:t>
      </w:r>
      <w:r w:rsidR="009636C8">
        <w:t xml:space="preserve"> mainstream schools, schools which pioneer in special education, private schools, and private nurseries and day care settings</w:t>
      </w:r>
      <w:r w:rsidR="00BC3243">
        <w:t>.</w:t>
      </w:r>
    </w:p>
    <w:p w14:paraId="6C40C3F3" w14:textId="10D4EBA9" w:rsidR="00C02902" w:rsidRDefault="00C02902" w:rsidP="00C042FE">
      <w:r>
        <w:t xml:space="preserve">I chose the name Stepping Stones </w:t>
      </w:r>
      <w:r w:rsidR="007F32E3">
        <w:t>L</w:t>
      </w:r>
      <w:r>
        <w:t xml:space="preserve">imited for my business as children will be able to use the device independently </w:t>
      </w:r>
      <w:r w:rsidR="008444A0">
        <w:t xml:space="preserve">to take steps to succeed. </w:t>
      </w:r>
    </w:p>
    <w:p w14:paraId="669BC30F" w14:textId="77777777" w:rsidR="008F517C" w:rsidRDefault="008F517C" w:rsidP="00C042FE"/>
    <w:p w14:paraId="3D03E5FF" w14:textId="4728F4DA" w:rsidR="00C042FE" w:rsidRDefault="00C042FE" w:rsidP="00C042FE">
      <w:r>
        <w:t xml:space="preserve">I came up with Stepping Stones </w:t>
      </w:r>
      <w:r w:rsidR="00C22049">
        <w:t xml:space="preserve">while completing my BA Honors Degree in Early Years and </w:t>
      </w:r>
      <w:r>
        <w:t>work</w:t>
      </w:r>
      <w:r w:rsidR="00C22049">
        <w:t>ing</w:t>
      </w:r>
      <w:r>
        <w:t xml:space="preserve"> in a reception class as a senior learning support officer in a mainstream primary school</w:t>
      </w:r>
      <w:r w:rsidR="00C22049">
        <w:t xml:space="preserve">. </w:t>
      </w:r>
      <w:r w:rsidR="00DE7BB5">
        <w:t xml:space="preserve">I have worked in various primary schools and private </w:t>
      </w:r>
      <w:r w:rsidR="00897D79">
        <w:t xml:space="preserve">day care setting for 20 years. </w:t>
      </w:r>
      <w:r>
        <w:t xml:space="preserve">I feel as a practitioner that I am not able to give the children in my class the opportunity to further their learning and development while they are exploring the enhanced and continuous provision in the classroom as I am too busy. </w:t>
      </w:r>
    </w:p>
    <w:p w14:paraId="599B4286" w14:textId="77777777" w:rsidR="00C042FE" w:rsidRDefault="00C042FE" w:rsidP="00C042FE"/>
    <w:p w14:paraId="3453F52F" w14:textId="01585CC7" w:rsidR="00C042FE" w:rsidRDefault="00C042FE" w:rsidP="00C042FE">
      <w:r>
        <w:t xml:space="preserve">It pains me that while I am completing focus tasks, read write </w:t>
      </w:r>
      <w:proofErr w:type="spellStart"/>
      <w:r>
        <w:t>inc</w:t>
      </w:r>
      <w:proofErr w:type="spellEnd"/>
      <w:r>
        <w:t xml:space="preserve"> activities and handwriting, listening to readers, carrying out interventions, and all the other many responsibilities of my role, and children come to me to ask what they need to do or if I can help them with an activity that has been set up, and I have to explain to them that I can</w:t>
      </w:r>
      <w:r w:rsidR="0038747F">
        <w:t>not</w:t>
      </w:r>
      <w:r>
        <w:t xml:space="preserve"> give them my time as I have to finish what I am doing first. Talking to other support staff both in my school and in other schools in the borough, they are also feeling the pressure since we have fewer colleagues and an excessive workload. There are currently 30 children in my reception class and 2 practitioners – myself and the teacher. And even when we have told the children at the beginning of the day what the activities are that are set up for them, the children still need and want help or just want us to join them.</w:t>
      </w:r>
    </w:p>
    <w:p w14:paraId="499A4317" w14:textId="77777777" w:rsidR="00CF20EC" w:rsidRDefault="00CF20EC" w:rsidP="00ED0239"/>
    <w:p w14:paraId="6055A569" w14:textId="36035E51" w:rsidR="000005FD" w:rsidRPr="000005FD" w:rsidRDefault="000005FD" w:rsidP="00ED0239">
      <w:pPr>
        <w:rPr>
          <w:b/>
          <w:bCs/>
        </w:rPr>
      </w:pPr>
      <w:r w:rsidRPr="000005FD">
        <w:rPr>
          <w:b/>
          <w:bCs/>
        </w:rPr>
        <w:t>Product</w:t>
      </w:r>
    </w:p>
    <w:p w14:paraId="4494E374" w14:textId="77777777" w:rsidR="00EA00D4" w:rsidRDefault="00C70445" w:rsidP="00C70445">
      <w:r>
        <w:t xml:space="preserve">Stepping Stones is a recordable device which goes from step 1 to step 5. </w:t>
      </w:r>
      <w:r w:rsidR="0068578D">
        <w:t xml:space="preserve">It supports children </w:t>
      </w:r>
      <w:r w:rsidR="009A47E2">
        <w:t xml:space="preserve">in following instructions. </w:t>
      </w:r>
    </w:p>
    <w:p w14:paraId="59D5D634" w14:textId="3DED4ED9" w:rsidR="00EA00D4" w:rsidRDefault="00EA00D4" w:rsidP="00EA00D4">
      <w:r>
        <w:t xml:space="preserve">The New Curriculum's Digital Competence Framework highlights the importance of the use of digital technology from a young age, helping to shape children into innovative, imaginative, and critical thinkers. The framework describes how the curriculum incorporates digital competence, placing equal emphasis on digital literacy and numeracy. Stepping stones would fall into this framework and </w:t>
      </w:r>
      <w:r>
        <w:lastRenderedPageBreak/>
        <w:t xml:space="preserve">can be used in practitioners planning and we all know that children love to push buttons and play with digital devices (Welsh Government, </w:t>
      </w:r>
      <w:r w:rsidR="0050515C">
        <w:t>2021)</w:t>
      </w:r>
    </w:p>
    <w:p w14:paraId="43B469F1" w14:textId="77777777" w:rsidR="005B0BB6" w:rsidRDefault="005B0BB6" w:rsidP="005B0BB6">
      <w:r>
        <w:t>The sound output is loud and clear with a volume button which you can adjust depending on the noise level in the classroom. Each step records and plays back 30 seconds of sound so it can be used to record more detailed instructions or challenges for older children. The tick button lights up green and plays a short celebratory jingle which makes it a little more exciting for the children as they succeed and achieve each step.</w:t>
      </w:r>
    </w:p>
    <w:p w14:paraId="10D516BC" w14:textId="77777777" w:rsidR="00EA00D4" w:rsidRDefault="00EA00D4" w:rsidP="00C70445"/>
    <w:p w14:paraId="0E57AED8" w14:textId="77777777" w:rsidR="00FC514A" w:rsidRDefault="00FC514A" w:rsidP="00FC514A">
      <w:r>
        <w:t xml:space="preserve">The children can move up each step once they have completed the task and pressed the tick to activate the next step. It has been designed to help children while they are taking part in class challenges, free play and learning both indoors and outdoors. It can be used in any area of the classroom as a cross curricular resource. </w:t>
      </w:r>
      <w:r w:rsidRPr="00CF7ABB">
        <w:t xml:space="preserve">Many classrooms already have a variety of recordable devices, such as buttons, </w:t>
      </w:r>
      <w:proofErr w:type="gramStart"/>
      <w:r w:rsidRPr="00CF7ABB">
        <w:t>microphones</w:t>
      </w:r>
      <w:proofErr w:type="gramEnd"/>
      <w:r w:rsidRPr="00CF7ABB">
        <w:t xml:space="preserve"> and cards</w:t>
      </w:r>
      <w:r>
        <w:t>, however Stepping Stones can be used to extend an activity and take the children’s learning further independently by giving them challenges without the need of assistance from a practitioner.</w:t>
      </w:r>
    </w:p>
    <w:p w14:paraId="2445B30A" w14:textId="77777777" w:rsidR="00056B1F" w:rsidRDefault="00056B1F" w:rsidP="00C70445"/>
    <w:p w14:paraId="492D1617" w14:textId="5F37E3E1" w:rsidR="004724FA" w:rsidRDefault="004724FA" w:rsidP="004724FA">
      <w:r>
        <w:t>There would be no need for staff training on this product as it has very simple step by step instructions of how to use it, and it can even be used as an activity by the children.</w:t>
      </w:r>
      <w:r w:rsidR="00C40673">
        <w:t xml:space="preserve"> Stepping stones comes with a rechargeable USB port and an option for 3 x AAA batteries which are not included</w:t>
      </w:r>
      <w:r w:rsidR="00210A60">
        <w:t>.</w:t>
      </w:r>
      <w:r w:rsidR="00AA768A">
        <w:t xml:space="preserve"> </w:t>
      </w:r>
    </w:p>
    <w:p w14:paraId="0A7938C2" w14:textId="77777777" w:rsidR="009E1A5F" w:rsidRDefault="009E1A5F" w:rsidP="004724FA"/>
    <w:p w14:paraId="45C0FEF7" w14:textId="44A79B8A" w:rsidR="00824B28" w:rsidRPr="00824B28" w:rsidRDefault="00824B28" w:rsidP="004724FA">
      <w:pPr>
        <w:rPr>
          <w:b/>
          <w:bCs/>
        </w:rPr>
      </w:pPr>
      <w:r w:rsidRPr="00824B28">
        <w:rPr>
          <w:b/>
          <w:bCs/>
        </w:rPr>
        <w:t>Benefits of Stepping Stones</w:t>
      </w:r>
    </w:p>
    <w:p w14:paraId="453AFDA2" w14:textId="3A4D65CE" w:rsidR="009E1A5F" w:rsidRDefault="009E1A5F" w:rsidP="009E1A5F">
      <w:r>
        <w:t xml:space="preserve">Stepping Stones </w:t>
      </w:r>
      <w:r w:rsidRPr="0043132C">
        <w:t>offer unlimited opportunities for speaking and listening activities</w:t>
      </w:r>
      <w:r>
        <w:t xml:space="preserve"> and keep children actively engaged in learning. </w:t>
      </w:r>
      <w:r w:rsidR="008155D0">
        <w:t xml:space="preserve">For example, </w:t>
      </w:r>
      <w:r>
        <w:t xml:space="preserve">if the children decided to play with blocks that have placed </w:t>
      </w:r>
      <w:r w:rsidR="0013075F">
        <w:t>into</w:t>
      </w:r>
      <w:r>
        <w:t xml:space="preserve"> a tuff spot, the children will start by pushing the button </w:t>
      </w:r>
      <w:r w:rsidR="00CB61DA">
        <w:t>step</w:t>
      </w:r>
      <w:r>
        <w:t xml:space="preserve"> 1 and the recording will say ‘can you sort the blocks </w:t>
      </w:r>
      <w:r w:rsidR="0094281A">
        <w:t>into</w:t>
      </w:r>
      <w:r>
        <w:t xml:space="preserve"> the correct colour </w:t>
      </w:r>
      <w:proofErr w:type="gramStart"/>
      <w:r>
        <w:t>bowls’</w:t>
      </w:r>
      <w:proofErr w:type="gramEnd"/>
      <w:r>
        <w:t xml:space="preserve">. Once the children have completed that step, they press the tick and </w:t>
      </w:r>
      <w:r w:rsidR="00CB61DA">
        <w:t>step</w:t>
      </w:r>
      <w:r>
        <w:t xml:space="preserve"> 2 will automatically play after the jingle. The recording could say ‘can you build a tower with the </w:t>
      </w:r>
      <w:proofErr w:type="gramStart"/>
      <w:r>
        <w:t>blocks’</w:t>
      </w:r>
      <w:proofErr w:type="gramEnd"/>
      <w:r>
        <w:t xml:space="preserve">. </w:t>
      </w:r>
      <w:r w:rsidR="00C32515">
        <w:t>O</w:t>
      </w:r>
      <w:r>
        <w:t xml:space="preserve">nce they have completed step 2, they press the tick. </w:t>
      </w:r>
      <w:r w:rsidR="00CB61DA">
        <w:t>Step</w:t>
      </w:r>
      <w:r>
        <w:t xml:space="preserve"> 3 will play ‘</w:t>
      </w:r>
      <w:r w:rsidR="00C31F00">
        <w:t>c</w:t>
      </w:r>
      <w:r>
        <w:t xml:space="preserve">an you count how many blocks you have used’, press the tick. </w:t>
      </w:r>
      <w:r w:rsidR="00C31F00">
        <w:t>Step</w:t>
      </w:r>
      <w:r>
        <w:t xml:space="preserve"> 4 could say ‘</w:t>
      </w:r>
      <w:r w:rsidR="00C31F00">
        <w:t>f</w:t>
      </w:r>
      <w:r>
        <w:t xml:space="preserve">ind the numbers on the blocks and build them up in order starting with number one’. Once completed they will press the tick and </w:t>
      </w:r>
      <w:r w:rsidR="00C31F00">
        <w:t>step</w:t>
      </w:r>
      <w:r>
        <w:t xml:space="preserve"> 5 will play which could be ‘can you find the matching block </w:t>
      </w:r>
      <w:proofErr w:type="gramStart"/>
      <w:r>
        <w:t>shapes’</w:t>
      </w:r>
      <w:proofErr w:type="gramEnd"/>
      <w:r>
        <w:t>.</w:t>
      </w:r>
      <w:r w:rsidR="00C31F00">
        <w:t xml:space="preserve"> This has given the children an opportunity to extend their time playing with the blocks.</w:t>
      </w:r>
    </w:p>
    <w:p w14:paraId="0321135C" w14:textId="77777777" w:rsidR="009E1A5F" w:rsidRDefault="009E1A5F" w:rsidP="009E1A5F"/>
    <w:p w14:paraId="26F06C4B" w14:textId="711FCD89" w:rsidR="009E1A5F" w:rsidRDefault="009E1A5F" w:rsidP="009E1A5F">
      <w:r>
        <w:t>Stepping Stones can be used to learn</w:t>
      </w:r>
      <w:r w:rsidRPr="00B72796">
        <w:t xml:space="preserve"> new vocabulary</w:t>
      </w:r>
      <w:r>
        <w:t xml:space="preserve">. Vocabulary </w:t>
      </w:r>
      <w:r w:rsidRPr="00B72796">
        <w:t xml:space="preserve">can be </w:t>
      </w:r>
      <w:r>
        <w:t>difficult</w:t>
      </w:r>
      <w:r w:rsidRPr="00B72796">
        <w:t xml:space="preserve"> for some children, especially if they have additional needs</w:t>
      </w:r>
      <w:r>
        <w:t xml:space="preserve">, </w:t>
      </w:r>
      <w:r w:rsidRPr="00B72796">
        <w:t>or are not finding reading easy</w:t>
      </w:r>
      <w:r>
        <w:t>,</w:t>
      </w:r>
      <w:r w:rsidRPr="00004F2B">
        <w:t xml:space="preserve"> </w:t>
      </w:r>
      <w:r>
        <w:t xml:space="preserve">and </w:t>
      </w:r>
      <w:r w:rsidRPr="00004F2B">
        <w:t>those for whom English is an additional language</w:t>
      </w:r>
      <w:r w:rsidRPr="00B72796">
        <w:t xml:space="preserve">. If </w:t>
      </w:r>
      <w:r w:rsidR="0013075F">
        <w:t>practitioners</w:t>
      </w:r>
      <w:r w:rsidRPr="00B72796">
        <w:t xml:space="preserve"> are introducing topic specific vocabulary or vocabulary linked to a season, event or celebration, </w:t>
      </w:r>
      <w:r>
        <w:t>some words can be written down</w:t>
      </w:r>
      <w:r w:rsidRPr="00B72796">
        <w:t xml:space="preserve"> </w:t>
      </w:r>
      <w:r>
        <w:t xml:space="preserve">on card </w:t>
      </w:r>
      <w:r w:rsidRPr="00B72796">
        <w:t>and</w:t>
      </w:r>
      <w:r>
        <w:t xml:space="preserve"> those words can be recorde</w:t>
      </w:r>
      <w:r w:rsidR="00C004F5">
        <w:t xml:space="preserve">d, </w:t>
      </w:r>
      <w:r w:rsidRPr="00B72796">
        <w:t xml:space="preserve">either the pronunciation or </w:t>
      </w:r>
      <w:r w:rsidR="00C004F5">
        <w:t>each</w:t>
      </w:r>
      <w:r w:rsidRPr="00B72796">
        <w:t xml:space="preserve"> word used in a sentence</w:t>
      </w:r>
      <w:r>
        <w:t>.</w:t>
      </w:r>
      <w:r w:rsidRPr="00B72796">
        <w:t xml:space="preserve"> </w:t>
      </w:r>
      <w:r w:rsidR="00C004F5">
        <w:t xml:space="preserve">They </w:t>
      </w:r>
      <w:r w:rsidRPr="00B72796">
        <w:t xml:space="preserve">could add a photo or drawing if appropriate on the reverse of the card </w:t>
      </w:r>
      <w:proofErr w:type="gramStart"/>
      <w:r w:rsidRPr="00B72796">
        <w:t>in order to</w:t>
      </w:r>
      <w:proofErr w:type="gramEnd"/>
      <w:r w:rsidRPr="00B72796">
        <w:t xml:space="preserve"> provide additional support</w:t>
      </w:r>
      <w:r>
        <w:t xml:space="preserve"> and the children need to find </w:t>
      </w:r>
      <w:r w:rsidR="004C6C29">
        <w:t>the</w:t>
      </w:r>
      <w:r>
        <w:t xml:space="preserve"> word</w:t>
      </w:r>
      <w:r w:rsidR="004C6C29">
        <w:t xml:space="preserve"> on each recorded step</w:t>
      </w:r>
      <w:r>
        <w:t>.</w:t>
      </w:r>
    </w:p>
    <w:p w14:paraId="707731BE" w14:textId="77777777" w:rsidR="009E1A5F" w:rsidRDefault="009E1A5F" w:rsidP="009E1A5F">
      <w:r w:rsidRPr="00E20F36">
        <w:t>Recordings of animal</w:t>
      </w:r>
      <w:r>
        <w:t xml:space="preserve"> sounds </w:t>
      </w:r>
      <w:r w:rsidRPr="00E20F36">
        <w:t xml:space="preserve">and musical instruments can be used as environmental sound games that can help children develop their phonological awareness. Because they demand an activity or </w:t>
      </w:r>
      <w:r w:rsidRPr="00E20F36">
        <w:lastRenderedPageBreak/>
        <w:t>response, listening games also promote 'active' listening.</w:t>
      </w:r>
      <w:r>
        <w:t xml:space="preserve"> It can also be used as a step-by-step guide of how to complete a creative task.</w:t>
      </w:r>
    </w:p>
    <w:p w14:paraId="27BC3538" w14:textId="4A3D531B" w:rsidR="009E1A5F" w:rsidRDefault="009E1A5F" w:rsidP="009E1A5F">
      <w:r>
        <w:t xml:space="preserve">Using stepping stones around the setting can create conversation starters and encourage children to talk to each other about what they have heard – </w:t>
      </w:r>
      <w:r w:rsidR="002D3A0F">
        <w:t>these build</w:t>
      </w:r>
      <w:r>
        <w:t xml:space="preserve"> on children’s social skills. </w:t>
      </w:r>
      <w:r w:rsidRPr="00353BF0">
        <w:t>Thinking can happen instantly and spontaneously when utilising a recording device, which is one of the most innovative outcomes.</w:t>
      </w:r>
    </w:p>
    <w:p w14:paraId="2A6EEFC9" w14:textId="77777777" w:rsidR="00975AD7" w:rsidRDefault="00975AD7" w:rsidP="00975AD7">
      <w:r>
        <w:t xml:space="preserve">Stepping stones develops children’s comprehension as they could listen to a recorded part of a story and match a picture to the recording. </w:t>
      </w:r>
    </w:p>
    <w:p w14:paraId="7CF1CC88" w14:textId="77777777" w:rsidR="00975AD7" w:rsidRDefault="00975AD7" w:rsidP="00975AD7">
      <w:r>
        <w:t>Being able to pay attention and listen well is essential for participating in activities and connecting with others. It is fundamental to the components that make up communication. A child must practise paying attention and listening if they are to become a proficient communicator. Such skills can help in a child's language comprehension and implementation as well (NHS, 2024).</w:t>
      </w:r>
    </w:p>
    <w:p w14:paraId="06374ECA" w14:textId="77777777" w:rsidR="007D0A02" w:rsidRDefault="007D0A02" w:rsidP="007D0A02"/>
    <w:p w14:paraId="30E6EF8A" w14:textId="49F15A93" w:rsidR="00F50C21" w:rsidRPr="0021560C" w:rsidRDefault="0021560C" w:rsidP="00CF20EC">
      <w:pPr>
        <w:rPr>
          <w:b/>
          <w:bCs/>
        </w:rPr>
      </w:pPr>
      <w:r w:rsidRPr="0021560C">
        <w:rPr>
          <w:b/>
          <w:bCs/>
        </w:rPr>
        <w:t>Costs</w:t>
      </w:r>
      <w:r>
        <w:rPr>
          <w:b/>
          <w:bCs/>
        </w:rPr>
        <w:t xml:space="preserve"> and Funding</w:t>
      </w:r>
    </w:p>
    <w:p w14:paraId="60F57F2A" w14:textId="77777777" w:rsidR="0009321B" w:rsidRDefault="0009321B" w:rsidP="0009321B">
      <w:r>
        <w:t>In my business plan I have set out manufacturing costs, retails costs, and licence costs. Other recordable devices on the market are priced from around £17 - £431, and I see Stepping Stones placed at £65 which will include the starter pack. For multiple unit purchases, there would be discounts available. There would be a cost for termly subscriptions for seasonal or termly activity packs with ideas which can be used across all areas of the curriculum, which would free up time for practitioners to complete their planning and introduce these activities.</w:t>
      </w:r>
    </w:p>
    <w:p w14:paraId="06C092B8" w14:textId="4D9DFA74" w:rsidR="0021560C" w:rsidRDefault="00D1421D" w:rsidP="0009321B">
      <w:r>
        <w:t xml:space="preserve">I </w:t>
      </w:r>
      <w:r w:rsidR="00EF3B4C">
        <w:t xml:space="preserve">would look to secure funding </w:t>
      </w:r>
      <w:r w:rsidR="00AB12A0">
        <w:t>from Funding Circle, high street business banks</w:t>
      </w:r>
      <w:r w:rsidR="009339C7">
        <w:t xml:space="preserve"> such as HSBC and Barclays</w:t>
      </w:r>
      <w:r w:rsidR="000478FC">
        <w:t xml:space="preserve">, and Development Bank of Wales who </w:t>
      </w:r>
      <w:r w:rsidR="006924FE">
        <w:t xml:space="preserve">provide </w:t>
      </w:r>
      <w:r w:rsidR="00AD4898">
        <w:t>financial support for Welsh businesses.</w:t>
      </w:r>
    </w:p>
    <w:p w14:paraId="451C4E9E" w14:textId="77777777" w:rsidR="0009321B" w:rsidRDefault="0009321B" w:rsidP="0009321B"/>
    <w:p w14:paraId="2740536E" w14:textId="075B8696" w:rsidR="003A3067" w:rsidRPr="003A3067" w:rsidRDefault="003A3067" w:rsidP="0009321B">
      <w:pPr>
        <w:rPr>
          <w:b/>
          <w:bCs/>
        </w:rPr>
      </w:pPr>
      <w:r w:rsidRPr="003A3067">
        <w:rPr>
          <w:b/>
          <w:bCs/>
        </w:rPr>
        <w:t>Target Market</w:t>
      </w:r>
    </w:p>
    <w:p w14:paraId="6A00CD80" w14:textId="61EEF52B" w:rsidR="0009321B" w:rsidRDefault="0009321B" w:rsidP="0009321B">
      <w:r>
        <w:t>My target market would be mainstream schools, schools which pioneer in special education, private schools, and private nurseries and day care settings. I have spoken to my head teacher about the introduction of stepping stones into our school and he said that he would be interested to get them into our classrooms. I am using my contacts in other schools and settings to arrange meetings to discuss my product, and I will be advertising through Facebook and Instagram.</w:t>
      </w:r>
    </w:p>
    <w:p w14:paraId="616E5666" w14:textId="77777777" w:rsidR="0009321B" w:rsidRDefault="0009321B" w:rsidP="00CF20EC"/>
    <w:p w14:paraId="246E3CCC" w14:textId="79EBD5B4" w:rsidR="00F50C21" w:rsidRDefault="00F50C21" w:rsidP="001C713A">
      <w:pPr>
        <w:jc w:val="center"/>
        <w:rPr>
          <w:b/>
          <w:bCs/>
        </w:rPr>
      </w:pPr>
      <w:r w:rsidRPr="00F50C21">
        <w:rPr>
          <w:b/>
          <w:bCs/>
        </w:rPr>
        <w:t xml:space="preserve">Part </w:t>
      </w:r>
      <w:r w:rsidR="001C713A">
        <w:rPr>
          <w:b/>
          <w:bCs/>
        </w:rPr>
        <w:t>Two</w:t>
      </w:r>
    </w:p>
    <w:p w14:paraId="62BB1467" w14:textId="77777777" w:rsidR="00F50C21" w:rsidRDefault="00F50C21" w:rsidP="00CF20EC">
      <w:pPr>
        <w:rPr>
          <w:b/>
          <w:bCs/>
        </w:rPr>
      </w:pPr>
    </w:p>
    <w:p w14:paraId="5A7E5D4A" w14:textId="1D8E5F65" w:rsidR="007B133E" w:rsidRDefault="00053F6E" w:rsidP="007B133E">
      <w:r>
        <w:t xml:space="preserve">Entrepreneurial leaders </w:t>
      </w:r>
      <w:r w:rsidR="003F30B7">
        <w:t>can</w:t>
      </w:r>
      <w:r>
        <w:t xml:space="preserve"> take on and overcome difficulties because they understand the value of relationships and prioritise people. A mindset, known as entrepreneurial leadership, centres organisations on transforming challenges into opportunities that generate value for the economy and society.</w:t>
      </w:r>
      <w:r w:rsidR="00D55C6B">
        <w:t xml:space="preserve"> Since they are constantly looking for ways to make things better, they have an optimistic mentality on the future (</w:t>
      </w:r>
      <w:r w:rsidR="003E7DB6">
        <w:t xml:space="preserve">Crawford, 2023). </w:t>
      </w:r>
      <w:r w:rsidR="00F95AC3">
        <w:t xml:space="preserve">Recordable Stepping Stones was </w:t>
      </w:r>
      <w:r w:rsidR="00E54371">
        <w:t xml:space="preserve">created as </w:t>
      </w:r>
      <w:r w:rsidR="002D3F1E">
        <w:t>a need was ide</w:t>
      </w:r>
      <w:r w:rsidR="0046314D">
        <w:t>ntified</w:t>
      </w:r>
      <w:r w:rsidR="00A56624">
        <w:t xml:space="preserve"> as</w:t>
      </w:r>
      <w:r w:rsidR="0046314D">
        <w:t xml:space="preserve"> </w:t>
      </w:r>
      <w:r w:rsidR="00A56624">
        <w:t>with</w:t>
      </w:r>
      <w:r w:rsidR="007B133E">
        <w:t xml:space="preserve"> further budget cuts and more workloads, there is more pressure on teachers and support staff to achieve expectations, which means that children are missing out on opportunities of support from staff to extend their learning. According to a recent study carried out by NAHT Cymru </w:t>
      </w:r>
      <w:r w:rsidR="007B133E">
        <w:lastRenderedPageBreak/>
        <w:t xml:space="preserve">(2024), school administrators believe they will have to make certain adjustments to pay for the 2023 - 2024 teacher pay agreement, including staff cuts and reduced student learning support. Teacher-to-pupil ratios have decreased </w:t>
      </w:r>
      <w:proofErr w:type="gramStart"/>
      <w:r w:rsidR="007B133E">
        <w:t>as a result of</w:t>
      </w:r>
      <w:proofErr w:type="gramEnd"/>
      <w:r w:rsidR="007B133E">
        <w:t xml:space="preserve"> decreasing budget, especially in primary schools. Naturally, this has a negative impact on the way that children learn. It also indicates that the number of teachers employed is not keeping up with the demand in primary schools. Due to the extreme constraint of school budgets, a staggering 87% of school leaders state that </w:t>
      </w:r>
      <w:proofErr w:type="gramStart"/>
      <w:r w:rsidR="007B133E">
        <w:t>in order to</w:t>
      </w:r>
      <w:proofErr w:type="gramEnd"/>
      <w:r w:rsidR="007B133E">
        <w:t xml:space="preserve"> survive, they will have to make sacrifices to recruiting teaching assistants, and not replacing practitioners who leave.</w:t>
      </w:r>
    </w:p>
    <w:p w14:paraId="3CCDD811" w14:textId="77777777" w:rsidR="007B133E" w:rsidRDefault="007B133E" w:rsidP="007B133E">
      <w:r>
        <w:t>Of the 670 schools in the survey conducted between September 21</w:t>
      </w:r>
      <w:r w:rsidRPr="001978B8">
        <w:rPr>
          <w:vertAlign w:val="superscript"/>
        </w:rPr>
        <w:t>st</w:t>
      </w:r>
      <w:proofErr w:type="gramStart"/>
      <w:r>
        <w:t xml:space="preserve"> 2022</w:t>
      </w:r>
      <w:proofErr w:type="gramEnd"/>
      <w:r>
        <w:t xml:space="preserve"> and October 14</w:t>
      </w:r>
      <w:r w:rsidRPr="001978B8">
        <w:rPr>
          <w:vertAlign w:val="superscript"/>
        </w:rPr>
        <w:t>th</w:t>
      </w:r>
      <w:r>
        <w:t xml:space="preserve"> 2022, 73% of school leaders stated they will have to cut back on the hours or make teaching assistants redundant.</w:t>
      </w:r>
    </w:p>
    <w:p w14:paraId="1C6DF69E" w14:textId="77777777" w:rsidR="00EC5282" w:rsidRDefault="00EC5282" w:rsidP="00CF20EC"/>
    <w:p w14:paraId="6AF7EDC2" w14:textId="6781ECE9" w:rsidR="00EC5282" w:rsidRDefault="00EC4953" w:rsidP="00CF20EC">
      <w:r>
        <w:t xml:space="preserve">There are many ways that Stepping Stones can be used to enhance children’s development. </w:t>
      </w:r>
      <w:r w:rsidR="00EC5282" w:rsidRPr="00EC5282">
        <w:t>Children should have robust listening skills since they are essential to the development of their language, communication, reading, and social skills. Planning activities that include structured listening gives children the chance to practise and strengthen these skills while including many senses into the process</w:t>
      </w:r>
      <w:r w:rsidR="00EC5282">
        <w:t xml:space="preserve"> (</w:t>
      </w:r>
      <w:r w:rsidR="00E5631B">
        <w:t xml:space="preserve">Johnson, </w:t>
      </w:r>
      <w:r w:rsidR="001359F8">
        <w:t>2024).</w:t>
      </w:r>
      <w:r w:rsidR="00C224D2">
        <w:t xml:space="preserve"> </w:t>
      </w:r>
      <w:r w:rsidR="00C224D2" w:rsidRPr="00C224D2">
        <w:t>Recordings of animal</w:t>
      </w:r>
      <w:r w:rsidR="00442568">
        <w:t xml:space="preserve"> sounds</w:t>
      </w:r>
      <w:r w:rsidR="00C224D2" w:rsidRPr="00C224D2">
        <w:t xml:space="preserve"> and musical instruments can be used as environmental sound games that can help children develop their phonological awareness. Because they demand an activity or response, listening games also promote 'active' listening.</w:t>
      </w:r>
      <w:r w:rsidR="005A4423">
        <w:t xml:space="preserve"> </w:t>
      </w:r>
      <w:r w:rsidR="005A4423" w:rsidRPr="005A4423">
        <w:t>The ability to focus on one sound or voice above background noise is a skill that must be developed</w:t>
      </w:r>
      <w:r w:rsidR="005A4423">
        <w:t xml:space="preserve"> (</w:t>
      </w:r>
      <w:proofErr w:type="spellStart"/>
      <w:r w:rsidR="00AE063E">
        <w:t>Rawstrone</w:t>
      </w:r>
      <w:proofErr w:type="spellEnd"/>
      <w:r w:rsidR="00AE063E">
        <w:t>, 2020).</w:t>
      </w:r>
    </w:p>
    <w:p w14:paraId="61D1B8B5" w14:textId="77777777" w:rsidR="00FA6331" w:rsidRDefault="00FA6331" w:rsidP="00FA6331"/>
    <w:p w14:paraId="45A7F512" w14:textId="77777777" w:rsidR="00FA6331" w:rsidRDefault="00FA6331" w:rsidP="00FA6331">
      <w:r>
        <w:t>Damar (2024) states that t</w:t>
      </w:r>
      <w:r w:rsidRPr="00BC0773">
        <w:t>he most frequently used language skill in daily conversation is listening, which is one of the basic principles. Listening is a complex ability with a range of successes</w:t>
      </w:r>
      <w:r>
        <w:t xml:space="preserve">. </w:t>
      </w:r>
      <w:r w:rsidRPr="00DE67D9">
        <w:t>The ability to listen well is a prerequisite for effective communication.</w:t>
      </w:r>
      <w:r>
        <w:t xml:space="preserve"> </w:t>
      </w:r>
      <w:r w:rsidRPr="003879B3">
        <w:t xml:space="preserve">Davis </w:t>
      </w:r>
      <w:r w:rsidRPr="003879B3">
        <w:rPr>
          <w:i/>
          <w:iCs/>
        </w:rPr>
        <w:t>et al</w:t>
      </w:r>
      <w:r w:rsidRPr="003879B3">
        <w:t xml:space="preserve"> (2015</w:t>
      </w:r>
      <w:r>
        <w:t>) claims that e</w:t>
      </w:r>
      <w:r w:rsidRPr="003879B3">
        <w:t xml:space="preserve">ffective listening will help </w:t>
      </w:r>
      <w:r>
        <w:t>children</w:t>
      </w:r>
      <w:r w:rsidRPr="003879B3">
        <w:t xml:space="preserve"> perceive the needs of others</w:t>
      </w:r>
      <w:r>
        <w:t xml:space="preserve">, and to </w:t>
      </w:r>
      <w:r w:rsidRPr="00AD08CD">
        <w:t>interpret the world an</w:t>
      </w:r>
      <w:r>
        <w:t>d their</w:t>
      </w:r>
      <w:r w:rsidRPr="00AD08CD">
        <w:t xml:space="preserve"> surroundings.</w:t>
      </w:r>
      <w:r>
        <w:t xml:space="preserve"> </w:t>
      </w:r>
    </w:p>
    <w:p w14:paraId="577198B1" w14:textId="0B89169F" w:rsidR="00FA6331" w:rsidRDefault="00FA6331" w:rsidP="00FA6331">
      <w:r w:rsidRPr="003E7731">
        <w:t xml:space="preserve">Hearing is not the same as listening. It involves learning to understand social interactions while also recognising various sounds. Processing what is being said requires understanding, starting with basic concepts, </w:t>
      </w:r>
      <w:proofErr w:type="gramStart"/>
      <w:r w:rsidRPr="003E7731">
        <w:t>vocabulary</w:t>
      </w:r>
      <w:proofErr w:type="gramEnd"/>
      <w:r w:rsidRPr="003E7731">
        <w:t xml:space="preserve"> and language</w:t>
      </w:r>
      <w:r w:rsidR="00DC6452">
        <w:t xml:space="preserve">. Listening can be developed </w:t>
      </w:r>
      <w:r w:rsidR="000D55EC">
        <w:t>through practice</w:t>
      </w:r>
      <w:r w:rsidR="00527565">
        <w:t>.</w:t>
      </w:r>
      <w:r w:rsidR="00924DBA" w:rsidRPr="00924DBA">
        <w:t xml:space="preserve"> </w:t>
      </w:r>
      <w:proofErr w:type="spellStart"/>
      <w:r w:rsidR="00924DBA" w:rsidRPr="00924DBA">
        <w:t>Liubinienė</w:t>
      </w:r>
      <w:proofErr w:type="spellEnd"/>
      <w:r w:rsidR="003C79D6">
        <w:t xml:space="preserve"> (</w:t>
      </w:r>
      <w:r w:rsidR="00435AF7">
        <w:t>2009)</w:t>
      </w:r>
      <w:r w:rsidR="00924DBA" w:rsidRPr="00924DBA">
        <w:cr/>
      </w:r>
      <w:r w:rsidR="00924DBA">
        <w:t>states that</w:t>
      </w:r>
      <w:r w:rsidR="003C79D6">
        <w:t xml:space="preserve"> it i</w:t>
      </w:r>
      <w:r w:rsidR="00527565" w:rsidRPr="00527565">
        <w:t xml:space="preserve">s important </w:t>
      </w:r>
      <w:r w:rsidR="003C79D6">
        <w:t>for</w:t>
      </w:r>
      <w:r w:rsidR="00527565" w:rsidRPr="00527565">
        <w:t xml:space="preserve"> appropriate listening resources are given to children. These resources are available in multiple formats, starting with </w:t>
      </w:r>
      <w:r w:rsidR="003C79D6" w:rsidRPr="00527565">
        <w:t>practitioners’</w:t>
      </w:r>
      <w:r w:rsidR="00527565" w:rsidRPr="00527565">
        <w:t xml:space="preserve"> input and continuing with peer participation and input from digital resources, such Stepping Stones.</w:t>
      </w:r>
      <w:r w:rsidR="00FF05A4">
        <w:t xml:space="preserve"> </w:t>
      </w:r>
    </w:p>
    <w:p w14:paraId="10019ADA" w14:textId="77777777" w:rsidR="006F6E70" w:rsidRDefault="006F6E70" w:rsidP="00FA6331"/>
    <w:p w14:paraId="5AEBBAC7" w14:textId="71D30359" w:rsidR="006F6E70" w:rsidRDefault="006F6E70" w:rsidP="00FA6331">
      <w:r>
        <w:t xml:space="preserve">Stepping Stones can be used to </w:t>
      </w:r>
      <w:r w:rsidR="00C13D40">
        <w:t xml:space="preserve">develop children’s </w:t>
      </w:r>
      <w:r w:rsidRPr="00B72796">
        <w:t>vocabulary</w:t>
      </w:r>
      <w:r w:rsidR="00C13D40">
        <w:t xml:space="preserve">. </w:t>
      </w:r>
      <w:r w:rsidR="00292096" w:rsidRPr="00292096">
        <w:t xml:space="preserve">It takes a large vocabulary for children to be able to recount stories and speak in complete sentences. </w:t>
      </w:r>
      <w:r w:rsidR="00FF37F7" w:rsidRPr="00FF37F7">
        <w:t xml:space="preserve">It's critical to support </w:t>
      </w:r>
      <w:r w:rsidR="00733C6E" w:rsidRPr="00FF37F7">
        <w:t>children</w:t>
      </w:r>
      <w:r w:rsidR="00733C6E">
        <w:t>’s</w:t>
      </w:r>
      <w:r w:rsidR="00FF37F7" w:rsidRPr="00FF37F7">
        <w:t xml:space="preserve"> vocabulary growth as they acquire the language and literacy skills required for success in school</w:t>
      </w:r>
      <w:r w:rsidR="00733C6E">
        <w:t xml:space="preserve"> (</w:t>
      </w:r>
      <w:r w:rsidR="00F14C3D">
        <w:t xml:space="preserve">Lowry, </w:t>
      </w:r>
      <w:r w:rsidR="007372B3">
        <w:t xml:space="preserve">2016). </w:t>
      </w:r>
      <w:r w:rsidR="00292096" w:rsidRPr="00292096">
        <w:t>A child's ability to read and write is enhanced and their academic performance is improved when they have a large vocabulary</w:t>
      </w:r>
      <w:r w:rsidR="001E2BF7">
        <w:t xml:space="preserve"> (</w:t>
      </w:r>
      <w:r w:rsidR="009D6CC6">
        <w:t xml:space="preserve">Speech and Language, </w:t>
      </w:r>
      <w:r w:rsidR="00C50C8A">
        <w:t>no date).</w:t>
      </w:r>
      <w:r w:rsidR="00E62815">
        <w:t xml:space="preserve"> </w:t>
      </w:r>
      <w:r w:rsidR="00E62815" w:rsidRPr="00E62815">
        <w:t>It is crucial to practise. It takes a lot of repetition for children to learn a new word correctly, so repeat the word you want them to learn.</w:t>
      </w:r>
      <w:r w:rsidR="00E62815">
        <w:t xml:space="preserve"> </w:t>
      </w:r>
      <w:r w:rsidR="00A92959">
        <w:t>With Stepping Stones, the children can press each step as many times as they wish to hear the word or instruction again.</w:t>
      </w:r>
      <w:r w:rsidR="00864FE5">
        <w:t xml:space="preserve"> </w:t>
      </w:r>
      <w:r w:rsidR="00864FE5" w:rsidRPr="00864FE5">
        <w:t xml:space="preserve">Children's vocabulary is strengthened by continuous repetition. </w:t>
      </w:r>
      <w:r w:rsidR="00864FE5" w:rsidRPr="00864FE5">
        <w:lastRenderedPageBreak/>
        <w:t>According to Soni (2013), repetition has benefits for children of all skill levels, but it's particularly effective for young children who are learning English as a second language.</w:t>
      </w:r>
    </w:p>
    <w:p w14:paraId="7DB1E7DB" w14:textId="77777777" w:rsidR="00666958" w:rsidRDefault="00666958" w:rsidP="00FA6331"/>
    <w:p w14:paraId="280E822C" w14:textId="0A9118E6" w:rsidR="00666958" w:rsidRDefault="00666958" w:rsidP="00FA6331">
      <w:r w:rsidRPr="00666958">
        <w:t>In Wales, primary school teachers indicate that they often see children who struggle with speech and language from the moment they enter the classroom falling behind in comparison to their peers. Children who enter Reception class with delayed speech and language development run the danger of falling academically behind their peers, according to a survey of practitioners that took place in 2016</w:t>
      </w:r>
      <w:r w:rsidR="009D055E">
        <w:t xml:space="preserve"> </w:t>
      </w:r>
      <w:r w:rsidR="007313B0">
        <w:t>by Save the Children</w:t>
      </w:r>
      <w:r w:rsidRPr="00666958">
        <w:t>, which included 89% of practitioners</w:t>
      </w:r>
      <w:r w:rsidR="003733AD">
        <w:t xml:space="preserve"> (Save the Children, 2016)</w:t>
      </w:r>
      <w:r w:rsidRPr="00666958">
        <w:t>.</w:t>
      </w:r>
      <w:r w:rsidR="005C35AB">
        <w:t xml:space="preserve"> </w:t>
      </w:r>
    </w:p>
    <w:p w14:paraId="2C8ABE73" w14:textId="5230C4AF" w:rsidR="005C35AB" w:rsidRDefault="005C35AB" w:rsidP="00FA6331">
      <w:r w:rsidRPr="005C35AB">
        <w:t xml:space="preserve">The Foundation Phase Profile acts as a baseline assessment to assist practitioners in comprehending the developmental phases of children entering a </w:t>
      </w:r>
      <w:r w:rsidR="002F3A8E" w:rsidRPr="005C35AB">
        <w:t>reception</w:t>
      </w:r>
      <w:r w:rsidRPr="005C35AB">
        <w:t xml:space="preserve"> class. Early detection of potential speech and language delays can be aided by the Language, Literacy, and Communication Skills ladders found in the baseline evaluation. This can enable the provision of appropriate help to children in need of it (Welsh Government, 2017). Tickell (2011) backs up this claim, saying that early identification of low literacy development and provision of required support and early interventions are the greatest ways to help disadvantaged children and their families.</w:t>
      </w:r>
    </w:p>
    <w:p w14:paraId="3CC1E206" w14:textId="77777777" w:rsidR="00FC1A24" w:rsidRDefault="00FC1A24" w:rsidP="00FA6331"/>
    <w:p w14:paraId="6D78DC51" w14:textId="6B2878C5" w:rsidR="00FC1A24" w:rsidRDefault="00FC1A24" w:rsidP="00FA6331">
      <w:r w:rsidRPr="00FC1A24">
        <w:t xml:space="preserve">Young children require lots of opportunities to converse with adults, other children, in groups, and one-on-one </w:t>
      </w:r>
      <w:proofErr w:type="gramStart"/>
      <w:r w:rsidRPr="00FC1A24">
        <w:t>in order to</w:t>
      </w:r>
      <w:proofErr w:type="gramEnd"/>
      <w:r w:rsidRPr="00FC1A24">
        <w:t xml:space="preserve"> develop their language and conversational skills</w:t>
      </w:r>
      <w:r w:rsidR="00F91FD7">
        <w:t xml:space="preserve"> (Resources for Early Learning, </w:t>
      </w:r>
      <w:r w:rsidR="00CD2CFA">
        <w:t>2014)</w:t>
      </w:r>
      <w:r w:rsidRPr="00FC1A24">
        <w:t xml:space="preserve">. </w:t>
      </w:r>
      <w:r>
        <w:t>Practitioners</w:t>
      </w:r>
      <w:r w:rsidRPr="00FC1A24">
        <w:t xml:space="preserve"> can design </w:t>
      </w:r>
      <w:r w:rsidR="00D34570">
        <w:t xml:space="preserve">cross curricular </w:t>
      </w:r>
      <w:r w:rsidRPr="00FC1A24">
        <w:t xml:space="preserve">activities </w:t>
      </w:r>
      <w:r>
        <w:t>using Stepping Stones</w:t>
      </w:r>
      <w:r w:rsidR="00F91FD7">
        <w:t xml:space="preserve">, </w:t>
      </w:r>
      <w:r w:rsidRPr="00FC1A24">
        <w:t xml:space="preserve">that allow </w:t>
      </w:r>
      <w:r>
        <w:t>children</w:t>
      </w:r>
      <w:r w:rsidRPr="00FC1A24">
        <w:t xml:space="preserve"> to converse with each other all day long</w:t>
      </w:r>
      <w:r w:rsidR="00D34570">
        <w:t>.</w:t>
      </w:r>
    </w:p>
    <w:p w14:paraId="3C846CCE" w14:textId="18003ECF" w:rsidR="002A656F" w:rsidRPr="00F50C21" w:rsidRDefault="00D209DB" w:rsidP="00FA6331">
      <w:r w:rsidRPr="00D209DB">
        <w:t xml:space="preserve">According to the Welsh Government (2019), children can flourish across the curriculum </w:t>
      </w:r>
      <w:r>
        <w:t xml:space="preserve">and </w:t>
      </w:r>
      <w:r w:rsidRPr="00D209DB">
        <w:t>thriv</w:t>
      </w:r>
      <w:r>
        <w:t>e</w:t>
      </w:r>
      <w:r w:rsidRPr="00D209DB">
        <w:t xml:space="preserve"> in the language, literacy, and communication and experience areas</w:t>
      </w:r>
      <w:r>
        <w:t xml:space="preserve"> </w:t>
      </w:r>
      <w:r w:rsidRPr="00D209DB">
        <w:t xml:space="preserve">if parents and practitioners support them. The Languages, Literacy, and Communication Area of Learning and Experience will enable all children to increase the scope of their literary knowledge and their level of skill in Welsh, English, and </w:t>
      </w:r>
      <w:r w:rsidR="00886FE4">
        <w:t>international</w:t>
      </w:r>
      <w:r w:rsidRPr="00D209DB">
        <w:t xml:space="preserve"> languages.</w:t>
      </w:r>
      <w:r w:rsidR="00037AF7">
        <w:t xml:space="preserve"> </w:t>
      </w:r>
    </w:p>
    <w:p w14:paraId="43DE972D" w14:textId="77777777" w:rsidR="00A85163" w:rsidRDefault="00A85163" w:rsidP="00CF20EC"/>
    <w:p w14:paraId="22C26172" w14:textId="619E2C0A" w:rsidR="00A85163" w:rsidRDefault="00A85163" w:rsidP="00C319B5">
      <w:r w:rsidRPr="00A85163">
        <w:t xml:space="preserve">Digital play is beneficial for young children since it fosters interaction and </w:t>
      </w:r>
      <w:r w:rsidR="00E8347E">
        <w:t>develops their social skills</w:t>
      </w:r>
      <w:r w:rsidR="009B4335">
        <w:t xml:space="preserve"> (Plowman, </w:t>
      </w:r>
      <w:r w:rsidR="00C739EE">
        <w:t>2020).</w:t>
      </w:r>
      <w:r w:rsidR="008957C5">
        <w:t xml:space="preserve"> </w:t>
      </w:r>
      <w:r w:rsidR="00C319B5">
        <w:t xml:space="preserve">The ability to pay attention and listen involves focusing on </w:t>
      </w:r>
      <w:proofErr w:type="gramStart"/>
      <w:r w:rsidR="00C319B5">
        <w:t>particular sounds</w:t>
      </w:r>
      <w:proofErr w:type="gramEnd"/>
      <w:r w:rsidR="00C319B5">
        <w:t xml:space="preserve"> or actions. For children to learn, they must be able to focus on the objects in their environment. This is crucial for language learning. As children gradually gain the ability to listen and change their focus of attention from one activity or item to another (</w:t>
      </w:r>
      <w:r w:rsidR="00167E5A">
        <w:t xml:space="preserve">Children and Young </w:t>
      </w:r>
      <w:r w:rsidR="0035405D">
        <w:t>People’s</w:t>
      </w:r>
      <w:r w:rsidR="00167E5A">
        <w:t xml:space="preserve"> Health Services, </w:t>
      </w:r>
      <w:r w:rsidR="00563316">
        <w:t>2024).</w:t>
      </w:r>
      <w:r w:rsidR="00282B65">
        <w:t xml:space="preserve"> </w:t>
      </w:r>
      <w:r w:rsidR="00282B65" w:rsidRPr="00282B65">
        <w:t>Young children are now attending settings where they regularly use digital devices. The American Academy of Paediatrics (no date) states that children are</w:t>
      </w:r>
      <w:r w:rsidR="007D7180">
        <w:t xml:space="preserve"> more</w:t>
      </w:r>
      <w:r w:rsidR="00282B65" w:rsidRPr="00282B65">
        <w:t xml:space="preserve"> likely to engage in activities that involve spending time in front of different displays</w:t>
      </w:r>
      <w:r w:rsidR="003065BB">
        <w:t xml:space="preserve"> or using technology</w:t>
      </w:r>
      <w:r w:rsidR="00282B65" w:rsidRPr="00282B65">
        <w:t>, including mobile and interactive digital devices.</w:t>
      </w:r>
      <w:r w:rsidR="009F67DE">
        <w:t xml:space="preserve"> This the reason for Stepping Stones having tick </w:t>
      </w:r>
      <w:r w:rsidR="00BD10FB">
        <w:t xml:space="preserve">buttons </w:t>
      </w:r>
      <w:r w:rsidR="009F67DE">
        <w:t>and a celebratory jingle</w:t>
      </w:r>
      <w:r w:rsidR="00BD10FB">
        <w:t xml:space="preserve"> after each step</w:t>
      </w:r>
      <w:r w:rsidR="00AA4418">
        <w:t xml:space="preserve"> as it is more engaging for the children.</w:t>
      </w:r>
      <w:r w:rsidR="009F67DE">
        <w:t xml:space="preserve"> </w:t>
      </w:r>
    </w:p>
    <w:p w14:paraId="5D30783C" w14:textId="08470F8A" w:rsidR="00AC60FA" w:rsidRDefault="00080B34" w:rsidP="00C319B5">
      <w:r>
        <w:t xml:space="preserve">Welsh Government (2019) </w:t>
      </w:r>
      <w:r w:rsidR="0094761E">
        <w:t>acknowledges that d</w:t>
      </w:r>
      <w:r w:rsidR="00AC60FA" w:rsidRPr="00AC60FA">
        <w:t xml:space="preserve">igital skills are becoming more and more important for improving </w:t>
      </w:r>
      <w:r w:rsidR="0094761E" w:rsidRPr="00AC60FA">
        <w:t>children’s</w:t>
      </w:r>
      <w:r w:rsidR="00AC60FA" w:rsidRPr="00AC60FA">
        <w:t xml:space="preserve"> literacy, language proficiency, and general communication abilities. Working across a range of digital contexts and media, using digital technology appropriately, and using critical, creative, and collaborative thinking are increasingly crucial skills.</w:t>
      </w:r>
    </w:p>
    <w:p w14:paraId="36F0ABD2" w14:textId="77777777" w:rsidR="009E0265" w:rsidRDefault="009E0265" w:rsidP="00C319B5"/>
    <w:p w14:paraId="753F08A4" w14:textId="501218BC" w:rsidR="009E0265" w:rsidRDefault="000A169F" w:rsidP="00C319B5">
      <w:r>
        <w:lastRenderedPageBreak/>
        <w:t>Some practitioners may feel that Stepping stones is</w:t>
      </w:r>
      <w:r w:rsidRPr="000A065A">
        <w:t xml:space="preserve"> impersonal</w:t>
      </w:r>
      <w:r>
        <w:t>, as t</w:t>
      </w:r>
      <w:r w:rsidRPr="000A065A">
        <w:t xml:space="preserve">here is no body language or eye contact in audio-only </w:t>
      </w:r>
      <w:r>
        <w:t>interactions</w:t>
      </w:r>
      <w:r w:rsidRPr="000A065A">
        <w:t>.</w:t>
      </w:r>
      <w:r w:rsidR="00156182">
        <w:t xml:space="preserve"> </w:t>
      </w:r>
      <w:r w:rsidR="009E0265">
        <w:t xml:space="preserve">Stepping Stones has not been created to replace practitioners in the classroom, but to </w:t>
      </w:r>
      <w:r w:rsidR="00EA0833">
        <w:t>support practitioners in supporting children</w:t>
      </w:r>
      <w:r w:rsidR="00733DFB">
        <w:t xml:space="preserve"> in an innovative </w:t>
      </w:r>
      <w:r w:rsidR="00F27D92">
        <w:t xml:space="preserve">and independent </w:t>
      </w:r>
      <w:r w:rsidR="004B7B0C">
        <w:t>way and</w:t>
      </w:r>
      <w:r w:rsidR="00EA0833">
        <w:t xml:space="preserve"> enhancing </w:t>
      </w:r>
      <w:r w:rsidR="00B079F3">
        <w:t>children’s</w:t>
      </w:r>
      <w:r w:rsidR="00EA0833">
        <w:t xml:space="preserve"> learning</w:t>
      </w:r>
      <w:r w:rsidR="00E47238">
        <w:t xml:space="preserve"> while extending activities</w:t>
      </w:r>
      <w:r w:rsidR="00F37DED">
        <w:t>.</w:t>
      </w:r>
      <w:r w:rsidR="00D52D59">
        <w:t xml:space="preserve"> </w:t>
      </w:r>
      <w:r w:rsidR="004B7B0C" w:rsidRPr="004B7B0C">
        <w:t>The 'third educator' is the term used to describe the setting in which children learn - a setting where they can carry on with their education while an adult is not around. Thus, it is important to consider this when planning for </w:t>
      </w:r>
      <w:r w:rsidR="006C06A5">
        <w:t xml:space="preserve">independent </w:t>
      </w:r>
      <w:r w:rsidR="004B7B0C" w:rsidRPr="004B7B0C">
        <w:t>learning</w:t>
      </w:r>
      <w:r w:rsidR="00A90791">
        <w:t xml:space="preserve"> in the classroom</w:t>
      </w:r>
      <w:r w:rsidR="004B7B0C">
        <w:t xml:space="preserve"> (</w:t>
      </w:r>
      <w:proofErr w:type="spellStart"/>
      <w:r w:rsidR="000216CB">
        <w:t>Mickelburgh</w:t>
      </w:r>
      <w:proofErr w:type="spellEnd"/>
      <w:r w:rsidR="000216CB">
        <w:t xml:space="preserve">, </w:t>
      </w:r>
      <w:r w:rsidR="00D2613C">
        <w:t>2024).</w:t>
      </w:r>
      <w:r w:rsidR="009E7AA8">
        <w:t xml:space="preserve"> </w:t>
      </w:r>
      <w:r w:rsidR="00EA53FF">
        <w:t>Ste</w:t>
      </w:r>
      <w:r w:rsidR="006F04EB">
        <w:t>p</w:t>
      </w:r>
      <w:r w:rsidR="00EA53FF">
        <w:t xml:space="preserve">ping Stones promotes children’s independence as they can access </w:t>
      </w:r>
      <w:r w:rsidR="004D4A2C">
        <w:t>the recordable device freely</w:t>
      </w:r>
      <w:r w:rsidR="008627EF">
        <w:t xml:space="preserve"> and easily without the need of </w:t>
      </w:r>
      <w:r w:rsidR="00414BD2">
        <w:t>a practitioner.</w:t>
      </w:r>
      <w:r w:rsidR="007B166B">
        <w:t xml:space="preserve"> </w:t>
      </w:r>
      <w:r w:rsidR="007B166B" w:rsidRPr="007B166B">
        <w:t>The emphasis on creating independent children of every age and level of ability has had a big impact on provision, standards, and wellbeing levels</w:t>
      </w:r>
      <w:r w:rsidR="007B166B">
        <w:t xml:space="preserve"> (</w:t>
      </w:r>
      <w:r w:rsidR="00F00926">
        <w:t xml:space="preserve">Estyn, </w:t>
      </w:r>
      <w:r w:rsidR="00C6679B">
        <w:t>2018).</w:t>
      </w:r>
    </w:p>
    <w:p w14:paraId="51725C7C" w14:textId="77777777" w:rsidR="006175C4" w:rsidRDefault="006175C4" w:rsidP="00C319B5"/>
    <w:p w14:paraId="378F7FAD" w14:textId="144E9B90" w:rsidR="00925B38" w:rsidRDefault="006A3F78" w:rsidP="00C319B5">
      <w:r>
        <w:t xml:space="preserve">Further marketing strategies would be to </w:t>
      </w:r>
      <w:r w:rsidR="000F62D1">
        <w:t>c</w:t>
      </w:r>
      <w:r w:rsidR="007047AF">
        <w:t xml:space="preserve">ontact schools </w:t>
      </w:r>
      <w:r w:rsidR="00B01260">
        <w:t xml:space="preserve">and </w:t>
      </w:r>
      <w:r w:rsidR="00502872">
        <w:t xml:space="preserve">day care settings </w:t>
      </w:r>
      <w:r w:rsidR="001316D6">
        <w:t>via email e</w:t>
      </w:r>
      <w:r w:rsidR="00E73985">
        <w:t>-</w:t>
      </w:r>
      <w:r w:rsidR="001316D6">
        <w:t>shots to discuss</w:t>
      </w:r>
      <w:r w:rsidR="00E73985">
        <w:t xml:space="preserve"> </w:t>
      </w:r>
      <w:r w:rsidR="002D3FD9">
        <w:t xml:space="preserve">introducing Stepping stones on a loan basis for two weeks </w:t>
      </w:r>
      <w:proofErr w:type="gramStart"/>
      <w:r w:rsidR="00B01260">
        <w:t>in order to</w:t>
      </w:r>
      <w:proofErr w:type="gramEnd"/>
      <w:r w:rsidR="00B01260">
        <w:t xml:space="preserve"> gain feedback</w:t>
      </w:r>
      <w:r w:rsidR="00502872">
        <w:t>.</w:t>
      </w:r>
      <w:r w:rsidR="00141CC3">
        <w:t xml:space="preserve"> </w:t>
      </w:r>
      <w:r w:rsidR="00503191">
        <w:t>A</w:t>
      </w:r>
      <w:r w:rsidR="00141CC3" w:rsidRPr="00141CC3">
        <w:t xml:space="preserve"> procedure known as 'customer feedback loop' </w:t>
      </w:r>
      <w:r w:rsidR="00503191">
        <w:t xml:space="preserve">will be created which </w:t>
      </w:r>
      <w:r w:rsidR="00141CC3" w:rsidRPr="00141CC3">
        <w:t>enables consumers to inform a business about their experiences</w:t>
      </w:r>
      <w:r w:rsidR="00EA64B1">
        <w:t xml:space="preserve"> (</w:t>
      </w:r>
      <w:r w:rsidR="00632B86">
        <w:t>Merryweather, 2023)</w:t>
      </w:r>
      <w:r w:rsidR="00141CC3" w:rsidRPr="00141CC3">
        <w:t>.</w:t>
      </w:r>
      <w:r w:rsidR="00503191">
        <w:t xml:space="preserve"> </w:t>
      </w:r>
      <w:r w:rsidR="0008217C">
        <w:t>This will be via telephone</w:t>
      </w:r>
      <w:r w:rsidR="00EA64B1">
        <w:t xml:space="preserve"> or in person before collection</w:t>
      </w:r>
      <w:r w:rsidR="00CE6B06">
        <w:t xml:space="preserve"> of the product</w:t>
      </w:r>
      <w:r w:rsidR="00875B09">
        <w:t xml:space="preserve"> and activity starter pack.</w:t>
      </w:r>
      <w:r w:rsidR="000F62D1">
        <w:t xml:space="preserve"> </w:t>
      </w:r>
      <w:r w:rsidR="00E9122E" w:rsidRPr="00E9122E">
        <w:t>Another way and example of how marketing helps Product Managers is social media. Customers can be reached in a familiar and comfortable manner by using social media sites such as Facebook and Twitter. They are more inclined to tell businesses what they truly believe rather than what they believe they should hear.</w:t>
      </w:r>
    </w:p>
    <w:p w14:paraId="2EB64D7C" w14:textId="2832ABE2" w:rsidR="000E4CEA" w:rsidRDefault="00AD7C04" w:rsidP="00C319B5">
      <w:r>
        <w:t xml:space="preserve">Further development would be made with the subscriptions for seasonal or termly activity packs with ideas </w:t>
      </w:r>
      <w:r w:rsidR="00D20FB6">
        <w:t>of how Stepping stones can be utilised</w:t>
      </w:r>
      <w:r>
        <w:t xml:space="preserve"> across all areas of the curriculum, which would free up time for practitioners to complete their planning and introduce these activities.</w:t>
      </w:r>
    </w:p>
    <w:p w14:paraId="17509AAE" w14:textId="77777777" w:rsidR="000F2CCA" w:rsidRDefault="000F2CCA" w:rsidP="00C319B5"/>
    <w:p w14:paraId="729E66F2" w14:textId="77777777" w:rsidR="000F2CCA" w:rsidRDefault="000F2CCA" w:rsidP="00C319B5"/>
    <w:p w14:paraId="56E04D74" w14:textId="77777777" w:rsidR="000F2CCA" w:rsidRDefault="000F2CCA" w:rsidP="00C319B5"/>
    <w:p w14:paraId="351EA4C3" w14:textId="77777777" w:rsidR="000F2CCA" w:rsidRDefault="000F2CCA" w:rsidP="00C319B5"/>
    <w:p w14:paraId="641C6279" w14:textId="77777777" w:rsidR="000F2CCA" w:rsidRDefault="000F2CCA" w:rsidP="00C319B5"/>
    <w:p w14:paraId="3E53E21F" w14:textId="77777777" w:rsidR="000F2CCA" w:rsidRDefault="000F2CCA" w:rsidP="00C319B5"/>
    <w:p w14:paraId="06217EEE" w14:textId="77777777" w:rsidR="000F2CCA" w:rsidRDefault="000F2CCA" w:rsidP="00C319B5"/>
    <w:p w14:paraId="36107DCB" w14:textId="77777777" w:rsidR="000F2CCA" w:rsidRDefault="000F2CCA" w:rsidP="00C319B5"/>
    <w:p w14:paraId="44217288" w14:textId="77777777" w:rsidR="000F2CCA" w:rsidRDefault="000F2CCA" w:rsidP="00C319B5"/>
    <w:p w14:paraId="2348A8B2" w14:textId="77777777" w:rsidR="000F2CCA" w:rsidRDefault="000F2CCA" w:rsidP="00C319B5"/>
    <w:p w14:paraId="063FFEDE" w14:textId="77777777" w:rsidR="000F2CCA" w:rsidRDefault="000F2CCA" w:rsidP="00C319B5"/>
    <w:p w14:paraId="75E62878" w14:textId="77777777" w:rsidR="000F2CCA" w:rsidRDefault="000F2CCA" w:rsidP="00C319B5"/>
    <w:p w14:paraId="5FCFEA30" w14:textId="77777777" w:rsidR="000F2CCA" w:rsidRDefault="000F2CCA" w:rsidP="00C319B5"/>
    <w:p w14:paraId="3DCDEE43" w14:textId="77777777" w:rsidR="000F2CCA" w:rsidRDefault="000F2CCA" w:rsidP="00C319B5"/>
    <w:p w14:paraId="7B03F879" w14:textId="77777777" w:rsidR="000F2CCA" w:rsidRDefault="000F2CCA" w:rsidP="00C319B5"/>
    <w:p w14:paraId="0116952C" w14:textId="77777777" w:rsidR="005D6425" w:rsidRPr="00B83A5E" w:rsidRDefault="005D6425" w:rsidP="005D6425">
      <w:pPr>
        <w:jc w:val="center"/>
        <w:rPr>
          <w:b/>
          <w:bCs/>
        </w:rPr>
      </w:pPr>
      <w:r w:rsidRPr="00B83A5E">
        <w:rPr>
          <w:b/>
          <w:bCs/>
        </w:rPr>
        <w:lastRenderedPageBreak/>
        <w:t>Reference List</w:t>
      </w:r>
    </w:p>
    <w:p w14:paraId="5A6570BB" w14:textId="77777777" w:rsidR="005D6425" w:rsidRDefault="005D6425" w:rsidP="005D6425"/>
    <w:p w14:paraId="00A2952C" w14:textId="77777777" w:rsidR="005D6425" w:rsidRDefault="005D6425" w:rsidP="005D6425">
      <w:r w:rsidRPr="005B0D47">
        <w:t>Children and Young People’s Health Services</w:t>
      </w:r>
      <w:r>
        <w:t>. (</w:t>
      </w:r>
      <w:r w:rsidRPr="005B0D47">
        <w:t>2024</w:t>
      </w:r>
      <w:r>
        <w:t xml:space="preserve">) </w:t>
      </w:r>
      <w:r w:rsidRPr="00C468EB">
        <w:rPr>
          <w:i/>
          <w:iCs/>
        </w:rPr>
        <w:t>Attention and Listening</w:t>
      </w:r>
      <w:r>
        <w:t xml:space="preserve">. Available at: </w:t>
      </w:r>
      <w:hyperlink r:id="rId8" w:anchor=":~:text=Attention%20and%20listening%20is%20being,is%20essential%20in%20learning%20language." w:history="1">
        <w:r>
          <w:rPr>
            <w:rStyle w:val="Hyperlink"/>
          </w:rPr>
          <w:t>Attention &amp; Listening (justonenorfolk.nhs.uk)</w:t>
        </w:r>
      </w:hyperlink>
      <w:r>
        <w:t xml:space="preserve"> (Accessed on: 27</w:t>
      </w:r>
      <w:r w:rsidRPr="00906E2E">
        <w:rPr>
          <w:vertAlign w:val="superscript"/>
        </w:rPr>
        <w:t>th</w:t>
      </w:r>
      <w:r>
        <w:t xml:space="preserve"> February 2024)</w:t>
      </w:r>
    </w:p>
    <w:p w14:paraId="784172C0" w14:textId="77777777" w:rsidR="005D6425" w:rsidRDefault="005D6425" w:rsidP="005D6425"/>
    <w:p w14:paraId="01DC31AE" w14:textId="77777777" w:rsidR="005D6425" w:rsidRDefault="005D6425" w:rsidP="005D6425">
      <w:r>
        <w:t xml:space="preserve">Crawford, J. (2023) </w:t>
      </w:r>
      <w:r w:rsidRPr="007F141F">
        <w:rPr>
          <w:i/>
          <w:iCs/>
        </w:rPr>
        <w:t>What Is Entrepreneurial Leadership?</w:t>
      </w:r>
      <w:r>
        <w:t xml:space="preserve"> Available at: </w:t>
      </w:r>
      <w:hyperlink r:id="rId9" w:history="1">
        <w:r>
          <w:rPr>
            <w:rStyle w:val="Hyperlink"/>
          </w:rPr>
          <w:t>What Is Entrepreneurial Leadership? · Babson Thought &amp; Action</w:t>
        </w:r>
      </w:hyperlink>
      <w:r>
        <w:t xml:space="preserve"> (Accessed on: 15</w:t>
      </w:r>
      <w:r w:rsidRPr="00574AA9">
        <w:rPr>
          <w:vertAlign w:val="superscript"/>
        </w:rPr>
        <w:t>th</w:t>
      </w:r>
      <w:r>
        <w:t xml:space="preserve"> February 2024)</w:t>
      </w:r>
    </w:p>
    <w:p w14:paraId="776A9DE0" w14:textId="77777777" w:rsidR="005D6425" w:rsidRDefault="005D6425" w:rsidP="005D6425"/>
    <w:p w14:paraId="50378706" w14:textId="77777777" w:rsidR="005D6425" w:rsidRDefault="005D6425" w:rsidP="005D6425">
      <w:r>
        <w:t xml:space="preserve">Damar, M. (2024) </w:t>
      </w:r>
      <w:r w:rsidRPr="00F712E3">
        <w:rPr>
          <w:i/>
          <w:iCs/>
        </w:rPr>
        <w:t>Implications of the developing listening skills early childhood period</w:t>
      </w:r>
      <w:r>
        <w:t xml:space="preserve">. Available at: </w:t>
      </w:r>
      <w:hyperlink r:id="rId10" w:history="1">
        <w:r>
          <w:rPr>
            <w:rStyle w:val="Hyperlink"/>
          </w:rPr>
          <w:t xml:space="preserve">Microsoft Word - 8. TURKEY 4 </w:t>
        </w:r>
        <w:proofErr w:type="spellStart"/>
        <w:r>
          <w:rPr>
            <w:rStyle w:val="Hyperlink"/>
          </w:rPr>
          <w:t>bASKI</w:t>
        </w:r>
        <w:proofErr w:type="spellEnd"/>
        <w:r>
          <w:rPr>
            <w:rStyle w:val="Hyperlink"/>
          </w:rPr>
          <w:t xml:space="preserve"> (dergipark.org.tr)</w:t>
        </w:r>
      </w:hyperlink>
      <w:r>
        <w:t xml:space="preserve"> (Accessed on: 28</w:t>
      </w:r>
      <w:r w:rsidRPr="00E70E29">
        <w:rPr>
          <w:vertAlign w:val="superscript"/>
        </w:rPr>
        <w:t>th</w:t>
      </w:r>
      <w:r>
        <w:t xml:space="preserve"> February 2024)</w:t>
      </w:r>
    </w:p>
    <w:p w14:paraId="7D43CA44" w14:textId="77777777" w:rsidR="005D6425" w:rsidRDefault="005D6425" w:rsidP="005D6425"/>
    <w:p w14:paraId="2CB391C8" w14:textId="77777777" w:rsidR="005D6425" w:rsidRDefault="005D6425" w:rsidP="005D6425">
      <w:r>
        <w:t xml:space="preserve">Estyn. (2016) </w:t>
      </w:r>
      <w:r w:rsidRPr="00BD759A">
        <w:rPr>
          <w:i/>
          <w:iCs/>
        </w:rPr>
        <w:t>Striving for independent learning for all pupils</w:t>
      </w:r>
      <w:r>
        <w:t xml:space="preserve">. Available at: </w:t>
      </w:r>
      <w:hyperlink r:id="rId11" w:history="1">
        <w:r>
          <w:rPr>
            <w:rStyle w:val="Hyperlink"/>
          </w:rPr>
          <w:t>Striving for independent learning for all pupils | Estyn (</w:t>
        </w:r>
        <w:proofErr w:type="spellStart"/>
        <w:r>
          <w:rPr>
            <w:rStyle w:val="Hyperlink"/>
          </w:rPr>
          <w:t>gov.wales</w:t>
        </w:r>
        <w:proofErr w:type="spellEnd"/>
        <w:r>
          <w:rPr>
            <w:rStyle w:val="Hyperlink"/>
          </w:rPr>
          <w:t>)</w:t>
        </w:r>
      </w:hyperlink>
      <w:r>
        <w:t xml:space="preserve"> (Accessed on: 1</w:t>
      </w:r>
      <w:r w:rsidRPr="003F4792">
        <w:rPr>
          <w:vertAlign w:val="superscript"/>
        </w:rPr>
        <w:t>st</w:t>
      </w:r>
      <w:r>
        <w:t xml:space="preserve"> March 2024)</w:t>
      </w:r>
    </w:p>
    <w:p w14:paraId="7FEC81E4" w14:textId="77777777" w:rsidR="005D6425" w:rsidRDefault="005D6425" w:rsidP="005D6425"/>
    <w:p w14:paraId="2F3FF8AC" w14:textId="77777777" w:rsidR="005D6425" w:rsidRDefault="005D6425" w:rsidP="005D6425">
      <w:r>
        <w:t xml:space="preserve">Johnson, E. (2024) </w:t>
      </w:r>
      <w:r w:rsidRPr="00480764">
        <w:rPr>
          <w:i/>
          <w:iCs/>
        </w:rPr>
        <w:t>Learning with Audio Resources in Early Years Settings</w:t>
      </w:r>
      <w:r>
        <w:t xml:space="preserve">. Available at: </w:t>
      </w:r>
      <w:hyperlink r:id="rId12" w:history="1">
        <w:r>
          <w:rPr>
            <w:rStyle w:val="Hyperlink"/>
          </w:rPr>
          <w:t>Learning With Audio Resources in Early Years Settings | Learning and Development | Teach Early Years</w:t>
        </w:r>
      </w:hyperlink>
      <w:r>
        <w:t xml:space="preserve"> (Accessed on: 27</w:t>
      </w:r>
      <w:r w:rsidRPr="00461622">
        <w:rPr>
          <w:vertAlign w:val="superscript"/>
        </w:rPr>
        <w:t>th</w:t>
      </w:r>
      <w:r>
        <w:t xml:space="preserve"> February 2024)</w:t>
      </w:r>
    </w:p>
    <w:p w14:paraId="4433A73D" w14:textId="77777777" w:rsidR="005D6425" w:rsidRDefault="005D6425" w:rsidP="005D6425"/>
    <w:p w14:paraId="0CA3B750" w14:textId="77777777" w:rsidR="005D6425" w:rsidRDefault="005D6425" w:rsidP="005D6425">
      <w:r>
        <w:t xml:space="preserve">Lowry, L. (2016) </w:t>
      </w:r>
      <w:r w:rsidRPr="00250FA1">
        <w:rPr>
          <w:i/>
          <w:iCs/>
        </w:rPr>
        <w:t>Build your child’s vocabulary</w:t>
      </w:r>
      <w:r>
        <w:t xml:space="preserve">. Available at: </w:t>
      </w:r>
      <w:hyperlink r:id="rId13" w:history="1">
        <w:r>
          <w:rPr>
            <w:rStyle w:val="Hyperlink"/>
          </w:rPr>
          <w:t>Build Your Child's Vocabulary (hanen.org)</w:t>
        </w:r>
      </w:hyperlink>
      <w:r>
        <w:t xml:space="preserve"> (Accessed on: 28</w:t>
      </w:r>
      <w:r w:rsidRPr="000A7E50">
        <w:rPr>
          <w:vertAlign w:val="superscript"/>
        </w:rPr>
        <w:t>th</w:t>
      </w:r>
      <w:r>
        <w:t xml:space="preserve"> February 2024)</w:t>
      </w:r>
    </w:p>
    <w:p w14:paraId="7FBC3DF8" w14:textId="77777777" w:rsidR="005D6425" w:rsidRDefault="005D6425" w:rsidP="005D6425"/>
    <w:p w14:paraId="73A23EFD" w14:textId="77777777" w:rsidR="005D6425" w:rsidRDefault="005D6425" w:rsidP="005D6425">
      <w:r>
        <w:t xml:space="preserve">Merryweather, E. (2023) </w:t>
      </w:r>
      <w:r w:rsidRPr="003E7D22">
        <w:rPr>
          <w:i/>
          <w:iCs/>
        </w:rPr>
        <w:t>Customer Feedback Loops: The Tools You Need</w:t>
      </w:r>
      <w:r>
        <w:t xml:space="preserve">. Available at: </w:t>
      </w:r>
      <w:hyperlink r:id="rId14" w:history="1">
        <w:r>
          <w:rPr>
            <w:rStyle w:val="Hyperlink"/>
          </w:rPr>
          <w:t>Customer Feedback Loops: The Tools You Need (productschool.com)</w:t>
        </w:r>
      </w:hyperlink>
      <w:r>
        <w:t xml:space="preserve"> (Accessed on: 1</w:t>
      </w:r>
      <w:r w:rsidRPr="007D498A">
        <w:rPr>
          <w:vertAlign w:val="superscript"/>
        </w:rPr>
        <w:t>st</w:t>
      </w:r>
      <w:r>
        <w:t xml:space="preserve"> March 2024)</w:t>
      </w:r>
    </w:p>
    <w:p w14:paraId="32575F54" w14:textId="77777777" w:rsidR="005D6425" w:rsidRDefault="005D6425" w:rsidP="005D6425"/>
    <w:p w14:paraId="5CF0F740" w14:textId="77777777" w:rsidR="005D6425" w:rsidRDefault="005D6425" w:rsidP="005D6425">
      <w:proofErr w:type="spellStart"/>
      <w:r>
        <w:t>Mickelburgh</w:t>
      </w:r>
      <w:proofErr w:type="spellEnd"/>
      <w:r>
        <w:t xml:space="preserve">, J. (2024) </w:t>
      </w:r>
      <w:r w:rsidRPr="004500B8">
        <w:rPr>
          <w:i/>
          <w:iCs/>
        </w:rPr>
        <w:t>Promoting Independence</w:t>
      </w:r>
      <w:r>
        <w:t xml:space="preserve">. Available at: </w:t>
      </w:r>
      <w:hyperlink r:id="rId15" w:history="1">
        <w:r>
          <w:rPr>
            <w:rStyle w:val="Hyperlink"/>
          </w:rPr>
          <w:t>Promoting independence | Enabling Environments | Teach Early Years</w:t>
        </w:r>
      </w:hyperlink>
      <w:r>
        <w:t xml:space="preserve"> (Accessed on: 1</w:t>
      </w:r>
      <w:r w:rsidRPr="00465521">
        <w:rPr>
          <w:vertAlign w:val="superscript"/>
        </w:rPr>
        <w:t>st</w:t>
      </w:r>
      <w:r>
        <w:t xml:space="preserve"> March 2024)</w:t>
      </w:r>
    </w:p>
    <w:p w14:paraId="234A3502" w14:textId="77777777" w:rsidR="005D6425" w:rsidRDefault="005D6425" w:rsidP="005D6425"/>
    <w:p w14:paraId="70E050A3" w14:textId="77777777" w:rsidR="005D6425" w:rsidRDefault="005D6425" w:rsidP="005D6425">
      <w:r>
        <w:t xml:space="preserve">NHS. (2024) </w:t>
      </w:r>
      <w:r w:rsidRPr="00BA0A5D">
        <w:rPr>
          <w:i/>
          <w:iCs/>
        </w:rPr>
        <w:t>Attention and listening skills</w:t>
      </w:r>
      <w:r>
        <w:t xml:space="preserve">. Available at: </w:t>
      </w:r>
      <w:hyperlink r:id="rId16" w:history="1">
        <w:r>
          <w:rPr>
            <w:rStyle w:val="Hyperlink"/>
          </w:rPr>
          <w:t>Attention and listening skills (cambspborochildrenshealth.nhs.uk)</w:t>
        </w:r>
      </w:hyperlink>
      <w:r>
        <w:t xml:space="preserve"> (Accessed on: 12</w:t>
      </w:r>
      <w:r w:rsidRPr="00ED2931">
        <w:rPr>
          <w:vertAlign w:val="superscript"/>
        </w:rPr>
        <w:t>th</w:t>
      </w:r>
      <w:r>
        <w:t xml:space="preserve"> February 2024)</w:t>
      </w:r>
    </w:p>
    <w:p w14:paraId="68825EEB" w14:textId="77777777" w:rsidR="005D6425" w:rsidRDefault="005D6425" w:rsidP="005D6425"/>
    <w:p w14:paraId="6C80582D" w14:textId="77777777" w:rsidR="005D6425" w:rsidRDefault="005D6425" w:rsidP="005D6425">
      <w:r>
        <w:t xml:space="preserve">Parry, C. (2024) Fair Funding for Wales – Ambitious change needs real spending. Available at: </w:t>
      </w:r>
      <w:hyperlink r:id="rId17" w:history="1">
        <w:r>
          <w:rPr>
            <w:rStyle w:val="Hyperlink"/>
          </w:rPr>
          <w:t>Heading: Arial 20pt (naht.org.uk)</w:t>
        </w:r>
      </w:hyperlink>
      <w:r>
        <w:t xml:space="preserve"> (Accessed on: 12</w:t>
      </w:r>
      <w:r w:rsidRPr="00A2554B">
        <w:rPr>
          <w:vertAlign w:val="superscript"/>
        </w:rPr>
        <w:t>th</w:t>
      </w:r>
      <w:r>
        <w:t xml:space="preserve"> February 2024)</w:t>
      </w:r>
    </w:p>
    <w:p w14:paraId="12C3AB64" w14:textId="77777777" w:rsidR="005D6425" w:rsidRDefault="005D6425" w:rsidP="005D6425"/>
    <w:p w14:paraId="7792C450" w14:textId="77777777" w:rsidR="005D6425" w:rsidRDefault="005D6425" w:rsidP="005D6425">
      <w:r>
        <w:t xml:space="preserve">Plowman, L (2020) </w:t>
      </w:r>
      <w:r w:rsidRPr="002F2FBD">
        <w:rPr>
          <w:i/>
          <w:iCs/>
        </w:rPr>
        <w:t>Digital Play</w:t>
      </w:r>
      <w:r>
        <w:t xml:space="preserve">. Available at: </w:t>
      </w:r>
      <w:hyperlink r:id="rId18" w:history="1">
        <w:r>
          <w:rPr>
            <w:rStyle w:val="Hyperlink"/>
          </w:rPr>
          <w:t>Digital Play (ed.ac.uk)</w:t>
        </w:r>
      </w:hyperlink>
      <w:r>
        <w:t xml:space="preserve"> (Accessed on: 27</w:t>
      </w:r>
      <w:r w:rsidRPr="00F81371">
        <w:rPr>
          <w:vertAlign w:val="superscript"/>
        </w:rPr>
        <w:t>th</w:t>
      </w:r>
      <w:r>
        <w:t xml:space="preserve"> February 2024)</w:t>
      </w:r>
    </w:p>
    <w:p w14:paraId="5482189D" w14:textId="77777777" w:rsidR="005D6425" w:rsidRDefault="005D6425" w:rsidP="005D6425"/>
    <w:p w14:paraId="1DF71A13" w14:textId="77777777" w:rsidR="005D6425" w:rsidRDefault="005D6425" w:rsidP="005D6425">
      <w:proofErr w:type="spellStart"/>
      <w:r>
        <w:lastRenderedPageBreak/>
        <w:t>Rawstrone</w:t>
      </w:r>
      <w:proofErr w:type="spellEnd"/>
      <w:r>
        <w:t xml:space="preserve">, A. (2020) </w:t>
      </w:r>
      <w:r w:rsidRPr="002E03F2">
        <w:rPr>
          <w:i/>
          <w:iCs/>
        </w:rPr>
        <w:t>Nursery Equipment: Communication and Language – Zoning in</w:t>
      </w:r>
      <w:r>
        <w:t xml:space="preserve">. Available at: </w:t>
      </w:r>
      <w:hyperlink r:id="rId19" w:history="1">
        <w:r>
          <w:rPr>
            <w:rStyle w:val="Hyperlink"/>
          </w:rPr>
          <w:t>Nursery Equipment: Communication and Language – Zoning in | Nursery World</w:t>
        </w:r>
      </w:hyperlink>
      <w:r>
        <w:t xml:space="preserve"> (Accessed on: 27</w:t>
      </w:r>
      <w:r w:rsidRPr="00BF711C">
        <w:rPr>
          <w:vertAlign w:val="superscript"/>
        </w:rPr>
        <w:t>th</w:t>
      </w:r>
      <w:r>
        <w:t xml:space="preserve"> February 2024)</w:t>
      </w:r>
    </w:p>
    <w:p w14:paraId="2BB018FB" w14:textId="77777777" w:rsidR="005D6425" w:rsidRDefault="005D6425" w:rsidP="005D6425"/>
    <w:p w14:paraId="1DBB1300" w14:textId="77777777" w:rsidR="005D6425" w:rsidRDefault="005D6425" w:rsidP="005D6425">
      <w:r w:rsidRPr="00717DE0">
        <w:t xml:space="preserve">Save the Children. (2016) Children in Wales Struggling in School. Available at: </w:t>
      </w:r>
      <w:hyperlink r:id="rId20" w:history="1">
        <w:r>
          <w:rPr>
            <w:rStyle w:val="Hyperlink"/>
          </w:rPr>
          <w:t>Children In Wales Struggling In School | Save The Children</w:t>
        </w:r>
      </w:hyperlink>
      <w:r w:rsidRPr="00717DE0">
        <w:t xml:space="preserve"> (Accessed on: </w:t>
      </w:r>
      <w:r>
        <w:t>29</w:t>
      </w:r>
      <w:r w:rsidRPr="00717DE0">
        <w:rPr>
          <w:vertAlign w:val="superscript"/>
        </w:rPr>
        <w:t>th</w:t>
      </w:r>
      <w:r>
        <w:t xml:space="preserve"> February</w:t>
      </w:r>
      <w:r w:rsidRPr="00717DE0">
        <w:t xml:space="preserve"> 202</w:t>
      </w:r>
      <w:r>
        <w:t>4</w:t>
      </w:r>
      <w:r w:rsidRPr="00717DE0">
        <w:t>)</w:t>
      </w:r>
    </w:p>
    <w:p w14:paraId="2CD4BB39" w14:textId="77777777" w:rsidR="005D6425" w:rsidRDefault="005D6425" w:rsidP="005D6425"/>
    <w:p w14:paraId="781F3379" w14:textId="77777777" w:rsidR="005D6425" w:rsidRDefault="005D6425" w:rsidP="005D6425">
      <w:r w:rsidRPr="00C83D7F">
        <w:t xml:space="preserve">Soni, A. (2013) </w:t>
      </w:r>
      <w:r w:rsidRPr="00C83D7F">
        <w:rPr>
          <w:i/>
          <w:iCs/>
        </w:rPr>
        <w:t xml:space="preserve">EAL in the Early Years. </w:t>
      </w:r>
      <w:r w:rsidRPr="00C83D7F">
        <w:t>Bosworth: Featherstone Education</w:t>
      </w:r>
    </w:p>
    <w:p w14:paraId="6006AAE2" w14:textId="77777777" w:rsidR="005D6425" w:rsidRDefault="005D6425" w:rsidP="005D6425"/>
    <w:p w14:paraId="7AD678BD" w14:textId="77777777" w:rsidR="005D6425" w:rsidRDefault="005D6425" w:rsidP="005D6425">
      <w:r>
        <w:t xml:space="preserve">Speech and Language. (No date) Helping children learn new words: Early years. Available at: </w:t>
      </w:r>
      <w:hyperlink r:id="rId21" w:anchor=":~:text=Repetition%20is%20really%20important.,(e.g.%20%E2%80%9CIt's%20a%20puppy!" w:history="1">
        <w:r>
          <w:rPr>
            <w:rStyle w:val="Hyperlink"/>
          </w:rPr>
          <w:t>Helping children learn new words: Early years - Speech and Language UK: Changing young lives</w:t>
        </w:r>
      </w:hyperlink>
      <w:r>
        <w:t xml:space="preserve"> (Accessed on: 28</w:t>
      </w:r>
      <w:r w:rsidRPr="00B3434E">
        <w:rPr>
          <w:vertAlign w:val="superscript"/>
        </w:rPr>
        <w:t>th</w:t>
      </w:r>
      <w:r>
        <w:t xml:space="preserve"> February 2024)</w:t>
      </w:r>
    </w:p>
    <w:p w14:paraId="10E2E64C" w14:textId="77777777" w:rsidR="005D6425" w:rsidRDefault="005D6425" w:rsidP="005D6425"/>
    <w:p w14:paraId="6BA999FE" w14:textId="77777777" w:rsidR="005D6425" w:rsidRDefault="005D6425" w:rsidP="005D6425">
      <w:r w:rsidRPr="00C40919">
        <w:t xml:space="preserve">Tickell, C. (2011) The Early Years: Foundations for life, </w:t>
      </w:r>
      <w:proofErr w:type="gramStart"/>
      <w:r w:rsidRPr="00C40919">
        <w:t>health</w:t>
      </w:r>
      <w:proofErr w:type="gramEnd"/>
      <w:r w:rsidRPr="00C40919">
        <w:t xml:space="preserve"> and learning. Available at:</w:t>
      </w:r>
      <w:r w:rsidRPr="00925AA3">
        <w:t xml:space="preserve"> </w:t>
      </w:r>
      <w:hyperlink r:id="rId22" w:history="1">
        <w:r w:rsidRPr="00125345">
          <w:rPr>
            <w:rStyle w:val="Hyperlink"/>
          </w:rPr>
          <w:t>https://assets.publishing.service.gov.uk/government/uploads/system/uploads/attachment_data/file/180919/DFE-00177-2011.pdf</w:t>
        </w:r>
      </w:hyperlink>
      <w:r>
        <w:t xml:space="preserve"> </w:t>
      </w:r>
      <w:r w:rsidRPr="00C40919">
        <w:t>(Accessed on:</w:t>
      </w:r>
      <w:r>
        <w:t xml:space="preserve"> 28</w:t>
      </w:r>
      <w:r w:rsidRPr="00C40919">
        <w:rPr>
          <w:vertAlign w:val="superscript"/>
        </w:rPr>
        <w:t>th</w:t>
      </w:r>
      <w:r w:rsidRPr="00C40919">
        <w:t xml:space="preserve"> </w:t>
      </w:r>
      <w:r>
        <w:t>February</w:t>
      </w:r>
      <w:r w:rsidRPr="00C40919">
        <w:t xml:space="preserve"> 202</w:t>
      </w:r>
      <w:r>
        <w:t>4</w:t>
      </w:r>
      <w:r w:rsidRPr="00C40919">
        <w:t>)</w:t>
      </w:r>
    </w:p>
    <w:p w14:paraId="6485A1CD" w14:textId="77777777" w:rsidR="005D6425" w:rsidRDefault="005D6425" w:rsidP="005D6425"/>
    <w:p w14:paraId="759D317A" w14:textId="77777777" w:rsidR="005D6425" w:rsidRDefault="005D6425" w:rsidP="005D6425">
      <w:r w:rsidRPr="00200E85">
        <w:t xml:space="preserve">Welsh Government. (2017) </w:t>
      </w:r>
      <w:r w:rsidRPr="00200E85">
        <w:rPr>
          <w:i/>
          <w:iCs/>
        </w:rPr>
        <w:t>Flying Start: Speech, language, and communication guidance</w:t>
      </w:r>
      <w:r w:rsidRPr="00200E85">
        <w:t xml:space="preserve">. Available at: </w:t>
      </w:r>
      <w:hyperlink r:id="rId23" w:history="1">
        <w:r>
          <w:rPr>
            <w:rStyle w:val="Hyperlink"/>
          </w:rPr>
          <w:t>Flying Start speech, language and communication: guidance (</w:t>
        </w:r>
        <w:proofErr w:type="spellStart"/>
        <w:r>
          <w:rPr>
            <w:rStyle w:val="Hyperlink"/>
          </w:rPr>
          <w:t>gov.wales</w:t>
        </w:r>
        <w:proofErr w:type="spellEnd"/>
        <w:r>
          <w:rPr>
            <w:rStyle w:val="Hyperlink"/>
          </w:rPr>
          <w:t>)</w:t>
        </w:r>
      </w:hyperlink>
      <w:r w:rsidRPr="00200E85">
        <w:t xml:space="preserve"> (Accessed on: </w:t>
      </w:r>
      <w:r>
        <w:t>29</w:t>
      </w:r>
      <w:r w:rsidRPr="00755215">
        <w:rPr>
          <w:vertAlign w:val="superscript"/>
        </w:rPr>
        <w:t>th</w:t>
      </w:r>
      <w:r>
        <w:t xml:space="preserve"> February</w:t>
      </w:r>
      <w:r w:rsidRPr="00200E85">
        <w:t xml:space="preserve"> 202</w:t>
      </w:r>
      <w:r>
        <w:t>4</w:t>
      </w:r>
      <w:r w:rsidRPr="00200E85">
        <w:t>)</w:t>
      </w:r>
    </w:p>
    <w:p w14:paraId="2A8006C3" w14:textId="77777777" w:rsidR="005D6425" w:rsidRDefault="005D6425" w:rsidP="005D6425"/>
    <w:p w14:paraId="0C9040FB" w14:textId="77777777" w:rsidR="005D6425" w:rsidRDefault="005D6425" w:rsidP="005D6425">
      <w:r w:rsidRPr="0015665C">
        <w:t xml:space="preserve">Welsh Government (2019) </w:t>
      </w:r>
      <w:r w:rsidRPr="00755215">
        <w:rPr>
          <w:i/>
          <w:iCs/>
        </w:rPr>
        <w:t>Languages, Literacy and Communication - AREA OF LEARNING AND EXPERIENCE Draft Curriculum for Wales 2022</w:t>
      </w:r>
      <w:r w:rsidRPr="0015665C">
        <w:t xml:space="preserve">. Available at: </w:t>
      </w:r>
      <w:hyperlink r:id="rId24" w:history="1">
        <w:r>
          <w:rPr>
            <w:rStyle w:val="Hyperlink"/>
          </w:rPr>
          <w:t>35002 Curriculum for Wales: Languages, Literacy and Communication English (</w:t>
        </w:r>
        <w:proofErr w:type="spellStart"/>
        <w:r>
          <w:rPr>
            <w:rStyle w:val="Hyperlink"/>
          </w:rPr>
          <w:t>gov.wales</w:t>
        </w:r>
        <w:proofErr w:type="spellEnd"/>
        <w:r>
          <w:rPr>
            <w:rStyle w:val="Hyperlink"/>
          </w:rPr>
          <w:t>)</w:t>
        </w:r>
      </w:hyperlink>
      <w:r w:rsidRPr="0015665C">
        <w:t xml:space="preserve"> (Accessed on: </w:t>
      </w:r>
      <w:r>
        <w:t>29</w:t>
      </w:r>
      <w:r w:rsidRPr="00294FB8">
        <w:rPr>
          <w:vertAlign w:val="superscript"/>
        </w:rPr>
        <w:t>th</w:t>
      </w:r>
      <w:r>
        <w:t xml:space="preserve"> February</w:t>
      </w:r>
      <w:r w:rsidRPr="0015665C">
        <w:t xml:space="preserve"> 202</w:t>
      </w:r>
      <w:r>
        <w:t>4</w:t>
      </w:r>
      <w:r w:rsidRPr="0015665C">
        <w:t>)</w:t>
      </w:r>
    </w:p>
    <w:p w14:paraId="1519A45E" w14:textId="77777777" w:rsidR="005D6425" w:rsidRDefault="005D6425" w:rsidP="005D6425"/>
    <w:p w14:paraId="13C3730F" w14:textId="77777777" w:rsidR="005D6425" w:rsidRDefault="005D6425" w:rsidP="005D6425">
      <w:r>
        <w:t xml:space="preserve">Welsh Government. (2021) </w:t>
      </w:r>
      <w:r>
        <w:rPr>
          <w:i/>
          <w:iCs/>
        </w:rPr>
        <w:t xml:space="preserve">Digital Strategy for Wales. </w:t>
      </w:r>
      <w:r>
        <w:t xml:space="preserve">Available at: </w:t>
      </w:r>
      <w:hyperlink r:id="rId25" w:history="1">
        <w:r>
          <w:rPr>
            <w:rStyle w:val="Hyperlink"/>
          </w:rPr>
          <w:t>Digital strategy for Wales | GOV.WALES</w:t>
        </w:r>
      </w:hyperlink>
      <w:r>
        <w:t xml:space="preserve"> (Accessed on: 12</w:t>
      </w:r>
      <w:r w:rsidRPr="00B66A3C">
        <w:rPr>
          <w:vertAlign w:val="superscript"/>
        </w:rPr>
        <w:t>th</w:t>
      </w:r>
      <w:r>
        <w:t xml:space="preserve"> February 2024)</w:t>
      </w:r>
    </w:p>
    <w:p w14:paraId="1F597771" w14:textId="77777777" w:rsidR="000F2CCA" w:rsidRDefault="000F2CCA" w:rsidP="00C319B5"/>
    <w:sectPr w:rsidR="000F2CCA">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FE75A" w14:textId="77777777" w:rsidR="00F62062" w:rsidRDefault="00F62062" w:rsidP="00EE3B36">
      <w:pPr>
        <w:spacing w:after="0" w:line="240" w:lineRule="auto"/>
      </w:pPr>
      <w:r>
        <w:separator/>
      </w:r>
    </w:p>
  </w:endnote>
  <w:endnote w:type="continuationSeparator" w:id="0">
    <w:p w14:paraId="5244C5A5" w14:textId="77777777" w:rsidR="00F62062" w:rsidRDefault="00F62062" w:rsidP="00EE3B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6652587"/>
      <w:docPartObj>
        <w:docPartGallery w:val="Page Numbers (Bottom of Page)"/>
        <w:docPartUnique/>
      </w:docPartObj>
    </w:sdtPr>
    <w:sdtEndPr>
      <w:rPr>
        <w:noProof/>
      </w:rPr>
    </w:sdtEndPr>
    <w:sdtContent>
      <w:p w14:paraId="2366E9EE" w14:textId="46F7FC22" w:rsidR="008649A3" w:rsidRDefault="008649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F3F388" w14:textId="77777777" w:rsidR="008649A3" w:rsidRDefault="008649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EC0C8" w14:textId="77777777" w:rsidR="00F62062" w:rsidRDefault="00F62062" w:rsidP="00EE3B36">
      <w:pPr>
        <w:spacing w:after="0" w:line="240" w:lineRule="auto"/>
      </w:pPr>
      <w:r>
        <w:separator/>
      </w:r>
    </w:p>
  </w:footnote>
  <w:footnote w:type="continuationSeparator" w:id="0">
    <w:p w14:paraId="6CBC4ECE" w14:textId="77777777" w:rsidR="00F62062" w:rsidRDefault="00F62062" w:rsidP="00EE3B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B4F83" w14:textId="420F5759" w:rsidR="00EE3B36" w:rsidRDefault="0009752B">
    <w:pPr>
      <w:pStyle w:val="Header"/>
    </w:pPr>
    <w:r>
      <w:t>ECEY</w:t>
    </w:r>
    <w:r w:rsidR="008F1AF2">
      <w:t>6012/C</w:t>
    </w:r>
    <w:r w:rsidR="00EE3B36">
      <w:ptab w:relativeTo="margin" w:alignment="center" w:leader="none"/>
    </w:r>
    <w:r w:rsidR="008F1AF2">
      <w:t>2212269</w:t>
    </w:r>
    <w:r w:rsidR="00EE3B36">
      <w:ptab w:relativeTo="margin" w:alignment="right" w:leader="none"/>
    </w:r>
    <w:r w:rsidR="008F1AF2">
      <w:t xml:space="preserve">Word count: </w:t>
    </w:r>
    <w:r w:rsidR="00B615A9">
      <w:t>2865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F20EC"/>
    <w:rsid w:val="000005FD"/>
    <w:rsid w:val="00015D7F"/>
    <w:rsid w:val="00017699"/>
    <w:rsid w:val="000216CB"/>
    <w:rsid w:val="00031276"/>
    <w:rsid w:val="00037AF7"/>
    <w:rsid w:val="000478FC"/>
    <w:rsid w:val="00053F6E"/>
    <w:rsid w:val="00056B1F"/>
    <w:rsid w:val="00080B34"/>
    <w:rsid w:val="0008217C"/>
    <w:rsid w:val="00092AB3"/>
    <w:rsid w:val="0009321B"/>
    <w:rsid w:val="0009752B"/>
    <w:rsid w:val="000A065A"/>
    <w:rsid w:val="000A169F"/>
    <w:rsid w:val="000D55EC"/>
    <w:rsid w:val="000D61B1"/>
    <w:rsid w:val="000E11E0"/>
    <w:rsid w:val="000E4CEA"/>
    <w:rsid w:val="000F2CCA"/>
    <w:rsid w:val="000F62D1"/>
    <w:rsid w:val="0013075F"/>
    <w:rsid w:val="001316D6"/>
    <w:rsid w:val="0013594D"/>
    <w:rsid w:val="001359F8"/>
    <w:rsid w:val="00141CC3"/>
    <w:rsid w:val="00156182"/>
    <w:rsid w:val="00167E5A"/>
    <w:rsid w:val="001825BF"/>
    <w:rsid w:val="00185A30"/>
    <w:rsid w:val="00185F21"/>
    <w:rsid w:val="001978B8"/>
    <w:rsid w:val="001A13B1"/>
    <w:rsid w:val="001C713A"/>
    <w:rsid w:val="001E2BF7"/>
    <w:rsid w:val="001E48E9"/>
    <w:rsid w:val="001F0B9E"/>
    <w:rsid w:val="00210A60"/>
    <w:rsid w:val="00213E81"/>
    <w:rsid w:val="00214309"/>
    <w:rsid w:val="0021560C"/>
    <w:rsid w:val="00250FAA"/>
    <w:rsid w:val="00282B65"/>
    <w:rsid w:val="00292096"/>
    <w:rsid w:val="002A1715"/>
    <w:rsid w:val="002A656F"/>
    <w:rsid w:val="002B46B2"/>
    <w:rsid w:val="002B5988"/>
    <w:rsid w:val="002D3A0F"/>
    <w:rsid w:val="002D3F1E"/>
    <w:rsid w:val="002D3FD9"/>
    <w:rsid w:val="002F3A8E"/>
    <w:rsid w:val="00303A62"/>
    <w:rsid w:val="003065BB"/>
    <w:rsid w:val="003257E1"/>
    <w:rsid w:val="00352AA5"/>
    <w:rsid w:val="0035405D"/>
    <w:rsid w:val="003733AD"/>
    <w:rsid w:val="0038747F"/>
    <w:rsid w:val="003879B3"/>
    <w:rsid w:val="003A3067"/>
    <w:rsid w:val="003C0812"/>
    <w:rsid w:val="003C14EC"/>
    <w:rsid w:val="003C79D6"/>
    <w:rsid w:val="003E7731"/>
    <w:rsid w:val="003E7DB6"/>
    <w:rsid w:val="003F1C14"/>
    <w:rsid w:val="003F30B7"/>
    <w:rsid w:val="003F5667"/>
    <w:rsid w:val="00414BD2"/>
    <w:rsid w:val="00417430"/>
    <w:rsid w:val="00435AF7"/>
    <w:rsid w:val="00442568"/>
    <w:rsid w:val="0046314D"/>
    <w:rsid w:val="00465086"/>
    <w:rsid w:val="004724FA"/>
    <w:rsid w:val="00482A43"/>
    <w:rsid w:val="00497326"/>
    <w:rsid w:val="004A50A1"/>
    <w:rsid w:val="004B246D"/>
    <w:rsid w:val="004B7B0C"/>
    <w:rsid w:val="004C0908"/>
    <w:rsid w:val="004C6C29"/>
    <w:rsid w:val="004D4A2C"/>
    <w:rsid w:val="004E7D0D"/>
    <w:rsid w:val="004F526C"/>
    <w:rsid w:val="00502872"/>
    <w:rsid w:val="00503191"/>
    <w:rsid w:val="0050515C"/>
    <w:rsid w:val="00527565"/>
    <w:rsid w:val="00563316"/>
    <w:rsid w:val="005A4423"/>
    <w:rsid w:val="005B0BB6"/>
    <w:rsid w:val="005C35AB"/>
    <w:rsid w:val="005D06FB"/>
    <w:rsid w:val="005D6425"/>
    <w:rsid w:val="005F7F3A"/>
    <w:rsid w:val="00600422"/>
    <w:rsid w:val="00601B12"/>
    <w:rsid w:val="006175C4"/>
    <w:rsid w:val="00632B86"/>
    <w:rsid w:val="006361EF"/>
    <w:rsid w:val="006379AA"/>
    <w:rsid w:val="00666958"/>
    <w:rsid w:val="0068578D"/>
    <w:rsid w:val="006924FE"/>
    <w:rsid w:val="00693AFE"/>
    <w:rsid w:val="006A3F78"/>
    <w:rsid w:val="006C06A5"/>
    <w:rsid w:val="006D05C8"/>
    <w:rsid w:val="006F04EB"/>
    <w:rsid w:val="006F0B23"/>
    <w:rsid w:val="006F3527"/>
    <w:rsid w:val="006F6E70"/>
    <w:rsid w:val="007047AF"/>
    <w:rsid w:val="0071194C"/>
    <w:rsid w:val="00730B1F"/>
    <w:rsid w:val="007313B0"/>
    <w:rsid w:val="00733C6E"/>
    <w:rsid w:val="00733DFB"/>
    <w:rsid w:val="007372B3"/>
    <w:rsid w:val="007669C2"/>
    <w:rsid w:val="007B133E"/>
    <w:rsid w:val="007B166B"/>
    <w:rsid w:val="007D0A02"/>
    <w:rsid w:val="007D6327"/>
    <w:rsid w:val="007D7180"/>
    <w:rsid w:val="007F32E3"/>
    <w:rsid w:val="007F6613"/>
    <w:rsid w:val="00801E02"/>
    <w:rsid w:val="00804909"/>
    <w:rsid w:val="008155D0"/>
    <w:rsid w:val="00824B28"/>
    <w:rsid w:val="008359FF"/>
    <w:rsid w:val="008444A0"/>
    <w:rsid w:val="008627EF"/>
    <w:rsid w:val="008649A3"/>
    <w:rsid w:val="00864FE5"/>
    <w:rsid w:val="00873FBD"/>
    <w:rsid w:val="00875B09"/>
    <w:rsid w:val="00886FE4"/>
    <w:rsid w:val="008957C5"/>
    <w:rsid w:val="00897D79"/>
    <w:rsid w:val="008C184B"/>
    <w:rsid w:val="008E5A11"/>
    <w:rsid w:val="008F1AF2"/>
    <w:rsid w:val="008F517C"/>
    <w:rsid w:val="00912309"/>
    <w:rsid w:val="00924DBA"/>
    <w:rsid w:val="00925B38"/>
    <w:rsid w:val="00930B99"/>
    <w:rsid w:val="009339C7"/>
    <w:rsid w:val="0094281A"/>
    <w:rsid w:val="0094761E"/>
    <w:rsid w:val="009636C8"/>
    <w:rsid w:val="00971986"/>
    <w:rsid w:val="00975AD7"/>
    <w:rsid w:val="00986471"/>
    <w:rsid w:val="009A47E2"/>
    <w:rsid w:val="009B4335"/>
    <w:rsid w:val="009B758F"/>
    <w:rsid w:val="009D055E"/>
    <w:rsid w:val="009D6CC6"/>
    <w:rsid w:val="009E0265"/>
    <w:rsid w:val="009E1A5F"/>
    <w:rsid w:val="009E7AA8"/>
    <w:rsid w:val="009F52FA"/>
    <w:rsid w:val="009F67DE"/>
    <w:rsid w:val="00A06540"/>
    <w:rsid w:val="00A202F4"/>
    <w:rsid w:val="00A46316"/>
    <w:rsid w:val="00A56624"/>
    <w:rsid w:val="00A57E8A"/>
    <w:rsid w:val="00A85163"/>
    <w:rsid w:val="00A90791"/>
    <w:rsid w:val="00A92959"/>
    <w:rsid w:val="00AA4418"/>
    <w:rsid w:val="00AA768A"/>
    <w:rsid w:val="00AB12A0"/>
    <w:rsid w:val="00AC60FA"/>
    <w:rsid w:val="00AD08CD"/>
    <w:rsid w:val="00AD1675"/>
    <w:rsid w:val="00AD4898"/>
    <w:rsid w:val="00AD7C04"/>
    <w:rsid w:val="00AE063E"/>
    <w:rsid w:val="00AF042E"/>
    <w:rsid w:val="00B01260"/>
    <w:rsid w:val="00B01836"/>
    <w:rsid w:val="00B079F3"/>
    <w:rsid w:val="00B16054"/>
    <w:rsid w:val="00B45852"/>
    <w:rsid w:val="00B615A9"/>
    <w:rsid w:val="00B802D6"/>
    <w:rsid w:val="00B845C7"/>
    <w:rsid w:val="00BC0773"/>
    <w:rsid w:val="00BC3243"/>
    <w:rsid w:val="00BD10FB"/>
    <w:rsid w:val="00C004F5"/>
    <w:rsid w:val="00C02902"/>
    <w:rsid w:val="00C042FE"/>
    <w:rsid w:val="00C13D40"/>
    <w:rsid w:val="00C22049"/>
    <w:rsid w:val="00C224D2"/>
    <w:rsid w:val="00C24252"/>
    <w:rsid w:val="00C2509D"/>
    <w:rsid w:val="00C319B5"/>
    <w:rsid w:val="00C31F00"/>
    <w:rsid w:val="00C32515"/>
    <w:rsid w:val="00C40673"/>
    <w:rsid w:val="00C42B53"/>
    <w:rsid w:val="00C44CD4"/>
    <w:rsid w:val="00C50C8A"/>
    <w:rsid w:val="00C6679B"/>
    <w:rsid w:val="00C70445"/>
    <w:rsid w:val="00C739EE"/>
    <w:rsid w:val="00C91FB1"/>
    <w:rsid w:val="00CB61DA"/>
    <w:rsid w:val="00CD2CFA"/>
    <w:rsid w:val="00CE6B06"/>
    <w:rsid w:val="00CF10E7"/>
    <w:rsid w:val="00CF20EC"/>
    <w:rsid w:val="00D1421D"/>
    <w:rsid w:val="00D209DB"/>
    <w:rsid w:val="00D20FB6"/>
    <w:rsid w:val="00D2613C"/>
    <w:rsid w:val="00D27744"/>
    <w:rsid w:val="00D34570"/>
    <w:rsid w:val="00D52D59"/>
    <w:rsid w:val="00D55C6B"/>
    <w:rsid w:val="00D63F92"/>
    <w:rsid w:val="00D669F2"/>
    <w:rsid w:val="00D723A8"/>
    <w:rsid w:val="00D93510"/>
    <w:rsid w:val="00D97BE3"/>
    <w:rsid w:val="00DC6452"/>
    <w:rsid w:val="00DD1295"/>
    <w:rsid w:val="00DE67D9"/>
    <w:rsid w:val="00DE7BB5"/>
    <w:rsid w:val="00E3571D"/>
    <w:rsid w:val="00E47238"/>
    <w:rsid w:val="00E54371"/>
    <w:rsid w:val="00E5631B"/>
    <w:rsid w:val="00E62815"/>
    <w:rsid w:val="00E63441"/>
    <w:rsid w:val="00E73985"/>
    <w:rsid w:val="00E806FD"/>
    <w:rsid w:val="00E8347E"/>
    <w:rsid w:val="00E9122E"/>
    <w:rsid w:val="00EA00D4"/>
    <w:rsid w:val="00EA0833"/>
    <w:rsid w:val="00EA53FF"/>
    <w:rsid w:val="00EA64B1"/>
    <w:rsid w:val="00EB4835"/>
    <w:rsid w:val="00EC4953"/>
    <w:rsid w:val="00EC5282"/>
    <w:rsid w:val="00ED0239"/>
    <w:rsid w:val="00ED311A"/>
    <w:rsid w:val="00EE3B36"/>
    <w:rsid w:val="00EF3B4C"/>
    <w:rsid w:val="00EF6D94"/>
    <w:rsid w:val="00F00926"/>
    <w:rsid w:val="00F14C3D"/>
    <w:rsid w:val="00F27D92"/>
    <w:rsid w:val="00F375E3"/>
    <w:rsid w:val="00F37DED"/>
    <w:rsid w:val="00F50C21"/>
    <w:rsid w:val="00F62062"/>
    <w:rsid w:val="00F91FD7"/>
    <w:rsid w:val="00F95AC3"/>
    <w:rsid w:val="00FA6331"/>
    <w:rsid w:val="00FC1A24"/>
    <w:rsid w:val="00FC514A"/>
    <w:rsid w:val="00FF05A4"/>
    <w:rsid w:val="00FF37F7"/>
    <w:rsid w:val="00FF4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0D9B4C"/>
  <w15:chartTrackingRefBased/>
  <w15:docId w15:val="{78533AB0-E14D-4CAC-9506-5B58E892C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3B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B36"/>
  </w:style>
  <w:style w:type="paragraph" w:styleId="Footer">
    <w:name w:val="footer"/>
    <w:basedOn w:val="Normal"/>
    <w:link w:val="FooterChar"/>
    <w:uiPriority w:val="99"/>
    <w:unhideWhenUsed/>
    <w:rsid w:val="00EE3B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B36"/>
  </w:style>
  <w:style w:type="character" w:styleId="Hyperlink">
    <w:name w:val="Hyperlink"/>
    <w:basedOn w:val="DefaultParagraphFont"/>
    <w:uiPriority w:val="99"/>
    <w:unhideWhenUsed/>
    <w:rsid w:val="005D642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284994">
      <w:bodyDiv w:val="1"/>
      <w:marLeft w:val="0"/>
      <w:marRight w:val="0"/>
      <w:marTop w:val="0"/>
      <w:marBottom w:val="0"/>
      <w:divBdr>
        <w:top w:val="none" w:sz="0" w:space="0" w:color="auto"/>
        <w:left w:val="none" w:sz="0" w:space="0" w:color="auto"/>
        <w:bottom w:val="none" w:sz="0" w:space="0" w:color="auto"/>
        <w:right w:val="none" w:sz="0" w:space="0" w:color="auto"/>
      </w:divBdr>
    </w:div>
    <w:div w:id="222759855">
      <w:bodyDiv w:val="1"/>
      <w:marLeft w:val="0"/>
      <w:marRight w:val="0"/>
      <w:marTop w:val="0"/>
      <w:marBottom w:val="0"/>
      <w:divBdr>
        <w:top w:val="none" w:sz="0" w:space="0" w:color="auto"/>
        <w:left w:val="none" w:sz="0" w:space="0" w:color="auto"/>
        <w:bottom w:val="none" w:sz="0" w:space="0" w:color="auto"/>
        <w:right w:val="none" w:sz="0" w:space="0" w:color="auto"/>
      </w:divBdr>
    </w:div>
    <w:div w:id="467865970">
      <w:bodyDiv w:val="1"/>
      <w:marLeft w:val="0"/>
      <w:marRight w:val="0"/>
      <w:marTop w:val="0"/>
      <w:marBottom w:val="0"/>
      <w:divBdr>
        <w:top w:val="none" w:sz="0" w:space="0" w:color="auto"/>
        <w:left w:val="none" w:sz="0" w:space="0" w:color="auto"/>
        <w:bottom w:val="none" w:sz="0" w:space="0" w:color="auto"/>
        <w:right w:val="none" w:sz="0" w:space="0" w:color="auto"/>
      </w:divBdr>
    </w:div>
    <w:div w:id="519585371">
      <w:bodyDiv w:val="1"/>
      <w:marLeft w:val="0"/>
      <w:marRight w:val="0"/>
      <w:marTop w:val="0"/>
      <w:marBottom w:val="0"/>
      <w:divBdr>
        <w:top w:val="none" w:sz="0" w:space="0" w:color="auto"/>
        <w:left w:val="none" w:sz="0" w:space="0" w:color="auto"/>
        <w:bottom w:val="none" w:sz="0" w:space="0" w:color="auto"/>
        <w:right w:val="none" w:sz="0" w:space="0" w:color="auto"/>
      </w:divBdr>
    </w:div>
    <w:div w:id="670791821">
      <w:bodyDiv w:val="1"/>
      <w:marLeft w:val="0"/>
      <w:marRight w:val="0"/>
      <w:marTop w:val="0"/>
      <w:marBottom w:val="0"/>
      <w:divBdr>
        <w:top w:val="none" w:sz="0" w:space="0" w:color="auto"/>
        <w:left w:val="none" w:sz="0" w:space="0" w:color="auto"/>
        <w:bottom w:val="none" w:sz="0" w:space="0" w:color="auto"/>
        <w:right w:val="none" w:sz="0" w:space="0" w:color="auto"/>
      </w:divBdr>
    </w:div>
    <w:div w:id="748960431">
      <w:bodyDiv w:val="1"/>
      <w:marLeft w:val="0"/>
      <w:marRight w:val="0"/>
      <w:marTop w:val="0"/>
      <w:marBottom w:val="0"/>
      <w:divBdr>
        <w:top w:val="none" w:sz="0" w:space="0" w:color="auto"/>
        <w:left w:val="none" w:sz="0" w:space="0" w:color="auto"/>
        <w:bottom w:val="none" w:sz="0" w:space="0" w:color="auto"/>
        <w:right w:val="none" w:sz="0" w:space="0" w:color="auto"/>
      </w:divBdr>
    </w:div>
    <w:div w:id="854811006">
      <w:bodyDiv w:val="1"/>
      <w:marLeft w:val="0"/>
      <w:marRight w:val="0"/>
      <w:marTop w:val="0"/>
      <w:marBottom w:val="0"/>
      <w:divBdr>
        <w:top w:val="none" w:sz="0" w:space="0" w:color="auto"/>
        <w:left w:val="none" w:sz="0" w:space="0" w:color="auto"/>
        <w:bottom w:val="none" w:sz="0" w:space="0" w:color="auto"/>
        <w:right w:val="none" w:sz="0" w:space="0" w:color="auto"/>
      </w:divBdr>
    </w:div>
    <w:div w:id="889652821">
      <w:bodyDiv w:val="1"/>
      <w:marLeft w:val="0"/>
      <w:marRight w:val="0"/>
      <w:marTop w:val="0"/>
      <w:marBottom w:val="0"/>
      <w:divBdr>
        <w:top w:val="none" w:sz="0" w:space="0" w:color="auto"/>
        <w:left w:val="none" w:sz="0" w:space="0" w:color="auto"/>
        <w:bottom w:val="none" w:sz="0" w:space="0" w:color="auto"/>
        <w:right w:val="none" w:sz="0" w:space="0" w:color="auto"/>
      </w:divBdr>
    </w:div>
    <w:div w:id="1383751597">
      <w:bodyDiv w:val="1"/>
      <w:marLeft w:val="0"/>
      <w:marRight w:val="0"/>
      <w:marTop w:val="0"/>
      <w:marBottom w:val="0"/>
      <w:divBdr>
        <w:top w:val="none" w:sz="0" w:space="0" w:color="auto"/>
        <w:left w:val="none" w:sz="0" w:space="0" w:color="auto"/>
        <w:bottom w:val="none" w:sz="0" w:space="0" w:color="auto"/>
        <w:right w:val="none" w:sz="0" w:space="0" w:color="auto"/>
      </w:divBdr>
    </w:div>
    <w:div w:id="1401709623">
      <w:bodyDiv w:val="1"/>
      <w:marLeft w:val="0"/>
      <w:marRight w:val="0"/>
      <w:marTop w:val="0"/>
      <w:marBottom w:val="0"/>
      <w:divBdr>
        <w:top w:val="none" w:sz="0" w:space="0" w:color="auto"/>
        <w:left w:val="none" w:sz="0" w:space="0" w:color="auto"/>
        <w:bottom w:val="none" w:sz="0" w:space="0" w:color="auto"/>
        <w:right w:val="none" w:sz="0" w:space="0" w:color="auto"/>
      </w:divBdr>
    </w:div>
    <w:div w:id="1456411690">
      <w:bodyDiv w:val="1"/>
      <w:marLeft w:val="0"/>
      <w:marRight w:val="0"/>
      <w:marTop w:val="0"/>
      <w:marBottom w:val="0"/>
      <w:divBdr>
        <w:top w:val="none" w:sz="0" w:space="0" w:color="auto"/>
        <w:left w:val="none" w:sz="0" w:space="0" w:color="auto"/>
        <w:bottom w:val="none" w:sz="0" w:space="0" w:color="auto"/>
        <w:right w:val="none" w:sz="0" w:space="0" w:color="auto"/>
      </w:divBdr>
    </w:div>
    <w:div w:id="1532187452">
      <w:bodyDiv w:val="1"/>
      <w:marLeft w:val="0"/>
      <w:marRight w:val="0"/>
      <w:marTop w:val="0"/>
      <w:marBottom w:val="0"/>
      <w:divBdr>
        <w:top w:val="none" w:sz="0" w:space="0" w:color="auto"/>
        <w:left w:val="none" w:sz="0" w:space="0" w:color="auto"/>
        <w:bottom w:val="none" w:sz="0" w:space="0" w:color="auto"/>
        <w:right w:val="none" w:sz="0" w:space="0" w:color="auto"/>
      </w:divBdr>
    </w:div>
    <w:div w:id="1552497670">
      <w:bodyDiv w:val="1"/>
      <w:marLeft w:val="0"/>
      <w:marRight w:val="0"/>
      <w:marTop w:val="0"/>
      <w:marBottom w:val="0"/>
      <w:divBdr>
        <w:top w:val="none" w:sz="0" w:space="0" w:color="auto"/>
        <w:left w:val="none" w:sz="0" w:space="0" w:color="auto"/>
        <w:bottom w:val="none" w:sz="0" w:space="0" w:color="auto"/>
        <w:right w:val="none" w:sz="0" w:space="0" w:color="auto"/>
      </w:divBdr>
    </w:div>
    <w:div w:id="1580405194">
      <w:bodyDiv w:val="1"/>
      <w:marLeft w:val="0"/>
      <w:marRight w:val="0"/>
      <w:marTop w:val="0"/>
      <w:marBottom w:val="0"/>
      <w:divBdr>
        <w:top w:val="none" w:sz="0" w:space="0" w:color="auto"/>
        <w:left w:val="none" w:sz="0" w:space="0" w:color="auto"/>
        <w:bottom w:val="none" w:sz="0" w:space="0" w:color="auto"/>
        <w:right w:val="none" w:sz="0" w:space="0" w:color="auto"/>
      </w:divBdr>
    </w:div>
    <w:div w:id="1610971424">
      <w:bodyDiv w:val="1"/>
      <w:marLeft w:val="0"/>
      <w:marRight w:val="0"/>
      <w:marTop w:val="0"/>
      <w:marBottom w:val="0"/>
      <w:divBdr>
        <w:top w:val="none" w:sz="0" w:space="0" w:color="auto"/>
        <w:left w:val="none" w:sz="0" w:space="0" w:color="auto"/>
        <w:bottom w:val="none" w:sz="0" w:space="0" w:color="auto"/>
        <w:right w:val="none" w:sz="0" w:space="0" w:color="auto"/>
      </w:divBdr>
    </w:div>
    <w:div w:id="1613784437">
      <w:bodyDiv w:val="1"/>
      <w:marLeft w:val="0"/>
      <w:marRight w:val="0"/>
      <w:marTop w:val="0"/>
      <w:marBottom w:val="0"/>
      <w:divBdr>
        <w:top w:val="none" w:sz="0" w:space="0" w:color="auto"/>
        <w:left w:val="none" w:sz="0" w:space="0" w:color="auto"/>
        <w:bottom w:val="none" w:sz="0" w:space="0" w:color="auto"/>
        <w:right w:val="none" w:sz="0" w:space="0" w:color="auto"/>
      </w:divBdr>
    </w:div>
    <w:div w:id="1641880243">
      <w:bodyDiv w:val="1"/>
      <w:marLeft w:val="0"/>
      <w:marRight w:val="0"/>
      <w:marTop w:val="0"/>
      <w:marBottom w:val="0"/>
      <w:divBdr>
        <w:top w:val="none" w:sz="0" w:space="0" w:color="auto"/>
        <w:left w:val="none" w:sz="0" w:space="0" w:color="auto"/>
        <w:bottom w:val="none" w:sz="0" w:space="0" w:color="auto"/>
        <w:right w:val="none" w:sz="0" w:space="0" w:color="auto"/>
      </w:divBdr>
    </w:div>
    <w:div w:id="1704743955">
      <w:bodyDiv w:val="1"/>
      <w:marLeft w:val="0"/>
      <w:marRight w:val="0"/>
      <w:marTop w:val="0"/>
      <w:marBottom w:val="0"/>
      <w:divBdr>
        <w:top w:val="none" w:sz="0" w:space="0" w:color="auto"/>
        <w:left w:val="none" w:sz="0" w:space="0" w:color="auto"/>
        <w:bottom w:val="none" w:sz="0" w:space="0" w:color="auto"/>
        <w:right w:val="none" w:sz="0" w:space="0" w:color="auto"/>
      </w:divBdr>
    </w:div>
    <w:div w:id="2033261767">
      <w:bodyDiv w:val="1"/>
      <w:marLeft w:val="0"/>
      <w:marRight w:val="0"/>
      <w:marTop w:val="0"/>
      <w:marBottom w:val="0"/>
      <w:divBdr>
        <w:top w:val="none" w:sz="0" w:space="0" w:color="auto"/>
        <w:left w:val="none" w:sz="0" w:space="0" w:color="auto"/>
        <w:bottom w:val="none" w:sz="0" w:space="0" w:color="auto"/>
        <w:right w:val="none" w:sz="0" w:space="0" w:color="auto"/>
      </w:divBdr>
    </w:div>
    <w:div w:id="2074621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onenorfolk.nhs.uk/speech-language/early-communication/attention-listening/" TargetMode="External"/><Relationship Id="rId13" Type="http://schemas.openxmlformats.org/officeDocument/2006/relationships/hyperlink" Target="https://www.hanen.org/helpful-info/articles/build-your-childs-vocabulary.aspx" TargetMode="External"/><Relationship Id="rId18" Type="http://schemas.openxmlformats.org/officeDocument/2006/relationships/hyperlink" Target="https://www.de.ed.ac.uk/sites/default/files/2020-07/Digital%20Play%20-%20Plowman%202020.pdf"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speechandlanguage.org.uk/educators-and-professionals/resource-library-for-educators/helping-children-learn-new-words-early-years/" TargetMode="External"/><Relationship Id="rId7" Type="http://schemas.openxmlformats.org/officeDocument/2006/relationships/image" Target="media/image2.jpeg"/><Relationship Id="rId12" Type="http://schemas.openxmlformats.org/officeDocument/2006/relationships/hyperlink" Target="https://www.teachearlyyears.com/learning-and-development/view/using-audio-resources" TargetMode="External"/><Relationship Id="rId17" Type="http://schemas.openxmlformats.org/officeDocument/2006/relationships/hyperlink" Target="https://www.naht.org.uk/Portals/0/PDF's/Wales/Wales%20funding%20report%20-%20ENG.pdf?ver=2024-01-23-093540-720" TargetMode="External"/><Relationship Id="rId25" Type="http://schemas.openxmlformats.org/officeDocument/2006/relationships/hyperlink" Target="https://www.gov.wales/sites/default/files/pdf-versions/2022/3/4/1646322827/digital-strategy-wales.pdf" TargetMode="External"/><Relationship Id="rId2" Type="http://schemas.openxmlformats.org/officeDocument/2006/relationships/settings" Target="settings.xml"/><Relationship Id="rId16" Type="http://schemas.openxmlformats.org/officeDocument/2006/relationships/hyperlink" Target="https://www.cambspborochildrenshealth.nhs.uk/speech-language-and-communication/attention-and-listening-skills/" TargetMode="External"/><Relationship Id="rId20" Type="http://schemas.openxmlformats.org/officeDocument/2006/relationships/hyperlink" Target="https://www.savethechildren.org.uk/news/media-centre/press-releases/concern-over-children-wales-starting-school-struggling-speech"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estyn.gov.wales/effective-practice/striving-independent-learning-all-pupils" TargetMode="External"/><Relationship Id="rId24" Type="http://schemas.openxmlformats.org/officeDocument/2006/relationships/hyperlink" Target="https://hwb.gov.wales/storage/4373f5ea-f77e-4b10-a20f-4b06eb02f6a0/draft-statutory-guidance-languages-literacy-and-communication.pdf" TargetMode="External"/><Relationship Id="rId5" Type="http://schemas.openxmlformats.org/officeDocument/2006/relationships/endnotes" Target="endnotes.xml"/><Relationship Id="rId15" Type="http://schemas.openxmlformats.org/officeDocument/2006/relationships/hyperlink" Target="https://www.teachearlyyears.com/enabling-environments/view/promoting-independence" TargetMode="External"/><Relationship Id="rId23" Type="http://schemas.openxmlformats.org/officeDocument/2006/relationships/hyperlink" Target="https://www.gov.wales/sites/default/files/publications/2019-07/flying-start-speech-language-and-communication-guidance.pdf" TargetMode="External"/><Relationship Id="rId28" Type="http://schemas.openxmlformats.org/officeDocument/2006/relationships/fontTable" Target="fontTable.xml"/><Relationship Id="rId10" Type="http://schemas.openxmlformats.org/officeDocument/2006/relationships/hyperlink" Target="https://dergipark.org.tr/en/download/article-file/3523113" TargetMode="External"/><Relationship Id="rId19" Type="http://schemas.openxmlformats.org/officeDocument/2006/relationships/hyperlink" Target="https://www.nurseryworld.co.uk/features/article/nursery-equipment-communication-and-language-zoning-in" TargetMode="External"/><Relationship Id="rId4" Type="http://schemas.openxmlformats.org/officeDocument/2006/relationships/footnotes" Target="footnotes.xml"/><Relationship Id="rId9" Type="http://schemas.openxmlformats.org/officeDocument/2006/relationships/hyperlink" Target="https://entrepreneurship.babson.edu/entrepreneurial-leadership/" TargetMode="External"/><Relationship Id="rId14" Type="http://schemas.openxmlformats.org/officeDocument/2006/relationships/hyperlink" Target="https://productschool.com/blog/user-experience/customer-feedback-loops-tools" TargetMode="External"/><Relationship Id="rId22" Type="http://schemas.openxmlformats.org/officeDocument/2006/relationships/hyperlink" Target="https://assets.publishing.service.gov.uk/government/uploads/system/uploads/attachment_data/file/180919/DFE-00177-2011.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7016</TotalTime>
  <Pages>9</Pages>
  <Words>3570</Words>
  <Characters>20354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lewis</dc:creator>
  <cp:keywords/>
  <dc:description/>
  <cp:lastModifiedBy>amy lewis</cp:lastModifiedBy>
  <cp:revision>263</cp:revision>
  <dcterms:created xsi:type="dcterms:W3CDTF">2024-02-22T11:24:00Z</dcterms:created>
  <dcterms:modified xsi:type="dcterms:W3CDTF">2024-03-03T20:37:00Z</dcterms:modified>
</cp:coreProperties>
</file>