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2447A" w14:textId="39111575" w:rsidR="00A77106" w:rsidRPr="001B0258" w:rsidRDefault="00A77106" w:rsidP="3831D01F">
      <w:pPr>
        <w:shd w:val="clear" w:color="auto" w:fill="FFFFFF" w:themeFill="background1"/>
        <w:spacing w:after="0" w:line="480" w:lineRule="auto"/>
        <w:jc w:val="center"/>
        <w:rPr>
          <w:rFonts w:ascii="Times New Roman" w:eastAsia="Times New Roman" w:hAnsi="Times New Roman"/>
          <w:sz w:val="24"/>
          <w:szCs w:val="24"/>
        </w:rPr>
      </w:pPr>
    </w:p>
    <w:p w14:paraId="169AE648" w14:textId="406F9D86" w:rsidR="00A77106" w:rsidRPr="001B0258" w:rsidRDefault="00A77106" w:rsidP="7EB21A26">
      <w:pPr>
        <w:shd w:val="clear" w:color="auto" w:fill="FFFFFF" w:themeFill="background1"/>
        <w:spacing w:after="0" w:line="480" w:lineRule="auto"/>
        <w:jc w:val="center"/>
        <w:rPr>
          <w:rFonts w:ascii="Times New Roman" w:eastAsia="Times New Roman" w:hAnsi="Times New Roman"/>
          <w:sz w:val="24"/>
          <w:szCs w:val="24"/>
        </w:rPr>
      </w:pPr>
    </w:p>
    <w:p w14:paraId="68B9A754" w14:textId="34CE38BB" w:rsidR="00A77106" w:rsidRPr="001B0258" w:rsidRDefault="38F61721" w:rsidP="7EB21A26">
      <w:pPr>
        <w:shd w:val="clear" w:color="auto" w:fill="FFFFFF" w:themeFill="background1"/>
        <w:spacing w:after="0" w:line="480" w:lineRule="auto"/>
        <w:jc w:val="center"/>
        <w:rPr>
          <w:rFonts w:ascii="Arial" w:eastAsia="Arial" w:hAnsi="Arial" w:cs="Arial"/>
          <w:b/>
          <w:bCs/>
          <w:sz w:val="24"/>
          <w:szCs w:val="24"/>
        </w:rPr>
      </w:pPr>
      <w:r w:rsidRPr="7EB21A26">
        <w:rPr>
          <w:rFonts w:ascii="Arial" w:eastAsia="Arial" w:hAnsi="Arial" w:cs="Arial"/>
          <w:b/>
          <w:bCs/>
          <w:sz w:val="24"/>
          <w:szCs w:val="24"/>
        </w:rPr>
        <w:t>Craig Poole</w:t>
      </w:r>
      <w:r w:rsidR="02C28A65" w:rsidRPr="7EB21A26">
        <w:rPr>
          <w:rFonts w:ascii="Arial" w:eastAsia="Arial" w:hAnsi="Arial" w:cs="Arial"/>
          <w:b/>
          <w:bCs/>
          <w:sz w:val="24"/>
          <w:szCs w:val="24"/>
        </w:rPr>
        <w:t xml:space="preserve"> </w:t>
      </w:r>
      <w:r w:rsidRPr="7EB21A26">
        <w:rPr>
          <w:rFonts w:ascii="Arial" w:eastAsia="Arial" w:hAnsi="Arial" w:cs="Arial"/>
          <w:b/>
          <w:bCs/>
          <w:sz w:val="24"/>
          <w:szCs w:val="24"/>
        </w:rPr>
        <w:t>the Hotel Manager</w:t>
      </w:r>
    </w:p>
    <w:p w14:paraId="35552565" w14:textId="77777777" w:rsidR="00A77106" w:rsidRPr="001B0258" w:rsidRDefault="00A77106" w:rsidP="7EB21A26">
      <w:pPr>
        <w:shd w:val="clear" w:color="auto" w:fill="FFFFFF" w:themeFill="background1"/>
        <w:spacing w:after="0" w:line="480" w:lineRule="auto"/>
        <w:jc w:val="center"/>
        <w:rPr>
          <w:rFonts w:ascii="Arial" w:eastAsia="Arial" w:hAnsi="Arial" w:cs="Arial"/>
          <w:sz w:val="24"/>
          <w:szCs w:val="24"/>
        </w:rPr>
      </w:pPr>
    </w:p>
    <w:p w14:paraId="1E887267" w14:textId="77777777" w:rsidR="00A77106" w:rsidRPr="001B0258" w:rsidRDefault="00A77106" w:rsidP="7EB21A26">
      <w:pPr>
        <w:shd w:val="clear" w:color="auto" w:fill="FFFFFF" w:themeFill="background1"/>
        <w:spacing w:after="0" w:line="480" w:lineRule="auto"/>
        <w:jc w:val="center"/>
        <w:rPr>
          <w:rFonts w:ascii="Arial" w:eastAsia="Arial" w:hAnsi="Arial" w:cs="Arial"/>
          <w:sz w:val="24"/>
          <w:szCs w:val="24"/>
        </w:rPr>
      </w:pPr>
    </w:p>
    <w:p w14:paraId="7399A3AB" w14:textId="77777777" w:rsidR="00A77106" w:rsidRPr="001B0258" w:rsidRDefault="00A77106" w:rsidP="7EB21A26">
      <w:pPr>
        <w:shd w:val="clear" w:color="auto" w:fill="FFFFFF" w:themeFill="background1"/>
        <w:spacing w:after="0" w:line="480" w:lineRule="auto"/>
        <w:jc w:val="center"/>
        <w:rPr>
          <w:rFonts w:ascii="Arial" w:eastAsia="Arial" w:hAnsi="Arial" w:cs="Arial"/>
          <w:sz w:val="24"/>
          <w:szCs w:val="24"/>
        </w:rPr>
      </w:pPr>
    </w:p>
    <w:p w14:paraId="6828D78C" w14:textId="77777777" w:rsidR="00A77106" w:rsidRPr="001B0258" w:rsidRDefault="00A77106" w:rsidP="7EB21A26">
      <w:pPr>
        <w:shd w:val="clear" w:color="auto" w:fill="FFFFFF" w:themeFill="background1"/>
        <w:spacing w:after="0" w:line="480" w:lineRule="auto"/>
        <w:jc w:val="center"/>
        <w:rPr>
          <w:rFonts w:ascii="Arial" w:eastAsia="Arial" w:hAnsi="Arial" w:cs="Arial"/>
          <w:sz w:val="24"/>
          <w:szCs w:val="24"/>
        </w:rPr>
      </w:pPr>
    </w:p>
    <w:p w14:paraId="01E1FC97" w14:textId="4FB31522" w:rsidR="00A77106" w:rsidRPr="001B0258" w:rsidRDefault="6E2C2FF2" w:rsidP="7EB21A26">
      <w:pPr>
        <w:shd w:val="clear" w:color="auto" w:fill="FFFFFF" w:themeFill="background1"/>
        <w:spacing w:after="0" w:line="480" w:lineRule="auto"/>
        <w:jc w:val="center"/>
        <w:rPr>
          <w:rFonts w:ascii="Arial" w:eastAsia="Arial" w:hAnsi="Arial" w:cs="Arial"/>
          <w:sz w:val="24"/>
          <w:szCs w:val="24"/>
        </w:rPr>
      </w:pPr>
      <w:r w:rsidRPr="7EB21A26">
        <w:rPr>
          <w:rFonts w:ascii="Arial" w:eastAsia="Arial" w:hAnsi="Arial" w:cs="Arial"/>
          <w:sz w:val="24"/>
          <w:szCs w:val="24"/>
        </w:rPr>
        <w:t>Amar Haddouche (2017328)</w:t>
      </w:r>
    </w:p>
    <w:p w14:paraId="55A3E174" w14:textId="26B4210E" w:rsidR="00A77106" w:rsidRPr="001B0258" w:rsidRDefault="6E2C2FF2" w:rsidP="7EB21A26">
      <w:pPr>
        <w:shd w:val="clear" w:color="auto" w:fill="FFFFFF" w:themeFill="background1"/>
        <w:spacing w:after="0" w:line="480" w:lineRule="auto"/>
        <w:jc w:val="center"/>
        <w:rPr>
          <w:rFonts w:ascii="Arial" w:eastAsia="Arial" w:hAnsi="Arial" w:cs="Arial"/>
          <w:sz w:val="24"/>
          <w:szCs w:val="24"/>
        </w:rPr>
      </w:pPr>
      <w:r w:rsidRPr="7EB21A26">
        <w:rPr>
          <w:rFonts w:ascii="Arial" w:eastAsia="Arial" w:hAnsi="Arial" w:cs="Arial"/>
          <w:sz w:val="24"/>
          <w:szCs w:val="24"/>
        </w:rPr>
        <w:t xml:space="preserve">Lecturer: Julia Ault </w:t>
      </w:r>
    </w:p>
    <w:p w14:paraId="251BC41F" w14:textId="4A3B1346" w:rsidR="00A77106" w:rsidRPr="001B0258" w:rsidRDefault="05BB8BD5" w:rsidP="7EB21A26">
      <w:pPr>
        <w:shd w:val="clear" w:color="auto" w:fill="FFFFFF" w:themeFill="background1"/>
        <w:spacing w:after="0" w:line="480" w:lineRule="auto"/>
        <w:jc w:val="center"/>
        <w:rPr>
          <w:rFonts w:ascii="Arial" w:eastAsia="Arial" w:hAnsi="Arial" w:cs="Arial"/>
          <w:sz w:val="24"/>
          <w:szCs w:val="24"/>
        </w:rPr>
      </w:pPr>
      <w:r w:rsidRPr="7EB21A26">
        <w:rPr>
          <w:rFonts w:ascii="Arial" w:eastAsia="Arial" w:hAnsi="Arial" w:cs="Arial"/>
          <w:sz w:val="24"/>
          <w:szCs w:val="24"/>
        </w:rPr>
        <w:t>Management &amp; Organisational Behaviour</w:t>
      </w:r>
    </w:p>
    <w:p w14:paraId="1B5B37A6" w14:textId="3F033CEB" w:rsidR="00A77106" w:rsidRPr="001B0258" w:rsidRDefault="00A77106" w:rsidP="7EB21A26">
      <w:pPr>
        <w:shd w:val="clear" w:color="auto" w:fill="FFFFFF" w:themeFill="background1"/>
        <w:spacing w:after="0" w:line="480" w:lineRule="auto"/>
        <w:jc w:val="center"/>
        <w:rPr>
          <w:rFonts w:ascii="Arial" w:eastAsia="Arial" w:hAnsi="Arial" w:cs="Arial"/>
          <w:sz w:val="24"/>
          <w:szCs w:val="24"/>
        </w:rPr>
      </w:pPr>
    </w:p>
    <w:p w14:paraId="0B0D0C9E" w14:textId="53123DBF" w:rsidR="00A77106" w:rsidRPr="001B0258" w:rsidRDefault="00A77106" w:rsidP="7EB21A26">
      <w:pPr>
        <w:shd w:val="clear" w:color="auto" w:fill="FFFFFF" w:themeFill="background1"/>
        <w:spacing w:after="0" w:line="480" w:lineRule="auto"/>
        <w:jc w:val="center"/>
        <w:rPr>
          <w:rFonts w:ascii="Arial" w:eastAsia="Arial" w:hAnsi="Arial" w:cs="Arial"/>
          <w:sz w:val="24"/>
          <w:szCs w:val="24"/>
        </w:rPr>
      </w:pPr>
    </w:p>
    <w:p w14:paraId="209D309A" w14:textId="5486DF5F" w:rsidR="00A77106" w:rsidRPr="001B0258" w:rsidRDefault="00A77106" w:rsidP="7EB21A26">
      <w:pPr>
        <w:shd w:val="clear" w:color="auto" w:fill="FFFFFF" w:themeFill="background1"/>
        <w:spacing w:after="0" w:line="480" w:lineRule="auto"/>
        <w:jc w:val="center"/>
        <w:rPr>
          <w:rFonts w:ascii="Times New Roman" w:eastAsia="Times New Roman" w:hAnsi="Times New Roman"/>
          <w:sz w:val="24"/>
          <w:szCs w:val="24"/>
        </w:rPr>
      </w:pPr>
    </w:p>
    <w:p w14:paraId="495E4210" w14:textId="77777777" w:rsidR="00A77106" w:rsidRPr="001B0258" w:rsidRDefault="00A77106" w:rsidP="00A77106">
      <w:pPr>
        <w:shd w:val="clear" w:color="auto" w:fill="FFFFFF"/>
        <w:spacing w:after="420" w:line="480" w:lineRule="auto"/>
        <w:rPr>
          <w:rFonts w:ascii="Times New Roman" w:eastAsia="Times New Roman" w:hAnsi="Times New Roman"/>
          <w:color w:val="2E4467"/>
          <w:sz w:val="24"/>
          <w:szCs w:val="24"/>
        </w:rPr>
      </w:pPr>
      <w:r w:rsidRPr="001B0258">
        <w:rPr>
          <w:rFonts w:ascii="Times New Roman" w:eastAsia="Times New Roman" w:hAnsi="Times New Roman"/>
          <w:color w:val="2E4467"/>
          <w:sz w:val="24"/>
          <w:szCs w:val="24"/>
        </w:rPr>
        <w:t xml:space="preserve"> </w:t>
      </w:r>
    </w:p>
    <w:p w14:paraId="4019298B" w14:textId="77777777" w:rsidR="00A77106" w:rsidRPr="001B0258" w:rsidRDefault="00A77106" w:rsidP="00A77106">
      <w:pPr>
        <w:spacing w:line="480" w:lineRule="auto"/>
        <w:rPr>
          <w:rFonts w:ascii="Times New Roman" w:hAnsi="Times New Roman"/>
          <w:sz w:val="24"/>
          <w:szCs w:val="24"/>
        </w:rPr>
      </w:pPr>
    </w:p>
    <w:p w14:paraId="205B8926" w14:textId="77777777" w:rsidR="00A77106" w:rsidRPr="001B0258" w:rsidRDefault="00A77106" w:rsidP="00A77106">
      <w:pPr>
        <w:spacing w:line="480" w:lineRule="auto"/>
        <w:rPr>
          <w:rFonts w:ascii="Times New Roman" w:hAnsi="Times New Roman"/>
          <w:sz w:val="24"/>
          <w:szCs w:val="24"/>
        </w:rPr>
      </w:pPr>
    </w:p>
    <w:p w14:paraId="72A92D80" w14:textId="77777777" w:rsidR="00A77106" w:rsidRPr="001B0258" w:rsidRDefault="00A77106" w:rsidP="00A77106">
      <w:pPr>
        <w:spacing w:after="0" w:line="480" w:lineRule="auto"/>
        <w:rPr>
          <w:rFonts w:ascii="Times New Roman" w:hAnsi="Times New Roman"/>
          <w:sz w:val="24"/>
          <w:szCs w:val="24"/>
        </w:rPr>
      </w:pPr>
    </w:p>
    <w:p w14:paraId="5F437844" w14:textId="77777777" w:rsidR="00A77106" w:rsidRPr="001B0258" w:rsidRDefault="00A77106" w:rsidP="00A77106">
      <w:pPr>
        <w:spacing w:after="0" w:line="480" w:lineRule="auto"/>
        <w:rPr>
          <w:rFonts w:ascii="Times New Roman" w:hAnsi="Times New Roman"/>
          <w:sz w:val="24"/>
          <w:szCs w:val="24"/>
        </w:rPr>
      </w:pPr>
    </w:p>
    <w:p w14:paraId="03B329BB" w14:textId="77777777" w:rsidR="002C44FD" w:rsidRPr="00B954C4" w:rsidRDefault="002C44FD" w:rsidP="00D943FA">
      <w:pPr>
        <w:spacing w:after="0" w:line="480" w:lineRule="auto"/>
        <w:rPr>
          <w:rFonts w:ascii="Times New Roman" w:hAnsi="Times New Roman" w:cs="Times New Roman"/>
          <w:sz w:val="24"/>
          <w:szCs w:val="24"/>
        </w:rPr>
      </w:pPr>
    </w:p>
    <w:p w14:paraId="0B54A5E8" w14:textId="77777777" w:rsidR="00241FCB" w:rsidRPr="00B954C4" w:rsidRDefault="00241FCB" w:rsidP="00D943FA">
      <w:pPr>
        <w:spacing w:after="0" w:line="480" w:lineRule="auto"/>
        <w:rPr>
          <w:rFonts w:ascii="Times New Roman" w:hAnsi="Times New Roman" w:cs="Times New Roman"/>
          <w:sz w:val="24"/>
          <w:szCs w:val="24"/>
        </w:rPr>
      </w:pPr>
    </w:p>
    <w:p w14:paraId="496D66E2" w14:textId="77777777" w:rsidR="00241FCB" w:rsidRPr="00B954C4" w:rsidRDefault="00241FCB" w:rsidP="00D943FA">
      <w:pPr>
        <w:spacing w:after="0" w:line="480" w:lineRule="auto"/>
        <w:rPr>
          <w:rFonts w:ascii="Times New Roman" w:hAnsi="Times New Roman" w:cs="Times New Roman"/>
          <w:sz w:val="24"/>
          <w:szCs w:val="24"/>
        </w:rPr>
      </w:pPr>
    </w:p>
    <w:p w14:paraId="0510CF63" w14:textId="77777777" w:rsidR="00241FCB" w:rsidRPr="00B954C4" w:rsidRDefault="00241FCB" w:rsidP="00D943FA">
      <w:pPr>
        <w:spacing w:after="0" w:line="480" w:lineRule="auto"/>
        <w:rPr>
          <w:rFonts w:ascii="Times New Roman" w:hAnsi="Times New Roman" w:cs="Times New Roman"/>
          <w:sz w:val="24"/>
          <w:szCs w:val="24"/>
        </w:rPr>
      </w:pPr>
    </w:p>
    <w:p w14:paraId="70F0AFED" w14:textId="77777777" w:rsidR="00241FCB" w:rsidRPr="00B954C4" w:rsidRDefault="00241FCB" w:rsidP="00D943FA">
      <w:pPr>
        <w:spacing w:after="0" w:line="480" w:lineRule="auto"/>
        <w:rPr>
          <w:rFonts w:ascii="Times New Roman" w:hAnsi="Times New Roman" w:cs="Times New Roman"/>
          <w:sz w:val="24"/>
          <w:szCs w:val="24"/>
        </w:rPr>
      </w:pPr>
    </w:p>
    <w:p w14:paraId="42CA923B" w14:textId="68EF1EA2" w:rsidR="00A77106" w:rsidRPr="009F4E1D" w:rsidRDefault="00A77106" w:rsidP="537ADBA9">
      <w:pPr>
        <w:spacing w:after="0" w:line="360" w:lineRule="auto"/>
        <w:jc w:val="both"/>
        <w:rPr>
          <w:rFonts w:ascii="Arial" w:eastAsia="Arial" w:hAnsi="Arial" w:cs="Arial"/>
          <w:sz w:val="24"/>
          <w:szCs w:val="24"/>
        </w:rPr>
      </w:pPr>
      <w:r w:rsidRPr="537ADBA9">
        <w:rPr>
          <w:rFonts w:ascii="Arial" w:eastAsia="Arial" w:hAnsi="Arial" w:cs="Arial"/>
          <w:sz w:val="24"/>
          <w:szCs w:val="24"/>
        </w:rPr>
        <w:t>Craig Poole-The Hotel Manager</w:t>
      </w:r>
      <w:r w:rsidR="725EFF84" w:rsidRPr="537ADBA9">
        <w:rPr>
          <w:rFonts w:ascii="Arial" w:eastAsia="Arial" w:hAnsi="Arial" w:cs="Arial"/>
          <w:sz w:val="24"/>
          <w:szCs w:val="24"/>
        </w:rPr>
        <w:t>3</w:t>
      </w:r>
    </w:p>
    <w:p w14:paraId="20E1D3E6" w14:textId="2979DAC5" w:rsidR="00241FCB" w:rsidRPr="009F4E1D" w:rsidRDefault="00695A68" w:rsidP="537ADBA9">
      <w:pPr>
        <w:spacing w:after="0" w:line="360" w:lineRule="auto"/>
        <w:jc w:val="both"/>
        <w:rPr>
          <w:rFonts w:ascii="Arial" w:eastAsia="Arial" w:hAnsi="Arial" w:cs="Arial"/>
          <w:sz w:val="24"/>
          <w:szCs w:val="24"/>
        </w:rPr>
      </w:pPr>
      <w:r w:rsidRPr="537ADBA9">
        <w:rPr>
          <w:rFonts w:ascii="Arial" w:eastAsia="Arial" w:hAnsi="Arial" w:cs="Arial"/>
          <w:b/>
          <w:bCs/>
          <w:sz w:val="24"/>
          <w:szCs w:val="24"/>
        </w:rPr>
        <w:t>Section 1Blake and Mouton Managerial Grid</w:t>
      </w:r>
    </w:p>
    <w:p w14:paraId="128ADE9F" w14:textId="3039097A" w:rsidR="00233F78"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The Blake and Mouton </w:t>
      </w:r>
      <w:r w:rsidR="00336AC2" w:rsidRPr="537ADBA9">
        <w:rPr>
          <w:rFonts w:ascii="Arial" w:eastAsia="Arial" w:hAnsi="Arial" w:cs="Arial"/>
          <w:sz w:val="24"/>
          <w:szCs w:val="24"/>
        </w:rPr>
        <w:t>Managerial</w:t>
      </w:r>
      <w:r w:rsidRPr="537ADBA9">
        <w:rPr>
          <w:rFonts w:ascii="Arial" w:eastAsia="Arial" w:hAnsi="Arial" w:cs="Arial"/>
          <w:sz w:val="24"/>
          <w:szCs w:val="24"/>
        </w:rPr>
        <w:t xml:space="preserve"> Grid </w:t>
      </w:r>
      <w:r w:rsidR="00336AC2" w:rsidRPr="537ADBA9">
        <w:rPr>
          <w:rFonts w:ascii="Arial" w:eastAsia="Arial" w:hAnsi="Arial" w:cs="Arial"/>
          <w:sz w:val="24"/>
          <w:szCs w:val="24"/>
        </w:rPr>
        <w:t>is a</w:t>
      </w:r>
      <w:r w:rsidRPr="537ADBA9">
        <w:rPr>
          <w:rFonts w:ascii="Arial" w:eastAsia="Arial" w:hAnsi="Arial" w:cs="Arial"/>
          <w:sz w:val="24"/>
          <w:szCs w:val="24"/>
        </w:rPr>
        <w:t xml:space="preserve"> </w:t>
      </w:r>
      <w:r w:rsidR="00336AC2" w:rsidRPr="537ADBA9">
        <w:rPr>
          <w:rFonts w:ascii="Arial" w:eastAsia="Arial" w:hAnsi="Arial" w:cs="Arial"/>
          <w:sz w:val="24"/>
          <w:szCs w:val="24"/>
        </w:rPr>
        <w:t>leadership</w:t>
      </w:r>
      <w:r w:rsidRPr="537ADBA9">
        <w:rPr>
          <w:rFonts w:ascii="Arial" w:eastAsia="Arial" w:hAnsi="Arial" w:cs="Arial"/>
          <w:sz w:val="24"/>
          <w:szCs w:val="24"/>
        </w:rPr>
        <w:t xml:space="preserve"> grid that may be used to identify a </w:t>
      </w:r>
      <w:r w:rsidR="00336AC2" w:rsidRPr="537ADBA9">
        <w:rPr>
          <w:rFonts w:ascii="Arial" w:eastAsia="Arial" w:hAnsi="Arial" w:cs="Arial"/>
          <w:sz w:val="24"/>
          <w:szCs w:val="24"/>
        </w:rPr>
        <w:t>leadership</w:t>
      </w:r>
      <w:r w:rsidRPr="537ADBA9">
        <w:rPr>
          <w:rFonts w:ascii="Arial" w:eastAsia="Arial" w:hAnsi="Arial" w:cs="Arial"/>
          <w:sz w:val="24"/>
          <w:szCs w:val="24"/>
        </w:rPr>
        <w:t xml:space="preserve"> style based on the leader’s concern for production and people. The grid seeks to separate a task-oriented versus a people-oriented leadership style</w:t>
      </w:r>
      <w:r w:rsidR="00D943FA" w:rsidRPr="537ADBA9">
        <w:rPr>
          <w:rFonts w:ascii="Arial" w:eastAsia="Arial" w:hAnsi="Arial" w:cs="Arial"/>
          <w:color w:val="222222"/>
          <w:sz w:val="24"/>
          <w:szCs w:val="24"/>
          <w:shd w:val="clear" w:color="auto" w:fill="FFFFFF"/>
        </w:rPr>
        <w:t xml:space="preserve"> (Hersey &amp; Blanchard 198</w:t>
      </w:r>
      <w:r w:rsidR="00B96085" w:rsidRPr="537ADBA9">
        <w:rPr>
          <w:rFonts w:ascii="Arial" w:eastAsia="Arial" w:hAnsi="Arial" w:cs="Arial"/>
          <w:color w:val="222222"/>
          <w:sz w:val="24"/>
          <w:szCs w:val="24"/>
          <w:shd w:val="clear" w:color="auto" w:fill="FFFFFF"/>
        </w:rPr>
        <w:t>2</w:t>
      </w:r>
      <w:r w:rsidR="00D943FA" w:rsidRPr="537ADBA9">
        <w:rPr>
          <w:rFonts w:ascii="Arial" w:eastAsia="Arial" w:hAnsi="Arial" w:cs="Arial"/>
          <w:color w:val="222222"/>
          <w:sz w:val="24"/>
          <w:szCs w:val="24"/>
          <w:shd w:val="clear" w:color="auto" w:fill="FFFFFF"/>
        </w:rPr>
        <w:t>, p.208)</w:t>
      </w:r>
      <w:r w:rsidRPr="537ADBA9">
        <w:rPr>
          <w:rFonts w:ascii="Arial" w:eastAsia="Arial" w:hAnsi="Arial" w:cs="Arial"/>
          <w:sz w:val="24"/>
          <w:szCs w:val="24"/>
        </w:rPr>
        <w:t xml:space="preserve">. The grid has </w:t>
      </w:r>
      <w:r w:rsidR="003251ED" w:rsidRPr="537ADBA9">
        <w:rPr>
          <w:rFonts w:ascii="Arial" w:eastAsia="Arial" w:hAnsi="Arial" w:cs="Arial"/>
          <w:sz w:val="24"/>
          <w:szCs w:val="24"/>
        </w:rPr>
        <w:t>six</w:t>
      </w:r>
      <w:r w:rsidRPr="537ADBA9">
        <w:rPr>
          <w:rFonts w:ascii="Arial" w:eastAsia="Arial" w:hAnsi="Arial" w:cs="Arial"/>
          <w:sz w:val="24"/>
          <w:szCs w:val="24"/>
        </w:rPr>
        <w:t xml:space="preserve"> categories; concern for </w:t>
      </w:r>
      <w:r w:rsidR="00336AC2" w:rsidRPr="537ADBA9">
        <w:rPr>
          <w:rFonts w:ascii="Arial" w:eastAsia="Arial" w:hAnsi="Arial" w:cs="Arial"/>
          <w:sz w:val="24"/>
          <w:szCs w:val="24"/>
        </w:rPr>
        <w:t>production, impoverished</w:t>
      </w:r>
      <w:r w:rsidRPr="537ADBA9">
        <w:rPr>
          <w:rFonts w:ascii="Arial" w:eastAsia="Arial" w:hAnsi="Arial" w:cs="Arial"/>
          <w:sz w:val="24"/>
          <w:szCs w:val="24"/>
        </w:rPr>
        <w:t xml:space="preserve"> </w:t>
      </w:r>
      <w:r w:rsidR="00336AC2" w:rsidRPr="537ADBA9">
        <w:rPr>
          <w:rFonts w:ascii="Arial" w:eastAsia="Arial" w:hAnsi="Arial" w:cs="Arial"/>
          <w:sz w:val="24"/>
          <w:szCs w:val="24"/>
        </w:rPr>
        <w:t>management, team</w:t>
      </w:r>
      <w:r w:rsidR="003251ED" w:rsidRPr="537ADBA9">
        <w:rPr>
          <w:rFonts w:ascii="Arial" w:eastAsia="Arial" w:hAnsi="Arial" w:cs="Arial"/>
          <w:sz w:val="24"/>
          <w:szCs w:val="24"/>
        </w:rPr>
        <w:t xml:space="preserve"> management, country club </w:t>
      </w:r>
      <w:r w:rsidR="00AD390F" w:rsidRPr="537ADBA9">
        <w:rPr>
          <w:rFonts w:ascii="Arial" w:eastAsia="Arial" w:hAnsi="Arial" w:cs="Arial"/>
          <w:sz w:val="24"/>
          <w:szCs w:val="24"/>
        </w:rPr>
        <w:t>management</w:t>
      </w:r>
      <w:r w:rsidR="003251ED" w:rsidRPr="537ADBA9">
        <w:rPr>
          <w:rFonts w:ascii="Arial" w:eastAsia="Arial" w:hAnsi="Arial" w:cs="Arial"/>
          <w:sz w:val="24"/>
          <w:szCs w:val="24"/>
        </w:rPr>
        <w:t>,</w:t>
      </w:r>
      <w:r w:rsidRPr="537ADBA9">
        <w:rPr>
          <w:rFonts w:ascii="Arial" w:eastAsia="Arial" w:hAnsi="Arial" w:cs="Arial"/>
          <w:sz w:val="24"/>
          <w:szCs w:val="24"/>
        </w:rPr>
        <w:t xml:space="preserve"> and </w:t>
      </w:r>
      <w:r w:rsidR="003251ED" w:rsidRPr="537ADBA9">
        <w:rPr>
          <w:rFonts w:ascii="Arial" w:eastAsia="Arial" w:hAnsi="Arial" w:cs="Arial"/>
          <w:sz w:val="24"/>
          <w:szCs w:val="24"/>
        </w:rPr>
        <w:t>middle of the road.</w:t>
      </w:r>
      <w:r w:rsidR="368814F3" w:rsidRPr="537ADBA9">
        <w:rPr>
          <w:rFonts w:ascii="Arial" w:eastAsia="Arial" w:hAnsi="Arial" w:cs="Arial"/>
          <w:sz w:val="24"/>
          <w:szCs w:val="24"/>
        </w:rPr>
        <w:t xml:space="preserve"> In the Blake and Mouton Managerial Grid, the concern for production dimension displays the leader's concentration on accomplishing objectives and results, while the care for people dimension reflects their focus on the welfare and professional growth of their team members. The grid is a useful tool that helps leaders assess their leadership style and make the necessary changes to improve it.</w:t>
      </w:r>
      <w:r w:rsidR="3C30FC9A" w:rsidRPr="537ADBA9">
        <w:rPr>
          <w:rFonts w:ascii="Arial" w:eastAsia="Arial" w:hAnsi="Arial" w:cs="Arial"/>
          <w:sz w:val="24"/>
          <w:szCs w:val="24"/>
        </w:rPr>
        <w:t xml:space="preserve"> Finding their place on the grid allows leaders to assess their approach's strengths and shortcomings and work towards a balanced leadership style that fosters a positive and engaged team atmosphere while maximising productivity.</w:t>
      </w:r>
    </w:p>
    <w:p w14:paraId="15D90C55" w14:textId="0A0992FE" w:rsidR="00A77106" w:rsidRPr="009F4E1D" w:rsidRDefault="00A77106" w:rsidP="537ADBA9">
      <w:pPr>
        <w:spacing w:after="0" w:line="360" w:lineRule="auto"/>
        <w:ind w:firstLine="720"/>
        <w:jc w:val="both"/>
        <w:rPr>
          <w:rFonts w:ascii="Arial" w:eastAsia="Arial" w:hAnsi="Arial" w:cs="Arial"/>
          <w:sz w:val="24"/>
          <w:szCs w:val="24"/>
          <w:lang w:val="fr-FR"/>
        </w:rPr>
      </w:pPr>
      <w:r>
        <w:rPr>
          <w:noProof/>
        </w:rPr>
        <w:drawing>
          <wp:inline distT="0" distB="0" distL="0" distR="0" wp14:anchorId="1149BDA3" wp14:editId="258D88F1">
            <wp:extent cx="5943600" cy="5383530"/>
            <wp:effectExtent l="0" t="0" r="0" b="7620"/>
            <wp:docPr id="1837165314" name="Picture 1837165314" descr="Blake and Mouton Managerial Grid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165314"/>
                    <pic:cNvPicPr/>
                  </pic:nvPicPr>
                  <pic:blipFill>
                    <a:blip r:embed="rId7">
                      <a:extLst>
                        <a:ext uri="{28A0092B-C50C-407E-A947-70E740481C1C}">
                          <a14:useLocalDpi xmlns:a14="http://schemas.microsoft.com/office/drawing/2010/main" val="0"/>
                        </a:ext>
                      </a:extLst>
                    </a:blip>
                    <a:stretch>
                      <a:fillRect/>
                    </a:stretch>
                  </pic:blipFill>
                  <pic:spPr>
                    <a:xfrm>
                      <a:off x="0" y="0"/>
                      <a:ext cx="5943600" cy="5383530"/>
                    </a:xfrm>
                    <a:prstGeom prst="rect">
                      <a:avLst/>
                    </a:prstGeom>
                  </pic:spPr>
                </pic:pic>
              </a:graphicData>
            </a:graphic>
          </wp:inline>
        </w:drawing>
      </w:r>
      <w:r w:rsidRPr="537ADBA9">
        <w:rPr>
          <w:rFonts w:ascii="Arial" w:eastAsia="Arial" w:hAnsi="Arial" w:cs="Arial"/>
          <w:sz w:val="24"/>
          <w:szCs w:val="24"/>
          <w:lang w:val="fr-FR"/>
        </w:rPr>
        <w:t xml:space="preserve"> </w:t>
      </w:r>
      <w:r w:rsidR="000F4377" w:rsidRPr="537ADBA9">
        <w:rPr>
          <w:rFonts w:ascii="Arial" w:eastAsia="Arial" w:hAnsi="Arial" w:cs="Arial"/>
          <w:sz w:val="24"/>
          <w:szCs w:val="24"/>
          <w:lang w:val="fr-FR"/>
        </w:rPr>
        <w:t xml:space="preserve">Source: </w:t>
      </w:r>
      <w:hyperlink r:id="rId8">
        <w:r w:rsidR="000F4377" w:rsidRPr="537ADBA9">
          <w:rPr>
            <w:rStyle w:val="Hyperlink"/>
            <w:rFonts w:ascii="Arial" w:eastAsia="Arial" w:hAnsi="Arial" w:cs="Arial"/>
            <w:sz w:val="24"/>
            <w:szCs w:val="24"/>
            <w:lang w:val="fr-FR"/>
          </w:rPr>
          <w:t>https://i0.wp.com/www.business-to-you.com/wp-content/uploads/2020/03/Blake-and-Mouton-Managerial-Grid.png?ssl=1</w:t>
        </w:r>
      </w:hyperlink>
    </w:p>
    <w:p w14:paraId="748B38D9" w14:textId="77777777" w:rsidR="00233F78" w:rsidRPr="009F4E1D" w:rsidRDefault="00F846B7" w:rsidP="537ADBA9">
      <w:pPr>
        <w:spacing w:after="0" w:line="360" w:lineRule="auto"/>
        <w:jc w:val="both"/>
        <w:rPr>
          <w:rFonts w:ascii="Arial" w:eastAsia="Arial" w:hAnsi="Arial" w:cs="Arial"/>
          <w:i/>
          <w:iCs/>
          <w:sz w:val="24"/>
          <w:szCs w:val="24"/>
        </w:rPr>
      </w:pPr>
      <w:r w:rsidRPr="537ADBA9">
        <w:rPr>
          <w:rFonts w:ascii="Arial" w:eastAsia="Arial" w:hAnsi="Arial" w:cs="Arial"/>
          <w:i/>
          <w:iCs/>
          <w:sz w:val="24"/>
          <w:szCs w:val="24"/>
        </w:rPr>
        <w:t>Impoverished Management</w:t>
      </w:r>
      <w:r w:rsidR="001E5592" w:rsidRPr="537ADBA9">
        <w:rPr>
          <w:rFonts w:ascii="Arial" w:eastAsia="Arial" w:hAnsi="Arial" w:cs="Arial"/>
          <w:i/>
          <w:iCs/>
          <w:sz w:val="24"/>
          <w:szCs w:val="24"/>
        </w:rPr>
        <w:t xml:space="preserve"> (1,1)</w:t>
      </w:r>
    </w:p>
    <w:p w14:paraId="1C10DACA" w14:textId="77777777" w:rsidR="00F74A39"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Managers under this grid score low on concern for production and concern for people, and they put in minimum effort in maintaining interpersonal relationships and getting work done. Such leaders often have low concern for employee satisfaction or meeting task deadlines, and their primary interest is maintaining their jobs and </w:t>
      </w:r>
      <w:r w:rsidR="003251ED" w:rsidRPr="537ADBA9">
        <w:rPr>
          <w:rFonts w:ascii="Arial" w:eastAsia="Arial" w:hAnsi="Arial" w:cs="Arial"/>
          <w:sz w:val="24"/>
          <w:szCs w:val="24"/>
        </w:rPr>
        <w:t>seniority</w:t>
      </w:r>
      <w:r w:rsidRPr="537ADBA9">
        <w:rPr>
          <w:rFonts w:ascii="Arial" w:eastAsia="Arial" w:hAnsi="Arial" w:cs="Arial"/>
          <w:sz w:val="24"/>
          <w:szCs w:val="24"/>
        </w:rPr>
        <w:t>.</w:t>
      </w:r>
    </w:p>
    <w:p w14:paraId="4DA637E5" w14:textId="77777777" w:rsidR="00F74A39" w:rsidRPr="009F4E1D" w:rsidRDefault="00F846B7" w:rsidP="537ADBA9">
      <w:pPr>
        <w:spacing w:after="0" w:line="360" w:lineRule="auto"/>
        <w:jc w:val="both"/>
        <w:rPr>
          <w:rFonts w:ascii="Arial" w:eastAsia="Arial" w:hAnsi="Arial" w:cs="Arial"/>
          <w:i/>
          <w:iCs/>
          <w:sz w:val="24"/>
          <w:szCs w:val="24"/>
        </w:rPr>
      </w:pPr>
      <w:r w:rsidRPr="537ADBA9">
        <w:rPr>
          <w:rFonts w:ascii="Arial" w:eastAsia="Arial" w:hAnsi="Arial" w:cs="Arial"/>
          <w:i/>
          <w:iCs/>
          <w:sz w:val="24"/>
          <w:szCs w:val="24"/>
        </w:rPr>
        <w:t xml:space="preserve">Task </w:t>
      </w:r>
      <w:r w:rsidR="00AD390F" w:rsidRPr="537ADBA9">
        <w:rPr>
          <w:rFonts w:ascii="Arial" w:eastAsia="Arial" w:hAnsi="Arial" w:cs="Arial"/>
          <w:i/>
          <w:iCs/>
          <w:sz w:val="24"/>
          <w:szCs w:val="24"/>
        </w:rPr>
        <w:t>Management (</w:t>
      </w:r>
      <w:r w:rsidR="001E5592" w:rsidRPr="537ADBA9">
        <w:rPr>
          <w:rFonts w:ascii="Arial" w:eastAsia="Arial" w:hAnsi="Arial" w:cs="Arial"/>
          <w:i/>
          <w:iCs/>
          <w:sz w:val="24"/>
          <w:szCs w:val="24"/>
        </w:rPr>
        <w:t>9,1)</w:t>
      </w:r>
    </w:p>
    <w:p w14:paraId="7CBB3516" w14:textId="78D81D9F" w:rsidR="00F74A39"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Under this category, managers are concerned about </w:t>
      </w:r>
      <w:r w:rsidR="00AD390F" w:rsidRPr="537ADBA9">
        <w:rPr>
          <w:rFonts w:ascii="Arial" w:eastAsia="Arial" w:hAnsi="Arial" w:cs="Arial"/>
          <w:sz w:val="24"/>
          <w:szCs w:val="24"/>
        </w:rPr>
        <w:t>production</w:t>
      </w:r>
      <w:r w:rsidRPr="537ADBA9">
        <w:rPr>
          <w:rFonts w:ascii="Arial" w:eastAsia="Arial" w:hAnsi="Arial" w:cs="Arial"/>
          <w:sz w:val="24"/>
          <w:szCs w:val="24"/>
        </w:rPr>
        <w:t xml:space="preserve"> rather than their employees. They consider the subordinates' needs and ideas </w:t>
      </w:r>
      <w:r w:rsidR="731CF81A" w:rsidRPr="537ADBA9">
        <w:rPr>
          <w:rFonts w:ascii="Arial" w:eastAsia="Arial" w:hAnsi="Arial" w:cs="Arial"/>
          <w:sz w:val="24"/>
          <w:szCs w:val="24"/>
        </w:rPr>
        <w:t>unimportant,</w:t>
      </w:r>
      <w:r w:rsidRPr="537ADBA9">
        <w:rPr>
          <w:rFonts w:ascii="Arial" w:eastAsia="Arial" w:hAnsi="Arial" w:cs="Arial"/>
          <w:sz w:val="24"/>
          <w:szCs w:val="24"/>
        </w:rPr>
        <w:t xml:space="preserve"> and that operations efficiency is the business's most critical focus. Moreover, this leader believes in eliminating people, </w:t>
      </w:r>
      <w:r w:rsidR="00AD390F" w:rsidRPr="537ADBA9">
        <w:rPr>
          <w:rFonts w:ascii="Arial" w:eastAsia="Arial" w:hAnsi="Arial" w:cs="Arial"/>
          <w:sz w:val="24"/>
          <w:szCs w:val="24"/>
        </w:rPr>
        <w:t>where possible</w:t>
      </w:r>
      <w:r w:rsidRPr="537ADBA9">
        <w:rPr>
          <w:rFonts w:ascii="Arial" w:eastAsia="Arial" w:hAnsi="Arial" w:cs="Arial"/>
          <w:sz w:val="24"/>
          <w:szCs w:val="24"/>
        </w:rPr>
        <w:t xml:space="preserve">, to </w:t>
      </w:r>
      <w:r w:rsidR="00AD390F" w:rsidRPr="537ADBA9">
        <w:rPr>
          <w:rFonts w:ascii="Arial" w:eastAsia="Arial" w:hAnsi="Arial" w:cs="Arial"/>
          <w:sz w:val="24"/>
          <w:szCs w:val="24"/>
        </w:rPr>
        <w:t>increase</w:t>
      </w:r>
      <w:r w:rsidRPr="537ADBA9">
        <w:rPr>
          <w:rFonts w:ascii="Arial" w:eastAsia="Arial" w:hAnsi="Arial" w:cs="Arial"/>
          <w:sz w:val="24"/>
          <w:szCs w:val="24"/>
        </w:rPr>
        <w:t xml:space="preserve"> output and efficiency</w:t>
      </w:r>
      <w:r w:rsidR="00B96085" w:rsidRPr="537ADBA9">
        <w:rPr>
          <w:rFonts w:ascii="Arial" w:eastAsia="Arial" w:hAnsi="Arial" w:cs="Arial"/>
          <w:color w:val="222222"/>
          <w:sz w:val="24"/>
          <w:szCs w:val="24"/>
          <w:shd w:val="clear" w:color="auto" w:fill="FFFFFF"/>
        </w:rPr>
        <w:t xml:space="preserve"> (Barnash &amp; Chygrynets 2018, p.252)</w:t>
      </w:r>
      <w:r w:rsidRPr="537ADBA9">
        <w:rPr>
          <w:rFonts w:ascii="Arial" w:eastAsia="Arial" w:hAnsi="Arial" w:cs="Arial"/>
          <w:sz w:val="24"/>
          <w:szCs w:val="24"/>
        </w:rPr>
        <w:t>. Although this style can increase output in the short term, employee turnover is high since the employees' needs are unmet.</w:t>
      </w:r>
    </w:p>
    <w:p w14:paraId="34F09896" w14:textId="77777777" w:rsidR="00F74A39" w:rsidRPr="009F4E1D" w:rsidRDefault="00F846B7" w:rsidP="537ADBA9">
      <w:pPr>
        <w:spacing w:after="0" w:line="360" w:lineRule="auto"/>
        <w:jc w:val="both"/>
        <w:rPr>
          <w:rFonts w:ascii="Arial" w:eastAsia="Arial" w:hAnsi="Arial" w:cs="Arial"/>
          <w:i/>
          <w:iCs/>
          <w:sz w:val="24"/>
          <w:szCs w:val="24"/>
        </w:rPr>
      </w:pPr>
      <w:r w:rsidRPr="537ADBA9">
        <w:rPr>
          <w:rFonts w:ascii="Arial" w:eastAsia="Arial" w:hAnsi="Arial" w:cs="Arial"/>
          <w:i/>
          <w:iCs/>
          <w:sz w:val="24"/>
          <w:szCs w:val="24"/>
        </w:rPr>
        <w:t>Middle of the road management</w:t>
      </w:r>
      <w:r w:rsidR="001E5592" w:rsidRPr="537ADBA9">
        <w:rPr>
          <w:rFonts w:ascii="Arial" w:eastAsia="Arial" w:hAnsi="Arial" w:cs="Arial"/>
          <w:i/>
          <w:iCs/>
          <w:sz w:val="24"/>
          <w:szCs w:val="24"/>
        </w:rPr>
        <w:t xml:space="preserve"> (5,5)</w:t>
      </w:r>
    </w:p>
    <w:p w14:paraId="0D1A7542" w14:textId="21E83018" w:rsidR="00F74A39"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These </w:t>
      </w:r>
      <w:r w:rsidR="00AD390F" w:rsidRPr="537ADBA9">
        <w:rPr>
          <w:rFonts w:ascii="Arial" w:eastAsia="Arial" w:hAnsi="Arial" w:cs="Arial"/>
          <w:sz w:val="24"/>
          <w:szCs w:val="24"/>
        </w:rPr>
        <w:t>managers</w:t>
      </w:r>
      <w:r w:rsidRPr="537ADBA9">
        <w:rPr>
          <w:rFonts w:ascii="Arial" w:eastAsia="Arial" w:hAnsi="Arial" w:cs="Arial"/>
          <w:sz w:val="24"/>
          <w:szCs w:val="24"/>
        </w:rPr>
        <w:t xml:space="preserve"> score medium on both production and concern for people. They aim to balance the </w:t>
      </w:r>
      <w:r w:rsidR="0052414A" w:rsidRPr="537ADBA9">
        <w:rPr>
          <w:rFonts w:ascii="Arial" w:eastAsia="Arial" w:hAnsi="Arial" w:cs="Arial"/>
          <w:sz w:val="24"/>
          <w:szCs w:val="24"/>
        </w:rPr>
        <w:t>organi</w:t>
      </w:r>
      <w:r w:rsidR="7C10B9EE" w:rsidRPr="537ADBA9">
        <w:rPr>
          <w:rFonts w:ascii="Arial" w:eastAsia="Arial" w:hAnsi="Arial" w:cs="Arial"/>
          <w:sz w:val="24"/>
          <w:szCs w:val="24"/>
        </w:rPr>
        <w:t>s</w:t>
      </w:r>
      <w:r w:rsidR="0052414A" w:rsidRPr="537ADBA9">
        <w:rPr>
          <w:rFonts w:ascii="Arial" w:eastAsia="Arial" w:hAnsi="Arial" w:cs="Arial"/>
          <w:sz w:val="24"/>
          <w:szCs w:val="24"/>
        </w:rPr>
        <w:t>ation’s</w:t>
      </w:r>
      <w:r w:rsidRPr="537ADBA9">
        <w:rPr>
          <w:rFonts w:ascii="Arial" w:eastAsia="Arial" w:hAnsi="Arial" w:cs="Arial"/>
          <w:sz w:val="24"/>
          <w:szCs w:val="24"/>
        </w:rPr>
        <w:t xml:space="preserve"> targets with the employees' needs. This style is considered a compromising one as the l</w:t>
      </w:r>
      <w:r w:rsidR="0052414A" w:rsidRPr="537ADBA9">
        <w:rPr>
          <w:rFonts w:ascii="Arial" w:eastAsia="Arial" w:hAnsi="Arial" w:cs="Arial"/>
          <w:sz w:val="24"/>
          <w:szCs w:val="24"/>
        </w:rPr>
        <w:t>ea</w:t>
      </w:r>
      <w:r w:rsidRPr="537ADBA9">
        <w:rPr>
          <w:rFonts w:ascii="Arial" w:eastAsia="Arial" w:hAnsi="Arial" w:cs="Arial"/>
          <w:sz w:val="24"/>
          <w:szCs w:val="24"/>
        </w:rPr>
        <w:t>der tries to balance the two concerns</w:t>
      </w:r>
      <w:r w:rsidR="00B96085" w:rsidRPr="537ADBA9">
        <w:rPr>
          <w:rFonts w:ascii="Arial" w:eastAsia="Arial" w:hAnsi="Arial" w:cs="Arial"/>
          <w:color w:val="222222"/>
          <w:sz w:val="24"/>
          <w:szCs w:val="24"/>
          <w:shd w:val="clear" w:color="auto" w:fill="FFFFFF"/>
        </w:rPr>
        <w:t xml:space="preserve"> (Curtis 2002)</w:t>
      </w:r>
      <w:r w:rsidRPr="537ADBA9">
        <w:rPr>
          <w:rFonts w:ascii="Arial" w:eastAsia="Arial" w:hAnsi="Arial" w:cs="Arial"/>
          <w:sz w:val="24"/>
          <w:szCs w:val="24"/>
        </w:rPr>
        <w:t xml:space="preserve">. </w:t>
      </w:r>
      <w:r w:rsidR="003251ED" w:rsidRPr="537ADBA9">
        <w:rPr>
          <w:rFonts w:ascii="Arial" w:eastAsia="Arial" w:hAnsi="Arial" w:cs="Arial"/>
          <w:sz w:val="24"/>
          <w:szCs w:val="24"/>
        </w:rPr>
        <w:t>However</w:t>
      </w:r>
      <w:r w:rsidRPr="537ADBA9">
        <w:rPr>
          <w:rFonts w:ascii="Arial" w:eastAsia="Arial" w:hAnsi="Arial" w:cs="Arial"/>
          <w:sz w:val="24"/>
          <w:szCs w:val="24"/>
        </w:rPr>
        <w:t xml:space="preserve">, it results in the average performance of the </w:t>
      </w:r>
      <w:r w:rsidR="00AD390F" w:rsidRPr="537ADBA9">
        <w:rPr>
          <w:rFonts w:ascii="Arial" w:eastAsia="Arial" w:hAnsi="Arial" w:cs="Arial"/>
          <w:sz w:val="24"/>
          <w:szCs w:val="24"/>
        </w:rPr>
        <w:t>organi</w:t>
      </w:r>
      <w:r w:rsidR="479CE3A5" w:rsidRPr="537ADBA9">
        <w:rPr>
          <w:rFonts w:ascii="Arial" w:eastAsia="Arial" w:hAnsi="Arial" w:cs="Arial"/>
          <w:sz w:val="24"/>
          <w:szCs w:val="24"/>
        </w:rPr>
        <w:t>s</w:t>
      </w:r>
      <w:r w:rsidR="00AD390F" w:rsidRPr="537ADBA9">
        <w:rPr>
          <w:rFonts w:ascii="Arial" w:eastAsia="Arial" w:hAnsi="Arial" w:cs="Arial"/>
          <w:sz w:val="24"/>
          <w:szCs w:val="24"/>
        </w:rPr>
        <w:t>ation</w:t>
      </w:r>
      <w:r w:rsidRPr="537ADBA9">
        <w:rPr>
          <w:rFonts w:ascii="Arial" w:eastAsia="Arial" w:hAnsi="Arial" w:cs="Arial"/>
          <w:sz w:val="24"/>
          <w:szCs w:val="24"/>
        </w:rPr>
        <w:t>.</w:t>
      </w:r>
    </w:p>
    <w:p w14:paraId="4B111262" w14:textId="77777777" w:rsidR="00F74A39" w:rsidRPr="009F4E1D" w:rsidRDefault="00F846B7" w:rsidP="537ADBA9">
      <w:pPr>
        <w:spacing w:after="0" w:line="360" w:lineRule="auto"/>
        <w:jc w:val="both"/>
        <w:rPr>
          <w:rFonts w:ascii="Arial" w:eastAsia="Arial" w:hAnsi="Arial" w:cs="Arial"/>
          <w:i/>
          <w:iCs/>
          <w:sz w:val="24"/>
          <w:szCs w:val="24"/>
        </w:rPr>
      </w:pPr>
      <w:r w:rsidRPr="537ADBA9">
        <w:rPr>
          <w:rFonts w:ascii="Arial" w:eastAsia="Arial" w:hAnsi="Arial" w:cs="Arial"/>
          <w:i/>
          <w:iCs/>
          <w:sz w:val="24"/>
          <w:szCs w:val="24"/>
        </w:rPr>
        <w:t xml:space="preserve">Country Club </w:t>
      </w:r>
      <w:r w:rsidR="00AD390F" w:rsidRPr="537ADBA9">
        <w:rPr>
          <w:rFonts w:ascii="Arial" w:eastAsia="Arial" w:hAnsi="Arial" w:cs="Arial"/>
          <w:i/>
          <w:iCs/>
          <w:sz w:val="24"/>
          <w:szCs w:val="24"/>
        </w:rPr>
        <w:t>Management (</w:t>
      </w:r>
      <w:r w:rsidR="001E5592" w:rsidRPr="537ADBA9">
        <w:rPr>
          <w:rFonts w:ascii="Arial" w:eastAsia="Arial" w:hAnsi="Arial" w:cs="Arial"/>
          <w:i/>
          <w:iCs/>
          <w:sz w:val="24"/>
          <w:szCs w:val="24"/>
        </w:rPr>
        <w:t>1,9)</w:t>
      </w:r>
    </w:p>
    <w:p w14:paraId="68FB1649" w14:textId="77777777" w:rsidR="00F74A39" w:rsidRPr="009F4E1D" w:rsidRDefault="00F846B7" w:rsidP="537ADBA9">
      <w:pPr>
        <w:spacing w:after="0" w:line="360" w:lineRule="auto"/>
        <w:jc w:val="both"/>
        <w:rPr>
          <w:rFonts w:ascii="Arial" w:eastAsia="Arial" w:hAnsi="Arial" w:cs="Arial"/>
          <w:sz w:val="24"/>
          <w:szCs w:val="24"/>
        </w:rPr>
      </w:pPr>
      <w:r w:rsidRPr="537ADBA9">
        <w:rPr>
          <w:rFonts w:ascii="Arial" w:eastAsia="Arial" w:hAnsi="Arial" w:cs="Arial"/>
          <w:sz w:val="24"/>
          <w:szCs w:val="24"/>
        </w:rPr>
        <w:t>Managers under this catego</w:t>
      </w:r>
      <w:r w:rsidR="00731FEF" w:rsidRPr="537ADBA9">
        <w:rPr>
          <w:rFonts w:ascii="Arial" w:eastAsia="Arial" w:hAnsi="Arial" w:cs="Arial"/>
          <w:sz w:val="24"/>
          <w:szCs w:val="24"/>
        </w:rPr>
        <w:t>r</w:t>
      </w:r>
      <w:r w:rsidRPr="537ADBA9">
        <w:rPr>
          <w:rFonts w:ascii="Arial" w:eastAsia="Arial" w:hAnsi="Arial" w:cs="Arial"/>
          <w:sz w:val="24"/>
          <w:szCs w:val="24"/>
        </w:rPr>
        <w:t xml:space="preserve">y have a high concern for people and a low concern for production. The manager is often thoughtful of the needs of </w:t>
      </w:r>
      <w:r w:rsidR="003251ED" w:rsidRPr="537ADBA9">
        <w:rPr>
          <w:rFonts w:ascii="Arial" w:eastAsia="Arial" w:hAnsi="Arial" w:cs="Arial"/>
          <w:sz w:val="24"/>
          <w:szCs w:val="24"/>
        </w:rPr>
        <w:t>the employees but is less concerned with the production levels.</w:t>
      </w:r>
    </w:p>
    <w:p w14:paraId="0392E2D0" w14:textId="77777777" w:rsidR="003251ED" w:rsidRPr="009F4E1D" w:rsidRDefault="00F846B7" w:rsidP="537ADBA9">
      <w:pPr>
        <w:spacing w:after="0" w:line="360" w:lineRule="auto"/>
        <w:jc w:val="both"/>
        <w:rPr>
          <w:rFonts w:ascii="Arial" w:eastAsia="Arial" w:hAnsi="Arial" w:cs="Arial"/>
          <w:i/>
          <w:iCs/>
          <w:sz w:val="24"/>
          <w:szCs w:val="24"/>
        </w:rPr>
      </w:pPr>
      <w:r w:rsidRPr="537ADBA9">
        <w:rPr>
          <w:rFonts w:ascii="Arial" w:eastAsia="Arial" w:hAnsi="Arial" w:cs="Arial"/>
          <w:i/>
          <w:iCs/>
          <w:sz w:val="24"/>
          <w:szCs w:val="24"/>
        </w:rPr>
        <w:t>Team M</w:t>
      </w:r>
      <w:r w:rsidR="00731FEF" w:rsidRPr="537ADBA9">
        <w:rPr>
          <w:rFonts w:ascii="Arial" w:eastAsia="Arial" w:hAnsi="Arial" w:cs="Arial"/>
          <w:i/>
          <w:iCs/>
          <w:sz w:val="24"/>
          <w:szCs w:val="24"/>
        </w:rPr>
        <w:t>a</w:t>
      </w:r>
      <w:r w:rsidRPr="537ADBA9">
        <w:rPr>
          <w:rFonts w:ascii="Arial" w:eastAsia="Arial" w:hAnsi="Arial" w:cs="Arial"/>
          <w:i/>
          <w:iCs/>
          <w:sz w:val="24"/>
          <w:szCs w:val="24"/>
        </w:rPr>
        <w:t>nagement</w:t>
      </w:r>
      <w:r w:rsidR="001E5592" w:rsidRPr="537ADBA9">
        <w:rPr>
          <w:rFonts w:ascii="Arial" w:eastAsia="Arial" w:hAnsi="Arial" w:cs="Arial"/>
          <w:i/>
          <w:iCs/>
          <w:sz w:val="24"/>
          <w:szCs w:val="24"/>
        </w:rPr>
        <w:t xml:space="preserve"> (9,9)</w:t>
      </w:r>
    </w:p>
    <w:p w14:paraId="3513F571" w14:textId="39074172" w:rsidR="003251ED"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Under this category, managers score high on </w:t>
      </w:r>
      <w:r w:rsidR="00731FEF" w:rsidRPr="537ADBA9">
        <w:rPr>
          <w:rFonts w:ascii="Arial" w:eastAsia="Arial" w:hAnsi="Arial" w:cs="Arial"/>
          <w:sz w:val="24"/>
          <w:szCs w:val="24"/>
        </w:rPr>
        <w:t>concern</w:t>
      </w:r>
      <w:r w:rsidRPr="537ADBA9">
        <w:rPr>
          <w:rFonts w:ascii="Arial" w:eastAsia="Arial" w:hAnsi="Arial" w:cs="Arial"/>
          <w:sz w:val="24"/>
          <w:szCs w:val="24"/>
        </w:rPr>
        <w:t xml:space="preserve"> for people a</w:t>
      </w:r>
      <w:r w:rsidR="00731FEF" w:rsidRPr="537ADBA9">
        <w:rPr>
          <w:rFonts w:ascii="Arial" w:eastAsia="Arial" w:hAnsi="Arial" w:cs="Arial"/>
          <w:sz w:val="24"/>
          <w:szCs w:val="24"/>
        </w:rPr>
        <w:t>n</w:t>
      </w:r>
      <w:r w:rsidRPr="537ADBA9">
        <w:rPr>
          <w:rFonts w:ascii="Arial" w:eastAsia="Arial" w:hAnsi="Arial" w:cs="Arial"/>
          <w:sz w:val="24"/>
          <w:szCs w:val="24"/>
        </w:rPr>
        <w:t>d production and are characteri</w:t>
      </w:r>
      <w:r w:rsidR="00303977" w:rsidRPr="537ADBA9">
        <w:rPr>
          <w:rFonts w:ascii="Arial" w:eastAsia="Arial" w:hAnsi="Arial" w:cs="Arial"/>
          <w:sz w:val="24"/>
          <w:szCs w:val="24"/>
        </w:rPr>
        <w:t>s</w:t>
      </w:r>
      <w:r w:rsidRPr="537ADBA9">
        <w:rPr>
          <w:rFonts w:ascii="Arial" w:eastAsia="Arial" w:hAnsi="Arial" w:cs="Arial"/>
          <w:sz w:val="24"/>
          <w:szCs w:val="24"/>
        </w:rPr>
        <w:t>ed by high people and task focus. It is considered the most effective due to ensuring that both aspects are maximi</w:t>
      </w:r>
      <w:r w:rsidR="1805E58A" w:rsidRPr="537ADBA9">
        <w:rPr>
          <w:rFonts w:ascii="Arial" w:eastAsia="Arial" w:hAnsi="Arial" w:cs="Arial"/>
          <w:sz w:val="24"/>
          <w:szCs w:val="24"/>
        </w:rPr>
        <w:t>s</w:t>
      </w:r>
      <w:r w:rsidRPr="537ADBA9">
        <w:rPr>
          <w:rFonts w:ascii="Arial" w:eastAsia="Arial" w:hAnsi="Arial" w:cs="Arial"/>
          <w:sz w:val="24"/>
          <w:szCs w:val="24"/>
        </w:rPr>
        <w:t>ed</w:t>
      </w:r>
      <w:r w:rsidR="00B96085" w:rsidRPr="537ADBA9">
        <w:rPr>
          <w:rFonts w:ascii="Arial" w:eastAsia="Arial" w:hAnsi="Arial" w:cs="Arial"/>
          <w:color w:val="222222"/>
          <w:sz w:val="24"/>
          <w:szCs w:val="24"/>
          <w:shd w:val="clear" w:color="auto" w:fill="FFFFFF"/>
        </w:rPr>
        <w:t xml:space="preserve"> (Cai et al.2019)</w:t>
      </w:r>
      <w:r w:rsidRPr="537ADBA9">
        <w:rPr>
          <w:rFonts w:ascii="Arial" w:eastAsia="Arial" w:hAnsi="Arial" w:cs="Arial"/>
          <w:sz w:val="24"/>
          <w:szCs w:val="24"/>
        </w:rPr>
        <w:t xml:space="preserve">. It is usually recommended to </w:t>
      </w:r>
      <w:r w:rsidR="00731FEF" w:rsidRPr="537ADBA9">
        <w:rPr>
          <w:rFonts w:ascii="Arial" w:eastAsia="Arial" w:hAnsi="Arial" w:cs="Arial"/>
          <w:sz w:val="24"/>
          <w:szCs w:val="24"/>
        </w:rPr>
        <w:t>managers</w:t>
      </w:r>
      <w:r w:rsidRPr="537ADBA9">
        <w:rPr>
          <w:rFonts w:ascii="Arial" w:eastAsia="Arial" w:hAnsi="Arial" w:cs="Arial"/>
          <w:sz w:val="24"/>
          <w:szCs w:val="24"/>
        </w:rPr>
        <w:t xml:space="preserve"> ar</w:t>
      </w:r>
      <w:r w:rsidR="0052414A" w:rsidRPr="537ADBA9">
        <w:rPr>
          <w:rFonts w:ascii="Arial" w:eastAsia="Arial" w:hAnsi="Arial" w:cs="Arial"/>
          <w:sz w:val="24"/>
          <w:szCs w:val="24"/>
        </w:rPr>
        <w:t>e</w:t>
      </w:r>
    </w:p>
    <w:p w14:paraId="59BBCC83" w14:textId="56F2D714" w:rsidR="003251ED" w:rsidRPr="009F4E1D" w:rsidRDefault="00F846B7" w:rsidP="537ADBA9">
      <w:pPr>
        <w:spacing w:after="0" w:line="360" w:lineRule="auto"/>
        <w:jc w:val="both"/>
        <w:rPr>
          <w:rFonts w:ascii="Arial" w:eastAsia="Arial" w:hAnsi="Arial" w:cs="Arial"/>
          <w:sz w:val="24"/>
          <w:szCs w:val="24"/>
        </w:rPr>
      </w:pPr>
      <w:r w:rsidRPr="537ADBA9">
        <w:rPr>
          <w:rFonts w:ascii="Arial" w:eastAsia="Arial" w:hAnsi="Arial" w:cs="Arial"/>
          <w:sz w:val="24"/>
          <w:szCs w:val="24"/>
        </w:rPr>
        <w:t xml:space="preserve">Craig Poole’s management style may be considered team management. Craig Poole </w:t>
      </w:r>
      <w:r w:rsidR="00AD390F" w:rsidRPr="537ADBA9">
        <w:rPr>
          <w:rFonts w:ascii="Arial" w:eastAsia="Arial" w:hAnsi="Arial" w:cs="Arial"/>
          <w:sz w:val="24"/>
          <w:szCs w:val="24"/>
        </w:rPr>
        <w:t>is a</w:t>
      </w:r>
      <w:r w:rsidR="004561FB" w:rsidRPr="537ADBA9">
        <w:rPr>
          <w:rFonts w:ascii="Arial" w:eastAsia="Arial" w:hAnsi="Arial" w:cs="Arial"/>
          <w:sz w:val="24"/>
          <w:szCs w:val="24"/>
        </w:rPr>
        <w:t xml:space="preserve"> leader who pays attention to the needs of his subordinates. He ensures that employees are satisfied and </w:t>
      </w:r>
      <w:r w:rsidR="00CC4BBD" w:rsidRPr="537ADBA9">
        <w:rPr>
          <w:rFonts w:ascii="Arial" w:eastAsia="Arial" w:hAnsi="Arial" w:cs="Arial"/>
          <w:sz w:val="24"/>
          <w:szCs w:val="24"/>
        </w:rPr>
        <w:t>motivated</w:t>
      </w:r>
      <w:r w:rsidR="004561FB" w:rsidRPr="537ADBA9">
        <w:rPr>
          <w:rFonts w:ascii="Arial" w:eastAsia="Arial" w:hAnsi="Arial" w:cs="Arial"/>
          <w:sz w:val="24"/>
          <w:szCs w:val="24"/>
        </w:rPr>
        <w:t xml:space="preserve"> to do their work without being </w:t>
      </w:r>
      <w:r w:rsidR="00CC4BBD" w:rsidRPr="537ADBA9">
        <w:rPr>
          <w:rFonts w:ascii="Arial" w:eastAsia="Arial" w:hAnsi="Arial" w:cs="Arial"/>
          <w:sz w:val="24"/>
          <w:szCs w:val="24"/>
        </w:rPr>
        <w:t>pushed</w:t>
      </w:r>
      <w:r w:rsidR="004561FB" w:rsidRPr="537ADBA9">
        <w:rPr>
          <w:rFonts w:ascii="Arial" w:eastAsia="Arial" w:hAnsi="Arial" w:cs="Arial"/>
          <w:sz w:val="24"/>
          <w:szCs w:val="24"/>
        </w:rPr>
        <w:t>. By taking care of his employees, Craig Poole motivates them to be the best</w:t>
      </w:r>
      <w:r w:rsidR="00B954C4" w:rsidRPr="537ADBA9">
        <w:rPr>
          <w:rFonts w:ascii="Arial" w:eastAsia="Arial" w:hAnsi="Arial" w:cs="Arial"/>
          <w:color w:val="222222"/>
          <w:sz w:val="24"/>
          <w:szCs w:val="24"/>
          <w:shd w:val="clear" w:color="auto" w:fill="FFFFFF"/>
        </w:rPr>
        <w:t xml:space="preserve"> (Murcio </w:t>
      </w:r>
      <w:r w:rsidR="000F4377" w:rsidRPr="537ADBA9">
        <w:rPr>
          <w:rFonts w:ascii="Arial" w:eastAsia="Arial" w:hAnsi="Arial" w:cs="Arial"/>
          <w:color w:val="222222"/>
          <w:sz w:val="24"/>
          <w:szCs w:val="24"/>
          <w:shd w:val="clear" w:color="auto" w:fill="FFFFFF"/>
        </w:rPr>
        <w:t>&amp; Scalzo</w:t>
      </w:r>
      <w:r w:rsidR="00B954C4" w:rsidRPr="537ADBA9">
        <w:rPr>
          <w:rFonts w:ascii="Arial" w:eastAsia="Arial" w:hAnsi="Arial" w:cs="Arial"/>
          <w:color w:val="222222"/>
          <w:sz w:val="24"/>
          <w:szCs w:val="24"/>
          <w:shd w:val="clear" w:color="auto" w:fill="FFFFFF"/>
        </w:rPr>
        <w:t xml:space="preserve"> 2021, p.708849)</w:t>
      </w:r>
      <w:r w:rsidR="004561FB" w:rsidRPr="537ADBA9">
        <w:rPr>
          <w:rFonts w:ascii="Arial" w:eastAsia="Arial" w:hAnsi="Arial" w:cs="Arial"/>
          <w:sz w:val="24"/>
          <w:szCs w:val="24"/>
        </w:rPr>
        <w:t xml:space="preserve">. Moreover, Craig Poole offers employees a second chance. He employs people of different </w:t>
      </w:r>
      <w:r w:rsidR="00CC4BBD" w:rsidRPr="537ADBA9">
        <w:rPr>
          <w:rFonts w:ascii="Arial" w:eastAsia="Arial" w:hAnsi="Arial" w:cs="Arial"/>
          <w:sz w:val="24"/>
          <w:szCs w:val="24"/>
        </w:rPr>
        <w:t>backgrounds</w:t>
      </w:r>
      <w:r w:rsidR="004561FB" w:rsidRPr="537ADBA9">
        <w:rPr>
          <w:rFonts w:ascii="Arial" w:eastAsia="Arial" w:hAnsi="Arial" w:cs="Arial"/>
          <w:sz w:val="24"/>
          <w:szCs w:val="24"/>
        </w:rPr>
        <w:t xml:space="preserve">, </w:t>
      </w:r>
      <w:r w:rsidR="00CC4BBD" w:rsidRPr="537ADBA9">
        <w:rPr>
          <w:rFonts w:ascii="Arial" w:eastAsia="Arial" w:hAnsi="Arial" w:cs="Arial"/>
          <w:sz w:val="24"/>
          <w:szCs w:val="24"/>
        </w:rPr>
        <w:t>disability</w:t>
      </w:r>
      <w:r w:rsidR="004561FB" w:rsidRPr="537ADBA9">
        <w:rPr>
          <w:rFonts w:ascii="Arial" w:eastAsia="Arial" w:hAnsi="Arial" w:cs="Arial"/>
          <w:sz w:val="24"/>
          <w:szCs w:val="24"/>
        </w:rPr>
        <w:t xml:space="preserve">, and even those who have been incarcerated. </w:t>
      </w:r>
    </w:p>
    <w:p w14:paraId="14A19CFA" w14:textId="777D5F05" w:rsidR="004561FB"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Craig’s approach has been able to harness the </w:t>
      </w:r>
      <w:r w:rsidR="00CC4BBD" w:rsidRPr="537ADBA9">
        <w:rPr>
          <w:rFonts w:ascii="Arial" w:eastAsia="Arial" w:hAnsi="Arial" w:cs="Arial"/>
          <w:sz w:val="24"/>
          <w:szCs w:val="24"/>
        </w:rPr>
        <w:t>energy</w:t>
      </w:r>
      <w:r w:rsidRPr="537ADBA9">
        <w:rPr>
          <w:rFonts w:ascii="Arial" w:eastAsia="Arial" w:hAnsi="Arial" w:cs="Arial"/>
          <w:sz w:val="24"/>
          <w:szCs w:val="24"/>
        </w:rPr>
        <w:t xml:space="preserve"> of the individuals in his </w:t>
      </w:r>
      <w:r w:rsidR="00AD390F" w:rsidRPr="537ADBA9">
        <w:rPr>
          <w:rFonts w:ascii="Arial" w:eastAsia="Arial" w:hAnsi="Arial" w:cs="Arial"/>
          <w:sz w:val="24"/>
          <w:szCs w:val="24"/>
        </w:rPr>
        <w:t>organi</w:t>
      </w:r>
      <w:r w:rsidR="5F250F29" w:rsidRPr="537ADBA9">
        <w:rPr>
          <w:rFonts w:ascii="Arial" w:eastAsia="Arial" w:hAnsi="Arial" w:cs="Arial"/>
          <w:sz w:val="24"/>
          <w:szCs w:val="24"/>
        </w:rPr>
        <w:t>s</w:t>
      </w:r>
      <w:r w:rsidR="00AD390F" w:rsidRPr="537ADBA9">
        <w:rPr>
          <w:rFonts w:ascii="Arial" w:eastAsia="Arial" w:hAnsi="Arial" w:cs="Arial"/>
          <w:sz w:val="24"/>
          <w:szCs w:val="24"/>
        </w:rPr>
        <w:t>ation</w:t>
      </w:r>
      <w:r w:rsidRPr="537ADBA9">
        <w:rPr>
          <w:rFonts w:ascii="Arial" w:eastAsia="Arial" w:hAnsi="Arial" w:cs="Arial"/>
          <w:sz w:val="24"/>
          <w:szCs w:val="24"/>
        </w:rPr>
        <w:t xml:space="preserve"> and create a friendly </w:t>
      </w:r>
      <w:r w:rsidR="00CC4BBD" w:rsidRPr="537ADBA9">
        <w:rPr>
          <w:rFonts w:ascii="Arial" w:eastAsia="Arial" w:hAnsi="Arial" w:cs="Arial"/>
          <w:sz w:val="24"/>
          <w:szCs w:val="24"/>
        </w:rPr>
        <w:t>environment</w:t>
      </w:r>
      <w:r w:rsidRPr="537ADBA9">
        <w:rPr>
          <w:rFonts w:ascii="Arial" w:eastAsia="Arial" w:hAnsi="Arial" w:cs="Arial"/>
          <w:sz w:val="24"/>
          <w:szCs w:val="24"/>
        </w:rPr>
        <w:t>. This management style al</w:t>
      </w:r>
      <w:r w:rsidR="008A4349" w:rsidRPr="537ADBA9">
        <w:rPr>
          <w:rFonts w:ascii="Arial" w:eastAsia="Arial" w:hAnsi="Arial" w:cs="Arial"/>
          <w:sz w:val="24"/>
          <w:szCs w:val="24"/>
        </w:rPr>
        <w:t>i</w:t>
      </w:r>
      <w:r w:rsidRPr="537ADBA9">
        <w:rPr>
          <w:rFonts w:ascii="Arial" w:eastAsia="Arial" w:hAnsi="Arial" w:cs="Arial"/>
          <w:sz w:val="24"/>
          <w:szCs w:val="24"/>
        </w:rPr>
        <w:t xml:space="preserve">gns with McGregor’s Theory </w:t>
      </w:r>
      <w:r w:rsidR="00EB66E9" w:rsidRPr="537ADBA9">
        <w:rPr>
          <w:rFonts w:ascii="Arial" w:eastAsia="Arial" w:hAnsi="Arial" w:cs="Arial"/>
          <w:sz w:val="24"/>
          <w:szCs w:val="24"/>
        </w:rPr>
        <w:t>Y</w:t>
      </w:r>
      <w:r w:rsidRPr="537ADBA9">
        <w:rPr>
          <w:rFonts w:ascii="Arial" w:eastAsia="Arial" w:hAnsi="Arial" w:cs="Arial"/>
          <w:sz w:val="24"/>
          <w:szCs w:val="24"/>
        </w:rPr>
        <w:t xml:space="preserve">, </w:t>
      </w:r>
      <w:r w:rsidR="00CC4BBD" w:rsidRPr="537ADBA9">
        <w:rPr>
          <w:rFonts w:ascii="Arial" w:eastAsia="Arial" w:hAnsi="Arial" w:cs="Arial"/>
          <w:sz w:val="24"/>
          <w:szCs w:val="24"/>
        </w:rPr>
        <w:t xml:space="preserve">which </w:t>
      </w:r>
      <w:r w:rsidR="001B5482" w:rsidRPr="537ADBA9">
        <w:rPr>
          <w:rFonts w:ascii="Arial" w:eastAsia="Arial" w:hAnsi="Arial" w:cs="Arial"/>
          <w:sz w:val="24"/>
          <w:szCs w:val="24"/>
        </w:rPr>
        <w:t>posits that when employees are intrinsically motivated and enjoy their job, they want to work to better themselves and the organi</w:t>
      </w:r>
      <w:r w:rsidR="0759901C" w:rsidRPr="537ADBA9">
        <w:rPr>
          <w:rFonts w:ascii="Arial" w:eastAsia="Arial" w:hAnsi="Arial" w:cs="Arial"/>
          <w:sz w:val="24"/>
          <w:szCs w:val="24"/>
        </w:rPr>
        <w:t>s</w:t>
      </w:r>
      <w:r w:rsidR="001B5482" w:rsidRPr="537ADBA9">
        <w:rPr>
          <w:rFonts w:ascii="Arial" w:eastAsia="Arial" w:hAnsi="Arial" w:cs="Arial"/>
          <w:sz w:val="24"/>
          <w:szCs w:val="24"/>
        </w:rPr>
        <w:t>ations for which they are working</w:t>
      </w:r>
      <w:r w:rsidR="00970C34" w:rsidRPr="537ADBA9">
        <w:rPr>
          <w:rFonts w:ascii="Arial" w:eastAsia="Arial" w:hAnsi="Arial" w:cs="Arial"/>
          <w:sz w:val="24"/>
          <w:szCs w:val="24"/>
          <w:shd w:val="clear" w:color="auto" w:fill="FFFFFF"/>
        </w:rPr>
        <w:t xml:space="preserve"> (</w:t>
      </w:r>
      <w:r w:rsidR="00B954C4" w:rsidRPr="537ADBA9">
        <w:rPr>
          <w:rFonts w:ascii="Arial" w:eastAsia="Arial" w:hAnsi="Arial" w:cs="Arial"/>
          <w:color w:val="222222"/>
          <w:sz w:val="24"/>
          <w:szCs w:val="24"/>
          <w:shd w:val="clear" w:color="auto" w:fill="FFFFFF"/>
        </w:rPr>
        <w:t>Touma 2021, p.20).</w:t>
      </w:r>
      <w:r w:rsidR="007D4828" w:rsidRPr="537ADBA9">
        <w:rPr>
          <w:rFonts w:ascii="Arial" w:eastAsia="Arial" w:hAnsi="Arial" w:cs="Arial"/>
          <w:sz w:val="24"/>
          <w:szCs w:val="24"/>
        </w:rPr>
        <w:t xml:space="preserve">Theory </w:t>
      </w:r>
      <w:r w:rsidR="00EB66E9" w:rsidRPr="537ADBA9">
        <w:rPr>
          <w:rFonts w:ascii="Arial" w:eastAsia="Arial" w:hAnsi="Arial" w:cs="Arial"/>
          <w:sz w:val="24"/>
          <w:szCs w:val="24"/>
        </w:rPr>
        <w:t>Y</w:t>
      </w:r>
      <w:r w:rsidR="007D4828" w:rsidRPr="537ADBA9">
        <w:rPr>
          <w:rFonts w:ascii="Arial" w:eastAsia="Arial" w:hAnsi="Arial" w:cs="Arial"/>
          <w:sz w:val="24"/>
          <w:szCs w:val="24"/>
        </w:rPr>
        <w:t xml:space="preserve"> </w:t>
      </w:r>
      <w:r w:rsidR="00731FEF" w:rsidRPr="537ADBA9">
        <w:rPr>
          <w:rFonts w:ascii="Arial" w:eastAsia="Arial" w:hAnsi="Arial" w:cs="Arial"/>
          <w:sz w:val="24"/>
          <w:szCs w:val="24"/>
        </w:rPr>
        <w:t>highlights</w:t>
      </w:r>
      <w:r w:rsidR="007D4828" w:rsidRPr="537ADBA9">
        <w:rPr>
          <w:rFonts w:ascii="Arial" w:eastAsia="Arial" w:hAnsi="Arial" w:cs="Arial"/>
          <w:sz w:val="24"/>
          <w:szCs w:val="24"/>
        </w:rPr>
        <w:t xml:space="preserve"> the importance of encouraging workers to approach work with mi</w:t>
      </w:r>
      <w:r w:rsidR="005F1D0A" w:rsidRPr="537ADBA9">
        <w:rPr>
          <w:rFonts w:ascii="Arial" w:eastAsia="Arial" w:hAnsi="Arial" w:cs="Arial"/>
          <w:sz w:val="24"/>
          <w:szCs w:val="24"/>
        </w:rPr>
        <w:t>n</w:t>
      </w:r>
      <w:r w:rsidR="007D4828" w:rsidRPr="537ADBA9">
        <w:rPr>
          <w:rFonts w:ascii="Arial" w:eastAsia="Arial" w:hAnsi="Arial" w:cs="Arial"/>
          <w:sz w:val="24"/>
          <w:szCs w:val="24"/>
        </w:rPr>
        <w:t xml:space="preserve">imum </w:t>
      </w:r>
      <w:r w:rsidR="00B96085" w:rsidRPr="537ADBA9">
        <w:rPr>
          <w:rFonts w:ascii="Arial" w:eastAsia="Arial" w:hAnsi="Arial" w:cs="Arial"/>
          <w:sz w:val="24"/>
          <w:szCs w:val="24"/>
        </w:rPr>
        <w:t>supervision. It</w:t>
      </w:r>
      <w:r w:rsidR="00EB66E9" w:rsidRPr="537ADBA9">
        <w:rPr>
          <w:rFonts w:ascii="Arial" w:eastAsia="Arial" w:hAnsi="Arial" w:cs="Arial"/>
          <w:sz w:val="24"/>
          <w:szCs w:val="24"/>
        </w:rPr>
        <w:t xml:space="preserve"> also emphasi</w:t>
      </w:r>
      <w:r w:rsidR="3B32A0E4" w:rsidRPr="537ADBA9">
        <w:rPr>
          <w:rFonts w:ascii="Arial" w:eastAsia="Arial" w:hAnsi="Arial" w:cs="Arial"/>
          <w:sz w:val="24"/>
          <w:szCs w:val="24"/>
        </w:rPr>
        <w:t>s</w:t>
      </w:r>
      <w:r w:rsidR="00EB66E9" w:rsidRPr="537ADBA9">
        <w:rPr>
          <w:rFonts w:ascii="Arial" w:eastAsia="Arial" w:hAnsi="Arial" w:cs="Arial"/>
          <w:sz w:val="24"/>
          <w:szCs w:val="24"/>
        </w:rPr>
        <w:t xml:space="preserve">es the empowerment, respect, and trust in one’s team to increase employee satisfaction and overall production of the </w:t>
      </w:r>
      <w:r w:rsidR="00731FEF" w:rsidRPr="537ADBA9">
        <w:rPr>
          <w:rFonts w:ascii="Arial" w:eastAsia="Arial" w:hAnsi="Arial" w:cs="Arial"/>
          <w:sz w:val="24"/>
          <w:szCs w:val="24"/>
        </w:rPr>
        <w:t>organi</w:t>
      </w:r>
      <w:r w:rsidR="083EE382" w:rsidRPr="537ADBA9">
        <w:rPr>
          <w:rFonts w:ascii="Arial" w:eastAsia="Arial" w:hAnsi="Arial" w:cs="Arial"/>
          <w:sz w:val="24"/>
          <w:szCs w:val="24"/>
        </w:rPr>
        <w:t>s</w:t>
      </w:r>
      <w:r w:rsidR="00731FEF" w:rsidRPr="537ADBA9">
        <w:rPr>
          <w:rFonts w:ascii="Arial" w:eastAsia="Arial" w:hAnsi="Arial" w:cs="Arial"/>
          <w:sz w:val="24"/>
          <w:szCs w:val="24"/>
        </w:rPr>
        <w:t>ation</w:t>
      </w:r>
      <w:r w:rsidR="00B96085" w:rsidRPr="537ADBA9">
        <w:rPr>
          <w:rFonts w:ascii="Arial" w:eastAsia="Arial" w:hAnsi="Arial" w:cs="Arial"/>
          <w:sz w:val="24"/>
          <w:szCs w:val="24"/>
          <w:shd w:val="clear" w:color="auto" w:fill="FFFFFF"/>
        </w:rPr>
        <w:t xml:space="preserve"> (Bisaillon &amp; Liljenfors 2019, p.18)</w:t>
      </w:r>
      <w:r w:rsidR="00EB66E9" w:rsidRPr="537ADBA9">
        <w:rPr>
          <w:rFonts w:ascii="Arial" w:eastAsia="Arial" w:hAnsi="Arial" w:cs="Arial"/>
          <w:sz w:val="24"/>
          <w:szCs w:val="24"/>
        </w:rPr>
        <w:t>. Craig empowers his team in several ways; he offers them clothes and friendship and listens to their problems whenever he can, which has built trust and enhanced the empowerment of the employees.</w:t>
      </w:r>
      <w:r w:rsidR="004A377B" w:rsidRPr="537ADBA9">
        <w:rPr>
          <w:rFonts w:ascii="Arial" w:eastAsia="Arial" w:hAnsi="Arial" w:cs="Arial"/>
          <w:sz w:val="24"/>
          <w:szCs w:val="24"/>
        </w:rPr>
        <w:t xml:space="preserve"> Moreover, employees are offered </w:t>
      </w:r>
      <w:r w:rsidR="00AD390F" w:rsidRPr="537ADBA9">
        <w:rPr>
          <w:rFonts w:ascii="Arial" w:eastAsia="Arial" w:hAnsi="Arial" w:cs="Arial"/>
          <w:sz w:val="24"/>
          <w:szCs w:val="24"/>
        </w:rPr>
        <w:t>financial</w:t>
      </w:r>
      <w:r w:rsidR="004A377B" w:rsidRPr="537ADBA9">
        <w:rPr>
          <w:rFonts w:ascii="Arial" w:eastAsia="Arial" w:hAnsi="Arial" w:cs="Arial"/>
          <w:sz w:val="24"/>
          <w:szCs w:val="24"/>
        </w:rPr>
        <w:t xml:space="preserve"> literacy courses to help them manage their </w:t>
      </w:r>
      <w:r w:rsidR="00AD390F" w:rsidRPr="537ADBA9">
        <w:rPr>
          <w:rFonts w:ascii="Arial" w:eastAsia="Arial" w:hAnsi="Arial" w:cs="Arial"/>
          <w:sz w:val="24"/>
          <w:szCs w:val="24"/>
        </w:rPr>
        <w:t>finances</w:t>
      </w:r>
      <w:r w:rsidR="004A377B" w:rsidRPr="537ADBA9">
        <w:rPr>
          <w:rFonts w:ascii="Arial" w:eastAsia="Arial" w:hAnsi="Arial" w:cs="Arial"/>
          <w:sz w:val="24"/>
          <w:szCs w:val="24"/>
        </w:rPr>
        <w:t xml:space="preserve">. </w:t>
      </w:r>
      <w:r w:rsidR="00EB66E9" w:rsidRPr="537ADBA9">
        <w:rPr>
          <w:rFonts w:ascii="Arial" w:eastAsia="Arial" w:hAnsi="Arial" w:cs="Arial"/>
          <w:sz w:val="24"/>
          <w:szCs w:val="24"/>
        </w:rPr>
        <w:t>Subs</w:t>
      </w:r>
      <w:r w:rsidR="00731FEF" w:rsidRPr="537ADBA9">
        <w:rPr>
          <w:rFonts w:ascii="Arial" w:eastAsia="Arial" w:hAnsi="Arial" w:cs="Arial"/>
          <w:sz w:val="24"/>
          <w:szCs w:val="24"/>
        </w:rPr>
        <w:t>e</w:t>
      </w:r>
      <w:r w:rsidR="00EB66E9" w:rsidRPr="537ADBA9">
        <w:rPr>
          <w:rFonts w:ascii="Arial" w:eastAsia="Arial" w:hAnsi="Arial" w:cs="Arial"/>
          <w:sz w:val="24"/>
          <w:szCs w:val="24"/>
        </w:rPr>
        <w:t>q</w:t>
      </w:r>
      <w:r w:rsidR="00731FEF" w:rsidRPr="537ADBA9">
        <w:rPr>
          <w:rFonts w:ascii="Arial" w:eastAsia="Arial" w:hAnsi="Arial" w:cs="Arial"/>
          <w:sz w:val="24"/>
          <w:szCs w:val="24"/>
        </w:rPr>
        <w:t>u</w:t>
      </w:r>
      <w:r w:rsidR="00EB66E9" w:rsidRPr="537ADBA9">
        <w:rPr>
          <w:rFonts w:ascii="Arial" w:eastAsia="Arial" w:hAnsi="Arial" w:cs="Arial"/>
          <w:sz w:val="24"/>
          <w:szCs w:val="24"/>
        </w:rPr>
        <w:t>ently, these actions of kindness</w:t>
      </w:r>
      <w:r w:rsidR="005F1D0A" w:rsidRPr="537ADBA9">
        <w:rPr>
          <w:rFonts w:ascii="Arial" w:eastAsia="Arial" w:hAnsi="Arial" w:cs="Arial"/>
          <w:sz w:val="24"/>
          <w:szCs w:val="24"/>
        </w:rPr>
        <w:t xml:space="preserve"> have motivated the employees to work hard and give their best </w:t>
      </w:r>
      <w:r w:rsidR="00FE4136" w:rsidRPr="537ADBA9">
        <w:rPr>
          <w:rFonts w:ascii="Arial" w:eastAsia="Arial" w:hAnsi="Arial" w:cs="Arial"/>
          <w:sz w:val="24"/>
          <w:szCs w:val="24"/>
        </w:rPr>
        <w:t xml:space="preserve">to the </w:t>
      </w:r>
      <w:r w:rsidR="00AD390F" w:rsidRPr="537ADBA9">
        <w:rPr>
          <w:rFonts w:ascii="Arial" w:eastAsia="Arial" w:hAnsi="Arial" w:cs="Arial"/>
          <w:sz w:val="24"/>
          <w:szCs w:val="24"/>
        </w:rPr>
        <w:t>organi</w:t>
      </w:r>
      <w:r w:rsidR="7FFA9750" w:rsidRPr="537ADBA9">
        <w:rPr>
          <w:rFonts w:ascii="Arial" w:eastAsia="Arial" w:hAnsi="Arial" w:cs="Arial"/>
          <w:sz w:val="24"/>
          <w:szCs w:val="24"/>
        </w:rPr>
        <w:t>s</w:t>
      </w:r>
      <w:r w:rsidR="00AD390F" w:rsidRPr="537ADBA9">
        <w:rPr>
          <w:rFonts w:ascii="Arial" w:eastAsia="Arial" w:hAnsi="Arial" w:cs="Arial"/>
          <w:sz w:val="24"/>
          <w:szCs w:val="24"/>
        </w:rPr>
        <w:t>ation</w:t>
      </w:r>
      <w:r w:rsidR="00FE4136" w:rsidRPr="537ADBA9">
        <w:rPr>
          <w:rFonts w:ascii="Arial" w:eastAsia="Arial" w:hAnsi="Arial" w:cs="Arial"/>
          <w:sz w:val="24"/>
          <w:szCs w:val="24"/>
        </w:rPr>
        <w:t xml:space="preserve">. Craig </w:t>
      </w:r>
      <w:r w:rsidR="00AD390F" w:rsidRPr="537ADBA9">
        <w:rPr>
          <w:rFonts w:ascii="Arial" w:eastAsia="Arial" w:hAnsi="Arial" w:cs="Arial"/>
          <w:sz w:val="24"/>
          <w:szCs w:val="24"/>
        </w:rPr>
        <w:t>Poole</w:t>
      </w:r>
      <w:r w:rsidR="00FE4136" w:rsidRPr="537ADBA9">
        <w:rPr>
          <w:rFonts w:ascii="Arial" w:eastAsia="Arial" w:hAnsi="Arial" w:cs="Arial"/>
          <w:sz w:val="24"/>
          <w:szCs w:val="24"/>
        </w:rPr>
        <w:t xml:space="preserve"> considers the motivation of employees to be linked to the success of a business</w:t>
      </w:r>
      <w:r w:rsidR="004A377B" w:rsidRPr="537ADBA9">
        <w:rPr>
          <w:rFonts w:ascii="Arial" w:eastAsia="Arial" w:hAnsi="Arial" w:cs="Arial"/>
          <w:sz w:val="24"/>
          <w:szCs w:val="24"/>
        </w:rPr>
        <w:t>.</w:t>
      </w:r>
      <w:r w:rsidR="003C3357" w:rsidRPr="537ADBA9">
        <w:rPr>
          <w:rFonts w:ascii="Arial" w:eastAsia="Arial" w:hAnsi="Arial" w:cs="Arial"/>
          <w:sz w:val="24"/>
          <w:szCs w:val="24"/>
        </w:rPr>
        <w:t xml:space="preserve"> The employees are friendly to each other, which has boosted their teamwork</w:t>
      </w:r>
      <w:r w:rsidR="00AD390F" w:rsidRPr="537ADBA9">
        <w:rPr>
          <w:rFonts w:ascii="Arial" w:eastAsia="Arial" w:hAnsi="Arial" w:cs="Arial"/>
          <w:sz w:val="24"/>
          <w:szCs w:val="24"/>
        </w:rPr>
        <w:t>. This</w:t>
      </w:r>
      <w:r w:rsidR="00FE4136" w:rsidRPr="537ADBA9">
        <w:rPr>
          <w:rFonts w:ascii="Arial" w:eastAsia="Arial" w:hAnsi="Arial" w:cs="Arial"/>
          <w:sz w:val="24"/>
          <w:szCs w:val="24"/>
        </w:rPr>
        <w:t xml:space="preserve"> leadership style has earned Poole several awards, and Hilton’s Doubletree in Hilton </w:t>
      </w:r>
      <w:r w:rsidR="004A377B" w:rsidRPr="537ADBA9">
        <w:rPr>
          <w:rFonts w:ascii="Arial" w:eastAsia="Arial" w:hAnsi="Arial" w:cs="Arial"/>
          <w:sz w:val="24"/>
          <w:szCs w:val="24"/>
        </w:rPr>
        <w:t>is one of the best-performing hotels in the country</w:t>
      </w:r>
      <w:r w:rsidR="00970C34" w:rsidRPr="537ADBA9">
        <w:rPr>
          <w:rFonts w:ascii="Arial" w:eastAsia="Arial" w:hAnsi="Arial" w:cs="Arial"/>
          <w:color w:val="0F0F0F"/>
          <w:sz w:val="24"/>
          <w:szCs w:val="24"/>
          <w:shd w:val="clear" w:color="auto" w:fill="FFFFFF"/>
        </w:rPr>
        <w:t xml:space="preserve"> (Real Estate HomeRuns Podcast 2021)</w:t>
      </w:r>
      <w:r w:rsidR="004A377B" w:rsidRPr="537ADBA9">
        <w:rPr>
          <w:rFonts w:ascii="Arial" w:eastAsia="Arial" w:hAnsi="Arial" w:cs="Arial"/>
          <w:sz w:val="24"/>
          <w:szCs w:val="24"/>
        </w:rPr>
        <w:t>.</w:t>
      </w:r>
      <w:r w:rsidR="008C09CE" w:rsidRPr="537ADBA9">
        <w:rPr>
          <w:rFonts w:ascii="Arial" w:eastAsia="Arial" w:hAnsi="Arial" w:cs="Arial"/>
          <w:sz w:val="24"/>
          <w:szCs w:val="24"/>
        </w:rPr>
        <w:t xml:space="preserve"> </w:t>
      </w:r>
      <w:r w:rsidR="00A0217A" w:rsidRPr="537ADBA9">
        <w:rPr>
          <w:rFonts w:ascii="Arial" w:eastAsia="Arial" w:hAnsi="Arial" w:cs="Arial"/>
          <w:sz w:val="24"/>
          <w:szCs w:val="24"/>
        </w:rPr>
        <w:t xml:space="preserve">The hotel has been </w:t>
      </w:r>
      <w:r w:rsidR="00AD390F" w:rsidRPr="537ADBA9">
        <w:rPr>
          <w:rFonts w:ascii="Arial" w:eastAsia="Arial" w:hAnsi="Arial" w:cs="Arial"/>
          <w:sz w:val="24"/>
          <w:szCs w:val="24"/>
        </w:rPr>
        <w:t>named the</w:t>
      </w:r>
      <w:r w:rsidR="008C09CE" w:rsidRPr="537ADBA9">
        <w:rPr>
          <w:rFonts w:ascii="Arial" w:eastAsia="Arial" w:hAnsi="Arial" w:cs="Arial"/>
          <w:sz w:val="24"/>
          <w:szCs w:val="24"/>
        </w:rPr>
        <w:t xml:space="preserve"> best Doubletree in the world twice, with over 500,000 customers </w:t>
      </w:r>
      <w:r w:rsidR="00AD390F" w:rsidRPr="537ADBA9">
        <w:rPr>
          <w:rFonts w:ascii="Arial" w:eastAsia="Arial" w:hAnsi="Arial" w:cs="Arial"/>
          <w:sz w:val="24"/>
          <w:szCs w:val="24"/>
        </w:rPr>
        <w:t>annually.</w:t>
      </w:r>
    </w:p>
    <w:p w14:paraId="170FDF11" w14:textId="77777777" w:rsidR="004561FB" w:rsidRPr="009F4E1D" w:rsidRDefault="003A4016"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Moreover, the hotel has high ratings on various platforms, such as TripAdvisor, in which it has five stars.</w:t>
      </w:r>
      <w:r w:rsidR="008C09CE" w:rsidRPr="537ADBA9">
        <w:rPr>
          <w:rFonts w:ascii="Arial" w:eastAsia="Arial" w:hAnsi="Arial" w:cs="Arial"/>
          <w:sz w:val="24"/>
          <w:szCs w:val="24"/>
        </w:rPr>
        <w:t xml:space="preserve"> He was able to succeed in one of the most crime-ridden </w:t>
      </w:r>
      <w:r w:rsidR="00AD390F" w:rsidRPr="537ADBA9">
        <w:rPr>
          <w:rFonts w:ascii="Arial" w:eastAsia="Arial" w:hAnsi="Arial" w:cs="Arial"/>
          <w:sz w:val="24"/>
          <w:szCs w:val="24"/>
        </w:rPr>
        <w:t>cities</w:t>
      </w:r>
      <w:r w:rsidR="008C09CE" w:rsidRPr="537ADBA9">
        <w:rPr>
          <w:rFonts w:ascii="Arial" w:eastAsia="Arial" w:hAnsi="Arial" w:cs="Arial"/>
          <w:sz w:val="24"/>
          <w:szCs w:val="24"/>
        </w:rPr>
        <w:t xml:space="preserve"> in the country. Not only has he </w:t>
      </w:r>
      <w:r w:rsidR="00AD390F" w:rsidRPr="537ADBA9">
        <w:rPr>
          <w:rFonts w:ascii="Arial" w:eastAsia="Arial" w:hAnsi="Arial" w:cs="Arial"/>
          <w:sz w:val="24"/>
          <w:szCs w:val="24"/>
        </w:rPr>
        <w:t>led</w:t>
      </w:r>
      <w:r w:rsidR="008C09CE" w:rsidRPr="537ADBA9">
        <w:rPr>
          <w:rFonts w:ascii="Arial" w:eastAsia="Arial" w:hAnsi="Arial" w:cs="Arial"/>
          <w:sz w:val="24"/>
          <w:szCs w:val="24"/>
        </w:rPr>
        <w:t xml:space="preserve"> to the hotel's success, but he has also transformed Reading in various ways. </w:t>
      </w:r>
    </w:p>
    <w:p w14:paraId="56ED4426" w14:textId="19D7B8FF" w:rsidR="00FE4136"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He treats his employees how he expects his guests to be treated, encouraging them to reciprocate and </w:t>
      </w:r>
      <w:r w:rsidR="004A377B" w:rsidRPr="537ADBA9">
        <w:rPr>
          <w:rFonts w:ascii="Arial" w:eastAsia="Arial" w:hAnsi="Arial" w:cs="Arial"/>
          <w:sz w:val="24"/>
          <w:szCs w:val="24"/>
        </w:rPr>
        <w:t xml:space="preserve">treat their guests in a welcoming way. </w:t>
      </w:r>
      <w:r w:rsidR="008C09CE" w:rsidRPr="537ADBA9">
        <w:rPr>
          <w:rFonts w:ascii="Arial" w:eastAsia="Arial" w:hAnsi="Arial" w:cs="Arial"/>
          <w:sz w:val="24"/>
          <w:szCs w:val="24"/>
        </w:rPr>
        <w:t>Craig Poole considers his style as “humani</w:t>
      </w:r>
      <w:r w:rsidR="65FD9C7E" w:rsidRPr="537ADBA9">
        <w:rPr>
          <w:rFonts w:ascii="Arial" w:eastAsia="Arial" w:hAnsi="Arial" w:cs="Arial"/>
          <w:sz w:val="24"/>
          <w:szCs w:val="24"/>
        </w:rPr>
        <w:t>s</w:t>
      </w:r>
      <w:r w:rsidR="008C09CE" w:rsidRPr="537ADBA9">
        <w:rPr>
          <w:rFonts w:ascii="Arial" w:eastAsia="Arial" w:hAnsi="Arial" w:cs="Arial"/>
          <w:sz w:val="24"/>
          <w:szCs w:val="24"/>
        </w:rPr>
        <w:t xml:space="preserve">ing </w:t>
      </w:r>
      <w:r w:rsidR="19545E62" w:rsidRPr="537ADBA9">
        <w:rPr>
          <w:rFonts w:ascii="Arial" w:eastAsia="Arial" w:hAnsi="Arial" w:cs="Arial"/>
          <w:sz w:val="24"/>
          <w:szCs w:val="24"/>
        </w:rPr>
        <w:t>profits’</w:t>
      </w:r>
      <w:r w:rsidR="008C09CE" w:rsidRPr="537ADBA9">
        <w:rPr>
          <w:rFonts w:ascii="Arial" w:eastAsia="Arial" w:hAnsi="Arial" w:cs="Arial"/>
          <w:sz w:val="24"/>
          <w:szCs w:val="24"/>
        </w:rPr>
        <w:t xml:space="preserve">. According to him, while a </w:t>
      </w:r>
      <w:r w:rsidR="003C3357" w:rsidRPr="537ADBA9">
        <w:rPr>
          <w:rFonts w:ascii="Arial" w:eastAsia="Arial" w:hAnsi="Arial" w:cs="Arial"/>
          <w:sz w:val="24"/>
          <w:szCs w:val="24"/>
        </w:rPr>
        <w:t>hotel</w:t>
      </w:r>
      <w:r w:rsidR="008C09CE" w:rsidRPr="537ADBA9">
        <w:rPr>
          <w:rFonts w:ascii="Arial" w:eastAsia="Arial" w:hAnsi="Arial" w:cs="Arial"/>
          <w:sz w:val="24"/>
          <w:szCs w:val="24"/>
        </w:rPr>
        <w:t xml:space="preserve"> aims to profit, it should </w:t>
      </w:r>
      <w:r w:rsidR="00AD390F" w:rsidRPr="537ADBA9">
        <w:rPr>
          <w:rFonts w:ascii="Arial" w:eastAsia="Arial" w:hAnsi="Arial" w:cs="Arial"/>
          <w:sz w:val="24"/>
          <w:szCs w:val="24"/>
        </w:rPr>
        <w:t>also</w:t>
      </w:r>
      <w:r w:rsidR="008C09CE" w:rsidRPr="537ADBA9">
        <w:rPr>
          <w:rFonts w:ascii="Arial" w:eastAsia="Arial" w:hAnsi="Arial" w:cs="Arial"/>
          <w:sz w:val="24"/>
          <w:szCs w:val="24"/>
        </w:rPr>
        <w:t xml:space="preserve"> focus on people </w:t>
      </w:r>
      <w:r w:rsidR="003C3357" w:rsidRPr="537ADBA9">
        <w:rPr>
          <w:rFonts w:ascii="Arial" w:eastAsia="Arial" w:hAnsi="Arial" w:cs="Arial"/>
          <w:sz w:val="24"/>
          <w:szCs w:val="24"/>
        </w:rPr>
        <w:t>and hospitality</w:t>
      </w:r>
      <w:r w:rsidR="00B96085" w:rsidRPr="537ADBA9">
        <w:rPr>
          <w:rFonts w:ascii="Arial" w:eastAsia="Arial" w:hAnsi="Arial" w:cs="Arial"/>
          <w:sz w:val="24"/>
          <w:szCs w:val="24"/>
        </w:rPr>
        <w:t xml:space="preserve"> </w:t>
      </w:r>
      <w:r w:rsidR="00970C34" w:rsidRPr="537ADBA9">
        <w:rPr>
          <w:rFonts w:ascii="Arial" w:eastAsia="Arial" w:hAnsi="Arial" w:cs="Arial"/>
          <w:sz w:val="24"/>
          <w:szCs w:val="24"/>
        </w:rPr>
        <w:t>(</w:t>
      </w:r>
      <w:r w:rsidR="00B96085" w:rsidRPr="537ADBA9">
        <w:rPr>
          <w:rFonts w:ascii="Arial" w:eastAsia="Arial" w:hAnsi="Arial" w:cs="Arial"/>
          <w:sz w:val="24"/>
          <w:szCs w:val="24"/>
        </w:rPr>
        <w:t>Scheid</w:t>
      </w:r>
      <w:r w:rsidR="00970C34" w:rsidRPr="537ADBA9">
        <w:rPr>
          <w:rFonts w:ascii="Arial" w:eastAsia="Arial" w:hAnsi="Arial" w:cs="Arial"/>
          <w:sz w:val="24"/>
          <w:szCs w:val="24"/>
        </w:rPr>
        <w:t xml:space="preserve"> </w:t>
      </w:r>
      <w:r w:rsidR="00B96085" w:rsidRPr="537ADBA9">
        <w:rPr>
          <w:rFonts w:ascii="Arial" w:eastAsia="Arial" w:hAnsi="Arial" w:cs="Arial"/>
          <w:sz w:val="24"/>
          <w:szCs w:val="24"/>
        </w:rPr>
        <w:t>2021)</w:t>
      </w:r>
      <w:r w:rsidR="003C3357" w:rsidRPr="537ADBA9">
        <w:rPr>
          <w:rFonts w:ascii="Arial" w:eastAsia="Arial" w:hAnsi="Arial" w:cs="Arial"/>
          <w:sz w:val="24"/>
          <w:szCs w:val="24"/>
        </w:rPr>
        <w:t xml:space="preserve">. To him, hospitality should not only be shown to the </w:t>
      </w:r>
      <w:r w:rsidR="00AD390F" w:rsidRPr="537ADBA9">
        <w:rPr>
          <w:rFonts w:ascii="Arial" w:eastAsia="Arial" w:hAnsi="Arial" w:cs="Arial"/>
          <w:sz w:val="24"/>
          <w:szCs w:val="24"/>
        </w:rPr>
        <w:t>guests but</w:t>
      </w:r>
      <w:r w:rsidR="003C3357" w:rsidRPr="537ADBA9">
        <w:rPr>
          <w:rFonts w:ascii="Arial" w:eastAsia="Arial" w:hAnsi="Arial" w:cs="Arial"/>
          <w:sz w:val="24"/>
          <w:szCs w:val="24"/>
        </w:rPr>
        <w:t xml:space="preserve"> also to the employees.</w:t>
      </w:r>
    </w:p>
    <w:p w14:paraId="675C4FC0" w14:textId="39FDC199" w:rsidR="00CD61A7"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From the findings, Craig Poole’s leadership style within the Blake Mouton Grid is team management, which is considered the ideal leadership style</w:t>
      </w:r>
      <w:r w:rsidR="002E1F88" w:rsidRPr="537ADBA9">
        <w:rPr>
          <w:rFonts w:ascii="Arial" w:eastAsia="Arial" w:hAnsi="Arial" w:cs="Arial"/>
          <w:sz w:val="24"/>
          <w:szCs w:val="24"/>
        </w:rPr>
        <w:t xml:space="preserve">. He balanced both aspects, people and </w:t>
      </w:r>
      <w:r w:rsidR="00AD390F" w:rsidRPr="537ADBA9">
        <w:rPr>
          <w:rFonts w:ascii="Arial" w:eastAsia="Arial" w:hAnsi="Arial" w:cs="Arial"/>
          <w:sz w:val="24"/>
          <w:szCs w:val="24"/>
        </w:rPr>
        <w:t>tasks,</w:t>
      </w:r>
      <w:r w:rsidR="002E1F88" w:rsidRPr="537ADBA9">
        <w:rPr>
          <w:rFonts w:ascii="Arial" w:eastAsia="Arial" w:hAnsi="Arial" w:cs="Arial"/>
          <w:sz w:val="24"/>
          <w:szCs w:val="24"/>
        </w:rPr>
        <w:t xml:space="preserve"> and considers both to be </w:t>
      </w:r>
      <w:r w:rsidR="00AD390F" w:rsidRPr="537ADBA9">
        <w:rPr>
          <w:rFonts w:ascii="Arial" w:eastAsia="Arial" w:hAnsi="Arial" w:cs="Arial"/>
          <w:sz w:val="24"/>
          <w:szCs w:val="24"/>
        </w:rPr>
        <w:t>essential</w:t>
      </w:r>
      <w:r w:rsidR="002E1F88" w:rsidRPr="537ADBA9">
        <w:rPr>
          <w:rFonts w:ascii="Arial" w:eastAsia="Arial" w:hAnsi="Arial" w:cs="Arial"/>
          <w:sz w:val="24"/>
          <w:szCs w:val="24"/>
        </w:rPr>
        <w:t xml:space="preserve"> to the </w:t>
      </w:r>
      <w:r w:rsidR="00AD390F" w:rsidRPr="537ADBA9">
        <w:rPr>
          <w:rFonts w:ascii="Arial" w:eastAsia="Arial" w:hAnsi="Arial" w:cs="Arial"/>
          <w:sz w:val="24"/>
          <w:szCs w:val="24"/>
        </w:rPr>
        <w:t>organi</w:t>
      </w:r>
      <w:r w:rsidR="555037A3" w:rsidRPr="537ADBA9">
        <w:rPr>
          <w:rFonts w:ascii="Arial" w:eastAsia="Arial" w:hAnsi="Arial" w:cs="Arial"/>
          <w:sz w:val="24"/>
          <w:szCs w:val="24"/>
        </w:rPr>
        <w:t>s</w:t>
      </w:r>
      <w:r w:rsidR="00AD390F" w:rsidRPr="537ADBA9">
        <w:rPr>
          <w:rFonts w:ascii="Arial" w:eastAsia="Arial" w:hAnsi="Arial" w:cs="Arial"/>
          <w:sz w:val="24"/>
          <w:szCs w:val="24"/>
        </w:rPr>
        <w:t>ation’s</w:t>
      </w:r>
      <w:r w:rsidR="002E1F88" w:rsidRPr="537ADBA9">
        <w:rPr>
          <w:rFonts w:ascii="Arial" w:eastAsia="Arial" w:hAnsi="Arial" w:cs="Arial"/>
          <w:sz w:val="24"/>
          <w:szCs w:val="24"/>
        </w:rPr>
        <w:t xml:space="preserve"> success.</w:t>
      </w:r>
      <w:r w:rsidR="00A417E8" w:rsidRPr="537ADBA9">
        <w:rPr>
          <w:rFonts w:ascii="Arial" w:eastAsia="Arial" w:hAnsi="Arial" w:cs="Arial"/>
          <w:sz w:val="24"/>
          <w:szCs w:val="24"/>
        </w:rPr>
        <w:t xml:space="preserve"> He has recogni</w:t>
      </w:r>
      <w:r w:rsidR="58AF15C4" w:rsidRPr="537ADBA9">
        <w:rPr>
          <w:rFonts w:ascii="Arial" w:eastAsia="Arial" w:hAnsi="Arial" w:cs="Arial"/>
          <w:sz w:val="24"/>
          <w:szCs w:val="24"/>
        </w:rPr>
        <w:t>s</w:t>
      </w:r>
      <w:r w:rsidR="00A417E8" w:rsidRPr="537ADBA9">
        <w:rPr>
          <w:rFonts w:ascii="Arial" w:eastAsia="Arial" w:hAnsi="Arial" w:cs="Arial"/>
          <w:sz w:val="24"/>
          <w:szCs w:val="24"/>
        </w:rPr>
        <w:t>ed that for the organi</w:t>
      </w:r>
      <w:r w:rsidR="207EC474" w:rsidRPr="537ADBA9">
        <w:rPr>
          <w:rFonts w:ascii="Arial" w:eastAsia="Arial" w:hAnsi="Arial" w:cs="Arial"/>
          <w:sz w:val="24"/>
          <w:szCs w:val="24"/>
        </w:rPr>
        <w:t>s</w:t>
      </w:r>
      <w:r w:rsidR="00A417E8" w:rsidRPr="537ADBA9">
        <w:rPr>
          <w:rFonts w:ascii="Arial" w:eastAsia="Arial" w:hAnsi="Arial" w:cs="Arial"/>
          <w:sz w:val="24"/>
          <w:szCs w:val="24"/>
        </w:rPr>
        <w:t xml:space="preserve">ation to </w:t>
      </w:r>
      <w:r w:rsidR="00AD390F" w:rsidRPr="537ADBA9">
        <w:rPr>
          <w:rFonts w:ascii="Arial" w:eastAsia="Arial" w:hAnsi="Arial" w:cs="Arial"/>
          <w:sz w:val="24"/>
          <w:szCs w:val="24"/>
        </w:rPr>
        <w:t>succeed, one</w:t>
      </w:r>
      <w:r w:rsidR="00A417E8" w:rsidRPr="537ADBA9">
        <w:rPr>
          <w:rFonts w:ascii="Arial" w:eastAsia="Arial" w:hAnsi="Arial" w:cs="Arial"/>
          <w:sz w:val="24"/>
          <w:szCs w:val="24"/>
        </w:rPr>
        <w:t xml:space="preserve"> </w:t>
      </w:r>
      <w:r w:rsidR="00AD390F" w:rsidRPr="537ADBA9">
        <w:rPr>
          <w:rFonts w:ascii="Arial" w:eastAsia="Arial" w:hAnsi="Arial" w:cs="Arial"/>
          <w:sz w:val="24"/>
          <w:szCs w:val="24"/>
        </w:rPr>
        <w:t>need</w:t>
      </w:r>
      <w:r w:rsidR="00A417E8" w:rsidRPr="537ADBA9">
        <w:rPr>
          <w:rFonts w:ascii="Arial" w:eastAsia="Arial" w:hAnsi="Arial" w:cs="Arial"/>
          <w:sz w:val="24"/>
          <w:szCs w:val="24"/>
        </w:rPr>
        <w:t xml:space="preserve">s to treat </w:t>
      </w:r>
      <w:r w:rsidR="00AD390F" w:rsidRPr="537ADBA9">
        <w:rPr>
          <w:rFonts w:ascii="Arial" w:eastAsia="Arial" w:hAnsi="Arial" w:cs="Arial"/>
          <w:sz w:val="24"/>
          <w:szCs w:val="24"/>
        </w:rPr>
        <w:t>employees</w:t>
      </w:r>
      <w:r w:rsidR="00A417E8" w:rsidRPr="537ADBA9">
        <w:rPr>
          <w:rFonts w:ascii="Arial" w:eastAsia="Arial" w:hAnsi="Arial" w:cs="Arial"/>
          <w:sz w:val="24"/>
          <w:szCs w:val="24"/>
        </w:rPr>
        <w:t xml:space="preserve"> as an essential part of the organi</w:t>
      </w:r>
      <w:r w:rsidR="30810BDA" w:rsidRPr="537ADBA9">
        <w:rPr>
          <w:rFonts w:ascii="Arial" w:eastAsia="Arial" w:hAnsi="Arial" w:cs="Arial"/>
          <w:sz w:val="24"/>
          <w:szCs w:val="24"/>
        </w:rPr>
        <w:t>s</w:t>
      </w:r>
      <w:r w:rsidR="00A417E8" w:rsidRPr="537ADBA9">
        <w:rPr>
          <w:rFonts w:ascii="Arial" w:eastAsia="Arial" w:hAnsi="Arial" w:cs="Arial"/>
          <w:sz w:val="24"/>
          <w:szCs w:val="24"/>
        </w:rPr>
        <w:t>ation.</w:t>
      </w:r>
    </w:p>
    <w:p w14:paraId="069EECA4" w14:textId="074609B8" w:rsidR="00CD61A7" w:rsidRPr="009F4E1D" w:rsidRDefault="00695A68" w:rsidP="537ADBA9">
      <w:pPr>
        <w:spacing w:after="0" w:line="360" w:lineRule="auto"/>
        <w:jc w:val="both"/>
        <w:rPr>
          <w:rFonts w:ascii="Arial" w:eastAsia="Arial" w:hAnsi="Arial" w:cs="Arial"/>
          <w:b/>
          <w:bCs/>
          <w:sz w:val="24"/>
          <w:szCs w:val="24"/>
        </w:rPr>
      </w:pPr>
      <w:r w:rsidRPr="537ADBA9">
        <w:rPr>
          <w:rFonts w:ascii="Arial" w:eastAsia="Arial" w:hAnsi="Arial" w:cs="Arial"/>
          <w:b/>
          <w:bCs/>
          <w:sz w:val="24"/>
          <w:szCs w:val="24"/>
        </w:rPr>
        <w:t>Section 2-Adair’s Action-Centered Leadership</w:t>
      </w:r>
    </w:p>
    <w:p w14:paraId="19E90A1A" w14:textId="05033865" w:rsidR="006954B2"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Adair's Action-Centered Leadership Model also referred to as the Three Circles Model, is a leadership model published by John Adair in 1973. The model highlights the core activities </w:t>
      </w:r>
      <w:r w:rsidR="00482072" w:rsidRPr="537ADBA9">
        <w:rPr>
          <w:rFonts w:ascii="Arial" w:eastAsia="Arial" w:hAnsi="Arial" w:cs="Arial"/>
          <w:sz w:val="24"/>
          <w:szCs w:val="24"/>
        </w:rPr>
        <w:t xml:space="preserve">that </w:t>
      </w:r>
      <w:r w:rsidR="00E309D3" w:rsidRPr="537ADBA9">
        <w:rPr>
          <w:rFonts w:ascii="Arial" w:eastAsia="Arial" w:hAnsi="Arial" w:cs="Arial"/>
          <w:sz w:val="24"/>
          <w:szCs w:val="24"/>
        </w:rPr>
        <w:t>a leader</w:t>
      </w:r>
      <w:r w:rsidR="00482072" w:rsidRPr="537ADBA9">
        <w:rPr>
          <w:rFonts w:ascii="Arial" w:eastAsia="Arial" w:hAnsi="Arial" w:cs="Arial"/>
          <w:sz w:val="24"/>
          <w:szCs w:val="24"/>
        </w:rPr>
        <w:t xml:space="preserve"> should undertake to lead a team effecti</w:t>
      </w:r>
      <w:r w:rsidR="005814F3" w:rsidRPr="537ADBA9">
        <w:rPr>
          <w:rFonts w:ascii="Arial" w:eastAsia="Arial" w:hAnsi="Arial" w:cs="Arial"/>
          <w:sz w:val="24"/>
          <w:szCs w:val="24"/>
        </w:rPr>
        <w:t>v</w:t>
      </w:r>
      <w:r w:rsidR="00482072" w:rsidRPr="537ADBA9">
        <w:rPr>
          <w:rFonts w:ascii="Arial" w:eastAsia="Arial" w:hAnsi="Arial" w:cs="Arial"/>
          <w:sz w:val="24"/>
          <w:szCs w:val="24"/>
        </w:rPr>
        <w:t>ely</w:t>
      </w:r>
      <w:r w:rsidR="00D943FA" w:rsidRPr="537ADBA9">
        <w:rPr>
          <w:rFonts w:ascii="Arial" w:eastAsia="Arial" w:hAnsi="Arial" w:cs="Arial"/>
          <w:color w:val="222222"/>
          <w:sz w:val="24"/>
          <w:szCs w:val="24"/>
          <w:shd w:val="clear" w:color="auto" w:fill="FFFFFF"/>
        </w:rPr>
        <w:t xml:space="preserve"> (Ackah 2019, p.05)</w:t>
      </w:r>
      <w:r w:rsidR="00482072" w:rsidRPr="537ADBA9">
        <w:rPr>
          <w:rFonts w:ascii="Arial" w:eastAsia="Arial" w:hAnsi="Arial" w:cs="Arial"/>
          <w:sz w:val="24"/>
          <w:szCs w:val="24"/>
        </w:rPr>
        <w:t>. These actions have been grouped into three categories; task, team, and individual</w:t>
      </w:r>
      <w:r w:rsidR="005814F3" w:rsidRPr="537ADBA9">
        <w:rPr>
          <w:rFonts w:ascii="Arial" w:eastAsia="Arial" w:hAnsi="Arial" w:cs="Arial"/>
          <w:sz w:val="24"/>
          <w:szCs w:val="24"/>
        </w:rPr>
        <w:t xml:space="preserve">. The three circles of the theory overlap since they are considered dependent on each other. The task needs a </w:t>
      </w:r>
      <w:r w:rsidR="00917A59" w:rsidRPr="537ADBA9">
        <w:rPr>
          <w:rFonts w:ascii="Arial" w:eastAsia="Arial" w:hAnsi="Arial" w:cs="Arial"/>
          <w:sz w:val="24"/>
          <w:szCs w:val="24"/>
        </w:rPr>
        <w:t>team,</w:t>
      </w:r>
      <w:r w:rsidR="005814F3" w:rsidRPr="537ADBA9">
        <w:rPr>
          <w:rFonts w:ascii="Arial" w:eastAsia="Arial" w:hAnsi="Arial" w:cs="Arial"/>
          <w:sz w:val="24"/>
          <w:szCs w:val="24"/>
        </w:rPr>
        <w:t xml:space="preserve"> and a team can only be successful with the output and performance of every individual. Conversely, a poorly performing individual affects the </w:t>
      </w:r>
      <w:r w:rsidR="008424D3" w:rsidRPr="537ADBA9">
        <w:rPr>
          <w:rFonts w:ascii="Arial" w:eastAsia="Arial" w:hAnsi="Arial" w:cs="Arial"/>
          <w:sz w:val="24"/>
          <w:szCs w:val="24"/>
        </w:rPr>
        <w:t>performance of the team, and subsequently, the task will not be completed effectively</w:t>
      </w:r>
      <w:r w:rsidR="00D943FA" w:rsidRPr="537ADBA9">
        <w:rPr>
          <w:rFonts w:ascii="Arial" w:eastAsia="Arial" w:hAnsi="Arial" w:cs="Arial"/>
          <w:color w:val="222222"/>
          <w:sz w:val="24"/>
          <w:szCs w:val="24"/>
          <w:shd w:val="clear" w:color="auto" w:fill="FFFFFF"/>
        </w:rPr>
        <w:t xml:space="preserve"> (Ujunwa 2020, p.138)</w:t>
      </w:r>
      <w:r w:rsidR="008424D3" w:rsidRPr="537ADBA9">
        <w:rPr>
          <w:rFonts w:ascii="Arial" w:eastAsia="Arial" w:hAnsi="Arial" w:cs="Arial"/>
          <w:sz w:val="24"/>
          <w:szCs w:val="24"/>
        </w:rPr>
        <w:t>.</w:t>
      </w:r>
      <w:r w:rsidR="00E309D3" w:rsidRPr="537ADBA9">
        <w:rPr>
          <w:rFonts w:ascii="Arial" w:eastAsia="Arial" w:hAnsi="Arial" w:cs="Arial"/>
          <w:sz w:val="24"/>
          <w:szCs w:val="24"/>
        </w:rPr>
        <w:t xml:space="preserve"> Additionally, if the needs of the team are not met, the team will not be cohesive, and this will negatively impact the individual satisfaction and performance of the task.</w:t>
      </w:r>
    </w:p>
    <w:p w14:paraId="13510916" w14:textId="70979B14" w:rsidR="00A77106" w:rsidRPr="009F4E1D" w:rsidRDefault="00A77106" w:rsidP="537ADBA9">
      <w:pPr>
        <w:spacing w:after="0" w:line="360" w:lineRule="auto"/>
        <w:ind w:firstLine="720"/>
        <w:jc w:val="both"/>
        <w:rPr>
          <w:rFonts w:ascii="Arial" w:eastAsia="Arial" w:hAnsi="Arial" w:cs="Arial"/>
          <w:sz w:val="24"/>
          <w:szCs w:val="24"/>
        </w:rPr>
      </w:pPr>
      <w:r>
        <w:rPr>
          <w:noProof/>
        </w:rPr>
        <w:drawing>
          <wp:inline distT="0" distB="0" distL="0" distR="0" wp14:anchorId="73950D17" wp14:editId="635FC309">
            <wp:extent cx="2266950" cy="2012950"/>
            <wp:effectExtent l="0" t="0" r="0" b="6350"/>
            <wp:docPr id="775317246" name="Picture 77531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317246"/>
                    <pic:cNvPicPr/>
                  </pic:nvPicPr>
                  <pic:blipFill>
                    <a:blip r:embed="rId9">
                      <a:extLst>
                        <a:ext uri="{28A0092B-C50C-407E-A947-70E740481C1C}">
                          <a14:useLocalDpi xmlns:a14="http://schemas.microsoft.com/office/drawing/2010/main" val="0"/>
                        </a:ext>
                      </a:extLst>
                    </a:blip>
                    <a:stretch>
                      <a:fillRect/>
                    </a:stretch>
                  </pic:blipFill>
                  <pic:spPr>
                    <a:xfrm>
                      <a:off x="0" y="0"/>
                      <a:ext cx="2266950" cy="2012950"/>
                    </a:xfrm>
                    <a:prstGeom prst="rect">
                      <a:avLst/>
                    </a:prstGeom>
                  </pic:spPr>
                </pic:pic>
              </a:graphicData>
            </a:graphic>
          </wp:inline>
        </w:drawing>
      </w:r>
    </w:p>
    <w:p w14:paraId="392E3611" w14:textId="10CCEBF8" w:rsidR="00A77106" w:rsidRPr="009F4E1D" w:rsidRDefault="000F4377" w:rsidP="537ADBA9">
      <w:pPr>
        <w:spacing w:after="0" w:line="360" w:lineRule="auto"/>
        <w:jc w:val="both"/>
        <w:rPr>
          <w:rFonts w:ascii="Arial" w:eastAsia="Arial" w:hAnsi="Arial" w:cs="Arial"/>
          <w:sz w:val="24"/>
          <w:szCs w:val="24"/>
        </w:rPr>
      </w:pPr>
      <w:r w:rsidRPr="537ADBA9">
        <w:rPr>
          <w:rFonts w:ascii="Arial" w:eastAsia="Arial" w:hAnsi="Arial" w:cs="Arial"/>
          <w:sz w:val="24"/>
          <w:szCs w:val="24"/>
        </w:rPr>
        <w:t>Source:</w:t>
      </w:r>
      <w:hyperlink r:id="rId10">
        <w:r w:rsidRPr="537ADBA9">
          <w:rPr>
            <w:rStyle w:val="Hyperlink"/>
            <w:rFonts w:ascii="Arial" w:eastAsia="Arial" w:hAnsi="Arial" w:cs="Arial"/>
            <w:sz w:val="24"/>
            <w:szCs w:val="24"/>
          </w:rPr>
          <w:t>https://nova-live.imgix.net//image-47012871-aea9-4194-a0b1-dc4e646f209f.png?q=60&amp;fm=webp&amp;fit=crop&amp;fp-x=0.5&amp;crop=focalpoint&amp;fp-y=0.5&amp;rot=0&amp;fp-z=1&amp;w=700&amp;h=621</w:t>
        </w:r>
      </w:hyperlink>
    </w:p>
    <w:p w14:paraId="1C35359B" w14:textId="2B995174" w:rsidR="008424D3"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Craig Poole may be considered effective in the three essential management functions; team, task, and individual. According to Adair, there are various actions that a leader</w:t>
      </w:r>
      <w:r w:rsidR="00917A59" w:rsidRPr="537ADBA9">
        <w:rPr>
          <w:rFonts w:ascii="Arial" w:eastAsia="Arial" w:hAnsi="Arial" w:cs="Arial"/>
          <w:sz w:val="24"/>
          <w:szCs w:val="24"/>
        </w:rPr>
        <w:t xml:space="preserve"> may undertake to achieve the task.</w:t>
      </w:r>
      <w:r w:rsidR="003F44AF" w:rsidRPr="537ADBA9">
        <w:rPr>
          <w:rFonts w:ascii="Arial" w:eastAsia="Arial" w:hAnsi="Arial" w:cs="Arial"/>
          <w:sz w:val="24"/>
          <w:szCs w:val="24"/>
        </w:rPr>
        <w:t xml:space="preserve"> They include identifying the aims and vision of the company and its overall purpose and direction. </w:t>
      </w:r>
      <w:r w:rsidR="00E309D3" w:rsidRPr="537ADBA9">
        <w:rPr>
          <w:rFonts w:ascii="Arial" w:eastAsia="Arial" w:hAnsi="Arial" w:cs="Arial"/>
          <w:sz w:val="24"/>
          <w:szCs w:val="24"/>
        </w:rPr>
        <w:t>Moreover,</w:t>
      </w:r>
      <w:r w:rsidR="003F44AF" w:rsidRPr="537ADBA9">
        <w:rPr>
          <w:rFonts w:ascii="Arial" w:eastAsia="Arial" w:hAnsi="Arial" w:cs="Arial"/>
          <w:sz w:val="24"/>
          <w:szCs w:val="24"/>
        </w:rPr>
        <w:t xml:space="preserve"> it involves defining objectives and identifying the resources necessary for achieving the objectives. The next step entails creating a plan to achieve the objectives and monitoring individual and team performance. The last stage entails reporting on progress and adjusting as required. Craig Poole undertakes most of the actions required for the achievement of the task. He states that the purpose of Doubletree is to offer hospitality, and hospitality for him means being warm to his employees, clients, and the community. Poole has clearly defined goals to help him achi</w:t>
      </w:r>
      <w:r w:rsidR="0058223B" w:rsidRPr="537ADBA9">
        <w:rPr>
          <w:rFonts w:ascii="Arial" w:eastAsia="Arial" w:hAnsi="Arial" w:cs="Arial"/>
          <w:sz w:val="24"/>
          <w:szCs w:val="24"/>
        </w:rPr>
        <w:t>e</w:t>
      </w:r>
      <w:r w:rsidR="003F44AF" w:rsidRPr="537ADBA9">
        <w:rPr>
          <w:rFonts w:ascii="Arial" w:eastAsia="Arial" w:hAnsi="Arial" w:cs="Arial"/>
          <w:sz w:val="24"/>
          <w:szCs w:val="24"/>
        </w:rPr>
        <w:t>ve his objective</w:t>
      </w:r>
      <w:r w:rsidR="00D943FA" w:rsidRPr="537ADBA9">
        <w:rPr>
          <w:rFonts w:ascii="Arial" w:eastAsia="Arial" w:hAnsi="Arial" w:cs="Arial"/>
          <w:color w:val="222222"/>
          <w:sz w:val="24"/>
          <w:szCs w:val="24"/>
          <w:shd w:val="clear" w:color="auto" w:fill="FFFFFF"/>
        </w:rPr>
        <w:t xml:space="preserve"> (Price-Dowd 2020)</w:t>
      </w:r>
      <w:r w:rsidR="0058223B" w:rsidRPr="537ADBA9">
        <w:rPr>
          <w:rFonts w:ascii="Arial" w:eastAsia="Arial" w:hAnsi="Arial" w:cs="Arial"/>
          <w:sz w:val="24"/>
          <w:szCs w:val="24"/>
        </w:rPr>
        <w:t xml:space="preserve">. When he came to Reading, he knew he wanted to transform the Doubletree Hotel and </w:t>
      </w:r>
      <w:r w:rsidR="00E309D3" w:rsidRPr="537ADBA9">
        <w:rPr>
          <w:rFonts w:ascii="Arial" w:eastAsia="Arial" w:hAnsi="Arial" w:cs="Arial"/>
          <w:sz w:val="24"/>
          <w:szCs w:val="24"/>
        </w:rPr>
        <w:t xml:space="preserve">Reading City. Craig Poole understands the importance of people and processes in accomplishing the task. Thus, he attempts to pick the people with the </w:t>
      </w:r>
      <w:r w:rsidR="003044CB" w:rsidRPr="537ADBA9">
        <w:rPr>
          <w:rFonts w:ascii="Arial" w:eastAsia="Arial" w:hAnsi="Arial" w:cs="Arial"/>
          <w:sz w:val="24"/>
          <w:szCs w:val="24"/>
        </w:rPr>
        <w:t>right</w:t>
      </w:r>
      <w:r w:rsidR="00E309D3" w:rsidRPr="537ADBA9">
        <w:rPr>
          <w:rFonts w:ascii="Arial" w:eastAsia="Arial" w:hAnsi="Arial" w:cs="Arial"/>
          <w:sz w:val="24"/>
          <w:szCs w:val="24"/>
        </w:rPr>
        <w:t xml:space="preserve"> attitude, those who have hospitality within them</w:t>
      </w:r>
      <w:r w:rsidR="00970C34" w:rsidRPr="537ADBA9">
        <w:rPr>
          <w:rFonts w:ascii="Arial" w:eastAsia="Arial" w:hAnsi="Arial" w:cs="Arial"/>
          <w:color w:val="0F0F0F"/>
          <w:sz w:val="24"/>
          <w:szCs w:val="24"/>
          <w:shd w:val="clear" w:color="auto" w:fill="FFFFFF"/>
        </w:rPr>
        <w:t xml:space="preserve"> (HospitalityMD </w:t>
      </w:r>
      <w:r w:rsidR="00970C34" w:rsidRPr="537ADBA9">
        <w:rPr>
          <w:rFonts w:ascii="Arial" w:eastAsia="Arial" w:hAnsi="Arial" w:cs="Arial"/>
          <w:color w:val="040C28"/>
          <w:sz w:val="24"/>
          <w:szCs w:val="24"/>
        </w:rPr>
        <w:t>2023)</w:t>
      </w:r>
      <w:r w:rsidR="00E309D3" w:rsidRPr="537ADBA9">
        <w:rPr>
          <w:rFonts w:ascii="Arial" w:eastAsia="Arial" w:hAnsi="Arial" w:cs="Arial"/>
          <w:sz w:val="24"/>
          <w:szCs w:val="24"/>
        </w:rPr>
        <w:t>. Craig Poole understands that specific processes are required for the suc</w:t>
      </w:r>
      <w:r w:rsidR="003044CB" w:rsidRPr="537ADBA9">
        <w:rPr>
          <w:rFonts w:ascii="Arial" w:eastAsia="Arial" w:hAnsi="Arial" w:cs="Arial"/>
          <w:sz w:val="24"/>
          <w:szCs w:val="24"/>
        </w:rPr>
        <w:t>c</w:t>
      </w:r>
      <w:r w:rsidR="00E309D3" w:rsidRPr="537ADBA9">
        <w:rPr>
          <w:rFonts w:ascii="Arial" w:eastAsia="Arial" w:hAnsi="Arial" w:cs="Arial"/>
          <w:sz w:val="24"/>
          <w:szCs w:val="24"/>
        </w:rPr>
        <w:t>ess of the hotel. He engages with employees and shows them how things are done. Additionally, Craig monitors team and individual performance regularly and allows employees to raise issues where they are challenged.</w:t>
      </w:r>
    </w:p>
    <w:p w14:paraId="40562A97" w14:textId="70809751" w:rsidR="009B16CC" w:rsidRPr="009F4E1D" w:rsidRDefault="00F846B7" w:rsidP="537ADBA9">
      <w:pPr>
        <w:spacing w:before="240"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Adair also </w:t>
      </w:r>
      <w:r w:rsidR="003044CB" w:rsidRPr="537ADBA9">
        <w:rPr>
          <w:rFonts w:ascii="Arial" w:eastAsia="Arial" w:hAnsi="Arial" w:cs="Arial"/>
          <w:sz w:val="24"/>
          <w:szCs w:val="24"/>
        </w:rPr>
        <w:t>highlights</w:t>
      </w:r>
      <w:r w:rsidR="002F3597" w:rsidRPr="537ADBA9">
        <w:rPr>
          <w:rFonts w:ascii="Arial" w:eastAsia="Arial" w:hAnsi="Arial" w:cs="Arial"/>
          <w:sz w:val="24"/>
          <w:szCs w:val="24"/>
        </w:rPr>
        <w:t xml:space="preserve"> the functions of a leader with regard to the individual aspects of the circle. Le</w:t>
      </w:r>
      <w:r w:rsidR="003044CB" w:rsidRPr="537ADBA9">
        <w:rPr>
          <w:rFonts w:ascii="Arial" w:eastAsia="Arial" w:hAnsi="Arial" w:cs="Arial"/>
          <w:sz w:val="24"/>
          <w:szCs w:val="24"/>
        </w:rPr>
        <w:t>a</w:t>
      </w:r>
      <w:r w:rsidR="002F3597" w:rsidRPr="537ADBA9">
        <w:rPr>
          <w:rFonts w:ascii="Arial" w:eastAsia="Arial" w:hAnsi="Arial" w:cs="Arial"/>
          <w:sz w:val="24"/>
          <w:szCs w:val="24"/>
        </w:rPr>
        <w:t>ders may help their employees and teams to succeed by understanding the needs, concerns, and motivations of each employee</w:t>
      </w:r>
      <w:r w:rsidR="00D943FA" w:rsidRPr="537ADBA9">
        <w:rPr>
          <w:rFonts w:ascii="Arial" w:eastAsia="Arial" w:hAnsi="Arial" w:cs="Arial"/>
          <w:color w:val="222222"/>
          <w:sz w:val="24"/>
          <w:szCs w:val="24"/>
          <w:shd w:val="clear" w:color="auto" w:fill="FFFFFF"/>
        </w:rPr>
        <w:t xml:space="preserve"> (Thomas 2004)</w:t>
      </w:r>
      <w:r w:rsidR="002F3597" w:rsidRPr="537ADBA9">
        <w:rPr>
          <w:rFonts w:ascii="Arial" w:eastAsia="Arial" w:hAnsi="Arial" w:cs="Arial"/>
          <w:sz w:val="24"/>
          <w:szCs w:val="24"/>
        </w:rPr>
        <w:t xml:space="preserve">. It entails addressing the needs of each member and </w:t>
      </w:r>
      <w:r w:rsidR="003044CB" w:rsidRPr="537ADBA9">
        <w:rPr>
          <w:rFonts w:ascii="Arial" w:eastAsia="Arial" w:hAnsi="Arial" w:cs="Arial"/>
          <w:sz w:val="24"/>
          <w:szCs w:val="24"/>
        </w:rPr>
        <w:t>helping them achieve their goals. There are various strategies which managers may appl</w:t>
      </w:r>
      <w:r w:rsidR="0005468C" w:rsidRPr="537ADBA9">
        <w:rPr>
          <w:rFonts w:ascii="Arial" w:eastAsia="Arial" w:hAnsi="Arial" w:cs="Arial"/>
          <w:sz w:val="24"/>
          <w:szCs w:val="24"/>
        </w:rPr>
        <w:t>y to develop an individual. They include offering coaching and support and offering regular and constructive feedback. Craig Poole offers feedback to his employees. He regularly asks them what they need and how he can help them</w:t>
      </w:r>
      <w:r w:rsidR="00970C34" w:rsidRPr="537ADBA9">
        <w:rPr>
          <w:rFonts w:ascii="Arial" w:eastAsia="Arial" w:hAnsi="Arial" w:cs="Arial"/>
          <w:color w:val="222222"/>
          <w:sz w:val="24"/>
          <w:szCs w:val="24"/>
          <w:shd w:val="clear" w:color="auto" w:fill="FFFFFF"/>
        </w:rPr>
        <w:t xml:space="preserve"> (Verčič &amp; Vokić, 2017, p.890)</w:t>
      </w:r>
      <w:r w:rsidR="0005468C" w:rsidRPr="537ADBA9">
        <w:rPr>
          <w:rFonts w:ascii="Arial" w:eastAsia="Arial" w:hAnsi="Arial" w:cs="Arial"/>
          <w:sz w:val="24"/>
          <w:szCs w:val="24"/>
        </w:rPr>
        <w:t>.</w:t>
      </w:r>
      <w:r w:rsidR="00FE1C03" w:rsidRPr="537ADBA9">
        <w:rPr>
          <w:rFonts w:ascii="Arial" w:eastAsia="Arial" w:hAnsi="Arial" w:cs="Arial"/>
          <w:sz w:val="24"/>
          <w:szCs w:val="24"/>
        </w:rPr>
        <w:t xml:space="preserve"> Poole also inte</w:t>
      </w:r>
      <w:r w:rsidR="00F7029A" w:rsidRPr="537ADBA9">
        <w:rPr>
          <w:rFonts w:ascii="Arial" w:eastAsia="Arial" w:hAnsi="Arial" w:cs="Arial"/>
          <w:sz w:val="24"/>
          <w:szCs w:val="24"/>
        </w:rPr>
        <w:t>racts</w:t>
      </w:r>
      <w:r w:rsidR="00FE1C03" w:rsidRPr="537ADBA9">
        <w:rPr>
          <w:rFonts w:ascii="Arial" w:eastAsia="Arial" w:hAnsi="Arial" w:cs="Arial"/>
          <w:sz w:val="24"/>
          <w:szCs w:val="24"/>
        </w:rPr>
        <w:t xml:space="preserve"> with his employees on a personal level and understands what each of them needs to be able to work effectively.</w:t>
      </w:r>
      <w:r w:rsidR="00F7029A" w:rsidRPr="537ADBA9">
        <w:rPr>
          <w:rFonts w:ascii="Arial" w:eastAsia="Arial" w:hAnsi="Arial" w:cs="Arial"/>
          <w:sz w:val="24"/>
          <w:szCs w:val="24"/>
        </w:rPr>
        <w:t xml:space="preserve"> </w:t>
      </w:r>
      <w:r w:rsidR="00A0217A" w:rsidRPr="537ADBA9">
        <w:rPr>
          <w:rFonts w:ascii="Arial" w:eastAsia="Arial" w:hAnsi="Arial" w:cs="Arial"/>
          <w:sz w:val="24"/>
          <w:szCs w:val="24"/>
        </w:rPr>
        <w:t xml:space="preserve">Craig Poole has a </w:t>
      </w:r>
      <w:r w:rsidR="00AD390F" w:rsidRPr="537ADBA9">
        <w:rPr>
          <w:rFonts w:ascii="Arial" w:eastAsia="Arial" w:hAnsi="Arial" w:cs="Arial"/>
          <w:sz w:val="24"/>
          <w:szCs w:val="24"/>
        </w:rPr>
        <w:t>philosophy</w:t>
      </w:r>
      <w:r w:rsidR="00A0217A" w:rsidRPr="537ADBA9">
        <w:rPr>
          <w:rFonts w:ascii="Arial" w:eastAsia="Arial" w:hAnsi="Arial" w:cs="Arial"/>
          <w:sz w:val="24"/>
          <w:szCs w:val="24"/>
        </w:rPr>
        <w:t xml:space="preserve">, </w:t>
      </w:r>
      <w:r w:rsidR="00AD390F" w:rsidRPr="537ADBA9">
        <w:rPr>
          <w:rFonts w:ascii="Arial" w:eastAsia="Arial" w:hAnsi="Arial" w:cs="Arial"/>
          <w:sz w:val="24"/>
          <w:szCs w:val="24"/>
        </w:rPr>
        <w:t>“Follow</w:t>
      </w:r>
      <w:r w:rsidR="00A0217A" w:rsidRPr="537ADBA9">
        <w:rPr>
          <w:rFonts w:ascii="Arial" w:eastAsia="Arial" w:hAnsi="Arial" w:cs="Arial"/>
          <w:sz w:val="24"/>
          <w:szCs w:val="24"/>
        </w:rPr>
        <w:t xml:space="preserve"> me and I will be Behind You," which implies that he </w:t>
      </w:r>
      <w:r w:rsidR="00AD390F" w:rsidRPr="537ADBA9">
        <w:rPr>
          <w:rFonts w:ascii="Arial" w:eastAsia="Arial" w:hAnsi="Arial" w:cs="Arial"/>
          <w:sz w:val="24"/>
          <w:szCs w:val="24"/>
        </w:rPr>
        <w:t>supports</w:t>
      </w:r>
      <w:r w:rsidR="00A0217A" w:rsidRPr="537ADBA9">
        <w:rPr>
          <w:rFonts w:ascii="Arial" w:eastAsia="Arial" w:hAnsi="Arial" w:cs="Arial"/>
          <w:sz w:val="24"/>
          <w:szCs w:val="24"/>
        </w:rPr>
        <w:t xml:space="preserve"> those who</w:t>
      </w:r>
      <w:r w:rsidR="00B96085" w:rsidRPr="537ADBA9">
        <w:rPr>
          <w:rFonts w:ascii="Arial" w:eastAsia="Arial" w:hAnsi="Arial" w:cs="Arial"/>
          <w:sz w:val="24"/>
          <w:szCs w:val="24"/>
        </w:rPr>
        <w:t xml:space="preserve"> follow him and his direction (Designer 2018).</w:t>
      </w:r>
      <w:r w:rsidR="00A0217A" w:rsidRPr="537ADBA9">
        <w:rPr>
          <w:rFonts w:ascii="Arial" w:eastAsia="Arial" w:hAnsi="Arial" w:cs="Arial"/>
          <w:sz w:val="24"/>
          <w:szCs w:val="24"/>
        </w:rPr>
        <w:t xml:space="preserve"> </w:t>
      </w:r>
      <w:r w:rsidR="00F7029A" w:rsidRPr="537ADBA9">
        <w:rPr>
          <w:rFonts w:ascii="Arial" w:eastAsia="Arial" w:hAnsi="Arial" w:cs="Arial"/>
          <w:sz w:val="24"/>
          <w:szCs w:val="24"/>
        </w:rPr>
        <w:t xml:space="preserve">He is </w:t>
      </w:r>
      <w:r w:rsidR="00AD390F" w:rsidRPr="537ADBA9">
        <w:rPr>
          <w:rFonts w:ascii="Arial" w:eastAsia="Arial" w:hAnsi="Arial" w:cs="Arial"/>
          <w:sz w:val="24"/>
          <w:szCs w:val="24"/>
        </w:rPr>
        <w:t>accommodating</w:t>
      </w:r>
      <w:r w:rsidR="00F7029A" w:rsidRPr="537ADBA9">
        <w:rPr>
          <w:rFonts w:ascii="Arial" w:eastAsia="Arial" w:hAnsi="Arial" w:cs="Arial"/>
          <w:sz w:val="24"/>
          <w:szCs w:val="24"/>
        </w:rPr>
        <w:t xml:space="preserve"> to </w:t>
      </w:r>
      <w:r w:rsidR="00AD390F" w:rsidRPr="537ADBA9">
        <w:rPr>
          <w:rFonts w:ascii="Arial" w:eastAsia="Arial" w:hAnsi="Arial" w:cs="Arial"/>
          <w:sz w:val="24"/>
          <w:szCs w:val="24"/>
        </w:rPr>
        <w:t>every</w:t>
      </w:r>
      <w:r w:rsidR="00F7029A" w:rsidRPr="537ADBA9">
        <w:rPr>
          <w:rFonts w:ascii="Arial" w:eastAsia="Arial" w:hAnsi="Arial" w:cs="Arial"/>
          <w:sz w:val="24"/>
          <w:szCs w:val="24"/>
        </w:rPr>
        <w:t xml:space="preserve"> employee and seeks to understand their background and family to help </w:t>
      </w:r>
      <w:r w:rsidR="00AD390F" w:rsidRPr="537ADBA9">
        <w:rPr>
          <w:rFonts w:ascii="Arial" w:eastAsia="Arial" w:hAnsi="Arial" w:cs="Arial"/>
          <w:sz w:val="24"/>
          <w:szCs w:val="24"/>
        </w:rPr>
        <w:t>them</w:t>
      </w:r>
      <w:r w:rsidR="00F7029A" w:rsidRPr="537ADBA9">
        <w:rPr>
          <w:rFonts w:ascii="Arial" w:eastAsia="Arial" w:hAnsi="Arial" w:cs="Arial"/>
          <w:sz w:val="24"/>
          <w:szCs w:val="24"/>
        </w:rPr>
        <w:t xml:space="preserve"> better. For example, he </w:t>
      </w:r>
      <w:r w:rsidR="00AD390F" w:rsidRPr="537ADBA9">
        <w:rPr>
          <w:rFonts w:ascii="Arial" w:eastAsia="Arial" w:hAnsi="Arial" w:cs="Arial"/>
          <w:sz w:val="24"/>
          <w:szCs w:val="24"/>
        </w:rPr>
        <w:t>accommodates</w:t>
      </w:r>
      <w:r w:rsidR="00163468" w:rsidRPr="537ADBA9">
        <w:rPr>
          <w:rFonts w:ascii="Arial" w:eastAsia="Arial" w:hAnsi="Arial" w:cs="Arial"/>
          <w:sz w:val="24"/>
          <w:szCs w:val="24"/>
        </w:rPr>
        <w:t xml:space="preserve"> those without families on Christmas day and offers them free meals so they can feel like a part of a family</w:t>
      </w:r>
      <w:r w:rsidR="00970C34" w:rsidRPr="537ADBA9">
        <w:rPr>
          <w:rFonts w:ascii="Arial" w:eastAsia="Arial" w:hAnsi="Arial" w:cs="Arial"/>
          <w:sz w:val="24"/>
          <w:szCs w:val="24"/>
        </w:rPr>
        <w:t xml:space="preserve"> (Justin 2023)</w:t>
      </w:r>
      <w:r w:rsidR="00163468" w:rsidRPr="537ADBA9">
        <w:rPr>
          <w:rFonts w:ascii="Arial" w:eastAsia="Arial" w:hAnsi="Arial" w:cs="Arial"/>
          <w:sz w:val="24"/>
          <w:szCs w:val="24"/>
        </w:rPr>
        <w:t xml:space="preserve">. Another strategy suggested for the enhancement of the individual is through offering rewards and praise for individual </w:t>
      </w:r>
      <w:r w:rsidR="003A4016" w:rsidRPr="537ADBA9">
        <w:rPr>
          <w:rFonts w:ascii="Arial" w:eastAsia="Arial" w:hAnsi="Arial" w:cs="Arial"/>
          <w:sz w:val="24"/>
          <w:szCs w:val="24"/>
        </w:rPr>
        <w:t>contributions</w:t>
      </w:r>
      <w:r w:rsidR="00163468" w:rsidRPr="537ADBA9">
        <w:rPr>
          <w:rFonts w:ascii="Arial" w:eastAsia="Arial" w:hAnsi="Arial" w:cs="Arial"/>
          <w:sz w:val="24"/>
          <w:szCs w:val="24"/>
        </w:rPr>
        <w:t>. Craig Poole awards those who perform exemplary with the Employee of the Year Award</w:t>
      </w:r>
      <w:r w:rsidR="00B96085" w:rsidRPr="537ADBA9">
        <w:rPr>
          <w:rFonts w:ascii="Arial" w:eastAsia="Arial" w:hAnsi="Arial" w:cs="Arial"/>
          <w:sz w:val="24"/>
          <w:szCs w:val="24"/>
        </w:rPr>
        <w:t xml:space="preserve"> (Staff 2023)</w:t>
      </w:r>
      <w:r w:rsidR="003A4016" w:rsidRPr="537ADBA9">
        <w:rPr>
          <w:rFonts w:ascii="Arial" w:eastAsia="Arial" w:hAnsi="Arial" w:cs="Arial"/>
          <w:sz w:val="24"/>
          <w:szCs w:val="24"/>
        </w:rPr>
        <w:t xml:space="preserve">. Adair also suggests allocating time to meet with each member to </w:t>
      </w:r>
      <w:r w:rsidR="00AD390F" w:rsidRPr="537ADBA9">
        <w:rPr>
          <w:rFonts w:ascii="Arial" w:eastAsia="Arial" w:hAnsi="Arial" w:cs="Arial"/>
          <w:sz w:val="24"/>
          <w:szCs w:val="24"/>
        </w:rPr>
        <w:t>assess</w:t>
      </w:r>
      <w:r w:rsidR="003A4016" w:rsidRPr="537ADBA9">
        <w:rPr>
          <w:rFonts w:ascii="Arial" w:eastAsia="Arial" w:hAnsi="Arial" w:cs="Arial"/>
          <w:sz w:val="24"/>
          <w:szCs w:val="24"/>
        </w:rPr>
        <w:t xml:space="preserve"> the</w:t>
      </w:r>
      <w:r w:rsidR="00A0217A" w:rsidRPr="537ADBA9">
        <w:rPr>
          <w:rFonts w:ascii="Arial" w:eastAsia="Arial" w:hAnsi="Arial" w:cs="Arial"/>
          <w:sz w:val="24"/>
          <w:szCs w:val="24"/>
        </w:rPr>
        <w:t>i</w:t>
      </w:r>
      <w:r w:rsidR="003A4016" w:rsidRPr="537ADBA9">
        <w:rPr>
          <w:rFonts w:ascii="Arial" w:eastAsia="Arial" w:hAnsi="Arial" w:cs="Arial"/>
          <w:sz w:val="24"/>
          <w:szCs w:val="24"/>
        </w:rPr>
        <w:t xml:space="preserve">r needs. Poole meets most of his employees and </w:t>
      </w:r>
      <w:r w:rsidR="00A0217A" w:rsidRPr="537ADBA9">
        <w:rPr>
          <w:rFonts w:ascii="Arial" w:eastAsia="Arial" w:hAnsi="Arial" w:cs="Arial"/>
          <w:sz w:val="24"/>
          <w:szCs w:val="24"/>
        </w:rPr>
        <w:t>assesses their capabilities and needs.</w:t>
      </w:r>
      <w:r w:rsidRPr="537ADBA9">
        <w:rPr>
          <w:rFonts w:ascii="Arial" w:eastAsia="Arial" w:hAnsi="Arial" w:cs="Arial"/>
          <w:sz w:val="24"/>
          <w:szCs w:val="24"/>
        </w:rPr>
        <w:t xml:space="preserve"> He has hired a diverse labor</w:t>
      </w:r>
      <w:r w:rsidR="00AD390F" w:rsidRPr="537ADBA9">
        <w:rPr>
          <w:rFonts w:ascii="Arial" w:eastAsia="Arial" w:hAnsi="Arial" w:cs="Arial"/>
          <w:sz w:val="24"/>
          <w:szCs w:val="24"/>
        </w:rPr>
        <w:t xml:space="preserve"> </w:t>
      </w:r>
      <w:r w:rsidRPr="537ADBA9">
        <w:rPr>
          <w:rFonts w:ascii="Arial" w:eastAsia="Arial" w:hAnsi="Arial" w:cs="Arial"/>
          <w:sz w:val="24"/>
          <w:szCs w:val="24"/>
        </w:rPr>
        <w:t xml:space="preserve">force, which includes people with autism, down syndrome, and other conditions, and he has identified a position for each of them based on their </w:t>
      </w:r>
      <w:r w:rsidR="00AD390F" w:rsidRPr="537ADBA9">
        <w:rPr>
          <w:rFonts w:ascii="Arial" w:eastAsia="Arial" w:hAnsi="Arial" w:cs="Arial"/>
          <w:sz w:val="24"/>
          <w:szCs w:val="24"/>
        </w:rPr>
        <w:t>skills</w:t>
      </w:r>
      <w:r w:rsidRPr="537ADBA9">
        <w:rPr>
          <w:rFonts w:ascii="Arial" w:eastAsia="Arial" w:hAnsi="Arial" w:cs="Arial"/>
          <w:sz w:val="24"/>
          <w:szCs w:val="24"/>
        </w:rPr>
        <w:t xml:space="preserve"> and capabilities.</w:t>
      </w:r>
    </w:p>
    <w:p w14:paraId="44ACADEF" w14:textId="72D90C26" w:rsidR="00E309D3"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Another</w:t>
      </w:r>
      <w:r w:rsidR="009B16CC" w:rsidRPr="537ADBA9">
        <w:rPr>
          <w:rFonts w:ascii="Arial" w:eastAsia="Arial" w:hAnsi="Arial" w:cs="Arial"/>
          <w:sz w:val="24"/>
          <w:szCs w:val="24"/>
        </w:rPr>
        <w:t xml:space="preserve"> function of leadership, according to Adair, is building and managing teams. Through building and maintaining teams, leaders may manage how employees work in a more effective way. The team aspect in the action-centred model entails promoting teamwork and supporting team collaboration, which can be achieved in various ways. One of the strategies to </w:t>
      </w:r>
      <w:r w:rsidRPr="537ADBA9">
        <w:rPr>
          <w:rFonts w:ascii="Arial" w:eastAsia="Arial" w:hAnsi="Arial" w:cs="Arial"/>
          <w:sz w:val="24"/>
          <w:szCs w:val="24"/>
        </w:rPr>
        <w:t>achieve</w:t>
      </w:r>
      <w:r w:rsidR="009B16CC" w:rsidRPr="537ADBA9">
        <w:rPr>
          <w:rFonts w:ascii="Arial" w:eastAsia="Arial" w:hAnsi="Arial" w:cs="Arial"/>
          <w:sz w:val="24"/>
          <w:szCs w:val="24"/>
        </w:rPr>
        <w:t xml:space="preserve"> team cohesion and teamwork is through offering motivation, monitoring the relationships of team </w:t>
      </w:r>
      <w:r w:rsidR="00E42038" w:rsidRPr="537ADBA9">
        <w:rPr>
          <w:rFonts w:ascii="Arial" w:eastAsia="Arial" w:hAnsi="Arial" w:cs="Arial"/>
          <w:sz w:val="24"/>
          <w:szCs w:val="24"/>
        </w:rPr>
        <w:t>members, and facilitating effective communication</w:t>
      </w:r>
      <w:r w:rsidR="00B96085" w:rsidRPr="537ADBA9">
        <w:rPr>
          <w:rFonts w:ascii="Arial" w:eastAsia="Arial" w:hAnsi="Arial" w:cs="Arial"/>
          <w:sz w:val="24"/>
          <w:szCs w:val="24"/>
          <w:shd w:val="clear" w:color="auto" w:fill="FFFFFF"/>
        </w:rPr>
        <w:t xml:space="preserve"> (Asghar &amp; Naseer 2017, p.12)</w:t>
      </w:r>
      <w:r w:rsidR="00E42038" w:rsidRPr="537ADBA9">
        <w:rPr>
          <w:rFonts w:ascii="Arial" w:eastAsia="Arial" w:hAnsi="Arial" w:cs="Arial"/>
          <w:sz w:val="24"/>
          <w:szCs w:val="24"/>
        </w:rPr>
        <w:t xml:space="preserve">. Poole is effective at building and </w:t>
      </w:r>
      <w:r w:rsidR="00C504D7" w:rsidRPr="537ADBA9">
        <w:rPr>
          <w:rFonts w:ascii="Arial" w:eastAsia="Arial" w:hAnsi="Arial" w:cs="Arial"/>
          <w:sz w:val="24"/>
          <w:szCs w:val="24"/>
        </w:rPr>
        <w:t>maintaining</w:t>
      </w:r>
      <w:r w:rsidR="00E42038" w:rsidRPr="537ADBA9">
        <w:rPr>
          <w:rFonts w:ascii="Arial" w:eastAsia="Arial" w:hAnsi="Arial" w:cs="Arial"/>
          <w:sz w:val="24"/>
          <w:szCs w:val="24"/>
        </w:rPr>
        <w:t xml:space="preserve"> teamwork. He encourages cohesiveness through various programs which bring employees together. For example, they conduct community service together and have regular </w:t>
      </w:r>
      <w:r w:rsidRPr="537ADBA9">
        <w:rPr>
          <w:rFonts w:ascii="Arial" w:eastAsia="Arial" w:hAnsi="Arial" w:cs="Arial"/>
          <w:sz w:val="24"/>
          <w:szCs w:val="24"/>
        </w:rPr>
        <w:t>meetings,</w:t>
      </w:r>
      <w:r w:rsidR="00E42038" w:rsidRPr="537ADBA9">
        <w:rPr>
          <w:rFonts w:ascii="Arial" w:eastAsia="Arial" w:hAnsi="Arial" w:cs="Arial"/>
          <w:sz w:val="24"/>
          <w:szCs w:val="24"/>
        </w:rPr>
        <w:t xml:space="preserve"> which help promote cohesiveness</w:t>
      </w:r>
      <w:r w:rsidR="00970C34" w:rsidRPr="537ADBA9">
        <w:rPr>
          <w:rFonts w:ascii="Arial" w:eastAsia="Arial" w:hAnsi="Arial" w:cs="Arial"/>
          <w:sz w:val="24"/>
          <w:szCs w:val="24"/>
        </w:rPr>
        <w:t xml:space="preserve"> (Milne 2022)</w:t>
      </w:r>
      <w:r w:rsidR="00E42038" w:rsidRPr="537ADBA9">
        <w:rPr>
          <w:rFonts w:ascii="Arial" w:eastAsia="Arial" w:hAnsi="Arial" w:cs="Arial"/>
          <w:sz w:val="24"/>
          <w:szCs w:val="24"/>
        </w:rPr>
        <w:t xml:space="preserve">. </w:t>
      </w:r>
      <w:r w:rsidR="00C504D7" w:rsidRPr="537ADBA9">
        <w:rPr>
          <w:rFonts w:ascii="Arial" w:eastAsia="Arial" w:hAnsi="Arial" w:cs="Arial"/>
          <w:sz w:val="24"/>
          <w:szCs w:val="24"/>
        </w:rPr>
        <w:t xml:space="preserve">He also encourages open communication among all the </w:t>
      </w:r>
      <w:r w:rsidRPr="537ADBA9">
        <w:rPr>
          <w:rFonts w:ascii="Arial" w:eastAsia="Arial" w:hAnsi="Arial" w:cs="Arial"/>
          <w:sz w:val="24"/>
          <w:szCs w:val="24"/>
        </w:rPr>
        <w:t>employees and</w:t>
      </w:r>
      <w:r w:rsidR="00C504D7" w:rsidRPr="537ADBA9">
        <w:rPr>
          <w:rFonts w:ascii="Arial" w:eastAsia="Arial" w:hAnsi="Arial" w:cs="Arial"/>
          <w:sz w:val="24"/>
          <w:szCs w:val="24"/>
        </w:rPr>
        <w:t xml:space="preserve"> with their supervisors, and this has encouraged communication.</w:t>
      </w:r>
    </w:p>
    <w:p w14:paraId="2F9983D0" w14:textId="3226EFF8" w:rsidR="00C504D7" w:rsidRPr="009F4E1D" w:rsidRDefault="00F846B7" w:rsidP="537ADBA9">
      <w:pPr>
        <w:spacing w:after="0" w:line="360" w:lineRule="auto"/>
        <w:ind w:firstLine="720"/>
        <w:jc w:val="both"/>
        <w:rPr>
          <w:rFonts w:ascii="Arial" w:eastAsia="Arial" w:hAnsi="Arial" w:cs="Arial"/>
          <w:sz w:val="24"/>
          <w:szCs w:val="24"/>
        </w:rPr>
      </w:pPr>
      <w:r w:rsidRPr="537ADBA9">
        <w:rPr>
          <w:rFonts w:ascii="Arial" w:eastAsia="Arial" w:hAnsi="Arial" w:cs="Arial"/>
          <w:sz w:val="24"/>
          <w:szCs w:val="24"/>
        </w:rPr>
        <w:t xml:space="preserve">From the findings, it is evident that Craig Poole has incorporated all the functions of management highlighted in Adair’s Action-Centered Leadership. </w:t>
      </w:r>
      <w:r w:rsidR="00AD390F" w:rsidRPr="537ADBA9">
        <w:rPr>
          <w:rFonts w:ascii="Arial" w:eastAsia="Arial" w:hAnsi="Arial" w:cs="Arial"/>
          <w:sz w:val="24"/>
          <w:szCs w:val="24"/>
        </w:rPr>
        <w:t>Consequently</w:t>
      </w:r>
      <w:r w:rsidR="00B4597E" w:rsidRPr="537ADBA9">
        <w:rPr>
          <w:rFonts w:ascii="Arial" w:eastAsia="Arial" w:hAnsi="Arial" w:cs="Arial"/>
          <w:sz w:val="24"/>
          <w:szCs w:val="24"/>
        </w:rPr>
        <w:t>, he has been successful in his career and with Hilton's Doubletree Hotel. Study indicates that when a leader uses</w:t>
      </w:r>
      <w:r w:rsidR="00B96085" w:rsidRPr="537ADBA9">
        <w:rPr>
          <w:rFonts w:ascii="Arial" w:eastAsia="Arial" w:hAnsi="Arial" w:cs="Arial"/>
          <w:sz w:val="24"/>
          <w:szCs w:val="24"/>
        </w:rPr>
        <w:t xml:space="preserve"> </w:t>
      </w:r>
      <w:r w:rsidR="00B4597E" w:rsidRPr="537ADBA9">
        <w:rPr>
          <w:rFonts w:ascii="Arial" w:eastAsia="Arial" w:hAnsi="Arial" w:cs="Arial"/>
          <w:sz w:val="24"/>
          <w:szCs w:val="24"/>
        </w:rPr>
        <w:t xml:space="preserve">each </w:t>
      </w:r>
      <w:r w:rsidR="00AD390F" w:rsidRPr="537ADBA9">
        <w:rPr>
          <w:rFonts w:ascii="Arial" w:eastAsia="Arial" w:hAnsi="Arial" w:cs="Arial"/>
          <w:sz w:val="24"/>
          <w:szCs w:val="24"/>
        </w:rPr>
        <w:t>aspect</w:t>
      </w:r>
      <w:r w:rsidR="00B4597E" w:rsidRPr="537ADBA9">
        <w:rPr>
          <w:rFonts w:ascii="Arial" w:eastAsia="Arial" w:hAnsi="Arial" w:cs="Arial"/>
          <w:sz w:val="24"/>
          <w:szCs w:val="24"/>
        </w:rPr>
        <w:t xml:space="preserve"> of Adair’s model</w:t>
      </w:r>
      <w:r w:rsidR="00B96085" w:rsidRPr="537ADBA9">
        <w:rPr>
          <w:rFonts w:ascii="Arial" w:eastAsia="Arial" w:hAnsi="Arial" w:cs="Arial"/>
          <w:sz w:val="24"/>
          <w:szCs w:val="24"/>
        </w:rPr>
        <w:t>, it</w:t>
      </w:r>
      <w:r w:rsidR="001E5592" w:rsidRPr="537ADBA9">
        <w:rPr>
          <w:rFonts w:ascii="Arial" w:eastAsia="Arial" w:hAnsi="Arial" w:cs="Arial"/>
          <w:sz w:val="24"/>
          <w:szCs w:val="24"/>
        </w:rPr>
        <w:t xml:space="preserve"> helps streamline the tasks among team </w:t>
      </w:r>
      <w:r w:rsidR="00AD390F" w:rsidRPr="537ADBA9">
        <w:rPr>
          <w:rFonts w:ascii="Arial" w:eastAsia="Arial" w:hAnsi="Arial" w:cs="Arial"/>
          <w:sz w:val="24"/>
          <w:szCs w:val="24"/>
        </w:rPr>
        <w:t>members</w:t>
      </w:r>
      <w:r w:rsidR="00B96085" w:rsidRPr="537ADBA9">
        <w:rPr>
          <w:rFonts w:ascii="Arial" w:eastAsia="Arial" w:hAnsi="Arial" w:cs="Arial"/>
          <w:sz w:val="24"/>
          <w:szCs w:val="24"/>
          <w:shd w:val="clear" w:color="auto" w:fill="FFFFFF"/>
        </w:rPr>
        <w:t xml:space="preserve"> (Carsten et al. 2018, p.738)</w:t>
      </w:r>
      <w:r w:rsidR="001E5592" w:rsidRPr="537ADBA9">
        <w:rPr>
          <w:rFonts w:ascii="Arial" w:eastAsia="Arial" w:hAnsi="Arial" w:cs="Arial"/>
          <w:sz w:val="24"/>
          <w:szCs w:val="24"/>
        </w:rPr>
        <w:t xml:space="preserve">. It is also helpful in solving </w:t>
      </w:r>
      <w:r w:rsidR="00AD390F" w:rsidRPr="537ADBA9">
        <w:rPr>
          <w:rFonts w:ascii="Arial" w:eastAsia="Arial" w:hAnsi="Arial" w:cs="Arial"/>
          <w:sz w:val="24"/>
          <w:szCs w:val="24"/>
        </w:rPr>
        <w:t>unexpected</w:t>
      </w:r>
      <w:r w:rsidR="001E5592" w:rsidRPr="537ADBA9">
        <w:rPr>
          <w:rFonts w:ascii="Arial" w:eastAsia="Arial" w:hAnsi="Arial" w:cs="Arial"/>
          <w:sz w:val="24"/>
          <w:szCs w:val="24"/>
        </w:rPr>
        <w:t xml:space="preserve"> situations and changing circumstances. Craig Poole was able to quickly adjust to the Covid-19 pandemic as he </w:t>
      </w:r>
      <w:r w:rsidR="00AD390F" w:rsidRPr="537ADBA9">
        <w:rPr>
          <w:rFonts w:ascii="Arial" w:eastAsia="Arial" w:hAnsi="Arial" w:cs="Arial"/>
          <w:sz w:val="24"/>
          <w:szCs w:val="24"/>
        </w:rPr>
        <w:t>adjusted</w:t>
      </w:r>
      <w:r w:rsidR="001E5592" w:rsidRPr="537ADBA9">
        <w:rPr>
          <w:rFonts w:ascii="Arial" w:eastAsia="Arial" w:hAnsi="Arial" w:cs="Arial"/>
          <w:sz w:val="24"/>
          <w:szCs w:val="24"/>
        </w:rPr>
        <w:t xml:space="preserve"> the three aspects of team, task, and individual to adjust to the situation.</w:t>
      </w:r>
    </w:p>
    <w:p w14:paraId="361D1C15" w14:textId="77777777" w:rsidR="00B954C4" w:rsidRPr="009F4E1D" w:rsidRDefault="00B954C4" w:rsidP="537ADBA9">
      <w:pPr>
        <w:spacing w:after="0" w:line="360" w:lineRule="auto"/>
        <w:jc w:val="both"/>
        <w:rPr>
          <w:rFonts w:ascii="Arial" w:eastAsia="Arial" w:hAnsi="Arial" w:cs="Arial"/>
          <w:sz w:val="24"/>
          <w:szCs w:val="24"/>
        </w:rPr>
      </w:pPr>
    </w:p>
    <w:p w14:paraId="2CD0DE35" w14:textId="77777777" w:rsidR="0021624D" w:rsidRPr="009F4E1D" w:rsidRDefault="0021624D" w:rsidP="537ADBA9">
      <w:pPr>
        <w:spacing w:line="360" w:lineRule="auto"/>
        <w:jc w:val="both"/>
        <w:rPr>
          <w:rFonts w:ascii="Arial" w:eastAsia="Arial" w:hAnsi="Arial" w:cs="Arial"/>
          <w:sz w:val="24"/>
          <w:szCs w:val="24"/>
        </w:rPr>
      </w:pPr>
      <w:r w:rsidRPr="537ADBA9">
        <w:rPr>
          <w:rFonts w:ascii="Arial" w:eastAsia="Arial" w:hAnsi="Arial" w:cs="Arial"/>
          <w:sz w:val="24"/>
          <w:szCs w:val="24"/>
        </w:rPr>
        <w:br w:type="page"/>
      </w:r>
    </w:p>
    <w:p w14:paraId="570C877C" w14:textId="52A95376" w:rsidR="00B954C4" w:rsidRPr="00A855F0" w:rsidRDefault="00F846B7" w:rsidP="537ADBA9">
      <w:pPr>
        <w:spacing w:after="0" w:line="360" w:lineRule="auto"/>
        <w:jc w:val="both"/>
        <w:rPr>
          <w:rFonts w:ascii="Arial" w:eastAsia="Arial" w:hAnsi="Arial" w:cs="Arial"/>
          <w:b/>
          <w:bCs/>
          <w:sz w:val="24"/>
          <w:szCs w:val="24"/>
          <w:u w:val="single"/>
        </w:rPr>
      </w:pPr>
      <w:r w:rsidRPr="537ADBA9">
        <w:rPr>
          <w:rFonts w:ascii="Arial" w:eastAsia="Arial" w:hAnsi="Arial" w:cs="Arial"/>
          <w:b/>
          <w:bCs/>
          <w:sz w:val="24"/>
          <w:szCs w:val="24"/>
          <w:u w:val="single"/>
        </w:rPr>
        <w:t>Reference</w:t>
      </w:r>
      <w:r w:rsidR="00292A4F" w:rsidRPr="537ADBA9">
        <w:rPr>
          <w:rFonts w:ascii="Arial" w:eastAsia="Arial" w:hAnsi="Arial" w:cs="Arial"/>
          <w:b/>
          <w:bCs/>
          <w:sz w:val="24"/>
          <w:szCs w:val="24"/>
          <w:u w:val="single"/>
        </w:rPr>
        <w:t>s</w:t>
      </w:r>
    </w:p>
    <w:p w14:paraId="52BA988B" w14:textId="77777777" w:rsidR="00A855F0" w:rsidRPr="000C6D66" w:rsidRDefault="00A855F0" w:rsidP="537ADBA9">
      <w:pPr>
        <w:spacing w:after="0" w:line="360" w:lineRule="auto"/>
        <w:jc w:val="both"/>
        <w:rPr>
          <w:rFonts w:ascii="Arial" w:eastAsia="Arial" w:hAnsi="Arial" w:cs="Arial"/>
          <w:b/>
          <w:bCs/>
          <w:sz w:val="24"/>
          <w:szCs w:val="24"/>
        </w:rPr>
      </w:pPr>
    </w:p>
    <w:p w14:paraId="3B206035" w14:textId="77777777" w:rsidR="00B954C4" w:rsidRPr="000C6D66" w:rsidRDefault="00B954C4" w:rsidP="537ADBA9">
      <w:pPr>
        <w:spacing w:after="0" w:line="360" w:lineRule="auto"/>
        <w:ind w:left="360" w:hanging="720"/>
        <w:jc w:val="both"/>
        <w:rPr>
          <w:rFonts w:ascii="Arial" w:eastAsia="Arial" w:hAnsi="Arial" w:cs="Arial"/>
          <w:sz w:val="24"/>
          <w:szCs w:val="24"/>
          <w:shd w:val="clear" w:color="auto" w:fill="FFFFFF"/>
        </w:rPr>
      </w:pPr>
      <w:r w:rsidRPr="537ADBA9">
        <w:rPr>
          <w:rFonts w:ascii="Arial" w:eastAsia="Arial" w:hAnsi="Arial" w:cs="Arial"/>
          <w:color w:val="222222"/>
          <w:sz w:val="24"/>
          <w:szCs w:val="24"/>
          <w:shd w:val="clear" w:color="auto" w:fill="FFFFFF"/>
        </w:rPr>
        <w:t>Ackah, D., 2019. Models of Leadership and Teamwork: Adairs Action-Centred Leadership Model (1973). </w:t>
      </w:r>
      <w:r w:rsidRPr="537ADBA9">
        <w:rPr>
          <w:rFonts w:ascii="Arial" w:eastAsia="Arial" w:hAnsi="Arial" w:cs="Arial"/>
          <w:i/>
          <w:iCs/>
          <w:color w:val="222222"/>
          <w:sz w:val="24"/>
          <w:szCs w:val="24"/>
          <w:shd w:val="clear" w:color="auto" w:fill="FFFFFF"/>
        </w:rPr>
        <w:t>Worldwide Journal of Multi-Disciplinary Studies</w:t>
      </w:r>
      <w:r w:rsidRPr="537ADBA9">
        <w:rPr>
          <w:rFonts w:ascii="Arial" w:eastAsia="Arial" w:hAnsi="Arial" w:cs="Arial"/>
          <w:color w:val="222222"/>
          <w:sz w:val="24"/>
          <w:szCs w:val="24"/>
          <w:shd w:val="clear" w:color="auto" w:fill="FFFFFF"/>
        </w:rPr>
        <w:t>, </w:t>
      </w:r>
      <w:r w:rsidRPr="537ADBA9">
        <w:rPr>
          <w:rFonts w:ascii="Arial" w:eastAsia="Arial" w:hAnsi="Arial" w:cs="Arial"/>
          <w:i/>
          <w:iCs/>
          <w:color w:val="222222"/>
          <w:sz w:val="24"/>
          <w:szCs w:val="24"/>
          <w:shd w:val="clear" w:color="auto" w:fill="FFFFFF"/>
        </w:rPr>
        <w:t>1</w:t>
      </w:r>
      <w:r w:rsidRPr="537ADBA9">
        <w:rPr>
          <w:rFonts w:ascii="Arial" w:eastAsia="Arial" w:hAnsi="Arial" w:cs="Arial"/>
          <w:color w:val="222222"/>
          <w:sz w:val="24"/>
          <w:szCs w:val="24"/>
          <w:shd w:val="clear" w:color="auto" w:fill="FFFFFF"/>
        </w:rPr>
        <w:t>(5), pp.01-06.</w:t>
      </w:r>
    </w:p>
    <w:p w14:paraId="5343A084" w14:textId="77777777" w:rsidR="00B954C4" w:rsidRPr="000C6D66" w:rsidRDefault="00B954C4" w:rsidP="537ADBA9">
      <w:pPr>
        <w:spacing w:after="0" w:line="360" w:lineRule="auto"/>
        <w:ind w:left="360" w:hanging="720"/>
        <w:jc w:val="both"/>
        <w:rPr>
          <w:rFonts w:ascii="Arial" w:eastAsia="Arial" w:hAnsi="Arial" w:cs="Arial"/>
          <w:sz w:val="24"/>
          <w:szCs w:val="24"/>
          <w:shd w:val="clear" w:color="auto" w:fill="FFFFFF"/>
        </w:rPr>
      </w:pPr>
      <w:r w:rsidRPr="537ADBA9">
        <w:rPr>
          <w:rFonts w:ascii="Arial" w:eastAsia="Arial" w:hAnsi="Arial" w:cs="Arial"/>
          <w:sz w:val="24"/>
          <w:szCs w:val="24"/>
          <w:shd w:val="clear" w:color="auto" w:fill="FFFFFF"/>
        </w:rPr>
        <w:t>Asghar, A., &amp; Naseer, S. (2017). The Impact of Servant Leadership on Follower ’ s Behaviors : The Mediating Role of Psychological Empowerment &amp; Positive Effect. Bahria University Journal of Management and Technology, 1(2), 1–13.</w:t>
      </w:r>
    </w:p>
    <w:p w14:paraId="7B88C4AC" w14:textId="7BE31FB0" w:rsidR="00B954C4" w:rsidRPr="000C6D66" w:rsidRDefault="00B954C4" w:rsidP="537ADBA9">
      <w:pPr>
        <w:spacing w:after="0" w:line="360" w:lineRule="auto"/>
        <w:ind w:left="360" w:hanging="720"/>
        <w:jc w:val="both"/>
        <w:rPr>
          <w:rFonts w:ascii="Arial" w:eastAsia="Arial" w:hAnsi="Arial" w:cs="Arial"/>
          <w:sz w:val="24"/>
          <w:szCs w:val="24"/>
          <w:shd w:val="clear" w:color="auto" w:fill="FFFFFF"/>
        </w:rPr>
      </w:pPr>
      <w:r w:rsidRPr="537ADBA9">
        <w:rPr>
          <w:rFonts w:ascii="Arial" w:eastAsia="Arial" w:hAnsi="Arial" w:cs="Arial"/>
          <w:color w:val="222222"/>
          <w:sz w:val="24"/>
          <w:szCs w:val="24"/>
          <w:shd w:val="clear" w:color="auto" w:fill="FFFFFF"/>
        </w:rPr>
        <w:t>Barnash, Y. and Chygrynets, O., 2018. METHODS OF DETERMINING OF THE CHARACTERISTIC STYLE OF MANAGEMENT OF BLAKE-MOUTON. </w:t>
      </w:r>
      <w:r w:rsidRPr="537ADBA9">
        <w:rPr>
          <w:rFonts w:ascii="Arial" w:eastAsia="Arial" w:hAnsi="Arial" w:cs="Arial"/>
          <w:i/>
          <w:iCs/>
          <w:color w:val="222222"/>
          <w:sz w:val="24"/>
          <w:szCs w:val="24"/>
          <w:shd w:val="clear" w:color="auto" w:fill="FFFFFF"/>
        </w:rPr>
        <w:t>Роль молоді у розвитку АПК України</w:t>
      </w:r>
      <w:r w:rsidRPr="537ADBA9">
        <w:rPr>
          <w:rFonts w:ascii="Arial" w:eastAsia="Arial" w:hAnsi="Arial" w:cs="Arial"/>
          <w:color w:val="222222"/>
          <w:sz w:val="24"/>
          <w:szCs w:val="24"/>
          <w:shd w:val="clear" w:color="auto" w:fill="FFFFFF"/>
        </w:rPr>
        <w:t>, p.252.</w:t>
      </w:r>
    </w:p>
    <w:p w14:paraId="48EDFA63" w14:textId="77777777" w:rsidR="00B954C4" w:rsidRPr="000C6D66" w:rsidRDefault="00B954C4" w:rsidP="537ADBA9">
      <w:pPr>
        <w:spacing w:after="0" w:line="360" w:lineRule="auto"/>
        <w:ind w:left="360" w:hanging="720"/>
        <w:jc w:val="both"/>
        <w:rPr>
          <w:rFonts w:ascii="Arial" w:eastAsia="Arial" w:hAnsi="Arial" w:cs="Arial"/>
          <w:sz w:val="24"/>
          <w:szCs w:val="24"/>
          <w:shd w:val="clear" w:color="auto" w:fill="FFFFFF"/>
        </w:rPr>
      </w:pPr>
      <w:r w:rsidRPr="537ADBA9">
        <w:rPr>
          <w:rFonts w:ascii="Arial" w:eastAsia="Arial" w:hAnsi="Arial" w:cs="Arial"/>
          <w:sz w:val="24"/>
          <w:szCs w:val="24"/>
          <w:shd w:val="clear" w:color="auto" w:fill="FFFFFF"/>
        </w:rPr>
        <w:t>Bisaillon, B., &amp; Liljenfors, R. (2019). The Followers Perspective on the Connections Between Perceived Servant Leadership, Affect and Cognition-Based Trust and Prosocial Motivation. 1–37</w:t>
      </w:r>
    </w:p>
    <w:p w14:paraId="6CAB8433" w14:textId="77777777" w:rsidR="00B954C4" w:rsidRPr="000C6D66" w:rsidRDefault="00B954C4" w:rsidP="537ADBA9">
      <w:pPr>
        <w:spacing w:after="0" w:line="360" w:lineRule="auto"/>
        <w:ind w:left="360" w:hanging="720"/>
        <w:jc w:val="both"/>
        <w:rPr>
          <w:rFonts w:ascii="Arial" w:eastAsia="Arial" w:hAnsi="Arial" w:cs="Arial"/>
          <w:b/>
          <w:bCs/>
          <w:sz w:val="24"/>
          <w:szCs w:val="24"/>
        </w:rPr>
      </w:pPr>
      <w:r w:rsidRPr="537ADBA9">
        <w:rPr>
          <w:rFonts w:ascii="Arial" w:eastAsia="Arial" w:hAnsi="Arial" w:cs="Arial"/>
          <w:color w:val="222222"/>
          <w:sz w:val="24"/>
          <w:szCs w:val="24"/>
          <w:shd w:val="clear" w:color="auto" w:fill="FFFFFF"/>
        </w:rPr>
        <w:t>Cai, D.A., Fink, E.L. and Walker, C.B., 2019. Robert R. Blake, With Recognition of Jane S. Mouton. </w:t>
      </w:r>
      <w:r w:rsidRPr="537ADBA9">
        <w:rPr>
          <w:rFonts w:ascii="Arial" w:eastAsia="Arial" w:hAnsi="Arial" w:cs="Arial"/>
          <w:i/>
          <w:iCs/>
          <w:color w:val="222222"/>
          <w:sz w:val="24"/>
          <w:szCs w:val="24"/>
          <w:shd w:val="clear" w:color="auto" w:fill="FFFFFF"/>
        </w:rPr>
        <w:t>Negotiation and Conflict Management Research</w:t>
      </w:r>
      <w:r w:rsidRPr="537ADBA9">
        <w:rPr>
          <w:rFonts w:ascii="Arial" w:eastAsia="Arial" w:hAnsi="Arial" w:cs="Arial"/>
          <w:color w:val="222222"/>
          <w:sz w:val="24"/>
          <w:szCs w:val="24"/>
          <w:shd w:val="clear" w:color="auto" w:fill="FFFFFF"/>
        </w:rPr>
        <w:t>.</w:t>
      </w:r>
    </w:p>
    <w:p w14:paraId="0AFB895F" w14:textId="77777777" w:rsidR="00B954C4" w:rsidRPr="000C6D66" w:rsidRDefault="00B954C4" w:rsidP="537ADBA9">
      <w:pPr>
        <w:spacing w:after="0" w:line="360" w:lineRule="auto"/>
        <w:ind w:left="360" w:hanging="720"/>
        <w:jc w:val="both"/>
        <w:rPr>
          <w:rFonts w:ascii="Arial" w:eastAsia="Arial" w:hAnsi="Arial" w:cs="Arial"/>
          <w:sz w:val="24"/>
          <w:szCs w:val="24"/>
          <w:shd w:val="clear" w:color="auto" w:fill="FFFFFF"/>
        </w:rPr>
      </w:pPr>
      <w:r w:rsidRPr="537ADBA9">
        <w:rPr>
          <w:rFonts w:ascii="Arial" w:eastAsia="Arial" w:hAnsi="Arial" w:cs="Arial"/>
          <w:sz w:val="24"/>
          <w:szCs w:val="24"/>
          <w:shd w:val="clear" w:color="auto" w:fill="FFFFFF"/>
        </w:rPr>
        <w:t>Carsten, M. K., Uhl-Bien, M., &amp; Huang, L. (2018). Leader Perceptions and Motivation as Outcomes of Followership Role Orientation and Behavior. Leadership, 14(6), 731–750</w:t>
      </w:r>
    </w:p>
    <w:p w14:paraId="6ED1CA44" w14:textId="77777777" w:rsidR="00B954C4" w:rsidRPr="000C6D66" w:rsidRDefault="00B954C4" w:rsidP="537ADBA9">
      <w:pPr>
        <w:spacing w:after="0" w:line="360" w:lineRule="auto"/>
        <w:ind w:left="360" w:hanging="720"/>
        <w:jc w:val="both"/>
        <w:rPr>
          <w:rFonts w:ascii="Arial" w:eastAsia="Arial" w:hAnsi="Arial" w:cs="Arial"/>
          <w:color w:val="222222"/>
          <w:sz w:val="24"/>
          <w:szCs w:val="24"/>
          <w:shd w:val="clear" w:color="auto" w:fill="FFFFFF"/>
        </w:rPr>
      </w:pPr>
      <w:r w:rsidRPr="537ADBA9">
        <w:rPr>
          <w:rFonts w:ascii="Arial" w:eastAsia="Arial" w:hAnsi="Arial" w:cs="Arial"/>
          <w:color w:val="222222"/>
          <w:sz w:val="24"/>
          <w:szCs w:val="24"/>
          <w:shd w:val="clear" w:color="auto" w:fill="FFFFFF"/>
        </w:rPr>
        <w:t>Curtis, B.M., 2002. </w:t>
      </w:r>
      <w:r w:rsidRPr="537ADBA9">
        <w:rPr>
          <w:rFonts w:ascii="Arial" w:eastAsia="Arial" w:hAnsi="Arial" w:cs="Arial"/>
          <w:i/>
          <w:iCs/>
          <w:color w:val="222222"/>
          <w:sz w:val="24"/>
          <w:szCs w:val="24"/>
          <w:shd w:val="clear" w:color="auto" w:fill="FFFFFF"/>
        </w:rPr>
        <w:t>Analysis of the Blake/Mouton leadership styles and their relationship to effective coaching behaviors</w:t>
      </w:r>
      <w:r w:rsidRPr="537ADBA9">
        <w:rPr>
          <w:rFonts w:ascii="Arial" w:eastAsia="Arial" w:hAnsi="Arial" w:cs="Arial"/>
          <w:color w:val="222222"/>
          <w:sz w:val="24"/>
          <w:szCs w:val="24"/>
          <w:shd w:val="clear" w:color="auto" w:fill="FFFFFF"/>
        </w:rPr>
        <w:t>. Pepperdine University.</w:t>
      </w:r>
    </w:p>
    <w:p w14:paraId="01497ADC"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rPr>
      </w:pPr>
      <w:r w:rsidRPr="537ADBA9">
        <w:rPr>
          <w:rFonts w:ascii="Arial" w:eastAsia="Arial" w:hAnsi="Arial" w:cs="Arial"/>
        </w:rPr>
        <w:t xml:space="preserve">Designer, P.  (2018) </w:t>
      </w:r>
      <w:r w:rsidRPr="537ADBA9">
        <w:rPr>
          <w:rFonts w:ascii="Arial" w:eastAsia="Arial" w:hAnsi="Arial" w:cs="Arial"/>
          <w:i/>
          <w:iCs/>
        </w:rPr>
        <w:t>Share the why</w:t>
      </w:r>
      <w:r w:rsidRPr="537ADBA9">
        <w:rPr>
          <w:rFonts w:ascii="Arial" w:eastAsia="Arial" w:hAnsi="Arial" w:cs="Arial"/>
        </w:rPr>
        <w:t xml:space="preserve">, </w:t>
      </w:r>
      <w:r w:rsidRPr="537ADBA9">
        <w:rPr>
          <w:rFonts w:ascii="Arial" w:eastAsia="Arial" w:hAnsi="Arial" w:cs="Arial"/>
          <w:i/>
          <w:iCs/>
        </w:rPr>
        <w:t>Embrace the Challenge</w:t>
      </w:r>
      <w:r w:rsidRPr="537ADBA9">
        <w:rPr>
          <w:rFonts w:ascii="Arial" w:eastAsia="Arial" w:hAnsi="Arial" w:cs="Arial"/>
        </w:rPr>
        <w:t xml:space="preserve">. Available at: https://embracethechallenge.org/share-the-why/ (Accessed: 18 May 2023). </w:t>
      </w:r>
    </w:p>
    <w:p w14:paraId="7AFAE99D" w14:textId="77777777" w:rsidR="00B954C4" w:rsidRPr="000C6D66" w:rsidRDefault="00B954C4" w:rsidP="537ADBA9">
      <w:pPr>
        <w:spacing w:after="0" w:line="360" w:lineRule="auto"/>
        <w:ind w:left="360" w:hanging="720"/>
        <w:jc w:val="both"/>
        <w:rPr>
          <w:rFonts w:ascii="Arial" w:eastAsia="Arial" w:hAnsi="Arial" w:cs="Arial"/>
          <w:color w:val="222222"/>
          <w:sz w:val="24"/>
          <w:szCs w:val="24"/>
          <w:shd w:val="clear" w:color="auto" w:fill="FFFFFF"/>
        </w:rPr>
      </w:pPr>
      <w:r w:rsidRPr="537ADBA9">
        <w:rPr>
          <w:rFonts w:ascii="Arial" w:eastAsia="Arial" w:hAnsi="Arial" w:cs="Arial"/>
          <w:color w:val="222222"/>
          <w:sz w:val="24"/>
          <w:szCs w:val="24"/>
          <w:shd w:val="clear" w:color="auto" w:fill="FFFFFF"/>
        </w:rPr>
        <w:t>Hersey, P. and Blanchard, K.H., 1982. Grid® principles and situationalism: Both! A response to Blake and Mouton. </w:t>
      </w:r>
      <w:r w:rsidRPr="537ADBA9">
        <w:rPr>
          <w:rFonts w:ascii="Arial" w:eastAsia="Arial" w:hAnsi="Arial" w:cs="Arial"/>
          <w:i/>
          <w:iCs/>
          <w:color w:val="222222"/>
          <w:sz w:val="24"/>
          <w:szCs w:val="24"/>
          <w:shd w:val="clear" w:color="auto" w:fill="FFFFFF"/>
        </w:rPr>
        <w:t>Group &amp; Organization Studies</w:t>
      </w:r>
      <w:r w:rsidRPr="537ADBA9">
        <w:rPr>
          <w:rFonts w:ascii="Arial" w:eastAsia="Arial" w:hAnsi="Arial" w:cs="Arial"/>
          <w:color w:val="222222"/>
          <w:sz w:val="24"/>
          <w:szCs w:val="24"/>
          <w:shd w:val="clear" w:color="auto" w:fill="FFFFFF"/>
        </w:rPr>
        <w:t>, </w:t>
      </w:r>
      <w:r w:rsidRPr="537ADBA9">
        <w:rPr>
          <w:rFonts w:ascii="Arial" w:eastAsia="Arial" w:hAnsi="Arial" w:cs="Arial"/>
          <w:i/>
          <w:iCs/>
          <w:color w:val="222222"/>
          <w:sz w:val="24"/>
          <w:szCs w:val="24"/>
          <w:shd w:val="clear" w:color="auto" w:fill="FFFFFF"/>
        </w:rPr>
        <w:t>7</w:t>
      </w:r>
      <w:r w:rsidRPr="537ADBA9">
        <w:rPr>
          <w:rFonts w:ascii="Arial" w:eastAsia="Arial" w:hAnsi="Arial" w:cs="Arial"/>
          <w:color w:val="222222"/>
          <w:sz w:val="24"/>
          <w:szCs w:val="24"/>
          <w:shd w:val="clear" w:color="auto" w:fill="FFFFFF"/>
        </w:rPr>
        <w:t>(2), pp.207-210.</w:t>
      </w:r>
    </w:p>
    <w:p w14:paraId="06E125E0"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rPr>
      </w:pPr>
      <w:r w:rsidRPr="537ADBA9">
        <w:rPr>
          <w:rFonts w:ascii="Arial" w:eastAsia="Arial" w:hAnsi="Arial" w:cs="Arial"/>
          <w:color w:val="0F0F0F"/>
          <w:shd w:val="clear" w:color="auto" w:fill="FFFFFF"/>
        </w:rPr>
        <w:t>HospitalityMD</w:t>
      </w:r>
      <w:r w:rsidRPr="537ADBA9">
        <w:rPr>
          <w:rFonts w:ascii="Arial" w:eastAsia="Arial" w:hAnsi="Arial" w:cs="Arial"/>
          <w:color w:val="040C28"/>
        </w:rPr>
        <w:t xml:space="preserve"> (2023) </w:t>
      </w:r>
      <w:r w:rsidRPr="537ADBA9">
        <w:rPr>
          <w:rFonts w:ascii="Arial" w:eastAsia="Arial" w:hAnsi="Arial" w:cs="Arial"/>
          <w:color w:val="0F0F0F"/>
        </w:rPr>
        <w:t xml:space="preserve">Follow Me and I Will Be Behind You. </w:t>
      </w:r>
      <w:r w:rsidRPr="537ADBA9">
        <w:rPr>
          <w:rFonts w:ascii="Arial" w:eastAsia="Arial" w:hAnsi="Arial" w:cs="Arial"/>
          <w:color w:val="202124"/>
          <w:shd w:val="clear" w:color="auto" w:fill="FFFFFF"/>
        </w:rPr>
        <w:t>Available at: https://www.youtube.com/watch?v=Lrh5QIW67Mk (Accessed 17 May 2023)</w:t>
      </w:r>
    </w:p>
    <w:p w14:paraId="0676A85E"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rPr>
      </w:pPr>
      <w:r w:rsidRPr="537ADBA9">
        <w:rPr>
          <w:rFonts w:ascii="Arial" w:eastAsia="Arial" w:hAnsi="Arial" w:cs="Arial"/>
        </w:rPr>
        <w:t xml:space="preserve">Justin, (2023) </w:t>
      </w:r>
      <w:r w:rsidRPr="537ADBA9">
        <w:rPr>
          <w:rFonts w:ascii="Arial" w:eastAsia="Arial" w:hAnsi="Arial" w:cs="Arial"/>
          <w:i/>
          <w:iCs/>
        </w:rPr>
        <w:t>Home</w:t>
      </w:r>
      <w:r w:rsidRPr="537ADBA9">
        <w:rPr>
          <w:rFonts w:ascii="Arial" w:eastAsia="Arial" w:hAnsi="Arial" w:cs="Arial"/>
        </w:rPr>
        <w:t xml:space="preserve">, </w:t>
      </w:r>
      <w:r w:rsidRPr="537ADBA9">
        <w:rPr>
          <w:rFonts w:ascii="Arial" w:eastAsia="Arial" w:hAnsi="Arial" w:cs="Arial"/>
          <w:i/>
          <w:iCs/>
        </w:rPr>
        <w:t>Growth Now Movement - Number One Podcast In America</w:t>
      </w:r>
      <w:r w:rsidRPr="537ADBA9">
        <w:rPr>
          <w:rFonts w:ascii="Arial" w:eastAsia="Arial" w:hAnsi="Arial" w:cs="Arial"/>
        </w:rPr>
        <w:t>. Available at: https://growthnowmovement.com/4/ (Accessed: 18 May 2023).</w:t>
      </w:r>
    </w:p>
    <w:p w14:paraId="1125D526"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rPr>
      </w:pPr>
      <w:r w:rsidRPr="537ADBA9">
        <w:rPr>
          <w:rFonts w:ascii="Arial" w:eastAsia="Arial" w:hAnsi="Arial" w:cs="Arial"/>
        </w:rPr>
        <w:t xml:space="preserve">Milne, G.A. (2022) </w:t>
      </w:r>
      <w:r w:rsidRPr="537ADBA9">
        <w:rPr>
          <w:rFonts w:ascii="Arial" w:eastAsia="Arial" w:hAnsi="Arial" w:cs="Arial"/>
          <w:i/>
          <w:iCs/>
        </w:rPr>
        <w:t>Julian Star Award winning general manager, Craig Poole talks about, authentic, selfless hospitality</w:t>
      </w:r>
      <w:r w:rsidRPr="537ADBA9">
        <w:rPr>
          <w:rFonts w:ascii="Arial" w:eastAsia="Arial" w:hAnsi="Arial" w:cs="Arial"/>
        </w:rPr>
        <w:t xml:space="preserve">, </w:t>
      </w:r>
      <w:r w:rsidRPr="537ADBA9">
        <w:rPr>
          <w:rFonts w:ascii="Arial" w:eastAsia="Arial" w:hAnsi="Arial" w:cs="Arial"/>
          <w:i/>
          <w:iCs/>
        </w:rPr>
        <w:t>Adele Gutman</w:t>
      </w:r>
      <w:r w:rsidRPr="537ADBA9">
        <w:rPr>
          <w:rFonts w:ascii="Arial" w:eastAsia="Arial" w:hAnsi="Arial" w:cs="Arial"/>
        </w:rPr>
        <w:t xml:space="preserve">. Available at: https://www.adelegutman.com/post/authentic-hospitality-craig-poole (Accessed: 18 May 2023). </w:t>
      </w:r>
    </w:p>
    <w:p w14:paraId="736ED2B7"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rPr>
      </w:pPr>
      <w:r w:rsidRPr="537ADBA9">
        <w:rPr>
          <w:rFonts w:ascii="Arial" w:eastAsia="Arial" w:hAnsi="Arial" w:cs="Arial"/>
          <w:color w:val="222222"/>
          <w:shd w:val="clear" w:color="auto" w:fill="FFFFFF"/>
        </w:rPr>
        <w:t>Murcio, R. and Scalzo, G., 2021. Person-centered leadership: the practical idea as a dynamic principle for ethical leadership. </w:t>
      </w:r>
      <w:r w:rsidRPr="537ADBA9">
        <w:rPr>
          <w:rFonts w:ascii="Arial" w:eastAsia="Arial" w:hAnsi="Arial" w:cs="Arial"/>
          <w:i/>
          <w:iCs/>
          <w:color w:val="222222"/>
          <w:shd w:val="clear" w:color="auto" w:fill="FFFFFF"/>
        </w:rPr>
        <w:t>Frontiers in Psychology</w:t>
      </w:r>
      <w:r w:rsidRPr="537ADBA9">
        <w:rPr>
          <w:rFonts w:ascii="Arial" w:eastAsia="Arial" w:hAnsi="Arial" w:cs="Arial"/>
          <w:color w:val="222222"/>
          <w:shd w:val="clear" w:color="auto" w:fill="FFFFFF"/>
        </w:rPr>
        <w:t>, </w:t>
      </w:r>
      <w:r w:rsidRPr="537ADBA9">
        <w:rPr>
          <w:rFonts w:ascii="Arial" w:eastAsia="Arial" w:hAnsi="Arial" w:cs="Arial"/>
          <w:i/>
          <w:iCs/>
          <w:color w:val="222222"/>
          <w:shd w:val="clear" w:color="auto" w:fill="FFFFFF"/>
        </w:rPr>
        <w:t>12</w:t>
      </w:r>
      <w:r w:rsidRPr="537ADBA9">
        <w:rPr>
          <w:rFonts w:ascii="Arial" w:eastAsia="Arial" w:hAnsi="Arial" w:cs="Arial"/>
          <w:color w:val="222222"/>
          <w:shd w:val="clear" w:color="auto" w:fill="FFFFFF"/>
        </w:rPr>
        <w:t>, p.708849.</w:t>
      </w:r>
    </w:p>
    <w:p w14:paraId="7D96B45B" w14:textId="77777777" w:rsidR="00B954C4" w:rsidRPr="000C6D66" w:rsidRDefault="00B954C4" w:rsidP="537ADBA9">
      <w:pPr>
        <w:spacing w:after="0" w:line="360" w:lineRule="auto"/>
        <w:ind w:left="360" w:hanging="720"/>
        <w:jc w:val="both"/>
        <w:rPr>
          <w:rFonts w:ascii="Arial" w:eastAsia="Arial" w:hAnsi="Arial" w:cs="Arial"/>
          <w:color w:val="222222"/>
          <w:sz w:val="24"/>
          <w:szCs w:val="24"/>
          <w:shd w:val="clear" w:color="auto" w:fill="FFFFFF"/>
        </w:rPr>
      </w:pPr>
      <w:r w:rsidRPr="537ADBA9">
        <w:rPr>
          <w:rFonts w:ascii="Arial" w:eastAsia="Arial" w:hAnsi="Arial" w:cs="Arial"/>
          <w:color w:val="222222"/>
          <w:sz w:val="24"/>
          <w:szCs w:val="24"/>
          <w:shd w:val="clear" w:color="auto" w:fill="FFFFFF"/>
        </w:rPr>
        <w:t>Price-Dowd, C.F.J., 2020. Your leadership style: why understanding yourself matters. </w:t>
      </w:r>
      <w:r w:rsidRPr="537ADBA9">
        <w:rPr>
          <w:rFonts w:ascii="Arial" w:eastAsia="Arial" w:hAnsi="Arial" w:cs="Arial"/>
          <w:i/>
          <w:iCs/>
          <w:color w:val="222222"/>
          <w:sz w:val="24"/>
          <w:szCs w:val="24"/>
          <w:shd w:val="clear" w:color="auto" w:fill="FFFFFF"/>
        </w:rPr>
        <w:t>BMJ Leader</w:t>
      </w:r>
      <w:r w:rsidRPr="537ADBA9">
        <w:rPr>
          <w:rFonts w:ascii="Arial" w:eastAsia="Arial" w:hAnsi="Arial" w:cs="Arial"/>
          <w:color w:val="222222"/>
          <w:sz w:val="24"/>
          <w:szCs w:val="24"/>
          <w:shd w:val="clear" w:color="auto" w:fill="FFFFFF"/>
        </w:rPr>
        <w:t>, </w:t>
      </w:r>
      <w:r w:rsidRPr="537ADBA9">
        <w:rPr>
          <w:rFonts w:ascii="Arial" w:eastAsia="Arial" w:hAnsi="Arial" w:cs="Arial"/>
          <w:i/>
          <w:iCs/>
          <w:color w:val="222222"/>
          <w:sz w:val="24"/>
          <w:szCs w:val="24"/>
          <w:shd w:val="clear" w:color="auto" w:fill="FFFFFF"/>
        </w:rPr>
        <w:t>4</w:t>
      </w:r>
      <w:r w:rsidRPr="537ADBA9">
        <w:rPr>
          <w:rFonts w:ascii="Arial" w:eastAsia="Arial" w:hAnsi="Arial" w:cs="Arial"/>
          <w:color w:val="222222"/>
          <w:sz w:val="24"/>
          <w:szCs w:val="24"/>
          <w:shd w:val="clear" w:color="auto" w:fill="FFFFFF"/>
        </w:rPr>
        <w:t>(4).</w:t>
      </w:r>
    </w:p>
    <w:p w14:paraId="19920D42"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rPr>
      </w:pPr>
      <w:r w:rsidRPr="537ADBA9">
        <w:rPr>
          <w:rFonts w:ascii="Arial" w:eastAsia="Arial" w:hAnsi="Arial" w:cs="Arial"/>
          <w:color w:val="0F0F0F"/>
          <w:shd w:val="clear" w:color="auto" w:fill="FFFFFF"/>
        </w:rPr>
        <w:t>Real Estate Home Runs Podcast (2021).</w:t>
      </w:r>
      <w:r w:rsidRPr="537ADBA9">
        <w:rPr>
          <w:rFonts w:ascii="Arial" w:eastAsia="Arial" w:hAnsi="Arial" w:cs="Arial"/>
          <w:color w:val="0F0F0F"/>
        </w:rPr>
        <w:t xml:space="preserve"> Ep. 8 Servant Leadership with Craig Poole. Available at https://www.youtube.com/watch?v=3esBUKUrXIE&amp;t=2158s. (Accessed 17 May 2023).</w:t>
      </w:r>
    </w:p>
    <w:p w14:paraId="13135CBE"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rPr>
      </w:pPr>
      <w:r w:rsidRPr="537ADBA9">
        <w:rPr>
          <w:rFonts w:ascii="Arial" w:eastAsia="Arial" w:hAnsi="Arial" w:cs="Arial"/>
        </w:rPr>
        <w:t xml:space="preserve">Scheid, L. (2021) </w:t>
      </w:r>
      <w:r w:rsidRPr="537ADBA9">
        <w:rPr>
          <w:rFonts w:ascii="Arial" w:eastAsia="Arial" w:hAnsi="Arial" w:cs="Arial"/>
          <w:i/>
          <w:iCs/>
        </w:rPr>
        <w:t>Retired Starbucks president talks about servant leadership and recent racial bias incident</w:t>
      </w:r>
      <w:r w:rsidRPr="537ADBA9">
        <w:rPr>
          <w:rFonts w:ascii="Arial" w:eastAsia="Arial" w:hAnsi="Arial" w:cs="Arial"/>
        </w:rPr>
        <w:t xml:space="preserve">, </w:t>
      </w:r>
      <w:r w:rsidRPr="537ADBA9">
        <w:rPr>
          <w:rFonts w:ascii="Arial" w:eastAsia="Arial" w:hAnsi="Arial" w:cs="Arial"/>
          <w:i/>
          <w:iCs/>
        </w:rPr>
        <w:t>Reading Eagle</w:t>
      </w:r>
      <w:r w:rsidRPr="537ADBA9">
        <w:rPr>
          <w:rFonts w:ascii="Arial" w:eastAsia="Arial" w:hAnsi="Arial" w:cs="Arial"/>
        </w:rPr>
        <w:t>. Available at: https://www.readingeagle.com/2018/05/29/retired-starbucks-president-talks-about-servant-leadership-and-recent-racial-bias-incident/ (Accessed: 18 May 2023).</w:t>
      </w:r>
    </w:p>
    <w:p w14:paraId="68D9AE9A"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rPr>
      </w:pPr>
      <w:r w:rsidRPr="537ADBA9">
        <w:rPr>
          <w:rFonts w:ascii="Arial" w:eastAsia="Arial" w:hAnsi="Arial" w:cs="Arial"/>
        </w:rPr>
        <w:t xml:space="preserve">Staff, L. (2023) </w:t>
      </w:r>
      <w:r w:rsidRPr="537ADBA9">
        <w:rPr>
          <w:rFonts w:ascii="Arial" w:eastAsia="Arial" w:hAnsi="Arial" w:cs="Arial"/>
          <w:i/>
          <w:iCs/>
        </w:rPr>
        <w:t>Craig Poole</w:t>
      </w:r>
      <w:r w:rsidRPr="537ADBA9">
        <w:rPr>
          <w:rFonts w:ascii="Arial" w:eastAsia="Arial" w:hAnsi="Arial" w:cs="Arial"/>
        </w:rPr>
        <w:t xml:space="preserve">, </w:t>
      </w:r>
      <w:r w:rsidRPr="537ADBA9">
        <w:rPr>
          <w:rFonts w:ascii="Arial" w:eastAsia="Arial" w:hAnsi="Arial" w:cs="Arial"/>
          <w:i/>
          <w:iCs/>
        </w:rPr>
        <w:t>LVB</w:t>
      </w:r>
      <w:r w:rsidRPr="537ADBA9">
        <w:rPr>
          <w:rFonts w:ascii="Arial" w:eastAsia="Arial" w:hAnsi="Arial" w:cs="Arial"/>
        </w:rPr>
        <w:t xml:space="preserve">. Available at: https://lvb.com/craig-poole-3/ (Accessed: 18 May 2023). </w:t>
      </w:r>
    </w:p>
    <w:p w14:paraId="020C3206" w14:textId="77777777" w:rsidR="00B954C4" w:rsidRPr="000C6D66" w:rsidRDefault="00B954C4" w:rsidP="537ADBA9">
      <w:pPr>
        <w:spacing w:after="0" w:line="360" w:lineRule="auto"/>
        <w:ind w:left="360" w:hanging="720"/>
        <w:jc w:val="both"/>
        <w:rPr>
          <w:rFonts w:ascii="Arial" w:eastAsia="Arial" w:hAnsi="Arial" w:cs="Arial"/>
          <w:color w:val="222222"/>
          <w:sz w:val="24"/>
          <w:szCs w:val="24"/>
          <w:shd w:val="clear" w:color="auto" w:fill="FFFFFF"/>
        </w:rPr>
      </w:pPr>
      <w:r w:rsidRPr="537ADBA9">
        <w:rPr>
          <w:rFonts w:ascii="Arial" w:eastAsia="Arial" w:hAnsi="Arial" w:cs="Arial"/>
          <w:color w:val="222222"/>
          <w:sz w:val="24"/>
          <w:szCs w:val="24"/>
          <w:shd w:val="clear" w:color="auto" w:fill="FFFFFF"/>
        </w:rPr>
        <w:t>Thomas, N., 2004. </w:t>
      </w:r>
      <w:r w:rsidRPr="537ADBA9">
        <w:rPr>
          <w:rFonts w:ascii="Arial" w:eastAsia="Arial" w:hAnsi="Arial" w:cs="Arial"/>
          <w:i/>
          <w:iCs/>
          <w:color w:val="222222"/>
          <w:sz w:val="24"/>
          <w:szCs w:val="24"/>
          <w:shd w:val="clear" w:color="auto" w:fill="FFFFFF"/>
        </w:rPr>
        <w:t>The John Adair Handbook of Management and Leadership</w:t>
      </w:r>
      <w:r w:rsidRPr="537ADBA9">
        <w:rPr>
          <w:rFonts w:ascii="Arial" w:eastAsia="Arial" w:hAnsi="Arial" w:cs="Arial"/>
          <w:color w:val="222222"/>
          <w:sz w:val="24"/>
          <w:szCs w:val="24"/>
          <w:shd w:val="clear" w:color="auto" w:fill="FFFFFF"/>
        </w:rPr>
        <w:t>. Thorogood.</w:t>
      </w:r>
    </w:p>
    <w:p w14:paraId="28E7CF1F"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color w:val="222222"/>
          <w:shd w:val="clear" w:color="auto" w:fill="FFFFFF"/>
        </w:rPr>
      </w:pPr>
      <w:r w:rsidRPr="537ADBA9">
        <w:rPr>
          <w:rFonts w:ascii="Arial" w:eastAsia="Arial" w:hAnsi="Arial" w:cs="Arial"/>
          <w:color w:val="222222"/>
          <w:shd w:val="clear" w:color="auto" w:fill="FFFFFF"/>
        </w:rPr>
        <w:t>Touma, J., 2021. Theories X and Y in combination for effective change during economic crisis. </w:t>
      </w:r>
      <w:r w:rsidRPr="537ADBA9">
        <w:rPr>
          <w:rFonts w:ascii="Arial" w:eastAsia="Arial" w:hAnsi="Arial" w:cs="Arial"/>
          <w:i/>
          <w:iCs/>
          <w:color w:val="222222"/>
          <w:shd w:val="clear" w:color="auto" w:fill="FFFFFF"/>
        </w:rPr>
        <w:t>Journal of Human Resource and Sustainability Studies</w:t>
      </w:r>
      <w:r w:rsidRPr="537ADBA9">
        <w:rPr>
          <w:rFonts w:ascii="Arial" w:eastAsia="Arial" w:hAnsi="Arial" w:cs="Arial"/>
          <w:color w:val="222222"/>
          <w:shd w:val="clear" w:color="auto" w:fill="FFFFFF"/>
        </w:rPr>
        <w:t>, </w:t>
      </w:r>
      <w:r w:rsidRPr="537ADBA9">
        <w:rPr>
          <w:rFonts w:ascii="Arial" w:eastAsia="Arial" w:hAnsi="Arial" w:cs="Arial"/>
          <w:i/>
          <w:iCs/>
          <w:color w:val="222222"/>
          <w:shd w:val="clear" w:color="auto" w:fill="FFFFFF"/>
        </w:rPr>
        <w:t>9</w:t>
      </w:r>
      <w:r w:rsidRPr="537ADBA9">
        <w:rPr>
          <w:rFonts w:ascii="Arial" w:eastAsia="Arial" w:hAnsi="Arial" w:cs="Arial"/>
          <w:color w:val="222222"/>
          <w:shd w:val="clear" w:color="auto" w:fill="FFFFFF"/>
        </w:rPr>
        <w:t>(01), p.20.</w:t>
      </w:r>
    </w:p>
    <w:p w14:paraId="6001A1EB" w14:textId="77777777" w:rsidR="00B954C4" w:rsidRPr="000C6D66" w:rsidRDefault="00B954C4" w:rsidP="537ADBA9">
      <w:pPr>
        <w:spacing w:after="0" w:line="360" w:lineRule="auto"/>
        <w:ind w:left="360" w:hanging="720"/>
        <w:jc w:val="both"/>
        <w:rPr>
          <w:rFonts w:ascii="Arial" w:eastAsia="Arial" w:hAnsi="Arial" w:cs="Arial"/>
          <w:color w:val="222222"/>
          <w:sz w:val="24"/>
          <w:szCs w:val="24"/>
          <w:shd w:val="clear" w:color="auto" w:fill="FFFFFF"/>
        </w:rPr>
      </w:pPr>
      <w:bookmarkStart w:id="0" w:name="_Hlk135293190"/>
      <w:r w:rsidRPr="537ADBA9">
        <w:rPr>
          <w:rFonts w:ascii="Arial" w:eastAsia="Arial" w:hAnsi="Arial" w:cs="Arial"/>
          <w:color w:val="222222"/>
          <w:sz w:val="24"/>
          <w:szCs w:val="24"/>
          <w:shd w:val="clear" w:color="auto" w:fill="FFFFFF"/>
        </w:rPr>
        <w:t xml:space="preserve">Ujunwa, M.D., 2020. </w:t>
      </w:r>
      <w:bookmarkEnd w:id="0"/>
      <w:r w:rsidRPr="537ADBA9">
        <w:rPr>
          <w:rFonts w:ascii="Arial" w:eastAsia="Arial" w:hAnsi="Arial" w:cs="Arial"/>
          <w:color w:val="222222"/>
          <w:sz w:val="24"/>
          <w:szCs w:val="24"/>
          <w:shd w:val="clear" w:color="auto" w:fill="FFFFFF"/>
        </w:rPr>
        <w:t>UNDERSTANDING LEADERSHIP IN A FORMAL ORGANIZATION: OVERVIEW, ROLES AND THEORIES. </w:t>
      </w:r>
      <w:r w:rsidRPr="537ADBA9">
        <w:rPr>
          <w:rFonts w:ascii="Arial" w:eastAsia="Arial" w:hAnsi="Arial" w:cs="Arial"/>
          <w:i/>
          <w:iCs/>
          <w:color w:val="222222"/>
          <w:sz w:val="24"/>
          <w:szCs w:val="24"/>
          <w:shd w:val="clear" w:color="auto" w:fill="FFFFFF"/>
        </w:rPr>
        <w:t>PUBLIC ADMINISTRATION: THEORY AND PRACTICE IN NIGERIA</w:t>
      </w:r>
      <w:r w:rsidRPr="537ADBA9">
        <w:rPr>
          <w:rFonts w:ascii="Arial" w:eastAsia="Arial" w:hAnsi="Arial" w:cs="Arial"/>
          <w:color w:val="222222"/>
          <w:sz w:val="24"/>
          <w:szCs w:val="24"/>
          <w:shd w:val="clear" w:color="auto" w:fill="FFFFFF"/>
        </w:rPr>
        <w:t>, p.138.</w:t>
      </w:r>
    </w:p>
    <w:p w14:paraId="39AD940E" w14:textId="77777777" w:rsidR="00B954C4" w:rsidRPr="000C6D66" w:rsidRDefault="00B954C4" w:rsidP="537ADBA9">
      <w:pPr>
        <w:pStyle w:val="NormalWeb"/>
        <w:spacing w:before="0" w:beforeAutospacing="0" w:after="0" w:afterAutospacing="0" w:line="360" w:lineRule="auto"/>
        <w:ind w:left="360" w:hanging="720"/>
        <w:jc w:val="both"/>
        <w:rPr>
          <w:rFonts w:ascii="Arial" w:eastAsia="Arial" w:hAnsi="Arial" w:cs="Arial"/>
        </w:rPr>
      </w:pPr>
      <w:r w:rsidRPr="537ADBA9">
        <w:rPr>
          <w:rFonts w:ascii="Arial" w:eastAsia="Arial" w:hAnsi="Arial" w:cs="Arial"/>
          <w:color w:val="222222"/>
          <w:shd w:val="clear" w:color="auto" w:fill="FFFFFF"/>
        </w:rPr>
        <w:t>Verčič, A.T. and Vokić, N.P., 2017. Engaging employees through internal communication. </w:t>
      </w:r>
      <w:r w:rsidRPr="537ADBA9">
        <w:rPr>
          <w:rFonts w:ascii="Arial" w:eastAsia="Arial" w:hAnsi="Arial" w:cs="Arial"/>
          <w:i/>
          <w:iCs/>
          <w:color w:val="222222"/>
          <w:shd w:val="clear" w:color="auto" w:fill="FFFFFF"/>
        </w:rPr>
        <w:t>Public Relations Review</w:t>
      </w:r>
      <w:r w:rsidRPr="537ADBA9">
        <w:rPr>
          <w:rFonts w:ascii="Arial" w:eastAsia="Arial" w:hAnsi="Arial" w:cs="Arial"/>
          <w:color w:val="222222"/>
          <w:shd w:val="clear" w:color="auto" w:fill="FFFFFF"/>
        </w:rPr>
        <w:t>, </w:t>
      </w:r>
      <w:r w:rsidRPr="537ADBA9">
        <w:rPr>
          <w:rFonts w:ascii="Arial" w:eastAsia="Arial" w:hAnsi="Arial" w:cs="Arial"/>
          <w:i/>
          <w:iCs/>
          <w:color w:val="222222"/>
          <w:shd w:val="clear" w:color="auto" w:fill="FFFFFF"/>
        </w:rPr>
        <w:t>43</w:t>
      </w:r>
      <w:r w:rsidRPr="537ADBA9">
        <w:rPr>
          <w:rFonts w:ascii="Arial" w:eastAsia="Arial" w:hAnsi="Arial" w:cs="Arial"/>
          <w:color w:val="222222"/>
          <w:shd w:val="clear" w:color="auto" w:fill="FFFFFF"/>
        </w:rPr>
        <w:t>(5), pp.885-893.</w:t>
      </w:r>
    </w:p>
    <w:sectPr w:rsidR="00B954C4" w:rsidRPr="000C6D6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075B4" w14:textId="77777777" w:rsidR="00FC6AC0" w:rsidRDefault="00FC6AC0">
      <w:pPr>
        <w:spacing w:after="0" w:line="240" w:lineRule="auto"/>
      </w:pPr>
      <w:r>
        <w:separator/>
      </w:r>
    </w:p>
  </w:endnote>
  <w:endnote w:type="continuationSeparator" w:id="0">
    <w:p w14:paraId="08543FF0" w14:textId="77777777" w:rsidR="00FC6AC0" w:rsidRDefault="00FC6AC0">
      <w:pPr>
        <w:spacing w:after="0" w:line="240" w:lineRule="auto"/>
      </w:pPr>
      <w:r>
        <w:continuationSeparator/>
      </w:r>
    </w:p>
  </w:endnote>
  <w:endnote w:type="continuationNotice" w:id="1">
    <w:p w14:paraId="74B79C0B" w14:textId="77777777" w:rsidR="00770E91" w:rsidRDefault="00770E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4358B" w14:textId="77777777" w:rsidR="00932400" w:rsidRDefault="00932400">
    <w:pPr>
      <w:pStyle w:val="Footer"/>
      <w:jc w:val="right"/>
    </w:pPr>
  </w:p>
  <w:p w14:paraId="5A76FB06" w14:textId="77777777" w:rsidR="00932400" w:rsidRDefault="00932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A5DD" w14:textId="77777777" w:rsidR="00FC6AC0" w:rsidRDefault="00FC6AC0">
      <w:pPr>
        <w:spacing w:after="0" w:line="240" w:lineRule="auto"/>
      </w:pPr>
      <w:r>
        <w:separator/>
      </w:r>
    </w:p>
  </w:footnote>
  <w:footnote w:type="continuationSeparator" w:id="0">
    <w:p w14:paraId="2DD10D5D" w14:textId="77777777" w:rsidR="00FC6AC0" w:rsidRDefault="00FC6AC0">
      <w:pPr>
        <w:spacing w:after="0" w:line="240" w:lineRule="auto"/>
      </w:pPr>
      <w:r>
        <w:continuationSeparator/>
      </w:r>
    </w:p>
  </w:footnote>
  <w:footnote w:type="continuationNotice" w:id="1">
    <w:p w14:paraId="75471A48" w14:textId="77777777" w:rsidR="00770E91" w:rsidRDefault="00770E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278060030"/>
      <w:docPartObj>
        <w:docPartGallery w:val="Page Numbers (Top of Page)"/>
        <w:docPartUnique/>
      </w:docPartObj>
    </w:sdtPr>
    <w:sdtEndPr>
      <w:rPr>
        <w:noProof/>
      </w:rPr>
    </w:sdtEndPr>
    <w:sdtContent>
      <w:p w14:paraId="0D9FDA37" w14:textId="315A6DBF" w:rsidR="001D5D00" w:rsidRPr="00A77106" w:rsidRDefault="00A77106">
        <w:pPr>
          <w:pStyle w:val="Header"/>
          <w:jc w:val="right"/>
          <w:rPr>
            <w:rFonts w:ascii="Times New Roman" w:hAnsi="Times New Roman" w:cs="Times New Roman"/>
          </w:rPr>
        </w:pPr>
        <w:r w:rsidRPr="00A77106">
          <w:rPr>
            <w:rFonts w:ascii="Times New Roman" w:hAnsi="Times New Roman" w:cs="Times New Roman"/>
          </w:rPr>
          <w:t xml:space="preserve">Craig Poole-The Hotel Manager </w:t>
        </w:r>
        <w:r w:rsidRPr="00A77106">
          <w:rPr>
            <w:rFonts w:ascii="Times New Roman" w:hAnsi="Times New Roman" w:cs="Times New Roman"/>
          </w:rPr>
          <w:fldChar w:fldCharType="begin"/>
        </w:r>
        <w:r w:rsidRPr="00A77106">
          <w:rPr>
            <w:rFonts w:ascii="Times New Roman" w:hAnsi="Times New Roman" w:cs="Times New Roman"/>
          </w:rPr>
          <w:instrText xml:space="preserve"> PAGE   \* MERGEFORMAT </w:instrText>
        </w:r>
        <w:r w:rsidRPr="00A77106">
          <w:rPr>
            <w:rFonts w:ascii="Times New Roman" w:hAnsi="Times New Roman" w:cs="Times New Roman"/>
          </w:rPr>
          <w:fldChar w:fldCharType="separate"/>
        </w:r>
        <w:r w:rsidRPr="00A77106">
          <w:rPr>
            <w:rFonts w:ascii="Times New Roman" w:hAnsi="Times New Roman" w:cs="Times New Roman"/>
            <w:noProof/>
          </w:rPr>
          <w:t>2</w:t>
        </w:r>
        <w:r w:rsidRPr="00A77106">
          <w:rPr>
            <w:rFonts w:ascii="Times New Roman" w:hAnsi="Times New Roman" w:cs="Times New Roman"/>
            <w:noProof/>
          </w:rPr>
          <w:fldChar w:fldCharType="end"/>
        </w:r>
      </w:p>
    </w:sdtContent>
  </w:sdt>
  <w:p w14:paraId="48833776" w14:textId="77777777" w:rsidR="001D5D00" w:rsidRDefault="001D5D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24B5B"/>
    <w:multiLevelType w:val="hybridMultilevel"/>
    <w:tmpl w:val="5EBA7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1484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rC0sDQxtTA0MrQwNDFT0lEKTi0uzszPAykwrAUAaSypGSwAAAA="/>
  </w:docVars>
  <w:rsids>
    <w:rsidRoot w:val="004D5FC8"/>
    <w:rsid w:val="0005468C"/>
    <w:rsid w:val="000627F4"/>
    <w:rsid w:val="000C6D66"/>
    <w:rsid w:val="000F4377"/>
    <w:rsid w:val="00163468"/>
    <w:rsid w:val="0018290F"/>
    <w:rsid w:val="001A3872"/>
    <w:rsid w:val="001B5482"/>
    <w:rsid w:val="001D5D00"/>
    <w:rsid w:val="001D6147"/>
    <w:rsid w:val="001E5592"/>
    <w:rsid w:val="0021624D"/>
    <w:rsid w:val="00233DF5"/>
    <w:rsid w:val="00233F78"/>
    <w:rsid w:val="0023594E"/>
    <w:rsid w:val="00241FCB"/>
    <w:rsid w:val="002665AC"/>
    <w:rsid w:val="00292A4F"/>
    <w:rsid w:val="002C44FD"/>
    <w:rsid w:val="002E1F88"/>
    <w:rsid w:val="002F3597"/>
    <w:rsid w:val="00303977"/>
    <w:rsid w:val="003044CB"/>
    <w:rsid w:val="00312780"/>
    <w:rsid w:val="003251ED"/>
    <w:rsid w:val="00336AC2"/>
    <w:rsid w:val="003A4016"/>
    <w:rsid w:val="003C3357"/>
    <w:rsid w:val="003F44AF"/>
    <w:rsid w:val="004561FB"/>
    <w:rsid w:val="00482072"/>
    <w:rsid w:val="004A377B"/>
    <w:rsid w:val="004D5FC8"/>
    <w:rsid w:val="0052414A"/>
    <w:rsid w:val="005814F3"/>
    <w:rsid w:val="0058223B"/>
    <w:rsid w:val="005F1D0A"/>
    <w:rsid w:val="006004FA"/>
    <w:rsid w:val="00665BD6"/>
    <w:rsid w:val="00684EE0"/>
    <w:rsid w:val="00687D7B"/>
    <w:rsid w:val="006954B2"/>
    <w:rsid w:val="00695A68"/>
    <w:rsid w:val="00731FEF"/>
    <w:rsid w:val="00770E91"/>
    <w:rsid w:val="007D4828"/>
    <w:rsid w:val="007F0164"/>
    <w:rsid w:val="008424D3"/>
    <w:rsid w:val="008A025A"/>
    <w:rsid w:val="008A4349"/>
    <w:rsid w:val="008C09CE"/>
    <w:rsid w:val="00917A59"/>
    <w:rsid w:val="00932400"/>
    <w:rsid w:val="00970C34"/>
    <w:rsid w:val="009B16CC"/>
    <w:rsid w:val="009F4E1D"/>
    <w:rsid w:val="00A00C9F"/>
    <w:rsid w:val="00A0217A"/>
    <w:rsid w:val="00A03B6C"/>
    <w:rsid w:val="00A417E8"/>
    <w:rsid w:val="00A77106"/>
    <w:rsid w:val="00A855F0"/>
    <w:rsid w:val="00AD390F"/>
    <w:rsid w:val="00B25DC0"/>
    <w:rsid w:val="00B4597E"/>
    <w:rsid w:val="00B507F5"/>
    <w:rsid w:val="00B66C23"/>
    <w:rsid w:val="00B92112"/>
    <w:rsid w:val="00B954C4"/>
    <w:rsid w:val="00B96085"/>
    <w:rsid w:val="00BE615B"/>
    <w:rsid w:val="00C504D7"/>
    <w:rsid w:val="00CC4BBD"/>
    <w:rsid w:val="00CD61A7"/>
    <w:rsid w:val="00D943FA"/>
    <w:rsid w:val="00DF6379"/>
    <w:rsid w:val="00E20686"/>
    <w:rsid w:val="00E309D3"/>
    <w:rsid w:val="00E42038"/>
    <w:rsid w:val="00EB66E9"/>
    <w:rsid w:val="00F7029A"/>
    <w:rsid w:val="00F74A39"/>
    <w:rsid w:val="00F846B7"/>
    <w:rsid w:val="00FC6AC0"/>
    <w:rsid w:val="00FE1C03"/>
    <w:rsid w:val="00FE4136"/>
    <w:rsid w:val="02C28A65"/>
    <w:rsid w:val="05BB8BD5"/>
    <w:rsid w:val="0759901C"/>
    <w:rsid w:val="083EE382"/>
    <w:rsid w:val="1805E58A"/>
    <w:rsid w:val="19545E62"/>
    <w:rsid w:val="207EC474"/>
    <w:rsid w:val="260C8BC3"/>
    <w:rsid w:val="27E603DC"/>
    <w:rsid w:val="30810BDA"/>
    <w:rsid w:val="368814F3"/>
    <w:rsid w:val="3831D01F"/>
    <w:rsid w:val="38F61721"/>
    <w:rsid w:val="3B32A0E4"/>
    <w:rsid w:val="3C30FC9A"/>
    <w:rsid w:val="479CE3A5"/>
    <w:rsid w:val="537ADBA9"/>
    <w:rsid w:val="555037A3"/>
    <w:rsid w:val="58AF15C4"/>
    <w:rsid w:val="5F250F29"/>
    <w:rsid w:val="65FD9C7E"/>
    <w:rsid w:val="6E2C2FF2"/>
    <w:rsid w:val="725EFF84"/>
    <w:rsid w:val="731CF81A"/>
    <w:rsid w:val="7C10B9EE"/>
    <w:rsid w:val="7E7EEA91"/>
    <w:rsid w:val="7EB21A26"/>
    <w:rsid w:val="7FC988F4"/>
    <w:rsid w:val="7FFA97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C8B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D6147"/>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5D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D00"/>
  </w:style>
  <w:style w:type="paragraph" w:styleId="Footer">
    <w:name w:val="footer"/>
    <w:basedOn w:val="Normal"/>
    <w:link w:val="FooterChar"/>
    <w:uiPriority w:val="99"/>
    <w:unhideWhenUsed/>
    <w:rsid w:val="001D5D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D00"/>
  </w:style>
  <w:style w:type="paragraph" w:styleId="NormalWeb">
    <w:name w:val="Normal (Web)"/>
    <w:basedOn w:val="Normal"/>
    <w:uiPriority w:val="99"/>
    <w:unhideWhenUsed/>
    <w:rsid w:val="0023594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BE615B"/>
    <w:pPr>
      <w:ind w:left="720"/>
      <w:contextualSpacing/>
    </w:pPr>
  </w:style>
  <w:style w:type="character" w:customStyle="1" w:styleId="Heading1Char">
    <w:name w:val="Heading 1 Char"/>
    <w:basedOn w:val="DefaultParagraphFont"/>
    <w:link w:val="Heading1"/>
    <w:uiPriority w:val="9"/>
    <w:rsid w:val="001D6147"/>
    <w:rPr>
      <w:rFonts w:ascii="Times New Roman" w:eastAsia="Times New Roman" w:hAnsi="Times New Roman" w:cs="Times New Roman"/>
      <w:b/>
      <w:bCs/>
      <w:kern w:val="36"/>
      <w:sz w:val="48"/>
      <w:szCs w:val="48"/>
      <w14:ligatures w14:val="none"/>
    </w:rPr>
  </w:style>
  <w:style w:type="character" w:styleId="Hyperlink">
    <w:name w:val="Hyperlink"/>
    <w:basedOn w:val="DefaultParagraphFont"/>
    <w:uiPriority w:val="99"/>
    <w:unhideWhenUsed/>
    <w:rsid w:val="001D6147"/>
    <w:rPr>
      <w:color w:val="0563C1" w:themeColor="hyperlink"/>
      <w:u w:val="single"/>
    </w:rPr>
  </w:style>
  <w:style w:type="character" w:styleId="UnresolvedMention">
    <w:name w:val="Unresolved Mention"/>
    <w:basedOn w:val="DefaultParagraphFont"/>
    <w:uiPriority w:val="99"/>
    <w:semiHidden/>
    <w:unhideWhenUsed/>
    <w:rsid w:val="001D6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25540">
      <w:bodyDiv w:val="1"/>
      <w:marLeft w:val="0"/>
      <w:marRight w:val="0"/>
      <w:marTop w:val="0"/>
      <w:marBottom w:val="0"/>
      <w:divBdr>
        <w:top w:val="none" w:sz="0" w:space="0" w:color="auto"/>
        <w:left w:val="none" w:sz="0" w:space="0" w:color="auto"/>
        <w:bottom w:val="none" w:sz="0" w:space="0" w:color="auto"/>
        <w:right w:val="none" w:sz="0" w:space="0" w:color="auto"/>
      </w:divBdr>
    </w:div>
    <w:div w:id="690686523">
      <w:bodyDiv w:val="1"/>
      <w:marLeft w:val="0"/>
      <w:marRight w:val="0"/>
      <w:marTop w:val="0"/>
      <w:marBottom w:val="0"/>
      <w:divBdr>
        <w:top w:val="none" w:sz="0" w:space="0" w:color="auto"/>
        <w:left w:val="none" w:sz="0" w:space="0" w:color="auto"/>
        <w:bottom w:val="none" w:sz="0" w:space="0" w:color="auto"/>
        <w:right w:val="none" w:sz="0" w:space="0" w:color="auto"/>
      </w:divBdr>
    </w:div>
    <w:div w:id="722483458">
      <w:bodyDiv w:val="1"/>
      <w:marLeft w:val="0"/>
      <w:marRight w:val="0"/>
      <w:marTop w:val="0"/>
      <w:marBottom w:val="0"/>
      <w:divBdr>
        <w:top w:val="none" w:sz="0" w:space="0" w:color="auto"/>
        <w:left w:val="none" w:sz="0" w:space="0" w:color="auto"/>
        <w:bottom w:val="none" w:sz="0" w:space="0" w:color="auto"/>
        <w:right w:val="none" w:sz="0" w:space="0" w:color="auto"/>
      </w:divBdr>
    </w:div>
    <w:div w:id="857625336">
      <w:bodyDiv w:val="1"/>
      <w:marLeft w:val="0"/>
      <w:marRight w:val="0"/>
      <w:marTop w:val="0"/>
      <w:marBottom w:val="0"/>
      <w:divBdr>
        <w:top w:val="none" w:sz="0" w:space="0" w:color="auto"/>
        <w:left w:val="none" w:sz="0" w:space="0" w:color="auto"/>
        <w:bottom w:val="none" w:sz="0" w:space="0" w:color="auto"/>
        <w:right w:val="none" w:sz="0" w:space="0" w:color="auto"/>
      </w:divBdr>
    </w:div>
    <w:div w:id="1200901348">
      <w:bodyDiv w:val="1"/>
      <w:marLeft w:val="0"/>
      <w:marRight w:val="0"/>
      <w:marTop w:val="0"/>
      <w:marBottom w:val="0"/>
      <w:divBdr>
        <w:top w:val="none" w:sz="0" w:space="0" w:color="auto"/>
        <w:left w:val="none" w:sz="0" w:space="0" w:color="auto"/>
        <w:bottom w:val="none" w:sz="0" w:space="0" w:color="auto"/>
        <w:right w:val="none" w:sz="0" w:space="0" w:color="auto"/>
      </w:divBdr>
    </w:div>
    <w:div w:id="1447000303">
      <w:bodyDiv w:val="1"/>
      <w:marLeft w:val="0"/>
      <w:marRight w:val="0"/>
      <w:marTop w:val="0"/>
      <w:marBottom w:val="0"/>
      <w:divBdr>
        <w:top w:val="none" w:sz="0" w:space="0" w:color="auto"/>
        <w:left w:val="none" w:sz="0" w:space="0" w:color="auto"/>
        <w:bottom w:val="none" w:sz="0" w:space="0" w:color="auto"/>
        <w:right w:val="none" w:sz="0" w:space="0" w:color="auto"/>
      </w:divBdr>
    </w:div>
    <w:div w:id="161443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0.wp.com/www.business-to-you.com/wp-content/uploads/2020/03/Blake-and-Mouton-Managerial-Grid.png?ssl=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nova-live.imgix.net//image-47012871-aea9-4194-a0b1-dc4e646f209f.png?q=60&amp;fm=webp&amp;fit=crop&amp;fp-x=0.5&amp;crop=focalpoint&amp;fp-y=0.5&amp;rot=0&amp;fp-z=1&amp;w=700&amp;h=621"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2374</Words>
  <Characters>13533</Characters>
  <Application>Microsoft Office Word</Application>
  <DocSecurity>4</DocSecurity>
  <Lines>112</Lines>
  <Paragraphs>31</Paragraphs>
  <ScaleCrop>false</ScaleCrop>
  <Company/>
  <LinksUpToDate>false</LinksUpToDate>
  <CharactersWithSpaces>15876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Amar Haddouche (2017328)</cp:lastModifiedBy>
  <cp:revision>4</cp:revision>
  <dcterms:created xsi:type="dcterms:W3CDTF">2023-05-23T19:42:00Z</dcterms:created>
  <dcterms:modified xsi:type="dcterms:W3CDTF">2023-05-26T22:03:00Z</dcterms:modified>
</cp:coreProperties>
</file>