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73553" w14:textId="3450F7F4" w:rsidR="0093067E" w:rsidRDefault="00515D96" w:rsidP="00192C01">
      <w:r>
        <w:t xml:space="preserve"> </w:t>
      </w:r>
      <w:r w:rsidR="008A34BF">
        <w:t>Student Number</w:t>
      </w:r>
      <w:r w:rsidR="00334F33">
        <w:t>; Safia Imtiaz</w:t>
      </w:r>
    </w:p>
    <w:p w14:paraId="13C4E6B5" w14:textId="11B67A53" w:rsidR="008A34BF" w:rsidRDefault="006D18B3" w:rsidP="00192C01">
      <w:r>
        <w:t xml:space="preserve">Student </w:t>
      </w:r>
      <w:r w:rsidR="00F753A9">
        <w:t>ID;</w:t>
      </w:r>
      <w:r w:rsidR="0093067E">
        <w:t xml:space="preserve"> 2410388</w:t>
      </w:r>
    </w:p>
    <w:p w14:paraId="15EE0163" w14:textId="7B2586D2" w:rsidR="006D18B3" w:rsidRDefault="00F753A9" w:rsidP="00192C01">
      <w:r>
        <w:t>Module;</w:t>
      </w:r>
      <w:r w:rsidR="00E368BE">
        <w:t xml:space="preserve"> </w:t>
      </w:r>
      <w:r w:rsidR="0055008F">
        <w:t>Project Manag</w:t>
      </w:r>
      <w:r>
        <w:t>ement</w:t>
      </w:r>
    </w:p>
    <w:p w14:paraId="1B8004B0" w14:textId="283C124B" w:rsidR="00F4071D" w:rsidRDefault="00334F33" w:rsidP="00192C01">
      <w:r>
        <w:t>Module code</w:t>
      </w:r>
      <w:r w:rsidR="00F753A9">
        <w:t>; LCLM5003</w:t>
      </w:r>
    </w:p>
    <w:p w14:paraId="42845BD7" w14:textId="77777777" w:rsidR="00EC2203" w:rsidRDefault="00EC2203" w:rsidP="00192C01"/>
    <w:p w14:paraId="7138BB0C" w14:textId="2C0C1AF1" w:rsidR="00EC2203" w:rsidRPr="002A1B8E" w:rsidRDefault="002A1B8E" w:rsidP="00192C01">
      <w:pPr>
        <w:rPr>
          <w:b/>
          <w:bCs/>
          <w:color w:val="747474" w:themeColor="background2" w:themeShade="80"/>
          <w:sz w:val="28"/>
          <w:szCs w:val="28"/>
        </w:rPr>
      </w:pPr>
      <w:r w:rsidRPr="002A1B8E">
        <w:rPr>
          <w:b/>
          <w:bCs/>
          <w:color w:val="747474" w:themeColor="background2" w:themeShade="80"/>
          <w:sz w:val="28"/>
          <w:szCs w:val="28"/>
        </w:rPr>
        <w:t>Part A</w:t>
      </w:r>
    </w:p>
    <w:p w14:paraId="6D6480A4" w14:textId="77777777" w:rsidR="00EC2203" w:rsidRDefault="00EC2203" w:rsidP="00192C01"/>
    <w:p w14:paraId="0F84BC26" w14:textId="07B0D160" w:rsidR="00192C01" w:rsidRPr="00192C01" w:rsidRDefault="00515D96" w:rsidP="00192C01">
      <w:r>
        <w:t xml:space="preserve"> </w:t>
      </w:r>
      <w:r w:rsidR="00192C01" w:rsidRPr="00C90834">
        <w:rPr>
          <w:noProof/>
          <w:sz w:val="16"/>
          <w:szCs w:val="16"/>
        </w:rPr>
        <w:drawing>
          <wp:inline distT="0" distB="0" distL="0" distR="0" wp14:anchorId="25A6EAA6" wp14:editId="335B4CCF">
            <wp:extent cx="1497667" cy="1042543"/>
            <wp:effectExtent l="0" t="0" r="7620" b="5715"/>
            <wp:docPr id="3169662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7964" cy="1105400"/>
                    </a:xfrm>
                    <a:prstGeom prst="rect">
                      <a:avLst/>
                    </a:prstGeom>
                    <a:noFill/>
                    <a:ln>
                      <a:noFill/>
                    </a:ln>
                  </pic:spPr>
                </pic:pic>
              </a:graphicData>
            </a:graphic>
          </wp:inline>
        </w:drawing>
      </w:r>
    </w:p>
    <w:p w14:paraId="4DC6A673" w14:textId="2A362560" w:rsidR="00A909A6" w:rsidRPr="008976A8" w:rsidRDefault="00D21D50">
      <w:pPr>
        <w:rPr>
          <w:b/>
          <w:bCs/>
          <w:color w:val="747474" w:themeColor="background2" w:themeShade="80"/>
          <w:sz w:val="16"/>
          <w:szCs w:val="16"/>
        </w:rPr>
      </w:pPr>
      <w:r w:rsidRPr="008976A8">
        <w:rPr>
          <w:b/>
          <w:bCs/>
          <w:color w:val="747474" w:themeColor="background2" w:themeShade="80"/>
          <w:sz w:val="16"/>
          <w:szCs w:val="16"/>
        </w:rPr>
        <w:t>Part B</w:t>
      </w:r>
    </w:p>
    <w:p w14:paraId="0B3DD565" w14:textId="6D36814D" w:rsidR="00CD4151" w:rsidRPr="00CD4151" w:rsidRDefault="00231CED" w:rsidP="00CD4151">
      <w:pPr>
        <w:rPr>
          <w:b/>
          <w:bCs/>
          <w:sz w:val="16"/>
          <w:szCs w:val="16"/>
        </w:rPr>
      </w:pPr>
      <w:r>
        <w:rPr>
          <w:b/>
          <w:bCs/>
          <w:sz w:val="16"/>
          <w:szCs w:val="16"/>
        </w:rPr>
        <w:t>T</w:t>
      </w:r>
      <w:r w:rsidR="00CD4151" w:rsidRPr="00CD4151">
        <w:rPr>
          <w:b/>
          <w:bCs/>
          <w:sz w:val="16"/>
          <w:szCs w:val="16"/>
        </w:rPr>
        <w:t>his reflection discusses the feedback I received from my tutor and peers on my poster presentation about the West Midlands Flood Recovery Project (July 2025), and how I plan to improve my final project management plan.</w:t>
      </w:r>
    </w:p>
    <w:p w14:paraId="5E302FF9" w14:textId="77777777" w:rsidR="00CD4151" w:rsidRPr="00CD4151" w:rsidRDefault="00CD4151" w:rsidP="00CD4151">
      <w:pPr>
        <w:rPr>
          <w:b/>
          <w:bCs/>
          <w:sz w:val="16"/>
          <w:szCs w:val="16"/>
        </w:rPr>
      </w:pPr>
      <w:r w:rsidRPr="00CD4151">
        <w:rPr>
          <w:b/>
          <w:bCs/>
          <w:sz w:val="16"/>
          <w:szCs w:val="16"/>
        </w:rPr>
        <w:t>Overall, the feedback on my poster was positive. My tutor mentioned that the poster was well organised and included all the important elements of a project management plan, such as objectives, scope, Work Breakdown Structure (WBS), Gantt timeline, stakeholders, risks, and resources. The visual layout was also effective because I used clear sections, colours, and images to present the information. This made it easier for the audience to understand the project. During my presentation, I was able to explain the project in simple and clear language, which helped my classmates follow my ideas.</w:t>
      </w:r>
    </w:p>
    <w:p w14:paraId="79AD4AB4" w14:textId="77EF9DA5" w:rsidR="00CD4151" w:rsidRPr="00CD4151" w:rsidRDefault="00CD4151" w:rsidP="00CD4151">
      <w:pPr>
        <w:rPr>
          <w:b/>
          <w:bCs/>
          <w:sz w:val="16"/>
          <w:szCs w:val="16"/>
        </w:rPr>
      </w:pPr>
      <w:r w:rsidRPr="00CD4151">
        <w:rPr>
          <w:b/>
          <w:bCs/>
          <w:sz w:val="16"/>
          <w:szCs w:val="16"/>
        </w:rPr>
        <w:t xml:space="preserve">However, I also received some useful suggestions for improvement. One of the main issues was related to small spelling and formatting mistakes in the poster. For example, there were a few unclear words in the WBS and conclusion sections. </w:t>
      </w:r>
    </w:p>
    <w:p w14:paraId="0817E723" w14:textId="77777777" w:rsidR="00CD4151" w:rsidRPr="00CD4151" w:rsidRDefault="00CD4151" w:rsidP="00CD4151">
      <w:pPr>
        <w:rPr>
          <w:b/>
          <w:bCs/>
          <w:sz w:val="16"/>
          <w:szCs w:val="16"/>
        </w:rPr>
      </w:pPr>
      <w:r w:rsidRPr="00CD4151">
        <w:rPr>
          <w:b/>
          <w:bCs/>
          <w:sz w:val="16"/>
          <w:szCs w:val="16"/>
        </w:rPr>
        <w:t>Another important point raised by my tutor was the lack of detail in some sections. While I included key areas such as risks and stakeholders, I did not fully explain them. For example, I listed the risks but did not clearly describe how these risks would be managed or reduced. Similarly, I mentioned stakeholders like the Environment Agency and local councils, but I did not explain their specific roles and responsibilities in the project. This is important in project management because it shows how different groups contribute to the success of the project.</w:t>
      </w:r>
    </w:p>
    <w:p w14:paraId="180AD40D" w14:textId="77777777" w:rsidR="00CD4151" w:rsidRPr="00CD4151" w:rsidRDefault="00CD4151" w:rsidP="00CD4151">
      <w:pPr>
        <w:rPr>
          <w:b/>
          <w:bCs/>
          <w:sz w:val="16"/>
          <w:szCs w:val="16"/>
        </w:rPr>
      </w:pPr>
      <w:r w:rsidRPr="00CD4151">
        <w:rPr>
          <w:b/>
          <w:bCs/>
          <w:sz w:val="16"/>
          <w:szCs w:val="16"/>
        </w:rPr>
        <w:t>In addition, I was advised to improve the justification of my project timeline. Although I presented a six-week recovery plan, I did not clearly explain why each activity was scheduled in that order. In my final report, I will make sure to explain the reasons behind my planning decisions to show a better understanding of project management principles.</w:t>
      </w:r>
    </w:p>
    <w:p w14:paraId="7275C23F" w14:textId="77777777" w:rsidR="00CD4151" w:rsidRPr="00CD4151" w:rsidRDefault="00CD4151" w:rsidP="00CD4151">
      <w:pPr>
        <w:rPr>
          <w:b/>
          <w:bCs/>
          <w:sz w:val="16"/>
          <w:szCs w:val="16"/>
        </w:rPr>
      </w:pPr>
      <w:r w:rsidRPr="00CD4151">
        <w:rPr>
          <w:b/>
          <w:bCs/>
          <w:sz w:val="16"/>
          <w:szCs w:val="16"/>
        </w:rPr>
        <w:t>Based on this feedback, I will make several improvements in my final project management plan. First, I will carefully proofread my work to correct all spelling and grammar mistakes. Second, I will fix the Gantt chart to ensure that the timeline is accurate and clearly presented. Third, I will expand my risk analysis by explaining how each risk will be managed and monitored. I will also provide more detailed explanations of stakeholder roles and responsibilities.</w:t>
      </w:r>
    </w:p>
    <w:p w14:paraId="2AA9EEB0" w14:textId="77777777" w:rsidR="00CD4151" w:rsidRPr="00CD4151" w:rsidRDefault="00CD4151" w:rsidP="00CD4151">
      <w:pPr>
        <w:rPr>
          <w:b/>
          <w:bCs/>
          <w:sz w:val="16"/>
          <w:szCs w:val="16"/>
        </w:rPr>
      </w:pPr>
      <w:r w:rsidRPr="00CD4151">
        <w:rPr>
          <w:b/>
          <w:bCs/>
          <w:sz w:val="16"/>
          <w:szCs w:val="16"/>
        </w:rPr>
        <w:t>Furthermore, I will improve the academic quality of my work by using more reliable sources and applying Harvard referencing correctly. This will make my report more credible and professional.</w:t>
      </w:r>
    </w:p>
    <w:p w14:paraId="54369CE5" w14:textId="77777777" w:rsidR="00CD4151" w:rsidRDefault="00CD4151" w:rsidP="00CD4151">
      <w:pPr>
        <w:rPr>
          <w:b/>
          <w:bCs/>
          <w:sz w:val="16"/>
          <w:szCs w:val="16"/>
        </w:rPr>
      </w:pPr>
      <w:r w:rsidRPr="00CD4151">
        <w:rPr>
          <w:b/>
          <w:bCs/>
          <w:sz w:val="16"/>
          <w:szCs w:val="16"/>
        </w:rPr>
        <w:t>In conclusion, the feedback I received was very helpful in identifying both my strengths and weaknesses. It has given me a clear direction on how to improve my work. By applying these improvements, I aim to produce a more detailed, accurate, and professional project management plan in the final submission.</w:t>
      </w:r>
    </w:p>
    <w:p w14:paraId="3A667BEB" w14:textId="569F0E14" w:rsidR="00F25235" w:rsidRPr="001548AE" w:rsidRDefault="00A80D70" w:rsidP="00F25235">
      <w:pPr>
        <w:rPr>
          <w:b/>
          <w:bCs/>
          <w:color w:val="747474" w:themeColor="background2" w:themeShade="80"/>
        </w:rPr>
      </w:pPr>
      <w:r w:rsidRPr="001548AE">
        <w:rPr>
          <w:b/>
          <w:bCs/>
          <w:color w:val="747474" w:themeColor="background2" w:themeShade="80"/>
        </w:rPr>
        <w:t>P</w:t>
      </w:r>
      <w:r w:rsidR="00237A78" w:rsidRPr="001548AE">
        <w:rPr>
          <w:b/>
          <w:bCs/>
          <w:color w:val="747474" w:themeColor="background2" w:themeShade="80"/>
        </w:rPr>
        <w:t>art C</w:t>
      </w:r>
      <w:r w:rsidR="00C32C51" w:rsidRPr="00C32C51">
        <w:rPr>
          <w:b/>
          <w:bCs/>
          <w:color w:val="747474" w:themeColor="background2" w:themeShade="80"/>
        </w:rPr>
        <w:t> </w:t>
      </w:r>
    </w:p>
    <w:p w14:paraId="1B8ED1DD" w14:textId="77777777" w:rsidR="00931959" w:rsidRPr="00931959" w:rsidRDefault="00931959" w:rsidP="00931959">
      <w:pPr>
        <w:rPr>
          <w:b/>
          <w:bCs/>
          <w:color w:val="000000" w:themeColor="text1"/>
          <w:sz w:val="16"/>
          <w:szCs w:val="16"/>
        </w:rPr>
      </w:pPr>
      <w:r w:rsidRPr="00931959">
        <w:rPr>
          <w:b/>
          <w:bCs/>
          <w:color w:val="000000" w:themeColor="text1"/>
          <w:sz w:val="16"/>
          <w:szCs w:val="16"/>
        </w:rPr>
        <w:t>PROJECT MANAGEMENT PLAN</w:t>
      </w:r>
    </w:p>
    <w:p w14:paraId="5115C6DA" w14:textId="7024084A" w:rsidR="00931959" w:rsidRDefault="00931959" w:rsidP="00931959">
      <w:pPr>
        <w:rPr>
          <w:b/>
          <w:bCs/>
          <w:color w:val="000000" w:themeColor="text1"/>
          <w:sz w:val="16"/>
          <w:szCs w:val="16"/>
        </w:rPr>
      </w:pPr>
      <w:r w:rsidRPr="00931959">
        <w:rPr>
          <w:b/>
          <w:bCs/>
          <w:color w:val="000000" w:themeColor="text1"/>
          <w:sz w:val="16"/>
          <w:szCs w:val="16"/>
        </w:rPr>
        <w:t xml:space="preserve">Reopening the </w:t>
      </w:r>
      <w:r w:rsidR="00597EAA" w:rsidRPr="00931959">
        <w:rPr>
          <w:b/>
          <w:bCs/>
          <w:color w:val="000000" w:themeColor="text1"/>
          <w:sz w:val="16"/>
          <w:szCs w:val="16"/>
        </w:rPr>
        <w:t>Highway West</w:t>
      </w:r>
      <w:r w:rsidRPr="00931959">
        <w:rPr>
          <w:b/>
          <w:bCs/>
          <w:color w:val="000000" w:themeColor="text1"/>
          <w:sz w:val="16"/>
          <w:szCs w:val="16"/>
        </w:rPr>
        <w:t xml:space="preserve"> Midlands Flood Recovery Project (July 2025)</w:t>
      </w:r>
    </w:p>
    <w:p w14:paraId="48B7935F" w14:textId="365176D5" w:rsidR="00ED0B83" w:rsidRPr="00ED0B83" w:rsidRDefault="002B42B1" w:rsidP="00ED0B83">
      <w:pPr>
        <w:rPr>
          <w:b/>
          <w:bCs/>
          <w:color w:val="000000" w:themeColor="text1"/>
          <w:sz w:val="16"/>
          <w:szCs w:val="16"/>
        </w:rPr>
      </w:pPr>
      <w:r>
        <w:rPr>
          <w:b/>
          <w:bCs/>
          <w:color w:val="000000" w:themeColor="text1"/>
          <w:sz w:val="16"/>
          <w:szCs w:val="16"/>
        </w:rPr>
        <w:t>1.</w:t>
      </w:r>
      <w:r w:rsidR="00ED0B83" w:rsidRPr="00ED0B83">
        <w:rPr>
          <w:b/>
          <w:bCs/>
          <w:color w:val="000000" w:themeColor="text1"/>
          <w:sz w:val="16"/>
          <w:szCs w:val="16"/>
        </w:rPr>
        <w:t xml:space="preserve"> Introduction</w:t>
      </w:r>
    </w:p>
    <w:p w14:paraId="459D73D6" w14:textId="77777777" w:rsidR="00ED0B83" w:rsidRPr="00ED0B83" w:rsidRDefault="00ED0B83" w:rsidP="00ED0B83">
      <w:pPr>
        <w:rPr>
          <w:b/>
          <w:bCs/>
          <w:color w:val="000000" w:themeColor="text1"/>
          <w:sz w:val="16"/>
          <w:szCs w:val="16"/>
        </w:rPr>
      </w:pPr>
      <w:r w:rsidRPr="00ED0B83">
        <w:rPr>
          <w:b/>
          <w:bCs/>
          <w:color w:val="000000" w:themeColor="text1"/>
          <w:sz w:val="16"/>
          <w:szCs w:val="16"/>
        </w:rPr>
        <w:lastRenderedPageBreak/>
        <w:t>In recent years, the United Kingdom has experienced an increase in extreme weather events, particularly heavy rainfall and flooding. These changes are strongly associated with climate change, which has led to more frequent and intense storms across different regions (Met Office, 2025). Flooding is one of the most significant environmental challenges, as it not only affects communities but also damages critical infrastructure such as roads, bridges, and transport networks.</w:t>
      </w:r>
    </w:p>
    <w:p w14:paraId="4471A7CB" w14:textId="77777777" w:rsidR="00ED0B83" w:rsidRPr="00ED0B83" w:rsidRDefault="00ED0B83" w:rsidP="00ED0B83">
      <w:pPr>
        <w:rPr>
          <w:b/>
          <w:bCs/>
          <w:color w:val="000000" w:themeColor="text1"/>
          <w:sz w:val="16"/>
          <w:szCs w:val="16"/>
        </w:rPr>
      </w:pPr>
      <w:r w:rsidRPr="00ED0B83">
        <w:rPr>
          <w:b/>
          <w:bCs/>
          <w:color w:val="000000" w:themeColor="text1"/>
          <w:sz w:val="16"/>
          <w:szCs w:val="16"/>
        </w:rPr>
        <w:t>Transportation systems are essential for economic activity, emergency response, and everyday mobility. When highways are affected by flooding, it can lead to serious consequences, including delays in emergency services, disruption to supply chains, and economic losses for businesses. Therefore, effective planning and management of recovery projects are essential to minimise disruption and restore infrastructure quickly.</w:t>
      </w:r>
    </w:p>
    <w:p w14:paraId="573EE26C" w14:textId="77777777" w:rsidR="00ED0B83" w:rsidRPr="00ED0B83" w:rsidRDefault="00ED0B83" w:rsidP="00ED0B83">
      <w:pPr>
        <w:rPr>
          <w:b/>
          <w:bCs/>
          <w:color w:val="000000" w:themeColor="text1"/>
          <w:sz w:val="16"/>
          <w:szCs w:val="16"/>
        </w:rPr>
      </w:pPr>
      <w:r w:rsidRPr="00ED0B83">
        <w:rPr>
          <w:b/>
          <w:bCs/>
          <w:color w:val="000000" w:themeColor="text1"/>
          <w:sz w:val="16"/>
          <w:szCs w:val="16"/>
        </w:rPr>
        <w:t>In July 2025, severe flooding affected several areas in the West Midlands, including Worcester, Shrewsbury, and Kidderminster. The flooding caused extensive damage to highway infrastructure, leading to road closures and safety risks. This situation highlighted the need for a structured project management approach to ensure efficient recovery.</w:t>
      </w:r>
    </w:p>
    <w:p w14:paraId="2281349C" w14:textId="77777777" w:rsidR="00ED0B83" w:rsidRPr="00ED0B83" w:rsidRDefault="00ED0B83" w:rsidP="00ED0B83">
      <w:pPr>
        <w:rPr>
          <w:b/>
          <w:bCs/>
          <w:color w:val="000000" w:themeColor="text1"/>
          <w:sz w:val="16"/>
          <w:szCs w:val="16"/>
        </w:rPr>
      </w:pPr>
      <w:r w:rsidRPr="00ED0B83">
        <w:rPr>
          <w:b/>
          <w:bCs/>
          <w:color w:val="000000" w:themeColor="text1"/>
          <w:sz w:val="16"/>
          <w:szCs w:val="16"/>
        </w:rPr>
        <w:t>This project focuses on reopening a flood-affected highway using established project management principles. The aim is to restore safe access, improve infrastructure resilience, and minimise disruption to the public. This report presents a detailed project management plan, including scope, Work Breakdown Structure (WBS), timeline, stakeholder involvement, resource management, and risk analysis (PMI, 2021).</w:t>
      </w:r>
    </w:p>
    <w:p w14:paraId="51CC0350" w14:textId="77777777" w:rsidR="00ED0B83" w:rsidRPr="00ED0B83" w:rsidRDefault="00ED0B83" w:rsidP="00ED0B83">
      <w:pPr>
        <w:rPr>
          <w:b/>
          <w:bCs/>
          <w:color w:val="000000" w:themeColor="text1"/>
          <w:sz w:val="16"/>
          <w:szCs w:val="16"/>
        </w:rPr>
      </w:pPr>
      <w:r w:rsidRPr="00ED0B83">
        <w:rPr>
          <w:b/>
          <w:bCs/>
          <w:color w:val="000000" w:themeColor="text1"/>
          <w:sz w:val="16"/>
          <w:szCs w:val="16"/>
        </w:rPr>
        <w:t>However, it is important to recognise that infrastructure recovery projects are complex and uncertain. Factors such as weather conditions, hidden damage, and resource availability can significantly affect project outcomes. Therefore, flexibility and effective risk management are essential for successful project delivery.</w:t>
      </w:r>
    </w:p>
    <w:p w14:paraId="1AA7E836" w14:textId="77777777" w:rsidR="00ED0B83" w:rsidRPr="00ED0B83" w:rsidRDefault="00ED0B83" w:rsidP="00ED0B83">
      <w:pPr>
        <w:rPr>
          <w:b/>
          <w:bCs/>
          <w:color w:val="000000" w:themeColor="text1"/>
          <w:sz w:val="16"/>
          <w:szCs w:val="16"/>
        </w:rPr>
      </w:pPr>
      <w:r w:rsidRPr="00ED0B83">
        <w:rPr>
          <w:b/>
          <w:bCs/>
          <w:color w:val="000000" w:themeColor="text1"/>
          <w:sz w:val="16"/>
          <w:szCs w:val="16"/>
        </w:rPr>
        <w:t>2. Project Description</w:t>
      </w:r>
    </w:p>
    <w:p w14:paraId="3684126B" w14:textId="77777777" w:rsidR="00ED0B83" w:rsidRPr="00ED0B83" w:rsidRDefault="00ED0B83" w:rsidP="00ED0B83">
      <w:pPr>
        <w:rPr>
          <w:b/>
          <w:bCs/>
          <w:color w:val="000000" w:themeColor="text1"/>
          <w:sz w:val="16"/>
          <w:szCs w:val="16"/>
        </w:rPr>
      </w:pPr>
      <w:r w:rsidRPr="00ED0B83">
        <w:rPr>
          <w:b/>
          <w:bCs/>
          <w:color w:val="000000" w:themeColor="text1"/>
          <w:sz w:val="16"/>
          <w:szCs w:val="16"/>
        </w:rPr>
        <w:t>The project involves the recovery and reopening of a highway that has been significantly damaged due to flooding. Floodwater, debris, and prolonged exposure to moisture have weakened the road surface and disrupted drainage systems. These conditions have made the highway unsafe for vehicles and pedestrians, requiring urgent intervention.</w:t>
      </w:r>
    </w:p>
    <w:p w14:paraId="03C3728F" w14:textId="77777777" w:rsidR="00ED0B83" w:rsidRPr="00ED0B83" w:rsidRDefault="00ED0B83" w:rsidP="00ED0B83">
      <w:pPr>
        <w:rPr>
          <w:b/>
          <w:bCs/>
          <w:color w:val="000000" w:themeColor="text1"/>
          <w:sz w:val="16"/>
          <w:szCs w:val="16"/>
        </w:rPr>
      </w:pPr>
      <w:r w:rsidRPr="00ED0B83">
        <w:rPr>
          <w:b/>
          <w:bCs/>
          <w:color w:val="000000" w:themeColor="text1"/>
          <w:sz w:val="16"/>
          <w:szCs w:val="16"/>
        </w:rPr>
        <w:t>The main objective of the project is to restore the highway to a safe and operational condition within a six-week timeframe. This includes removing floodwater, clearing debris, repairing damaged road surfaces, and improving drainage systems. In addition, safety measures such as road signs, markings, and barriers will be installed to ensure safe use after reopening.</w:t>
      </w:r>
    </w:p>
    <w:p w14:paraId="7C0E89B3" w14:textId="77777777" w:rsidR="00ED0B83" w:rsidRPr="00ED0B83" w:rsidRDefault="00ED0B83" w:rsidP="00ED0B83">
      <w:pPr>
        <w:rPr>
          <w:b/>
          <w:bCs/>
          <w:color w:val="000000" w:themeColor="text1"/>
          <w:sz w:val="16"/>
          <w:szCs w:val="16"/>
        </w:rPr>
      </w:pPr>
      <w:r w:rsidRPr="00ED0B83">
        <w:rPr>
          <w:b/>
          <w:bCs/>
          <w:color w:val="000000" w:themeColor="text1"/>
          <w:sz w:val="16"/>
          <w:szCs w:val="16"/>
        </w:rPr>
        <w:t>The project will be delivered in phases to ensure efficiency and safety. The first phase involves damage assessment and emergency response, where the extent of damage is evaluated. The second phase focuses on repair and reconstruction activities, including road repairs and drainage improvements. The final phase involves safety inspections and reopening of the highway.</w:t>
      </w:r>
    </w:p>
    <w:p w14:paraId="54C5893E" w14:textId="77777777" w:rsidR="00ED0B83" w:rsidRPr="00ED0B83" w:rsidRDefault="00ED0B83" w:rsidP="00ED0B83">
      <w:pPr>
        <w:rPr>
          <w:b/>
          <w:bCs/>
          <w:color w:val="000000" w:themeColor="text1"/>
          <w:sz w:val="16"/>
          <w:szCs w:val="16"/>
        </w:rPr>
      </w:pPr>
      <w:r w:rsidRPr="00ED0B83">
        <w:rPr>
          <w:b/>
          <w:bCs/>
          <w:color w:val="000000" w:themeColor="text1"/>
          <w:sz w:val="16"/>
          <w:szCs w:val="16"/>
        </w:rPr>
        <w:t>In addition to restoration, the project also aims to improve resilience against future flooding. This includes reinforcing vulnerable areas and upgrading drainage systems to handle increased water flow (CIRIA, 2023). These improvements are important to reduce the risk of future disruptions.</w:t>
      </w:r>
    </w:p>
    <w:p w14:paraId="392EFB0C" w14:textId="77777777" w:rsidR="00ED0B83" w:rsidRPr="00ED0B83" w:rsidRDefault="00ED0B83" w:rsidP="00ED0B83">
      <w:pPr>
        <w:rPr>
          <w:b/>
          <w:bCs/>
          <w:color w:val="000000" w:themeColor="text1"/>
          <w:sz w:val="16"/>
          <w:szCs w:val="16"/>
        </w:rPr>
      </w:pPr>
      <w:r w:rsidRPr="00ED0B83">
        <w:rPr>
          <w:b/>
          <w:bCs/>
          <w:color w:val="000000" w:themeColor="text1"/>
          <w:sz w:val="16"/>
          <w:szCs w:val="16"/>
        </w:rPr>
        <w:t>However, achieving both recovery and resilience within a limited timeframe may be challenging. Unexpected issues such as hidden structural damage or additional flooding may require adjustments to the project plan.</w:t>
      </w:r>
    </w:p>
    <w:p w14:paraId="5A61C7EF" w14:textId="77777777" w:rsidR="00ED0B83" w:rsidRPr="00ED0B83" w:rsidRDefault="00ED0B83" w:rsidP="00ED0B83">
      <w:pPr>
        <w:rPr>
          <w:b/>
          <w:bCs/>
          <w:color w:val="000000" w:themeColor="text1"/>
          <w:sz w:val="16"/>
          <w:szCs w:val="16"/>
        </w:rPr>
      </w:pPr>
      <w:r w:rsidRPr="00ED0B83">
        <w:rPr>
          <w:b/>
          <w:bCs/>
          <w:color w:val="000000" w:themeColor="text1"/>
          <w:sz w:val="16"/>
          <w:szCs w:val="16"/>
        </w:rPr>
        <w:t>3. Project Scope</w:t>
      </w:r>
    </w:p>
    <w:p w14:paraId="74400E16" w14:textId="38824568" w:rsidR="00ED0B83" w:rsidRPr="00ED0B83" w:rsidRDefault="00ED0B83" w:rsidP="00ED0B83">
      <w:pPr>
        <w:rPr>
          <w:b/>
          <w:bCs/>
          <w:color w:val="000000" w:themeColor="text1"/>
          <w:sz w:val="16"/>
          <w:szCs w:val="16"/>
        </w:rPr>
      </w:pPr>
      <w:r w:rsidRPr="00ED0B83">
        <w:rPr>
          <w:b/>
          <w:bCs/>
          <w:color w:val="000000" w:themeColor="text1"/>
          <w:sz w:val="16"/>
          <w:szCs w:val="16"/>
        </w:rPr>
        <w:t>The project scope defines the work required to achieve the project objectives. It focuses on short</w:t>
      </w:r>
      <w:r w:rsidR="00A33890">
        <w:rPr>
          <w:b/>
          <w:bCs/>
          <w:color w:val="000000" w:themeColor="text1"/>
          <w:sz w:val="16"/>
          <w:szCs w:val="16"/>
        </w:rPr>
        <w:t xml:space="preserve"> </w:t>
      </w:r>
      <w:r w:rsidRPr="00ED0B83">
        <w:rPr>
          <w:b/>
          <w:bCs/>
          <w:color w:val="000000" w:themeColor="text1"/>
          <w:sz w:val="16"/>
          <w:szCs w:val="16"/>
        </w:rPr>
        <w:t>term recovery and safe reopening of the highway.</w:t>
      </w:r>
    </w:p>
    <w:p w14:paraId="58696245" w14:textId="77777777" w:rsidR="00ED0B83" w:rsidRPr="00ED0B83" w:rsidRDefault="00ED0B83" w:rsidP="00ED0B83">
      <w:pPr>
        <w:rPr>
          <w:b/>
          <w:bCs/>
          <w:color w:val="000000" w:themeColor="text1"/>
          <w:sz w:val="16"/>
          <w:szCs w:val="16"/>
        </w:rPr>
      </w:pPr>
      <w:r w:rsidRPr="00ED0B83">
        <w:rPr>
          <w:b/>
          <w:bCs/>
          <w:color w:val="000000" w:themeColor="text1"/>
          <w:sz w:val="16"/>
          <w:szCs w:val="16"/>
        </w:rPr>
        <w:t>The key activities included in the scope are:</w:t>
      </w:r>
    </w:p>
    <w:p w14:paraId="5DEBC9B4" w14:textId="77777777" w:rsidR="00ED0B83" w:rsidRPr="00ED0B83" w:rsidRDefault="00ED0B83" w:rsidP="00ED0B83">
      <w:pPr>
        <w:rPr>
          <w:b/>
          <w:bCs/>
          <w:color w:val="000000" w:themeColor="text1"/>
          <w:sz w:val="16"/>
          <w:szCs w:val="16"/>
        </w:rPr>
      </w:pPr>
      <w:r w:rsidRPr="00ED0B83">
        <w:rPr>
          <w:b/>
          <w:bCs/>
          <w:color w:val="000000" w:themeColor="text1"/>
          <w:sz w:val="16"/>
          <w:szCs w:val="16"/>
        </w:rPr>
        <w:t>Removal of floodwater using pumps and drainage equipment</w:t>
      </w:r>
    </w:p>
    <w:p w14:paraId="39A5FA06" w14:textId="77777777" w:rsidR="00ED0B83" w:rsidRPr="00ED0B83" w:rsidRDefault="00ED0B83" w:rsidP="00ED0B83">
      <w:pPr>
        <w:rPr>
          <w:b/>
          <w:bCs/>
          <w:color w:val="000000" w:themeColor="text1"/>
          <w:sz w:val="16"/>
          <w:szCs w:val="16"/>
        </w:rPr>
      </w:pPr>
      <w:r w:rsidRPr="00ED0B83">
        <w:rPr>
          <w:b/>
          <w:bCs/>
          <w:color w:val="000000" w:themeColor="text1"/>
          <w:sz w:val="16"/>
          <w:szCs w:val="16"/>
        </w:rPr>
        <w:t>Clearance of debris, mud, and damaged materials</w:t>
      </w:r>
    </w:p>
    <w:p w14:paraId="2F7586C8" w14:textId="77777777" w:rsidR="00ED0B83" w:rsidRPr="00ED0B83" w:rsidRDefault="00ED0B83" w:rsidP="00ED0B83">
      <w:pPr>
        <w:rPr>
          <w:b/>
          <w:bCs/>
          <w:color w:val="000000" w:themeColor="text1"/>
          <w:sz w:val="16"/>
          <w:szCs w:val="16"/>
        </w:rPr>
      </w:pPr>
      <w:r w:rsidRPr="00ED0B83">
        <w:rPr>
          <w:b/>
          <w:bCs/>
          <w:color w:val="000000" w:themeColor="text1"/>
          <w:sz w:val="16"/>
          <w:szCs w:val="16"/>
        </w:rPr>
        <w:t>Inspection and assessment of structural damage</w:t>
      </w:r>
    </w:p>
    <w:p w14:paraId="4AC06EE3" w14:textId="77777777" w:rsidR="00ED0B83" w:rsidRPr="00ED0B83" w:rsidRDefault="00ED0B83" w:rsidP="00ED0B83">
      <w:pPr>
        <w:rPr>
          <w:b/>
          <w:bCs/>
          <w:color w:val="000000" w:themeColor="text1"/>
          <w:sz w:val="16"/>
          <w:szCs w:val="16"/>
        </w:rPr>
      </w:pPr>
      <w:r w:rsidRPr="00ED0B83">
        <w:rPr>
          <w:b/>
          <w:bCs/>
          <w:color w:val="000000" w:themeColor="text1"/>
          <w:sz w:val="16"/>
          <w:szCs w:val="16"/>
        </w:rPr>
        <w:t>Repair of road surfaces and stabilisation of the road base</w:t>
      </w:r>
    </w:p>
    <w:p w14:paraId="536AD833" w14:textId="77777777" w:rsidR="00ED0B83" w:rsidRPr="00ED0B83" w:rsidRDefault="00ED0B83" w:rsidP="00ED0B83">
      <w:pPr>
        <w:rPr>
          <w:b/>
          <w:bCs/>
          <w:color w:val="000000" w:themeColor="text1"/>
          <w:sz w:val="16"/>
          <w:szCs w:val="16"/>
        </w:rPr>
      </w:pPr>
      <w:r w:rsidRPr="00ED0B83">
        <w:rPr>
          <w:b/>
          <w:bCs/>
          <w:color w:val="000000" w:themeColor="text1"/>
          <w:sz w:val="16"/>
          <w:szCs w:val="16"/>
        </w:rPr>
        <w:t>Cleaning and upgrading of drainage systems, including culverts</w:t>
      </w:r>
    </w:p>
    <w:p w14:paraId="44F4FF48" w14:textId="77777777" w:rsidR="00ED0B83" w:rsidRPr="00ED0B83" w:rsidRDefault="00ED0B83" w:rsidP="00ED0B83">
      <w:pPr>
        <w:rPr>
          <w:b/>
          <w:bCs/>
          <w:color w:val="000000" w:themeColor="text1"/>
          <w:sz w:val="16"/>
          <w:szCs w:val="16"/>
        </w:rPr>
      </w:pPr>
      <w:r w:rsidRPr="00ED0B83">
        <w:rPr>
          <w:b/>
          <w:bCs/>
          <w:color w:val="000000" w:themeColor="text1"/>
          <w:sz w:val="16"/>
          <w:szCs w:val="16"/>
        </w:rPr>
        <w:t>Installation of road markings, signage, and safety barriers</w:t>
      </w:r>
    </w:p>
    <w:p w14:paraId="05F2566F" w14:textId="77777777" w:rsidR="00ED0B83" w:rsidRPr="00ED0B83" w:rsidRDefault="00ED0B83" w:rsidP="00ED0B83">
      <w:pPr>
        <w:rPr>
          <w:b/>
          <w:bCs/>
          <w:color w:val="000000" w:themeColor="text1"/>
          <w:sz w:val="16"/>
          <w:szCs w:val="16"/>
        </w:rPr>
      </w:pPr>
      <w:r w:rsidRPr="00ED0B83">
        <w:rPr>
          <w:b/>
          <w:bCs/>
          <w:color w:val="000000" w:themeColor="text1"/>
          <w:sz w:val="16"/>
          <w:szCs w:val="16"/>
        </w:rPr>
        <w:t>Final inspection and phased reopening</w:t>
      </w:r>
    </w:p>
    <w:p w14:paraId="3CEA9BAB" w14:textId="77777777" w:rsidR="00ED0B83" w:rsidRPr="00ED0B83" w:rsidRDefault="00ED0B83" w:rsidP="00ED0B83">
      <w:pPr>
        <w:rPr>
          <w:b/>
          <w:bCs/>
          <w:color w:val="000000" w:themeColor="text1"/>
          <w:sz w:val="16"/>
          <w:szCs w:val="16"/>
        </w:rPr>
      </w:pPr>
      <w:r w:rsidRPr="00ED0B83">
        <w:rPr>
          <w:b/>
          <w:bCs/>
          <w:color w:val="000000" w:themeColor="text1"/>
          <w:sz w:val="16"/>
          <w:szCs w:val="16"/>
        </w:rPr>
        <w:t>The project scope does not include long-term infrastructure redesign or major flood defence systems. However, recommendations for future improvements may be included in the final stage (Environment Agency, 2024).</w:t>
      </w:r>
    </w:p>
    <w:p w14:paraId="0F62C392" w14:textId="77777777" w:rsidR="00ED0B83" w:rsidRPr="00ED0B83" w:rsidRDefault="00ED0B83" w:rsidP="00ED0B83">
      <w:pPr>
        <w:rPr>
          <w:b/>
          <w:bCs/>
          <w:color w:val="000000" w:themeColor="text1"/>
          <w:sz w:val="16"/>
          <w:szCs w:val="16"/>
        </w:rPr>
      </w:pPr>
      <w:r w:rsidRPr="00ED0B83">
        <w:rPr>
          <w:b/>
          <w:bCs/>
          <w:color w:val="000000" w:themeColor="text1"/>
          <w:sz w:val="16"/>
          <w:szCs w:val="16"/>
        </w:rPr>
        <w:t>A clearly defined scope is important to ensure that the project remains focused and is completed within the planned time and budget. However, unexpected conditions such as hidden damage may require adjustments to the scope during the project.</w:t>
      </w:r>
    </w:p>
    <w:p w14:paraId="5AF56059" w14:textId="77777777" w:rsidR="00ED0B83" w:rsidRPr="00ED0B83" w:rsidRDefault="00ED0B83" w:rsidP="00ED0B83">
      <w:pPr>
        <w:rPr>
          <w:b/>
          <w:bCs/>
          <w:color w:val="000000" w:themeColor="text1"/>
          <w:sz w:val="16"/>
          <w:szCs w:val="16"/>
        </w:rPr>
      </w:pPr>
      <w:r w:rsidRPr="00ED0B83">
        <w:rPr>
          <w:b/>
          <w:bCs/>
          <w:color w:val="000000" w:themeColor="text1"/>
          <w:sz w:val="16"/>
          <w:szCs w:val="16"/>
        </w:rPr>
        <w:t>4. Work Breakdown Structure (WBS)</w:t>
      </w:r>
    </w:p>
    <w:p w14:paraId="127E2BE6" w14:textId="77777777" w:rsidR="00ED0B83" w:rsidRPr="00ED0B83" w:rsidRDefault="00ED0B83" w:rsidP="00ED0B83">
      <w:pPr>
        <w:rPr>
          <w:b/>
          <w:bCs/>
          <w:color w:val="000000" w:themeColor="text1"/>
          <w:sz w:val="16"/>
          <w:szCs w:val="16"/>
        </w:rPr>
      </w:pPr>
      <w:r w:rsidRPr="00ED0B83">
        <w:rPr>
          <w:b/>
          <w:bCs/>
          <w:color w:val="000000" w:themeColor="text1"/>
          <w:sz w:val="16"/>
          <w:szCs w:val="16"/>
        </w:rPr>
        <w:t>The Work Breakdown Structure (WBS) divides the project into smaller, manageable tasks, making it easier to plan and control (PMI, 2021).</w:t>
      </w:r>
    </w:p>
    <w:p w14:paraId="0D66C9CF" w14:textId="77777777" w:rsidR="00ED0B83" w:rsidRPr="00ED0B83" w:rsidRDefault="00ED0B83" w:rsidP="00ED0B83">
      <w:pPr>
        <w:rPr>
          <w:b/>
          <w:bCs/>
          <w:color w:val="000000" w:themeColor="text1"/>
          <w:sz w:val="16"/>
          <w:szCs w:val="16"/>
        </w:rPr>
      </w:pPr>
      <w:r w:rsidRPr="00ED0B83">
        <w:rPr>
          <w:b/>
          <w:bCs/>
          <w:color w:val="000000" w:themeColor="text1"/>
          <w:sz w:val="16"/>
          <w:szCs w:val="16"/>
        </w:rPr>
        <w:t>4.1 Initiation and Planning</w:t>
      </w:r>
    </w:p>
    <w:p w14:paraId="3B58C6F7" w14:textId="77777777" w:rsidR="00ED0B83" w:rsidRPr="00ED0B83" w:rsidRDefault="00ED0B83" w:rsidP="00ED0B83">
      <w:pPr>
        <w:rPr>
          <w:b/>
          <w:bCs/>
          <w:color w:val="000000" w:themeColor="text1"/>
          <w:sz w:val="16"/>
          <w:szCs w:val="16"/>
        </w:rPr>
      </w:pPr>
      <w:r w:rsidRPr="00ED0B83">
        <w:rPr>
          <w:b/>
          <w:bCs/>
          <w:color w:val="000000" w:themeColor="text1"/>
          <w:sz w:val="16"/>
          <w:szCs w:val="16"/>
        </w:rPr>
        <w:t>This phase includes defining project objectives, identifying stakeholders, and conducting initial risk assessments. It ensures that the project has a clear direction.</w:t>
      </w:r>
    </w:p>
    <w:p w14:paraId="57D5D77B" w14:textId="77777777" w:rsidR="00ED0B83" w:rsidRPr="00ED0B83" w:rsidRDefault="00ED0B83" w:rsidP="00ED0B83">
      <w:pPr>
        <w:rPr>
          <w:b/>
          <w:bCs/>
          <w:color w:val="000000" w:themeColor="text1"/>
          <w:sz w:val="16"/>
          <w:szCs w:val="16"/>
        </w:rPr>
      </w:pPr>
      <w:r w:rsidRPr="00ED0B83">
        <w:rPr>
          <w:b/>
          <w:bCs/>
          <w:color w:val="000000" w:themeColor="text1"/>
          <w:sz w:val="16"/>
          <w:szCs w:val="16"/>
        </w:rPr>
        <w:t>4.2 Damage Assessment</w:t>
      </w:r>
    </w:p>
    <w:p w14:paraId="41B87D26" w14:textId="77777777" w:rsidR="00ED0B83" w:rsidRPr="00ED0B83" w:rsidRDefault="00ED0B83" w:rsidP="00ED0B83">
      <w:pPr>
        <w:rPr>
          <w:b/>
          <w:bCs/>
          <w:color w:val="000000" w:themeColor="text1"/>
          <w:sz w:val="16"/>
          <w:szCs w:val="16"/>
        </w:rPr>
      </w:pPr>
      <w:r w:rsidRPr="00ED0B83">
        <w:rPr>
          <w:b/>
          <w:bCs/>
          <w:color w:val="000000" w:themeColor="text1"/>
          <w:sz w:val="16"/>
          <w:szCs w:val="16"/>
        </w:rPr>
        <w:t>Detailed inspections and surveys are carried out to assess the extent of damage. Engineers evaluate the structural condition of the road and identify priority repair areas.</w:t>
      </w:r>
    </w:p>
    <w:p w14:paraId="5DA5F11F" w14:textId="77777777" w:rsidR="00ED0B83" w:rsidRPr="00ED0B83" w:rsidRDefault="00ED0B83" w:rsidP="00ED0B83">
      <w:pPr>
        <w:rPr>
          <w:b/>
          <w:bCs/>
          <w:color w:val="000000" w:themeColor="text1"/>
          <w:sz w:val="16"/>
          <w:szCs w:val="16"/>
        </w:rPr>
      </w:pPr>
      <w:r w:rsidRPr="00ED0B83">
        <w:rPr>
          <w:b/>
          <w:bCs/>
          <w:color w:val="000000" w:themeColor="text1"/>
          <w:sz w:val="16"/>
          <w:szCs w:val="16"/>
        </w:rPr>
        <w:t>4.3 Water Removal and Debris Clearance</w:t>
      </w:r>
    </w:p>
    <w:p w14:paraId="422015B1" w14:textId="77777777" w:rsidR="00ED0B83" w:rsidRPr="00ED0B83" w:rsidRDefault="00ED0B83" w:rsidP="00ED0B83">
      <w:pPr>
        <w:rPr>
          <w:b/>
          <w:bCs/>
          <w:color w:val="000000" w:themeColor="text1"/>
          <w:sz w:val="16"/>
          <w:szCs w:val="16"/>
        </w:rPr>
      </w:pPr>
      <w:r w:rsidRPr="00ED0B83">
        <w:rPr>
          <w:b/>
          <w:bCs/>
          <w:color w:val="000000" w:themeColor="text1"/>
          <w:sz w:val="16"/>
          <w:szCs w:val="16"/>
        </w:rPr>
        <w:t>Floodwater is removed using pumps, and debris is cleared from the site. Drainage systems are cleaned to restore functionality.</w:t>
      </w:r>
    </w:p>
    <w:p w14:paraId="63ED0290" w14:textId="77777777" w:rsidR="00ED0B83" w:rsidRPr="00ED0B83" w:rsidRDefault="00ED0B83" w:rsidP="00ED0B83">
      <w:pPr>
        <w:rPr>
          <w:b/>
          <w:bCs/>
          <w:color w:val="000000" w:themeColor="text1"/>
          <w:sz w:val="16"/>
          <w:szCs w:val="16"/>
        </w:rPr>
      </w:pPr>
      <w:r w:rsidRPr="00ED0B83">
        <w:rPr>
          <w:b/>
          <w:bCs/>
          <w:color w:val="000000" w:themeColor="text1"/>
          <w:sz w:val="16"/>
          <w:szCs w:val="16"/>
        </w:rPr>
        <w:t>4.4 Repair and Reconstruction</w:t>
      </w:r>
    </w:p>
    <w:p w14:paraId="1688314C" w14:textId="77777777" w:rsidR="00ED0B83" w:rsidRPr="00ED0B83" w:rsidRDefault="00ED0B83" w:rsidP="00ED0B83">
      <w:pPr>
        <w:rPr>
          <w:b/>
          <w:bCs/>
          <w:color w:val="000000" w:themeColor="text1"/>
          <w:sz w:val="16"/>
          <w:szCs w:val="16"/>
        </w:rPr>
      </w:pPr>
      <w:r w:rsidRPr="00ED0B83">
        <w:rPr>
          <w:b/>
          <w:bCs/>
          <w:color w:val="000000" w:themeColor="text1"/>
          <w:sz w:val="16"/>
          <w:szCs w:val="16"/>
        </w:rPr>
        <w:t>This phase involves repairing road surfaces, stabilising the road base, and improving drainage systems. Infrastructure is reinforced to reduce future risks.</w:t>
      </w:r>
    </w:p>
    <w:p w14:paraId="01D7E211" w14:textId="77777777" w:rsidR="00ED0B83" w:rsidRPr="00ED0B83" w:rsidRDefault="00ED0B83" w:rsidP="00ED0B83">
      <w:pPr>
        <w:rPr>
          <w:b/>
          <w:bCs/>
          <w:color w:val="000000" w:themeColor="text1"/>
          <w:sz w:val="16"/>
          <w:szCs w:val="16"/>
        </w:rPr>
      </w:pPr>
      <w:r w:rsidRPr="00ED0B83">
        <w:rPr>
          <w:b/>
          <w:bCs/>
          <w:color w:val="000000" w:themeColor="text1"/>
          <w:sz w:val="16"/>
          <w:szCs w:val="16"/>
        </w:rPr>
        <w:t>4.5 Safety Checks and Reopening</w:t>
      </w:r>
    </w:p>
    <w:p w14:paraId="52085528" w14:textId="77777777" w:rsidR="00ED0B83" w:rsidRPr="00ED0B83" w:rsidRDefault="00ED0B83" w:rsidP="00ED0B83">
      <w:pPr>
        <w:rPr>
          <w:b/>
          <w:bCs/>
          <w:color w:val="000000" w:themeColor="text1"/>
          <w:sz w:val="16"/>
          <w:szCs w:val="16"/>
        </w:rPr>
      </w:pPr>
      <w:r w:rsidRPr="00ED0B83">
        <w:rPr>
          <w:b/>
          <w:bCs/>
          <w:color w:val="000000" w:themeColor="text1"/>
          <w:sz w:val="16"/>
          <w:szCs w:val="16"/>
        </w:rPr>
        <w:t>Final inspections are conducted to ensure safety standards are met. The highway is then reopened in phases.</w:t>
      </w:r>
    </w:p>
    <w:p w14:paraId="24B7B51B" w14:textId="77777777" w:rsidR="00ED0B83" w:rsidRPr="00ED0B83" w:rsidRDefault="00ED0B83" w:rsidP="00ED0B83">
      <w:pPr>
        <w:rPr>
          <w:b/>
          <w:bCs/>
          <w:color w:val="000000" w:themeColor="text1"/>
          <w:sz w:val="16"/>
          <w:szCs w:val="16"/>
        </w:rPr>
      </w:pPr>
      <w:r w:rsidRPr="00ED0B83">
        <w:rPr>
          <w:b/>
          <w:bCs/>
          <w:color w:val="000000" w:themeColor="text1"/>
          <w:sz w:val="16"/>
          <w:szCs w:val="16"/>
        </w:rPr>
        <w:t>The WBS ensures that all tasks are organised logically. However, delays in one phase may affect the overall timeline.</w:t>
      </w:r>
    </w:p>
    <w:p w14:paraId="36AB818F" w14:textId="77777777" w:rsidR="00ED0B83" w:rsidRPr="00ED0B83" w:rsidRDefault="00ED0B83" w:rsidP="00ED0B83">
      <w:pPr>
        <w:rPr>
          <w:b/>
          <w:bCs/>
          <w:color w:val="000000" w:themeColor="text1"/>
          <w:sz w:val="16"/>
          <w:szCs w:val="16"/>
        </w:rPr>
      </w:pPr>
      <w:r w:rsidRPr="00ED0B83">
        <w:rPr>
          <w:b/>
          <w:bCs/>
          <w:color w:val="000000" w:themeColor="text1"/>
          <w:sz w:val="16"/>
          <w:szCs w:val="16"/>
        </w:rPr>
        <w:t>5. Project Timeline</w:t>
      </w:r>
    </w:p>
    <w:p w14:paraId="6C961FFE" w14:textId="77777777" w:rsidR="00ED0B83" w:rsidRPr="00ED0B83" w:rsidRDefault="00ED0B83" w:rsidP="00ED0B83">
      <w:pPr>
        <w:rPr>
          <w:b/>
          <w:bCs/>
          <w:color w:val="000000" w:themeColor="text1"/>
          <w:sz w:val="16"/>
          <w:szCs w:val="16"/>
        </w:rPr>
      </w:pPr>
      <w:r w:rsidRPr="00ED0B83">
        <w:rPr>
          <w:b/>
          <w:bCs/>
          <w:color w:val="000000" w:themeColor="text1"/>
          <w:sz w:val="16"/>
          <w:szCs w:val="16"/>
        </w:rPr>
        <w:t>The project is planned over six weeks:</w:t>
      </w:r>
    </w:p>
    <w:p w14:paraId="56563355" w14:textId="77777777" w:rsidR="00ED0B83" w:rsidRPr="00ED0B83" w:rsidRDefault="00ED0B83" w:rsidP="00ED0B83">
      <w:pPr>
        <w:rPr>
          <w:b/>
          <w:bCs/>
          <w:color w:val="000000" w:themeColor="text1"/>
          <w:sz w:val="16"/>
          <w:szCs w:val="16"/>
        </w:rPr>
      </w:pPr>
      <w:r w:rsidRPr="00ED0B83">
        <w:rPr>
          <w:b/>
          <w:bCs/>
          <w:color w:val="000000" w:themeColor="text1"/>
          <w:sz w:val="16"/>
          <w:szCs w:val="16"/>
        </w:rPr>
        <w:t>Week 1: Planning and initial inspections</w:t>
      </w:r>
    </w:p>
    <w:p w14:paraId="43FC189F" w14:textId="77777777" w:rsidR="00ED0B83" w:rsidRPr="00ED0B83" w:rsidRDefault="00ED0B83" w:rsidP="00ED0B83">
      <w:pPr>
        <w:rPr>
          <w:b/>
          <w:bCs/>
          <w:color w:val="000000" w:themeColor="text1"/>
          <w:sz w:val="16"/>
          <w:szCs w:val="16"/>
        </w:rPr>
      </w:pPr>
      <w:r w:rsidRPr="00ED0B83">
        <w:rPr>
          <w:b/>
          <w:bCs/>
          <w:color w:val="000000" w:themeColor="text1"/>
          <w:sz w:val="16"/>
          <w:szCs w:val="16"/>
        </w:rPr>
        <w:t>Week 2: Detailed damage assessment</w:t>
      </w:r>
    </w:p>
    <w:p w14:paraId="3949764F" w14:textId="77777777" w:rsidR="00ED0B83" w:rsidRPr="00ED0B83" w:rsidRDefault="00ED0B83" w:rsidP="00ED0B83">
      <w:pPr>
        <w:rPr>
          <w:b/>
          <w:bCs/>
          <w:color w:val="000000" w:themeColor="text1"/>
          <w:sz w:val="16"/>
          <w:szCs w:val="16"/>
        </w:rPr>
      </w:pPr>
      <w:r w:rsidRPr="00ED0B83">
        <w:rPr>
          <w:b/>
          <w:bCs/>
          <w:color w:val="000000" w:themeColor="text1"/>
          <w:sz w:val="16"/>
          <w:szCs w:val="16"/>
        </w:rPr>
        <w:t>Week 3: Water removal and debris clearance</w:t>
      </w:r>
    </w:p>
    <w:p w14:paraId="524C99C7" w14:textId="77777777" w:rsidR="00ED0B83" w:rsidRPr="00ED0B83" w:rsidRDefault="00ED0B83" w:rsidP="00ED0B83">
      <w:pPr>
        <w:rPr>
          <w:b/>
          <w:bCs/>
          <w:color w:val="000000" w:themeColor="text1"/>
          <w:sz w:val="16"/>
          <w:szCs w:val="16"/>
        </w:rPr>
      </w:pPr>
      <w:r w:rsidRPr="00ED0B83">
        <w:rPr>
          <w:b/>
          <w:bCs/>
          <w:color w:val="000000" w:themeColor="text1"/>
          <w:sz w:val="16"/>
          <w:szCs w:val="16"/>
        </w:rPr>
        <w:t>Week 4: Repairs and drainage improvements</w:t>
      </w:r>
    </w:p>
    <w:p w14:paraId="5FB44267" w14:textId="77777777" w:rsidR="00ED0B83" w:rsidRPr="00ED0B83" w:rsidRDefault="00ED0B83" w:rsidP="00ED0B83">
      <w:pPr>
        <w:rPr>
          <w:b/>
          <w:bCs/>
          <w:color w:val="000000" w:themeColor="text1"/>
          <w:sz w:val="16"/>
          <w:szCs w:val="16"/>
        </w:rPr>
      </w:pPr>
      <w:r w:rsidRPr="00ED0B83">
        <w:rPr>
          <w:b/>
          <w:bCs/>
          <w:color w:val="000000" w:themeColor="text1"/>
          <w:sz w:val="16"/>
          <w:szCs w:val="16"/>
        </w:rPr>
        <w:t>Week 5: Installation of safety measures</w:t>
      </w:r>
    </w:p>
    <w:p w14:paraId="216464D4" w14:textId="77777777" w:rsidR="00ED0B83" w:rsidRPr="00ED0B83" w:rsidRDefault="00ED0B83" w:rsidP="00ED0B83">
      <w:pPr>
        <w:rPr>
          <w:b/>
          <w:bCs/>
          <w:color w:val="000000" w:themeColor="text1"/>
          <w:sz w:val="16"/>
          <w:szCs w:val="16"/>
        </w:rPr>
      </w:pPr>
      <w:r w:rsidRPr="00ED0B83">
        <w:rPr>
          <w:b/>
          <w:bCs/>
          <w:color w:val="000000" w:themeColor="text1"/>
          <w:sz w:val="16"/>
          <w:szCs w:val="16"/>
        </w:rPr>
        <w:t>Week 6: Final inspections and reopening</w:t>
      </w:r>
    </w:p>
    <w:p w14:paraId="237CD2B6" w14:textId="77777777" w:rsidR="00ED0B83" w:rsidRPr="00ED0B83" w:rsidRDefault="00ED0B83" w:rsidP="00ED0B83">
      <w:pPr>
        <w:rPr>
          <w:b/>
          <w:bCs/>
          <w:color w:val="000000" w:themeColor="text1"/>
          <w:sz w:val="16"/>
          <w:szCs w:val="16"/>
        </w:rPr>
      </w:pPr>
      <w:r w:rsidRPr="00ED0B83">
        <w:rPr>
          <w:b/>
          <w:bCs/>
          <w:color w:val="000000" w:themeColor="text1"/>
          <w:sz w:val="16"/>
          <w:szCs w:val="16"/>
        </w:rPr>
        <w:t>This structured timeline ensures efficient use of resources and proper sequencing of tasks (Meredith et al., 2021).</w:t>
      </w:r>
    </w:p>
    <w:p w14:paraId="06AC64B7" w14:textId="77777777" w:rsidR="00ED0B83" w:rsidRDefault="00ED0B83" w:rsidP="00ED0B83">
      <w:pPr>
        <w:rPr>
          <w:b/>
          <w:bCs/>
          <w:color w:val="000000" w:themeColor="text1"/>
          <w:sz w:val="16"/>
          <w:szCs w:val="16"/>
        </w:rPr>
      </w:pPr>
      <w:r w:rsidRPr="00ED0B83">
        <w:rPr>
          <w:b/>
          <w:bCs/>
          <w:color w:val="000000" w:themeColor="text1"/>
          <w:sz w:val="16"/>
          <w:szCs w:val="16"/>
        </w:rPr>
        <w:t>However, external factors such as weather conditions may affect the timeline. Therefore, flexibility is important in project scheduling.</w:t>
      </w:r>
    </w:p>
    <w:p w14:paraId="6F5C9B3E" w14:textId="77777777" w:rsidR="00246ED0" w:rsidRPr="00ED0B83" w:rsidRDefault="00246ED0" w:rsidP="00ED0B83">
      <w:pPr>
        <w:rPr>
          <w:b/>
          <w:bCs/>
          <w:color w:val="000000" w:themeColor="text1"/>
          <w:sz w:val="16"/>
          <w:szCs w:val="16"/>
        </w:rPr>
      </w:pPr>
    </w:p>
    <w:p w14:paraId="1EA076BB" w14:textId="77777777" w:rsidR="00ED0B83" w:rsidRPr="00ED0B83" w:rsidRDefault="00ED0B83" w:rsidP="00ED0B83">
      <w:pPr>
        <w:rPr>
          <w:b/>
          <w:bCs/>
          <w:color w:val="000000" w:themeColor="text1"/>
          <w:sz w:val="16"/>
          <w:szCs w:val="16"/>
        </w:rPr>
      </w:pPr>
      <w:r w:rsidRPr="00ED0B83">
        <w:rPr>
          <w:b/>
          <w:bCs/>
          <w:color w:val="000000" w:themeColor="text1"/>
          <w:sz w:val="16"/>
          <w:szCs w:val="16"/>
        </w:rPr>
        <w:t>6. Stakeholder Management</w:t>
      </w:r>
    </w:p>
    <w:p w14:paraId="0CF7AAE5" w14:textId="77777777" w:rsidR="00ED0B83" w:rsidRPr="00ED0B83" w:rsidRDefault="00ED0B83" w:rsidP="00ED0B83">
      <w:pPr>
        <w:rPr>
          <w:b/>
          <w:bCs/>
          <w:color w:val="000000" w:themeColor="text1"/>
          <w:sz w:val="16"/>
          <w:szCs w:val="16"/>
        </w:rPr>
      </w:pPr>
      <w:r w:rsidRPr="00ED0B83">
        <w:rPr>
          <w:b/>
          <w:bCs/>
          <w:color w:val="000000" w:themeColor="text1"/>
          <w:sz w:val="16"/>
          <w:szCs w:val="16"/>
        </w:rPr>
        <w:t>Stakeholders play a critical role in the success of the project. Effective communication and coordination are essential.</w:t>
      </w:r>
    </w:p>
    <w:p w14:paraId="1463C732" w14:textId="77777777" w:rsidR="00ED0B83" w:rsidRPr="00ED0B83" w:rsidRDefault="00ED0B83" w:rsidP="00ED0B83">
      <w:pPr>
        <w:rPr>
          <w:b/>
          <w:bCs/>
          <w:color w:val="000000" w:themeColor="text1"/>
          <w:sz w:val="16"/>
          <w:szCs w:val="16"/>
        </w:rPr>
      </w:pPr>
      <w:r w:rsidRPr="00ED0B83">
        <w:rPr>
          <w:b/>
          <w:bCs/>
          <w:color w:val="000000" w:themeColor="text1"/>
          <w:sz w:val="16"/>
          <w:szCs w:val="16"/>
        </w:rPr>
        <w:t>Key stakeholders include:</w:t>
      </w:r>
    </w:p>
    <w:p w14:paraId="52DD7EE3" w14:textId="77777777" w:rsidR="00ED0B83" w:rsidRPr="00ED0B83" w:rsidRDefault="00ED0B83" w:rsidP="00ED0B83">
      <w:pPr>
        <w:rPr>
          <w:b/>
          <w:bCs/>
          <w:color w:val="000000" w:themeColor="text1"/>
          <w:sz w:val="16"/>
          <w:szCs w:val="16"/>
        </w:rPr>
      </w:pPr>
      <w:r w:rsidRPr="00ED0B83">
        <w:rPr>
          <w:b/>
          <w:bCs/>
          <w:color w:val="000000" w:themeColor="text1"/>
          <w:sz w:val="16"/>
          <w:szCs w:val="16"/>
        </w:rPr>
        <w:t>Environment Agency – provides flood risk guidance (Environment Agency, 2024)</w:t>
      </w:r>
    </w:p>
    <w:p w14:paraId="1659AD60" w14:textId="77777777" w:rsidR="00ED0B83" w:rsidRPr="00ED0B83" w:rsidRDefault="00ED0B83" w:rsidP="00ED0B83">
      <w:pPr>
        <w:rPr>
          <w:b/>
          <w:bCs/>
          <w:color w:val="000000" w:themeColor="text1"/>
          <w:sz w:val="16"/>
          <w:szCs w:val="16"/>
        </w:rPr>
      </w:pPr>
      <w:r w:rsidRPr="00ED0B83">
        <w:rPr>
          <w:b/>
          <w:bCs/>
          <w:color w:val="000000" w:themeColor="text1"/>
          <w:sz w:val="16"/>
          <w:szCs w:val="16"/>
        </w:rPr>
        <w:t>National Highways – responsible for highway operations</w:t>
      </w:r>
    </w:p>
    <w:p w14:paraId="095CE65D" w14:textId="77777777" w:rsidR="00ED0B83" w:rsidRPr="00ED0B83" w:rsidRDefault="00ED0B83" w:rsidP="00ED0B83">
      <w:pPr>
        <w:rPr>
          <w:b/>
          <w:bCs/>
          <w:color w:val="000000" w:themeColor="text1"/>
          <w:sz w:val="16"/>
          <w:szCs w:val="16"/>
        </w:rPr>
      </w:pPr>
      <w:r w:rsidRPr="00ED0B83">
        <w:rPr>
          <w:b/>
          <w:bCs/>
          <w:color w:val="000000" w:themeColor="text1"/>
          <w:sz w:val="16"/>
          <w:szCs w:val="16"/>
        </w:rPr>
        <w:t>Local Councils – coordinate local activities</w:t>
      </w:r>
    </w:p>
    <w:p w14:paraId="4BFE30E3" w14:textId="77777777" w:rsidR="00ED0B83" w:rsidRPr="00ED0B83" w:rsidRDefault="00ED0B83" w:rsidP="00ED0B83">
      <w:pPr>
        <w:rPr>
          <w:b/>
          <w:bCs/>
          <w:color w:val="000000" w:themeColor="text1"/>
          <w:sz w:val="16"/>
          <w:szCs w:val="16"/>
        </w:rPr>
      </w:pPr>
      <w:r w:rsidRPr="00ED0B83">
        <w:rPr>
          <w:b/>
          <w:bCs/>
          <w:color w:val="000000" w:themeColor="text1"/>
          <w:sz w:val="16"/>
          <w:szCs w:val="16"/>
        </w:rPr>
        <w:t>Emergency Services – ensure public safety</w:t>
      </w:r>
    </w:p>
    <w:p w14:paraId="71A649A8" w14:textId="77777777" w:rsidR="00ED0B83" w:rsidRPr="00ED0B83" w:rsidRDefault="00ED0B83" w:rsidP="00ED0B83">
      <w:pPr>
        <w:rPr>
          <w:b/>
          <w:bCs/>
          <w:color w:val="000000" w:themeColor="text1"/>
          <w:sz w:val="16"/>
          <w:szCs w:val="16"/>
        </w:rPr>
      </w:pPr>
      <w:r w:rsidRPr="00ED0B83">
        <w:rPr>
          <w:b/>
          <w:bCs/>
          <w:color w:val="000000" w:themeColor="text1"/>
          <w:sz w:val="16"/>
          <w:szCs w:val="16"/>
        </w:rPr>
        <w:t>Contractors and Engineers – carry out construction work</w:t>
      </w:r>
    </w:p>
    <w:p w14:paraId="1364A007" w14:textId="56546B96" w:rsidR="00ED0B83" w:rsidRPr="00ED0B83" w:rsidRDefault="00ED0B83" w:rsidP="00ED0B83">
      <w:pPr>
        <w:rPr>
          <w:b/>
          <w:bCs/>
          <w:color w:val="000000" w:themeColor="text1"/>
          <w:sz w:val="16"/>
          <w:szCs w:val="16"/>
        </w:rPr>
      </w:pPr>
      <w:r w:rsidRPr="00ED0B83">
        <w:rPr>
          <w:b/>
          <w:bCs/>
          <w:color w:val="000000" w:themeColor="text1"/>
          <w:sz w:val="16"/>
          <w:szCs w:val="16"/>
        </w:rPr>
        <w:t xml:space="preserve">Utility </w:t>
      </w:r>
      <w:r w:rsidR="00CF4DFC" w:rsidRPr="00ED0B83">
        <w:rPr>
          <w:b/>
          <w:bCs/>
          <w:color w:val="000000" w:themeColor="text1"/>
          <w:sz w:val="16"/>
          <w:szCs w:val="16"/>
        </w:rPr>
        <w:t>Companies manage</w:t>
      </w:r>
      <w:r w:rsidRPr="00ED0B83">
        <w:rPr>
          <w:b/>
          <w:bCs/>
          <w:color w:val="000000" w:themeColor="text1"/>
          <w:sz w:val="16"/>
          <w:szCs w:val="16"/>
        </w:rPr>
        <w:t xml:space="preserve"> infrastructure services</w:t>
      </w:r>
    </w:p>
    <w:p w14:paraId="165BF8E6" w14:textId="77777777" w:rsidR="00ED0B83" w:rsidRPr="00ED0B83" w:rsidRDefault="00ED0B83" w:rsidP="00ED0B83">
      <w:pPr>
        <w:rPr>
          <w:b/>
          <w:bCs/>
          <w:color w:val="000000" w:themeColor="text1"/>
          <w:sz w:val="16"/>
          <w:szCs w:val="16"/>
        </w:rPr>
      </w:pPr>
      <w:r w:rsidRPr="00ED0B83">
        <w:rPr>
          <w:b/>
          <w:bCs/>
          <w:color w:val="000000" w:themeColor="text1"/>
          <w:sz w:val="16"/>
          <w:szCs w:val="16"/>
        </w:rPr>
        <w:t>Effective stakeholder management ensures that decisions are made efficiently. However, managing multiple stakeholders can be challenging, especially if communication is not clear.</w:t>
      </w:r>
    </w:p>
    <w:p w14:paraId="6168468D" w14:textId="77777777" w:rsidR="00ED0B83" w:rsidRPr="00ED0B83" w:rsidRDefault="00ED0B83" w:rsidP="00ED0B83">
      <w:pPr>
        <w:rPr>
          <w:b/>
          <w:bCs/>
          <w:color w:val="000000" w:themeColor="text1"/>
          <w:sz w:val="16"/>
          <w:szCs w:val="16"/>
        </w:rPr>
      </w:pPr>
      <w:r w:rsidRPr="00ED0B83">
        <w:rPr>
          <w:b/>
          <w:bCs/>
          <w:color w:val="000000" w:themeColor="text1"/>
          <w:sz w:val="16"/>
          <w:szCs w:val="16"/>
        </w:rPr>
        <w:t>7. Resource Management</w:t>
      </w:r>
    </w:p>
    <w:p w14:paraId="7867757F" w14:textId="77777777" w:rsidR="00ED0B83" w:rsidRPr="00ED0B83" w:rsidRDefault="00ED0B83" w:rsidP="00ED0B83">
      <w:pPr>
        <w:rPr>
          <w:b/>
          <w:bCs/>
          <w:color w:val="000000" w:themeColor="text1"/>
          <w:sz w:val="16"/>
          <w:szCs w:val="16"/>
        </w:rPr>
      </w:pPr>
      <w:r w:rsidRPr="00ED0B83">
        <w:rPr>
          <w:b/>
          <w:bCs/>
          <w:color w:val="000000" w:themeColor="text1"/>
          <w:sz w:val="16"/>
          <w:szCs w:val="16"/>
        </w:rPr>
        <w:t>Resources include the people, equipment, and materials required to complete the project.</w:t>
      </w:r>
    </w:p>
    <w:p w14:paraId="34138704" w14:textId="77777777" w:rsidR="00ED0B83" w:rsidRPr="00ED0B83" w:rsidRDefault="00ED0B83" w:rsidP="00ED0B83">
      <w:pPr>
        <w:rPr>
          <w:b/>
          <w:bCs/>
          <w:color w:val="000000" w:themeColor="text1"/>
          <w:sz w:val="16"/>
          <w:szCs w:val="16"/>
        </w:rPr>
      </w:pPr>
      <w:r w:rsidRPr="00ED0B83">
        <w:rPr>
          <w:b/>
          <w:bCs/>
          <w:color w:val="000000" w:themeColor="text1"/>
          <w:sz w:val="16"/>
          <w:szCs w:val="16"/>
        </w:rPr>
        <w:t>Key resources include:</w:t>
      </w:r>
    </w:p>
    <w:p w14:paraId="6C2F8449" w14:textId="77777777" w:rsidR="00ED0B83" w:rsidRPr="00ED0B83" w:rsidRDefault="00ED0B83" w:rsidP="00ED0B83">
      <w:pPr>
        <w:rPr>
          <w:b/>
          <w:bCs/>
          <w:color w:val="000000" w:themeColor="text1"/>
          <w:sz w:val="16"/>
          <w:szCs w:val="16"/>
        </w:rPr>
      </w:pPr>
      <w:r w:rsidRPr="00ED0B83">
        <w:rPr>
          <w:b/>
          <w:bCs/>
          <w:color w:val="000000" w:themeColor="text1"/>
          <w:sz w:val="16"/>
          <w:szCs w:val="16"/>
        </w:rPr>
        <w:t>Project manager</w:t>
      </w:r>
    </w:p>
    <w:p w14:paraId="75F2CA92" w14:textId="77777777" w:rsidR="00ED0B83" w:rsidRPr="00ED0B83" w:rsidRDefault="00ED0B83" w:rsidP="00ED0B83">
      <w:pPr>
        <w:rPr>
          <w:b/>
          <w:bCs/>
          <w:color w:val="000000" w:themeColor="text1"/>
          <w:sz w:val="16"/>
          <w:szCs w:val="16"/>
        </w:rPr>
      </w:pPr>
      <w:r w:rsidRPr="00ED0B83">
        <w:rPr>
          <w:b/>
          <w:bCs/>
          <w:color w:val="000000" w:themeColor="text1"/>
          <w:sz w:val="16"/>
          <w:szCs w:val="16"/>
        </w:rPr>
        <w:t>Civil and structural engineers</w:t>
      </w:r>
    </w:p>
    <w:p w14:paraId="7E522C29" w14:textId="77777777" w:rsidR="00ED0B83" w:rsidRPr="00ED0B83" w:rsidRDefault="00ED0B83" w:rsidP="00ED0B83">
      <w:pPr>
        <w:rPr>
          <w:b/>
          <w:bCs/>
          <w:color w:val="000000" w:themeColor="text1"/>
          <w:sz w:val="16"/>
          <w:szCs w:val="16"/>
        </w:rPr>
      </w:pPr>
      <w:r w:rsidRPr="00ED0B83">
        <w:rPr>
          <w:b/>
          <w:bCs/>
          <w:color w:val="000000" w:themeColor="text1"/>
          <w:sz w:val="16"/>
          <w:szCs w:val="16"/>
        </w:rPr>
        <w:t>Drainage specialists</w:t>
      </w:r>
    </w:p>
    <w:p w14:paraId="31751B1B" w14:textId="77777777" w:rsidR="00ED0B83" w:rsidRPr="00ED0B83" w:rsidRDefault="00ED0B83" w:rsidP="00ED0B83">
      <w:pPr>
        <w:rPr>
          <w:b/>
          <w:bCs/>
          <w:color w:val="000000" w:themeColor="text1"/>
          <w:sz w:val="16"/>
          <w:szCs w:val="16"/>
        </w:rPr>
      </w:pPr>
      <w:r w:rsidRPr="00ED0B83">
        <w:rPr>
          <w:b/>
          <w:bCs/>
          <w:color w:val="000000" w:themeColor="text1"/>
          <w:sz w:val="16"/>
          <w:szCs w:val="16"/>
        </w:rPr>
        <w:t>Construction workers</w:t>
      </w:r>
    </w:p>
    <w:p w14:paraId="749D982C" w14:textId="77777777" w:rsidR="00ED0B83" w:rsidRPr="00ED0B83" w:rsidRDefault="00ED0B83" w:rsidP="00ED0B83">
      <w:pPr>
        <w:rPr>
          <w:b/>
          <w:bCs/>
          <w:color w:val="000000" w:themeColor="text1"/>
          <w:sz w:val="16"/>
          <w:szCs w:val="16"/>
        </w:rPr>
      </w:pPr>
      <w:r w:rsidRPr="00ED0B83">
        <w:rPr>
          <w:b/>
          <w:bCs/>
          <w:color w:val="000000" w:themeColor="text1"/>
          <w:sz w:val="16"/>
          <w:szCs w:val="16"/>
        </w:rPr>
        <w:t>Heavy machinery (excavators, trucks)</w:t>
      </w:r>
    </w:p>
    <w:p w14:paraId="5CE3C71E" w14:textId="77777777" w:rsidR="00ED0B83" w:rsidRPr="00ED0B83" w:rsidRDefault="00ED0B83" w:rsidP="00ED0B83">
      <w:pPr>
        <w:rPr>
          <w:b/>
          <w:bCs/>
          <w:color w:val="000000" w:themeColor="text1"/>
          <w:sz w:val="16"/>
          <w:szCs w:val="16"/>
        </w:rPr>
      </w:pPr>
      <w:r w:rsidRPr="00ED0B83">
        <w:rPr>
          <w:b/>
          <w:bCs/>
          <w:color w:val="000000" w:themeColor="text1"/>
          <w:sz w:val="16"/>
          <w:szCs w:val="16"/>
        </w:rPr>
        <w:t>Water pumps and safety equipment</w:t>
      </w:r>
    </w:p>
    <w:p w14:paraId="295AC2E9" w14:textId="77777777" w:rsidR="00ED0B83" w:rsidRPr="00ED0B83" w:rsidRDefault="00ED0B83" w:rsidP="00ED0B83">
      <w:pPr>
        <w:rPr>
          <w:b/>
          <w:bCs/>
          <w:color w:val="000000" w:themeColor="text1"/>
          <w:sz w:val="16"/>
          <w:szCs w:val="16"/>
        </w:rPr>
      </w:pPr>
      <w:r w:rsidRPr="00ED0B83">
        <w:rPr>
          <w:b/>
          <w:bCs/>
          <w:color w:val="000000" w:themeColor="text1"/>
          <w:sz w:val="16"/>
          <w:szCs w:val="16"/>
        </w:rPr>
        <w:t>Traffic management teams</w:t>
      </w:r>
    </w:p>
    <w:p w14:paraId="19F42589" w14:textId="77777777" w:rsidR="00ED0B83" w:rsidRPr="00ED0B83" w:rsidRDefault="00ED0B83" w:rsidP="00ED0B83">
      <w:pPr>
        <w:rPr>
          <w:b/>
          <w:bCs/>
          <w:color w:val="000000" w:themeColor="text1"/>
          <w:sz w:val="16"/>
          <w:szCs w:val="16"/>
        </w:rPr>
      </w:pPr>
      <w:r w:rsidRPr="00ED0B83">
        <w:rPr>
          <w:b/>
          <w:bCs/>
          <w:color w:val="000000" w:themeColor="text1"/>
          <w:sz w:val="16"/>
          <w:szCs w:val="16"/>
        </w:rPr>
        <w:t>Efficient allocation of resources is essential for project success (PMI, 2021). However, shortages of resources may affect project progress.</w:t>
      </w:r>
    </w:p>
    <w:p w14:paraId="4650B7C9" w14:textId="77777777" w:rsidR="00ED0B83" w:rsidRPr="00ED0B83" w:rsidRDefault="00ED0B83" w:rsidP="00ED0B83">
      <w:pPr>
        <w:rPr>
          <w:b/>
          <w:bCs/>
          <w:color w:val="000000" w:themeColor="text1"/>
          <w:sz w:val="16"/>
          <w:szCs w:val="16"/>
        </w:rPr>
      </w:pPr>
      <w:r w:rsidRPr="00ED0B83">
        <w:rPr>
          <w:b/>
          <w:bCs/>
          <w:color w:val="000000" w:themeColor="text1"/>
          <w:sz w:val="16"/>
          <w:szCs w:val="16"/>
        </w:rPr>
        <w:t>8. Risk Management</w:t>
      </w:r>
    </w:p>
    <w:p w14:paraId="21A76AA5" w14:textId="77777777" w:rsidR="00ED0B83" w:rsidRPr="00ED0B83" w:rsidRDefault="00ED0B83" w:rsidP="00ED0B83">
      <w:pPr>
        <w:rPr>
          <w:b/>
          <w:bCs/>
          <w:color w:val="000000" w:themeColor="text1"/>
          <w:sz w:val="16"/>
          <w:szCs w:val="16"/>
        </w:rPr>
      </w:pPr>
      <w:r w:rsidRPr="00ED0B83">
        <w:rPr>
          <w:b/>
          <w:bCs/>
          <w:color w:val="000000" w:themeColor="text1"/>
          <w:sz w:val="16"/>
          <w:szCs w:val="16"/>
        </w:rPr>
        <w:t>Risk management is essential to identify and control potential problems (Kerzner, 2022).</w:t>
      </w:r>
    </w:p>
    <w:p w14:paraId="2EB30081" w14:textId="77777777" w:rsidR="00ED0B83" w:rsidRPr="00ED0B83" w:rsidRDefault="00ED0B83" w:rsidP="00ED0B83">
      <w:pPr>
        <w:rPr>
          <w:b/>
          <w:bCs/>
          <w:color w:val="000000" w:themeColor="text1"/>
          <w:sz w:val="16"/>
          <w:szCs w:val="16"/>
        </w:rPr>
      </w:pPr>
      <w:r w:rsidRPr="00ED0B83">
        <w:rPr>
          <w:b/>
          <w:bCs/>
          <w:color w:val="000000" w:themeColor="text1"/>
          <w:sz w:val="16"/>
          <w:szCs w:val="16"/>
        </w:rPr>
        <w:t>Key risks include:</w:t>
      </w:r>
    </w:p>
    <w:p w14:paraId="2427100F" w14:textId="77777777" w:rsidR="00ED0B83" w:rsidRPr="00ED0B83" w:rsidRDefault="00ED0B83" w:rsidP="00ED0B83">
      <w:pPr>
        <w:rPr>
          <w:b/>
          <w:bCs/>
          <w:color w:val="000000" w:themeColor="text1"/>
          <w:sz w:val="16"/>
          <w:szCs w:val="16"/>
        </w:rPr>
      </w:pPr>
      <w:r w:rsidRPr="00ED0B83">
        <w:rPr>
          <w:b/>
          <w:bCs/>
          <w:color w:val="000000" w:themeColor="text1"/>
          <w:sz w:val="16"/>
          <w:szCs w:val="16"/>
        </w:rPr>
        <w:t>Further rainfall causing re-flooding (Met Office, 2025)</w:t>
      </w:r>
    </w:p>
    <w:p w14:paraId="099FD5F6" w14:textId="77777777" w:rsidR="00ED0B83" w:rsidRPr="00ED0B83" w:rsidRDefault="00ED0B83" w:rsidP="00ED0B83">
      <w:pPr>
        <w:rPr>
          <w:b/>
          <w:bCs/>
          <w:color w:val="000000" w:themeColor="text1"/>
          <w:sz w:val="16"/>
          <w:szCs w:val="16"/>
        </w:rPr>
      </w:pPr>
      <w:r w:rsidRPr="00ED0B83">
        <w:rPr>
          <w:b/>
          <w:bCs/>
          <w:color w:val="000000" w:themeColor="text1"/>
          <w:sz w:val="16"/>
          <w:szCs w:val="16"/>
        </w:rPr>
        <w:t>Hidden structural damage</w:t>
      </w:r>
    </w:p>
    <w:p w14:paraId="53DFEEEB" w14:textId="77777777" w:rsidR="00ED0B83" w:rsidRPr="00ED0B83" w:rsidRDefault="00ED0B83" w:rsidP="00ED0B83">
      <w:pPr>
        <w:rPr>
          <w:b/>
          <w:bCs/>
          <w:color w:val="000000" w:themeColor="text1"/>
          <w:sz w:val="16"/>
          <w:szCs w:val="16"/>
        </w:rPr>
      </w:pPr>
      <w:r w:rsidRPr="00ED0B83">
        <w:rPr>
          <w:b/>
          <w:bCs/>
          <w:color w:val="000000" w:themeColor="text1"/>
          <w:sz w:val="16"/>
          <w:szCs w:val="16"/>
        </w:rPr>
        <w:t>Drainage system failure</w:t>
      </w:r>
    </w:p>
    <w:p w14:paraId="50DDA22F" w14:textId="77777777" w:rsidR="00ED0B83" w:rsidRPr="00ED0B83" w:rsidRDefault="00ED0B83" w:rsidP="00ED0B83">
      <w:pPr>
        <w:rPr>
          <w:b/>
          <w:bCs/>
          <w:color w:val="000000" w:themeColor="text1"/>
          <w:sz w:val="16"/>
          <w:szCs w:val="16"/>
        </w:rPr>
      </w:pPr>
      <w:r w:rsidRPr="00ED0B83">
        <w:rPr>
          <w:b/>
          <w:bCs/>
          <w:color w:val="000000" w:themeColor="text1"/>
          <w:sz w:val="16"/>
          <w:szCs w:val="16"/>
        </w:rPr>
        <w:t>Resource shortages</w:t>
      </w:r>
    </w:p>
    <w:p w14:paraId="61A3C5BB" w14:textId="77777777" w:rsidR="00ED0B83" w:rsidRPr="00ED0B83" w:rsidRDefault="00ED0B83" w:rsidP="00ED0B83">
      <w:pPr>
        <w:rPr>
          <w:b/>
          <w:bCs/>
          <w:color w:val="000000" w:themeColor="text1"/>
          <w:sz w:val="16"/>
          <w:szCs w:val="16"/>
        </w:rPr>
      </w:pPr>
      <w:r w:rsidRPr="00ED0B83">
        <w:rPr>
          <w:b/>
          <w:bCs/>
          <w:color w:val="000000" w:themeColor="text1"/>
          <w:sz w:val="16"/>
          <w:szCs w:val="16"/>
        </w:rPr>
        <w:t>Public safety risks</w:t>
      </w:r>
    </w:p>
    <w:p w14:paraId="62E57CE9" w14:textId="77777777" w:rsidR="00ED0B83" w:rsidRPr="00ED0B83" w:rsidRDefault="00ED0B83" w:rsidP="00ED0B83">
      <w:pPr>
        <w:rPr>
          <w:b/>
          <w:bCs/>
          <w:color w:val="000000" w:themeColor="text1"/>
          <w:sz w:val="16"/>
          <w:szCs w:val="16"/>
        </w:rPr>
      </w:pPr>
      <w:r w:rsidRPr="00ED0B83">
        <w:rPr>
          <w:b/>
          <w:bCs/>
          <w:color w:val="000000" w:themeColor="text1"/>
          <w:sz w:val="16"/>
          <w:szCs w:val="16"/>
        </w:rPr>
        <w:t>Mitigation strategies include:</w:t>
      </w:r>
    </w:p>
    <w:p w14:paraId="18F5D8A7" w14:textId="77777777" w:rsidR="00ED0B83" w:rsidRPr="00ED0B83" w:rsidRDefault="00ED0B83" w:rsidP="00ED0B83">
      <w:pPr>
        <w:rPr>
          <w:b/>
          <w:bCs/>
          <w:color w:val="000000" w:themeColor="text1"/>
          <w:sz w:val="16"/>
          <w:szCs w:val="16"/>
        </w:rPr>
      </w:pPr>
      <w:r w:rsidRPr="00ED0B83">
        <w:rPr>
          <w:b/>
          <w:bCs/>
          <w:color w:val="000000" w:themeColor="text1"/>
          <w:sz w:val="16"/>
          <w:szCs w:val="16"/>
        </w:rPr>
        <w:t>Monitoring weather conditions</w:t>
      </w:r>
    </w:p>
    <w:p w14:paraId="2A8548A0" w14:textId="77777777" w:rsidR="00ED0B83" w:rsidRPr="00ED0B83" w:rsidRDefault="00ED0B83" w:rsidP="00ED0B83">
      <w:pPr>
        <w:rPr>
          <w:b/>
          <w:bCs/>
          <w:color w:val="000000" w:themeColor="text1"/>
          <w:sz w:val="16"/>
          <w:szCs w:val="16"/>
        </w:rPr>
      </w:pPr>
      <w:r w:rsidRPr="00ED0B83">
        <w:rPr>
          <w:b/>
          <w:bCs/>
          <w:color w:val="000000" w:themeColor="text1"/>
          <w:sz w:val="16"/>
          <w:szCs w:val="16"/>
        </w:rPr>
        <w:t>Conducting detailed inspections</w:t>
      </w:r>
    </w:p>
    <w:p w14:paraId="563FE051" w14:textId="77777777" w:rsidR="00ED0B83" w:rsidRPr="00ED0B83" w:rsidRDefault="00ED0B83" w:rsidP="00ED0B83">
      <w:pPr>
        <w:rPr>
          <w:b/>
          <w:bCs/>
          <w:color w:val="000000" w:themeColor="text1"/>
          <w:sz w:val="16"/>
          <w:szCs w:val="16"/>
        </w:rPr>
      </w:pPr>
      <w:r w:rsidRPr="00ED0B83">
        <w:rPr>
          <w:b/>
          <w:bCs/>
          <w:color w:val="000000" w:themeColor="text1"/>
          <w:sz w:val="16"/>
          <w:szCs w:val="16"/>
        </w:rPr>
        <w:t>Cleaning drainage systems early</w:t>
      </w:r>
    </w:p>
    <w:p w14:paraId="6B8D541F" w14:textId="77777777" w:rsidR="00ED0B83" w:rsidRPr="00ED0B83" w:rsidRDefault="00ED0B83" w:rsidP="00ED0B83">
      <w:pPr>
        <w:rPr>
          <w:b/>
          <w:bCs/>
          <w:color w:val="000000" w:themeColor="text1"/>
          <w:sz w:val="16"/>
          <w:szCs w:val="16"/>
        </w:rPr>
      </w:pPr>
      <w:r w:rsidRPr="00ED0B83">
        <w:rPr>
          <w:b/>
          <w:bCs/>
          <w:color w:val="000000" w:themeColor="text1"/>
          <w:sz w:val="16"/>
          <w:szCs w:val="16"/>
        </w:rPr>
        <w:t>Using backup resources</w:t>
      </w:r>
    </w:p>
    <w:p w14:paraId="27E11B28" w14:textId="77777777" w:rsidR="00ED0B83" w:rsidRPr="00ED0B83" w:rsidRDefault="00ED0B83" w:rsidP="00ED0B83">
      <w:pPr>
        <w:rPr>
          <w:b/>
          <w:bCs/>
          <w:color w:val="000000" w:themeColor="text1"/>
          <w:sz w:val="16"/>
          <w:szCs w:val="16"/>
        </w:rPr>
      </w:pPr>
      <w:r w:rsidRPr="00ED0B83">
        <w:rPr>
          <w:b/>
          <w:bCs/>
          <w:color w:val="000000" w:themeColor="text1"/>
          <w:sz w:val="16"/>
          <w:szCs w:val="16"/>
        </w:rPr>
        <w:t>Installing safety barriers</w:t>
      </w:r>
    </w:p>
    <w:p w14:paraId="01DB849C" w14:textId="1A3FC46B" w:rsidR="00ED0B83" w:rsidRPr="00ED0B83" w:rsidRDefault="00ED0B83" w:rsidP="00ED0B83">
      <w:pPr>
        <w:rPr>
          <w:b/>
          <w:bCs/>
          <w:color w:val="000000" w:themeColor="text1"/>
          <w:sz w:val="16"/>
          <w:szCs w:val="16"/>
        </w:rPr>
      </w:pPr>
      <w:r w:rsidRPr="00ED0B83">
        <w:rPr>
          <w:b/>
          <w:bCs/>
          <w:color w:val="000000" w:themeColor="text1"/>
          <w:sz w:val="16"/>
          <w:szCs w:val="16"/>
        </w:rPr>
        <w:t xml:space="preserve">Despite these measures, some risks cannot be </w:t>
      </w:r>
      <w:r w:rsidR="006C469B" w:rsidRPr="00ED0B83">
        <w:rPr>
          <w:b/>
          <w:bCs/>
          <w:color w:val="000000" w:themeColor="text1"/>
          <w:sz w:val="16"/>
          <w:szCs w:val="16"/>
        </w:rPr>
        <w:t>eliminated</w:t>
      </w:r>
      <w:r w:rsidRPr="00ED0B83">
        <w:rPr>
          <w:b/>
          <w:bCs/>
          <w:color w:val="000000" w:themeColor="text1"/>
          <w:sz w:val="16"/>
          <w:szCs w:val="16"/>
        </w:rPr>
        <w:t>. Continuous monitoring is necessary.</w:t>
      </w:r>
    </w:p>
    <w:p w14:paraId="5D7AF530" w14:textId="77777777" w:rsidR="00ED0B83" w:rsidRPr="00ED0B83" w:rsidRDefault="00ED0B83" w:rsidP="00ED0B83">
      <w:pPr>
        <w:rPr>
          <w:b/>
          <w:bCs/>
          <w:color w:val="000000" w:themeColor="text1"/>
          <w:sz w:val="16"/>
          <w:szCs w:val="16"/>
        </w:rPr>
      </w:pPr>
      <w:r w:rsidRPr="00ED0B83">
        <w:rPr>
          <w:b/>
          <w:bCs/>
          <w:color w:val="000000" w:themeColor="text1"/>
          <w:sz w:val="16"/>
          <w:szCs w:val="16"/>
        </w:rPr>
        <w:t>9. Findings and Discussion</w:t>
      </w:r>
    </w:p>
    <w:p w14:paraId="511D2C33" w14:textId="77777777" w:rsidR="00ED0B83" w:rsidRPr="00ED0B83" w:rsidRDefault="00ED0B83" w:rsidP="00ED0B83">
      <w:pPr>
        <w:rPr>
          <w:b/>
          <w:bCs/>
          <w:color w:val="000000" w:themeColor="text1"/>
          <w:sz w:val="16"/>
          <w:szCs w:val="16"/>
        </w:rPr>
      </w:pPr>
      <w:r w:rsidRPr="00ED0B83">
        <w:rPr>
          <w:b/>
          <w:bCs/>
          <w:color w:val="000000" w:themeColor="text1"/>
          <w:sz w:val="16"/>
          <w:szCs w:val="16"/>
        </w:rPr>
        <w:t>The analysis of this project highlights several important findings. Firstly, effective planning is essential for successful project delivery. The use of WBS and timeline planning ensures that tasks are organised and completed efficiently.</w:t>
      </w:r>
    </w:p>
    <w:p w14:paraId="6735715F" w14:textId="77777777" w:rsidR="00ED0B83" w:rsidRPr="00ED0B83" w:rsidRDefault="00ED0B83" w:rsidP="00ED0B83">
      <w:pPr>
        <w:rPr>
          <w:b/>
          <w:bCs/>
          <w:color w:val="000000" w:themeColor="text1"/>
          <w:sz w:val="16"/>
          <w:szCs w:val="16"/>
        </w:rPr>
      </w:pPr>
      <w:r w:rsidRPr="00ED0B83">
        <w:rPr>
          <w:b/>
          <w:bCs/>
          <w:color w:val="000000" w:themeColor="text1"/>
          <w:sz w:val="16"/>
          <w:szCs w:val="16"/>
        </w:rPr>
        <w:t>Secondly, stakeholder coordination is critical. Clear communication between organisations ensures that the project runs smoothly.</w:t>
      </w:r>
    </w:p>
    <w:p w14:paraId="084B4958" w14:textId="77777777" w:rsidR="00ED0B83" w:rsidRPr="00ED0B83" w:rsidRDefault="00ED0B83" w:rsidP="00ED0B83">
      <w:pPr>
        <w:rPr>
          <w:b/>
          <w:bCs/>
          <w:color w:val="000000" w:themeColor="text1"/>
          <w:sz w:val="16"/>
          <w:szCs w:val="16"/>
        </w:rPr>
      </w:pPr>
      <w:r w:rsidRPr="00ED0B83">
        <w:rPr>
          <w:b/>
          <w:bCs/>
          <w:color w:val="000000" w:themeColor="text1"/>
          <w:sz w:val="16"/>
          <w:szCs w:val="16"/>
        </w:rPr>
        <w:t>Thirdly, risk management is particularly important in flood recovery projects. Proactive strategies reduce uncertainty and improve outcomes.</w:t>
      </w:r>
    </w:p>
    <w:p w14:paraId="4B4963CC" w14:textId="77777777" w:rsidR="00ED0B83" w:rsidRPr="00ED0B83" w:rsidRDefault="00ED0B83" w:rsidP="00ED0B83">
      <w:pPr>
        <w:rPr>
          <w:b/>
          <w:bCs/>
          <w:color w:val="000000" w:themeColor="text1"/>
          <w:sz w:val="16"/>
          <w:szCs w:val="16"/>
        </w:rPr>
      </w:pPr>
      <w:r w:rsidRPr="00ED0B83">
        <w:rPr>
          <w:b/>
          <w:bCs/>
          <w:color w:val="000000" w:themeColor="text1"/>
          <w:sz w:val="16"/>
          <w:szCs w:val="16"/>
        </w:rPr>
        <w:t>Additionally, the project highlights the importance of resilience. Improving infrastructure to withstand future flooding is essential for long-term sustainability (CIRIA, 2023).</w:t>
      </w:r>
    </w:p>
    <w:p w14:paraId="5986771A" w14:textId="77777777" w:rsidR="00ED0B83" w:rsidRPr="00ED0B83" w:rsidRDefault="00ED0B83" w:rsidP="00ED0B83">
      <w:pPr>
        <w:rPr>
          <w:b/>
          <w:bCs/>
          <w:color w:val="000000" w:themeColor="text1"/>
          <w:sz w:val="16"/>
          <w:szCs w:val="16"/>
        </w:rPr>
      </w:pPr>
      <w:r w:rsidRPr="00ED0B83">
        <w:rPr>
          <w:b/>
          <w:bCs/>
          <w:color w:val="000000" w:themeColor="text1"/>
          <w:sz w:val="16"/>
          <w:szCs w:val="16"/>
        </w:rPr>
        <w:t>However, the project also shows that flexibility is necessary, as real-world conditions can change unexpectedly.</w:t>
      </w:r>
    </w:p>
    <w:p w14:paraId="1694132A" w14:textId="77777777" w:rsidR="00ED0B83" w:rsidRDefault="00ED0B83" w:rsidP="00ED0B83">
      <w:pPr>
        <w:rPr>
          <w:b/>
          <w:bCs/>
          <w:color w:val="000000" w:themeColor="text1"/>
          <w:sz w:val="16"/>
          <w:szCs w:val="16"/>
        </w:rPr>
      </w:pPr>
      <w:r w:rsidRPr="00ED0B83">
        <w:rPr>
          <w:b/>
          <w:bCs/>
          <w:color w:val="000000" w:themeColor="text1"/>
          <w:sz w:val="16"/>
          <w:szCs w:val="16"/>
        </w:rPr>
        <w:t>10. Conclusion</w:t>
      </w:r>
    </w:p>
    <w:p w14:paraId="2DFB4281" w14:textId="4DCA8578" w:rsidR="00E76A0B" w:rsidRPr="00E76A0B" w:rsidRDefault="004A2A3A" w:rsidP="00E76A0B">
      <w:pPr>
        <w:rPr>
          <w:b/>
          <w:bCs/>
          <w:color w:val="000000" w:themeColor="text1"/>
          <w:sz w:val="16"/>
          <w:szCs w:val="16"/>
        </w:rPr>
      </w:pPr>
      <w:r>
        <w:rPr>
          <w:b/>
          <w:bCs/>
          <w:color w:val="000000" w:themeColor="text1"/>
          <w:sz w:val="16"/>
          <w:szCs w:val="16"/>
        </w:rPr>
        <w:t>Overall,</w:t>
      </w:r>
      <w:r w:rsidR="0023077B">
        <w:rPr>
          <w:b/>
          <w:bCs/>
          <w:color w:val="000000" w:themeColor="text1"/>
          <w:sz w:val="16"/>
          <w:szCs w:val="16"/>
        </w:rPr>
        <w:t xml:space="preserve"> </w:t>
      </w:r>
      <w:r w:rsidR="00AF3D89">
        <w:rPr>
          <w:b/>
          <w:bCs/>
          <w:color w:val="000000" w:themeColor="text1"/>
          <w:sz w:val="16"/>
          <w:szCs w:val="16"/>
        </w:rPr>
        <w:t xml:space="preserve">in </w:t>
      </w:r>
      <w:r w:rsidR="00E76A0B" w:rsidRPr="00E76A0B">
        <w:rPr>
          <w:b/>
          <w:bCs/>
          <w:color w:val="000000" w:themeColor="text1"/>
          <w:sz w:val="16"/>
          <w:szCs w:val="16"/>
        </w:rPr>
        <w:t xml:space="preserve"> conclusion, this project management plan has presented a clear and structured approach to reopening a highway affected by flooding in the West Midlands. The project has focused on key areas such as planning, scope definition, task organisation, and scheduling, which all contribute to completing the work within the six-week timeframe.</w:t>
      </w:r>
    </w:p>
    <w:p w14:paraId="1B3310BA" w14:textId="655A3D4D" w:rsidR="00E76A0B" w:rsidRPr="00E76A0B" w:rsidRDefault="00E76A0B" w:rsidP="00E76A0B">
      <w:pPr>
        <w:rPr>
          <w:b/>
          <w:bCs/>
          <w:color w:val="000000" w:themeColor="text1"/>
          <w:sz w:val="16"/>
          <w:szCs w:val="16"/>
        </w:rPr>
      </w:pPr>
      <w:r w:rsidRPr="00E76A0B">
        <w:rPr>
          <w:b/>
          <w:bCs/>
          <w:color w:val="000000" w:themeColor="text1"/>
          <w:sz w:val="16"/>
          <w:szCs w:val="16"/>
        </w:rPr>
        <w:t>Th</w:t>
      </w:r>
      <w:r w:rsidR="00AF3D89">
        <w:rPr>
          <w:b/>
          <w:bCs/>
          <w:color w:val="000000" w:themeColor="text1"/>
          <w:sz w:val="16"/>
          <w:szCs w:val="16"/>
        </w:rPr>
        <w:t>is</w:t>
      </w:r>
      <w:r w:rsidRPr="00E76A0B">
        <w:rPr>
          <w:b/>
          <w:bCs/>
          <w:color w:val="000000" w:themeColor="text1"/>
          <w:sz w:val="16"/>
          <w:szCs w:val="16"/>
        </w:rPr>
        <w:t xml:space="preserve"> project </w:t>
      </w:r>
      <w:r w:rsidR="004A2A3A">
        <w:rPr>
          <w:b/>
          <w:bCs/>
          <w:color w:val="000000" w:themeColor="text1"/>
          <w:sz w:val="16"/>
          <w:szCs w:val="16"/>
        </w:rPr>
        <w:t>clearly shows</w:t>
      </w:r>
      <w:r w:rsidRPr="00E76A0B">
        <w:rPr>
          <w:b/>
          <w:bCs/>
          <w:color w:val="000000" w:themeColor="text1"/>
          <w:sz w:val="16"/>
          <w:szCs w:val="16"/>
        </w:rPr>
        <w:t xml:space="preserve"> how important it is to restore transport infrastructure quickly after a flooding event. Highways play a major role in supporting emergency services, local communities, and business activities. By reopening the road safely, the project helps reduce disruption and supports recovery in the affected area. The involvement of different stakeholders, including the Environment Agency, National Highways, and local authorities, shows the importance of teamwork and communication in managing such projects (Environment Agency, 2024).</w:t>
      </w:r>
    </w:p>
    <w:p w14:paraId="11157C73" w14:textId="77777777" w:rsidR="00E76A0B" w:rsidRPr="00E76A0B" w:rsidRDefault="00E76A0B" w:rsidP="00E76A0B">
      <w:pPr>
        <w:rPr>
          <w:b/>
          <w:bCs/>
          <w:color w:val="000000" w:themeColor="text1"/>
          <w:sz w:val="16"/>
          <w:szCs w:val="16"/>
        </w:rPr>
      </w:pPr>
      <w:r w:rsidRPr="00E76A0B">
        <w:rPr>
          <w:b/>
          <w:bCs/>
          <w:color w:val="000000" w:themeColor="text1"/>
          <w:sz w:val="16"/>
          <w:szCs w:val="16"/>
        </w:rPr>
        <w:t>In addition, the project has demonstrated the importance of managing resources and identifying potential risks. Ensuring that the right workers, equipment, and materials are available is essential for keeping the project on track. At the same time, recognising risks such as further flooding, hidden damage, or delays allows the project team to prepare and respond effectively (Kerzner, 2022).</w:t>
      </w:r>
    </w:p>
    <w:p w14:paraId="00540932" w14:textId="77777777" w:rsidR="00E76A0B" w:rsidRPr="00E76A0B" w:rsidRDefault="00E76A0B" w:rsidP="00E76A0B">
      <w:pPr>
        <w:rPr>
          <w:b/>
          <w:bCs/>
          <w:color w:val="000000" w:themeColor="text1"/>
          <w:sz w:val="16"/>
          <w:szCs w:val="16"/>
        </w:rPr>
      </w:pPr>
      <w:r w:rsidRPr="00E76A0B">
        <w:rPr>
          <w:b/>
          <w:bCs/>
          <w:color w:val="000000" w:themeColor="text1"/>
          <w:sz w:val="16"/>
          <w:szCs w:val="16"/>
        </w:rPr>
        <w:t>However, it is also important to understand that projects of this nature are often unpredictable. Weather conditions and unexpected issues can affect progress, which means flexibility and continuous monitoring are necessary. This highlights the importance of strong planning combined with the ability to adapt when needed.</w:t>
      </w:r>
    </w:p>
    <w:p w14:paraId="4C3B5B4B" w14:textId="324C3FAE" w:rsidR="007D7F29" w:rsidRDefault="00E76A0B" w:rsidP="00ED0B83">
      <w:pPr>
        <w:rPr>
          <w:b/>
          <w:bCs/>
          <w:color w:val="000000" w:themeColor="text1"/>
          <w:sz w:val="16"/>
          <w:szCs w:val="16"/>
        </w:rPr>
      </w:pPr>
      <w:r w:rsidRPr="00E76A0B">
        <w:rPr>
          <w:b/>
          <w:bCs/>
          <w:color w:val="000000" w:themeColor="text1"/>
          <w:sz w:val="16"/>
          <w:szCs w:val="16"/>
        </w:rPr>
        <w:t>Overall, this project shows that effective project management plays a key role in infrastructure recovery. By applying structured planning, stakeholder coordination, and risk management strategies, the highway can be reopened safely and efficiently. At the same time, the project supports longer-term resilience by improving the infrastructure’s ability to handle future flooding events (CIRIA, 2023)</w:t>
      </w:r>
      <w:r>
        <w:rPr>
          <w:b/>
          <w:bCs/>
          <w:color w:val="000000" w:themeColor="text1"/>
          <w:sz w:val="16"/>
          <w:szCs w:val="16"/>
        </w:rPr>
        <w:t>.</w:t>
      </w:r>
    </w:p>
    <w:p w14:paraId="17C4AE83" w14:textId="77777777" w:rsidR="007D7F29" w:rsidRDefault="007D7F29" w:rsidP="00ED0B83">
      <w:pPr>
        <w:rPr>
          <w:b/>
          <w:bCs/>
          <w:color w:val="000000" w:themeColor="text1"/>
          <w:sz w:val="16"/>
          <w:szCs w:val="16"/>
        </w:rPr>
      </w:pPr>
    </w:p>
    <w:p w14:paraId="74544591" w14:textId="77777777" w:rsidR="007D7F29" w:rsidRPr="00ED0B83" w:rsidRDefault="007D7F29" w:rsidP="00ED0B83">
      <w:pPr>
        <w:rPr>
          <w:b/>
          <w:bCs/>
          <w:color w:val="000000" w:themeColor="text1"/>
          <w:sz w:val="16"/>
          <w:szCs w:val="16"/>
        </w:rPr>
      </w:pPr>
    </w:p>
    <w:p w14:paraId="14C15E74" w14:textId="193E156C" w:rsidR="00A14F2A" w:rsidRPr="00A14F2A" w:rsidRDefault="00A14F2A" w:rsidP="00A14F2A">
      <w:pPr>
        <w:rPr>
          <w:b/>
          <w:bCs/>
          <w:color w:val="000000" w:themeColor="text1"/>
          <w:sz w:val="16"/>
          <w:szCs w:val="16"/>
        </w:rPr>
      </w:pPr>
      <w:r w:rsidRPr="00A14F2A">
        <w:rPr>
          <w:b/>
          <w:bCs/>
          <w:color w:val="000000" w:themeColor="text1"/>
          <w:sz w:val="16"/>
          <w:szCs w:val="16"/>
        </w:rPr>
        <w:t>11. References</w:t>
      </w:r>
    </w:p>
    <w:p w14:paraId="59513B04" w14:textId="77777777" w:rsidR="00A14F2A" w:rsidRPr="00A14F2A" w:rsidRDefault="00A14F2A" w:rsidP="00A14F2A">
      <w:pPr>
        <w:rPr>
          <w:b/>
          <w:bCs/>
          <w:color w:val="000000" w:themeColor="text1"/>
          <w:sz w:val="16"/>
          <w:szCs w:val="16"/>
        </w:rPr>
      </w:pPr>
      <w:r w:rsidRPr="00A14F2A">
        <w:rPr>
          <w:b/>
          <w:bCs/>
          <w:color w:val="000000" w:themeColor="text1"/>
          <w:sz w:val="16"/>
          <w:szCs w:val="16"/>
        </w:rPr>
        <w:t>CIRIA (2023) Flood resilience and infrastructure protection guidance.</w:t>
      </w:r>
    </w:p>
    <w:p w14:paraId="1C51EF1B" w14:textId="77777777" w:rsidR="00A14F2A" w:rsidRPr="00A14F2A" w:rsidRDefault="00A14F2A" w:rsidP="00A14F2A">
      <w:pPr>
        <w:rPr>
          <w:b/>
          <w:bCs/>
          <w:color w:val="000000" w:themeColor="text1"/>
          <w:sz w:val="16"/>
          <w:szCs w:val="16"/>
        </w:rPr>
      </w:pPr>
      <w:r w:rsidRPr="00A14F2A">
        <w:rPr>
          <w:b/>
          <w:bCs/>
          <w:color w:val="000000" w:themeColor="text1"/>
          <w:sz w:val="16"/>
          <w:szCs w:val="16"/>
        </w:rPr>
        <w:t>Environment Agency (2024) Flood risk management guidance.</w:t>
      </w:r>
    </w:p>
    <w:p w14:paraId="0E4EB2CE" w14:textId="77777777" w:rsidR="00A14F2A" w:rsidRPr="00A14F2A" w:rsidRDefault="00A14F2A" w:rsidP="00A14F2A">
      <w:pPr>
        <w:rPr>
          <w:b/>
          <w:bCs/>
          <w:color w:val="000000" w:themeColor="text1"/>
          <w:sz w:val="16"/>
          <w:szCs w:val="16"/>
        </w:rPr>
      </w:pPr>
      <w:r w:rsidRPr="00A14F2A">
        <w:rPr>
          <w:b/>
          <w:bCs/>
          <w:color w:val="000000" w:themeColor="text1"/>
          <w:sz w:val="16"/>
          <w:szCs w:val="16"/>
        </w:rPr>
        <w:t>Kerzner, H. (2022) Project Management.</w:t>
      </w:r>
    </w:p>
    <w:p w14:paraId="7C2E5410" w14:textId="77777777" w:rsidR="00A14F2A" w:rsidRPr="00A14F2A" w:rsidRDefault="00A14F2A" w:rsidP="00A14F2A">
      <w:pPr>
        <w:rPr>
          <w:b/>
          <w:bCs/>
          <w:color w:val="000000" w:themeColor="text1"/>
          <w:sz w:val="16"/>
          <w:szCs w:val="16"/>
        </w:rPr>
      </w:pPr>
      <w:r w:rsidRPr="00A14F2A">
        <w:rPr>
          <w:b/>
          <w:bCs/>
          <w:color w:val="000000" w:themeColor="text1"/>
          <w:sz w:val="16"/>
          <w:szCs w:val="16"/>
        </w:rPr>
        <w:t>Meredith, J.R. et al. (2021) Project Management.</w:t>
      </w:r>
    </w:p>
    <w:p w14:paraId="185BD1BE" w14:textId="77777777" w:rsidR="00A14F2A" w:rsidRPr="00A14F2A" w:rsidRDefault="00A14F2A" w:rsidP="00A14F2A">
      <w:pPr>
        <w:rPr>
          <w:b/>
          <w:bCs/>
          <w:color w:val="000000" w:themeColor="text1"/>
          <w:sz w:val="16"/>
          <w:szCs w:val="16"/>
        </w:rPr>
      </w:pPr>
      <w:r w:rsidRPr="00A14F2A">
        <w:rPr>
          <w:b/>
          <w:bCs/>
          <w:color w:val="000000" w:themeColor="text1"/>
          <w:sz w:val="16"/>
          <w:szCs w:val="16"/>
        </w:rPr>
        <w:t>Met Office (2025) Weather reports.</w:t>
      </w:r>
    </w:p>
    <w:p w14:paraId="158A171B" w14:textId="77777777" w:rsidR="00A14F2A" w:rsidRPr="00A14F2A" w:rsidRDefault="00A14F2A" w:rsidP="00A14F2A">
      <w:pPr>
        <w:rPr>
          <w:b/>
          <w:bCs/>
          <w:color w:val="000000" w:themeColor="text1"/>
          <w:sz w:val="16"/>
          <w:szCs w:val="16"/>
        </w:rPr>
      </w:pPr>
      <w:r w:rsidRPr="00A14F2A">
        <w:rPr>
          <w:b/>
          <w:bCs/>
          <w:color w:val="000000" w:themeColor="text1"/>
          <w:sz w:val="16"/>
          <w:szCs w:val="16"/>
        </w:rPr>
        <w:t>National Highways (2025) Flood recovery procedures.</w:t>
      </w:r>
    </w:p>
    <w:p w14:paraId="6DA5194F" w14:textId="77777777" w:rsidR="00A14F2A" w:rsidRPr="00A14F2A" w:rsidRDefault="00A14F2A" w:rsidP="00A14F2A">
      <w:pPr>
        <w:rPr>
          <w:b/>
          <w:bCs/>
          <w:color w:val="000000" w:themeColor="text1"/>
          <w:sz w:val="16"/>
          <w:szCs w:val="16"/>
        </w:rPr>
      </w:pPr>
      <w:r w:rsidRPr="00A14F2A">
        <w:rPr>
          <w:b/>
          <w:bCs/>
          <w:color w:val="000000" w:themeColor="text1"/>
          <w:sz w:val="16"/>
          <w:szCs w:val="16"/>
        </w:rPr>
        <w:t>PMI (2021) PMBOK Guide.</w:t>
      </w:r>
    </w:p>
    <w:p w14:paraId="71C8D5DF" w14:textId="77777777" w:rsidR="00A14F2A" w:rsidRPr="00A14F2A" w:rsidRDefault="00A14F2A" w:rsidP="00A14F2A">
      <w:pPr>
        <w:rPr>
          <w:b/>
          <w:bCs/>
          <w:color w:val="000000" w:themeColor="text1"/>
          <w:sz w:val="16"/>
          <w:szCs w:val="16"/>
        </w:rPr>
      </w:pPr>
      <w:r w:rsidRPr="00A14F2A">
        <w:rPr>
          <w:b/>
          <w:bCs/>
          <w:color w:val="000000" w:themeColor="text1"/>
          <w:sz w:val="16"/>
          <w:szCs w:val="16"/>
        </w:rPr>
        <w:t>UK Government (2024) Emergency planning guidance.</w:t>
      </w:r>
    </w:p>
    <w:p w14:paraId="16E952F6" w14:textId="77777777" w:rsidR="004500B9" w:rsidRDefault="004500B9" w:rsidP="00ED0B83">
      <w:pPr>
        <w:rPr>
          <w:b/>
          <w:bCs/>
          <w:color w:val="000000" w:themeColor="text1"/>
          <w:sz w:val="16"/>
          <w:szCs w:val="16"/>
        </w:rPr>
      </w:pPr>
    </w:p>
    <w:p w14:paraId="200033B2" w14:textId="77777777" w:rsidR="00597EAA" w:rsidRPr="00ED0B83" w:rsidRDefault="00597EAA" w:rsidP="00ED0B83">
      <w:pPr>
        <w:rPr>
          <w:b/>
          <w:bCs/>
          <w:color w:val="000000" w:themeColor="text1"/>
          <w:sz w:val="16"/>
          <w:szCs w:val="16"/>
        </w:rPr>
      </w:pPr>
    </w:p>
    <w:p w14:paraId="5EFE214A" w14:textId="77777777" w:rsidR="00ED0B83" w:rsidRPr="00931959" w:rsidRDefault="00ED0B83" w:rsidP="00931959">
      <w:pPr>
        <w:rPr>
          <w:b/>
          <w:bCs/>
          <w:color w:val="000000" w:themeColor="text1"/>
          <w:sz w:val="16"/>
          <w:szCs w:val="16"/>
        </w:rPr>
      </w:pPr>
    </w:p>
    <w:sectPr w:rsidR="00ED0B83" w:rsidRPr="0093195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DDA6A" w14:textId="77777777" w:rsidR="00C951C6" w:rsidRDefault="00C951C6" w:rsidP="005E3EA3">
      <w:pPr>
        <w:spacing w:after="0" w:line="240" w:lineRule="auto"/>
      </w:pPr>
      <w:r>
        <w:separator/>
      </w:r>
    </w:p>
  </w:endnote>
  <w:endnote w:type="continuationSeparator" w:id="0">
    <w:p w14:paraId="4E40BF39" w14:textId="77777777" w:rsidR="00C951C6" w:rsidRDefault="00C951C6" w:rsidP="005E3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3E29A" w14:textId="77777777" w:rsidR="00C951C6" w:rsidRDefault="00C951C6" w:rsidP="005E3EA3">
      <w:pPr>
        <w:spacing w:after="0" w:line="240" w:lineRule="auto"/>
      </w:pPr>
      <w:r>
        <w:separator/>
      </w:r>
    </w:p>
  </w:footnote>
  <w:footnote w:type="continuationSeparator" w:id="0">
    <w:p w14:paraId="66B908BC" w14:textId="77777777" w:rsidR="00C951C6" w:rsidRDefault="00C951C6" w:rsidP="005E3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2105" w14:textId="12EF7AA3" w:rsidR="005E3EA3" w:rsidRPr="005E3EA3" w:rsidRDefault="005E3EA3">
    <w:pPr>
      <w:pStyle w:val="Header"/>
      <w:rPr>
        <w:b/>
        <w:bCs/>
        <w:sz w:val="28"/>
        <w:szCs w:val="28"/>
      </w:rPr>
    </w:pPr>
    <w:r w:rsidRPr="005E3EA3">
      <w:rPr>
        <w:b/>
        <w:bCs/>
        <w:sz w:val="28"/>
        <w:szCs w:val="28"/>
      </w:rPr>
      <w:t>Part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91057"/>
    <w:multiLevelType w:val="hybridMultilevel"/>
    <w:tmpl w:val="31DE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540FB4"/>
    <w:multiLevelType w:val="hybridMultilevel"/>
    <w:tmpl w:val="2B908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9452417">
    <w:abstractNumId w:val="1"/>
  </w:num>
  <w:num w:numId="2" w16cid:durableId="1493763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C01"/>
    <w:rsid w:val="00075499"/>
    <w:rsid w:val="0008589D"/>
    <w:rsid w:val="000C6A98"/>
    <w:rsid w:val="000D4A3A"/>
    <w:rsid w:val="000E08C2"/>
    <w:rsid w:val="000E1F39"/>
    <w:rsid w:val="00143CC6"/>
    <w:rsid w:val="00152A34"/>
    <w:rsid w:val="001548AE"/>
    <w:rsid w:val="00176791"/>
    <w:rsid w:val="00192C01"/>
    <w:rsid w:val="001A72F5"/>
    <w:rsid w:val="001D7091"/>
    <w:rsid w:val="001E512D"/>
    <w:rsid w:val="001F6E41"/>
    <w:rsid w:val="002025DB"/>
    <w:rsid w:val="00211F7D"/>
    <w:rsid w:val="0023077B"/>
    <w:rsid w:val="00231CED"/>
    <w:rsid w:val="00237A78"/>
    <w:rsid w:val="00246ED0"/>
    <w:rsid w:val="00255AD0"/>
    <w:rsid w:val="002A1B8E"/>
    <w:rsid w:val="002B2C2D"/>
    <w:rsid w:val="002B42B1"/>
    <w:rsid w:val="002D49BD"/>
    <w:rsid w:val="00334F33"/>
    <w:rsid w:val="00370C15"/>
    <w:rsid w:val="003A0DA8"/>
    <w:rsid w:val="003F1E04"/>
    <w:rsid w:val="003F57E6"/>
    <w:rsid w:val="00414B15"/>
    <w:rsid w:val="004500B9"/>
    <w:rsid w:val="0046138C"/>
    <w:rsid w:val="00477DB7"/>
    <w:rsid w:val="004875B1"/>
    <w:rsid w:val="00487BE1"/>
    <w:rsid w:val="004A2A3A"/>
    <w:rsid w:val="004D4AA6"/>
    <w:rsid w:val="00515D96"/>
    <w:rsid w:val="0055008F"/>
    <w:rsid w:val="00573879"/>
    <w:rsid w:val="005865B0"/>
    <w:rsid w:val="00597EAA"/>
    <w:rsid w:val="005B4A59"/>
    <w:rsid w:val="005C104B"/>
    <w:rsid w:val="005E3EA3"/>
    <w:rsid w:val="005E57E9"/>
    <w:rsid w:val="00624900"/>
    <w:rsid w:val="00625C9D"/>
    <w:rsid w:val="006925D5"/>
    <w:rsid w:val="006958E0"/>
    <w:rsid w:val="006C3F32"/>
    <w:rsid w:val="006C469B"/>
    <w:rsid w:val="006D18B3"/>
    <w:rsid w:val="00715372"/>
    <w:rsid w:val="0075437A"/>
    <w:rsid w:val="007C3E51"/>
    <w:rsid w:val="007C72C9"/>
    <w:rsid w:val="007D7F29"/>
    <w:rsid w:val="008348A7"/>
    <w:rsid w:val="00884816"/>
    <w:rsid w:val="008976A8"/>
    <w:rsid w:val="008A34BF"/>
    <w:rsid w:val="008F5FE6"/>
    <w:rsid w:val="00921FED"/>
    <w:rsid w:val="009267EA"/>
    <w:rsid w:val="0093067E"/>
    <w:rsid w:val="00931959"/>
    <w:rsid w:val="009468FA"/>
    <w:rsid w:val="009B75A6"/>
    <w:rsid w:val="009F11E5"/>
    <w:rsid w:val="00A0088C"/>
    <w:rsid w:val="00A14F2A"/>
    <w:rsid w:val="00A33890"/>
    <w:rsid w:val="00A4275D"/>
    <w:rsid w:val="00A70CBD"/>
    <w:rsid w:val="00A71045"/>
    <w:rsid w:val="00A80D70"/>
    <w:rsid w:val="00A8759F"/>
    <w:rsid w:val="00A909A6"/>
    <w:rsid w:val="00AB6CDB"/>
    <w:rsid w:val="00AD7407"/>
    <w:rsid w:val="00AF3D89"/>
    <w:rsid w:val="00AF63C0"/>
    <w:rsid w:val="00B32102"/>
    <w:rsid w:val="00B476E6"/>
    <w:rsid w:val="00C05D65"/>
    <w:rsid w:val="00C23BEB"/>
    <w:rsid w:val="00C32C51"/>
    <w:rsid w:val="00C90834"/>
    <w:rsid w:val="00C951C6"/>
    <w:rsid w:val="00CD4151"/>
    <w:rsid w:val="00CF4DFC"/>
    <w:rsid w:val="00D21D50"/>
    <w:rsid w:val="00D60DCE"/>
    <w:rsid w:val="00D86F68"/>
    <w:rsid w:val="00DD6E1D"/>
    <w:rsid w:val="00DF1F68"/>
    <w:rsid w:val="00E06553"/>
    <w:rsid w:val="00E173EC"/>
    <w:rsid w:val="00E368BE"/>
    <w:rsid w:val="00E47FD4"/>
    <w:rsid w:val="00E76A0B"/>
    <w:rsid w:val="00E82E1D"/>
    <w:rsid w:val="00E9630F"/>
    <w:rsid w:val="00EC2203"/>
    <w:rsid w:val="00ED0B83"/>
    <w:rsid w:val="00ED673E"/>
    <w:rsid w:val="00EE1D70"/>
    <w:rsid w:val="00EF17DD"/>
    <w:rsid w:val="00F25235"/>
    <w:rsid w:val="00F4071D"/>
    <w:rsid w:val="00F70781"/>
    <w:rsid w:val="00F753A9"/>
    <w:rsid w:val="00FB209E"/>
    <w:rsid w:val="00FD6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1635E"/>
  <w15:chartTrackingRefBased/>
  <w15:docId w15:val="{28194A45-281F-4E0A-80B9-650D0CCD4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C01"/>
    <w:rPr>
      <w:rFonts w:eastAsiaTheme="majorEastAsia" w:cstheme="majorBidi"/>
      <w:color w:val="272727" w:themeColor="text1" w:themeTint="D8"/>
    </w:rPr>
  </w:style>
  <w:style w:type="paragraph" w:styleId="Title">
    <w:name w:val="Title"/>
    <w:basedOn w:val="Normal"/>
    <w:next w:val="Normal"/>
    <w:link w:val="TitleChar"/>
    <w:uiPriority w:val="10"/>
    <w:qFormat/>
    <w:rsid w:val="00192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C01"/>
    <w:pPr>
      <w:spacing w:before="160"/>
      <w:jc w:val="center"/>
    </w:pPr>
    <w:rPr>
      <w:i/>
      <w:iCs/>
      <w:color w:val="404040" w:themeColor="text1" w:themeTint="BF"/>
    </w:rPr>
  </w:style>
  <w:style w:type="character" w:customStyle="1" w:styleId="QuoteChar">
    <w:name w:val="Quote Char"/>
    <w:basedOn w:val="DefaultParagraphFont"/>
    <w:link w:val="Quote"/>
    <w:uiPriority w:val="29"/>
    <w:rsid w:val="00192C01"/>
    <w:rPr>
      <w:i/>
      <w:iCs/>
      <w:color w:val="404040" w:themeColor="text1" w:themeTint="BF"/>
    </w:rPr>
  </w:style>
  <w:style w:type="paragraph" w:styleId="ListParagraph">
    <w:name w:val="List Paragraph"/>
    <w:basedOn w:val="Normal"/>
    <w:uiPriority w:val="34"/>
    <w:qFormat/>
    <w:rsid w:val="00192C01"/>
    <w:pPr>
      <w:ind w:left="720"/>
      <w:contextualSpacing/>
    </w:pPr>
  </w:style>
  <w:style w:type="character" w:styleId="IntenseEmphasis">
    <w:name w:val="Intense Emphasis"/>
    <w:basedOn w:val="DefaultParagraphFont"/>
    <w:uiPriority w:val="21"/>
    <w:qFormat/>
    <w:rsid w:val="00192C01"/>
    <w:rPr>
      <w:i/>
      <w:iCs/>
      <w:color w:val="0F4761" w:themeColor="accent1" w:themeShade="BF"/>
    </w:rPr>
  </w:style>
  <w:style w:type="paragraph" w:styleId="IntenseQuote">
    <w:name w:val="Intense Quote"/>
    <w:basedOn w:val="Normal"/>
    <w:next w:val="Normal"/>
    <w:link w:val="IntenseQuoteChar"/>
    <w:uiPriority w:val="30"/>
    <w:qFormat/>
    <w:rsid w:val="00192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C01"/>
    <w:rPr>
      <w:i/>
      <w:iCs/>
      <w:color w:val="0F4761" w:themeColor="accent1" w:themeShade="BF"/>
    </w:rPr>
  </w:style>
  <w:style w:type="character" w:styleId="IntenseReference">
    <w:name w:val="Intense Reference"/>
    <w:basedOn w:val="DefaultParagraphFont"/>
    <w:uiPriority w:val="32"/>
    <w:qFormat/>
    <w:rsid w:val="00192C01"/>
    <w:rPr>
      <w:b/>
      <w:bCs/>
      <w:smallCaps/>
      <w:color w:val="0F4761" w:themeColor="accent1" w:themeShade="BF"/>
      <w:spacing w:val="5"/>
    </w:rPr>
  </w:style>
  <w:style w:type="paragraph" w:styleId="Header">
    <w:name w:val="header"/>
    <w:basedOn w:val="Normal"/>
    <w:link w:val="HeaderChar"/>
    <w:uiPriority w:val="99"/>
    <w:unhideWhenUsed/>
    <w:rsid w:val="005E3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EA3"/>
  </w:style>
  <w:style w:type="paragraph" w:styleId="Footer">
    <w:name w:val="footer"/>
    <w:basedOn w:val="Normal"/>
    <w:link w:val="FooterChar"/>
    <w:uiPriority w:val="99"/>
    <w:unhideWhenUsed/>
    <w:rsid w:val="005E3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989590414a7ec34a85d97fd4e646f866">
  <xsd:schema xmlns:xsd="http://www.w3.org/2001/XMLSchema" xmlns:xs="http://www.w3.org/2001/XMLSchema" xmlns:p="http://schemas.microsoft.com/office/2006/metadata/properties" xmlns:ns3="0085e1a2-9cbf-4b92-866b-21f3c89040b6" targetNamespace="http://schemas.microsoft.com/office/2006/metadata/properties" ma:root="true" ma:fieldsID="c47f50a1bab5c0e572e12ffaaade777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6B8C7-B787-4954-B367-C85FF2669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D65BE5-81F9-4727-8763-51155E3AF3F9}">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86EDBF51-3B24-4D12-8A87-2369FA0FB4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5</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Safia Imtiaz (2410388)</dc:creator>
  <cp:keywords/>
  <dc:description/>
  <cp:lastModifiedBy>Safia Imtiaz (2410388)</cp:lastModifiedBy>
  <cp:revision>108</cp:revision>
  <dcterms:created xsi:type="dcterms:W3CDTF">2026-03-03T12:26:00Z</dcterms:created>
  <dcterms:modified xsi:type="dcterms:W3CDTF">2026-03-29T22:59:00Z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