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614A4E" w14:textId="77777777" w:rsidR="004C16E4" w:rsidRPr="004C16E4" w:rsidRDefault="004C16E4" w:rsidP="009C3628">
      <w:pPr>
        <w:spacing w:line="360" w:lineRule="auto"/>
        <w:jc w:val="center"/>
        <w:rPr>
          <w:rFonts w:ascii="Calibri" w:eastAsia="Times New Roman" w:hAnsi="Calibri" w:cs="Times New Roman"/>
          <w:b/>
          <w:sz w:val="40"/>
        </w:rPr>
      </w:pPr>
      <w:r w:rsidRPr="004C16E4">
        <w:rPr>
          <w:rFonts w:ascii="Calibri" w:eastAsia="Times New Roman" w:hAnsi="Calibri" w:cs="Times New Roman"/>
          <w:noProof/>
          <w:lang w:eastAsia="en-GB"/>
        </w:rPr>
        <w:drawing>
          <wp:anchor distT="0" distB="0" distL="114300" distR="114300" simplePos="0" relativeHeight="251659264" behindDoc="1" locked="0" layoutInCell="1" allowOverlap="1" wp14:anchorId="1EF8A4A5" wp14:editId="43D10E4E">
            <wp:simplePos x="0" y="0"/>
            <wp:positionH relativeFrom="margin">
              <wp:align>center</wp:align>
            </wp:positionH>
            <wp:positionV relativeFrom="paragraph">
              <wp:posOffset>111760</wp:posOffset>
            </wp:positionV>
            <wp:extent cx="4743450" cy="1574165"/>
            <wp:effectExtent l="0" t="0" r="0" b="6985"/>
            <wp:wrapTight wrapText="bothSides">
              <wp:wrapPolygon edited="0">
                <wp:start x="0" y="0"/>
                <wp:lineTo x="0" y="21434"/>
                <wp:lineTo x="21513" y="21434"/>
                <wp:lineTo x="21513" y="0"/>
                <wp:lineTo x="0" y="0"/>
              </wp:wrapPolygon>
            </wp:wrapTight>
            <wp:docPr id="4" name="Picture 4"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uwts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43450" cy="1574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6C400B" w14:textId="77777777" w:rsidR="004C16E4" w:rsidRPr="004C16E4" w:rsidRDefault="004C16E4" w:rsidP="009C3628">
      <w:pPr>
        <w:spacing w:line="360" w:lineRule="auto"/>
        <w:jc w:val="center"/>
        <w:rPr>
          <w:rFonts w:ascii="Calibri" w:eastAsia="Times New Roman" w:hAnsi="Calibri" w:cs="Times New Roman"/>
          <w:b/>
          <w:sz w:val="40"/>
        </w:rPr>
      </w:pPr>
    </w:p>
    <w:p w14:paraId="07E1B832" w14:textId="77777777" w:rsidR="004C16E4" w:rsidRPr="004C16E4" w:rsidRDefault="004C16E4" w:rsidP="009C3628">
      <w:pPr>
        <w:spacing w:line="360" w:lineRule="auto"/>
        <w:jc w:val="center"/>
        <w:rPr>
          <w:rFonts w:ascii="Calibri" w:eastAsia="Times New Roman" w:hAnsi="Calibri" w:cs="Times New Roman"/>
          <w:b/>
          <w:sz w:val="40"/>
        </w:rPr>
      </w:pPr>
    </w:p>
    <w:p w14:paraId="7964139A" w14:textId="77777777" w:rsidR="004C16E4" w:rsidRPr="004C16E4" w:rsidRDefault="004C16E4" w:rsidP="009C3628">
      <w:pPr>
        <w:spacing w:line="360" w:lineRule="auto"/>
        <w:jc w:val="center"/>
        <w:rPr>
          <w:rFonts w:ascii="Calibri" w:eastAsia="Times New Roman" w:hAnsi="Calibri" w:cs="Times New Roman"/>
          <w:b/>
          <w:sz w:val="40"/>
        </w:rPr>
      </w:pPr>
    </w:p>
    <w:p w14:paraId="0F50F90E" w14:textId="77777777" w:rsidR="004C16E4" w:rsidRPr="004C16E4" w:rsidRDefault="004C16E4" w:rsidP="009C3628">
      <w:pPr>
        <w:spacing w:line="360" w:lineRule="auto"/>
        <w:jc w:val="center"/>
        <w:rPr>
          <w:rFonts w:ascii="Calibri" w:eastAsia="Times New Roman" w:hAnsi="Calibri" w:cs="Times New Roman"/>
          <w:b/>
          <w:sz w:val="40"/>
        </w:rPr>
      </w:pPr>
    </w:p>
    <w:p w14:paraId="306F362D" w14:textId="77777777" w:rsidR="004C16E4" w:rsidRPr="004C16E4" w:rsidRDefault="004C16E4" w:rsidP="009C3628">
      <w:pPr>
        <w:spacing w:line="360" w:lineRule="auto"/>
        <w:jc w:val="center"/>
        <w:rPr>
          <w:rFonts w:ascii="Calibri" w:eastAsia="Times New Roman" w:hAnsi="Calibri" w:cs="Times New Roman"/>
          <w:b/>
          <w:sz w:val="40"/>
        </w:rPr>
      </w:pPr>
    </w:p>
    <w:p w14:paraId="357E16A5" w14:textId="08C6E2FC" w:rsidR="004C16E4" w:rsidRPr="004C16E4" w:rsidRDefault="004C16E4" w:rsidP="009C3628">
      <w:pPr>
        <w:spacing w:line="360" w:lineRule="auto"/>
        <w:jc w:val="center"/>
        <w:rPr>
          <w:rFonts w:ascii="Calibri" w:eastAsia="Times New Roman" w:hAnsi="Calibri" w:cs="Times New Roman"/>
          <w:b/>
          <w:sz w:val="40"/>
        </w:rPr>
      </w:pPr>
      <w:r>
        <w:rPr>
          <w:rFonts w:ascii="Calibri" w:eastAsia="Times New Roman" w:hAnsi="Calibri" w:cs="Times New Roman"/>
          <w:b/>
          <w:sz w:val="40"/>
        </w:rPr>
        <w:t>Heat Exchanger Laboratory Report</w:t>
      </w:r>
    </w:p>
    <w:p w14:paraId="4137778E" w14:textId="7ADE9D62" w:rsidR="004C16E4" w:rsidRPr="004C16E4" w:rsidRDefault="004C16E4" w:rsidP="009C3628">
      <w:pPr>
        <w:spacing w:line="360" w:lineRule="auto"/>
        <w:jc w:val="center"/>
        <w:rPr>
          <w:rFonts w:ascii="Calibri" w:eastAsia="Times New Roman" w:hAnsi="Calibri" w:cs="Times New Roman"/>
          <w:b/>
          <w:sz w:val="40"/>
        </w:rPr>
      </w:pPr>
      <w:r>
        <w:rPr>
          <w:rFonts w:ascii="Calibri" w:eastAsia="Times New Roman" w:hAnsi="Calibri" w:cs="Times New Roman"/>
          <w:b/>
          <w:sz w:val="40"/>
        </w:rPr>
        <w:t>Thermofluid Mechanics</w:t>
      </w:r>
    </w:p>
    <w:p w14:paraId="07F26499" w14:textId="3D49C14C" w:rsidR="004C16E4" w:rsidRPr="004C16E4" w:rsidRDefault="004C16E4" w:rsidP="009C3628">
      <w:pPr>
        <w:spacing w:line="360" w:lineRule="auto"/>
        <w:jc w:val="center"/>
        <w:rPr>
          <w:rFonts w:ascii="Calibri" w:eastAsia="Times New Roman" w:hAnsi="Calibri" w:cs="Times New Roman"/>
          <w:b/>
          <w:sz w:val="36"/>
        </w:rPr>
      </w:pPr>
      <w:r w:rsidRPr="004C16E4">
        <w:rPr>
          <w:rFonts w:ascii="Calibri" w:eastAsia="Times New Roman" w:hAnsi="Calibri" w:cs="Times New Roman"/>
          <w:b/>
          <w:sz w:val="36"/>
        </w:rPr>
        <w:t>M5X0</w:t>
      </w:r>
      <w:r>
        <w:rPr>
          <w:rFonts w:ascii="Calibri" w:eastAsia="Times New Roman" w:hAnsi="Calibri" w:cs="Times New Roman"/>
          <w:b/>
          <w:sz w:val="36"/>
        </w:rPr>
        <w:t>0406</w:t>
      </w:r>
    </w:p>
    <w:p w14:paraId="7909E52B" w14:textId="77777777" w:rsidR="004C16E4" w:rsidRPr="004C16E4" w:rsidRDefault="004C16E4" w:rsidP="009C3628">
      <w:pPr>
        <w:spacing w:line="360" w:lineRule="auto"/>
        <w:jc w:val="center"/>
        <w:rPr>
          <w:rFonts w:ascii="Calibri" w:eastAsia="Times New Roman" w:hAnsi="Calibri" w:cs="Times New Roman"/>
          <w:b/>
          <w:sz w:val="36"/>
        </w:rPr>
      </w:pPr>
    </w:p>
    <w:p w14:paraId="0BA9AD8B" w14:textId="77777777" w:rsidR="004C16E4" w:rsidRPr="004C16E4" w:rsidRDefault="004C16E4" w:rsidP="009C3628">
      <w:pPr>
        <w:spacing w:line="360" w:lineRule="auto"/>
        <w:jc w:val="center"/>
        <w:rPr>
          <w:rFonts w:ascii="Calibri" w:eastAsia="Times New Roman" w:hAnsi="Calibri" w:cs="Times New Roman"/>
          <w:b/>
          <w:sz w:val="40"/>
        </w:rPr>
      </w:pPr>
      <w:r w:rsidRPr="004C16E4">
        <w:rPr>
          <w:rFonts w:ascii="Calibri" w:eastAsia="Times New Roman" w:hAnsi="Calibri" w:cs="Times New Roman"/>
          <w:b/>
          <w:sz w:val="40"/>
        </w:rPr>
        <w:t>Wesley Patrick</w:t>
      </w:r>
    </w:p>
    <w:p w14:paraId="077357FC" w14:textId="77777777" w:rsidR="004C16E4" w:rsidRPr="004C16E4" w:rsidRDefault="004C16E4" w:rsidP="009C3628">
      <w:pPr>
        <w:spacing w:line="360" w:lineRule="auto"/>
        <w:jc w:val="center"/>
        <w:rPr>
          <w:rFonts w:ascii="Calibri" w:eastAsia="Times New Roman" w:hAnsi="Calibri" w:cs="Times New Roman"/>
          <w:b/>
          <w:sz w:val="32"/>
        </w:rPr>
      </w:pPr>
      <w:r w:rsidRPr="004C16E4">
        <w:rPr>
          <w:rFonts w:ascii="Calibri" w:eastAsia="Times New Roman" w:hAnsi="Calibri" w:cs="Times New Roman"/>
          <w:b/>
          <w:sz w:val="32"/>
        </w:rPr>
        <w:t>1701708</w:t>
      </w:r>
    </w:p>
    <w:p w14:paraId="6F0311A5" w14:textId="77777777" w:rsidR="004C16E4" w:rsidRPr="004C16E4" w:rsidRDefault="004C16E4" w:rsidP="009C3628">
      <w:pPr>
        <w:spacing w:line="360" w:lineRule="auto"/>
        <w:jc w:val="center"/>
        <w:rPr>
          <w:rFonts w:ascii="Calibri" w:eastAsia="Times New Roman" w:hAnsi="Calibri" w:cs="Times New Roman"/>
          <w:b/>
          <w:sz w:val="32"/>
        </w:rPr>
      </w:pPr>
    </w:p>
    <w:p w14:paraId="63C8E27F" w14:textId="77777777" w:rsidR="004C16E4" w:rsidRPr="004C16E4" w:rsidRDefault="004C16E4" w:rsidP="009C3628">
      <w:pPr>
        <w:spacing w:line="360" w:lineRule="auto"/>
        <w:jc w:val="center"/>
        <w:rPr>
          <w:rFonts w:ascii="Calibri" w:eastAsia="Times New Roman" w:hAnsi="Calibri" w:cs="Times New Roman"/>
          <w:b/>
          <w:sz w:val="32"/>
        </w:rPr>
      </w:pPr>
      <w:r w:rsidRPr="004C16E4">
        <w:rPr>
          <w:rFonts w:ascii="Calibri" w:eastAsia="Times New Roman" w:hAnsi="Calibri" w:cs="Times New Roman"/>
          <w:b/>
          <w:sz w:val="32"/>
        </w:rPr>
        <w:t>BEng Motorcycle Engineering</w:t>
      </w:r>
    </w:p>
    <w:p w14:paraId="2CA61035" w14:textId="77777777" w:rsidR="004C16E4" w:rsidRPr="004C16E4" w:rsidRDefault="004C16E4" w:rsidP="009C3628">
      <w:pPr>
        <w:spacing w:line="360" w:lineRule="auto"/>
        <w:jc w:val="center"/>
        <w:rPr>
          <w:rFonts w:ascii="Calibri" w:eastAsia="Times New Roman" w:hAnsi="Calibri" w:cs="Times New Roman"/>
          <w:b/>
          <w:sz w:val="32"/>
        </w:rPr>
      </w:pPr>
    </w:p>
    <w:p w14:paraId="79C89492" w14:textId="45BEB68D" w:rsidR="004C16E4" w:rsidRDefault="004C16E4" w:rsidP="009C3628">
      <w:pPr>
        <w:spacing w:line="360" w:lineRule="auto"/>
        <w:jc w:val="center"/>
        <w:rPr>
          <w:rFonts w:ascii="Calibri" w:eastAsia="Times New Roman" w:hAnsi="Calibri" w:cs="Times New Roman"/>
          <w:b/>
          <w:sz w:val="32"/>
        </w:rPr>
      </w:pPr>
      <w:r>
        <w:rPr>
          <w:rFonts w:ascii="Calibri" w:eastAsia="Times New Roman" w:hAnsi="Calibri" w:cs="Times New Roman"/>
          <w:b/>
          <w:sz w:val="32"/>
        </w:rPr>
        <w:t>1</w:t>
      </w:r>
      <w:r w:rsidRPr="004C16E4">
        <w:rPr>
          <w:rFonts w:ascii="Calibri" w:eastAsia="Times New Roman" w:hAnsi="Calibri" w:cs="Times New Roman"/>
          <w:b/>
          <w:sz w:val="32"/>
        </w:rPr>
        <w:t>2</w:t>
      </w:r>
      <w:r>
        <w:rPr>
          <w:rFonts w:ascii="Calibri" w:eastAsia="Times New Roman" w:hAnsi="Calibri" w:cs="Times New Roman"/>
          <w:b/>
          <w:sz w:val="32"/>
          <w:vertAlign w:val="superscript"/>
        </w:rPr>
        <w:t>th</w:t>
      </w:r>
      <w:r w:rsidRPr="004C16E4">
        <w:rPr>
          <w:rFonts w:ascii="Calibri" w:eastAsia="Times New Roman" w:hAnsi="Calibri" w:cs="Times New Roman"/>
          <w:b/>
          <w:sz w:val="32"/>
        </w:rPr>
        <w:t xml:space="preserve"> </w:t>
      </w:r>
      <w:r>
        <w:rPr>
          <w:rFonts w:ascii="Calibri" w:eastAsia="Times New Roman" w:hAnsi="Calibri" w:cs="Times New Roman"/>
          <w:b/>
          <w:sz w:val="32"/>
        </w:rPr>
        <w:t>April</w:t>
      </w:r>
      <w:r w:rsidRPr="004C16E4">
        <w:rPr>
          <w:rFonts w:ascii="Calibri" w:eastAsia="Times New Roman" w:hAnsi="Calibri" w:cs="Times New Roman"/>
          <w:b/>
          <w:sz w:val="32"/>
        </w:rPr>
        <w:t xml:space="preserve"> 2020</w:t>
      </w:r>
    </w:p>
    <w:p w14:paraId="406E11A5" w14:textId="59A7B949" w:rsidR="005D64BA" w:rsidRDefault="005D64BA" w:rsidP="009C3628">
      <w:pPr>
        <w:spacing w:line="360" w:lineRule="auto"/>
        <w:jc w:val="center"/>
        <w:rPr>
          <w:rFonts w:ascii="Calibri" w:eastAsia="Times New Roman" w:hAnsi="Calibri" w:cs="Times New Roman"/>
          <w:b/>
          <w:sz w:val="32"/>
        </w:rPr>
      </w:pPr>
    </w:p>
    <w:sdt>
      <w:sdtPr>
        <w:id w:val="-107026905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D9534D7" w14:textId="461D12CE" w:rsidR="005D64BA" w:rsidRDefault="005D64BA" w:rsidP="009C3628">
          <w:pPr>
            <w:pStyle w:val="TOCHeading"/>
            <w:spacing w:line="360" w:lineRule="auto"/>
          </w:pPr>
          <w:r>
            <w:t>Contents</w:t>
          </w:r>
        </w:p>
        <w:p w14:paraId="4E6A4135" w14:textId="10011C61" w:rsidR="009C3628" w:rsidRDefault="005D64BA">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38540680" w:history="1">
            <w:r w:rsidR="009C3628" w:rsidRPr="00C1435A">
              <w:rPr>
                <w:rStyle w:val="Hyperlink"/>
                <w:rFonts w:eastAsia="Times New Roman"/>
                <w:noProof/>
              </w:rPr>
              <w:t>1.0</w:t>
            </w:r>
            <w:r w:rsidR="009C3628">
              <w:rPr>
                <w:rFonts w:eastAsiaTheme="minorEastAsia"/>
                <w:noProof/>
                <w:lang w:eastAsia="en-GB"/>
              </w:rPr>
              <w:tab/>
            </w:r>
            <w:r w:rsidR="009C3628" w:rsidRPr="00C1435A">
              <w:rPr>
                <w:rStyle w:val="Hyperlink"/>
                <w:rFonts w:eastAsia="Times New Roman"/>
                <w:noProof/>
              </w:rPr>
              <w:t>Introduction</w:t>
            </w:r>
            <w:r w:rsidR="009C3628">
              <w:rPr>
                <w:noProof/>
                <w:webHidden/>
              </w:rPr>
              <w:tab/>
            </w:r>
            <w:r w:rsidR="009C3628">
              <w:rPr>
                <w:noProof/>
                <w:webHidden/>
              </w:rPr>
              <w:fldChar w:fldCharType="begin"/>
            </w:r>
            <w:r w:rsidR="009C3628">
              <w:rPr>
                <w:noProof/>
                <w:webHidden/>
              </w:rPr>
              <w:instrText xml:space="preserve"> PAGEREF _Toc38540680 \h </w:instrText>
            </w:r>
            <w:r w:rsidR="009C3628">
              <w:rPr>
                <w:noProof/>
                <w:webHidden/>
              </w:rPr>
            </w:r>
            <w:r w:rsidR="009C3628">
              <w:rPr>
                <w:noProof/>
                <w:webHidden/>
              </w:rPr>
              <w:fldChar w:fldCharType="separate"/>
            </w:r>
            <w:r w:rsidR="009C3628">
              <w:rPr>
                <w:noProof/>
                <w:webHidden/>
              </w:rPr>
              <w:t>4</w:t>
            </w:r>
            <w:r w:rsidR="009C3628">
              <w:rPr>
                <w:noProof/>
                <w:webHidden/>
              </w:rPr>
              <w:fldChar w:fldCharType="end"/>
            </w:r>
          </w:hyperlink>
        </w:p>
        <w:p w14:paraId="5D545FB3" w14:textId="53A12C49" w:rsidR="009C3628" w:rsidRDefault="009C3628">
          <w:pPr>
            <w:pStyle w:val="TOC1"/>
            <w:tabs>
              <w:tab w:val="left" w:pos="660"/>
              <w:tab w:val="right" w:leader="dot" w:pos="9016"/>
            </w:tabs>
            <w:rPr>
              <w:rFonts w:eastAsiaTheme="minorEastAsia"/>
              <w:noProof/>
              <w:lang w:eastAsia="en-GB"/>
            </w:rPr>
          </w:pPr>
          <w:hyperlink w:anchor="_Toc38540681" w:history="1">
            <w:r w:rsidRPr="00C1435A">
              <w:rPr>
                <w:rStyle w:val="Hyperlink"/>
                <w:noProof/>
              </w:rPr>
              <w:t>2.0</w:t>
            </w:r>
            <w:r>
              <w:rPr>
                <w:rFonts w:eastAsiaTheme="minorEastAsia"/>
                <w:noProof/>
                <w:lang w:eastAsia="en-GB"/>
              </w:rPr>
              <w:tab/>
            </w:r>
            <w:r w:rsidRPr="00C1435A">
              <w:rPr>
                <w:rStyle w:val="Hyperlink"/>
                <w:noProof/>
              </w:rPr>
              <w:t>Methodology</w:t>
            </w:r>
            <w:r>
              <w:rPr>
                <w:noProof/>
                <w:webHidden/>
              </w:rPr>
              <w:tab/>
            </w:r>
            <w:r>
              <w:rPr>
                <w:noProof/>
                <w:webHidden/>
              </w:rPr>
              <w:fldChar w:fldCharType="begin"/>
            </w:r>
            <w:r>
              <w:rPr>
                <w:noProof/>
                <w:webHidden/>
              </w:rPr>
              <w:instrText xml:space="preserve"> PAGEREF _Toc38540681 \h </w:instrText>
            </w:r>
            <w:r>
              <w:rPr>
                <w:noProof/>
                <w:webHidden/>
              </w:rPr>
            </w:r>
            <w:r>
              <w:rPr>
                <w:noProof/>
                <w:webHidden/>
              </w:rPr>
              <w:fldChar w:fldCharType="separate"/>
            </w:r>
            <w:r>
              <w:rPr>
                <w:noProof/>
                <w:webHidden/>
              </w:rPr>
              <w:t>6</w:t>
            </w:r>
            <w:r>
              <w:rPr>
                <w:noProof/>
                <w:webHidden/>
              </w:rPr>
              <w:fldChar w:fldCharType="end"/>
            </w:r>
          </w:hyperlink>
        </w:p>
        <w:p w14:paraId="08E840E1" w14:textId="07E65DFF" w:rsidR="009C3628" w:rsidRDefault="009C3628">
          <w:pPr>
            <w:pStyle w:val="TOC1"/>
            <w:tabs>
              <w:tab w:val="left" w:pos="660"/>
              <w:tab w:val="right" w:leader="dot" w:pos="9016"/>
            </w:tabs>
            <w:rPr>
              <w:rFonts w:eastAsiaTheme="minorEastAsia"/>
              <w:noProof/>
              <w:lang w:eastAsia="en-GB"/>
            </w:rPr>
          </w:pPr>
          <w:hyperlink w:anchor="_Toc38540682" w:history="1">
            <w:r w:rsidRPr="00C1435A">
              <w:rPr>
                <w:rStyle w:val="Hyperlink"/>
                <w:noProof/>
              </w:rPr>
              <w:t>3.0</w:t>
            </w:r>
            <w:r>
              <w:rPr>
                <w:rFonts w:eastAsiaTheme="minorEastAsia"/>
                <w:noProof/>
                <w:lang w:eastAsia="en-GB"/>
              </w:rPr>
              <w:tab/>
            </w:r>
            <w:r w:rsidRPr="00C1435A">
              <w:rPr>
                <w:rStyle w:val="Hyperlink"/>
                <w:noProof/>
              </w:rPr>
              <w:t>Results</w:t>
            </w:r>
            <w:r>
              <w:rPr>
                <w:noProof/>
                <w:webHidden/>
              </w:rPr>
              <w:tab/>
            </w:r>
            <w:r>
              <w:rPr>
                <w:noProof/>
                <w:webHidden/>
              </w:rPr>
              <w:fldChar w:fldCharType="begin"/>
            </w:r>
            <w:r>
              <w:rPr>
                <w:noProof/>
                <w:webHidden/>
              </w:rPr>
              <w:instrText xml:space="preserve"> PAGEREF _Toc38540682 \h </w:instrText>
            </w:r>
            <w:r>
              <w:rPr>
                <w:noProof/>
                <w:webHidden/>
              </w:rPr>
            </w:r>
            <w:r>
              <w:rPr>
                <w:noProof/>
                <w:webHidden/>
              </w:rPr>
              <w:fldChar w:fldCharType="separate"/>
            </w:r>
            <w:r>
              <w:rPr>
                <w:noProof/>
                <w:webHidden/>
              </w:rPr>
              <w:t>8</w:t>
            </w:r>
            <w:r>
              <w:rPr>
                <w:noProof/>
                <w:webHidden/>
              </w:rPr>
              <w:fldChar w:fldCharType="end"/>
            </w:r>
          </w:hyperlink>
        </w:p>
        <w:p w14:paraId="510DABF6" w14:textId="5D514CCD" w:rsidR="009C3628" w:rsidRDefault="009C3628">
          <w:pPr>
            <w:pStyle w:val="TOC2"/>
            <w:tabs>
              <w:tab w:val="left" w:pos="880"/>
              <w:tab w:val="right" w:leader="dot" w:pos="9016"/>
            </w:tabs>
            <w:rPr>
              <w:rFonts w:eastAsiaTheme="minorEastAsia"/>
              <w:noProof/>
              <w:lang w:eastAsia="en-GB"/>
            </w:rPr>
          </w:pPr>
          <w:hyperlink w:anchor="_Toc38540683" w:history="1">
            <w:r w:rsidRPr="00C1435A">
              <w:rPr>
                <w:rStyle w:val="Hyperlink"/>
                <w:noProof/>
              </w:rPr>
              <w:t>3.1</w:t>
            </w:r>
            <w:r>
              <w:rPr>
                <w:rFonts w:eastAsiaTheme="minorEastAsia"/>
                <w:noProof/>
                <w:lang w:eastAsia="en-GB"/>
              </w:rPr>
              <w:tab/>
            </w:r>
            <w:r w:rsidRPr="00C1435A">
              <w:rPr>
                <w:rStyle w:val="Hyperlink"/>
                <w:noProof/>
              </w:rPr>
              <w:t>useful equations</w:t>
            </w:r>
            <w:r>
              <w:rPr>
                <w:noProof/>
                <w:webHidden/>
              </w:rPr>
              <w:tab/>
            </w:r>
            <w:r>
              <w:rPr>
                <w:noProof/>
                <w:webHidden/>
              </w:rPr>
              <w:fldChar w:fldCharType="begin"/>
            </w:r>
            <w:r>
              <w:rPr>
                <w:noProof/>
                <w:webHidden/>
              </w:rPr>
              <w:instrText xml:space="preserve"> PAGEREF _Toc38540683 \h </w:instrText>
            </w:r>
            <w:r>
              <w:rPr>
                <w:noProof/>
                <w:webHidden/>
              </w:rPr>
            </w:r>
            <w:r>
              <w:rPr>
                <w:noProof/>
                <w:webHidden/>
              </w:rPr>
              <w:fldChar w:fldCharType="separate"/>
            </w:r>
            <w:r>
              <w:rPr>
                <w:noProof/>
                <w:webHidden/>
              </w:rPr>
              <w:t>8</w:t>
            </w:r>
            <w:r>
              <w:rPr>
                <w:noProof/>
                <w:webHidden/>
              </w:rPr>
              <w:fldChar w:fldCharType="end"/>
            </w:r>
          </w:hyperlink>
        </w:p>
        <w:p w14:paraId="148AED5D" w14:textId="190B978B" w:rsidR="009C3628" w:rsidRDefault="009C3628">
          <w:pPr>
            <w:pStyle w:val="TOC2"/>
            <w:tabs>
              <w:tab w:val="left" w:pos="880"/>
              <w:tab w:val="right" w:leader="dot" w:pos="9016"/>
            </w:tabs>
            <w:rPr>
              <w:rFonts w:eastAsiaTheme="minorEastAsia"/>
              <w:noProof/>
              <w:lang w:eastAsia="en-GB"/>
            </w:rPr>
          </w:pPr>
          <w:hyperlink w:anchor="_Toc38540684" w:history="1">
            <w:r w:rsidRPr="00C1435A">
              <w:rPr>
                <w:rStyle w:val="Hyperlink"/>
                <w:noProof/>
              </w:rPr>
              <w:t>3.2</w:t>
            </w:r>
            <w:r>
              <w:rPr>
                <w:rFonts w:eastAsiaTheme="minorEastAsia"/>
                <w:noProof/>
                <w:lang w:eastAsia="en-GB"/>
              </w:rPr>
              <w:tab/>
            </w:r>
            <w:r w:rsidRPr="00C1435A">
              <w:rPr>
                <w:rStyle w:val="Hyperlink"/>
                <w:noProof/>
              </w:rPr>
              <w:t>Experiment 1</w:t>
            </w:r>
            <w:r>
              <w:rPr>
                <w:noProof/>
                <w:webHidden/>
              </w:rPr>
              <w:tab/>
            </w:r>
            <w:r>
              <w:rPr>
                <w:noProof/>
                <w:webHidden/>
              </w:rPr>
              <w:fldChar w:fldCharType="begin"/>
            </w:r>
            <w:r>
              <w:rPr>
                <w:noProof/>
                <w:webHidden/>
              </w:rPr>
              <w:instrText xml:space="preserve"> PAGEREF _Toc38540684 \h </w:instrText>
            </w:r>
            <w:r>
              <w:rPr>
                <w:noProof/>
                <w:webHidden/>
              </w:rPr>
            </w:r>
            <w:r>
              <w:rPr>
                <w:noProof/>
                <w:webHidden/>
              </w:rPr>
              <w:fldChar w:fldCharType="separate"/>
            </w:r>
            <w:r>
              <w:rPr>
                <w:noProof/>
                <w:webHidden/>
              </w:rPr>
              <w:t>12</w:t>
            </w:r>
            <w:r>
              <w:rPr>
                <w:noProof/>
                <w:webHidden/>
              </w:rPr>
              <w:fldChar w:fldCharType="end"/>
            </w:r>
          </w:hyperlink>
        </w:p>
        <w:p w14:paraId="30C0B8F7" w14:textId="7FFF0752" w:rsidR="009C3628" w:rsidRDefault="009C3628">
          <w:pPr>
            <w:pStyle w:val="TOC2"/>
            <w:tabs>
              <w:tab w:val="left" w:pos="880"/>
              <w:tab w:val="right" w:leader="dot" w:pos="9016"/>
            </w:tabs>
            <w:rPr>
              <w:rFonts w:eastAsiaTheme="minorEastAsia"/>
              <w:noProof/>
              <w:lang w:eastAsia="en-GB"/>
            </w:rPr>
          </w:pPr>
          <w:hyperlink w:anchor="_Toc38540685" w:history="1">
            <w:r w:rsidRPr="00C1435A">
              <w:rPr>
                <w:rStyle w:val="Hyperlink"/>
                <w:noProof/>
              </w:rPr>
              <w:t>3.3</w:t>
            </w:r>
            <w:r>
              <w:rPr>
                <w:rFonts w:eastAsiaTheme="minorEastAsia"/>
                <w:noProof/>
                <w:lang w:eastAsia="en-GB"/>
              </w:rPr>
              <w:tab/>
            </w:r>
            <w:r w:rsidRPr="00C1435A">
              <w:rPr>
                <w:rStyle w:val="Hyperlink"/>
                <w:noProof/>
              </w:rPr>
              <w:t>Experiment 2</w:t>
            </w:r>
            <w:r>
              <w:rPr>
                <w:noProof/>
                <w:webHidden/>
              </w:rPr>
              <w:tab/>
            </w:r>
            <w:r>
              <w:rPr>
                <w:noProof/>
                <w:webHidden/>
              </w:rPr>
              <w:fldChar w:fldCharType="begin"/>
            </w:r>
            <w:r>
              <w:rPr>
                <w:noProof/>
                <w:webHidden/>
              </w:rPr>
              <w:instrText xml:space="preserve"> PAGEREF _Toc38540685 \h </w:instrText>
            </w:r>
            <w:r>
              <w:rPr>
                <w:noProof/>
                <w:webHidden/>
              </w:rPr>
            </w:r>
            <w:r>
              <w:rPr>
                <w:noProof/>
                <w:webHidden/>
              </w:rPr>
              <w:fldChar w:fldCharType="separate"/>
            </w:r>
            <w:r>
              <w:rPr>
                <w:noProof/>
                <w:webHidden/>
              </w:rPr>
              <w:t>12</w:t>
            </w:r>
            <w:r>
              <w:rPr>
                <w:noProof/>
                <w:webHidden/>
              </w:rPr>
              <w:fldChar w:fldCharType="end"/>
            </w:r>
          </w:hyperlink>
        </w:p>
        <w:p w14:paraId="6C84ADB3" w14:textId="2A37F618" w:rsidR="009C3628" w:rsidRDefault="009C3628">
          <w:pPr>
            <w:pStyle w:val="TOC2"/>
            <w:tabs>
              <w:tab w:val="left" w:pos="880"/>
              <w:tab w:val="right" w:leader="dot" w:pos="9016"/>
            </w:tabs>
            <w:rPr>
              <w:rFonts w:eastAsiaTheme="minorEastAsia"/>
              <w:noProof/>
              <w:lang w:eastAsia="en-GB"/>
            </w:rPr>
          </w:pPr>
          <w:hyperlink w:anchor="_Toc38540686" w:history="1">
            <w:r w:rsidRPr="00C1435A">
              <w:rPr>
                <w:rStyle w:val="Hyperlink"/>
                <w:noProof/>
              </w:rPr>
              <w:t>3.4</w:t>
            </w:r>
            <w:r>
              <w:rPr>
                <w:rFonts w:eastAsiaTheme="minorEastAsia"/>
                <w:noProof/>
                <w:lang w:eastAsia="en-GB"/>
              </w:rPr>
              <w:tab/>
            </w:r>
            <w:r w:rsidRPr="00C1435A">
              <w:rPr>
                <w:rStyle w:val="Hyperlink"/>
                <w:noProof/>
              </w:rPr>
              <w:t>Experiment 3</w:t>
            </w:r>
            <w:r>
              <w:rPr>
                <w:noProof/>
                <w:webHidden/>
              </w:rPr>
              <w:tab/>
            </w:r>
            <w:r>
              <w:rPr>
                <w:noProof/>
                <w:webHidden/>
              </w:rPr>
              <w:fldChar w:fldCharType="begin"/>
            </w:r>
            <w:r>
              <w:rPr>
                <w:noProof/>
                <w:webHidden/>
              </w:rPr>
              <w:instrText xml:space="preserve"> PAGEREF _Toc38540686 \h </w:instrText>
            </w:r>
            <w:r>
              <w:rPr>
                <w:noProof/>
                <w:webHidden/>
              </w:rPr>
            </w:r>
            <w:r>
              <w:rPr>
                <w:noProof/>
                <w:webHidden/>
              </w:rPr>
              <w:fldChar w:fldCharType="separate"/>
            </w:r>
            <w:r>
              <w:rPr>
                <w:noProof/>
                <w:webHidden/>
              </w:rPr>
              <w:t>13</w:t>
            </w:r>
            <w:r>
              <w:rPr>
                <w:noProof/>
                <w:webHidden/>
              </w:rPr>
              <w:fldChar w:fldCharType="end"/>
            </w:r>
          </w:hyperlink>
        </w:p>
        <w:p w14:paraId="3908A14A" w14:textId="6414613E" w:rsidR="009C3628" w:rsidRDefault="009C3628">
          <w:pPr>
            <w:pStyle w:val="TOC1"/>
            <w:tabs>
              <w:tab w:val="right" w:leader="dot" w:pos="9016"/>
            </w:tabs>
            <w:rPr>
              <w:rFonts w:eastAsiaTheme="minorEastAsia"/>
              <w:noProof/>
              <w:lang w:eastAsia="en-GB"/>
            </w:rPr>
          </w:pPr>
          <w:hyperlink w:anchor="_Toc38540687" w:history="1">
            <w:r w:rsidRPr="00C1435A">
              <w:rPr>
                <w:rStyle w:val="Hyperlink"/>
                <w:noProof/>
              </w:rPr>
              <w:t>4.0 Analysis</w:t>
            </w:r>
            <w:r>
              <w:rPr>
                <w:noProof/>
                <w:webHidden/>
              </w:rPr>
              <w:tab/>
            </w:r>
            <w:r>
              <w:rPr>
                <w:noProof/>
                <w:webHidden/>
              </w:rPr>
              <w:fldChar w:fldCharType="begin"/>
            </w:r>
            <w:r>
              <w:rPr>
                <w:noProof/>
                <w:webHidden/>
              </w:rPr>
              <w:instrText xml:space="preserve"> PAGEREF _Toc38540687 \h </w:instrText>
            </w:r>
            <w:r>
              <w:rPr>
                <w:noProof/>
                <w:webHidden/>
              </w:rPr>
            </w:r>
            <w:r>
              <w:rPr>
                <w:noProof/>
                <w:webHidden/>
              </w:rPr>
              <w:fldChar w:fldCharType="separate"/>
            </w:r>
            <w:r>
              <w:rPr>
                <w:noProof/>
                <w:webHidden/>
              </w:rPr>
              <w:t>14</w:t>
            </w:r>
            <w:r>
              <w:rPr>
                <w:noProof/>
                <w:webHidden/>
              </w:rPr>
              <w:fldChar w:fldCharType="end"/>
            </w:r>
          </w:hyperlink>
        </w:p>
        <w:p w14:paraId="1B207811" w14:textId="419D3087" w:rsidR="009C3628" w:rsidRDefault="009C3628">
          <w:pPr>
            <w:pStyle w:val="TOC1"/>
            <w:tabs>
              <w:tab w:val="right" w:leader="dot" w:pos="9016"/>
            </w:tabs>
            <w:rPr>
              <w:rFonts w:eastAsiaTheme="minorEastAsia"/>
              <w:noProof/>
              <w:lang w:eastAsia="en-GB"/>
            </w:rPr>
          </w:pPr>
          <w:hyperlink w:anchor="_Toc38540688" w:history="1">
            <w:r w:rsidRPr="00C1435A">
              <w:rPr>
                <w:rStyle w:val="Hyperlink"/>
                <w:noProof/>
              </w:rPr>
              <w:t>5.0 Conclusion</w:t>
            </w:r>
            <w:r>
              <w:rPr>
                <w:noProof/>
                <w:webHidden/>
              </w:rPr>
              <w:tab/>
            </w:r>
            <w:r>
              <w:rPr>
                <w:noProof/>
                <w:webHidden/>
              </w:rPr>
              <w:fldChar w:fldCharType="begin"/>
            </w:r>
            <w:r>
              <w:rPr>
                <w:noProof/>
                <w:webHidden/>
              </w:rPr>
              <w:instrText xml:space="preserve"> PAGEREF _Toc38540688 \h </w:instrText>
            </w:r>
            <w:r>
              <w:rPr>
                <w:noProof/>
                <w:webHidden/>
              </w:rPr>
            </w:r>
            <w:r>
              <w:rPr>
                <w:noProof/>
                <w:webHidden/>
              </w:rPr>
              <w:fldChar w:fldCharType="separate"/>
            </w:r>
            <w:r>
              <w:rPr>
                <w:noProof/>
                <w:webHidden/>
              </w:rPr>
              <w:t>18</w:t>
            </w:r>
            <w:r>
              <w:rPr>
                <w:noProof/>
                <w:webHidden/>
              </w:rPr>
              <w:fldChar w:fldCharType="end"/>
            </w:r>
          </w:hyperlink>
        </w:p>
        <w:p w14:paraId="47AAD208" w14:textId="22D2BD32" w:rsidR="009C3628" w:rsidRDefault="009C3628">
          <w:pPr>
            <w:pStyle w:val="TOC1"/>
            <w:tabs>
              <w:tab w:val="right" w:leader="dot" w:pos="9016"/>
            </w:tabs>
            <w:rPr>
              <w:rFonts w:eastAsiaTheme="minorEastAsia"/>
              <w:noProof/>
              <w:lang w:eastAsia="en-GB"/>
            </w:rPr>
          </w:pPr>
          <w:hyperlink w:anchor="_Toc38540689" w:history="1">
            <w:r w:rsidRPr="00C1435A">
              <w:rPr>
                <w:rStyle w:val="Hyperlink"/>
                <w:noProof/>
              </w:rPr>
              <w:t>6.0 References</w:t>
            </w:r>
            <w:r>
              <w:rPr>
                <w:noProof/>
                <w:webHidden/>
              </w:rPr>
              <w:tab/>
            </w:r>
            <w:r>
              <w:rPr>
                <w:noProof/>
                <w:webHidden/>
              </w:rPr>
              <w:fldChar w:fldCharType="begin"/>
            </w:r>
            <w:r>
              <w:rPr>
                <w:noProof/>
                <w:webHidden/>
              </w:rPr>
              <w:instrText xml:space="preserve"> PAGEREF _Toc38540689 \h </w:instrText>
            </w:r>
            <w:r>
              <w:rPr>
                <w:noProof/>
                <w:webHidden/>
              </w:rPr>
            </w:r>
            <w:r>
              <w:rPr>
                <w:noProof/>
                <w:webHidden/>
              </w:rPr>
              <w:fldChar w:fldCharType="separate"/>
            </w:r>
            <w:r>
              <w:rPr>
                <w:noProof/>
                <w:webHidden/>
              </w:rPr>
              <w:t>18</w:t>
            </w:r>
            <w:r>
              <w:rPr>
                <w:noProof/>
                <w:webHidden/>
              </w:rPr>
              <w:fldChar w:fldCharType="end"/>
            </w:r>
          </w:hyperlink>
        </w:p>
        <w:p w14:paraId="2018EB3B" w14:textId="7F485D09" w:rsidR="005D64BA" w:rsidRDefault="005D64BA" w:rsidP="009C3628">
          <w:pPr>
            <w:spacing w:line="360" w:lineRule="auto"/>
          </w:pPr>
          <w:r>
            <w:rPr>
              <w:b/>
              <w:bCs/>
              <w:noProof/>
            </w:rPr>
            <w:fldChar w:fldCharType="end"/>
          </w:r>
        </w:p>
      </w:sdtContent>
    </w:sdt>
    <w:p w14:paraId="7E8CB925" w14:textId="77A7B21B" w:rsidR="009C3628" w:rsidRDefault="009C3628">
      <w:pPr>
        <w:pStyle w:val="TableofFigures"/>
        <w:tabs>
          <w:tab w:val="right" w:leader="dot" w:pos="9016"/>
        </w:tabs>
        <w:rPr>
          <w:rFonts w:ascii="Calibri" w:eastAsia="Times New Roman" w:hAnsi="Calibri" w:cs="Times New Roman"/>
          <w:b/>
          <w:sz w:val="24"/>
          <w:szCs w:val="18"/>
        </w:rPr>
      </w:pPr>
    </w:p>
    <w:p w14:paraId="7768A4C6" w14:textId="04864096" w:rsidR="009C3628" w:rsidRDefault="009C3628" w:rsidP="009C3628"/>
    <w:p w14:paraId="2D686953" w14:textId="199D5CC9" w:rsidR="009C3628" w:rsidRDefault="009C3628" w:rsidP="009C3628"/>
    <w:p w14:paraId="44FD575F" w14:textId="460DB4DF" w:rsidR="009C3628" w:rsidRDefault="009C3628" w:rsidP="009C3628"/>
    <w:p w14:paraId="16E0B54B" w14:textId="4597AF66" w:rsidR="009C3628" w:rsidRDefault="009C3628" w:rsidP="009C3628"/>
    <w:p w14:paraId="6730BBE3" w14:textId="53A4D984" w:rsidR="009C3628" w:rsidRDefault="009C3628" w:rsidP="009C3628"/>
    <w:p w14:paraId="763985ED" w14:textId="17D3C14C" w:rsidR="009C3628" w:rsidRDefault="009C3628" w:rsidP="009C3628"/>
    <w:p w14:paraId="31AB3F2D" w14:textId="11A36E87" w:rsidR="009C3628" w:rsidRDefault="009C3628" w:rsidP="009C3628"/>
    <w:p w14:paraId="45D3E7F7" w14:textId="6D76CE09" w:rsidR="009C3628" w:rsidRDefault="009C3628" w:rsidP="009C3628"/>
    <w:p w14:paraId="01CB3146" w14:textId="6B2E0399" w:rsidR="009C3628" w:rsidRDefault="009C3628" w:rsidP="009C3628"/>
    <w:p w14:paraId="5F4CF520" w14:textId="2664B6CD" w:rsidR="009C3628" w:rsidRDefault="009C3628" w:rsidP="009C3628"/>
    <w:p w14:paraId="00C598B7" w14:textId="37804779" w:rsidR="009C3628" w:rsidRDefault="009C3628" w:rsidP="009C3628"/>
    <w:p w14:paraId="4F42C021" w14:textId="4ED188C1" w:rsidR="009C3628" w:rsidRDefault="009C3628" w:rsidP="009C3628"/>
    <w:p w14:paraId="57783AFD" w14:textId="3A7BE4CF" w:rsidR="009C3628" w:rsidRDefault="009C3628" w:rsidP="009C3628"/>
    <w:p w14:paraId="3E05BE6E" w14:textId="09B0FB03" w:rsidR="009C3628" w:rsidRDefault="009C3628" w:rsidP="009C3628"/>
    <w:p w14:paraId="659A5F61" w14:textId="77777777" w:rsidR="009C3628" w:rsidRDefault="009C3628" w:rsidP="009C3628"/>
    <w:p w14:paraId="7DC1611A" w14:textId="7EB729B0" w:rsidR="009C3628" w:rsidRDefault="009C3628" w:rsidP="009C3628"/>
    <w:p w14:paraId="53C73FE5" w14:textId="1DEB10E1" w:rsidR="009C3628" w:rsidRDefault="009C3628" w:rsidP="009C3628"/>
    <w:p w14:paraId="5DF355AA" w14:textId="5B2A3100" w:rsidR="009C3628" w:rsidRDefault="009C3628" w:rsidP="009C3628"/>
    <w:p w14:paraId="7CA6A975" w14:textId="77777777" w:rsidR="009C3628" w:rsidRPr="009C3628" w:rsidRDefault="009C3628" w:rsidP="009C3628"/>
    <w:p w14:paraId="6DF1181C" w14:textId="22AFB66B" w:rsidR="009C3628" w:rsidRDefault="005D64BA">
      <w:pPr>
        <w:pStyle w:val="TableofFigures"/>
        <w:tabs>
          <w:tab w:val="right" w:leader="dot" w:pos="9016"/>
        </w:tabs>
        <w:rPr>
          <w:rFonts w:eastAsiaTheme="minorEastAsia"/>
          <w:noProof/>
          <w:lang w:eastAsia="en-GB"/>
        </w:rPr>
      </w:pPr>
      <w:r w:rsidRPr="005D64BA">
        <w:rPr>
          <w:rFonts w:ascii="Calibri" w:eastAsia="Times New Roman" w:hAnsi="Calibri" w:cs="Times New Roman"/>
          <w:b/>
          <w:sz w:val="24"/>
          <w:szCs w:val="18"/>
        </w:rPr>
        <w:fldChar w:fldCharType="begin"/>
      </w:r>
      <w:r w:rsidRPr="005D64BA">
        <w:rPr>
          <w:rFonts w:ascii="Calibri" w:eastAsia="Times New Roman" w:hAnsi="Calibri" w:cs="Times New Roman"/>
          <w:b/>
          <w:sz w:val="24"/>
          <w:szCs w:val="18"/>
        </w:rPr>
        <w:instrText xml:space="preserve"> TOC \h \z \c "Figure" </w:instrText>
      </w:r>
      <w:r w:rsidRPr="005D64BA">
        <w:rPr>
          <w:rFonts w:ascii="Calibri" w:eastAsia="Times New Roman" w:hAnsi="Calibri" w:cs="Times New Roman"/>
          <w:b/>
          <w:sz w:val="24"/>
          <w:szCs w:val="18"/>
        </w:rPr>
        <w:fldChar w:fldCharType="separate"/>
      </w:r>
      <w:hyperlink w:anchor="_Toc38540468" w:history="1">
        <w:r w:rsidR="009C3628" w:rsidRPr="00083914">
          <w:rPr>
            <w:rStyle w:val="Hyperlink"/>
            <w:noProof/>
          </w:rPr>
          <w:t>Figure 1 Left Parallel flow heat exchanger</w:t>
        </w:r>
        <w:r w:rsidR="009C3628">
          <w:rPr>
            <w:noProof/>
            <w:webHidden/>
          </w:rPr>
          <w:tab/>
        </w:r>
        <w:r w:rsidR="009C3628">
          <w:rPr>
            <w:noProof/>
            <w:webHidden/>
          </w:rPr>
          <w:fldChar w:fldCharType="begin"/>
        </w:r>
        <w:r w:rsidR="009C3628">
          <w:rPr>
            <w:noProof/>
            <w:webHidden/>
          </w:rPr>
          <w:instrText xml:space="preserve"> PAGEREF _Toc38540468 \h </w:instrText>
        </w:r>
        <w:r w:rsidR="009C3628">
          <w:rPr>
            <w:noProof/>
            <w:webHidden/>
          </w:rPr>
        </w:r>
        <w:r w:rsidR="009C3628">
          <w:rPr>
            <w:noProof/>
            <w:webHidden/>
          </w:rPr>
          <w:fldChar w:fldCharType="separate"/>
        </w:r>
        <w:r w:rsidR="009C3628">
          <w:rPr>
            <w:noProof/>
            <w:webHidden/>
          </w:rPr>
          <w:t>4</w:t>
        </w:r>
        <w:r w:rsidR="009C3628">
          <w:rPr>
            <w:noProof/>
            <w:webHidden/>
          </w:rPr>
          <w:fldChar w:fldCharType="end"/>
        </w:r>
      </w:hyperlink>
    </w:p>
    <w:p w14:paraId="5536D52B" w14:textId="795E87A3" w:rsidR="009C3628" w:rsidRDefault="009C3628">
      <w:pPr>
        <w:pStyle w:val="TableofFigures"/>
        <w:tabs>
          <w:tab w:val="right" w:leader="dot" w:pos="9016"/>
        </w:tabs>
        <w:rPr>
          <w:rFonts w:eastAsiaTheme="minorEastAsia"/>
          <w:noProof/>
          <w:lang w:eastAsia="en-GB"/>
        </w:rPr>
      </w:pPr>
      <w:hyperlink w:anchor="_Toc38540469" w:history="1">
        <w:r w:rsidRPr="00083914">
          <w:rPr>
            <w:rStyle w:val="Hyperlink"/>
            <w:noProof/>
          </w:rPr>
          <w:t>Figure 2 Right Counterflow heat exchanger</w:t>
        </w:r>
        <w:r>
          <w:rPr>
            <w:noProof/>
            <w:webHidden/>
          </w:rPr>
          <w:tab/>
        </w:r>
        <w:r>
          <w:rPr>
            <w:noProof/>
            <w:webHidden/>
          </w:rPr>
          <w:fldChar w:fldCharType="begin"/>
        </w:r>
        <w:r>
          <w:rPr>
            <w:noProof/>
            <w:webHidden/>
          </w:rPr>
          <w:instrText xml:space="preserve"> PAGEREF _Toc38540469 \h </w:instrText>
        </w:r>
        <w:r>
          <w:rPr>
            <w:noProof/>
            <w:webHidden/>
          </w:rPr>
        </w:r>
        <w:r>
          <w:rPr>
            <w:noProof/>
            <w:webHidden/>
          </w:rPr>
          <w:fldChar w:fldCharType="separate"/>
        </w:r>
        <w:r>
          <w:rPr>
            <w:noProof/>
            <w:webHidden/>
          </w:rPr>
          <w:t>4</w:t>
        </w:r>
        <w:r>
          <w:rPr>
            <w:noProof/>
            <w:webHidden/>
          </w:rPr>
          <w:fldChar w:fldCharType="end"/>
        </w:r>
      </w:hyperlink>
    </w:p>
    <w:p w14:paraId="339CBB26" w14:textId="523F8435" w:rsidR="009C3628" w:rsidRDefault="009C3628">
      <w:pPr>
        <w:pStyle w:val="TableofFigures"/>
        <w:tabs>
          <w:tab w:val="right" w:leader="dot" w:pos="9016"/>
        </w:tabs>
        <w:rPr>
          <w:rFonts w:eastAsiaTheme="minorEastAsia"/>
          <w:noProof/>
          <w:lang w:eastAsia="en-GB"/>
        </w:rPr>
      </w:pPr>
      <w:hyperlink w:anchor="_Toc38540470" w:history="1">
        <w:r w:rsidRPr="00083914">
          <w:rPr>
            <w:rStyle w:val="Hyperlink"/>
            <w:noProof/>
          </w:rPr>
          <w:t>Figure 3 Left Finned crossflow heat exchanger</w:t>
        </w:r>
        <w:r>
          <w:rPr>
            <w:noProof/>
            <w:webHidden/>
          </w:rPr>
          <w:tab/>
        </w:r>
        <w:r>
          <w:rPr>
            <w:noProof/>
            <w:webHidden/>
          </w:rPr>
          <w:fldChar w:fldCharType="begin"/>
        </w:r>
        <w:r>
          <w:rPr>
            <w:noProof/>
            <w:webHidden/>
          </w:rPr>
          <w:instrText xml:space="preserve"> PAGEREF _Toc38540470 \h </w:instrText>
        </w:r>
        <w:r>
          <w:rPr>
            <w:noProof/>
            <w:webHidden/>
          </w:rPr>
        </w:r>
        <w:r>
          <w:rPr>
            <w:noProof/>
            <w:webHidden/>
          </w:rPr>
          <w:fldChar w:fldCharType="separate"/>
        </w:r>
        <w:r>
          <w:rPr>
            <w:noProof/>
            <w:webHidden/>
          </w:rPr>
          <w:t>4</w:t>
        </w:r>
        <w:r>
          <w:rPr>
            <w:noProof/>
            <w:webHidden/>
          </w:rPr>
          <w:fldChar w:fldCharType="end"/>
        </w:r>
      </w:hyperlink>
    </w:p>
    <w:p w14:paraId="1EC46332" w14:textId="7ACDFC00" w:rsidR="009C3628" w:rsidRDefault="009C3628">
      <w:pPr>
        <w:pStyle w:val="TableofFigures"/>
        <w:tabs>
          <w:tab w:val="right" w:leader="dot" w:pos="9016"/>
        </w:tabs>
        <w:rPr>
          <w:rFonts w:eastAsiaTheme="minorEastAsia"/>
          <w:noProof/>
          <w:lang w:eastAsia="en-GB"/>
        </w:rPr>
      </w:pPr>
      <w:hyperlink w:anchor="_Toc38540471" w:history="1">
        <w:r w:rsidRPr="00083914">
          <w:rPr>
            <w:rStyle w:val="Hyperlink"/>
            <w:noProof/>
          </w:rPr>
          <w:t>Figure 4 Right Unfinned heat exchanger</w:t>
        </w:r>
        <w:r>
          <w:rPr>
            <w:noProof/>
            <w:webHidden/>
          </w:rPr>
          <w:tab/>
        </w:r>
        <w:r>
          <w:rPr>
            <w:noProof/>
            <w:webHidden/>
          </w:rPr>
          <w:fldChar w:fldCharType="begin"/>
        </w:r>
        <w:r>
          <w:rPr>
            <w:noProof/>
            <w:webHidden/>
          </w:rPr>
          <w:instrText xml:space="preserve"> PAGEREF _Toc38540471 \h </w:instrText>
        </w:r>
        <w:r>
          <w:rPr>
            <w:noProof/>
            <w:webHidden/>
          </w:rPr>
        </w:r>
        <w:r>
          <w:rPr>
            <w:noProof/>
            <w:webHidden/>
          </w:rPr>
          <w:fldChar w:fldCharType="separate"/>
        </w:r>
        <w:r>
          <w:rPr>
            <w:noProof/>
            <w:webHidden/>
          </w:rPr>
          <w:t>4</w:t>
        </w:r>
        <w:r>
          <w:rPr>
            <w:noProof/>
            <w:webHidden/>
          </w:rPr>
          <w:fldChar w:fldCharType="end"/>
        </w:r>
      </w:hyperlink>
    </w:p>
    <w:p w14:paraId="6F1E2617" w14:textId="604F5028" w:rsidR="009C3628" w:rsidRDefault="009C3628">
      <w:pPr>
        <w:pStyle w:val="TableofFigures"/>
        <w:tabs>
          <w:tab w:val="right" w:leader="dot" w:pos="9016"/>
        </w:tabs>
        <w:rPr>
          <w:rFonts w:eastAsiaTheme="minorEastAsia"/>
          <w:noProof/>
          <w:lang w:eastAsia="en-GB"/>
        </w:rPr>
      </w:pPr>
      <w:hyperlink w:anchor="_Toc38540472" w:history="1">
        <w:r w:rsidRPr="00083914">
          <w:rPr>
            <w:rStyle w:val="Hyperlink"/>
            <w:noProof/>
          </w:rPr>
          <w:t>Figure 5 Left heat exchanger (TecQuipment ltd, 2014)</w:t>
        </w:r>
        <w:r>
          <w:rPr>
            <w:noProof/>
            <w:webHidden/>
          </w:rPr>
          <w:tab/>
        </w:r>
        <w:r>
          <w:rPr>
            <w:noProof/>
            <w:webHidden/>
          </w:rPr>
          <w:fldChar w:fldCharType="begin"/>
        </w:r>
        <w:r>
          <w:rPr>
            <w:noProof/>
            <w:webHidden/>
          </w:rPr>
          <w:instrText xml:space="preserve"> PAGEREF _Toc38540472 \h </w:instrText>
        </w:r>
        <w:r>
          <w:rPr>
            <w:noProof/>
            <w:webHidden/>
          </w:rPr>
        </w:r>
        <w:r>
          <w:rPr>
            <w:noProof/>
            <w:webHidden/>
          </w:rPr>
          <w:fldChar w:fldCharType="separate"/>
        </w:r>
        <w:r>
          <w:rPr>
            <w:noProof/>
            <w:webHidden/>
          </w:rPr>
          <w:t>5</w:t>
        </w:r>
        <w:r>
          <w:rPr>
            <w:noProof/>
            <w:webHidden/>
          </w:rPr>
          <w:fldChar w:fldCharType="end"/>
        </w:r>
      </w:hyperlink>
    </w:p>
    <w:p w14:paraId="72A831A5" w14:textId="1961F5CC" w:rsidR="009C3628" w:rsidRDefault="009C3628">
      <w:pPr>
        <w:pStyle w:val="TableofFigures"/>
        <w:tabs>
          <w:tab w:val="right" w:leader="dot" w:pos="9016"/>
        </w:tabs>
        <w:rPr>
          <w:rFonts w:eastAsiaTheme="minorEastAsia"/>
          <w:noProof/>
          <w:lang w:eastAsia="en-GB"/>
        </w:rPr>
      </w:pPr>
      <w:hyperlink w:anchor="_Toc38540473" w:history="1">
        <w:r w:rsidRPr="00083914">
          <w:rPr>
            <w:rStyle w:val="Hyperlink"/>
            <w:noProof/>
          </w:rPr>
          <w:t>Figure 6 Right heat exchanger flow path (TecQuipment ltd, 2014)</w:t>
        </w:r>
        <w:r>
          <w:rPr>
            <w:noProof/>
            <w:webHidden/>
          </w:rPr>
          <w:tab/>
        </w:r>
        <w:r>
          <w:rPr>
            <w:noProof/>
            <w:webHidden/>
          </w:rPr>
          <w:fldChar w:fldCharType="begin"/>
        </w:r>
        <w:r>
          <w:rPr>
            <w:noProof/>
            <w:webHidden/>
          </w:rPr>
          <w:instrText xml:space="preserve"> PAGEREF _Toc38540473 \h </w:instrText>
        </w:r>
        <w:r>
          <w:rPr>
            <w:noProof/>
            <w:webHidden/>
          </w:rPr>
        </w:r>
        <w:r>
          <w:rPr>
            <w:noProof/>
            <w:webHidden/>
          </w:rPr>
          <w:fldChar w:fldCharType="separate"/>
        </w:r>
        <w:r>
          <w:rPr>
            <w:noProof/>
            <w:webHidden/>
          </w:rPr>
          <w:t>5</w:t>
        </w:r>
        <w:r>
          <w:rPr>
            <w:noProof/>
            <w:webHidden/>
          </w:rPr>
          <w:fldChar w:fldCharType="end"/>
        </w:r>
      </w:hyperlink>
    </w:p>
    <w:p w14:paraId="3985795C" w14:textId="74B7EE10" w:rsidR="009C3628" w:rsidRDefault="009C3628">
      <w:pPr>
        <w:pStyle w:val="TableofFigures"/>
        <w:tabs>
          <w:tab w:val="right" w:leader="dot" w:pos="9016"/>
        </w:tabs>
        <w:rPr>
          <w:rFonts w:eastAsiaTheme="minorEastAsia"/>
          <w:noProof/>
          <w:lang w:eastAsia="en-GB"/>
        </w:rPr>
      </w:pPr>
      <w:hyperlink w:anchor="_Toc38540474" w:history="1">
        <w:r w:rsidRPr="00083914">
          <w:rPr>
            <w:rStyle w:val="Hyperlink"/>
            <w:noProof/>
          </w:rPr>
          <w:t>Figure 7 Experiment setup (TecQuipment ltd, 2014)</w:t>
        </w:r>
        <w:r>
          <w:rPr>
            <w:noProof/>
            <w:webHidden/>
          </w:rPr>
          <w:tab/>
        </w:r>
        <w:r>
          <w:rPr>
            <w:noProof/>
            <w:webHidden/>
          </w:rPr>
          <w:fldChar w:fldCharType="begin"/>
        </w:r>
        <w:r>
          <w:rPr>
            <w:noProof/>
            <w:webHidden/>
          </w:rPr>
          <w:instrText xml:space="preserve"> PAGEREF _Toc38540474 \h </w:instrText>
        </w:r>
        <w:r>
          <w:rPr>
            <w:noProof/>
            <w:webHidden/>
          </w:rPr>
        </w:r>
        <w:r>
          <w:rPr>
            <w:noProof/>
            <w:webHidden/>
          </w:rPr>
          <w:fldChar w:fldCharType="separate"/>
        </w:r>
        <w:r>
          <w:rPr>
            <w:noProof/>
            <w:webHidden/>
          </w:rPr>
          <w:t>6</w:t>
        </w:r>
        <w:r>
          <w:rPr>
            <w:noProof/>
            <w:webHidden/>
          </w:rPr>
          <w:fldChar w:fldCharType="end"/>
        </w:r>
      </w:hyperlink>
    </w:p>
    <w:p w14:paraId="508D7FFC" w14:textId="3637A1D3" w:rsidR="009C3628" w:rsidRDefault="009C3628">
      <w:pPr>
        <w:pStyle w:val="TableofFigures"/>
        <w:tabs>
          <w:tab w:val="right" w:leader="dot" w:pos="9016"/>
        </w:tabs>
        <w:rPr>
          <w:rFonts w:eastAsiaTheme="minorEastAsia"/>
          <w:noProof/>
          <w:lang w:eastAsia="en-GB"/>
        </w:rPr>
      </w:pPr>
      <w:hyperlink w:anchor="_Toc38540475" w:history="1">
        <w:r w:rsidRPr="00083914">
          <w:rPr>
            <w:rStyle w:val="Hyperlink"/>
            <w:noProof/>
          </w:rPr>
          <w:t>Figure 8 Specific Heat Capacity of Water at Constant Pressure</w:t>
        </w:r>
        <w:r>
          <w:rPr>
            <w:noProof/>
            <w:webHidden/>
          </w:rPr>
          <w:tab/>
        </w:r>
        <w:r>
          <w:rPr>
            <w:noProof/>
            <w:webHidden/>
          </w:rPr>
          <w:fldChar w:fldCharType="begin"/>
        </w:r>
        <w:r>
          <w:rPr>
            <w:noProof/>
            <w:webHidden/>
          </w:rPr>
          <w:instrText xml:space="preserve"> PAGEREF _Toc38540475 \h </w:instrText>
        </w:r>
        <w:r>
          <w:rPr>
            <w:noProof/>
            <w:webHidden/>
          </w:rPr>
        </w:r>
        <w:r>
          <w:rPr>
            <w:noProof/>
            <w:webHidden/>
          </w:rPr>
          <w:fldChar w:fldCharType="separate"/>
        </w:r>
        <w:r>
          <w:rPr>
            <w:noProof/>
            <w:webHidden/>
          </w:rPr>
          <w:t>8</w:t>
        </w:r>
        <w:r>
          <w:rPr>
            <w:noProof/>
            <w:webHidden/>
          </w:rPr>
          <w:fldChar w:fldCharType="end"/>
        </w:r>
      </w:hyperlink>
    </w:p>
    <w:p w14:paraId="5F73BDE9" w14:textId="54DE68C0" w:rsidR="009C3628" w:rsidRDefault="009C3628">
      <w:pPr>
        <w:pStyle w:val="TableofFigures"/>
        <w:tabs>
          <w:tab w:val="right" w:leader="dot" w:pos="9016"/>
        </w:tabs>
        <w:rPr>
          <w:rFonts w:eastAsiaTheme="minorEastAsia"/>
          <w:noProof/>
          <w:lang w:eastAsia="en-GB"/>
        </w:rPr>
      </w:pPr>
      <w:hyperlink w:anchor="_Toc38540476" w:history="1">
        <w:r w:rsidRPr="00083914">
          <w:rPr>
            <w:rStyle w:val="Hyperlink"/>
            <w:noProof/>
          </w:rPr>
          <w:t>Figure 9 Air density plotted against air temperature</w:t>
        </w:r>
        <w:r>
          <w:rPr>
            <w:noProof/>
            <w:webHidden/>
          </w:rPr>
          <w:tab/>
        </w:r>
        <w:r>
          <w:rPr>
            <w:noProof/>
            <w:webHidden/>
          </w:rPr>
          <w:fldChar w:fldCharType="begin"/>
        </w:r>
        <w:r>
          <w:rPr>
            <w:noProof/>
            <w:webHidden/>
          </w:rPr>
          <w:instrText xml:space="preserve"> PAGEREF _Toc38540476 \h </w:instrText>
        </w:r>
        <w:r>
          <w:rPr>
            <w:noProof/>
            <w:webHidden/>
          </w:rPr>
        </w:r>
        <w:r>
          <w:rPr>
            <w:noProof/>
            <w:webHidden/>
          </w:rPr>
          <w:fldChar w:fldCharType="separate"/>
        </w:r>
        <w:r>
          <w:rPr>
            <w:noProof/>
            <w:webHidden/>
          </w:rPr>
          <w:t>9</w:t>
        </w:r>
        <w:r>
          <w:rPr>
            <w:noProof/>
            <w:webHidden/>
          </w:rPr>
          <w:fldChar w:fldCharType="end"/>
        </w:r>
      </w:hyperlink>
    </w:p>
    <w:p w14:paraId="76498BE7" w14:textId="136C473B" w:rsidR="009C3628" w:rsidRDefault="009C3628">
      <w:pPr>
        <w:pStyle w:val="TableofFigures"/>
        <w:tabs>
          <w:tab w:val="right" w:leader="dot" w:pos="9016"/>
        </w:tabs>
        <w:rPr>
          <w:rFonts w:eastAsiaTheme="minorEastAsia"/>
          <w:noProof/>
          <w:lang w:eastAsia="en-GB"/>
        </w:rPr>
      </w:pPr>
      <w:hyperlink w:anchor="_Toc38540477" w:history="1">
        <w:r w:rsidRPr="00083914">
          <w:rPr>
            <w:rStyle w:val="Hyperlink"/>
            <w:noProof/>
          </w:rPr>
          <w:t>Figure 10 Water density plotted against water temperature</w:t>
        </w:r>
        <w:r>
          <w:rPr>
            <w:noProof/>
            <w:webHidden/>
          </w:rPr>
          <w:tab/>
        </w:r>
        <w:r>
          <w:rPr>
            <w:noProof/>
            <w:webHidden/>
          </w:rPr>
          <w:fldChar w:fldCharType="begin"/>
        </w:r>
        <w:r>
          <w:rPr>
            <w:noProof/>
            <w:webHidden/>
          </w:rPr>
          <w:instrText xml:space="preserve"> PAGEREF _Toc38540477 \h </w:instrText>
        </w:r>
        <w:r>
          <w:rPr>
            <w:noProof/>
            <w:webHidden/>
          </w:rPr>
        </w:r>
        <w:r>
          <w:rPr>
            <w:noProof/>
            <w:webHidden/>
          </w:rPr>
          <w:fldChar w:fldCharType="separate"/>
        </w:r>
        <w:r>
          <w:rPr>
            <w:noProof/>
            <w:webHidden/>
          </w:rPr>
          <w:t>10</w:t>
        </w:r>
        <w:r>
          <w:rPr>
            <w:noProof/>
            <w:webHidden/>
          </w:rPr>
          <w:fldChar w:fldCharType="end"/>
        </w:r>
      </w:hyperlink>
    </w:p>
    <w:p w14:paraId="7E890B35" w14:textId="4E329A36" w:rsidR="009C3628" w:rsidRDefault="009C3628">
      <w:pPr>
        <w:pStyle w:val="TableofFigures"/>
        <w:tabs>
          <w:tab w:val="right" w:leader="dot" w:pos="9016"/>
        </w:tabs>
        <w:rPr>
          <w:rFonts w:eastAsiaTheme="minorEastAsia"/>
          <w:noProof/>
          <w:lang w:eastAsia="en-GB"/>
        </w:rPr>
      </w:pPr>
      <w:hyperlink w:anchor="_Toc38540478" w:history="1">
        <w:r w:rsidRPr="00083914">
          <w:rPr>
            <w:rStyle w:val="Hyperlink"/>
            <w:noProof/>
          </w:rPr>
          <w:t>Figure 11 Experiment 1 air heat transfer plotted against water mass flow</w:t>
        </w:r>
        <w:r>
          <w:rPr>
            <w:noProof/>
            <w:webHidden/>
          </w:rPr>
          <w:tab/>
        </w:r>
        <w:r>
          <w:rPr>
            <w:noProof/>
            <w:webHidden/>
          </w:rPr>
          <w:fldChar w:fldCharType="begin"/>
        </w:r>
        <w:r>
          <w:rPr>
            <w:noProof/>
            <w:webHidden/>
          </w:rPr>
          <w:instrText xml:space="preserve"> PAGEREF _Toc38540478 \h </w:instrText>
        </w:r>
        <w:r>
          <w:rPr>
            <w:noProof/>
            <w:webHidden/>
          </w:rPr>
        </w:r>
        <w:r>
          <w:rPr>
            <w:noProof/>
            <w:webHidden/>
          </w:rPr>
          <w:fldChar w:fldCharType="separate"/>
        </w:r>
        <w:r>
          <w:rPr>
            <w:noProof/>
            <w:webHidden/>
          </w:rPr>
          <w:t>14</w:t>
        </w:r>
        <w:r>
          <w:rPr>
            <w:noProof/>
            <w:webHidden/>
          </w:rPr>
          <w:fldChar w:fldCharType="end"/>
        </w:r>
      </w:hyperlink>
    </w:p>
    <w:p w14:paraId="6A7FFED7" w14:textId="37487605" w:rsidR="009C3628" w:rsidRDefault="009C3628">
      <w:pPr>
        <w:pStyle w:val="TableofFigures"/>
        <w:tabs>
          <w:tab w:val="right" w:leader="dot" w:pos="9016"/>
        </w:tabs>
        <w:rPr>
          <w:rFonts w:eastAsiaTheme="minorEastAsia"/>
          <w:noProof/>
          <w:lang w:eastAsia="en-GB"/>
        </w:rPr>
      </w:pPr>
      <w:hyperlink w:anchor="_Toc38540479" w:history="1">
        <w:r w:rsidRPr="00083914">
          <w:rPr>
            <w:rStyle w:val="Hyperlink"/>
            <w:noProof/>
          </w:rPr>
          <w:t xml:space="preserve">Figure 12 Experiment 1 </w:t>
        </w:r>
        <w:r w:rsidRPr="00083914">
          <w:rPr>
            <w:rStyle w:val="Hyperlink"/>
            <w:rFonts w:cstheme="minorHAnsi"/>
            <w:noProof/>
          </w:rPr>
          <w:t>η</w:t>
        </w:r>
        <w:r w:rsidRPr="00083914">
          <w:rPr>
            <w:rStyle w:val="Hyperlink"/>
            <w:noProof/>
          </w:rPr>
          <w:t xml:space="preserve"> plotted against water mass flow</w:t>
        </w:r>
        <w:r>
          <w:rPr>
            <w:noProof/>
            <w:webHidden/>
          </w:rPr>
          <w:tab/>
        </w:r>
        <w:r>
          <w:rPr>
            <w:noProof/>
            <w:webHidden/>
          </w:rPr>
          <w:fldChar w:fldCharType="begin"/>
        </w:r>
        <w:r>
          <w:rPr>
            <w:noProof/>
            <w:webHidden/>
          </w:rPr>
          <w:instrText xml:space="preserve"> PAGEREF _Toc38540479 \h </w:instrText>
        </w:r>
        <w:r>
          <w:rPr>
            <w:noProof/>
            <w:webHidden/>
          </w:rPr>
        </w:r>
        <w:r>
          <w:rPr>
            <w:noProof/>
            <w:webHidden/>
          </w:rPr>
          <w:fldChar w:fldCharType="separate"/>
        </w:r>
        <w:r>
          <w:rPr>
            <w:noProof/>
            <w:webHidden/>
          </w:rPr>
          <w:t>15</w:t>
        </w:r>
        <w:r>
          <w:rPr>
            <w:noProof/>
            <w:webHidden/>
          </w:rPr>
          <w:fldChar w:fldCharType="end"/>
        </w:r>
      </w:hyperlink>
    </w:p>
    <w:p w14:paraId="4B60716B" w14:textId="6187DF77" w:rsidR="009C3628" w:rsidRDefault="009C3628">
      <w:pPr>
        <w:pStyle w:val="TableofFigures"/>
        <w:tabs>
          <w:tab w:val="right" w:leader="dot" w:pos="9016"/>
        </w:tabs>
        <w:rPr>
          <w:rFonts w:eastAsiaTheme="minorEastAsia"/>
          <w:noProof/>
          <w:lang w:eastAsia="en-GB"/>
        </w:rPr>
      </w:pPr>
      <w:hyperlink w:anchor="_Toc38540480" w:history="1">
        <w:r w:rsidRPr="00083914">
          <w:rPr>
            <w:rStyle w:val="Hyperlink"/>
            <w:noProof/>
          </w:rPr>
          <w:t>Figure 13 Experiment 1 heat transfer coefficient plotted against water mass flow</w:t>
        </w:r>
        <w:r>
          <w:rPr>
            <w:noProof/>
            <w:webHidden/>
          </w:rPr>
          <w:tab/>
        </w:r>
        <w:r>
          <w:rPr>
            <w:noProof/>
            <w:webHidden/>
          </w:rPr>
          <w:fldChar w:fldCharType="begin"/>
        </w:r>
        <w:r>
          <w:rPr>
            <w:noProof/>
            <w:webHidden/>
          </w:rPr>
          <w:instrText xml:space="preserve"> PAGEREF _Toc38540480 \h </w:instrText>
        </w:r>
        <w:r>
          <w:rPr>
            <w:noProof/>
            <w:webHidden/>
          </w:rPr>
        </w:r>
        <w:r>
          <w:rPr>
            <w:noProof/>
            <w:webHidden/>
          </w:rPr>
          <w:fldChar w:fldCharType="separate"/>
        </w:r>
        <w:r>
          <w:rPr>
            <w:noProof/>
            <w:webHidden/>
          </w:rPr>
          <w:t>15</w:t>
        </w:r>
        <w:r>
          <w:rPr>
            <w:noProof/>
            <w:webHidden/>
          </w:rPr>
          <w:fldChar w:fldCharType="end"/>
        </w:r>
      </w:hyperlink>
    </w:p>
    <w:p w14:paraId="4DEC049D" w14:textId="4991166A" w:rsidR="009C3628" w:rsidRDefault="009C3628">
      <w:pPr>
        <w:pStyle w:val="TableofFigures"/>
        <w:tabs>
          <w:tab w:val="right" w:leader="dot" w:pos="9016"/>
        </w:tabs>
        <w:rPr>
          <w:rFonts w:eastAsiaTheme="minorEastAsia"/>
          <w:noProof/>
          <w:lang w:eastAsia="en-GB"/>
        </w:rPr>
      </w:pPr>
      <w:hyperlink w:anchor="_Toc38540481" w:history="1">
        <w:r w:rsidRPr="00083914">
          <w:rPr>
            <w:rStyle w:val="Hyperlink"/>
            <w:noProof/>
          </w:rPr>
          <w:t>Figure 14 Experiment 2 and 3 water heat transfer plotted against air mass flow</w:t>
        </w:r>
        <w:r>
          <w:rPr>
            <w:noProof/>
            <w:webHidden/>
          </w:rPr>
          <w:tab/>
        </w:r>
        <w:r>
          <w:rPr>
            <w:noProof/>
            <w:webHidden/>
          </w:rPr>
          <w:fldChar w:fldCharType="begin"/>
        </w:r>
        <w:r>
          <w:rPr>
            <w:noProof/>
            <w:webHidden/>
          </w:rPr>
          <w:instrText xml:space="preserve"> PAGEREF _Toc38540481 \h </w:instrText>
        </w:r>
        <w:r>
          <w:rPr>
            <w:noProof/>
            <w:webHidden/>
          </w:rPr>
        </w:r>
        <w:r>
          <w:rPr>
            <w:noProof/>
            <w:webHidden/>
          </w:rPr>
          <w:fldChar w:fldCharType="separate"/>
        </w:r>
        <w:r>
          <w:rPr>
            <w:noProof/>
            <w:webHidden/>
          </w:rPr>
          <w:t>16</w:t>
        </w:r>
        <w:r>
          <w:rPr>
            <w:noProof/>
            <w:webHidden/>
          </w:rPr>
          <w:fldChar w:fldCharType="end"/>
        </w:r>
      </w:hyperlink>
    </w:p>
    <w:p w14:paraId="7279E6B4" w14:textId="03E26B44" w:rsidR="009C3628" w:rsidRDefault="009C3628">
      <w:pPr>
        <w:pStyle w:val="TableofFigures"/>
        <w:tabs>
          <w:tab w:val="right" w:leader="dot" w:pos="9016"/>
        </w:tabs>
        <w:rPr>
          <w:rFonts w:eastAsiaTheme="minorEastAsia"/>
          <w:noProof/>
          <w:lang w:eastAsia="en-GB"/>
        </w:rPr>
      </w:pPr>
      <w:hyperlink w:anchor="_Toc38540482" w:history="1">
        <w:r w:rsidRPr="00083914">
          <w:rPr>
            <w:rStyle w:val="Hyperlink"/>
            <w:noProof/>
          </w:rPr>
          <w:t>Figure 15 Experiment 2 and 3 heat transfer efficiency plotted against air mass flow</w:t>
        </w:r>
        <w:r>
          <w:rPr>
            <w:noProof/>
            <w:webHidden/>
          </w:rPr>
          <w:tab/>
        </w:r>
        <w:r>
          <w:rPr>
            <w:noProof/>
            <w:webHidden/>
          </w:rPr>
          <w:fldChar w:fldCharType="begin"/>
        </w:r>
        <w:r>
          <w:rPr>
            <w:noProof/>
            <w:webHidden/>
          </w:rPr>
          <w:instrText xml:space="preserve"> PAGEREF _Toc38540482 \h </w:instrText>
        </w:r>
        <w:r>
          <w:rPr>
            <w:noProof/>
            <w:webHidden/>
          </w:rPr>
        </w:r>
        <w:r>
          <w:rPr>
            <w:noProof/>
            <w:webHidden/>
          </w:rPr>
          <w:fldChar w:fldCharType="separate"/>
        </w:r>
        <w:r>
          <w:rPr>
            <w:noProof/>
            <w:webHidden/>
          </w:rPr>
          <w:t>17</w:t>
        </w:r>
        <w:r>
          <w:rPr>
            <w:noProof/>
            <w:webHidden/>
          </w:rPr>
          <w:fldChar w:fldCharType="end"/>
        </w:r>
      </w:hyperlink>
    </w:p>
    <w:p w14:paraId="61B8ADA0" w14:textId="77777777" w:rsidR="009C3628" w:rsidRDefault="005D64BA" w:rsidP="009C3628">
      <w:pPr>
        <w:spacing w:line="360" w:lineRule="auto"/>
        <w:rPr>
          <w:noProof/>
        </w:rPr>
      </w:pPr>
      <w:r w:rsidRPr="005D64BA">
        <w:rPr>
          <w:rFonts w:ascii="Calibri" w:eastAsia="Times New Roman" w:hAnsi="Calibri" w:cs="Times New Roman"/>
          <w:b/>
          <w:sz w:val="24"/>
          <w:szCs w:val="18"/>
        </w:rPr>
        <w:fldChar w:fldCharType="end"/>
      </w:r>
      <w:r w:rsidRPr="005D64BA">
        <w:rPr>
          <w:rFonts w:ascii="Calibri" w:eastAsia="Times New Roman" w:hAnsi="Calibri" w:cs="Times New Roman"/>
          <w:b/>
          <w:sz w:val="24"/>
          <w:szCs w:val="18"/>
        </w:rPr>
        <w:fldChar w:fldCharType="begin"/>
      </w:r>
      <w:r w:rsidRPr="005D64BA">
        <w:rPr>
          <w:rFonts w:ascii="Calibri" w:eastAsia="Times New Roman" w:hAnsi="Calibri" w:cs="Times New Roman"/>
          <w:b/>
          <w:sz w:val="24"/>
          <w:szCs w:val="18"/>
        </w:rPr>
        <w:instrText xml:space="preserve"> TOC \h \z \c "Equation" </w:instrText>
      </w:r>
      <w:r w:rsidRPr="005D64BA">
        <w:rPr>
          <w:rFonts w:ascii="Calibri" w:eastAsia="Times New Roman" w:hAnsi="Calibri" w:cs="Times New Roman"/>
          <w:b/>
          <w:sz w:val="24"/>
          <w:szCs w:val="18"/>
        </w:rPr>
        <w:fldChar w:fldCharType="separate"/>
      </w:r>
    </w:p>
    <w:p w14:paraId="04E9C039" w14:textId="61861E74" w:rsidR="009C3628" w:rsidRDefault="009C3628">
      <w:pPr>
        <w:pStyle w:val="TableofFigures"/>
        <w:tabs>
          <w:tab w:val="right" w:leader="dot" w:pos="9016"/>
        </w:tabs>
        <w:rPr>
          <w:rFonts w:eastAsiaTheme="minorEastAsia"/>
          <w:noProof/>
          <w:lang w:eastAsia="en-GB"/>
        </w:rPr>
      </w:pPr>
      <w:hyperlink w:anchor="_Toc38540483" w:history="1">
        <w:r w:rsidRPr="00865146">
          <w:rPr>
            <w:rStyle w:val="Hyperlink"/>
            <w:noProof/>
          </w:rPr>
          <w:t>Equation 1 Specific Heat Capacity of Water</w:t>
        </w:r>
        <w:r>
          <w:rPr>
            <w:noProof/>
            <w:webHidden/>
          </w:rPr>
          <w:tab/>
        </w:r>
        <w:r>
          <w:rPr>
            <w:noProof/>
            <w:webHidden/>
          </w:rPr>
          <w:fldChar w:fldCharType="begin"/>
        </w:r>
        <w:r>
          <w:rPr>
            <w:noProof/>
            <w:webHidden/>
          </w:rPr>
          <w:instrText xml:space="preserve"> PAGEREF _Toc38540483 \h </w:instrText>
        </w:r>
        <w:r>
          <w:rPr>
            <w:noProof/>
            <w:webHidden/>
          </w:rPr>
        </w:r>
        <w:r>
          <w:rPr>
            <w:noProof/>
            <w:webHidden/>
          </w:rPr>
          <w:fldChar w:fldCharType="separate"/>
        </w:r>
        <w:r>
          <w:rPr>
            <w:noProof/>
            <w:webHidden/>
          </w:rPr>
          <w:t>8</w:t>
        </w:r>
        <w:r>
          <w:rPr>
            <w:noProof/>
            <w:webHidden/>
          </w:rPr>
          <w:fldChar w:fldCharType="end"/>
        </w:r>
      </w:hyperlink>
    </w:p>
    <w:p w14:paraId="1680102B" w14:textId="6B5AA0BB" w:rsidR="009C3628" w:rsidRDefault="009C3628">
      <w:pPr>
        <w:pStyle w:val="TableofFigures"/>
        <w:tabs>
          <w:tab w:val="right" w:leader="dot" w:pos="9016"/>
        </w:tabs>
        <w:rPr>
          <w:rFonts w:eastAsiaTheme="minorEastAsia"/>
          <w:noProof/>
          <w:lang w:eastAsia="en-GB"/>
        </w:rPr>
      </w:pPr>
      <w:hyperlink w:anchor="_Toc38540484" w:history="1">
        <w:r w:rsidRPr="00865146">
          <w:rPr>
            <w:rStyle w:val="Hyperlink"/>
            <w:noProof/>
          </w:rPr>
          <w:t>Equation 2 Air Density</w:t>
        </w:r>
        <w:r>
          <w:rPr>
            <w:noProof/>
            <w:webHidden/>
          </w:rPr>
          <w:tab/>
        </w:r>
        <w:r>
          <w:rPr>
            <w:noProof/>
            <w:webHidden/>
          </w:rPr>
          <w:fldChar w:fldCharType="begin"/>
        </w:r>
        <w:r>
          <w:rPr>
            <w:noProof/>
            <w:webHidden/>
          </w:rPr>
          <w:instrText xml:space="preserve"> PAGEREF _Toc38540484 \h </w:instrText>
        </w:r>
        <w:r>
          <w:rPr>
            <w:noProof/>
            <w:webHidden/>
          </w:rPr>
        </w:r>
        <w:r>
          <w:rPr>
            <w:noProof/>
            <w:webHidden/>
          </w:rPr>
          <w:fldChar w:fldCharType="separate"/>
        </w:r>
        <w:r>
          <w:rPr>
            <w:noProof/>
            <w:webHidden/>
          </w:rPr>
          <w:t>9</w:t>
        </w:r>
        <w:r>
          <w:rPr>
            <w:noProof/>
            <w:webHidden/>
          </w:rPr>
          <w:fldChar w:fldCharType="end"/>
        </w:r>
      </w:hyperlink>
    </w:p>
    <w:p w14:paraId="49F903B5" w14:textId="20B4EF04" w:rsidR="009C3628" w:rsidRDefault="009C3628">
      <w:pPr>
        <w:pStyle w:val="TableofFigures"/>
        <w:tabs>
          <w:tab w:val="right" w:leader="dot" w:pos="9016"/>
        </w:tabs>
        <w:rPr>
          <w:rFonts w:eastAsiaTheme="minorEastAsia"/>
          <w:noProof/>
          <w:lang w:eastAsia="en-GB"/>
        </w:rPr>
      </w:pPr>
      <w:hyperlink w:anchor="_Toc38540485" w:history="1">
        <w:r w:rsidRPr="00865146">
          <w:rPr>
            <w:rStyle w:val="Hyperlink"/>
            <w:noProof/>
          </w:rPr>
          <w:t>Equation 3 Water density</w:t>
        </w:r>
        <w:r>
          <w:rPr>
            <w:noProof/>
            <w:webHidden/>
          </w:rPr>
          <w:tab/>
        </w:r>
        <w:r>
          <w:rPr>
            <w:noProof/>
            <w:webHidden/>
          </w:rPr>
          <w:fldChar w:fldCharType="begin"/>
        </w:r>
        <w:r>
          <w:rPr>
            <w:noProof/>
            <w:webHidden/>
          </w:rPr>
          <w:instrText xml:space="preserve"> PAGEREF _Toc38540485 \h </w:instrText>
        </w:r>
        <w:r>
          <w:rPr>
            <w:noProof/>
            <w:webHidden/>
          </w:rPr>
        </w:r>
        <w:r>
          <w:rPr>
            <w:noProof/>
            <w:webHidden/>
          </w:rPr>
          <w:fldChar w:fldCharType="separate"/>
        </w:r>
        <w:r>
          <w:rPr>
            <w:noProof/>
            <w:webHidden/>
          </w:rPr>
          <w:t>9</w:t>
        </w:r>
        <w:r>
          <w:rPr>
            <w:noProof/>
            <w:webHidden/>
          </w:rPr>
          <w:fldChar w:fldCharType="end"/>
        </w:r>
      </w:hyperlink>
    </w:p>
    <w:p w14:paraId="71101888" w14:textId="0119A239" w:rsidR="009C3628" w:rsidRDefault="009C3628">
      <w:pPr>
        <w:pStyle w:val="TableofFigures"/>
        <w:tabs>
          <w:tab w:val="right" w:leader="dot" w:pos="9016"/>
        </w:tabs>
        <w:rPr>
          <w:rFonts w:eastAsiaTheme="minorEastAsia"/>
          <w:noProof/>
          <w:lang w:eastAsia="en-GB"/>
        </w:rPr>
      </w:pPr>
      <w:hyperlink w:anchor="_Toc38540486" w:history="1">
        <w:r w:rsidRPr="00865146">
          <w:rPr>
            <w:rStyle w:val="Hyperlink"/>
            <w:noProof/>
          </w:rPr>
          <w:t>Equation 4 Water heat transfer</w:t>
        </w:r>
        <w:r>
          <w:rPr>
            <w:noProof/>
            <w:webHidden/>
          </w:rPr>
          <w:tab/>
        </w:r>
        <w:r>
          <w:rPr>
            <w:noProof/>
            <w:webHidden/>
          </w:rPr>
          <w:fldChar w:fldCharType="begin"/>
        </w:r>
        <w:r>
          <w:rPr>
            <w:noProof/>
            <w:webHidden/>
          </w:rPr>
          <w:instrText xml:space="preserve"> PAGEREF _Toc38540486 \h </w:instrText>
        </w:r>
        <w:r>
          <w:rPr>
            <w:noProof/>
            <w:webHidden/>
          </w:rPr>
        </w:r>
        <w:r>
          <w:rPr>
            <w:noProof/>
            <w:webHidden/>
          </w:rPr>
          <w:fldChar w:fldCharType="separate"/>
        </w:r>
        <w:r>
          <w:rPr>
            <w:noProof/>
            <w:webHidden/>
          </w:rPr>
          <w:t>10</w:t>
        </w:r>
        <w:r>
          <w:rPr>
            <w:noProof/>
            <w:webHidden/>
          </w:rPr>
          <w:fldChar w:fldCharType="end"/>
        </w:r>
      </w:hyperlink>
    </w:p>
    <w:p w14:paraId="118A1B2F" w14:textId="42FB5AC1" w:rsidR="009C3628" w:rsidRDefault="009C3628">
      <w:pPr>
        <w:pStyle w:val="TableofFigures"/>
        <w:tabs>
          <w:tab w:val="right" w:leader="dot" w:pos="9016"/>
        </w:tabs>
        <w:rPr>
          <w:rFonts w:eastAsiaTheme="minorEastAsia"/>
          <w:noProof/>
          <w:lang w:eastAsia="en-GB"/>
        </w:rPr>
      </w:pPr>
      <w:hyperlink w:anchor="_Toc38540487" w:history="1">
        <w:r w:rsidRPr="00865146">
          <w:rPr>
            <w:rStyle w:val="Hyperlink"/>
            <w:noProof/>
          </w:rPr>
          <w:t>Equation 5 Air heat transfer</w:t>
        </w:r>
        <w:r>
          <w:rPr>
            <w:noProof/>
            <w:webHidden/>
          </w:rPr>
          <w:tab/>
        </w:r>
        <w:r>
          <w:rPr>
            <w:noProof/>
            <w:webHidden/>
          </w:rPr>
          <w:fldChar w:fldCharType="begin"/>
        </w:r>
        <w:r>
          <w:rPr>
            <w:noProof/>
            <w:webHidden/>
          </w:rPr>
          <w:instrText xml:space="preserve"> PAGEREF _Toc38540487 \h </w:instrText>
        </w:r>
        <w:r>
          <w:rPr>
            <w:noProof/>
            <w:webHidden/>
          </w:rPr>
        </w:r>
        <w:r>
          <w:rPr>
            <w:noProof/>
            <w:webHidden/>
          </w:rPr>
          <w:fldChar w:fldCharType="separate"/>
        </w:r>
        <w:r>
          <w:rPr>
            <w:noProof/>
            <w:webHidden/>
          </w:rPr>
          <w:t>10</w:t>
        </w:r>
        <w:r>
          <w:rPr>
            <w:noProof/>
            <w:webHidden/>
          </w:rPr>
          <w:fldChar w:fldCharType="end"/>
        </w:r>
      </w:hyperlink>
    </w:p>
    <w:p w14:paraId="7A41A4A0" w14:textId="79A7317C" w:rsidR="009C3628" w:rsidRDefault="009C3628">
      <w:pPr>
        <w:pStyle w:val="TableofFigures"/>
        <w:tabs>
          <w:tab w:val="right" w:leader="dot" w:pos="9016"/>
        </w:tabs>
        <w:rPr>
          <w:rFonts w:eastAsiaTheme="minorEastAsia"/>
          <w:noProof/>
          <w:lang w:eastAsia="en-GB"/>
        </w:rPr>
      </w:pPr>
      <w:hyperlink w:anchor="_Toc38540488" w:history="1">
        <w:r w:rsidRPr="00865146">
          <w:rPr>
            <w:rStyle w:val="Hyperlink"/>
            <w:noProof/>
          </w:rPr>
          <w:t>Equation 6 Perfect heat exchanger heat transfer</w:t>
        </w:r>
        <w:r>
          <w:rPr>
            <w:noProof/>
            <w:webHidden/>
          </w:rPr>
          <w:tab/>
        </w:r>
        <w:r>
          <w:rPr>
            <w:noProof/>
            <w:webHidden/>
          </w:rPr>
          <w:fldChar w:fldCharType="begin"/>
        </w:r>
        <w:r>
          <w:rPr>
            <w:noProof/>
            <w:webHidden/>
          </w:rPr>
          <w:instrText xml:space="preserve"> PAGEREF _Toc38540488 \h </w:instrText>
        </w:r>
        <w:r>
          <w:rPr>
            <w:noProof/>
            <w:webHidden/>
          </w:rPr>
        </w:r>
        <w:r>
          <w:rPr>
            <w:noProof/>
            <w:webHidden/>
          </w:rPr>
          <w:fldChar w:fldCharType="separate"/>
        </w:r>
        <w:r>
          <w:rPr>
            <w:noProof/>
            <w:webHidden/>
          </w:rPr>
          <w:t>10</w:t>
        </w:r>
        <w:r>
          <w:rPr>
            <w:noProof/>
            <w:webHidden/>
          </w:rPr>
          <w:fldChar w:fldCharType="end"/>
        </w:r>
      </w:hyperlink>
    </w:p>
    <w:p w14:paraId="43558410" w14:textId="26AA53D0" w:rsidR="009C3628" w:rsidRDefault="009C3628">
      <w:pPr>
        <w:pStyle w:val="TableofFigures"/>
        <w:tabs>
          <w:tab w:val="right" w:leader="dot" w:pos="9016"/>
        </w:tabs>
        <w:rPr>
          <w:rFonts w:eastAsiaTheme="minorEastAsia"/>
          <w:noProof/>
          <w:lang w:eastAsia="en-GB"/>
        </w:rPr>
      </w:pPr>
      <w:hyperlink w:anchor="_Toc38540489" w:history="1">
        <w:r w:rsidRPr="00865146">
          <w:rPr>
            <w:rStyle w:val="Hyperlink"/>
            <w:noProof/>
          </w:rPr>
          <w:t>Equation 7 coefficient of energy balance</w:t>
        </w:r>
        <w:r>
          <w:rPr>
            <w:noProof/>
            <w:webHidden/>
          </w:rPr>
          <w:tab/>
        </w:r>
        <w:r>
          <w:rPr>
            <w:noProof/>
            <w:webHidden/>
          </w:rPr>
          <w:fldChar w:fldCharType="begin"/>
        </w:r>
        <w:r>
          <w:rPr>
            <w:noProof/>
            <w:webHidden/>
          </w:rPr>
          <w:instrText xml:space="preserve"> PAGEREF _Toc38540489 \h </w:instrText>
        </w:r>
        <w:r>
          <w:rPr>
            <w:noProof/>
            <w:webHidden/>
          </w:rPr>
        </w:r>
        <w:r>
          <w:rPr>
            <w:noProof/>
            <w:webHidden/>
          </w:rPr>
          <w:fldChar w:fldCharType="separate"/>
        </w:r>
        <w:r>
          <w:rPr>
            <w:noProof/>
            <w:webHidden/>
          </w:rPr>
          <w:t>10</w:t>
        </w:r>
        <w:r>
          <w:rPr>
            <w:noProof/>
            <w:webHidden/>
          </w:rPr>
          <w:fldChar w:fldCharType="end"/>
        </w:r>
      </w:hyperlink>
    </w:p>
    <w:p w14:paraId="42B8300E" w14:textId="05E0D663" w:rsidR="009C3628" w:rsidRDefault="009C3628">
      <w:pPr>
        <w:pStyle w:val="TableofFigures"/>
        <w:tabs>
          <w:tab w:val="right" w:leader="dot" w:pos="9016"/>
        </w:tabs>
        <w:rPr>
          <w:rFonts w:eastAsiaTheme="minorEastAsia"/>
          <w:noProof/>
          <w:lang w:eastAsia="en-GB"/>
        </w:rPr>
      </w:pPr>
      <w:hyperlink w:anchor="_Toc38540490" w:history="1">
        <w:r w:rsidRPr="00865146">
          <w:rPr>
            <w:rStyle w:val="Hyperlink"/>
            <w:noProof/>
          </w:rPr>
          <w:t>Equation 8 Realistic energy balance</w:t>
        </w:r>
        <w:r>
          <w:rPr>
            <w:noProof/>
            <w:webHidden/>
          </w:rPr>
          <w:tab/>
        </w:r>
        <w:r>
          <w:rPr>
            <w:noProof/>
            <w:webHidden/>
          </w:rPr>
          <w:fldChar w:fldCharType="begin"/>
        </w:r>
        <w:r>
          <w:rPr>
            <w:noProof/>
            <w:webHidden/>
          </w:rPr>
          <w:instrText xml:space="preserve"> PAGEREF _Toc38540490 \h </w:instrText>
        </w:r>
        <w:r>
          <w:rPr>
            <w:noProof/>
            <w:webHidden/>
          </w:rPr>
        </w:r>
        <w:r>
          <w:rPr>
            <w:noProof/>
            <w:webHidden/>
          </w:rPr>
          <w:fldChar w:fldCharType="separate"/>
        </w:r>
        <w:r>
          <w:rPr>
            <w:noProof/>
            <w:webHidden/>
          </w:rPr>
          <w:t>11</w:t>
        </w:r>
        <w:r>
          <w:rPr>
            <w:noProof/>
            <w:webHidden/>
          </w:rPr>
          <w:fldChar w:fldCharType="end"/>
        </w:r>
      </w:hyperlink>
    </w:p>
    <w:p w14:paraId="2F18658C" w14:textId="4D8DA7A8" w:rsidR="009C3628" w:rsidRDefault="009C3628">
      <w:pPr>
        <w:pStyle w:val="TableofFigures"/>
        <w:tabs>
          <w:tab w:val="right" w:leader="dot" w:pos="9016"/>
        </w:tabs>
        <w:rPr>
          <w:rFonts w:eastAsiaTheme="minorEastAsia"/>
          <w:noProof/>
          <w:lang w:eastAsia="en-GB"/>
        </w:rPr>
      </w:pPr>
      <w:hyperlink w:anchor="_Toc38540491" w:history="1">
        <w:r w:rsidRPr="00865146">
          <w:rPr>
            <w:rStyle w:val="Hyperlink"/>
            <w:noProof/>
          </w:rPr>
          <w:t>Equation 9 Temperature efficiency of hot water</w:t>
        </w:r>
        <w:r>
          <w:rPr>
            <w:noProof/>
            <w:webHidden/>
          </w:rPr>
          <w:tab/>
        </w:r>
        <w:r>
          <w:rPr>
            <w:noProof/>
            <w:webHidden/>
          </w:rPr>
          <w:fldChar w:fldCharType="begin"/>
        </w:r>
        <w:r>
          <w:rPr>
            <w:noProof/>
            <w:webHidden/>
          </w:rPr>
          <w:instrText xml:space="preserve"> PAGEREF _Toc38540491 \h </w:instrText>
        </w:r>
        <w:r>
          <w:rPr>
            <w:noProof/>
            <w:webHidden/>
          </w:rPr>
        </w:r>
        <w:r>
          <w:rPr>
            <w:noProof/>
            <w:webHidden/>
          </w:rPr>
          <w:fldChar w:fldCharType="separate"/>
        </w:r>
        <w:r>
          <w:rPr>
            <w:noProof/>
            <w:webHidden/>
          </w:rPr>
          <w:t>11</w:t>
        </w:r>
        <w:r>
          <w:rPr>
            <w:noProof/>
            <w:webHidden/>
          </w:rPr>
          <w:fldChar w:fldCharType="end"/>
        </w:r>
      </w:hyperlink>
    </w:p>
    <w:p w14:paraId="55FC8B3E" w14:textId="2F7F3D03" w:rsidR="009C3628" w:rsidRDefault="009C3628">
      <w:pPr>
        <w:pStyle w:val="TableofFigures"/>
        <w:tabs>
          <w:tab w:val="right" w:leader="dot" w:pos="9016"/>
        </w:tabs>
        <w:rPr>
          <w:rFonts w:eastAsiaTheme="minorEastAsia"/>
          <w:noProof/>
          <w:lang w:eastAsia="en-GB"/>
        </w:rPr>
      </w:pPr>
      <w:hyperlink w:anchor="_Toc38540492" w:history="1">
        <w:r w:rsidRPr="00865146">
          <w:rPr>
            <w:rStyle w:val="Hyperlink"/>
            <w:noProof/>
          </w:rPr>
          <w:t>Equation 10 Temperature efficiency of cold air</w:t>
        </w:r>
        <w:r>
          <w:rPr>
            <w:noProof/>
            <w:webHidden/>
          </w:rPr>
          <w:tab/>
        </w:r>
        <w:r>
          <w:rPr>
            <w:noProof/>
            <w:webHidden/>
          </w:rPr>
          <w:fldChar w:fldCharType="begin"/>
        </w:r>
        <w:r>
          <w:rPr>
            <w:noProof/>
            <w:webHidden/>
          </w:rPr>
          <w:instrText xml:space="preserve"> PAGEREF _Toc38540492 \h </w:instrText>
        </w:r>
        <w:r>
          <w:rPr>
            <w:noProof/>
            <w:webHidden/>
          </w:rPr>
        </w:r>
        <w:r>
          <w:rPr>
            <w:noProof/>
            <w:webHidden/>
          </w:rPr>
          <w:fldChar w:fldCharType="separate"/>
        </w:r>
        <w:r>
          <w:rPr>
            <w:noProof/>
            <w:webHidden/>
          </w:rPr>
          <w:t>11</w:t>
        </w:r>
        <w:r>
          <w:rPr>
            <w:noProof/>
            <w:webHidden/>
          </w:rPr>
          <w:fldChar w:fldCharType="end"/>
        </w:r>
      </w:hyperlink>
    </w:p>
    <w:p w14:paraId="5476AC21" w14:textId="2323A0D4" w:rsidR="009C3628" w:rsidRDefault="009C3628">
      <w:pPr>
        <w:pStyle w:val="TableofFigures"/>
        <w:tabs>
          <w:tab w:val="right" w:leader="dot" w:pos="9016"/>
        </w:tabs>
        <w:rPr>
          <w:rFonts w:eastAsiaTheme="minorEastAsia"/>
          <w:noProof/>
          <w:lang w:eastAsia="en-GB"/>
        </w:rPr>
      </w:pPr>
      <w:hyperlink w:anchor="_Toc38540493" w:history="1">
        <w:r w:rsidRPr="00865146">
          <w:rPr>
            <w:rStyle w:val="Hyperlink"/>
            <w:noProof/>
          </w:rPr>
          <w:t>Equation 11 Mean temperature efficiency</w:t>
        </w:r>
        <w:r>
          <w:rPr>
            <w:noProof/>
            <w:webHidden/>
          </w:rPr>
          <w:tab/>
        </w:r>
        <w:r>
          <w:rPr>
            <w:noProof/>
            <w:webHidden/>
          </w:rPr>
          <w:fldChar w:fldCharType="begin"/>
        </w:r>
        <w:r>
          <w:rPr>
            <w:noProof/>
            <w:webHidden/>
          </w:rPr>
          <w:instrText xml:space="preserve"> PAGEREF _Toc38540493 \h </w:instrText>
        </w:r>
        <w:r>
          <w:rPr>
            <w:noProof/>
            <w:webHidden/>
          </w:rPr>
        </w:r>
        <w:r>
          <w:rPr>
            <w:noProof/>
            <w:webHidden/>
          </w:rPr>
          <w:fldChar w:fldCharType="separate"/>
        </w:r>
        <w:r>
          <w:rPr>
            <w:noProof/>
            <w:webHidden/>
          </w:rPr>
          <w:t>11</w:t>
        </w:r>
        <w:r>
          <w:rPr>
            <w:noProof/>
            <w:webHidden/>
          </w:rPr>
          <w:fldChar w:fldCharType="end"/>
        </w:r>
      </w:hyperlink>
    </w:p>
    <w:p w14:paraId="67B64953" w14:textId="5BD90149" w:rsidR="009C3628" w:rsidRDefault="009C3628">
      <w:pPr>
        <w:pStyle w:val="TableofFigures"/>
        <w:tabs>
          <w:tab w:val="right" w:leader="dot" w:pos="9016"/>
        </w:tabs>
        <w:rPr>
          <w:rFonts w:eastAsiaTheme="minorEastAsia"/>
          <w:noProof/>
          <w:lang w:eastAsia="en-GB"/>
        </w:rPr>
      </w:pPr>
      <w:hyperlink w:anchor="_Toc38540494" w:history="1">
        <w:r w:rsidRPr="00865146">
          <w:rPr>
            <w:rStyle w:val="Hyperlink"/>
            <w:noProof/>
          </w:rPr>
          <w:t>Equation 12 Logarithmic mean temperature difference (LMTD)</w:t>
        </w:r>
        <w:r>
          <w:rPr>
            <w:noProof/>
            <w:webHidden/>
          </w:rPr>
          <w:tab/>
        </w:r>
        <w:r>
          <w:rPr>
            <w:noProof/>
            <w:webHidden/>
          </w:rPr>
          <w:fldChar w:fldCharType="begin"/>
        </w:r>
        <w:r>
          <w:rPr>
            <w:noProof/>
            <w:webHidden/>
          </w:rPr>
          <w:instrText xml:space="preserve"> PAGEREF _Toc38540494 \h </w:instrText>
        </w:r>
        <w:r>
          <w:rPr>
            <w:noProof/>
            <w:webHidden/>
          </w:rPr>
        </w:r>
        <w:r>
          <w:rPr>
            <w:noProof/>
            <w:webHidden/>
          </w:rPr>
          <w:fldChar w:fldCharType="separate"/>
        </w:r>
        <w:r>
          <w:rPr>
            <w:noProof/>
            <w:webHidden/>
          </w:rPr>
          <w:t>11</w:t>
        </w:r>
        <w:r>
          <w:rPr>
            <w:noProof/>
            <w:webHidden/>
          </w:rPr>
          <w:fldChar w:fldCharType="end"/>
        </w:r>
      </w:hyperlink>
    </w:p>
    <w:p w14:paraId="5727DF1A" w14:textId="0CABC82B" w:rsidR="009C3628" w:rsidRDefault="009C3628">
      <w:pPr>
        <w:pStyle w:val="TableofFigures"/>
        <w:tabs>
          <w:tab w:val="right" w:leader="dot" w:pos="9016"/>
        </w:tabs>
        <w:rPr>
          <w:rFonts w:eastAsiaTheme="minorEastAsia"/>
          <w:noProof/>
          <w:lang w:eastAsia="en-GB"/>
        </w:rPr>
      </w:pPr>
      <w:hyperlink w:anchor="_Toc38540495" w:history="1">
        <w:r w:rsidRPr="00865146">
          <w:rPr>
            <w:rStyle w:val="Hyperlink"/>
            <w:noProof/>
          </w:rPr>
          <w:t>Equation 13 Heat transfer coefficient</w:t>
        </w:r>
        <w:r>
          <w:rPr>
            <w:noProof/>
            <w:webHidden/>
          </w:rPr>
          <w:tab/>
        </w:r>
        <w:r>
          <w:rPr>
            <w:noProof/>
            <w:webHidden/>
          </w:rPr>
          <w:fldChar w:fldCharType="begin"/>
        </w:r>
        <w:r>
          <w:rPr>
            <w:noProof/>
            <w:webHidden/>
          </w:rPr>
          <w:instrText xml:space="preserve"> PAGEREF _Toc38540495 \h </w:instrText>
        </w:r>
        <w:r>
          <w:rPr>
            <w:noProof/>
            <w:webHidden/>
          </w:rPr>
        </w:r>
        <w:r>
          <w:rPr>
            <w:noProof/>
            <w:webHidden/>
          </w:rPr>
          <w:fldChar w:fldCharType="separate"/>
        </w:r>
        <w:r>
          <w:rPr>
            <w:noProof/>
            <w:webHidden/>
          </w:rPr>
          <w:t>12</w:t>
        </w:r>
        <w:r>
          <w:rPr>
            <w:noProof/>
            <w:webHidden/>
          </w:rPr>
          <w:fldChar w:fldCharType="end"/>
        </w:r>
      </w:hyperlink>
    </w:p>
    <w:p w14:paraId="7DADAD90" w14:textId="77777777" w:rsidR="009C3628" w:rsidRDefault="005D64BA" w:rsidP="009C3628">
      <w:pPr>
        <w:spacing w:line="360" w:lineRule="auto"/>
        <w:rPr>
          <w:noProof/>
        </w:rPr>
      </w:pPr>
      <w:r w:rsidRPr="005D64BA">
        <w:rPr>
          <w:rFonts w:ascii="Calibri" w:eastAsia="Times New Roman" w:hAnsi="Calibri" w:cs="Times New Roman"/>
          <w:b/>
          <w:sz w:val="24"/>
          <w:szCs w:val="18"/>
        </w:rPr>
        <w:fldChar w:fldCharType="end"/>
      </w:r>
      <w:r w:rsidRPr="005D64BA">
        <w:rPr>
          <w:rFonts w:ascii="Calibri" w:eastAsia="Times New Roman" w:hAnsi="Calibri" w:cs="Times New Roman"/>
          <w:b/>
          <w:sz w:val="24"/>
          <w:szCs w:val="18"/>
        </w:rPr>
        <w:fldChar w:fldCharType="begin"/>
      </w:r>
      <w:r w:rsidRPr="005D64BA">
        <w:rPr>
          <w:rFonts w:ascii="Calibri" w:eastAsia="Times New Roman" w:hAnsi="Calibri" w:cs="Times New Roman"/>
          <w:b/>
          <w:sz w:val="24"/>
          <w:szCs w:val="18"/>
        </w:rPr>
        <w:instrText xml:space="preserve"> TOC \h \z \c "Table" </w:instrText>
      </w:r>
      <w:r w:rsidRPr="005D64BA">
        <w:rPr>
          <w:rFonts w:ascii="Calibri" w:eastAsia="Times New Roman" w:hAnsi="Calibri" w:cs="Times New Roman"/>
          <w:b/>
          <w:sz w:val="24"/>
          <w:szCs w:val="18"/>
        </w:rPr>
        <w:fldChar w:fldCharType="separate"/>
      </w:r>
    </w:p>
    <w:p w14:paraId="0AE863DA" w14:textId="445BDD27" w:rsidR="009C3628" w:rsidRDefault="009C3628">
      <w:pPr>
        <w:pStyle w:val="TableofFigures"/>
        <w:tabs>
          <w:tab w:val="right" w:leader="dot" w:pos="9016"/>
        </w:tabs>
        <w:rPr>
          <w:rFonts w:eastAsiaTheme="minorEastAsia"/>
          <w:noProof/>
          <w:lang w:eastAsia="en-GB"/>
        </w:rPr>
      </w:pPr>
      <w:hyperlink w:anchor="_Toc38540496" w:history="1">
        <w:r w:rsidRPr="006B6A46">
          <w:rPr>
            <w:rStyle w:val="Hyperlink"/>
            <w:noProof/>
          </w:rPr>
          <w:t>Table 1 Experiment 1 example results table (TecQuipment ltd, 2014)</w:t>
        </w:r>
        <w:r>
          <w:rPr>
            <w:noProof/>
            <w:webHidden/>
          </w:rPr>
          <w:tab/>
        </w:r>
        <w:r>
          <w:rPr>
            <w:noProof/>
            <w:webHidden/>
          </w:rPr>
          <w:fldChar w:fldCharType="begin"/>
        </w:r>
        <w:r>
          <w:rPr>
            <w:noProof/>
            <w:webHidden/>
          </w:rPr>
          <w:instrText xml:space="preserve"> PAGEREF _Toc38540496 \h </w:instrText>
        </w:r>
        <w:r>
          <w:rPr>
            <w:noProof/>
            <w:webHidden/>
          </w:rPr>
        </w:r>
        <w:r>
          <w:rPr>
            <w:noProof/>
            <w:webHidden/>
          </w:rPr>
          <w:fldChar w:fldCharType="separate"/>
        </w:r>
        <w:r>
          <w:rPr>
            <w:noProof/>
            <w:webHidden/>
          </w:rPr>
          <w:t>6</w:t>
        </w:r>
        <w:r>
          <w:rPr>
            <w:noProof/>
            <w:webHidden/>
          </w:rPr>
          <w:fldChar w:fldCharType="end"/>
        </w:r>
      </w:hyperlink>
    </w:p>
    <w:p w14:paraId="104B6376" w14:textId="1922C6AD" w:rsidR="009C3628" w:rsidRDefault="009C3628">
      <w:pPr>
        <w:pStyle w:val="TableofFigures"/>
        <w:tabs>
          <w:tab w:val="right" w:leader="dot" w:pos="9016"/>
        </w:tabs>
        <w:rPr>
          <w:rFonts w:eastAsiaTheme="minorEastAsia"/>
          <w:noProof/>
          <w:lang w:eastAsia="en-GB"/>
        </w:rPr>
      </w:pPr>
      <w:hyperlink w:anchor="_Toc38540497" w:history="1">
        <w:r w:rsidRPr="006B6A46">
          <w:rPr>
            <w:rStyle w:val="Hyperlink"/>
            <w:noProof/>
          </w:rPr>
          <w:t>Table 2 Experiment 2 and 3 example results table (TecQuipment ltd, 2014)</w:t>
        </w:r>
        <w:r>
          <w:rPr>
            <w:noProof/>
            <w:webHidden/>
          </w:rPr>
          <w:tab/>
        </w:r>
        <w:r>
          <w:rPr>
            <w:noProof/>
            <w:webHidden/>
          </w:rPr>
          <w:fldChar w:fldCharType="begin"/>
        </w:r>
        <w:r>
          <w:rPr>
            <w:noProof/>
            <w:webHidden/>
          </w:rPr>
          <w:instrText xml:space="preserve"> PAGEREF _Toc38540497 \h </w:instrText>
        </w:r>
        <w:r>
          <w:rPr>
            <w:noProof/>
            <w:webHidden/>
          </w:rPr>
        </w:r>
        <w:r>
          <w:rPr>
            <w:noProof/>
            <w:webHidden/>
          </w:rPr>
          <w:fldChar w:fldCharType="separate"/>
        </w:r>
        <w:r>
          <w:rPr>
            <w:noProof/>
            <w:webHidden/>
          </w:rPr>
          <w:t>7</w:t>
        </w:r>
        <w:r>
          <w:rPr>
            <w:noProof/>
            <w:webHidden/>
          </w:rPr>
          <w:fldChar w:fldCharType="end"/>
        </w:r>
      </w:hyperlink>
    </w:p>
    <w:p w14:paraId="3733615C" w14:textId="58ACFD2F" w:rsidR="009C3628" w:rsidRDefault="009C3628">
      <w:pPr>
        <w:pStyle w:val="TableofFigures"/>
        <w:tabs>
          <w:tab w:val="right" w:leader="dot" w:pos="9016"/>
        </w:tabs>
        <w:rPr>
          <w:rFonts w:eastAsiaTheme="minorEastAsia"/>
          <w:noProof/>
          <w:lang w:eastAsia="en-GB"/>
        </w:rPr>
      </w:pPr>
      <w:hyperlink r:id="rId9" w:anchor="_Toc38540498" w:history="1">
        <w:r w:rsidRPr="006B6A46">
          <w:rPr>
            <w:rStyle w:val="Hyperlink"/>
            <w:noProof/>
          </w:rPr>
          <w:t>Table 3 Experiment 1 results</w:t>
        </w:r>
        <w:r>
          <w:rPr>
            <w:noProof/>
            <w:webHidden/>
          </w:rPr>
          <w:tab/>
        </w:r>
        <w:r>
          <w:rPr>
            <w:noProof/>
            <w:webHidden/>
          </w:rPr>
          <w:fldChar w:fldCharType="begin"/>
        </w:r>
        <w:r>
          <w:rPr>
            <w:noProof/>
            <w:webHidden/>
          </w:rPr>
          <w:instrText xml:space="preserve"> PAGEREF _Toc38540498 \h </w:instrText>
        </w:r>
        <w:r>
          <w:rPr>
            <w:noProof/>
            <w:webHidden/>
          </w:rPr>
        </w:r>
        <w:r>
          <w:rPr>
            <w:noProof/>
            <w:webHidden/>
          </w:rPr>
          <w:fldChar w:fldCharType="separate"/>
        </w:r>
        <w:r>
          <w:rPr>
            <w:noProof/>
            <w:webHidden/>
          </w:rPr>
          <w:t>12</w:t>
        </w:r>
        <w:r>
          <w:rPr>
            <w:noProof/>
            <w:webHidden/>
          </w:rPr>
          <w:fldChar w:fldCharType="end"/>
        </w:r>
      </w:hyperlink>
    </w:p>
    <w:p w14:paraId="492AE8CD" w14:textId="7E0E64FD" w:rsidR="009C3628" w:rsidRDefault="009C3628">
      <w:pPr>
        <w:pStyle w:val="TableofFigures"/>
        <w:tabs>
          <w:tab w:val="right" w:leader="dot" w:pos="9016"/>
        </w:tabs>
        <w:rPr>
          <w:rFonts w:eastAsiaTheme="minorEastAsia"/>
          <w:noProof/>
          <w:lang w:eastAsia="en-GB"/>
        </w:rPr>
      </w:pPr>
      <w:hyperlink r:id="rId10" w:anchor="_Toc38540499" w:history="1">
        <w:r w:rsidRPr="006B6A46">
          <w:rPr>
            <w:rStyle w:val="Hyperlink"/>
            <w:noProof/>
          </w:rPr>
          <w:t>Table 4 Experiment 2 results</w:t>
        </w:r>
        <w:r>
          <w:rPr>
            <w:noProof/>
            <w:webHidden/>
          </w:rPr>
          <w:tab/>
        </w:r>
        <w:r>
          <w:rPr>
            <w:noProof/>
            <w:webHidden/>
          </w:rPr>
          <w:fldChar w:fldCharType="begin"/>
        </w:r>
        <w:r>
          <w:rPr>
            <w:noProof/>
            <w:webHidden/>
          </w:rPr>
          <w:instrText xml:space="preserve"> PAGEREF _Toc38540499 \h </w:instrText>
        </w:r>
        <w:r>
          <w:rPr>
            <w:noProof/>
            <w:webHidden/>
          </w:rPr>
        </w:r>
        <w:r>
          <w:rPr>
            <w:noProof/>
            <w:webHidden/>
          </w:rPr>
          <w:fldChar w:fldCharType="separate"/>
        </w:r>
        <w:r>
          <w:rPr>
            <w:noProof/>
            <w:webHidden/>
          </w:rPr>
          <w:t>12</w:t>
        </w:r>
        <w:r>
          <w:rPr>
            <w:noProof/>
            <w:webHidden/>
          </w:rPr>
          <w:fldChar w:fldCharType="end"/>
        </w:r>
      </w:hyperlink>
    </w:p>
    <w:p w14:paraId="0E31ED46" w14:textId="3EDA4263" w:rsidR="009C3628" w:rsidRDefault="009C3628">
      <w:pPr>
        <w:pStyle w:val="TableofFigures"/>
        <w:tabs>
          <w:tab w:val="right" w:leader="dot" w:pos="9016"/>
        </w:tabs>
        <w:rPr>
          <w:rFonts w:eastAsiaTheme="minorEastAsia"/>
          <w:noProof/>
          <w:lang w:eastAsia="en-GB"/>
        </w:rPr>
      </w:pPr>
      <w:hyperlink r:id="rId11" w:anchor="_Toc38540500" w:history="1">
        <w:r w:rsidRPr="006B6A46">
          <w:rPr>
            <w:rStyle w:val="Hyperlink"/>
            <w:noProof/>
          </w:rPr>
          <w:t>Table 5 Experiment 3 results</w:t>
        </w:r>
        <w:r>
          <w:rPr>
            <w:noProof/>
            <w:webHidden/>
          </w:rPr>
          <w:tab/>
        </w:r>
        <w:r>
          <w:rPr>
            <w:noProof/>
            <w:webHidden/>
          </w:rPr>
          <w:fldChar w:fldCharType="begin"/>
        </w:r>
        <w:r>
          <w:rPr>
            <w:noProof/>
            <w:webHidden/>
          </w:rPr>
          <w:instrText xml:space="preserve"> PAGEREF _Toc38540500 \h </w:instrText>
        </w:r>
        <w:r>
          <w:rPr>
            <w:noProof/>
            <w:webHidden/>
          </w:rPr>
        </w:r>
        <w:r>
          <w:rPr>
            <w:noProof/>
            <w:webHidden/>
          </w:rPr>
          <w:fldChar w:fldCharType="separate"/>
        </w:r>
        <w:r>
          <w:rPr>
            <w:noProof/>
            <w:webHidden/>
          </w:rPr>
          <w:t>13</w:t>
        </w:r>
        <w:r>
          <w:rPr>
            <w:noProof/>
            <w:webHidden/>
          </w:rPr>
          <w:fldChar w:fldCharType="end"/>
        </w:r>
      </w:hyperlink>
    </w:p>
    <w:p w14:paraId="127C1744" w14:textId="6A85A8B0" w:rsidR="005D64BA" w:rsidRDefault="005D64BA" w:rsidP="009C3628">
      <w:pPr>
        <w:spacing w:line="360" w:lineRule="auto"/>
        <w:rPr>
          <w:rFonts w:ascii="Calibri" w:eastAsia="Times New Roman" w:hAnsi="Calibri" w:cs="Times New Roman"/>
          <w:b/>
          <w:sz w:val="32"/>
        </w:rPr>
      </w:pPr>
      <w:r w:rsidRPr="005D64BA">
        <w:rPr>
          <w:rFonts w:ascii="Calibri" w:eastAsia="Times New Roman" w:hAnsi="Calibri" w:cs="Times New Roman"/>
          <w:b/>
          <w:sz w:val="24"/>
          <w:szCs w:val="18"/>
        </w:rPr>
        <w:fldChar w:fldCharType="end"/>
      </w:r>
    </w:p>
    <w:p w14:paraId="4F341A31" w14:textId="20BFF341" w:rsidR="004C16E4" w:rsidRDefault="004C16E4" w:rsidP="009C3628">
      <w:pPr>
        <w:spacing w:line="360" w:lineRule="auto"/>
        <w:jc w:val="center"/>
        <w:rPr>
          <w:rFonts w:ascii="Calibri" w:eastAsia="Times New Roman" w:hAnsi="Calibri" w:cs="Times New Roman"/>
          <w:b/>
          <w:sz w:val="32"/>
        </w:rPr>
      </w:pPr>
    </w:p>
    <w:p w14:paraId="7EE3C0ED" w14:textId="77777777" w:rsidR="009C3628" w:rsidRDefault="009C3628" w:rsidP="009C3628">
      <w:pPr>
        <w:spacing w:line="360" w:lineRule="auto"/>
        <w:jc w:val="center"/>
        <w:rPr>
          <w:rFonts w:ascii="Calibri" w:eastAsia="Times New Roman" w:hAnsi="Calibri" w:cs="Times New Roman"/>
          <w:b/>
          <w:sz w:val="32"/>
        </w:rPr>
      </w:pPr>
    </w:p>
    <w:p w14:paraId="7C350F42" w14:textId="768D825F" w:rsidR="004C16E4" w:rsidRDefault="004C16E4" w:rsidP="009C3628">
      <w:pPr>
        <w:pStyle w:val="Heading1"/>
        <w:numPr>
          <w:ilvl w:val="0"/>
          <w:numId w:val="1"/>
        </w:numPr>
        <w:spacing w:line="360" w:lineRule="auto"/>
        <w:rPr>
          <w:rFonts w:eastAsia="Times New Roman"/>
        </w:rPr>
      </w:pPr>
      <w:bookmarkStart w:id="0" w:name="_Toc38540680"/>
      <w:r>
        <w:rPr>
          <w:rFonts w:eastAsia="Times New Roman"/>
        </w:rPr>
        <w:t>Introduction</w:t>
      </w:r>
      <w:bookmarkEnd w:id="0"/>
    </w:p>
    <w:p w14:paraId="2DCF639C" w14:textId="183EA366" w:rsidR="00665010" w:rsidRDefault="00665010" w:rsidP="009C3628">
      <w:pPr>
        <w:spacing w:line="360" w:lineRule="auto"/>
        <w:jc w:val="both"/>
      </w:pPr>
      <w:r>
        <w:t xml:space="preserve">A cross flow heat exchanger works by transferring heat from one fluid or gas to another. The process off this transfer happens by one fluid or gas flowing through a tube and the other fluid or gas flowing over this tube. There a three heat transfers that happen in this system those being: convective </w:t>
      </w:r>
      <w:r w:rsidR="0094436E">
        <w:t xml:space="preserve">heat transfer from the fluid or gas to the inner wall of the tube; conductive heat transfer through the wall of the tube; and convective heat transfer from the outside wall of the tube to the external fluid or gas </w:t>
      </w:r>
      <w:sdt>
        <w:sdtPr>
          <w:id w:val="-297990298"/>
          <w:citation/>
        </w:sdtPr>
        <w:sdtContent>
          <w:r w:rsidR="0094436E">
            <w:fldChar w:fldCharType="begin"/>
          </w:r>
          <w:r w:rsidR="0094436E">
            <w:instrText xml:space="preserve"> CITATION Pro06 \l 2057 </w:instrText>
          </w:r>
          <w:r w:rsidR="0094436E">
            <w:fldChar w:fldCharType="separate"/>
          </w:r>
          <w:r w:rsidR="009C3628" w:rsidRPr="009C3628">
            <w:rPr>
              <w:noProof/>
            </w:rPr>
            <w:t>(Spakovszky, 2006)</w:t>
          </w:r>
          <w:r w:rsidR="0094436E">
            <w:fldChar w:fldCharType="end"/>
          </w:r>
        </w:sdtContent>
      </w:sdt>
      <w:r w:rsidR="0094436E">
        <w:t>.</w:t>
      </w:r>
    </w:p>
    <w:p w14:paraId="31E48975" w14:textId="0721CE02" w:rsidR="0094436E" w:rsidRDefault="0094436E" w:rsidP="009C3628">
      <w:pPr>
        <w:spacing w:line="360" w:lineRule="auto"/>
        <w:jc w:val="both"/>
      </w:pPr>
      <w:r>
        <w:t xml:space="preserve">Heat exchangers are classified by their flow arrangement some examples of these are: parallel flow where the fluids or gasses flow in the same direction in a concentric pipe (figure 1); counterflow where the fluid or gasses flow in a similar concentric pipe system but in opposite directions (Figure 2); finned cross flow where one fluid or gas flows through a tube and another fluid or gas flows perpendicular to the tube which is housed inside fins (Figure 3); and </w:t>
      </w:r>
      <w:proofErr w:type="spellStart"/>
      <w:r>
        <w:t>unfinned</w:t>
      </w:r>
      <w:proofErr w:type="spellEnd"/>
      <w:r>
        <w:t xml:space="preserve"> cross flow similar to the finned cross flow minus the fins (Figure 4)</w:t>
      </w:r>
      <w:sdt>
        <w:sdtPr>
          <w:id w:val="862789647"/>
          <w:citation/>
        </w:sdtPr>
        <w:sdtContent>
          <w:r w:rsidR="000228E9">
            <w:fldChar w:fldCharType="begin"/>
          </w:r>
          <w:r w:rsidR="000228E9">
            <w:instrText xml:space="preserve"> CITATION Pro06 \l 2057 </w:instrText>
          </w:r>
          <w:r w:rsidR="000228E9">
            <w:fldChar w:fldCharType="separate"/>
          </w:r>
          <w:r w:rsidR="009C3628">
            <w:rPr>
              <w:noProof/>
            </w:rPr>
            <w:t xml:space="preserve"> </w:t>
          </w:r>
          <w:r w:rsidR="009C3628" w:rsidRPr="009C3628">
            <w:rPr>
              <w:noProof/>
            </w:rPr>
            <w:t>(Spakovszky, 2006)</w:t>
          </w:r>
          <w:r w:rsidR="000228E9">
            <w:fldChar w:fldCharType="end"/>
          </w:r>
        </w:sdtContent>
      </w:sdt>
      <w:r>
        <w:t>.</w:t>
      </w:r>
    </w:p>
    <w:p w14:paraId="36E21017" w14:textId="52C6BA7E" w:rsidR="000228E9" w:rsidRDefault="0094436E" w:rsidP="009C3628">
      <w:pPr>
        <w:keepNext/>
        <w:spacing w:line="360" w:lineRule="auto"/>
        <w:jc w:val="center"/>
      </w:pPr>
      <w:r w:rsidRPr="0094436E">
        <w:rPr>
          <w:noProof/>
        </w:rPr>
        <w:drawing>
          <wp:inline distT="0" distB="0" distL="0" distR="0" wp14:anchorId="3D7EB8DE" wp14:editId="41870061">
            <wp:extent cx="2171700" cy="9429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171700" cy="942975"/>
                    </a:xfrm>
                    <a:prstGeom prst="rect">
                      <a:avLst/>
                    </a:prstGeom>
                  </pic:spPr>
                </pic:pic>
              </a:graphicData>
            </a:graphic>
          </wp:inline>
        </w:drawing>
      </w:r>
      <w:r w:rsidR="000228E9">
        <w:rPr>
          <w:noProof/>
        </w:rPr>
        <w:drawing>
          <wp:inline distT="0" distB="0" distL="0" distR="0" wp14:anchorId="2CED676D" wp14:editId="2AA5951E">
            <wp:extent cx="2171700" cy="942975"/>
            <wp:effectExtent l="0" t="0" r="0" b="9525"/>
            <wp:docPr id="2" name="Picture 2" descr="Image fig10HeatExchTubesCounter_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fig10HeatExchTubesCounter_web"/>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71700" cy="942975"/>
                    </a:xfrm>
                    <a:prstGeom prst="rect">
                      <a:avLst/>
                    </a:prstGeom>
                    <a:noFill/>
                    <a:ln>
                      <a:noFill/>
                    </a:ln>
                  </pic:spPr>
                </pic:pic>
              </a:graphicData>
            </a:graphic>
          </wp:inline>
        </w:drawing>
      </w:r>
    </w:p>
    <w:p w14:paraId="15D32904" w14:textId="030CF065" w:rsidR="005D64BA" w:rsidRDefault="000228E9" w:rsidP="009C3628">
      <w:pPr>
        <w:pStyle w:val="Caption"/>
        <w:spacing w:line="360" w:lineRule="auto"/>
      </w:pPr>
      <w:bookmarkStart w:id="1" w:name="_Toc38540468"/>
      <w:r>
        <w:t xml:space="preserve">Figure </w:t>
      </w:r>
      <w:fldSimple w:instr=" SEQ Figure \* ARABIC ">
        <w:r w:rsidR="00E16462">
          <w:rPr>
            <w:noProof/>
          </w:rPr>
          <w:t>1</w:t>
        </w:r>
      </w:fldSimple>
      <w:r w:rsidR="005D64BA">
        <w:rPr>
          <w:noProof/>
        </w:rPr>
        <w:t xml:space="preserve"> Left </w:t>
      </w:r>
      <w:r w:rsidR="005D64BA">
        <w:t>Parallel</w:t>
      </w:r>
      <w:r>
        <w:t xml:space="preserve"> flow heat exchanger</w:t>
      </w:r>
      <w:bookmarkEnd w:id="1"/>
      <w:r>
        <w:t xml:space="preserve">                          </w:t>
      </w:r>
    </w:p>
    <w:p w14:paraId="102B193C" w14:textId="21E8F358" w:rsidR="000228E9" w:rsidRDefault="000228E9" w:rsidP="009C3628">
      <w:pPr>
        <w:pStyle w:val="Caption"/>
        <w:spacing w:line="360" w:lineRule="auto"/>
      </w:pPr>
      <w:r>
        <w:t xml:space="preserve"> </w:t>
      </w:r>
      <w:bookmarkStart w:id="2" w:name="_Toc38540469"/>
      <w:r>
        <w:t xml:space="preserve">Figure </w:t>
      </w:r>
      <w:fldSimple w:instr=" SEQ Figure \* ARABIC ">
        <w:r w:rsidR="00E16462">
          <w:rPr>
            <w:noProof/>
          </w:rPr>
          <w:t>2</w:t>
        </w:r>
      </w:fldSimple>
      <w:r>
        <w:t xml:space="preserve"> </w:t>
      </w:r>
      <w:r w:rsidR="005D64BA">
        <w:t xml:space="preserve">Right </w:t>
      </w:r>
      <w:r>
        <w:t>Counterflow heat exchanger</w:t>
      </w:r>
      <w:bookmarkEnd w:id="2"/>
    </w:p>
    <w:p w14:paraId="14ED253E" w14:textId="2D010051" w:rsidR="000228E9" w:rsidRDefault="000228E9" w:rsidP="009C3628">
      <w:pPr>
        <w:keepNext/>
        <w:spacing w:line="360" w:lineRule="auto"/>
        <w:jc w:val="center"/>
      </w:pPr>
      <w:r>
        <w:rPr>
          <w:noProof/>
        </w:rPr>
        <w:lastRenderedPageBreak/>
        <w:drawing>
          <wp:inline distT="0" distB="0" distL="0" distR="0" wp14:anchorId="777CB84F" wp14:editId="797224E7">
            <wp:extent cx="2181225" cy="1771650"/>
            <wp:effectExtent l="0" t="0" r="9525" b="0"/>
            <wp:docPr id="3" name="Picture 3" descr="Image fig10HeatExchCrossFinned_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fig10HeatExchCrossFinned_web"/>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81225" cy="1771650"/>
                    </a:xfrm>
                    <a:prstGeom prst="rect">
                      <a:avLst/>
                    </a:prstGeom>
                    <a:noFill/>
                    <a:ln>
                      <a:noFill/>
                    </a:ln>
                  </pic:spPr>
                </pic:pic>
              </a:graphicData>
            </a:graphic>
          </wp:inline>
        </w:drawing>
      </w:r>
      <w:r>
        <w:rPr>
          <w:noProof/>
        </w:rPr>
        <w:drawing>
          <wp:inline distT="0" distB="0" distL="0" distR="0" wp14:anchorId="702BCDCD" wp14:editId="5B831E58">
            <wp:extent cx="2181225" cy="1771650"/>
            <wp:effectExtent l="0" t="0" r="9525" b="0"/>
            <wp:docPr id="5" name="Picture 5" descr="Image fig10HeatExchCrossUnfinned_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fig10HeatExchCrossUnfinned_web"/>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81225" cy="1771650"/>
                    </a:xfrm>
                    <a:prstGeom prst="rect">
                      <a:avLst/>
                    </a:prstGeom>
                    <a:noFill/>
                    <a:ln>
                      <a:noFill/>
                    </a:ln>
                  </pic:spPr>
                </pic:pic>
              </a:graphicData>
            </a:graphic>
          </wp:inline>
        </w:drawing>
      </w:r>
    </w:p>
    <w:p w14:paraId="75F9C5DD" w14:textId="5378F1BC" w:rsidR="005D64BA" w:rsidRDefault="000228E9" w:rsidP="009C3628">
      <w:pPr>
        <w:pStyle w:val="Caption"/>
        <w:spacing w:line="360" w:lineRule="auto"/>
        <w:jc w:val="both"/>
      </w:pPr>
      <w:bookmarkStart w:id="3" w:name="_Toc38540470"/>
      <w:r>
        <w:t xml:space="preserve">Figure </w:t>
      </w:r>
      <w:fldSimple w:instr=" SEQ Figure \* ARABIC ">
        <w:r w:rsidR="00E16462">
          <w:rPr>
            <w:noProof/>
          </w:rPr>
          <w:t>3</w:t>
        </w:r>
      </w:fldSimple>
      <w:r>
        <w:t xml:space="preserve"> </w:t>
      </w:r>
      <w:r w:rsidR="005D64BA">
        <w:t xml:space="preserve">Left </w:t>
      </w:r>
      <w:r>
        <w:t>Finned crossflow heat exchanger</w:t>
      </w:r>
      <w:bookmarkEnd w:id="3"/>
      <w:r>
        <w:t xml:space="preserve">           </w:t>
      </w:r>
    </w:p>
    <w:p w14:paraId="618F27F8" w14:textId="29184857" w:rsidR="000228E9" w:rsidRDefault="000228E9" w:rsidP="009C3628">
      <w:pPr>
        <w:pStyle w:val="Caption"/>
        <w:spacing w:line="360" w:lineRule="auto"/>
        <w:jc w:val="both"/>
      </w:pPr>
      <w:bookmarkStart w:id="4" w:name="_Toc38540471"/>
      <w:r>
        <w:t xml:space="preserve">Figure </w:t>
      </w:r>
      <w:fldSimple w:instr=" SEQ Figure \* ARABIC ">
        <w:r w:rsidR="00E16462">
          <w:rPr>
            <w:noProof/>
          </w:rPr>
          <w:t>4</w:t>
        </w:r>
      </w:fldSimple>
      <w:r>
        <w:t xml:space="preserve"> </w:t>
      </w:r>
      <w:r w:rsidR="005D64BA">
        <w:t xml:space="preserve">Right </w:t>
      </w:r>
      <w:proofErr w:type="spellStart"/>
      <w:r>
        <w:t>Unfinned</w:t>
      </w:r>
      <w:proofErr w:type="spellEnd"/>
      <w:r>
        <w:t xml:space="preserve"> heat exchanger</w:t>
      </w:r>
      <w:bookmarkEnd w:id="4"/>
    </w:p>
    <w:p w14:paraId="4FD9A8CC" w14:textId="319223BA" w:rsidR="008D32D8" w:rsidRDefault="004C1BAD" w:rsidP="009C3628">
      <w:pPr>
        <w:spacing w:line="360" w:lineRule="auto"/>
        <w:jc w:val="both"/>
      </w:pPr>
      <w:r>
        <w:t xml:space="preserve">The </w:t>
      </w:r>
      <w:r w:rsidR="008D32D8">
        <w:t>heat exchanger</w:t>
      </w:r>
      <w:r>
        <w:t xml:space="preserve"> at UWTSD</w:t>
      </w:r>
      <w:r w:rsidR="008D32D8">
        <w:t xml:space="preserve"> (Figure 5) uses a fan to accelerate air that has flowed down the inlet duct over the </w:t>
      </w:r>
      <w:proofErr w:type="gramStart"/>
      <w:r w:rsidR="008D32D8">
        <w:t>32 tube</w:t>
      </w:r>
      <w:proofErr w:type="gramEnd"/>
      <w:r w:rsidR="008D32D8">
        <w:t xml:space="preserve"> heat exchanger and out the outlet duct</w:t>
      </w:r>
      <w:r>
        <w:t xml:space="preserve"> (Figure 6)</w:t>
      </w:r>
      <w:r w:rsidR="008D32D8">
        <w:t xml:space="preserve">. A calibrated orifice sits atop the inlet duct and works with an air pressure gauge to determine the air flow rate through the system. A sliding valve at the exit of the </w:t>
      </w:r>
      <w:r>
        <w:t xml:space="preserve">outlet duct to control the air flow rate of the system. Thermocouples along the ducting measure the ambient air temperature as well as before and after the heat exchanger. The flow and initial temperature </w:t>
      </w:r>
      <w:proofErr w:type="gramStart"/>
      <w:r>
        <w:t>is</w:t>
      </w:r>
      <w:proofErr w:type="gramEnd"/>
      <w:r>
        <w:t xml:space="preserve"> controlled via the water temperature and flow display.</w:t>
      </w:r>
    </w:p>
    <w:p w14:paraId="026205DE" w14:textId="26BBAE26" w:rsidR="004C1BAD" w:rsidRDefault="004C1BAD" w:rsidP="009C3628">
      <w:pPr>
        <w:keepNext/>
        <w:spacing w:line="360" w:lineRule="auto"/>
        <w:jc w:val="center"/>
      </w:pPr>
      <w:r>
        <w:rPr>
          <w:noProof/>
        </w:rPr>
        <w:drawing>
          <wp:inline distT="0" distB="0" distL="0" distR="0" wp14:anchorId="67CD73DE" wp14:editId="2F804C90">
            <wp:extent cx="2703720" cy="1838325"/>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26254" cy="1853647"/>
                    </a:xfrm>
                    <a:prstGeom prst="rect">
                      <a:avLst/>
                    </a:prstGeom>
                  </pic:spPr>
                </pic:pic>
              </a:graphicData>
            </a:graphic>
          </wp:inline>
        </w:drawing>
      </w:r>
      <w:r w:rsidR="001C2B39">
        <w:rPr>
          <w:noProof/>
        </w:rPr>
        <w:drawing>
          <wp:inline distT="0" distB="0" distL="0" distR="0" wp14:anchorId="0914AC85" wp14:editId="1DAD9D12">
            <wp:extent cx="2769207" cy="1676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790262" cy="1689146"/>
                    </a:xfrm>
                    <a:prstGeom prst="rect">
                      <a:avLst/>
                    </a:prstGeom>
                  </pic:spPr>
                </pic:pic>
              </a:graphicData>
            </a:graphic>
          </wp:inline>
        </w:drawing>
      </w:r>
    </w:p>
    <w:p w14:paraId="3378B136" w14:textId="26423FEA" w:rsidR="005D64BA" w:rsidRDefault="004C1BAD" w:rsidP="009C3628">
      <w:pPr>
        <w:pStyle w:val="Caption"/>
        <w:spacing w:line="360" w:lineRule="auto"/>
      </w:pPr>
      <w:bookmarkStart w:id="5" w:name="_Toc38540472"/>
      <w:r>
        <w:t xml:space="preserve">Figure </w:t>
      </w:r>
      <w:fldSimple w:instr=" SEQ Figure \* ARABIC ">
        <w:r w:rsidR="00E16462">
          <w:rPr>
            <w:noProof/>
          </w:rPr>
          <w:t>5</w:t>
        </w:r>
      </w:fldSimple>
      <w:r w:rsidR="005D64BA">
        <w:rPr>
          <w:noProof/>
        </w:rPr>
        <w:t xml:space="preserve"> Left</w:t>
      </w:r>
      <w:r>
        <w:t xml:space="preserve"> heat exchanger</w:t>
      </w:r>
      <w:sdt>
        <w:sdtPr>
          <w:id w:val="-214666747"/>
          <w:citation/>
        </w:sdtPr>
        <w:sdtContent>
          <w:r w:rsidR="00B70895">
            <w:fldChar w:fldCharType="begin"/>
          </w:r>
          <w:r w:rsidR="00B70895">
            <w:instrText xml:space="preserve"> CITATION Tec14 \l 2057 </w:instrText>
          </w:r>
          <w:r w:rsidR="00B70895">
            <w:fldChar w:fldCharType="separate"/>
          </w:r>
          <w:r w:rsidR="009C3628">
            <w:rPr>
              <w:noProof/>
            </w:rPr>
            <w:t xml:space="preserve"> </w:t>
          </w:r>
          <w:r w:rsidR="009C3628" w:rsidRPr="009C3628">
            <w:rPr>
              <w:noProof/>
            </w:rPr>
            <w:t>(TecQuipment ltd, 2014)</w:t>
          </w:r>
          <w:r w:rsidR="00B70895">
            <w:fldChar w:fldCharType="end"/>
          </w:r>
        </w:sdtContent>
      </w:sdt>
      <w:bookmarkEnd w:id="5"/>
      <w:r w:rsidR="001C2B39">
        <w:t xml:space="preserve"> </w:t>
      </w:r>
      <w:r w:rsidR="00B70895">
        <w:t xml:space="preserve">                </w:t>
      </w:r>
      <w:r w:rsidR="001C2B39">
        <w:t xml:space="preserve"> </w:t>
      </w:r>
    </w:p>
    <w:p w14:paraId="6FA1ECF2" w14:textId="181917FF" w:rsidR="004C1BAD" w:rsidRDefault="001C2B39" w:rsidP="009C3628">
      <w:pPr>
        <w:pStyle w:val="Caption"/>
        <w:spacing w:line="360" w:lineRule="auto"/>
      </w:pPr>
      <w:bookmarkStart w:id="6" w:name="_Toc38540473"/>
      <w:r>
        <w:t xml:space="preserve">Figure </w:t>
      </w:r>
      <w:fldSimple w:instr=" SEQ Figure \* ARABIC ">
        <w:r w:rsidR="00E16462">
          <w:rPr>
            <w:noProof/>
          </w:rPr>
          <w:t>6</w:t>
        </w:r>
      </w:fldSimple>
      <w:r w:rsidR="005D64BA">
        <w:rPr>
          <w:noProof/>
        </w:rPr>
        <w:t xml:space="preserve"> Right</w:t>
      </w:r>
      <w:r>
        <w:t xml:space="preserve"> heat exchanger flow path</w:t>
      </w:r>
      <w:sdt>
        <w:sdtPr>
          <w:id w:val="1333569834"/>
          <w:citation/>
        </w:sdtPr>
        <w:sdtContent>
          <w:r w:rsidR="00B70895">
            <w:fldChar w:fldCharType="begin"/>
          </w:r>
          <w:r w:rsidR="00B70895">
            <w:instrText xml:space="preserve"> CITATION Tec14 \l 2057 </w:instrText>
          </w:r>
          <w:r w:rsidR="00B70895">
            <w:fldChar w:fldCharType="separate"/>
          </w:r>
          <w:r w:rsidR="009C3628">
            <w:rPr>
              <w:noProof/>
            </w:rPr>
            <w:t xml:space="preserve"> </w:t>
          </w:r>
          <w:r w:rsidR="009C3628" w:rsidRPr="009C3628">
            <w:rPr>
              <w:noProof/>
            </w:rPr>
            <w:t>(TecQuipment ltd, 2014)</w:t>
          </w:r>
          <w:r w:rsidR="00B70895">
            <w:fldChar w:fldCharType="end"/>
          </w:r>
        </w:sdtContent>
      </w:sdt>
      <w:bookmarkEnd w:id="6"/>
    </w:p>
    <w:p w14:paraId="495C5225" w14:textId="026D4CC5" w:rsidR="001C2B39" w:rsidRDefault="001C2B39" w:rsidP="009C3628">
      <w:pPr>
        <w:spacing w:line="360" w:lineRule="auto"/>
      </w:pPr>
      <w:r>
        <w:t xml:space="preserve">Three experiments have been performed </w:t>
      </w:r>
      <w:r w:rsidR="00D705D7">
        <w:t>one looking at various water flow rates at 60</w:t>
      </w:r>
      <w:r w:rsidR="00D705D7">
        <w:rPr>
          <w:rFonts w:cstheme="minorHAnsi"/>
        </w:rPr>
        <w:t>°</w:t>
      </w:r>
      <w:r w:rsidR="00D705D7">
        <w:t>C from 2</w:t>
      </w:r>
      <w:r w:rsidR="008248DB">
        <w:t xml:space="preserve"> </w:t>
      </w:r>
      <w:r w:rsidR="00D705D7">
        <w:t>L/min to 0.75</w:t>
      </w:r>
      <w:r w:rsidR="008248DB">
        <w:t xml:space="preserve"> </w:t>
      </w:r>
      <w:r w:rsidR="00D705D7">
        <w:t>L/min</w:t>
      </w:r>
      <w:r w:rsidR="008248DB">
        <w:t>ute</w:t>
      </w:r>
      <w:r w:rsidR="00D705D7">
        <w:t xml:space="preserve"> in increments of 0.25</w:t>
      </w:r>
      <w:r w:rsidR="008248DB">
        <w:t xml:space="preserve"> </w:t>
      </w:r>
      <w:r w:rsidR="00D705D7">
        <w:t>L/min</w:t>
      </w:r>
      <w:r w:rsidR="008248DB">
        <w:t>ute</w:t>
      </w:r>
      <w:r w:rsidR="00D705D7">
        <w:t xml:space="preserve"> and two looking at various different air pressures from 250</w:t>
      </w:r>
      <w:r w:rsidR="008248DB">
        <w:t xml:space="preserve"> </w:t>
      </w:r>
      <w:r w:rsidR="00D705D7">
        <w:t>Pa to 50</w:t>
      </w:r>
      <w:r w:rsidR="008248DB">
        <w:t xml:space="preserve"> </w:t>
      </w:r>
      <w:r w:rsidR="00D705D7">
        <w:t>Pa in 50</w:t>
      </w:r>
      <w:r w:rsidR="008248DB">
        <w:t xml:space="preserve"> </w:t>
      </w:r>
      <w:r w:rsidR="00D705D7">
        <w:t>Pa increments and another measurement at 25</w:t>
      </w:r>
      <w:r w:rsidR="008248DB">
        <w:t xml:space="preserve"> </w:t>
      </w:r>
      <w:r w:rsidR="00D705D7">
        <w:t>Pa. the first of the air pressure experiments is carried out with a fixed inlet water temperature of 60</w:t>
      </w:r>
      <w:r w:rsidR="00D705D7">
        <w:rPr>
          <w:rFonts w:cstheme="minorHAnsi"/>
        </w:rPr>
        <w:t>°</w:t>
      </w:r>
      <w:r w:rsidR="00D705D7">
        <w:t>C and the second experiment at a fixed inlet water temperature of 50</w:t>
      </w:r>
      <w:r w:rsidR="00D705D7">
        <w:rPr>
          <w:rFonts w:cstheme="minorHAnsi"/>
        </w:rPr>
        <w:t>°</w:t>
      </w:r>
      <w:r w:rsidR="00D705D7">
        <w:t xml:space="preserve">C, as the initial water temperature is controlled by a heater module on the rear of the apparatus </w:t>
      </w:r>
      <w:r w:rsidR="00244662">
        <w:t>the initial temperature varies slightly but not enough to effect the results in these small experiments. As the air pressure in the system is controlled manually via the slide valve on the outlet duct the experiments involving variable air pressures are taken as close to the recorded value as possible.</w:t>
      </w:r>
    </w:p>
    <w:p w14:paraId="3626E108" w14:textId="6A95958D" w:rsidR="009C3628" w:rsidRDefault="009C3628" w:rsidP="009C3628">
      <w:pPr>
        <w:spacing w:line="360" w:lineRule="auto"/>
      </w:pPr>
    </w:p>
    <w:p w14:paraId="07974128" w14:textId="4BCC5C48" w:rsidR="009C3628" w:rsidRDefault="009C3628" w:rsidP="009C3628">
      <w:pPr>
        <w:spacing w:line="360" w:lineRule="auto"/>
      </w:pPr>
    </w:p>
    <w:p w14:paraId="79FD1769" w14:textId="5650A799" w:rsidR="009C3628" w:rsidRDefault="009C3628" w:rsidP="009C3628">
      <w:pPr>
        <w:spacing w:line="360" w:lineRule="auto"/>
      </w:pPr>
    </w:p>
    <w:p w14:paraId="6F3A8A2C" w14:textId="5EAFE429" w:rsidR="009C3628" w:rsidRDefault="009C3628" w:rsidP="009C3628">
      <w:pPr>
        <w:spacing w:line="360" w:lineRule="auto"/>
      </w:pPr>
    </w:p>
    <w:p w14:paraId="1CD0DEE0" w14:textId="2222FA1F" w:rsidR="009C3628" w:rsidRDefault="009C3628" w:rsidP="009C3628">
      <w:pPr>
        <w:spacing w:line="360" w:lineRule="auto"/>
      </w:pPr>
    </w:p>
    <w:p w14:paraId="32E247F6" w14:textId="77777777" w:rsidR="009C3628" w:rsidRPr="001C2B39" w:rsidRDefault="009C3628" w:rsidP="009C3628">
      <w:pPr>
        <w:spacing w:line="360" w:lineRule="auto"/>
      </w:pPr>
    </w:p>
    <w:p w14:paraId="40AD3479" w14:textId="0458709F" w:rsidR="004C16E4" w:rsidRDefault="004C16E4" w:rsidP="009C3628">
      <w:pPr>
        <w:pStyle w:val="Heading1"/>
        <w:numPr>
          <w:ilvl w:val="0"/>
          <w:numId w:val="1"/>
        </w:numPr>
        <w:spacing w:line="360" w:lineRule="auto"/>
      </w:pPr>
      <w:bookmarkStart w:id="7" w:name="_Toc38540681"/>
      <w:r>
        <w:lastRenderedPageBreak/>
        <w:t>Methodology</w:t>
      </w:r>
      <w:bookmarkEnd w:id="7"/>
    </w:p>
    <w:p w14:paraId="4FE53E6E" w14:textId="5A570E53" w:rsidR="008172D6" w:rsidRDefault="008172D6" w:rsidP="009C3628">
      <w:pPr>
        <w:spacing w:line="360" w:lineRule="auto"/>
        <w:jc w:val="both"/>
      </w:pPr>
      <w:r>
        <w:t xml:space="preserve">The equipment was set up </w:t>
      </w:r>
      <w:r w:rsidR="00B70895">
        <w:t xml:space="preserve">as shown in Figure 7 </w:t>
      </w:r>
      <w:r>
        <w:t xml:space="preserve">and switched on prior to arrival </w:t>
      </w:r>
      <w:r w:rsidR="00B70895">
        <w:t>so that the water had enough time to heat to 60</w:t>
      </w:r>
      <w:r w:rsidR="00B70895">
        <w:rPr>
          <w:rFonts w:cstheme="minorHAnsi"/>
        </w:rPr>
        <w:t>°</w:t>
      </w:r>
      <w:r w:rsidR="00B70895">
        <w:t xml:space="preserve">C. upon arrival the </w:t>
      </w:r>
      <w:r w:rsidR="000C48E3">
        <w:t>equipment was inspected to check all the temperature sensors and controls are working correctly.</w:t>
      </w:r>
    </w:p>
    <w:p w14:paraId="7AACA6C1" w14:textId="77777777" w:rsidR="00B70895" w:rsidRDefault="00B70895" w:rsidP="009C3628">
      <w:pPr>
        <w:keepNext/>
        <w:spacing w:line="360" w:lineRule="auto"/>
        <w:jc w:val="center"/>
      </w:pPr>
      <w:r>
        <w:rPr>
          <w:noProof/>
        </w:rPr>
        <w:drawing>
          <wp:inline distT="0" distB="0" distL="0" distR="0" wp14:anchorId="7911988F" wp14:editId="68037356">
            <wp:extent cx="2647875" cy="1657350"/>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682139" cy="1678797"/>
                    </a:xfrm>
                    <a:prstGeom prst="rect">
                      <a:avLst/>
                    </a:prstGeom>
                  </pic:spPr>
                </pic:pic>
              </a:graphicData>
            </a:graphic>
          </wp:inline>
        </w:drawing>
      </w:r>
    </w:p>
    <w:p w14:paraId="622B8590" w14:textId="5697ABCE" w:rsidR="00B70895" w:rsidRDefault="00B70895" w:rsidP="009C3628">
      <w:pPr>
        <w:pStyle w:val="Caption"/>
        <w:spacing w:line="360" w:lineRule="auto"/>
      </w:pPr>
      <w:bookmarkStart w:id="8" w:name="_Toc38540474"/>
      <w:r>
        <w:t xml:space="preserve">Figure </w:t>
      </w:r>
      <w:fldSimple w:instr=" SEQ Figure \* ARABIC ">
        <w:r w:rsidR="00E16462">
          <w:rPr>
            <w:noProof/>
          </w:rPr>
          <w:t>7</w:t>
        </w:r>
      </w:fldSimple>
      <w:r>
        <w:t xml:space="preserve"> Experiment setup</w:t>
      </w:r>
      <w:sdt>
        <w:sdtPr>
          <w:id w:val="1046798259"/>
          <w:citation/>
        </w:sdtPr>
        <w:sdtContent>
          <w:r>
            <w:fldChar w:fldCharType="begin"/>
          </w:r>
          <w:r>
            <w:instrText xml:space="preserve"> CITATION Tec14 \l 2057 </w:instrText>
          </w:r>
          <w:r>
            <w:fldChar w:fldCharType="separate"/>
          </w:r>
          <w:r w:rsidR="009C3628">
            <w:rPr>
              <w:noProof/>
            </w:rPr>
            <w:t xml:space="preserve"> </w:t>
          </w:r>
          <w:r w:rsidR="009C3628" w:rsidRPr="009C3628">
            <w:rPr>
              <w:noProof/>
            </w:rPr>
            <w:t>(TecQuipment ltd, 2014)</w:t>
          </w:r>
          <w:r>
            <w:fldChar w:fldCharType="end"/>
          </w:r>
        </w:sdtContent>
      </w:sdt>
      <w:bookmarkEnd w:id="8"/>
      <w:r>
        <w:t xml:space="preserve"> </w:t>
      </w:r>
    </w:p>
    <w:p w14:paraId="5E6ED0D3" w14:textId="1602F33A" w:rsidR="000C48E3" w:rsidRDefault="000C48E3" w:rsidP="009C3628">
      <w:pPr>
        <w:spacing w:line="360" w:lineRule="auto"/>
      </w:pPr>
      <w:r>
        <w:t>Secondly the results table was created with reference to table 1</w:t>
      </w:r>
      <w:r w:rsidR="00D5144E">
        <w:t xml:space="preserve"> for experiment 1 or table 2 for experiment 2 and 3</w:t>
      </w:r>
      <w:r>
        <w:t xml:space="preserve"> pictured below and changed accordingly for this experiment to list the temperature and other results could be noted.</w:t>
      </w:r>
      <w:r>
        <w:softHyphen/>
      </w:r>
      <w:r w:rsidR="00CF5ED8">
        <w:t xml:space="preserve"> Things that should be made note of are</w:t>
      </w:r>
      <w:r w:rsidR="000135D2">
        <w:t>: the ambient air pressure; the ambient air temperature; the orifice diameter; the initial water temperature if not at the specified temperature; and air or water leaks in the system.</w:t>
      </w:r>
    </w:p>
    <w:p w14:paraId="509146C1" w14:textId="4BA875BD" w:rsidR="000C48E3" w:rsidRDefault="000C48E3" w:rsidP="009C3628">
      <w:pPr>
        <w:pStyle w:val="Caption"/>
        <w:keepNext/>
        <w:spacing w:line="360" w:lineRule="auto"/>
      </w:pPr>
      <w:bookmarkStart w:id="9" w:name="_Toc38540496"/>
      <w:r>
        <w:t xml:space="preserve">Table </w:t>
      </w:r>
      <w:fldSimple w:instr=" SEQ Table \* ARABIC ">
        <w:r w:rsidR="00C30BB9">
          <w:rPr>
            <w:noProof/>
          </w:rPr>
          <w:t>1</w:t>
        </w:r>
      </w:fldSimple>
      <w:r>
        <w:t xml:space="preserve"> Ex</w:t>
      </w:r>
      <w:r w:rsidR="00D5144E">
        <w:t>periment 1 ex</w:t>
      </w:r>
      <w:r>
        <w:t xml:space="preserve">ample results table </w:t>
      </w:r>
      <w:sdt>
        <w:sdtPr>
          <w:id w:val="2137295096"/>
          <w:citation/>
        </w:sdtPr>
        <w:sdtContent>
          <w:r>
            <w:fldChar w:fldCharType="begin"/>
          </w:r>
          <w:r>
            <w:instrText xml:space="preserve"> CITATION Tec14 \l 2057 </w:instrText>
          </w:r>
          <w:r>
            <w:fldChar w:fldCharType="separate"/>
          </w:r>
          <w:r w:rsidR="009C3628" w:rsidRPr="009C3628">
            <w:rPr>
              <w:noProof/>
            </w:rPr>
            <w:t>(TecQuipment ltd, 2014)</w:t>
          </w:r>
          <w:r>
            <w:fldChar w:fldCharType="end"/>
          </w:r>
        </w:sdtContent>
      </w:sdt>
      <w:bookmarkEnd w:id="9"/>
    </w:p>
    <w:p w14:paraId="6C4097F9" w14:textId="0A39A58E" w:rsidR="000C48E3" w:rsidRDefault="000C48E3" w:rsidP="009C3628">
      <w:pPr>
        <w:spacing w:line="360" w:lineRule="auto"/>
        <w:jc w:val="center"/>
      </w:pPr>
      <w:r>
        <w:rPr>
          <w:noProof/>
        </w:rPr>
        <w:drawing>
          <wp:inline distT="0" distB="0" distL="0" distR="0" wp14:anchorId="2FA57FDA" wp14:editId="39DABAA4">
            <wp:extent cx="2143125" cy="6229350"/>
            <wp:effectExtent l="0" t="4762" r="4762" b="4763"/>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rot="5400000">
                      <a:off x="0" y="0"/>
                      <a:ext cx="2143125" cy="6229350"/>
                    </a:xfrm>
                    <a:prstGeom prst="rect">
                      <a:avLst/>
                    </a:prstGeom>
                  </pic:spPr>
                </pic:pic>
              </a:graphicData>
            </a:graphic>
          </wp:inline>
        </w:drawing>
      </w:r>
    </w:p>
    <w:p w14:paraId="19A97829" w14:textId="07785385" w:rsidR="00D5144E" w:rsidRDefault="00D5144E" w:rsidP="009C3628">
      <w:pPr>
        <w:pStyle w:val="Caption"/>
        <w:keepNext/>
        <w:spacing w:line="360" w:lineRule="auto"/>
      </w:pPr>
      <w:bookmarkStart w:id="10" w:name="_Toc38540497"/>
      <w:r>
        <w:lastRenderedPageBreak/>
        <w:t xml:space="preserve">Table </w:t>
      </w:r>
      <w:fldSimple w:instr=" SEQ Table \* ARABIC ">
        <w:r w:rsidR="00C30BB9">
          <w:rPr>
            <w:noProof/>
          </w:rPr>
          <w:t>2</w:t>
        </w:r>
      </w:fldSimple>
      <w:r>
        <w:t xml:space="preserve"> Experiment 2 and 3 example results table </w:t>
      </w:r>
      <w:sdt>
        <w:sdtPr>
          <w:id w:val="1274204351"/>
          <w:citation/>
        </w:sdtPr>
        <w:sdtContent>
          <w:r>
            <w:fldChar w:fldCharType="begin"/>
          </w:r>
          <w:r>
            <w:instrText xml:space="preserve"> CITATION Tec14 \l 2057 </w:instrText>
          </w:r>
          <w:r>
            <w:fldChar w:fldCharType="separate"/>
          </w:r>
          <w:r w:rsidR="009C3628" w:rsidRPr="009C3628">
            <w:rPr>
              <w:noProof/>
            </w:rPr>
            <w:t>(TecQuipment ltd, 2014)</w:t>
          </w:r>
          <w:r>
            <w:fldChar w:fldCharType="end"/>
          </w:r>
        </w:sdtContent>
      </w:sdt>
      <w:bookmarkEnd w:id="10"/>
    </w:p>
    <w:p w14:paraId="6090F5E0" w14:textId="5C3ECB6D" w:rsidR="00D5144E" w:rsidRDefault="00D5144E" w:rsidP="009C3628">
      <w:pPr>
        <w:spacing w:line="360" w:lineRule="auto"/>
        <w:jc w:val="center"/>
      </w:pPr>
      <w:r>
        <w:rPr>
          <w:noProof/>
        </w:rPr>
        <w:drawing>
          <wp:inline distT="0" distB="0" distL="0" distR="0" wp14:anchorId="700EF268" wp14:editId="22A59A5A">
            <wp:extent cx="2647950" cy="6248400"/>
            <wp:effectExtent l="9525"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rot="5400000">
                      <a:off x="0" y="0"/>
                      <a:ext cx="2647950" cy="6248400"/>
                    </a:xfrm>
                    <a:prstGeom prst="rect">
                      <a:avLst/>
                    </a:prstGeom>
                  </pic:spPr>
                </pic:pic>
              </a:graphicData>
            </a:graphic>
          </wp:inline>
        </w:drawing>
      </w:r>
    </w:p>
    <w:p w14:paraId="3EC99DD5" w14:textId="2BA424D3" w:rsidR="000135D2" w:rsidRDefault="000135D2" w:rsidP="009C3628">
      <w:pPr>
        <w:spacing w:line="360" w:lineRule="auto"/>
      </w:pPr>
      <w:r>
        <w:t xml:space="preserve">Using the slide </w:t>
      </w:r>
      <w:r w:rsidR="008248DB">
        <w:t>valve,</w:t>
      </w:r>
      <w:r>
        <w:t xml:space="preserve"> the drop in air pressure from the orifice to the fan needs to be set at 250</w:t>
      </w:r>
      <w:r w:rsidR="008248DB">
        <w:t xml:space="preserve"> </w:t>
      </w:r>
      <w:r>
        <w:t>Pa with a tolerance of plus or minus 5</w:t>
      </w:r>
      <w:r w:rsidR="008248DB">
        <w:t xml:space="preserve"> </w:t>
      </w:r>
      <w:r>
        <w:t>Pa by sliding the valve up and down.</w:t>
      </w:r>
    </w:p>
    <w:p w14:paraId="4B9049F2" w14:textId="299FB53F" w:rsidR="008248DB" w:rsidRDefault="008248DB" w:rsidP="009C3628">
      <w:pPr>
        <w:spacing w:line="360" w:lineRule="auto"/>
      </w:pPr>
      <w:r>
        <w:t>Setting the required water flow rate is accomplished via the hand operated water supply valve and should be set to 2.25 L/minute, with a tolerance of 0.01 L/minute.</w:t>
      </w:r>
    </w:p>
    <w:p w14:paraId="6EF8F445" w14:textId="039FAFF1" w:rsidR="008248DB" w:rsidRDefault="008248DB" w:rsidP="009C3628">
      <w:pPr>
        <w:spacing w:line="360" w:lineRule="auto"/>
      </w:pPr>
      <w:r>
        <w:t xml:space="preserve">Once the parameters for the experiment are set a timer should be started for 5 minutes to allow the heat exchanger temperatures to stabilise. Note that during this time period </w:t>
      </w:r>
      <w:r w:rsidR="0023476B">
        <w:t xml:space="preserve">some parameters may fluctuate slightly so constant attention is required, these parameters include: the inlet water temperature; the drop in air pressure; the water flow rate; and the air flow rate. After the </w:t>
      </w:r>
      <w:proofErr w:type="gramStart"/>
      <w:r w:rsidR="0023476B">
        <w:t>5 minute</w:t>
      </w:r>
      <w:proofErr w:type="gramEnd"/>
      <w:r w:rsidR="0023476B">
        <w:t xml:space="preserve"> period has concluded results should be noted in the results table.</w:t>
      </w:r>
    </w:p>
    <w:p w14:paraId="202D7304" w14:textId="02DC8569" w:rsidR="0023476B" w:rsidRDefault="0023476B" w:rsidP="009C3628">
      <w:pPr>
        <w:spacing w:line="360" w:lineRule="auto"/>
      </w:pPr>
      <w:r>
        <w:t xml:space="preserve">The experiment should be repeated with the parameters changed by adjusting the </w:t>
      </w:r>
      <w:proofErr w:type="gramStart"/>
      <w:r>
        <w:t>hand controlled</w:t>
      </w:r>
      <w:proofErr w:type="gramEnd"/>
      <w:r>
        <w:t xml:space="preserve"> water flow valve to the next water flow rate in the table.</w:t>
      </w:r>
    </w:p>
    <w:p w14:paraId="60F6AE09" w14:textId="2204E85F" w:rsidR="0023476B" w:rsidRDefault="0023476B" w:rsidP="009C3628">
      <w:pPr>
        <w:spacing w:line="360" w:lineRule="auto"/>
      </w:pPr>
      <w:r>
        <w:t>By following the above instructions the experiment can altered in accordance with experiment 2 and 3 by adjusting the sliding valve to adjust the drop in air pressure an</w:t>
      </w:r>
      <w:r w:rsidR="00D5144E">
        <w:t>d adjusting the inlet water temperature on the main control panel for experiment 3 to 45</w:t>
      </w:r>
      <w:r w:rsidR="00D5144E">
        <w:rPr>
          <w:rFonts w:cstheme="minorHAnsi"/>
        </w:rPr>
        <w:t>°</w:t>
      </w:r>
      <w:r w:rsidR="00D5144E">
        <w:t xml:space="preserve">C. </w:t>
      </w:r>
    </w:p>
    <w:p w14:paraId="315357E8" w14:textId="77777777" w:rsidR="009C3628" w:rsidRPr="000C48E3" w:rsidRDefault="009C3628" w:rsidP="009C3628">
      <w:pPr>
        <w:spacing w:line="360" w:lineRule="auto"/>
      </w:pPr>
    </w:p>
    <w:p w14:paraId="54F21E3C" w14:textId="3514619E" w:rsidR="004C16E4" w:rsidRDefault="004C16E4" w:rsidP="009C3628">
      <w:pPr>
        <w:pStyle w:val="Heading1"/>
        <w:numPr>
          <w:ilvl w:val="0"/>
          <w:numId w:val="1"/>
        </w:numPr>
        <w:spacing w:line="360" w:lineRule="auto"/>
      </w:pPr>
      <w:bookmarkStart w:id="11" w:name="_Toc38540682"/>
      <w:r>
        <w:t>Results</w:t>
      </w:r>
      <w:bookmarkEnd w:id="11"/>
    </w:p>
    <w:p w14:paraId="69F1C06A" w14:textId="5D8EA753" w:rsidR="00F82E69" w:rsidRDefault="00F82E69" w:rsidP="009C3628">
      <w:pPr>
        <w:pStyle w:val="Heading2"/>
        <w:numPr>
          <w:ilvl w:val="1"/>
          <w:numId w:val="1"/>
        </w:numPr>
        <w:spacing w:line="360" w:lineRule="auto"/>
      </w:pPr>
      <w:bookmarkStart w:id="12" w:name="_Toc38540683"/>
      <w:r>
        <w:t>useful equations</w:t>
      </w:r>
      <w:bookmarkEnd w:id="12"/>
    </w:p>
    <w:p w14:paraId="43242AE7" w14:textId="1ED8CEF1" w:rsidR="00F82E69" w:rsidRDefault="002F7E83" w:rsidP="009C3628">
      <w:pPr>
        <w:spacing w:line="360" w:lineRule="auto"/>
      </w:pPr>
      <w:r>
        <w:t xml:space="preserve">the </w:t>
      </w:r>
      <w:r w:rsidR="0066132B">
        <w:t xml:space="preserve">specific heat capacity </w:t>
      </w:r>
      <w:r>
        <w:t xml:space="preserve">of water </w:t>
      </w:r>
      <w:r w:rsidR="0066132B">
        <w:t>can be calculated via equations 1 and the results can be validated by looking at figure 8</w:t>
      </w:r>
      <w:r>
        <w:t xml:space="preserve"> which shows specific heat capacity measured in kJ.kg</w:t>
      </w:r>
      <w:r>
        <w:rPr>
          <w:vertAlign w:val="superscript"/>
        </w:rPr>
        <w:t>-</w:t>
      </w:r>
      <w:proofErr w:type="gramStart"/>
      <w:r>
        <w:rPr>
          <w:vertAlign w:val="superscript"/>
        </w:rPr>
        <w:t>1</w:t>
      </w:r>
      <w:r>
        <w:t>.K</w:t>
      </w:r>
      <w:proofErr w:type="gramEnd"/>
      <w:r>
        <w:rPr>
          <w:vertAlign w:val="superscript"/>
        </w:rPr>
        <w:t>-1</w:t>
      </w:r>
      <w:r>
        <w:t xml:space="preserve"> plotted against temperature measured in Celsius.</w:t>
      </w:r>
    </w:p>
    <w:p w14:paraId="6B4E6D29" w14:textId="32C1444D" w:rsidR="001B3B15" w:rsidRDefault="001B3B15" w:rsidP="009C3628">
      <w:pPr>
        <w:pStyle w:val="Caption"/>
        <w:keepNext/>
        <w:spacing w:line="360" w:lineRule="auto"/>
      </w:pPr>
      <w:bookmarkStart w:id="13" w:name="_Toc38540483"/>
      <w:r>
        <w:t xml:space="preserve">Equation </w:t>
      </w:r>
      <w:fldSimple w:instr=" SEQ Equation \* ARABIC ">
        <w:r w:rsidR="001F54E6">
          <w:rPr>
            <w:noProof/>
          </w:rPr>
          <w:t>1</w:t>
        </w:r>
      </w:fldSimple>
      <w:r>
        <w:t xml:space="preserve"> Specific Heat Capacity of Water</w:t>
      </w:r>
      <w:bookmarkEnd w:id="13"/>
    </w:p>
    <w:p w14:paraId="7E87AD51" w14:textId="45C59E41" w:rsidR="002F7E83" w:rsidRPr="001B3B15" w:rsidRDefault="005D64BA" w:rsidP="009C3628">
      <w:pPr>
        <w:spacing w:line="360" w:lineRule="auto"/>
        <w:rPr>
          <w:rFonts w:eastAsiaTheme="minorEastAsia"/>
        </w:rPr>
      </w:pPr>
      <m:oMathPara>
        <m:oMath>
          <m:sSub>
            <m:sSubPr>
              <m:ctrlPr>
                <w:rPr>
                  <w:rFonts w:ascii="Cambria Math" w:hAnsi="Cambria Math"/>
                  <w:i/>
                </w:rPr>
              </m:ctrlPr>
            </m:sSubPr>
            <m:e>
              <m:r>
                <w:rPr>
                  <w:rFonts w:ascii="Cambria Math" w:hAnsi="Cambria Math"/>
                </w:rPr>
                <m:t>cp</m:t>
              </m:r>
            </m:e>
            <m:sub>
              <m:r>
                <w:rPr>
                  <w:rFonts w:ascii="Cambria Math" w:hAnsi="Cambria Math"/>
                </w:rPr>
                <m:t>w</m:t>
              </m:r>
            </m:sub>
          </m:sSub>
          <m:r>
            <w:rPr>
              <w:rFonts w:ascii="Cambria Math" w:hAnsi="Cambria Math"/>
            </w:rPr>
            <m:t>=0.996185+0.0002874</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T+100</m:t>
                      </m:r>
                    </m:num>
                    <m:den>
                      <m:r>
                        <w:rPr>
                          <w:rFonts w:ascii="Cambria Math" w:hAnsi="Cambria Math"/>
                        </w:rPr>
                        <m:t>100</m:t>
                      </m:r>
                    </m:den>
                  </m:f>
                </m:e>
              </m:d>
            </m:e>
            <m:sup>
              <m:r>
                <w:rPr>
                  <w:rFonts w:ascii="Cambria Math" w:hAnsi="Cambria Math"/>
                </w:rPr>
                <m:t>5.26</m:t>
              </m:r>
            </m:sup>
          </m:sSup>
          <m:r>
            <w:rPr>
              <w:rFonts w:ascii="Cambria Math" w:hAnsi="Cambria Math"/>
            </w:rPr>
            <m:t>+0.011160∙</m:t>
          </m:r>
          <m:sSup>
            <m:sSupPr>
              <m:ctrlPr>
                <w:rPr>
                  <w:rFonts w:ascii="Cambria Math" w:hAnsi="Cambria Math"/>
                  <w:i/>
                </w:rPr>
              </m:ctrlPr>
            </m:sSupPr>
            <m:e>
              <m:r>
                <w:rPr>
                  <w:rFonts w:ascii="Cambria Math" w:hAnsi="Cambria Math"/>
                </w:rPr>
                <m:t>10</m:t>
              </m:r>
            </m:e>
            <m:sup>
              <m:r>
                <w:rPr>
                  <w:rFonts w:ascii="Cambria Math" w:hAnsi="Cambria Math"/>
                </w:rPr>
                <m:t>-0.036T</m:t>
              </m:r>
            </m:sup>
          </m:sSup>
        </m:oMath>
      </m:oMathPara>
    </w:p>
    <w:p w14:paraId="012A9D7C" w14:textId="77777777" w:rsidR="001B3B15" w:rsidRDefault="001B3B15" w:rsidP="009C3628">
      <w:pPr>
        <w:keepNext/>
        <w:spacing w:line="360" w:lineRule="auto"/>
        <w:jc w:val="center"/>
      </w:pPr>
      <w:r>
        <w:rPr>
          <w:noProof/>
        </w:rPr>
        <w:lastRenderedPageBreak/>
        <w:drawing>
          <wp:inline distT="0" distB="0" distL="0" distR="0" wp14:anchorId="318D3A4C" wp14:editId="12024C01">
            <wp:extent cx="4905375" cy="36195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905375" cy="3619500"/>
                    </a:xfrm>
                    <a:prstGeom prst="rect">
                      <a:avLst/>
                    </a:prstGeom>
                  </pic:spPr>
                </pic:pic>
              </a:graphicData>
            </a:graphic>
          </wp:inline>
        </w:drawing>
      </w:r>
    </w:p>
    <w:p w14:paraId="4954FD27" w14:textId="50717DE6" w:rsidR="001B3B15" w:rsidRDefault="001B3B15" w:rsidP="009C3628">
      <w:pPr>
        <w:pStyle w:val="Caption"/>
        <w:spacing w:line="360" w:lineRule="auto"/>
      </w:pPr>
      <w:bookmarkStart w:id="14" w:name="_Toc38540475"/>
      <w:r>
        <w:t xml:space="preserve">Figure </w:t>
      </w:r>
      <w:fldSimple w:instr=" SEQ Figure \* ARABIC ">
        <w:r w:rsidR="00E16462">
          <w:rPr>
            <w:noProof/>
          </w:rPr>
          <w:t>8</w:t>
        </w:r>
      </w:fldSimple>
      <w:r>
        <w:t xml:space="preserve"> Specific Heat Capacity of Water at Constant Pressure</w:t>
      </w:r>
      <w:bookmarkEnd w:id="14"/>
    </w:p>
    <w:p w14:paraId="350A609F" w14:textId="2DF87BA1" w:rsidR="001B3B15" w:rsidRDefault="001B3B15" w:rsidP="009C3628">
      <w:pPr>
        <w:spacing w:line="360" w:lineRule="auto"/>
      </w:pPr>
      <w:r>
        <w:t xml:space="preserve">The operational manual provided by </w:t>
      </w:r>
      <w:proofErr w:type="spellStart"/>
      <w:r>
        <w:t>TecQuipment</w:t>
      </w:r>
      <w:proofErr w:type="spellEnd"/>
      <w:r>
        <w:t xml:space="preserve"> Ltd states that the specific heat capacity of water remains reasonably around 1005 J.kg</w:t>
      </w:r>
      <w:r>
        <w:rPr>
          <w:vertAlign w:val="superscript"/>
        </w:rPr>
        <w:t>-1</w:t>
      </w:r>
      <w:r>
        <w:t>.K</w:t>
      </w:r>
      <w:r>
        <w:rPr>
          <w:vertAlign w:val="superscript"/>
        </w:rPr>
        <w:t>-1</w:t>
      </w:r>
      <w:r>
        <w:t xml:space="preserve"> at normal atmospheric pressure and for the temperature ranges used in heat exchangers </w:t>
      </w:r>
      <w:sdt>
        <w:sdtPr>
          <w:id w:val="-502895953"/>
          <w:citation/>
        </w:sdtPr>
        <w:sdtContent>
          <w:r>
            <w:fldChar w:fldCharType="begin"/>
          </w:r>
          <w:r>
            <w:instrText xml:space="preserve"> CITATION Tec14 \l 2057 </w:instrText>
          </w:r>
          <w:r>
            <w:fldChar w:fldCharType="separate"/>
          </w:r>
          <w:r w:rsidR="009C3628" w:rsidRPr="009C3628">
            <w:rPr>
              <w:noProof/>
            </w:rPr>
            <w:t>(TecQuipment ltd, 2014)</w:t>
          </w:r>
          <w:r>
            <w:fldChar w:fldCharType="end"/>
          </w:r>
        </w:sdtContent>
      </w:sdt>
      <w:r>
        <w:t>.</w:t>
      </w:r>
    </w:p>
    <w:p w14:paraId="5C18833B" w14:textId="326AFE02" w:rsidR="001B3B15" w:rsidRDefault="00D343AA" w:rsidP="009C3628">
      <w:pPr>
        <w:spacing w:line="360" w:lineRule="auto"/>
      </w:pPr>
      <w:r>
        <w:t>Looking at density, air has a maximum density at absolute zero (0K or -273.15</w:t>
      </w:r>
      <w:r>
        <w:rPr>
          <w:rFonts w:cstheme="minorHAnsi"/>
        </w:rPr>
        <w:t>°</w:t>
      </w:r>
      <w:r>
        <w:t>c) and decreases as the temperature rises. Air density can be calculated by using equation 2 and validated against figure 9</w:t>
      </w:r>
      <w:r w:rsidR="009C578E">
        <w:t xml:space="preserve"> which shows air density measured in kg.m</w:t>
      </w:r>
      <w:r w:rsidR="009C578E">
        <w:rPr>
          <w:vertAlign w:val="superscript"/>
        </w:rPr>
        <w:t>-3</w:t>
      </w:r>
      <w:r w:rsidR="009C578E">
        <w:t xml:space="preserve"> plotted against air temperature measured in </w:t>
      </w:r>
      <w:r w:rsidR="004B191E">
        <w:t>Celsius</w:t>
      </w:r>
      <w:r>
        <w:t>.</w:t>
      </w:r>
    </w:p>
    <w:p w14:paraId="109EE293" w14:textId="25ADBB88" w:rsidR="009C578E" w:rsidRDefault="009C578E" w:rsidP="009C3628">
      <w:pPr>
        <w:pStyle w:val="Caption"/>
        <w:keepNext/>
        <w:spacing w:line="360" w:lineRule="auto"/>
      </w:pPr>
      <w:bookmarkStart w:id="15" w:name="_Toc38540484"/>
      <w:r>
        <w:t xml:space="preserve">Equation </w:t>
      </w:r>
      <w:fldSimple w:instr=" SEQ Equation \* ARABIC ">
        <w:r w:rsidR="001F54E6">
          <w:rPr>
            <w:noProof/>
          </w:rPr>
          <w:t>2</w:t>
        </w:r>
      </w:fldSimple>
      <w:r>
        <w:t xml:space="preserve"> Air Density</w:t>
      </w:r>
      <w:bookmarkEnd w:id="15"/>
    </w:p>
    <w:p w14:paraId="260FC637" w14:textId="3D91C601" w:rsidR="009C578E" w:rsidRPr="009C578E" w:rsidRDefault="005D64BA" w:rsidP="009C3628">
      <w:pPr>
        <w:spacing w:line="360" w:lineRule="auto"/>
        <w:rPr>
          <w:rFonts w:eastAsiaTheme="minorEastAsia"/>
        </w:rPr>
      </w:pPr>
      <m:oMathPara>
        <m:oMath>
          <m:sSub>
            <m:sSubPr>
              <m:ctrlPr>
                <w:rPr>
                  <w:rFonts w:ascii="Cambria Math" w:hAnsi="Cambria Math"/>
                  <w:i/>
                </w:rPr>
              </m:ctrlPr>
            </m:sSubPr>
            <m:e>
              <m:r>
                <w:rPr>
                  <w:rFonts w:ascii="Cambria Math" w:hAnsi="Cambria Math"/>
                </w:rPr>
                <m:t>ρ</m:t>
              </m:r>
            </m:e>
            <m:sub>
              <m:r>
                <w:rPr>
                  <w:rFonts w:ascii="Cambria Math" w:hAnsi="Cambria Math"/>
                </w:rPr>
                <m:t>a</m:t>
              </m:r>
            </m:sub>
          </m:sSub>
          <m:r>
            <w:rPr>
              <w:rFonts w:ascii="Cambria Math" w:hAnsi="Cambria Math"/>
            </w:rPr>
            <m:t>=</m:t>
          </m:r>
          <m:f>
            <m:fPr>
              <m:ctrlPr>
                <w:rPr>
                  <w:rFonts w:ascii="Cambria Math" w:hAnsi="Cambria Math"/>
                  <w:i/>
                </w:rPr>
              </m:ctrlPr>
            </m:fPr>
            <m:num>
              <m:r>
                <w:rPr>
                  <w:rFonts w:ascii="Cambria Math" w:hAnsi="Cambria Math"/>
                </w:rPr>
                <m:t>p</m:t>
              </m:r>
            </m:num>
            <m:den>
              <m:r>
                <w:rPr>
                  <w:rFonts w:ascii="Cambria Math" w:hAnsi="Cambria Math"/>
                </w:rPr>
                <m:t>RT</m:t>
              </m:r>
            </m:den>
          </m:f>
        </m:oMath>
      </m:oMathPara>
    </w:p>
    <w:p w14:paraId="05BB32A3" w14:textId="77777777" w:rsidR="009C578E" w:rsidRDefault="009C578E" w:rsidP="009C3628">
      <w:pPr>
        <w:keepNext/>
        <w:spacing w:line="360" w:lineRule="auto"/>
        <w:jc w:val="center"/>
      </w:pPr>
      <w:r>
        <w:rPr>
          <w:noProof/>
        </w:rPr>
        <w:lastRenderedPageBreak/>
        <w:drawing>
          <wp:inline distT="0" distB="0" distL="0" distR="0" wp14:anchorId="025D4379" wp14:editId="4EF21BCC">
            <wp:extent cx="4714875" cy="26670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714875" cy="2667000"/>
                    </a:xfrm>
                    <a:prstGeom prst="rect">
                      <a:avLst/>
                    </a:prstGeom>
                  </pic:spPr>
                </pic:pic>
              </a:graphicData>
            </a:graphic>
          </wp:inline>
        </w:drawing>
      </w:r>
    </w:p>
    <w:p w14:paraId="1C65FC11" w14:textId="57338AD6" w:rsidR="009C578E" w:rsidRDefault="009C578E" w:rsidP="009C3628">
      <w:pPr>
        <w:pStyle w:val="Caption"/>
        <w:spacing w:line="360" w:lineRule="auto"/>
      </w:pPr>
      <w:bookmarkStart w:id="16" w:name="_Toc38540476"/>
      <w:r>
        <w:t xml:space="preserve">Figure </w:t>
      </w:r>
      <w:fldSimple w:instr=" SEQ Figure \* ARABIC ">
        <w:r w:rsidR="00E16462">
          <w:rPr>
            <w:noProof/>
          </w:rPr>
          <w:t>9</w:t>
        </w:r>
      </w:fldSimple>
      <w:r>
        <w:t xml:space="preserve"> Air density plotted against air temperature</w:t>
      </w:r>
      <w:bookmarkEnd w:id="16"/>
    </w:p>
    <w:p w14:paraId="33E521CA" w14:textId="21BCF2A9" w:rsidR="009C578E" w:rsidRDefault="009C578E" w:rsidP="009C3628">
      <w:pPr>
        <w:spacing w:line="360" w:lineRule="auto"/>
      </w:pPr>
      <w:r>
        <w:t>Water density has a maximum density at around 4</w:t>
      </w:r>
      <w:r>
        <w:rPr>
          <w:rFonts w:cstheme="minorHAnsi"/>
        </w:rPr>
        <w:t>°</w:t>
      </w:r>
      <w:r>
        <w:t xml:space="preserve">c </w:t>
      </w:r>
      <w:r w:rsidR="004B191E">
        <w:t xml:space="preserve">and decreases as temperature increases, the calculation needed to calculate this is shown as equation 3 </w:t>
      </w:r>
      <w:r w:rsidR="00BD6342">
        <w:t xml:space="preserve">where is the average recorded temperature </w:t>
      </w:r>
      <w:r w:rsidR="004B191E">
        <w:t>and verified by referencing figure 10 which shows water density measured in kg.m</w:t>
      </w:r>
      <w:r w:rsidR="004B191E">
        <w:rPr>
          <w:vertAlign w:val="superscript"/>
        </w:rPr>
        <w:t>-3</w:t>
      </w:r>
      <w:r w:rsidR="004B191E">
        <w:t xml:space="preserve"> plotted against water temperature measured in Celsius. </w:t>
      </w:r>
    </w:p>
    <w:p w14:paraId="2BCD9549" w14:textId="5BD7F34F" w:rsidR="004B191E" w:rsidRDefault="004B191E" w:rsidP="009C3628">
      <w:pPr>
        <w:pStyle w:val="Caption"/>
        <w:keepNext/>
        <w:spacing w:line="360" w:lineRule="auto"/>
      </w:pPr>
      <w:bookmarkStart w:id="17" w:name="_Toc38540485"/>
      <w:r>
        <w:t xml:space="preserve">Equation </w:t>
      </w:r>
      <w:fldSimple w:instr=" SEQ Equation \* ARABIC ">
        <w:r w:rsidR="001F54E6">
          <w:rPr>
            <w:noProof/>
          </w:rPr>
          <w:t>3</w:t>
        </w:r>
      </w:fldSimple>
      <w:r>
        <w:t xml:space="preserve"> Water density</w:t>
      </w:r>
      <w:bookmarkEnd w:id="17"/>
    </w:p>
    <w:p w14:paraId="52140C52" w14:textId="68B5F2BE" w:rsidR="004B191E" w:rsidRPr="00BD6342" w:rsidRDefault="005D64BA" w:rsidP="009C3628">
      <w:pPr>
        <w:spacing w:line="360" w:lineRule="auto"/>
        <w:rPr>
          <w:rFonts w:eastAsiaTheme="minorEastAsia"/>
          <w:sz w:val="20"/>
          <w:szCs w:val="20"/>
        </w:rPr>
      </w:pPr>
      <m:oMathPara>
        <m:oMath>
          <m:sSub>
            <m:sSubPr>
              <m:ctrlPr>
                <w:rPr>
                  <w:rFonts w:ascii="Cambria Math" w:hAnsi="Cambria Math"/>
                  <w:i/>
                  <w:sz w:val="20"/>
                  <w:szCs w:val="20"/>
                </w:rPr>
              </m:ctrlPr>
            </m:sSubPr>
            <m:e>
              <m:r>
                <w:rPr>
                  <w:rFonts w:ascii="Cambria Math" w:hAnsi="Cambria Math"/>
                  <w:sz w:val="20"/>
                  <w:szCs w:val="20"/>
                </w:rPr>
                <m:t>ρ</m:t>
              </m:r>
            </m:e>
            <m:sub>
              <m:r>
                <w:rPr>
                  <w:rFonts w:ascii="Cambria Math" w:hAnsi="Cambria Math"/>
                  <w:sz w:val="20"/>
                  <w:szCs w:val="20"/>
                </w:rPr>
                <m:t>w</m:t>
              </m:r>
            </m:sub>
          </m:sSub>
          <m:r>
            <w:rPr>
              <w:rFonts w:ascii="Cambria Math" w:hAnsi="Cambria Math"/>
              <w:sz w:val="20"/>
              <w:szCs w:val="20"/>
            </w:rPr>
            <m:t>=</m:t>
          </m:r>
          <m:f>
            <m:fPr>
              <m:ctrlPr>
                <w:rPr>
                  <w:rFonts w:ascii="Cambria Math" w:hAnsi="Cambria Math"/>
                  <w:i/>
                  <w:sz w:val="20"/>
                  <w:szCs w:val="20"/>
                </w:rPr>
              </m:ctrlPr>
            </m:fPr>
            <m:num>
              <m:d>
                <m:dPr>
                  <m:ctrlPr>
                    <w:rPr>
                      <w:rFonts w:ascii="Cambria Math" w:hAnsi="Cambria Math"/>
                      <w:i/>
                      <w:sz w:val="20"/>
                      <w:szCs w:val="20"/>
                    </w:rPr>
                  </m:ctrlPr>
                </m:dPr>
                <m:e>
                  <m:r>
                    <w:rPr>
                      <w:rFonts w:ascii="Cambria Math" w:hAnsi="Cambria Math"/>
                      <w:sz w:val="20"/>
                      <w:szCs w:val="20"/>
                    </w:rPr>
                    <m:t>999.839+16.952T-7.99∙</m:t>
                  </m:r>
                  <m:sSup>
                    <m:sSupPr>
                      <m:ctrlPr>
                        <w:rPr>
                          <w:rFonts w:ascii="Cambria Math" w:hAnsi="Cambria Math"/>
                          <w:i/>
                          <w:sz w:val="20"/>
                          <w:szCs w:val="20"/>
                        </w:rPr>
                      </m:ctrlPr>
                    </m:sSupPr>
                    <m:e>
                      <m:r>
                        <w:rPr>
                          <w:rFonts w:ascii="Cambria Math" w:hAnsi="Cambria Math"/>
                          <w:sz w:val="20"/>
                          <w:szCs w:val="20"/>
                        </w:rPr>
                        <m:t>10</m:t>
                      </m:r>
                    </m:e>
                    <m:sup>
                      <m:r>
                        <w:rPr>
                          <w:rFonts w:ascii="Cambria Math" w:hAnsi="Cambria Math"/>
                          <w:sz w:val="20"/>
                          <w:szCs w:val="20"/>
                        </w:rPr>
                        <m:t>-3</m:t>
                      </m:r>
                    </m:sup>
                  </m:sSup>
                  <m:sSup>
                    <m:sSupPr>
                      <m:ctrlPr>
                        <w:rPr>
                          <w:rFonts w:ascii="Cambria Math" w:hAnsi="Cambria Math"/>
                          <w:i/>
                          <w:sz w:val="20"/>
                          <w:szCs w:val="20"/>
                        </w:rPr>
                      </m:ctrlPr>
                    </m:sSupPr>
                    <m:e>
                      <m:r>
                        <w:rPr>
                          <w:rFonts w:ascii="Cambria Math" w:hAnsi="Cambria Math"/>
                          <w:sz w:val="20"/>
                          <w:szCs w:val="20"/>
                        </w:rPr>
                        <m:t>T</m:t>
                      </m:r>
                    </m:e>
                    <m:sup>
                      <m:r>
                        <w:rPr>
                          <w:rFonts w:ascii="Cambria Math" w:hAnsi="Cambria Math"/>
                          <w:sz w:val="20"/>
                          <w:szCs w:val="20"/>
                        </w:rPr>
                        <m:t>2</m:t>
                      </m:r>
                    </m:sup>
                  </m:sSup>
                  <m:r>
                    <w:rPr>
                      <w:rFonts w:ascii="Cambria Math" w:hAnsi="Cambria Math"/>
                      <w:sz w:val="20"/>
                      <w:szCs w:val="20"/>
                    </w:rPr>
                    <m:t>-46.241∙</m:t>
                  </m:r>
                  <m:sSup>
                    <m:sSupPr>
                      <m:ctrlPr>
                        <w:rPr>
                          <w:rFonts w:ascii="Cambria Math" w:hAnsi="Cambria Math"/>
                          <w:i/>
                          <w:sz w:val="20"/>
                          <w:szCs w:val="20"/>
                        </w:rPr>
                      </m:ctrlPr>
                    </m:sSupPr>
                    <m:e>
                      <m:r>
                        <w:rPr>
                          <w:rFonts w:ascii="Cambria Math" w:hAnsi="Cambria Math"/>
                          <w:sz w:val="20"/>
                          <w:szCs w:val="20"/>
                        </w:rPr>
                        <m:t>10</m:t>
                      </m:r>
                    </m:e>
                    <m:sup>
                      <m:r>
                        <w:rPr>
                          <w:rFonts w:ascii="Cambria Math" w:hAnsi="Cambria Math"/>
                          <w:sz w:val="20"/>
                          <w:szCs w:val="20"/>
                        </w:rPr>
                        <m:t>-6</m:t>
                      </m:r>
                    </m:sup>
                  </m:sSup>
                  <m:sSup>
                    <m:sSupPr>
                      <m:ctrlPr>
                        <w:rPr>
                          <w:rFonts w:ascii="Cambria Math" w:hAnsi="Cambria Math"/>
                          <w:i/>
                          <w:sz w:val="20"/>
                          <w:szCs w:val="20"/>
                        </w:rPr>
                      </m:ctrlPr>
                    </m:sSupPr>
                    <m:e>
                      <m:r>
                        <w:rPr>
                          <w:rFonts w:ascii="Cambria Math" w:hAnsi="Cambria Math"/>
                          <w:sz w:val="20"/>
                          <w:szCs w:val="20"/>
                        </w:rPr>
                        <m:t>T</m:t>
                      </m:r>
                    </m:e>
                    <m:sup>
                      <m:r>
                        <w:rPr>
                          <w:rFonts w:ascii="Cambria Math" w:hAnsi="Cambria Math"/>
                          <w:sz w:val="20"/>
                          <w:szCs w:val="20"/>
                        </w:rPr>
                        <m:t>3</m:t>
                      </m:r>
                    </m:sup>
                  </m:sSup>
                  <m:r>
                    <w:rPr>
                      <w:rFonts w:ascii="Cambria Math" w:hAnsi="Cambria Math"/>
                      <w:sz w:val="20"/>
                      <w:szCs w:val="20"/>
                    </w:rPr>
                    <m:t>+105.846∙</m:t>
                  </m:r>
                  <m:sSup>
                    <m:sSupPr>
                      <m:ctrlPr>
                        <w:rPr>
                          <w:rFonts w:ascii="Cambria Math" w:hAnsi="Cambria Math"/>
                          <w:i/>
                          <w:sz w:val="20"/>
                          <w:szCs w:val="20"/>
                        </w:rPr>
                      </m:ctrlPr>
                    </m:sSupPr>
                    <m:e>
                      <m:r>
                        <w:rPr>
                          <w:rFonts w:ascii="Cambria Math" w:hAnsi="Cambria Math"/>
                          <w:sz w:val="20"/>
                          <w:szCs w:val="20"/>
                        </w:rPr>
                        <m:t>10</m:t>
                      </m:r>
                    </m:e>
                    <m:sup>
                      <m:r>
                        <w:rPr>
                          <w:rFonts w:ascii="Cambria Math" w:hAnsi="Cambria Math"/>
                          <w:sz w:val="20"/>
                          <w:szCs w:val="20"/>
                        </w:rPr>
                        <m:t>-9</m:t>
                      </m:r>
                    </m:sup>
                  </m:sSup>
                  <m:sSup>
                    <m:sSupPr>
                      <m:ctrlPr>
                        <w:rPr>
                          <w:rFonts w:ascii="Cambria Math" w:hAnsi="Cambria Math"/>
                          <w:i/>
                          <w:sz w:val="20"/>
                          <w:szCs w:val="20"/>
                        </w:rPr>
                      </m:ctrlPr>
                    </m:sSupPr>
                    <m:e>
                      <m:r>
                        <w:rPr>
                          <w:rFonts w:ascii="Cambria Math" w:hAnsi="Cambria Math"/>
                          <w:sz w:val="20"/>
                          <w:szCs w:val="20"/>
                        </w:rPr>
                        <m:t>T</m:t>
                      </m:r>
                    </m:e>
                    <m:sup>
                      <m:r>
                        <w:rPr>
                          <w:rFonts w:ascii="Cambria Math" w:hAnsi="Cambria Math"/>
                          <w:sz w:val="20"/>
                          <w:szCs w:val="20"/>
                        </w:rPr>
                        <m:t>4</m:t>
                      </m:r>
                    </m:sup>
                  </m:sSup>
                  <m:r>
                    <w:rPr>
                      <w:rFonts w:ascii="Cambria Math" w:hAnsi="Cambria Math"/>
                      <w:sz w:val="20"/>
                      <w:szCs w:val="20"/>
                    </w:rPr>
                    <m:t>-281.03∙</m:t>
                  </m:r>
                  <m:sSup>
                    <m:sSupPr>
                      <m:ctrlPr>
                        <w:rPr>
                          <w:rFonts w:ascii="Cambria Math" w:hAnsi="Cambria Math"/>
                          <w:i/>
                          <w:sz w:val="20"/>
                          <w:szCs w:val="20"/>
                        </w:rPr>
                      </m:ctrlPr>
                    </m:sSupPr>
                    <m:e>
                      <m:r>
                        <w:rPr>
                          <w:rFonts w:ascii="Cambria Math" w:hAnsi="Cambria Math"/>
                          <w:sz w:val="20"/>
                          <w:szCs w:val="20"/>
                        </w:rPr>
                        <m:t>10</m:t>
                      </m:r>
                    </m:e>
                    <m:sup>
                      <m:r>
                        <w:rPr>
                          <w:rFonts w:ascii="Cambria Math" w:hAnsi="Cambria Math"/>
                          <w:sz w:val="20"/>
                          <w:szCs w:val="20"/>
                        </w:rPr>
                        <m:t>-12</m:t>
                      </m:r>
                    </m:sup>
                  </m:sSup>
                  <m:sSup>
                    <m:sSupPr>
                      <m:ctrlPr>
                        <w:rPr>
                          <w:rFonts w:ascii="Cambria Math" w:hAnsi="Cambria Math"/>
                          <w:i/>
                          <w:sz w:val="20"/>
                          <w:szCs w:val="20"/>
                        </w:rPr>
                      </m:ctrlPr>
                    </m:sSupPr>
                    <m:e>
                      <m:r>
                        <w:rPr>
                          <w:rFonts w:ascii="Cambria Math" w:hAnsi="Cambria Math"/>
                          <w:sz w:val="20"/>
                          <w:szCs w:val="20"/>
                        </w:rPr>
                        <m:t>T</m:t>
                      </m:r>
                    </m:e>
                    <m:sup>
                      <m:r>
                        <w:rPr>
                          <w:rFonts w:ascii="Cambria Math" w:hAnsi="Cambria Math"/>
                          <w:sz w:val="20"/>
                          <w:szCs w:val="20"/>
                        </w:rPr>
                        <m:t>5</m:t>
                      </m:r>
                    </m:sup>
                  </m:sSup>
                </m:e>
              </m:d>
            </m:num>
            <m:den>
              <m:r>
                <w:rPr>
                  <w:rFonts w:ascii="Cambria Math" w:hAnsi="Cambria Math"/>
                  <w:sz w:val="20"/>
                  <w:szCs w:val="20"/>
                </w:rPr>
                <m:t>(1+16.887∙</m:t>
              </m:r>
              <m:sSup>
                <m:sSupPr>
                  <m:ctrlPr>
                    <w:rPr>
                      <w:rFonts w:ascii="Cambria Math" w:hAnsi="Cambria Math"/>
                      <w:i/>
                      <w:sz w:val="20"/>
                      <w:szCs w:val="20"/>
                    </w:rPr>
                  </m:ctrlPr>
                </m:sSupPr>
                <m:e>
                  <m:r>
                    <w:rPr>
                      <w:rFonts w:ascii="Cambria Math" w:hAnsi="Cambria Math"/>
                      <w:sz w:val="20"/>
                      <w:szCs w:val="20"/>
                    </w:rPr>
                    <m:t>10</m:t>
                  </m:r>
                </m:e>
                <m:sup>
                  <m:r>
                    <w:rPr>
                      <w:rFonts w:ascii="Cambria Math" w:hAnsi="Cambria Math"/>
                      <w:sz w:val="20"/>
                      <w:szCs w:val="20"/>
                    </w:rPr>
                    <m:t>-3</m:t>
                  </m:r>
                </m:sup>
              </m:sSup>
              <m:r>
                <w:rPr>
                  <w:rFonts w:ascii="Cambria Math" w:hAnsi="Cambria Math"/>
                  <w:sz w:val="20"/>
                  <w:szCs w:val="20"/>
                </w:rPr>
                <m:t>T)</m:t>
              </m:r>
            </m:den>
          </m:f>
        </m:oMath>
      </m:oMathPara>
    </w:p>
    <w:p w14:paraId="76997E1B" w14:textId="77777777" w:rsidR="00BD6342" w:rsidRDefault="00BD6342" w:rsidP="009C3628">
      <w:pPr>
        <w:keepNext/>
        <w:spacing w:line="360" w:lineRule="auto"/>
        <w:jc w:val="center"/>
      </w:pPr>
      <w:r>
        <w:rPr>
          <w:noProof/>
        </w:rPr>
        <w:drawing>
          <wp:inline distT="0" distB="0" distL="0" distR="0" wp14:anchorId="44527488" wp14:editId="2A4D5176">
            <wp:extent cx="5019675" cy="28670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019675" cy="2867025"/>
                    </a:xfrm>
                    <a:prstGeom prst="rect">
                      <a:avLst/>
                    </a:prstGeom>
                  </pic:spPr>
                </pic:pic>
              </a:graphicData>
            </a:graphic>
          </wp:inline>
        </w:drawing>
      </w:r>
    </w:p>
    <w:p w14:paraId="272E4974" w14:textId="3A6ADE55" w:rsidR="00BD6342" w:rsidRDefault="00BD6342" w:rsidP="009C3628">
      <w:pPr>
        <w:pStyle w:val="Caption"/>
        <w:spacing w:line="360" w:lineRule="auto"/>
      </w:pPr>
      <w:bookmarkStart w:id="18" w:name="_Toc38540477"/>
      <w:r>
        <w:t xml:space="preserve">Figure </w:t>
      </w:r>
      <w:fldSimple w:instr=" SEQ Figure \* ARABIC ">
        <w:r w:rsidR="00E16462">
          <w:rPr>
            <w:noProof/>
          </w:rPr>
          <w:t>10</w:t>
        </w:r>
      </w:fldSimple>
      <w:r>
        <w:t xml:space="preserve"> Water density plotted against water temperature</w:t>
      </w:r>
      <w:bookmarkEnd w:id="18"/>
    </w:p>
    <w:p w14:paraId="07DDFE7A" w14:textId="01F79005" w:rsidR="00BD6342" w:rsidRDefault="003E541C" w:rsidP="009C3628">
      <w:pPr>
        <w:spacing w:line="360" w:lineRule="auto"/>
      </w:pPr>
      <w:r>
        <w:t xml:space="preserve">In heat exchanger systems heat transfer happens from the colder fluid or gas to the hotter colder fluid or gas and is measured in power (Watts) as the rate of transfer. The heat transfer emitted by the water is calculated by equation 4 and the rate of heat transfer by the air is calculated by using equation </w:t>
      </w:r>
      <w:proofErr w:type="gramStart"/>
      <w:r>
        <w:t>5</w:t>
      </w:r>
      <w:proofErr w:type="gramEnd"/>
      <w:r>
        <w:t xml:space="preserve"> respectively.</w:t>
      </w:r>
    </w:p>
    <w:p w14:paraId="7D2BAC56" w14:textId="3319262E" w:rsidR="003E541C" w:rsidRDefault="003E541C" w:rsidP="009C3628">
      <w:pPr>
        <w:pStyle w:val="Caption"/>
        <w:keepNext/>
        <w:spacing w:line="360" w:lineRule="auto"/>
      </w:pPr>
      <w:bookmarkStart w:id="19" w:name="_Toc38540486"/>
      <w:r>
        <w:lastRenderedPageBreak/>
        <w:t xml:space="preserve">Equation </w:t>
      </w:r>
      <w:fldSimple w:instr=" SEQ Equation \* ARABIC ">
        <w:r w:rsidR="001F54E6">
          <w:rPr>
            <w:noProof/>
          </w:rPr>
          <w:t>4</w:t>
        </w:r>
      </w:fldSimple>
      <w:r>
        <w:t xml:space="preserve"> Water heat transfer</w:t>
      </w:r>
      <w:bookmarkEnd w:id="19"/>
    </w:p>
    <w:p w14:paraId="115CC013" w14:textId="3C7C9C58" w:rsidR="003E541C" w:rsidRPr="003E541C" w:rsidRDefault="005D64BA" w:rsidP="009C3628">
      <w:pPr>
        <w:spacing w:line="360" w:lineRule="auto"/>
        <w:rPr>
          <w:rFonts w:eastAsiaTheme="minorEastAsia"/>
        </w:rPr>
      </w:pPr>
      <m:oMathPara>
        <m:oMath>
          <m:sSub>
            <m:sSubPr>
              <m:ctrlPr>
                <w:rPr>
                  <w:rFonts w:ascii="Cambria Math" w:hAnsi="Cambria Math"/>
                  <w:i/>
                </w:rPr>
              </m:ctrlPr>
            </m:sSubPr>
            <m:e>
              <m:r>
                <w:rPr>
                  <w:rFonts w:ascii="Cambria Math" w:hAnsi="Cambria Math"/>
                </w:rPr>
                <m:t>Q</m:t>
              </m:r>
            </m:e>
            <m:sub>
              <m:r>
                <w:rPr>
                  <w:rFonts w:ascii="Cambria Math" w:hAnsi="Cambria Math"/>
                </w:rPr>
                <m:t>w</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w</m:t>
              </m:r>
            </m:sub>
          </m:sSub>
          <m:r>
            <w:rPr>
              <w:rFonts w:ascii="Cambria Math" w:hAnsi="Cambria Math"/>
            </w:rPr>
            <m:t>∙</m:t>
          </m:r>
          <m:sSub>
            <m:sSubPr>
              <m:ctrlPr>
                <w:rPr>
                  <w:rFonts w:ascii="Cambria Math" w:hAnsi="Cambria Math"/>
                  <w:i/>
                </w:rPr>
              </m:ctrlPr>
            </m:sSubPr>
            <m:e>
              <m:r>
                <w:rPr>
                  <w:rFonts w:ascii="Cambria Math" w:hAnsi="Cambria Math"/>
                </w:rPr>
                <m:t>cp</m:t>
              </m:r>
            </m:e>
            <m:sub>
              <m:r>
                <w:rPr>
                  <w:rFonts w:ascii="Cambria Math" w:hAnsi="Cambria Math"/>
                </w:rPr>
                <m:t>w</m:t>
              </m:r>
            </m:sub>
          </m:sSub>
          <m:r>
            <w:rPr>
              <w:rFonts w:ascii="Cambria Math" w:hAnsi="Cambria Math"/>
            </w:rPr>
            <m:t>∙∆T</m:t>
          </m:r>
        </m:oMath>
      </m:oMathPara>
    </w:p>
    <w:p w14:paraId="422E8781" w14:textId="3697A4CF" w:rsidR="00F433DC" w:rsidRDefault="00F433DC" w:rsidP="009C3628">
      <w:pPr>
        <w:pStyle w:val="Caption"/>
        <w:keepNext/>
        <w:spacing w:line="360" w:lineRule="auto"/>
      </w:pPr>
      <w:bookmarkStart w:id="20" w:name="_Toc38540487"/>
      <w:r>
        <w:t xml:space="preserve">Equation </w:t>
      </w:r>
      <w:fldSimple w:instr=" SEQ Equation \* ARABIC ">
        <w:r w:rsidR="001F54E6">
          <w:rPr>
            <w:noProof/>
          </w:rPr>
          <w:t>5</w:t>
        </w:r>
      </w:fldSimple>
      <w:r>
        <w:t xml:space="preserve"> Air heat transfer</w:t>
      </w:r>
      <w:bookmarkEnd w:id="20"/>
    </w:p>
    <w:p w14:paraId="1386B4FD" w14:textId="1A7D0D3E" w:rsidR="003E541C" w:rsidRPr="00F433DC" w:rsidRDefault="005D64BA" w:rsidP="009C3628">
      <w:pPr>
        <w:spacing w:line="360" w:lineRule="auto"/>
        <w:rPr>
          <w:rFonts w:eastAsiaTheme="minorEastAsia"/>
        </w:rPr>
      </w:pPr>
      <m:oMathPara>
        <m:oMath>
          <m:sSub>
            <m:sSubPr>
              <m:ctrlPr>
                <w:rPr>
                  <w:rFonts w:ascii="Cambria Math" w:hAnsi="Cambria Math"/>
                  <w:i/>
                </w:rPr>
              </m:ctrlPr>
            </m:sSubPr>
            <m:e>
              <m:r>
                <w:rPr>
                  <w:rFonts w:ascii="Cambria Math" w:hAnsi="Cambria Math"/>
                </w:rPr>
                <m:t>Q</m:t>
              </m:r>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cp</m:t>
              </m:r>
            </m:e>
            <m:sub>
              <m:r>
                <w:rPr>
                  <w:rFonts w:ascii="Cambria Math" w:hAnsi="Cambria Math"/>
                </w:rPr>
                <m:t>a</m:t>
              </m:r>
            </m:sub>
          </m:sSub>
          <m:r>
            <w:rPr>
              <w:rFonts w:ascii="Cambria Math" w:hAnsi="Cambria Math"/>
            </w:rPr>
            <m:t>∙∆T</m:t>
          </m:r>
        </m:oMath>
      </m:oMathPara>
    </w:p>
    <w:p w14:paraId="4A71B14E" w14:textId="4139CF2B" w:rsidR="00F433DC" w:rsidRDefault="00F433DC" w:rsidP="009C3628">
      <w:pPr>
        <w:spacing w:line="360" w:lineRule="auto"/>
        <w:rPr>
          <w:rFonts w:eastAsiaTheme="minorEastAsia"/>
        </w:rPr>
      </w:pPr>
      <w:r>
        <w:rPr>
          <w:rFonts w:eastAsiaTheme="minorEastAsia"/>
        </w:rPr>
        <w:t>When considering the perfect heat exchanger system that doesn’t lose or absorb any thermal energy both equation 4 and 5 should be equal as all the heat energy transferred from the cooled liquid or gas (Qt) will be absorbed by the hotter liquid or gas meaning equation 6 would be true.</w:t>
      </w:r>
    </w:p>
    <w:p w14:paraId="77970FA0" w14:textId="45528FD8" w:rsidR="00F433DC" w:rsidRDefault="00F433DC" w:rsidP="009C3628">
      <w:pPr>
        <w:pStyle w:val="Caption"/>
        <w:keepNext/>
        <w:spacing w:line="360" w:lineRule="auto"/>
      </w:pPr>
      <w:bookmarkStart w:id="21" w:name="_Toc38540488"/>
      <w:r>
        <w:t xml:space="preserve">Equation </w:t>
      </w:r>
      <w:fldSimple w:instr=" SEQ Equation \* ARABIC ">
        <w:r w:rsidR="001F54E6">
          <w:rPr>
            <w:noProof/>
          </w:rPr>
          <w:t>6</w:t>
        </w:r>
      </w:fldSimple>
      <w:r>
        <w:t xml:space="preserve"> Perfect heat exchanger heat transfer</w:t>
      </w:r>
      <w:bookmarkEnd w:id="21"/>
    </w:p>
    <w:p w14:paraId="7D48ABC3" w14:textId="6AA321EF" w:rsidR="00F433DC" w:rsidRPr="001F5E3D" w:rsidRDefault="005D64BA" w:rsidP="009C3628">
      <w:pPr>
        <w:spacing w:line="360" w:lineRule="auto"/>
        <w:rPr>
          <w:rFonts w:eastAsiaTheme="minorEastAsia"/>
        </w:rPr>
      </w:pPr>
      <m:oMathPara>
        <m:oMath>
          <m:sSub>
            <m:sSubPr>
              <m:ctrlPr>
                <w:rPr>
                  <w:rFonts w:ascii="Cambria Math" w:hAnsi="Cambria Math"/>
                  <w:i/>
                </w:rPr>
              </m:ctrlPr>
            </m:sSubPr>
            <m:e>
              <m:r>
                <w:rPr>
                  <w:rFonts w:ascii="Cambria Math" w:hAnsi="Cambria Math"/>
                </w:rPr>
                <m:t>Q</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w</m:t>
              </m:r>
            </m:sub>
          </m:sSub>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w</m:t>
              </m:r>
            </m:sub>
          </m:sSub>
          <m:r>
            <w:rPr>
              <w:rFonts w:ascii="Cambria Math" w:hAnsi="Cambria Math"/>
            </w:rPr>
            <m:t>∙</m:t>
          </m:r>
          <m:sSub>
            <m:sSubPr>
              <m:ctrlPr>
                <w:rPr>
                  <w:rFonts w:ascii="Cambria Math" w:hAnsi="Cambria Math"/>
                  <w:i/>
                </w:rPr>
              </m:ctrlPr>
            </m:sSubPr>
            <m:e>
              <m:r>
                <w:rPr>
                  <w:rFonts w:ascii="Cambria Math" w:hAnsi="Cambria Math"/>
                </w:rPr>
                <m:t>cp</m:t>
              </m:r>
            </m:e>
            <m:sub>
              <m:r>
                <w:rPr>
                  <w:rFonts w:ascii="Cambria Math" w:hAnsi="Cambria Math"/>
                </w:rPr>
                <m:t>w</m:t>
              </m:r>
            </m:sub>
          </m:sSub>
          <m:r>
            <w:rPr>
              <w:rFonts w:ascii="Cambria Math" w:hAnsi="Cambria Math"/>
            </w:rPr>
            <m:t>∙∆T</m:t>
          </m:r>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a</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cp</m:t>
              </m:r>
            </m:e>
            <m:sub>
              <m:r>
                <w:rPr>
                  <w:rFonts w:ascii="Cambria Math" w:eastAsiaTheme="minorEastAsia" w:hAnsi="Cambria Math"/>
                </w:rPr>
                <m:t>a</m:t>
              </m:r>
            </m:sub>
          </m:sSub>
          <m:r>
            <w:rPr>
              <w:rFonts w:ascii="Cambria Math" w:eastAsiaTheme="minorEastAsia" w:hAnsi="Cambria Math"/>
            </w:rPr>
            <m:t>∙∆T</m:t>
          </m:r>
        </m:oMath>
      </m:oMathPara>
    </w:p>
    <w:p w14:paraId="0F59B0A9" w14:textId="62F19250" w:rsidR="001F5E3D" w:rsidRDefault="001F5E3D" w:rsidP="009C3628">
      <w:pPr>
        <w:spacing w:line="360" w:lineRule="auto"/>
        <w:rPr>
          <w:rFonts w:eastAsiaTheme="minorEastAsia"/>
        </w:rPr>
      </w:pPr>
      <w:proofErr w:type="spellStart"/>
      <w:r>
        <w:rPr>
          <w:rFonts w:eastAsiaTheme="minorEastAsia"/>
        </w:rPr>
        <w:t>C</w:t>
      </w:r>
      <w:r>
        <w:rPr>
          <w:rFonts w:eastAsiaTheme="minorEastAsia"/>
          <w:vertAlign w:val="subscript"/>
        </w:rPr>
        <w:t>eb</w:t>
      </w:r>
      <w:proofErr w:type="spellEnd"/>
      <w:r>
        <w:rPr>
          <w:rFonts w:eastAsiaTheme="minorEastAsia"/>
        </w:rPr>
        <w:t xml:space="preserve"> describes the energy balance coefficient and shows the relationship the energy </w:t>
      </w:r>
      <w:proofErr w:type="gramStart"/>
      <w:r>
        <w:rPr>
          <w:rFonts w:eastAsiaTheme="minorEastAsia"/>
        </w:rPr>
        <w:t>absorbed</w:t>
      </w:r>
      <w:proofErr w:type="gramEnd"/>
      <w:r>
        <w:rPr>
          <w:rFonts w:eastAsiaTheme="minorEastAsia"/>
        </w:rPr>
        <w:t xml:space="preserve"> and the energy emitted, this is calculated by using equation 7 below.</w:t>
      </w:r>
    </w:p>
    <w:p w14:paraId="679FE76F" w14:textId="1FE9B582" w:rsidR="001F5E3D" w:rsidRDefault="001F5E3D" w:rsidP="009C3628">
      <w:pPr>
        <w:pStyle w:val="Caption"/>
        <w:keepNext/>
        <w:spacing w:line="360" w:lineRule="auto"/>
      </w:pPr>
      <w:bookmarkStart w:id="22" w:name="_Toc38540489"/>
      <w:r>
        <w:t xml:space="preserve">Equation </w:t>
      </w:r>
      <w:fldSimple w:instr=" SEQ Equation \* ARABIC ">
        <w:r w:rsidR="001F54E6">
          <w:rPr>
            <w:noProof/>
          </w:rPr>
          <w:t>7</w:t>
        </w:r>
      </w:fldSimple>
      <w:r>
        <w:t xml:space="preserve"> coefficient of energy balance</w:t>
      </w:r>
      <w:bookmarkEnd w:id="22"/>
    </w:p>
    <w:p w14:paraId="19D5C300" w14:textId="3ADFBD7D" w:rsidR="001F5E3D" w:rsidRPr="001F5E3D" w:rsidRDefault="005D64BA" w:rsidP="009C3628">
      <w:pPr>
        <w:spacing w:line="360" w:lineRule="auto"/>
        <w:rPr>
          <w:rFonts w:eastAsiaTheme="minorEastAsia"/>
        </w:rPr>
      </w:pPr>
      <m:oMathPara>
        <m:oMath>
          <m:sSub>
            <m:sSubPr>
              <m:ctrlPr>
                <w:rPr>
                  <w:rFonts w:ascii="Cambria Math" w:hAnsi="Cambria Math"/>
                  <w:i/>
                </w:rPr>
              </m:ctrlPr>
            </m:sSubPr>
            <m:e>
              <m:r>
                <w:rPr>
                  <w:rFonts w:ascii="Cambria Math" w:hAnsi="Cambria Math"/>
                </w:rPr>
                <m:t>C</m:t>
              </m:r>
            </m:e>
            <m:sub>
              <m:r>
                <w:rPr>
                  <w:rFonts w:ascii="Cambria Math" w:hAnsi="Cambria Math"/>
                </w:rPr>
                <m:t>eb</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Q</m:t>
                  </m:r>
                </m:e>
                <m:sub>
                  <m:r>
                    <w:rPr>
                      <w:rFonts w:ascii="Cambria Math" w:hAnsi="Cambria Math"/>
                    </w:rPr>
                    <m:t>a</m:t>
                  </m:r>
                </m:sub>
              </m:sSub>
            </m:num>
            <m:den>
              <m:sSub>
                <m:sSubPr>
                  <m:ctrlPr>
                    <w:rPr>
                      <w:rFonts w:ascii="Cambria Math" w:hAnsi="Cambria Math"/>
                      <w:i/>
                    </w:rPr>
                  </m:ctrlPr>
                </m:sSubPr>
                <m:e>
                  <m:r>
                    <w:rPr>
                      <w:rFonts w:ascii="Cambria Math" w:hAnsi="Cambria Math"/>
                    </w:rPr>
                    <m:t>Q</m:t>
                  </m:r>
                </m:e>
                <m:sub>
                  <m:r>
                    <w:rPr>
                      <w:rFonts w:ascii="Cambria Math" w:hAnsi="Cambria Math"/>
                    </w:rPr>
                    <m:t>w</m:t>
                  </m:r>
                </m:sub>
              </m:sSub>
            </m:den>
          </m:f>
        </m:oMath>
      </m:oMathPara>
    </w:p>
    <w:p w14:paraId="34754824" w14:textId="51DDE067" w:rsidR="001F5E3D" w:rsidRDefault="001F5E3D" w:rsidP="009C3628">
      <w:pPr>
        <w:spacing w:line="360" w:lineRule="auto"/>
        <w:rPr>
          <w:rFonts w:eastAsiaTheme="minorEastAsia"/>
        </w:rPr>
      </w:pPr>
      <w:r>
        <w:rPr>
          <w:rFonts w:eastAsiaTheme="minorEastAsia"/>
        </w:rPr>
        <w:t xml:space="preserve">As stated above the heat exchanger may lose some energy that is absorbed by the surroundings or leak from the system so the </w:t>
      </w:r>
      <w:proofErr w:type="spellStart"/>
      <w:r>
        <w:rPr>
          <w:rFonts w:eastAsiaTheme="minorEastAsia"/>
        </w:rPr>
        <w:t>C</w:t>
      </w:r>
      <w:r>
        <w:rPr>
          <w:rFonts w:eastAsiaTheme="minorEastAsia"/>
          <w:vertAlign w:val="subscript"/>
        </w:rPr>
        <w:t>eb</w:t>
      </w:r>
      <w:proofErr w:type="spellEnd"/>
      <w:r>
        <w:rPr>
          <w:rFonts w:eastAsiaTheme="minorEastAsia"/>
        </w:rPr>
        <w:t xml:space="preserve"> may give results greater than 1</w:t>
      </w:r>
      <w:r w:rsidR="00E4570B">
        <w:rPr>
          <w:rFonts w:eastAsiaTheme="minorEastAsia"/>
        </w:rPr>
        <w:t xml:space="preserve"> so equation 7 will only give an guided estimate on the actual result. Equation 8 shows the realistic equation for energy balance.</w:t>
      </w:r>
    </w:p>
    <w:p w14:paraId="77FBC324" w14:textId="2097E834" w:rsidR="00E4570B" w:rsidRDefault="00E4570B" w:rsidP="009C3628">
      <w:pPr>
        <w:pStyle w:val="Caption"/>
        <w:keepNext/>
        <w:spacing w:line="360" w:lineRule="auto"/>
      </w:pPr>
      <w:bookmarkStart w:id="23" w:name="_Toc38540490"/>
      <w:r>
        <w:t xml:space="preserve">Equation </w:t>
      </w:r>
      <w:fldSimple w:instr=" SEQ Equation \* ARABIC ">
        <w:r w:rsidR="001F54E6">
          <w:rPr>
            <w:noProof/>
          </w:rPr>
          <w:t>8</w:t>
        </w:r>
      </w:fldSimple>
      <w:r>
        <w:t xml:space="preserve"> Realistic energy balance</w:t>
      </w:r>
      <w:bookmarkEnd w:id="23"/>
    </w:p>
    <w:p w14:paraId="47F6B16D" w14:textId="0E683064" w:rsidR="00E4570B" w:rsidRPr="007C0AAF" w:rsidRDefault="005D64BA" w:rsidP="009C3628">
      <w:pPr>
        <w:spacing w:line="360"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w</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a</m:t>
              </m:r>
            </m:sub>
          </m:sSub>
          <m:r>
            <w:rPr>
              <w:rFonts w:ascii="Cambria Math" w:eastAsiaTheme="minorEastAsia" w:hAnsi="Cambria Math"/>
            </w:rPr>
            <m:t>±losses or gains from surroundings</m:t>
          </m:r>
        </m:oMath>
      </m:oMathPara>
    </w:p>
    <w:p w14:paraId="4E152D5E" w14:textId="1333FA1A" w:rsidR="007C0AAF" w:rsidRDefault="007C0AAF" w:rsidP="009C3628">
      <w:pPr>
        <w:spacing w:line="360" w:lineRule="auto"/>
        <w:rPr>
          <w:rFonts w:eastAsiaTheme="minorEastAsia"/>
        </w:rPr>
      </w:pPr>
      <w:r>
        <w:rPr>
          <w:rFonts w:eastAsiaTheme="minorEastAsia"/>
        </w:rPr>
        <w:t>The temperature efficiency of the water can be calculated by using equation 9.</w:t>
      </w:r>
    </w:p>
    <w:p w14:paraId="4FAF2DE9" w14:textId="6C1F8F3B" w:rsidR="009E749B" w:rsidRDefault="009E749B" w:rsidP="009C3628">
      <w:pPr>
        <w:pStyle w:val="Caption"/>
        <w:keepNext/>
        <w:spacing w:line="360" w:lineRule="auto"/>
      </w:pPr>
      <w:bookmarkStart w:id="24" w:name="_Toc38540491"/>
      <w:r>
        <w:t xml:space="preserve">Equation </w:t>
      </w:r>
      <w:fldSimple w:instr=" SEQ Equation \* ARABIC ">
        <w:r w:rsidR="001F54E6">
          <w:rPr>
            <w:noProof/>
          </w:rPr>
          <w:t>9</w:t>
        </w:r>
      </w:fldSimple>
      <w:r>
        <w:t xml:space="preserve"> Temperature efficiency of hot water</w:t>
      </w:r>
      <w:bookmarkEnd w:id="24"/>
    </w:p>
    <w:p w14:paraId="4C0E7EED" w14:textId="766CBD63" w:rsidR="007C0AAF" w:rsidRPr="009E749B" w:rsidRDefault="005D64BA" w:rsidP="009C3628">
      <w:pPr>
        <w:spacing w:line="360"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η</m:t>
              </m:r>
            </m:e>
            <m:sub>
              <m:r>
                <w:rPr>
                  <w:rFonts w:ascii="Cambria Math" w:eastAsiaTheme="minorEastAsia" w:hAnsi="Cambria Math"/>
                </w:rPr>
                <m:t>w</m:t>
              </m:r>
            </m:sub>
          </m:sSub>
          <m:r>
            <w:rPr>
              <w:rFonts w:ascii="Cambria Math" w:eastAsiaTheme="minorEastAsia" w:hAnsi="Cambria Math"/>
            </w:rPr>
            <m:t>=</m:t>
          </m:r>
          <m:d>
            <m:dPr>
              <m:ctrlPr>
                <w:rPr>
                  <w:rFonts w:ascii="Cambria Math" w:eastAsiaTheme="minorEastAsia" w:hAnsi="Cambria Math"/>
                  <w:i/>
                </w:rPr>
              </m:ctrlPr>
            </m:dPr>
            <m:e>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w1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w2</m:t>
                      </m:r>
                    </m:sub>
                  </m:sSub>
                </m:num>
                <m:den>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w1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a1</m:t>
                      </m:r>
                    </m:sub>
                  </m:sSub>
                </m:den>
              </m:f>
            </m:e>
          </m:d>
          <m:r>
            <w:rPr>
              <w:rFonts w:ascii="Cambria Math" w:eastAsiaTheme="minorEastAsia" w:hAnsi="Cambria Math"/>
            </w:rPr>
            <m:t>∙100</m:t>
          </m:r>
        </m:oMath>
      </m:oMathPara>
    </w:p>
    <w:p w14:paraId="44AA68EA" w14:textId="3A63ED31" w:rsidR="009E749B" w:rsidRDefault="009E749B" w:rsidP="009C3628">
      <w:pPr>
        <w:spacing w:line="360" w:lineRule="auto"/>
        <w:rPr>
          <w:rFonts w:eastAsiaTheme="minorEastAsia"/>
        </w:rPr>
      </w:pPr>
      <w:r>
        <w:rPr>
          <w:rFonts w:eastAsiaTheme="minorEastAsia"/>
        </w:rPr>
        <w:t>The temperature efficiency of the cold air can be worked out using equation 10 below.</w:t>
      </w:r>
    </w:p>
    <w:p w14:paraId="646814FA" w14:textId="58CB87B0" w:rsidR="00230DD7" w:rsidRDefault="00230DD7" w:rsidP="009C3628">
      <w:pPr>
        <w:pStyle w:val="Caption"/>
        <w:keepNext/>
        <w:spacing w:line="360" w:lineRule="auto"/>
      </w:pPr>
      <w:bookmarkStart w:id="25" w:name="_Toc38540492"/>
      <w:r>
        <w:t xml:space="preserve">Equation </w:t>
      </w:r>
      <w:fldSimple w:instr=" SEQ Equation \* ARABIC ">
        <w:r w:rsidR="001F54E6">
          <w:rPr>
            <w:noProof/>
          </w:rPr>
          <w:t>10</w:t>
        </w:r>
      </w:fldSimple>
      <w:r>
        <w:t xml:space="preserve"> Temperature efficiency of cold air</w:t>
      </w:r>
      <w:bookmarkEnd w:id="25"/>
    </w:p>
    <w:p w14:paraId="228153FA" w14:textId="24C3D56F" w:rsidR="00230DD7" w:rsidRPr="00230DD7" w:rsidRDefault="005D64BA" w:rsidP="009C3628">
      <w:pPr>
        <w:spacing w:line="360"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η</m:t>
              </m:r>
            </m:e>
            <m:sub>
              <m:r>
                <w:rPr>
                  <w:rFonts w:ascii="Cambria Math" w:eastAsiaTheme="minorEastAsia" w:hAnsi="Cambria Math"/>
                </w:rPr>
                <m:t>a</m:t>
              </m:r>
            </m:sub>
          </m:sSub>
          <m:r>
            <w:rPr>
              <w:rFonts w:ascii="Cambria Math" w:eastAsiaTheme="minorEastAsia" w:hAnsi="Cambria Math"/>
            </w:rPr>
            <m:t>=</m:t>
          </m:r>
          <m:d>
            <m:dPr>
              <m:ctrlPr>
                <w:rPr>
                  <w:rFonts w:ascii="Cambria Math" w:eastAsiaTheme="minorEastAsia" w:hAnsi="Cambria Math"/>
                  <w:i/>
                </w:rPr>
              </m:ctrlPr>
            </m:dPr>
            <m:e>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a2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a1</m:t>
                      </m:r>
                    </m:sub>
                  </m:sSub>
                </m:num>
                <m:den>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w1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a1</m:t>
                      </m:r>
                    </m:sub>
                  </m:sSub>
                </m:den>
              </m:f>
            </m:e>
          </m:d>
          <m:r>
            <w:rPr>
              <w:rFonts w:ascii="Cambria Math" w:eastAsiaTheme="minorEastAsia" w:hAnsi="Cambria Math"/>
            </w:rPr>
            <m:t>∙100</m:t>
          </m:r>
        </m:oMath>
      </m:oMathPara>
    </w:p>
    <w:p w14:paraId="07DFC51D" w14:textId="7259B22D" w:rsidR="00230DD7" w:rsidRDefault="00230DD7" w:rsidP="009C3628">
      <w:pPr>
        <w:spacing w:line="360" w:lineRule="auto"/>
        <w:rPr>
          <w:rFonts w:eastAsiaTheme="minorEastAsia"/>
        </w:rPr>
      </w:pPr>
      <w:r>
        <w:rPr>
          <w:rFonts w:eastAsiaTheme="minorEastAsia"/>
        </w:rPr>
        <w:t>Using the results from equations 9 and 10 the mean temperature efficiency can be calculated by putting the results into equation 11</w:t>
      </w:r>
      <w:r w:rsidR="00312ECA">
        <w:rPr>
          <w:rFonts w:eastAsiaTheme="minorEastAsia"/>
        </w:rPr>
        <w:t xml:space="preserve"> which is an average of the two values</w:t>
      </w:r>
      <w:r>
        <w:rPr>
          <w:rFonts w:eastAsiaTheme="minorEastAsia"/>
        </w:rPr>
        <w:t>.</w:t>
      </w:r>
    </w:p>
    <w:p w14:paraId="4263ACCF" w14:textId="6660A662" w:rsidR="00312ECA" w:rsidRDefault="00312ECA" w:rsidP="009C3628">
      <w:pPr>
        <w:pStyle w:val="Caption"/>
        <w:keepNext/>
        <w:spacing w:line="360" w:lineRule="auto"/>
      </w:pPr>
      <w:bookmarkStart w:id="26" w:name="_Toc38540493"/>
      <w:r>
        <w:t xml:space="preserve">Equation </w:t>
      </w:r>
      <w:fldSimple w:instr=" SEQ Equation \* ARABIC ">
        <w:r w:rsidR="001F54E6">
          <w:rPr>
            <w:noProof/>
          </w:rPr>
          <w:t>11</w:t>
        </w:r>
      </w:fldSimple>
      <w:r w:rsidR="001E3A8C">
        <w:t xml:space="preserve"> Mean temperature efficiency</w:t>
      </w:r>
      <w:bookmarkEnd w:id="26"/>
    </w:p>
    <w:p w14:paraId="7EBB4E6D" w14:textId="44F35A12" w:rsidR="00230DD7" w:rsidRPr="001E3A8C" w:rsidRDefault="005D64BA" w:rsidP="009C3628">
      <w:pPr>
        <w:spacing w:line="360" w:lineRule="auto"/>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η</m:t>
              </m:r>
            </m:e>
            <m:sub>
              <m:r>
                <w:rPr>
                  <w:rFonts w:ascii="Cambria Math" w:eastAsiaTheme="minorEastAsia" w:hAnsi="Cambria Math"/>
                </w:rPr>
                <m:t>t</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η</m:t>
                  </m:r>
                </m:e>
                <m:sub>
                  <m:r>
                    <w:rPr>
                      <w:rFonts w:ascii="Cambria Math" w:eastAsiaTheme="minorEastAsia" w:hAnsi="Cambria Math"/>
                    </w:rPr>
                    <m:t>w</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η</m:t>
                  </m:r>
                </m:e>
                <m:sub>
                  <m:r>
                    <w:rPr>
                      <w:rFonts w:ascii="Cambria Math" w:eastAsiaTheme="minorEastAsia" w:hAnsi="Cambria Math"/>
                    </w:rPr>
                    <m:t>a</m:t>
                  </m:r>
                </m:sub>
              </m:sSub>
            </m:num>
            <m:den>
              <m:r>
                <w:rPr>
                  <w:rFonts w:ascii="Cambria Math" w:eastAsiaTheme="minorEastAsia" w:hAnsi="Cambria Math"/>
                </w:rPr>
                <m:t>2</m:t>
              </m:r>
            </m:den>
          </m:f>
        </m:oMath>
      </m:oMathPara>
    </w:p>
    <w:p w14:paraId="46D32F9E" w14:textId="7000FD8B" w:rsidR="001E3A8C" w:rsidRDefault="00FA24D6" w:rsidP="009C3628">
      <w:pPr>
        <w:spacing w:line="360" w:lineRule="auto"/>
        <w:rPr>
          <w:rFonts w:eastAsiaTheme="minorEastAsia"/>
        </w:rPr>
      </w:pPr>
      <w:r>
        <w:rPr>
          <w:rFonts w:eastAsiaTheme="minorEastAsia"/>
        </w:rPr>
        <w:t xml:space="preserve">The logarithmic mean temperature difference (LMTD) is a measure of the heat driving force that creates the heat transfer. It’s a logarithmic average of the temperature difference between the hot and cold circuits at each end of the heat exchanger </w:t>
      </w:r>
      <w:sdt>
        <w:sdtPr>
          <w:rPr>
            <w:rFonts w:eastAsiaTheme="minorEastAsia"/>
          </w:rPr>
          <w:id w:val="-350412962"/>
          <w:citation/>
        </w:sdtPr>
        <w:sdtContent>
          <w:r>
            <w:rPr>
              <w:rFonts w:eastAsiaTheme="minorEastAsia"/>
            </w:rPr>
            <w:fldChar w:fldCharType="begin"/>
          </w:r>
          <w:r>
            <w:rPr>
              <w:rFonts w:eastAsiaTheme="minorEastAsia"/>
            </w:rPr>
            <w:instrText xml:space="preserve"> CITATION Tec14 \l 2057 </w:instrText>
          </w:r>
          <w:r>
            <w:rPr>
              <w:rFonts w:eastAsiaTheme="minorEastAsia"/>
            </w:rPr>
            <w:fldChar w:fldCharType="separate"/>
          </w:r>
          <w:r w:rsidR="009C3628" w:rsidRPr="009C3628">
            <w:rPr>
              <w:rFonts w:eastAsiaTheme="minorEastAsia"/>
              <w:noProof/>
            </w:rPr>
            <w:t>(TecQuipment ltd, 2014)</w:t>
          </w:r>
          <w:r>
            <w:rPr>
              <w:rFonts w:eastAsiaTheme="minorEastAsia"/>
            </w:rPr>
            <w:fldChar w:fldCharType="end"/>
          </w:r>
        </w:sdtContent>
      </w:sdt>
      <w:r>
        <w:rPr>
          <w:rFonts w:eastAsiaTheme="minorEastAsia"/>
        </w:rPr>
        <w:t>. The equation for LMTD is shown below as equation 12</w:t>
      </w:r>
    </w:p>
    <w:p w14:paraId="4260AFC0" w14:textId="0D310699" w:rsidR="00FA24D6" w:rsidRDefault="00FA24D6" w:rsidP="009C3628">
      <w:pPr>
        <w:pStyle w:val="Caption"/>
        <w:keepNext/>
        <w:spacing w:line="360" w:lineRule="auto"/>
      </w:pPr>
      <w:bookmarkStart w:id="27" w:name="_Toc38540494"/>
      <w:r>
        <w:lastRenderedPageBreak/>
        <w:t xml:space="preserve">Equation </w:t>
      </w:r>
      <w:fldSimple w:instr=" SEQ Equation \* ARABIC ">
        <w:r w:rsidR="001F54E6">
          <w:rPr>
            <w:noProof/>
          </w:rPr>
          <w:t>12</w:t>
        </w:r>
      </w:fldSimple>
      <w:r>
        <w:t xml:space="preserve"> Logarithmic mean temperature difference (LMTD)</w:t>
      </w:r>
      <w:bookmarkEnd w:id="27"/>
    </w:p>
    <w:p w14:paraId="6D083608" w14:textId="0B2F3036" w:rsidR="00FA24D6" w:rsidRPr="00FA24D6" w:rsidRDefault="00FA24D6" w:rsidP="009C3628">
      <w:pPr>
        <w:spacing w:line="360" w:lineRule="auto"/>
        <w:rPr>
          <w:rFonts w:eastAsiaTheme="minorEastAsia"/>
        </w:rPr>
      </w:pPr>
      <m:oMathPara>
        <m:oMath>
          <m:r>
            <w:rPr>
              <w:rFonts w:ascii="Cambria Math" w:eastAsiaTheme="minorEastAsia" w:hAnsi="Cambria Math"/>
            </w:rPr>
            <m:t>LMTD=</m:t>
          </m:r>
          <m:f>
            <m:fPr>
              <m:ctrlPr>
                <w:rPr>
                  <w:rFonts w:ascii="Cambria Math" w:eastAsiaTheme="minorEastAsia" w:hAnsi="Cambria Math"/>
                  <w:i/>
                </w:rPr>
              </m:ctrlPr>
            </m:fPr>
            <m:num>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w2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a2</m:t>
                      </m:r>
                    </m:sub>
                  </m:sSub>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w1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a1</m:t>
                  </m:r>
                </m:sub>
              </m:sSub>
              <m:r>
                <w:rPr>
                  <w:rFonts w:ascii="Cambria Math" w:eastAsiaTheme="minorEastAsia" w:hAnsi="Cambria Math"/>
                </w:rPr>
                <m:t>)</m:t>
              </m:r>
            </m:num>
            <m:den>
              <m:func>
                <m:funcPr>
                  <m:ctrlPr>
                    <w:rPr>
                      <w:rFonts w:ascii="Cambria Math" w:eastAsiaTheme="minorEastAsia" w:hAnsi="Cambria Math"/>
                      <w:i/>
                    </w:rPr>
                  </m:ctrlPr>
                </m:funcPr>
                <m:fName>
                  <m:r>
                    <m:rPr>
                      <m:sty m:val="p"/>
                    </m:rPr>
                    <w:rPr>
                      <w:rFonts w:ascii="Cambria Math" w:eastAsiaTheme="minorEastAsia" w:hAnsi="Cambria Math"/>
                    </w:rPr>
                    <m:t>ln</m:t>
                  </m:r>
                </m:fName>
                <m:e>
                  <m:d>
                    <m:dPr>
                      <m:ctrlPr>
                        <w:rPr>
                          <w:rFonts w:ascii="Cambria Math" w:eastAsiaTheme="minorEastAsia" w:hAnsi="Cambria Math"/>
                          <w:i/>
                        </w:rPr>
                      </m:ctrlPr>
                    </m:dPr>
                    <m:e>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w2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a2</m:t>
                              </m:r>
                            </m:sub>
                          </m:sSub>
                        </m:num>
                        <m:den>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w1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a1</m:t>
                              </m:r>
                            </m:sub>
                          </m:sSub>
                        </m:den>
                      </m:f>
                    </m:e>
                  </m:d>
                </m:e>
              </m:func>
            </m:den>
          </m:f>
        </m:oMath>
      </m:oMathPara>
    </w:p>
    <w:p w14:paraId="2C5936AC" w14:textId="234E7051" w:rsidR="00FA24D6" w:rsidRDefault="00FA24D6" w:rsidP="009C3628">
      <w:pPr>
        <w:spacing w:line="360" w:lineRule="auto"/>
        <w:rPr>
          <w:rFonts w:eastAsiaTheme="minorEastAsia"/>
        </w:rPr>
      </w:pPr>
      <w:r>
        <w:rPr>
          <w:rFonts w:eastAsiaTheme="minorEastAsia"/>
        </w:rPr>
        <w:t xml:space="preserve">Lastly the </w:t>
      </w:r>
      <w:r w:rsidR="001F54E6">
        <w:rPr>
          <w:rFonts w:eastAsiaTheme="minorEastAsia"/>
        </w:rPr>
        <w:t>heat transfer coefficient (U) is a measure of how well the heat exchanger works by calculating the coefficient of heat transfer for the wall and boundary layers. The higher the value for this, the better as this shows how good the heat exchanger is. This is calculated by using equation 13.</w:t>
      </w:r>
    </w:p>
    <w:p w14:paraId="3A620CA2" w14:textId="5CDD78EB" w:rsidR="001F54E6" w:rsidRDefault="001F54E6" w:rsidP="009C3628">
      <w:pPr>
        <w:pStyle w:val="Caption"/>
        <w:keepNext/>
        <w:spacing w:line="360" w:lineRule="auto"/>
      </w:pPr>
      <w:bookmarkStart w:id="28" w:name="_Toc38540495"/>
      <w:r>
        <w:t xml:space="preserve">Equation </w:t>
      </w:r>
      <w:fldSimple w:instr=" SEQ Equation \* ARABIC ">
        <w:r>
          <w:rPr>
            <w:noProof/>
          </w:rPr>
          <w:t>13</w:t>
        </w:r>
      </w:fldSimple>
      <w:r>
        <w:t xml:space="preserve"> Heat transfer coefficient</w:t>
      </w:r>
      <w:bookmarkEnd w:id="28"/>
    </w:p>
    <w:p w14:paraId="22A1D1EF" w14:textId="58076B01" w:rsidR="001F54E6" w:rsidRPr="001F54E6" w:rsidRDefault="001F54E6" w:rsidP="009C3628">
      <w:pPr>
        <w:spacing w:line="360" w:lineRule="auto"/>
        <w:rPr>
          <w:rFonts w:eastAsiaTheme="minorEastAsia"/>
        </w:rPr>
      </w:pPr>
      <m:oMathPara>
        <m:oMath>
          <m:r>
            <w:rPr>
              <w:rFonts w:ascii="Cambria Math" w:eastAsiaTheme="minorEastAsia" w:hAnsi="Cambria Math"/>
            </w:rPr>
            <m:t>U=</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w</m:t>
                  </m:r>
                </m:sub>
              </m:sSub>
            </m:num>
            <m:den>
              <m:r>
                <w:rPr>
                  <w:rFonts w:ascii="Cambria Math" w:eastAsiaTheme="minorEastAsia" w:hAnsi="Cambria Math"/>
                </w:rPr>
                <m:t>A∙LMTD</m:t>
              </m:r>
            </m:den>
          </m:f>
        </m:oMath>
      </m:oMathPara>
    </w:p>
    <w:p w14:paraId="2FA0EC77" w14:textId="6CFC8735" w:rsidR="001F54E6" w:rsidRPr="00312ECA" w:rsidRDefault="001F54E6" w:rsidP="009C3628">
      <w:pPr>
        <w:spacing w:line="360" w:lineRule="auto"/>
        <w:rPr>
          <w:rFonts w:eastAsiaTheme="minorEastAsia"/>
        </w:rPr>
      </w:pPr>
    </w:p>
    <w:p w14:paraId="7AA477B9" w14:textId="77777777" w:rsidR="00312ECA" w:rsidRPr="00312ECA" w:rsidRDefault="00312ECA" w:rsidP="009C3628">
      <w:pPr>
        <w:spacing w:line="360" w:lineRule="auto"/>
        <w:rPr>
          <w:rFonts w:eastAsiaTheme="minorEastAsia"/>
        </w:rPr>
      </w:pPr>
    </w:p>
    <w:p w14:paraId="611538DB" w14:textId="77777777" w:rsidR="00230DD7" w:rsidRPr="00230DD7" w:rsidRDefault="00230DD7" w:rsidP="009C3628">
      <w:pPr>
        <w:spacing w:line="360" w:lineRule="auto"/>
        <w:rPr>
          <w:rFonts w:eastAsiaTheme="minorEastAsia"/>
        </w:rPr>
      </w:pPr>
    </w:p>
    <w:p w14:paraId="674A312B" w14:textId="429DB4E1" w:rsidR="004C16E4" w:rsidRDefault="004C16E4" w:rsidP="009C3628">
      <w:pPr>
        <w:pStyle w:val="Heading2"/>
        <w:numPr>
          <w:ilvl w:val="1"/>
          <w:numId w:val="1"/>
        </w:numPr>
        <w:spacing w:line="360" w:lineRule="auto"/>
      </w:pPr>
      <w:bookmarkStart w:id="29" w:name="_Toc38540684"/>
      <w:r>
        <w:t>Experiment 1</w:t>
      </w:r>
      <w:bookmarkEnd w:id="29"/>
    </w:p>
    <w:p w14:paraId="2EF6CFDD" w14:textId="513FE866" w:rsidR="00C7582B" w:rsidRDefault="00C7582B" w:rsidP="009C3628">
      <w:pPr>
        <w:spacing w:line="360" w:lineRule="auto"/>
      </w:pPr>
      <w:r>
        <w:t>Experiment 1 looks at the change in heat exchanger efficiency whilst changing the hot water flow rate. With the experiment apparatus set to 60</w:t>
      </w:r>
      <w:r>
        <w:rPr>
          <w:rFonts w:cstheme="minorHAnsi"/>
        </w:rPr>
        <w:t>°</w:t>
      </w:r>
      <w:r>
        <w:t>c as the hot water temperature and air flow rate set at 250pa will remain as the constants, the hot flow rate measured in litres per minute will be changed in 5 minute increments from 2 to 0.75 in 0.25 increments. The results that were recorded during the experiment are displayed in table 3 below.</w:t>
      </w:r>
    </w:p>
    <w:p w14:paraId="3730E924" w14:textId="2E898B72" w:rsidR="00C7582B" w:rsidRPr="00C7582B" w:rsidRDefault="00C81A0E" w:rsidP="009C3628">
      <w:pPr>
        <w:spacing w:line="360" w:lineRule="auto"/>
        <w:jc w:val="center"/>
      </w:pPr>
      <w:r w:rsidRPr="00C81A0E">
        <w:rPr>
          <w:noProof/>
        </w:rPr>
        <w:drawing>
          <wp:anchor distT="0" distB="0" distL="114300" distR="114300" simplePos="0" relativeHeight="251660288" behindDoc="1" locked="0" layoutInCell="1" allowOverlap="1" wp14:anchorId="47465DEF" wp14:editId="1635197C">
            <wp:simplePos x="0" y="0"/>
            <wp:positionH relativeFrom="margin">
              <wp:align>center</wp:align>
            </wp:positionH>
            <wp:positionV relativeFrom="paragraph">
              <wp:posOffset>224790</wp:posOffset>
            </wp:positionV>
            <wp:extent cx="7010400" cy="1000125"/>
            <wp:effectExtent l="0" t="0" r="0" b="9525"/>
            <wp:wrapTight wrapText="bothSides">
              <wp:wrapPolygon edited="0">
                <wp:start x="0" y="0"/>
                <wp:lineTo x="0" y="21394"/>
                <wp:lineTo x="21541" y="21394"/>
                <wp:lineTo x="2154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010400" cy="10001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2336" behindDoc="1" locked="0" layoutInCell="1" allowOverlap="1" wp14:anchorId="750DB40E" wp14:editId="391ED93B">
                <wp:simplePos x="0" y="0"/>
                <wp:positionH relativeFrom="column">
                  <wp:posOffset>-609600</wp:posOffset>
                </wp:positionH>
                <wp:positionV relativeFrom="paragraph">
                  <wp:posOffset>15875</wp:posOffset>
                </wp:positionV>
                <wp:extent cx="1352550" cy="190500"/>
                <wp:effectExtent l="0" t="0" r="0" b="0"/>
                <wp:wrapTight wrapText="bothSides">
                  <wp:wrapPolygon edited="0">
                    <wp:start x="0" y="0"/>
                    <wp:lineTo x="0" y="19440"/>
                    <wp:lineTo x="21296" y="19440"/>
                    <wp:lineTo x="21296" y="0"/>
                    <wp:lineTo x="0" y="0"/>
                  </wp:wrapPolygon>
                </wp:wrapTight>
                <wp:docPr id="17" name="Text Box 17"/>
                <wp:cNvGraphicFramePr/>
                <a:graphic xmlns:a="http://schemas.openxmlformats.org/drawingml/2006/main">
                  <a:graphicData uri="http://schemas.microsoft.com/office/word/2010/wordprocessingShape">
                    <wps:wsp>
                      <wps:cNvSpPr txBox="1"/>
                      <wps:spPr>
                        <a:xfrm>
                          <a:off x="0" y="0"/>
                          <a:ext cx="1352550" cy="190500"/>
                        </a:xfrm>
                        <a:prstGeom prst="rect">
                          <a:avLst/>
                        </a:prstGeom>
                        <a:solidFill>
                          <a:prstClr val="white"/>
                        </a:solidFill>
                        <a:ln>
                          <a:noFill/>
                        </a:ln>
                      </wps:spPr>
                      <wps:txbx>
                        <w:txbxContent>
                          <w:p w14:paraId="20966A41" w14:textId="29958080" w:rsidR="005D64BA" w:rsidRPr="00DC7AAE" w:rsidRDefault="005D64BA" w:rsidP="00C81A0E">
                            <w:pPr>
                              <w:pStyle w:val="Caption"/>
                            </w:pPr>
                            <w:bookmarkStart w:id="30" w:name="_Toc38540498"/>
                            <w:r>
                              <w:t xml:space="preserve">Table </w:t>
                            </w:r>
                            <w:fldSimple w:instr=" SEQ Table \* ARABIC ">
                              <w:r>
                                <w:rPr>
                                  <w:noProof/>
                                </w:rPr>
                                <w:t>3</w:t>
                              </w:r>
                            </w:fldSimple>
                            <w:r>
                              <w:t xml:space="preserve"> Experiment 1 results</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0DB40E" id="_x0000_t202" coordsize="21600,21600" o:spt="202" path="m,l,21600r21600,l21600,xe">
                <v:stroke joinstyle="miter"/>
                <v:path gradientshapeok="t" o:connecttype="rect"/>
              </v:shapetype>
              <v:shape id="Text Box 17" o:spid="_x0000_s1026" type="#_x0000_t202" style="position:absolute;left:0;text-align:left;margin-left:-48pt;margin-top:1.25pt;width:106.5pt;height:1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" stroked="f">
                <v:textbox inset="0,0,0,0">
                  <w:txbxContent>
                    <w:p w14:paraId="20966A41" w14:textId="29958080" w:rsidR="005D64BA" w:rsidRPr="00DC7AAE" w:rsidRDefault="005D64BA" w:rsidP="00C81A0E">
                      <w:pPr>
                        <w:pStyle w:val="Caption"/>
                      </w:pPr>
                      <w:bookmarkStart w:id="31" w:name="_Toc38540498"/>
                      <w:r>
                        <w:t xml:space="preserve">Table </w:t>
                      </w:r>
                      <w:fldSimple w:instr=" SEQ Table \* ARABIC ">
                        <w:r>
                          <w:rPr>
                            <w:noProof/>
                          </w:rPr>
                          <w:t>3</w:t>
                        </w:r>
                      </w:fldSimple>
                      <w:r>
                        <w:t xml:space="preserve"> Experiment 1 results</w:t>
                      </w:r>
                      <w:bookmarkEnd w:id="31"/>
                    </w:p>
                  </w:txbxContent>
                </v:textbox>
                <w10:wrap type="tight"/>
              </v:shape>
            </w:pict>
          </mc:Fallback>
        </mc:AlternateContent>
      </w:r>
    </w:p>
    <w:p w14:paraId="391FBE28" w14:textId="614B05DE" w:rsidR="004C16E4" w:rsidRDefault="004C16E4" w:rsidP="009C3628">
      <w:pPr>
        <w:pStyle w:val="Heading2"/>
        <w:numPr>
          <w:ilvl w:val="1"/>
          <w:numId w:val="1"/>
        </w:numPr>
        <w:spacing w:line="360" w:lineRule="auto"/>
      </w:pPr>
      <w:bookmarkStart w:id="32" w:name="_Toc38540685"/>
      <w:r>
        <w:t>Experiment 2</w:t>
      </w:r>
      <w:bookmarkEnd w:id="32"/>
    </w:p>
    <w:p w14:paraId="3B813EFA" w14:textId="081BC2F1" w:rsidR="00C81A0E" w:rsidRDefault="00CF59BA" w:rsidP="009C3628">
      <w:pPr>
        <w:spacing w:line="360" w:lineRule="auto"/>
      </w:pPr>
      <w:r>
        <w:rPr>
          <w:noProof/>
        </w:rPr>
        <mc:AlternateContent>
          <mc:Choice Requires="wps">
            <w:drawing>
              <wp:anchor distT="0" distB="0" distL="114300" distR="114300" simplePos="0" relativeHeight="251665408" behindDoc="1" locked="0" layoutInCell="1" allowOverlap="1" wp14:anchorId="7560B237" wp14:editId="1678CAA0">
                <wp:simplePos x="0" y="0"/>
                <wp:positionH relativeFrom="column">
                  <wp:posOffset>-619125</wp:posOffset>
                </wp:positionH>
                <wp:positionV relativeFrom="paragraph">
                  <wp:posOffset>962660</wp:posOffset>
                </wp:positionV>
                <wp:extent cx="1371600" cy="180975"/>
                <wp:effectExtent l="0" t="0" r="0" b="9525"/>
                <wp:wrapTight wrapText="bothSides">
                  <wp:wrapPolygon edited="0">
                    <wp:start x="0" y="0"/>
                    <wp:lineTo x="0" y="20463"/>
                    <wp:lineTo x="21300" y="20463"/>
                    <wp:lineTo x="21300" y="0"/>
                    <wp:lineTo x="0" y="0"/>
                  </wp:wrapPolygon>
                </wp:wrapTight>
                <wp:docPr id="19" name="Text Box 19"/>
                <wp:cNvGraphicFramePr/>
                <a:graphic xmlns:a="http://schemas.openxmlformats.org/drawingml/2006/main">
                  <a:graphicData uri="http://schemas.microsoft.com/office/word/2010/wordprocessingShape">
                    <wps:wsp>
                      <wps:cNvSpPr txBox="1"/>
                      <wps:spPr>
                        <a:xfrm>
                          <a:off x="0" y="0"/>
                          <a:ext cx="1371600" cy="180975"/>
                        </a:xfrm>
                        <a:prstGeom prst="rect">
                          <a:avLst/>
                        </a:prstGeom>
                        <a:solidFill>
                          <a:prstClr val="white"/>
                        </a:solidFill>
                        <a:ln>
                          <a:noFill/>
                        </a:ln>
                      </wps:spPr>
                      <wps:txbx>
                        <w:txbxContent>
                          <w:p w14:paraId="56F9FBFE" w14:textId="56E79518" w:rsidR="005D64BA" w:rsidRPr="004935BB" w:rsidRDefault="005D64BA" w:rsidP="00CF59BA">
                            <w:pPr>
                              <w:pStyle w:val="Caption"/>
                            </w:pPr>
                            <w:bookmarkStart w:id="33" w:name="_Toc38540499"/>
                            <w:r>
                              <w:t xml:space="preserve">Table </w:t>
                            </w:r>
                            <w:fldSimple w:instr=" SEQ Table \* ARABIC ">
                              <w:r>
                                <w:rPr>
                                  <w:noProof/>
                                </w:rPr>
                                <w:t>4</w:t>
                              </w:r>
                            </w:fldSimple>
                            <w:r>
                              <w:t xml:space="preserve"> Experiment 2 results</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60B237" id="Text Box 19" o:spid="_x0000_s1027" type="#_x0000_t202" style="position:absolute;margin-left:-48.75pt;margin-top:75.8pt;width:108pt;height:14.2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" stroked="f">
                <v:textbox inset="0,0,0,0">
                  <w:txbxContent>
                    <w:p w14:paraId="56F9FBFE" w14:textId="56E79518" w:rsidR="005D64BA" w:rsidRPr="004935BB" w:rsidRDefault="005D64BA" w:rsidP="00CF59BA">
                      <w:pPr>
                        <w:pStyle w:val="Caption"/>
                      </w:pPr>
                      <w:bookmarkStart w:id="34" w:name="_Toc38540499"/>
                      <w:r>
                        <w:t xml:space="preserve">Table </w:t>
                      </w:r>
                      <w:fldSimple w:instr=" SEQ Table \* ARABIC ">
                        <w:r>
                          <w:rPr>
                            <w:noProof/>
                          </w:rPr>
                          <w:t>4</w:t>
                        </w:r>
                      </w:fldSimple>
                      <w:r>
                        <w:t xml:space="preserve"> Experiment 2 results</w:t>
                      </w:r>
                      <w:bookmarkEnd w:id="34"/>
                    </w:p>
                  </w:txbxContent>
                </v:textbox>
                <w10:wrap type="tight"/>
              </v:shape>
            </w:pict>
          </mc:Fallback>
        </mc:AlternateContent>
      </w:r>
      <w:r w:rsidRPr="00CF59BA">
        <w:rPr>
          <w:noProof/>
        </w:rPr>
        <w:drawing>
          <wp:anchor distT="0" distB="0" distL="114300" distR="114300" simplePos="0" relativeHeight="251663360" behindDoc="1" locked="0" layoutInCell="1" allowOverlap="1" wp14:anchorId="48CAA1F8" wp14:editId="467F26F1">
            <wp:simplePos x="0" y="0"/>
            <wp:positionH relativeFrom="margin">
              <wp:align>center</wp:align>
            </wp:positionH>
            <wp:positionV relativeFrom="paragraph">
              <wp:posOffset>1172210</wp:posOffset>
            </wp:positionV>
            <wp:extent cx="6998335" cy="1000125"/>
            <wp:effectExtent l="0" t="0" r="0" b="9525"/>
            <wp:wrapTight wrapText="bothSides">
              <wp:wrapPolygon edited="0">
                <wp:start x="0" y="0"/>
                <wp:lineTo x="0" y="21394"/>
                <wp:lineTo x="21520" y="21394"/>
                <wp:lineTo x="21520"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998335" cy="1000125"/>
                    </a:xfrm>
                    <a:prstGeom prst="rect">
                      <a:avLst/>
                    </a:prstGeom>
                    <a:noFill/>
                    <a:ln>
                      <a:noFill/>
                    </a:ln>
                  </pic:spPr>
                </pic:pic>
              </a:graphicData>
            </a:graphic>
            <wp14:sizeRelH relativeFrom="page">
              <wp14:pctWidth>0</wp14:pctWidth>
            </wp14:sizeRelH>
            <wp14:sizeRelV relativeFrom="page">
              <wp14:pctHeight>0</wp14:pctHeight>
            </wp14:sizeRelV>
          </wp:anchor>
        </w:drawing>
      </w:r>
      <w:r w:rsidR="00C81A0E">
        <w:t>Experiment 2 looks at heat exchanger efficiency when altering the air pressure in the system. Whilst keeping the hot water temperature set at 60</w:t>
      </w:r>
      <w:r w:rsidR="00C81A0E">
        <w:rPr>
          <w:rFonts w:cstheme="minorHAnsi"/>
        </w:rPr>
        <w:t>°</w:t>
      </w:r>
      <w:r w:rsidR="00C81A0E">
        <w:t xml:space="preserve">c </w:t>
      </w:r>
      <w:r>
        <w:t>and the hot water flow rate at 0.25 L/min as the constant parameters for this experiment, the air pressure will be changed from 250Pa to 50Pa in 50Pa increments with the addition of 25Pa as well. The result from the experiment were recorded into table 4 shown below.</w:t>
      </w:r>
    </w:p>
    <w:p w14:paraId="03F7A153" w14:textId="582EFB10" w:rsidR="00CF59BA" w:rsidRPr="00C81A0E" w:rsidRDefault="00CF59BA" w:rsidP="009C3628">
      <w:pPr>
        <w:spacing w:line="360" w:lineRule="auto"/>
      </w:pPr>
    </w:p>
    <w:p w14:paraId="61EEA3CB" w14:textId="0B9169EE" w:rsidR="004C16E4" w:rsidRDefault="004C16E4" w:rsidP="009C3628">
      <w:pPr>
        <w:pStyle w:val="Heading2"/>
        <w:numPr>
          <w:ilvl w:val="1"/>
          <w:numId w:val="1"/>
        </w:numPr>
        <w:spacing w:line="360" w:lineRule="auto"/>
      </w:pPr>
      <w:bookmarkStart w:id="35" w:name="_Toc38540686"/>
      <w:r>
        <w:lastRenderedPageBreak/>
        <w:t>Experiment</w:t>
      </w:r>
      <w:r w:rsidR="00CF59BA">
        <w:t xml:space="preserve"> </w:t>
      </w:r>
      <w:r>
        <w:t>3</w:t>
      </w:r>
      <w:bookmarkEnd w:id="35"/>
    </w:p>
    <w:p w14:paraId="2535CE21" w14:textId="4F0F71EB" w:rsidR="00C30BB9" w:rsidRDefault="00C30BB9" w:rsidP="009C3628">
      <w:pPr>
        <w:spacing w:line="360" w:lineRule="auto"/>
      </w:pPr>
      <w:r>
        <w:t>Similarly, as above experiment 3 looks at the heat exchanger efficiency with the hot water flow rate set at 0.25 L/min and the hot water temperature set at 45</w:t>
      </w:r>
      <w:r>
        <w:rPr>
          <w:rFonts w:cstheme="minorHAnsi"/>
        </w:rPr>
        <w:t>°</w:t>
      </w:r>
      <w:r>
        <w:t xml:space="preserve">c as constant parameters. The variable parameter in this experiment, as above, will be the air pressure in the system which will be set at the start of the experiment at 250Pa and decrease in 50Pa increments down to 50Pa with the addition of 25Pa. </w:t>
      </w:r>
    </w:p>
    <w:p w14:paraId="1E923271" w14:textId="5870CF77" w:rsidR="009C3628" w:rsidRDefault="009C3628" w:rsidP="009C3628">
      <w:pPr>
        <w:spacing w:line="360" w:lineRule="auto"/>
      </w:pPr>
      <w:r w:rsidRPr="00C30BB9">
        <w:rPr>
          <w:noProof/>
        </w:rPr>
        <w:drawing>
          <wp:anchor distT="0" distB="0" distL="114300" distR="114300" simplePos="0" relativeHeight="251666432" behindDoc="1" locked="0" layoutInCell="1" allowOverlap="1" wp14:anchorId="738FA118" wp14:editId="66518BB5">
            <wp:simplePos x="0" y="0"/>
            <wp:positionH relativeFrom="column">
              <wp:posOffset>-551923</wp:posOffset>
            </wp:positionH>
            <wp:positionV relativeFrom="paragraph">
              <wp:posOffset>200181</wp:posOffset>
            </wp:positionV>
            <wp:extent cx="7000875" cy="1000125"/>
            <wp:effectExtent l="0" t="0" r="9525" b="9525"/>
            <wp:wrapTight wrapText="bothSides">
              <wp:wrapPolygon edited="0">
                <wp:start x="0" y="0"/>
                <wp:lineTo x="0" y="21394"/>
                <wp:lineTo x="21571" y="21394"/>
                <wp:lineTo x="21571"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000875" cy="10001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8480" behindDoc="1" locked="0" layoutInCell="1" allowOverlap="1" wp14:anchorId="18C033F6" wp14:editId="13CDABC6">
                <wp:simplePos x="0" y="0"/>
                <wp:positionH relativeFrom="column">
                  <wp:posOffset>-515249</wp:posOffset>
                </wp:positionH>
                <wp:positionV relativeFrom="paragraph">
                  <wp:posOffset>10172</wp:posOffset>
                </wp:positionV>
                <wp:extent cx="1343025" cy="209550"/>
                <wp:effectExtent l="0" t="0" r="9525" b="0"/>
                <wp:wrapTight wrapText="bothSides">
                  <wp:wrapPolygon edited="0">
                    <wp:start x="0" y="0"/>
                    <wp:lineTo x="0" y="19636"/>
                    <wp:lineTo x="21447" y="19636"/>
                    <wp:lineTo x="21447" y="0"/>
                    <wp:lineTo x="0" y="0"/>
                  </wp:wrapPolygon>
                </wp:wrapTight>
                <wp:docPr id="21" name="Text Box 21"/>
                <wp:cNvGraphicFramePr/>
                <a:graphic xmlns:a="http://schemas.openxmlformats.org/drawingml/2006/main">
                  <a:graphicData uri="http://schemas.microsoft.com/office/word/2010/wordprocessingShape">
                    <wps:wsp>
                      <wps:cNvSpPr txBox="1"/>
                      <wps:spPr>
                        <a:xfrm>
                          <a:off x="0" y="0"/>
                          <a:ext cx="1343025" cy="209550"/>
                        </a:xfrm>
                        <a:prstGeom prst="rect">
                          <a:avLst/>
                        </a:prstGeom>
                        <a:solidFill>
                          <a:prstClr val="white"/>
                        </a:solidFill>
                        <a:ln>
                          <a:noFill/>
                        </a:ln>
                      </wps:spPr>
                      <wps:txbx>
                        <w:txbxContent>
                          <w:p w14:paraId="63E29E4E" w14:textId="5352B032" w:rsidR="005D64BA" w:rsidRPr="00D3641E" w:rsidRDefault="005D64BA" w:rsidP="00C30BB9">
                            <w:pPr>
                              <w:pStyle w:val="Caption"/>
                            </w:pPr>
                            <w:bookmarkStart w:id="36" w:name="_Toc38540500"/>
                            <w:r>
                              <w:t xml:space="preserve">Table </w:t>
                            </w:r>
                            <w:fldSimple w:instr=" SEQ Table \* ARABIC ">
                              <w:r>
                                <w:rPr>
                                  <w:noProof/>
                                </w:rPr>
                                <w:t>5</w:t>
                              </w:r>
                            </w:fldSimple>
                            <w:r>
                              <w:t xml:space="preserve"> Experiment 3 results</w:t>
                            </w:r>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C033F6" id="Text Box 21" o:spid="_x0000_s1028" type="#_x0000_t202" style="position:absolute;margin-left:-40.55pt;margin-top:.8pt;width:105.75pt;height:16.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" stroked="f">
                <v:textbox inset="0,0,0,0">
                  <w:txbxContent>
                    <w:p w14:paraId="63E29E4E" w14:textId="5352B032" w:rsidR="005D64BA" w:rsidRPr="00D3641E" w:rsidRDefault="005D64BA" w:rsidP="00C30BB9">
                      <w:pPr>
                        <w:pStyle w:val="Caption"/>
                      </w:pPr>
                      <w:bookmarkStart w:id="37" w:name="_Toc38540500"/>
                      <w:r>
                        <w:t xml:space="preserve">Table </w:t>
                      </w:r>
                      <w:fldSimple w:instr=" SEQ Table \* ARABIC ">
                        <w:r>
                          <w:rPr>
                            <w:noProof/>
                          </w:rPr>
                          <w:t>5</w:t>
                        </w:r>
                      </w:fldSimple>
                      <w:r>
                        <w:t xml:space="preserve"> Experiment 3 results</w:t>
                      </w:r>
                      <w:bookmarkEnd w:id="37"/>
                    </w:p>
                  </w:txbxContent>
                </v:textbox>
                <w10:wrap type="tight"/>
              </v:shape>
            </w:pict>
          </mc:Fallback>
        </mc:AlternateContent>
      </w:r>
    </w:p>
    <w:p w14:paraId="76D8BBF8" w14:textId="5C9DF6CB" w:rsidR="00772B3E" w:rsidRDefault="00772B3E" w:rsidP="009C3628">
      <w:pPr>
        <w:spacing w:line="360" w:lineRule="auto"/>
      </w:pPr>
    </w:p>
    <w:p w14:paraId="3311C1B5" w14:textId="27CA8F0B" w:rsidR="009C3628" w:rsidRDefault="009C3628" w:rsidP="009C3628">
      <w:pPr>
        <w:spacing w:line="360" w:lineRule="auto"/>
      </w:pPr>
    </w:p>
    <w:p w14:paraId="20DE687F" w14:textId="2B7B6DCD" w:rsidR="009C3628" w:rsidRDefault="009C3628" w:rsidP="009C3628">
      <w:pPr>
        <w:spacing w:line="360" w:lineRule="auto"/>
      </w:pPr>
    </w:p>
    <w:p w14:paraId="3930107D" w14:textId="6C2C6B92" w:rsidR="009C3628" w:rsidRDefault="009C3628" w:rsidP="009C3628">
      <w:pPr>
        <w:spacing w:line="360" w:lineRule="auto"/>
      </w:pPr>
    </w:p>
    <w:p w14:paraId="7F27AD0E" w14:textId="5D3782AA" w:rsidR="009C3628" w:rsidRDefault="009C3628" w:rsidP="009C3628">
      <w:pPr>
        <w:spacing w:line="360" w:lineRule="auto"/>
      </w:pPr>
    </w:p>
    <w:p w14:paraId="359C8EF2" w14:textId="4D542B3D" w:rsidR="009C3628" w:rsidRDefault="009C3628" w:rsidP="009C3628">
      <w:pPr>
        <w:spacing w:line="360" w:lineRule="auto"/>
      </w:pPr>
    </w:p>
    <w:p w14:paraId="310B9C40" w14:textId="24142A93" w:rsidR="009C3628" w:rsidRDefault="009C3628" w:rsidP="009C3628">
      <w:pPr>
        <w:spacing w:line="360" w:lineRule="auto"/>
      </w:pPr>
    </w:p>
    <w:p w14:paraId="34B21202" w14:textId="06BA4D2E" w:rsidR="009C3628" w:rsidRDefault="009C3628" w:rsidP="009C3628">
      <w:pPr>
        <w:spacing w:line="360" w:lineRule="auto"/>
      </w:pPr>
    </w:p>
    <w:p w14:paraId="342F8772" w14:textId="4257D72E" w:rsidR="009C3628" w:rsidRDefault="009C3628" w:rsidP="009C3628">
      <w:pPr>
        <w:spacing w:line="360" w:lineRule="auto"/>
      </w:pPr>
    </w:p>
    <w:p w14:paraId="3EE6C8EB" w14:textId="79AF1656" w:rsidR="009C3628" w:rsidRDefault="009C3628" w:rsidP="009C3628">
      <w:pPr>
        <w:spacing w:line="360" w:lineRule="auto"/>
      </w:pPr>
    </w:p>
    <w:p w14:paraId="4CF8E1E5" w14:textId="7230FDEF" w:rsidR="009C3628" w:rsidRDefault="009C3628" w:rsidP="009C3628">
      <w:pPr>
        <w:spacing w:line="360" w:lineRule="auto"/>
      </w:pPr>
    </w:p>
    <w:p w14:paraId="5C8AAE2D" w14:textId="19664DDC" w:rsidR="009C3628" w:rsidRDefault="009C3628" w:rsidP="009C3628">
      <w:pPr>
        <w:spacing w:line="360" w:lineRule="auto"/>
      </w:pPr>
    </w:p>
    <w:p w14:paraId="04C5AA52" w14:textId="2317E19D" w:rsidR="009C3628" w:rsidRDefault="009C3628" w:rsidP="009C3628">
      <w:pPr>
        <w:spacing w:line="360" w:lineRule="auto"/>
      </w:pPr>
    </w:p>
    <w:p w14:paraId="6637061F" w14:textId="6EB880B2" w:rsidR="009C3628" w:rsidRDefault="009C3628" w:rsidP="009C3628">
      <w:pPr>
        <w:spacing w:line="360" w:lineRule="auto"/>
      </w:pPr>
    </w:p>
    <w:p w14:paraId="165F608A" w14:textId="77777777" w:rsidR="009C3628" w:rsidRDefault="009C3628" w:rsidP="009C3628">
      <w:pPr>
        <w:spacing w:line="360" w:lineRule="auto"/>
      </w:pPr>
    </w:p>
    <w:p w14:paraId="4C1D7477" w14:textId="06BEAFD2" w:rsidR="00C30BB9" w:rsidRDefault="005D64BA" w:rsidP="009C3628">
      <w:pPr>
        <w:pStyle w:val="Heading1"/>
        <w:spacing w:line="360" w:lineRule="auto"/>
      </w:pPr>
      <w:bookmarkStart w:id="38" w:name="_Toc38540687"/>
      <w:r>
        <w:t>4.0 Analysis</w:t>
      </w:r>
      <w:bookmarkEnd w:id="38"/>
    </w:p>
    <w:p w14:paraId="461FE34B" w14:textId="02AE1684" w:rsidR="007B5401" w:rsidRDefault="00B355FF" w:rsidP="009C3628">
      <w:pPr>
        <w:spacing w:line="360" w:lineRule="auto"/>
      </w:pPr>
      <w:r>
        <w:t xml:space="preserve">Looking at experiment 1, although this experiment differs to experiments 2 and 3 the results can still be compared against the range of variables with the different water mass flow rates. Figure 11 below shows the </w:t>
      </w:r>
      <w:r w:rsidR="00C30D8A">
        <w:t>air</w:t>
      </w:r>
      <w:r>
        <w:t xml:space="preserve"> heat transfer (</w:t>
      </w:r>
      <w:proofErr w:type="spellStart"/>
      <w:r>
        <w:t>Qw</w:t>
      </w:r>
      <w:proofErr w:type="spellEnd"/>
      <w:r>
        <w:t xml:space="preserve">) measured in watts plotted against water mass flow measured in kilograms per second. Figure 11 shows a positive correlation between the two fields until the water mass flow rate reaches around 0.028kg/s where the </w:t>
      </w:r>
      <w:r w:rsidR="00C30D8A">
        <w:t>air</w:t>
      </w:r>
      <w:r>
        <w:t xml:space="preserve"> heat transfer reduces suggesting a peak in the amount of heat that can be transferred occurs at around 1.75L/min.</w:t>
      </w:r>
    </w:p>
    <w:p w14:paraId="200CE4C4" w14:textId="7D4ADBFB" w:rsidR="004E2496" w:rsidRDefault="00C30D8A" w:rsidP="009C3628">
      <w:pPr>
        <w:keepNext/>
        <w:spacing w:line="360" w:lineRule="auto"/>
        <w:jc w:val="center"/>
      </w:pPr>
      <w:r>
        <w:rPr>
          <w:noProof/>
        </w:rPr>
        <w:drawing>
          <wp:inline distT="0" distB="0" distL="0" distR="0" wp14:anchorId="3BE6323B" wp14:editId="0921D9A1">
            <wp:extent cx="4870980" cy="2885017"/>
            <wp:effectExtent l="0" t="0" r="6350" b="10795"/>
            <wp:docPr id="15" name="Chart 15">
              <a:extLst xmlns:a="http://schemas.openxmlformats.org/drawingml/2006/main">
                <a:ext uri="{FF2B5EF4-FFF2-40B4-BE49-F238E27FC236}">
                  <a16:creationId xmlns:a16="http://schemas.microsoft.com/office/drawing/2014/main" id="{CFC2910A-1B6F-463D-B7DF-6075E0CA2F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3C02AA5F" w14:textId="10C712D4" w:rsidR="004E2496" w:rsidRDefault="004E2496" w:rsidP="009C3628">
      <w:pPr>
        <w:pStyle w:val="Caption"/>
        <w:spacing w:line="360" w:lineRule="auto"/>
      </w:pPr>
      <w:bookmarkStart w:id="39" w:name="_Toc38540478"/>
      <w:r>
        <w:t xml:space="preserve">Figure </w:t>
      </w:r>
      <w:fldSimple w:instr=" SEQ Figure \* ARABIC ">
        <w:r w:rsidR="00E16462">
          <w:rPr>
            <w:noProof/>
          </w:rPr>
          <w:t>11</w:t>
        </w:r>
      </w:fldSimple>
      <w:r>
        <w:t xml:space="preserve"> </w:t>
      </w:r>
      <w:r w:rsidR="00471D2E">
        <w:t>Experiment 1 a</w:t>
      </w:r>
      <w:r w:rsidR="00C30D8A">
        <w:t>ir</w:t>
      </w:r>
      <w:r>
        <w:t xml:space="preserve"> heat transfer plotted against water mass flow</w:t>
      </w:r>
      <w:bookmarkEnd w:id="39"/>
    </w:p>
    <w:p w14:paraId="3EB1E99D" w14:textId="4443BCA3" w:rsidR="00C30D8A" w:rsidRDefault="00154D0B" w:rsidP="009C3628">
      <w:pPr>
        <w:spacing w:line="360" w:lineRule="auto"/>
      </w:pPr>
      <w:r>
        <w:t>Looking at overall temperature efficiency plotted against water mass flow in experiment 1 displayed in figure 12. There is a very clear negative correlation from the lower test point of 0.75L/min down to the higher test point of 2L/min, this shows that the peak temperature efficiency is higher when the hot water flow rate is lower which contradicts the statement made above that more energy is transferred when the water flow rate is at 0.28kg/s.</w:t>
      </w:r>
    </w:p>
    <w:p w14:paraId="4F5C21AD" w14:textId="77777777" w:rsidR="00154D0B" w:rsidRDefault="00154D0B" w:rsidP="009C3628">
      <w:pPr>
        <w:keepNext/>
        <w:spacing w:line="360" w:lineRule="auto"/>
        <w:jc w:val="center"/>
      </w:pPr>
      <w:r>
        <w:rPr>
          <w:noProof/>
        </w:rPr>
        <w:lastRenderedPageBreak/>
        <w:drawing>
          <wp:inline distT="0" distB="0" distL="0" distR="0" wp14:anchorId="6FFE3A0B" wp14:editId="0705A71E">
            <wp:extent cx="4855105" cy="2885017"/>
            <wp:effectExtent l="0" t="0" r="3175" b="10795"/>
            <wp:docPr id="22" name="Chart 22">
              <a:extLst xmlns:a="http://schemas.openxmlformats.org/drawingml/2006/main">
                <a:ext uri="{FF2B5EF4-FFF2-40B4-BE49-F238E27FC236}">
                  <a16:creationId xmlns:a16="http://schemas.microsoft.com/office/drawing/2014/main" id="{7097D4EF-9A68-4F9B-97C2-DB77C0A383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75A8A0EA" w14:textId="600C27E0" w:rsidR="00154D0B" w:rsidRDefault="00154D0B" w:rsidP="009C3628">
      <w:pPr>
        <w:pStyle w:val="Caption"/>
        <w:spacing w:line="360" w:lineRule="auto"/>
        <w:rPr>
          <w:noProof/>
        </w:rPr>
      </w:pPr>
      <w:bookmarkStart w:id="40" w:name="_Toc38540479"/>
      <w:r>
        <w:t xml:space="preserve">Figure </w:t>
      </w:r>
      <w:fldSimple w:instr=" SEQ Figure \* ARABIC ">
        <w:r w:rsidR="00E16462">
          <w:rPr>
            <w:noProof/>
          </w:rPr>
          <w:t>12</w:t>
        </w:r>
      </w:fldSimple>
      <w:r w:rsidR="00471D2E">
        <w:t xml:space="preserve"> Experiment 1</w:t>
      </w:r>
      <w:r>
        <w:t xml:space="preserve"> </w:t>
      </w:r>
      <w:r>
        <w:rPr>
          <w:rFonts w:cstheme="minorHAnsi"/>
          <w:noProof/>
        </w:rPr>
        <w:t>η</w:t>
      </w:r>
      <w:r>
        <w:rPr>
          <w:noProof/>
        </w:rPr>
        <w:t xml:space="preserve"> plotted against water mass flow</w:t>
      </w:r>
      <w:bookmarkEnd w:id="40"/>
    </w:p>
    <w:p w14:paraId="3E800D86" w14:textId="43EBAFDA" w:rsidR="00471D2E" w:rsidRDefault="00471D2E" w:rsidP="009C3628">
      <w:pPr>
        <w:spacing w:line="360" w:lineRule="auto"/>
      </w:pPr>
      <w:r>
        <w:t>Looking at U in experiment 1 is the main variable that engineers look at as this value describes how well the heat exchanger works, the higher the value the better the system. Figure 13 shows the heat transfer coefficient plotted against the water flow rate. Apart from a small negative correlation between 0.016kg/s to 0.02kg/s the graph clearly indicates a positive correlation that support the suggestion that as the water flow rate increases the better the heat exchanger works.</w:t>
      </w:r>
    </w:p>
    <w:p w14:paraId="42A6B937" w14:textId="77777777" w:rsidR="00471D2E" w:rsidRDefault="00471D2E" w:rsidP="009C3628">
      <w:pPr>
        <w:keepNext/>
        <w:spacing w:line="360" w:lineRule="auto"/>
        <w:jc w:val="center"/>
      </w:pPr>
      <w:r>
        <w:rPr>
          <w:noProof/>
        </w:rPr>
        <w:drawing>
          <wp:inline distT="0" distB="0" distL="0" distR="0" wp14:anchorId="14A752EE" wp14:editId="72254215">
            <wp:extent cx="4868333" cy="2874433"/>
            <wp:effectExtent l="0" t="0" r="8890" b="2540"/>
            <wp:docPr id="24" name="Chart 24">
              <a:extLst xmlns:a="http://schemas.openxmlformats.org/drawingml/2006/main">
                <a:ext uri="{FF2B5EF4-FFF2-40B4-BE49-F238E27FC236}">
                  <a16:creationId xmlns:a16="http://schemas.microsoft.com/office/drawing/2014/main" id="{286BE11C-B1F8-4DC4-BCB4-11DB151C85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43C62752" w14:textId="5FEDF3BE" w:rsidR="00471D2E" w:rsidRDefault="00471D2E" w:rsidP="009C3628">
      <w:pPr>
        <w:pStyle w:val="Caption"/>
        <w:spacing w:line="360" w:lineRule="auto"/>
      </w:pPr>
      <w:bookmarkStart w:id="41" w:name="_Toc38540480"/>
      <w:r>
        <w:t xml:space="preserve">Figure </w:t>
      </w:r>
      <w:fldSimple w:instr=" SEQ Figure \* ARABIC ">
        <w:r w:rsidR="00E16462">
          <w:rPr>
            <w:noProof/>
          </w:rPr>
          <w:t>13</w:t>
        </w:r>
      </w:fldSimple>
      <w:r>
        <w:t xml:space="preserve"> Experiment 1 heat transfer coefficient plotted against water mass flow</w:t>
      </w:r>
      <w:bookmarkEnd w:id="41"/>
    </w:p>
    <w:p w14:paraId="47AE4876" w14:textId="5D412CB2" w:rsidR="00471D2E" w:rsidRDefault="00471D2E" w:rsidP="009C3628">
      <w:pPr>
        <w:spacing w:line="360" w:lineRule="auto"/>
      </w:pPr>
      <w:r>
        <w:t>When looking at experiments 2 and 3 they can be directly compared as the same variables are changed with a change in the constant, being the hot water temperature from 60</w:t>
      </w:r>
      <w:r>
        <w:rPr>
          <w:rFonts w:cstheme="minorHAnsi"/>
        </w:rPr>
        <w:t>°</w:t>
      </w:r>
      <w:r>
        <w:t>c in experiment 2 to 45</w:t>
      </w:r>
      <w:r>
        <w:rPr>
          <w:rFonts w:cstheme="minorHAnsi"/>
        </w:rPr>
        <w:t>°</w:t>
      </w:r>
      <w:r>
        <w:t>c in experiment 3. With that said, looking at the relationship between heat transfer in the water (</w:t>
      </w:r>
      <w:proofErr w:type="spellStart"/>
      <w:r>
        <w:t>Qe</w:t>
      </w:r>
      <w:proofErr w:type="spellEnd"/>
      <w:r>
        <w:t xml:space="preserve">) measured in watts </w:t>
      </w:r>
      <w:r w:rsidR="003E1FE4">
        <w:t>and the air mass flow measured in kilograms per second is displayed in figure 14. Both curves follow a positive correlation in a similar pattern, as expected the curve for experiment 2 shows higher values than that of experiment 3 suggesting there is more heat transfer when the hot water is at a higher temperature but also when there is a higher air mass flow.</w:t>
      </w:r>
    </w:p>
    <w:p w14:paraId="29FD3D58" w14:textId="77777777" w:rsidR="003E1FE4" w:rsidRDefault="003E1FE4" w:rsidP="009C3628">
      <w:pPr>
        <w:keepNext/>
        <w:spacing w:line="360" w:lineRule="auto"/>
        <w:jc w:val="center"/>
      </w:pPr>
      <w:r>
        <w:rPr>
          <w:noProof/>
        </w:rPr>
        <w:lastRenderedPageBreak/>
        <w:drawing>
          <wp:inline distT="0" distB="0" distL="0" distR="0" wp14:anchorId="4597930B" wp14:editId="62F0F67E">
            <wp:extent cx="4876269" cy="2874434"/>
            <wp:effectExtent l="0" t="0" r="635" b="2540"/>
            <wp:docPr id="25" name="Chart 25">
              <a:extLst xmlns:a="http://schemas.openxmlformats.org/drawingml/2006/main">
                <a:ext uri="{FF2B5EF4-FFF2-40B4-BE49-F238E27FC236}">
                  <a16:creationId xmlns:a16="http://schemas.microsoft.com/office/drawing/2014/main" id="{0B56D126-5479-4C53-9361-7DEF8B6906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14BE84A4" w14:textId="7EB2F04E" w:rsidR="003E1FE4" w:rsidRDefault="003E1FE4" w:rsidP="009C3628">
      <w:pPr>
        <w:pStyle w:val="Caption"/>
        <w:spacing w:line="360" w:lineRule="auto"/>
      </w:pPr>
      <w:bookmarkStart w:id="42" w:name="_Toc38540481"/>
      <w:r>
        <w:t xml:space="preserve">Figure </w:t>
      </w:r>
      <w:fldSimple w:instr=" SEQ Figure \* ARABIC ">
        <w:r w:rsidR="00E16462">
          <w:rPr>
            <w:noProof/>
          </w:rPr>
          <w:t>14</w:t>
        </w:r>
      </w:fldSimple>
      <w:r>
        <w:t xml:space="preserve"> Experiment 2 and 3 water heat transfer plotted against air mass flow</w:t>
      </w:r>
      <w:bookmarkEnd w:id="42"/>
    </w:p>
    <w:p w14:paraId="0491B19E" w14:textId="75865C00" w:rsidR="003E1FE4" w:rsidRDefault="003E1FE4" w:rsidP="009C3628">
      <w:pPr>
        <w:spacing w:line="360" w:lineRule="auto"/>
      </w:pPr>
      <w:r>
        <w:t xml:space="preserve">When comparing the results for the heat transfer coefficient plotted against the air mass flow in experiments 2 and 3 displayed in figure 15. A clear positive correlation can be noted from the lower test point of 250Pa to the lower test point of 25Pa, as stated above the curves follow a similar pattern although for the majority </w:t>
      </w:r>
      <w:r w:rsidR="00E16462">
        <w:t>of the curve the results from experiment 3 are slightly higher than those recorded in experiment 2. With a higher heat transfer coefficient at lower air mass flow this would suggest that the heat exchanger works better at the lower temperature of 45</w:t>
      </w:r>
      <w:r w:rsidR="00E16462">
        <w:rPr>
          <w:rFonts w:cstheme="minorHAnsi"/>
        </w:rPr>
        <w:t>°</w:t>
      </w:r>
      <w:r w:rsidR="00E16462">
        <w:t>c although the difference in results becomes negligible at an air mass flow value of 0.11kg/s. Towards the end of the curves the results for experiment 2 are slightly higher than that of experiment 3 which may suggest that as the air flow mass continues off the graph beyond the testing range that the higher temperature of 60</w:t>
      </w:r>
      <w:r w:rsidR="00E16462">
        <w:rPr>
          <w:rFonts w:cstheme="minorHAnsi"/>
        </w:rPr>
        <w:t>°</w:t>
      </w:r>
      <w:r w:rsidR="00E16462">
        <w:t>c may improve the performance of the heat exchanger.</w:t>
      </w:r>
    </w:p>
    <w:p w14:paraId="0A7F57C5" w14:textId="77777777" w:rsidR="00E16462" w:rsidRDefault="00E16462" w:rsidP="009C3628">
      <w:pPr>
        <w:keepNext/>
        <w:spacing w:line="360" w:lineRule="auto"/>
        <w:jc w:val="center"/>
      </w:pPr>
      <w:r>
        <w:rPr>
          <w:noProof/>
        </w:rPr>
        <w:drawing>
          <wp:inline distT="0" distB="0" distL="0" distR="0" wp14:anchorId="1BB946D3" wp14:editId="2DDED123">
            <wp:extent cx="4868332" cy="2874434"/>
            <wp:effectExtent l="0" t="0" r="8890" b="2540"/>
            <wp:docPr id="26" name="Chart 26">
              <a:extLst xmlns:a="http://schemas.openxmlformats.org/drawingml/2006/main">
                <a:ext uri="{FF2B5EF4-FFF2-40B4-BE49-F238E27FC236}">
                  <a16:creationId xmlns:a16="http://schemas.microsoft.com/office/drawing/2014/main" id="{02156B4F-FD76-4A3A-ADC7-3A7B789BB9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3A76E16E" w14:textId="67BFDC02" w:rsidR="004C16E4" w:rsidRDefault="00E16462" w:rsidP="009C3628">
      <w:pPr>
        <w:pStyle w:val="Caption"/>
        <w:spacing w:line="360" w:lineRule="auto"/>
      </w:pPr>
      <w:bookmarkStart w:id="43" w:name="_Toc38540482"/>
      <w:r>
        <w:t xml:space="preserve">Figure </w:t>
      </w:r>
      <w:fldSimple w:instr=" SEQ Figure \* ARABIC ">
        <w:r>
          <w:rPr>
            <w:noProof/>
          </w:rPr>
          <w:t>15</w:t>
        </w:r>
      </w:fldSimple>
      <w:r w:rsidR="005D64BA">
        <w:rPr>
          <w:noProof/>
        </w:rPr>
        <w:t xml:space="preserve"> </w:t>
      </w:r>
      <w:r>
        <w:t>Experiment 2 and 3 heat transfer efficiency plotted against air mass flow</w:t>
      </w:r>
      <w:bookmarkEnd w:id="43"/>
    </w:p>
    <w:p w14:paraId="623DD4CB" w14:textId="5226D5FB" w:rsidR="005D64BA" w:rsidRDefault="005D64BA" w:rsidP="009C3628">
      <w:pPr>
        <w:spacing w:line="360" w:lineRule="auto"/>
      </w:pPr>
    </w:p>
    <w:p w14:paraId="36EBD1CE" w14:textId="0FDC9A97" w:rsidR="009C3628" w:rsidRDefault="009C3628" w:rsidP="009C3628">
      <w:pPr>
        <w:spacing w:line="360" w:lineRule="auto"/>
      </w:pPr>
    </w:p>
    <w:p w14:paraId="1D2342AA" w14:textId="4943A953" w:rsidR="009C3628" w:rsidRDefault="009C3628" w:rsidP="009C3628">
      <w:pPr>
        <w:spacing w:line="360" w:lineRule="auto"/>
      </w:pPr>
    </w:p>
    <w:p w14:paraId="43C3B403" w14:textId="0A091426" w:rsidR="009C3628" w:rsidRDefault="009C3628" w:rsidP="009C3628">
      <w:pPr>
        <w:spacing w:line="360" w:lineRule="auto"/>
      </w:pPr>
    </w:p>
    <w:p w14:paraId="1956BBCA" w14:textId="1E182C18" w:rsidR="009C3628" w:rsidRDefault="009C3628" w:rsidP="009C3628">
      <w:pPr>
        <w:spacing w:line="360" w:lineRule="auto"/>
      </w:pPr>
    </w:p>
    <w:p w14:paraId="206046A0" w14:textId="44692052" w:rsidR="009C3628" w:rsidRDefault="009C3628" w:rsidP="009C3628">
      <w:pPr>
        <w:spacing w:line="360" w:lineRule="auto"/>
      </w:pPr>
    </w:p>
    <w:p w14:paraId="1009B2C6" w14:textId="2AD45820" w:rsidR="009C3628" w:rsidRDefault="009C3628" w:rsidP="009C3628">
      <w:pPr>
        <w:spacing w:line="360" w:lineRule="auto"/>
      </w:pPr>
    </w:p>
    <w:p w14:paraId="2F45821E" w14:textId="4ED4ECEA" w:rsidR="009C3628" w:rsidRDefault="009C3628" w:rsidP="009C3628">
      <w:pPr>
        <w:spacing w:line="360" w:lineRule="auto"/>
      </w:pPr>
    </w:p>
    <w:p w14:paraId="5991AC3E" w14:textId="7EB0946F" w:rsidR="009C3628" w:rsidRDefault="009C3628" w:rsidP="009C3628">
      <w:pPr>
        <w:spacing w:line="360" w:lineRule="auto"/>
      </w:pPr>
    </w:p>
    <w:p w14:paraId="573B676D" w14:textId="5D8EE08F" w:rsidR="009C3628" w:rsidRDefault="009C3628" w:rsidP="009C3628">
      <w:pPr>
        <w:spacing w:line="360" w:lineRule="auto"/>
      </w:pPr>
    </w:p>
    <w:p w14:paraId="4D49BC9E" w14:textId="3C106AEA" w:rsidR="009C3628" w:rsidRDefault="009C3628" w:rsidP="009C3628">
      <w:pPr>
        <w:spacing w:line="360" w:lineRule="auto"/>
      </w:pPr>
    </w:p>
    <w:p w14:paraId="5CE27131" w14:textId="2DC80FAD" w:rsidR="009C3628" w:rsidRDefault="009C3628" w:rsidP="009C3628">
      <w:pPr>
        <w:spacing w:line="360" w:lineRule="auto"/>
      </w:pPr>
    </w:p>
    <w:p w14:paraId="6F0E2621" w14:textId="0DCAF6FD" w:rsidR="009C3628" w:rsidRDefault="009C3628" w:rsidP="009C3628">
      <w:pPr>
        <w:spacing w:line="360" w:lineRule="auto"/>
      </w:pPr>
    </w:p>
    <w:p w14:paraId="3E720DF8" w14:textId="77777777" w:rsidR="009C3628" w:rsidRDefault="009C3628" w:rsidP="009C3628">
      <w:pPr>
        <w:spacing w:line="360" w:lineRule="auto"/>
      </w:pPr>
    </w:p>
    <w:p w14:paraId="5A4B4F9C" w14:textId="57F4F9B8" w:rsidR="005D64BA" w:rsidRDefault="005D64BA" w:rsidP="009C3628">
      <w:pPr>
        <w:pStyle w:val="Heading1"/>
        <w:spacing w:line="360" w:lineRule="auto"/>
      </w:pPr>
      <w:bookmarkStart w:id="44" w:name="_Toc38540688"/>
      <w:r w:rsidRPr="005D64BA">
        <w:lastRenderedPageBreak/>
        <w:t>5.</w:t>
      </w:r>
      <w:r>
        <w:t>0 Conclusion</w:t>
      </w:r>
      <w:bookmarkEnd w:id="44"/>
      <w:r>
        <w:t xml:space="preserve"> </w:t>
      </w:r>
    </w:p>
    <w:p w14:paraId="42F6E3C6" w14:textId="33E02949" w:rsidR="005D64BA" w:rsidRDefault="005D64BA" w:rsidP="009C3628">
      <w:pPr>
        <w:pStyle w:val="ListParagraph"/>
        <w:spacing w:line="360" w:lineRule="auto"/>
        <w:ind w:left="0"/>
      </w:pPr>
      <w:r>
        <w:t xml:space="preserve">In conclusion there was a good range of data that was gathered from experiments 1 through 3 with many variables </w:t>
      </w:r>
      <w:r w:rsidR="00EC6025">
        <w:t>such as: hot flow water temperature; hot water flow rate; and cold air flow rate. From looking at the analysis of the results an argument could be made to say that the heat exchanger works best when the hot water flow temperature is at 60</w:t>
      </w:r>
      <w:r w:rsidR="00EC6025">
        <w:rPr>
          <w:rFonts w:cstheme="minorHAnsi"/>
        </w:rPr>
        <w:t>°</w:t>
      </w:r>
      <w:r w:rsidR="00EC6025">
        <w:t>c with a water flow rate of 2L/min and an air pressure of 250Pa, this test produced a heat exchange coefficient value of 136.921 which was the peak of all tests completed. On the other end of the scale the test that produced the lowest heat transfer coefficient value</w:t>
      </w:r>
      <w:r w:rsidR="00E767E6">
        <w:t xml:space="preserve"> of 79.757</w:t>
      </w:r>
      <w:r w:rsidR="00EC6025">
        <w:t xml:space="preserve"> was when the hot water temperature was set at </w:t>
      </w:r>
      <w:r w:rsidR="00E767E6">
        <w:t>60</w:t>
      </w:r>
      <w:r w:rsidR="00E767E6">
        <w:rPr>
          <w:rFonts w:cstheme="minorHAnsi"/>
        </w:rPr>
        <w:t>°</w:t>
      </w:r>
      <w:r w:rsidR="00E767E6">
        <w:t>c with a water mass flow rate of 0.004kg/s and an air pressure of 25Pa when completing experiment 2.</w:t>
      </w:r>
    </w:p>
    <w:p w14:paraId="399CB2BB" w14:textId="5EB3044C" w:rsidR="00E767E6" w:rsidRPr="005D64BA" w:rsidRDefault="00E767E6" w:rsidP="009C3628">
      <w:pPr>
        <w:pStyle w:val="ListParagraph"/>
        <w:spacing w:line="360" w:lineRule="auto"/>
        <w:ind w:left="0"/>
      </w:pPr>
      <w:r>
        <w:t>If more experiments were to be undertaken it would be interesting to see the effect of changing the constant hot water flow temperature in experiment 1 to 45</w:t>
      </w:r>
      <w:r>
        <w:rPr>
          <w:rFonts w:cstheme="minorHAnsi"/>
        </w:rPr>
        <w:t>°</w:t>
      </w:r>
      <w:r>
        <w:t xml:space="preserve">c to see how these results would compare to those recorded in experiment 1. It is no surprise to see that when: the hot water temperature; hot water flow rate; and air pressure are set at their highest for this set of equipment that the heat exchanger works at its best. It would however be interesting to compile more data to see if graphs created from university testing matches those supplied by </w:t>
      </w:r>
      <w:proofErr w:type="spellStart"/>
      <w:r>
        <w:t>TecQuipment</w:t>
      </w:r>
      <w:proofErr w:type="spellEnd"/>
      <w:r>
        <w:t xml:space="preserve"> ltd for air and water density and specific heat capacity. </w:t>
      </w:r>
      <w:proofErr w:type="gramStart"/>
      <w:r>
        <w:t>Finally</w:t>
      </w:r>
      <w:proofErr w:type="gramEnd"/>
      <w:r>
        <w:t xml:space="preserve"> more research could be completed at different times of the year to see the effect of </w:t>
      </w:r>
      <w:r w:rsidR="009C3628">
        <w:t>ambient air temperature and also if at all possible at different altitudes to see the effect of ambient air pressure.</w:t>
      </w:r>
    </w:p>
    <w:p w14:paraId="255CB53F" w14:textId="70A1EC41" w:rsidR="009C3628" w:rsidRDefault="009C3628" w:rsidP="009C3628">
      <w:pPr>
        <w:spacing w:line="360" w:lineRule="auto"/>
      </w:pPr>
    </w:p>
    <w:bookmarkStart w:id="45" w:name="_Toc38540689" w:displacedByCustomXml="next"/>
    <w:sdt>
      <w:sdtPr>
        <w:id w:val="-1784337740"/>
        <w:docPartObj>
          <w:docPartGallery w:val="Bibliographies"/>
          <w:docPartUnique/>
        </w:docPartObj>
      </w:sdtPr>
      <w:sdtEndPr>
        <w:rPr>
          <w:rFonts w:asciiTheme="minorHAnsi" w:eastAsiaTheme="minorHAnsi" w:hAnsiTheme="minorHAnsi" w:cstheme="minorBidi"/>
          <w:color w:val="auto"/>
          <w:sz w:val="22"/>
          <w:szCs w:val="22"/>
        </w:rPr>
      </w:sdtEndPr>
      <w:sdtContent>
        <w:p w14:paraId="3D3E18FF" w14:textId="0A591D3F" w:rsidR="009C3628" w:rsidRDefault="009C3628">
          <w:pPr>
            <w:pStyle w:val="Heading1"/>
          </w:pPr>
          <w:r>
            <w:t>6.0 References</w:t>
          </w:r>
          <w:bookmarkEnd w:id="45"/>
        </w:p>
        <w:sdt>
          <w:sdtPr>
            <w:id w:val="-573587230"/>
            <w:bibliography/>
          </w:sdtPr>
          <w:sdtContent>
            <w:p w14:paraId="285C73BB" w14:textId="77777777" w:rsidR="009C3628" w:rsidRDefault="009C3628" w:rsidP="009C3628">
              <w:pPr>
                <w:pStyle w:val="Bibliography"/>
                <w:rPr>
                  <w:noProof/>
                  <w:sz w:val="24"/>
                  <w:szCs w:val="24"/>
                </w:rPr>
              </w:pPr>
              <w:r>
                <w:fldChar w:fldCharType="begin"/>
              </w:r>
              <w:r>
                <w:instrText xml:space="preserve"> BIBLIOGRAPHY </w:instrText>
              </w:r>
              <w:r>
                <w:fldChar w:fldCharType="separate"/>
              </w:r>
              <w:r>
                <w:rPr>
                  <w:noProof/>
                </w:rPr>
                <w:t xml:space="preserve">Spakovszky, P. Z. S., 2006. </w:t>
              </w:r>
              <w:r>
                <w:rPr>
                  <w:i/>
                  <w:iCs/>
                  <w:noProof/>
                </w:rPr>
                <w:t xml:space="preserve">16. Unified: Thermodynamics and Propulsion, </w:t>
              </w:r>
              <w:r>
                <w:rPr>
                  <w:noProof/>
                </w:rPr>
                <w:t>s.l.: s.n.</w:t>
              </w:r>
            </w:p>
            <w:p w14:paraId="7DD08FEB" w14:textId="77777777" w:rsidR="009C3628" w:rsidRDefault="009C3628" w:rsidP="009C3628">
              <w:pPr>
                <w:pStyle w:val="Bibliography"/>
                <w:rPr>
                  <w:noProof/>
                </w:rPr>
              </w:pPr>
              <w:r>
                <w:rPr>
                  <w:noProof/>
                </w:rPr>
                <w:t xml:space="preserve">TecQuipment ltd, 2014. </w:t>
              </w:r>
              <w:r>
                <w:rPr>
                  <w:i/>
                  <w:iCs/>
                  <w:noProof/>
                </w:rPr>
                <w:t xml:space="preserve">TD1007 Water to Air Heat Exchangers. </w:t>
              </w:r>
              <w:r>
                <w:rPr>
                  <w:noProof/>
                </w:rPr>
                <w:t>Nottingham: s.n.</w:t>
              </w:r>
            </w:p>
            <w:p w14:paraId="1251CDE0" w14:textId="693251EA" w:rsidR="009C3628" w:rsidRDefault="009C3628" w:rsidP="009C3628">
              <w:r>
                <w:rPr>
                  <w:b/>
                  <w:bCs/>
                  <w:noProof/>
                </w:rPr>
                <w:fldChar w:fldCharType="end"/>
              </w:r>
            </w:p>
          </w:sdtContent>
        </w:sdt>
      </w:sdtContent>
    </w:sdt>
    <w:p w14:paraId="0EF16690" w14:textId="77777777" w:rsidR="009C3628" w:rsidRDefault="009C3628" w:rsidP="009C3628">
      <w:pPr>
        <w:spacing w:line="360" w:lineRule="auto"/>
      </w:pPr>
    </w:p>
    <w:sectPr w:rsidR="009C3628" w:rsidSect="009C3628">
      <w:foot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0107C2" w14:textId="77777777" w:rsidR="009C3628" w:rsidRDefault="009C3628" w:rsidP="009C3628">
      <w:pPr>
        <w:spacing w:after="0" w:line="240" w:lineRule="auto"/>
      </w:pPr>
      <w:r>
        <w:separator/>
      </w:r>
    </w:p>
  </w:endnote>
  <w:endnote w:type="continuationSeparator" w:id="0">
    <w:p w14:paraId="0022A4E8" w14:textId="77777777" w:rsidR="009C3628" w:rsidRDefault="009C3628" w:rsidP="009C36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0714659"/>
      <w:docPartObj>
        <w:docPartGallery w:val="Page Numbers (Bottom of Page)"/>
        <w:docPartUnique/>
      </w:docPartObj>
    </w:sdtPr>
    <w:sdtEndPr>
      <w:rPr>
        <w:noProof/>
      </w:rPr>
    </w:sdtEndPr>
    <w:sdtContent>
      <w:p w14:paraId="080F2272" w14:textId="18C1F606" w:rsidR="009C3628" w:rsidRDefault="009C3628">
        <w:pPr>
          <w:pStyle w:val="Footer"/>
        </w:pPr>
        <w:r>
          <w:fldChar w:fldCharType="begin"/>
        </w:r>
        <w:r>
          <w:instrText xml:space="preserve"> PAGE   \* MERGEFORMAT </w:instrText>
        </w:r>
        <w:r>
          <w:fldChar w:fldCharType="separate"/>
        </w:r>
        <w:r>
          <w:rPr>
            <w:noProof/>
          </w:rPr>
          <w:t>2</w:t>
        </w:r>
        <w:r>
          <w:rPr>
            <w:noProof/>
          </w:rPr>
          <w:fldChar w:fldCharType="end"/>
        </w:r>
        <w:r>
          <w:rPr>
            <w:noProof/>
          </w:rPr>
          <w:tab/>
        </w:r>
        <w:r>
          <w:rPr>
            <w:noProof/>
          </w:rPr>
          <w:tab/>
          <w:t>Wesley Patrick (1701708)</w:t>
        </w:r>
      </w:p>
    </w:sdtContent>
  </w:sdt>
  <w:p w14:paraId="3251205A" w14:textId="00B70388" w:rsidR="009C3628" w:rsidRDefault="009C36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6ACBDD" w14:textId="77777777" w:rsidR="009C3628" w:rsidRDefault="009C3628" w:rsidP="009C3628">
      <w:pPr>
        <w:spacing w:after="0" w:line="240" w:lineRule="auto"/>
      </w:pPr>
      <w:r>
        <w:separator/>
      </w:r>
    </w:p>
  </w:footnote>
  <w:footnote w:type="continuationSeparator" w:id="0">
    <w:p w14:paraId="001E2F2F" w14:textId="77777777" w:rsidR="009C3628" w:rsidRDefault="009C3628" w:rsidP="009C36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C27F50"/>
    <w:multiLevelType w:val="multilevel"/>
    <w:tmpl w:val="EAE281D6"/>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1F4C612C"/>
    <w:multiLevelType w:val="multilevel"/>
    <w:tmpl w:val="1F2ADE62"/>
    <w:lvl w:ilvl="0">
      <w:start w:val="5"/>
      <w:numFmt w:val="decimal"/>
      <w:lvlText w:val="%1.0"/>
      <w:lvlJc w:val="left"/>
      <w:pPr>
        <w:ind w:left="1200" w:hanging="720"/>
      </w:pPr>
      <w:rPr>
        <w:rFonts w:hint="default"/>
      </w:rPr>
    </w:lvl>
    <w:lvl w:ilvl="1">
      <w:start w:val="1"/>
      <w:numFmt w:val="decimal"/>
      <w:lvlText w:val="%1.%2"/>
      <w:lvlJc w:val="left"/>
      <w:pPr>
        <w:ind w:left="1920" w:hanging="72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720" w:hanging="1080"/>
      </w:pPr>
      <w:rPr>
        <w:rFonts w:hint="default"/>
      </w:rPr>
    </w:lvl>
    <w:lvl w:ilvl="4">
      <w:start w:val="1"/>
      <w:numFmt w:val="decimal"/>
      <w:lvlText w:val="%1.%2.%3.%4.%5"/>
      <w:lvlJc w:val="left"/>
      <w:pPr>
        <w:ind w:left="4800" w:hanging="1440"/>
      </w:pPr>
      <w:rPr>
        <w:rFonts w:hint="default"/>
      </w:rPr>
    </w:lvl>
    <w:lvl w:ilvl="5">
      <w:start w:val="1"/>
      <w:numFmt w:val="decimal"/>
      <w:lvlText w:val="%1.%2.%3.%4.%5.%6"/>
      <w:lvlJc w:val="left"/>
      <w:pPr>
        <w:ind w:left="5520" w:hanging="1440"/>
      </w:pPr>
      <w:rPr>
        <w:rFonts w:hint="default"/>
      </w:rPr>
    </w:lvl>
    <w:lvl w:ilvl="6">
      <w:start w:val="1"/>
      <w:numFmt w:val="decimal"/>
      <w:lvlText w:val="%1.%2.%3.%4.%5.%6.%7"/>
      <w:lvlJc w:val="left"/>
      <w:pPr>
        <w:ind w:left="6600" w:hanging="1800"/>
      </w:pPr>
      <w:rPr>
        <w:rFonts w:hint="default"/>
      </w:rPr>
    </w:lvl>
    <w:lvl w:ilvl="7">
      <w:start w:val="1"/>
      <w:numFmt w:val="decimal"/>
      <w:lvlText w:val="%1.%2.%3.%4.%5.%6.%7.%8"/>
      <w:lvlJc w:val="left"/>
      <w:pPr>
        <w:ind w:left="7680" w:hanging="2160"/>
      </w:pPr>
      <w:rPr>
        <w:rFonts w:hint="default"/>
      </w:rPr>
    </w:lvl>
    <w:lvl w:ilvl="8">
      <w:start w:val="1"/>
      <w:numFmt w:val="decimal"/>
      <w:lvlText w:val="%1.%2.%3.%4.%5.%6.%7.%8.%9"/>
      <w:lvlJc w:val="left"/>
      <w:pPr>
        <w:ind w:left="8400" w:hanging="21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6E4"/>
    <w:rsid w:val="000135D2"/>
    <w:rsid w:val="000228E9"/>
    <w:rsid w:val="00074B1D"/>
    <w:rsid w:val="000C48E3"/>
    <w:rsid w:val="00154D0B"/>
    <w:rsid w:val="001B3B15"/>
    <w:rsid w:val="001C2B39"/>
    <w:rsid w:val="001E23B7"/>
    <w:rsid w:val="001E3A8C"/>
    <w:rsid w:val="001F54E6"/>
    <w:rsid w:val="001F5E3D"/>
    <w:rsid w:val="00230DD7"/>
    <w:rsid w:val="0023476B"/>
    <w:rsid w:val="00244662"/>
    <w:rsid w:val="002A59E0"/>
    <w:rsid w:val="002F7E83"/>
    <w:rsid w:val="00312ECA"/>
    <w:rsid w:val="003E1FE4"/>
    <w:rsid w:val="003E541C"/>
    <w:rsid w:val="00471D2E"/>
    <w:rsid w:val="004B191E"/>
    <w:rsid w:val="004C16E4"/>
    <w:rsid w:val="004C1BAD"/>
    <w:rsid w:val="004E2496"/>
    <w:rsid w:val="005D64BA"/>
    <w:rsid w:val="0066132B"/>
    <w:rsid w:val="00665010"/>
    <w:rsid w:val="00772B3E"/>
    <w:rsid w:val="007B5401"/>
    <w:rsid w:val="007C0AAF"/>
    <w:rsid w:val="008172D6"/>
    <w:rsid w:val="008248DB"/>
    <w:rsid w:val="008D32D8"/>
    <w:rsid w:val="0094436E"/>
    <w:rsid w:val="009C3628"/>
    <w:rsid w:val="009C578E"/>
    <w:rsid w:val="009E0A86"/>
    <w:rsid w:val="009E749B"/>
    <w:rsid w:val="00B355FF"/>
    <w:rsid w:val="00B70895"/>
    <w:rsid w:val="00BB2BF0"/>
    <w:rsid w:val="00BD6342"/>
    <w:rsid w:val="00BF797F"/>
    <w:rsid w:val="00C30BB9"/>
    <w:rsid w:val="00C30D8A"/>
    <w:rsid w:val="00C7582B"/>
    <w:rsid w:val="00C81A0E"/>
    <w:rsid w:val="00CF59BA"/>
    <w:rsid w:val="00CF5ED8"/>
    <w:rsid w:val="00D343AA"/>
    <w:rsid w:val="00D5144E"/>
    <w:rsid w:val="00D705D7"/>
    <w:rsid w:val="00E16462"/>
    <w:rsid w:val="00E4570B"/>
    <w:rsid w:val="00E767E6"/>
    <w:rsid w:val="00EC6025"/>
    <w:rsid w:val="00F433DC"/>
    <w:rsid w:val="00F82E69"/>
    <w:rsid w:val="00FA24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71233"/>
  <w15:chartTrackingRefBased/>
  <w15:docId w15:val="{E84B508C-1196-4CF7-817C-EED9B4A18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16E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C16E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16E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C16E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C16E4"/>
    <w:pPr>
      <w:ind w:left="720"/>
      <w:contextualSpacing/>
    </w:pPr>
  </w:style>
  <w:style w:type="paragraph" w:styleId="Caption">
    <w:name w:val="caption"/>
    <w:basedOn w:val="Normal"/>
    <w:next w:val="Normal"/>
    <w:uiPriority w:val="35"/>
    <w:unhideWhenUsed/>
    <w:qFormat/>
    <w:rsid w:val="000228E9"/>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2F7E83"/>
    <w:rPr>
      <w:color w:val="808080"/>
    </w:rPr>
  </w:style>
  <w:style w:type="paragraph" w:styleId="TOCHeading">
    <w:name w:val="TOC Heading"/>
    <w:basedOn w:val="Heading1"/>
    <w:next w:val="Normal"/>
    <w:uiPriority w:val="39"/>
    <w:unhideWhenUsed/>
    <w:qFormat/>
    <w:rsid w:val="005D64BA"/>
    <w:pPr>
      <w:outlineLvl w:val="9"/>
    </w:pPr>
    <w:rPr>
      <w:lang w:val="en-US"/>
    </w:rPr>
  </w:style>
  <w:style w:type="paragraph" w:styleId="TOC1">
    <w:name w:val="toc 1"/>
    <w:basedOn w:val="Normal"/>
    <w:next w:val="Normal"/>
    <w:autoRedefine/>
    <w:uiPriority w:val="39"/>
    <w:unhideWhenUsed/>
    <w:rsid w:val="005D64BA"/>
    <w:pPr>
      <w:spacing w:after="100"/>
    </w:pPr>
  </w:style>
  <w:style w:type="paragraph" w:styleId="TOC2">
    <w:name w:val="toc 2"/>
    <w:basedOn w:val="Normal"/>
    <w:next w:val="Normal"/>
    <w:autoRedefine/>
    <w:uiPriority w:val="39"/>
    <w:unhideWhenUsed/>
    <w:rsid w:val="005D64BA"/>
    <w:pPr>
      <w:spacing w:after="100"/>
      <w:ind w:left="220"/>
    </w:pPr>
  </w:style>
  <w:style w:type="character" w:styleId="Hyperlink">
    <w:name w:val="Hyperlink"/>
    <w:basedOn w:val="DefaultParagraphFont"/>
    <w:uiPriority w:val="99"/>
    <w:unhideWhenUsed/>
    <w:rsid w:val="005D64BA"/>
    <w:rPr>
      <w:color w:val="0563C1" w:themeColor="hyperlink"/>
      <w:u w:val="single"/>
    </w:rPr>
  </w:style>
  <w:style w:type="paragraph" w:styleId="TableofFigures">
    <w:name w:val="table of figures"/>
    <w:basedOn w:val="Normal"/>
    <w:next w:val="Normal"/>
    <w:uiPriority w:val="99"/>
    <w:unhideWhenUsed/>
    <w:rsid w:val="005D64BA"/>
    <w:pPr>
      <w:spacing w:after="0"/>
    </w:pPr>
  </w:style>
  <w:style w:type="paragraph" w:styleId="Bibliography">
    <w:name w:val="Bibliography"/>
    <w:basedOn w:val="Normal"/>
    <w:next w:val="Normal"/>
    <w:uiPriority w:val="37"/>
    <w:unhideWhenUsed/>
    <w:rsid w:val="009C3628"/>
  </w:style>
  <w:style w:type="paragraph" w:styleId="Header">
    <w:name w:val="header"/>
    <w:basedOn w:val="Normal"/>
    <w:link w:val="HeaderChar"/>
    <w:uiPriority w:val="99"/>
    <w:unhideWhenUsed/>
    <w:rsid w:val="009C36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3628"/>
  </w:style>
  <w:style w:type="paragraph" w:styleId="Footer">
    <w:name w:val="footer"/>
    <w:basedOn w:val="Normal"/>
    <w:link w:val="FooterChar"/>
    <w:uiPriority w:val="99"/>
    <w:unhideWhenUsed/>
    <w:rsid w:val="009C36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36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088356">
      <w:bodyDiv w:val="1"/>
      <w:marLeft w:val="0"/>
      <w:marRight w:val="0"/>
      <w:marTop w:val="0"/>
      <w:marBottom w:val="0"/>
      <w:divBdr>
        <w:top w:val="none" w:sz="0" w:space="0" w:color="auto"/>
        <w:left w:val="none" w:sz="0" w:space="0" w:color="auto"/>
        <w:bottom w:val="none" w:sz="0" w:space="0" w:color="auto"/>
        <w:right w:val="none" w:sz="0" w:space="0" w:color="auto"/>
      </w:divBdr>
    </w:div>
    <w:div w:id="71634015">
      <w:bodyDiv w:val="1"/>
      <w:marLeft w:val="0"/>
      <w:marRight w:val="0"/>
      <w:marTop w:val="0"/>
      <w:marBottom w:val="0"/>
      <w:divBdr>
        <w:top w:val="none" w:sz="0" w:space="0" w:color="auto"/>
        <w:left w:val="none" w:sz="0" w:space="0" w:color="auto"/>
        <w:bottom w:val="none" w:sz="0" w:space="0" w:color="auto"/>
        <w:right w:val="none" w:sz="0" w:space="0" w:color="auto"/>
      </w:divBdr>
    </w:div>
    <w:div w:id="112024598">
      <w:bodyDiv w:val="1"/>
      <w:marLeft w:val="0"/>
      <w:marRight w:val="0"/>
      <w:marTop w:val="0"/>
      <w:marBottom w:val="0"/>
      <w:divBdr>
        <w:top w:val="none" w:sz="0" w:space="0" w:color="auto"/>
        <w:left w:val="none" w:sz="0" w:space="0" w:color="auto"/>
        <w:bottom w:val="none" w:sz="0" w:space="0" w:color="auto"/>
        <w:right w:val="none" w:sz="0" w:space="0" w:color="auto"/>
      </w:divBdr>
    </w:div>
    <w:div w:id="282469692">
      <w:bodyDiv w:val="1"/>
      <w:marLeft w:val="0"/>
      <w:marRight w:val="0"/>
      <w:marTop w:val="0"/>
      <w:marBottom w:val="0"/>
      <w:divBdr>
        <w:top w:val="none" w:sz="0" w:space="0" w:color="auto"/>
        <w:left w:val="none" w:sz="0" w:space="0" w:color="auto"/>
        <w:bottom w:val="none" w:sz="0" w:space="0" w:color="auto"/>
        <w:right w:val="none" w:sz="0" w:space="0" w:color="auto"/>
      </w:divBdr>
    </w:div>
    <w:div w:id="318265433">
      <w:bodyDiv w:val="1"/>
      <w:marLeft w:val="0"/>
      <w:marRight w:val="0"/>
      <w:marTop w:val="0"/>
      <w:marBottom w:val="0"/>
      <w:divBdr>
        <w:top w:val="none" w:sz="0" w:space="0" w:color="auto"/>
        <w:left w:val="none" w:sz="0" w:space="0" w:color="auto"/>
        <w:bottom w:val="none" w:sz="0" w:space="0" w:color="auto"/>
        <w:right w:val="none" w:sz="0" w:space="0" w:color="auto"/>
      </w:divBdr>
    </w:div>
    <w:div w:id="359818904">
      <w:bodyDiv w:val="1"/>
      <w:marLeft w:val="0"/>
      <w:marRight w:val="0"/>
      <w:marTop w:val="0"/>
      <w:marBottom w:val="0"/>
      <w:divBdr>
        <w:top w:val="none" w:sz="0" w:space="0" w:color="auto"/>
        <w:left w:val="none" w:sz="0" w:space="0" w:color="auto"/>
        <w:bottom w:val="none" w:sz="0" w:space="0" w:color="auto"/>
        <w:right w:val="none" w:sz="0" w:space="0" w:color="auto"/>
      </w:divBdr>
    </w:div>
    <w:div w:id="398673893">
      <w:bodyDiv w:val="1"/>
      <w:marLeft w:val="0"/>
      <w:marRight w:val="0"/>
      <w:marTop w:val="0"/>
      <w:marBottom w:val="0"/>
      <w:divBdr>
        <w:top w:val="none" w:sz="0" w:space="0" w:color="auto"/>
        <w:left w:val="none" w:sz="0" w:space="0" w:color="auto"/>
        <w:bottom w:val="none" w:sz="0" w:space="0" w:color="auto"/>
        <w:right w:val="none" w:sz="0" w:space="0" w:color="auto"/>
      </w:divBdr>
    </w:div>
    <w:div w:id="757169672">
      <w:bodyDiv w:val="1"/>
      <w:marLeft w:val="0"/>
      <w:marRight w:val="0"/>
      <w:marTop w:val="0"/>
      <w:marBottom w:val="0"/>
      <w:divBdr>
        <w:top w:val="none" w:sz="0" w:space="0" w:color="auto"/>
        <w:left w:val="none" w:sz="0" w:space="0" w:color="auto"/>
        <w:bottom w:val="none" w:sz="0" w:space="0" w:color="auto"/>
        <w:right w:val="none" w:sz="0" w:space="0" w:color="auto"/>
      </w:divBdr>
    </w:div>
    <w:div w:id="769399235">
      <w:bodyDiv w:val="1"/>
      <w:marLeft w:val="0"/>
      <w:marRight w:val="0"/>
      <w:marTop w:val="0"/>
      <w:marBottom w:val="0"/>
      <w:divBdr>
        <w:top w:val="none" w:sz="0" w:space="0" w:color="auto"/>
        <w:left w:val="none" w:sz="0" w:space="0" w:color="auto"/>
        <w:bottom w:val="none" w:sz="0" w:space="0" w:color="auto"/>
        <w:right w:val="none" w:sz="0" w:space="0" w:color="auto"/>
      </w:divBdr>
    </w:div>
    <w:div w:id="1056397190">
      <w:bodyDiv w:val="1"/>
      <w:marLeft w:val="0"/>
      <w:marRight w:val="0"/>
      <w:marTop w:val="0"/>
      <w:marBottom w:val="0"/>
      <w:divBdr>
        <w:top w:val="none" w:sz="0" w:space="0" w:color="auto"/>
        <w:left w:val="none" w:sz="0" w:space="0" w:color="auto"/>
        <w:bottom w:val="none" w:sz="0" w:space="0" w:color="auto"/>
        <w:right w:val="none" w:sz="0" w:space="0" w:color="auto"/>
      </w:divBdr>
    </w:div>
    <w:div w:id="1206330760">
      <w:bodyDiv w:val="1"/>
      <w:marLeft w:val="0"/>
      <w:marRight w:val="0"/>
      <w:marTop w:val="0"/>
      <w:marBottom w:val="0"/>
      <w:divBdr>
        <w:top w:val="none" w:sz="0" w:space="0" w:color="auto"/>
        <w:left w:val="none" w:sz="0" w:space="0" w:color="auto"/>
        <w:bottom w:val="none" w:sz="0" w:space="0" w:color="auto"/>
        <w:right w:val="none" w:sz="0" w:space="0" w:color="auto"/>
      </w:divBdr>
    </w:div>
    <w:div w:id="1284851487">
      <w:bodyDiv w:val="1"/>
      <w:marLeft w:val="0"/>
      <w:marRight w:val="0"/>
      <w:marTop w:val="0"/>
      <w:marBottom w:val="0"/>
      <w:divBdr>
        <w:top w:val="none" w:sz="0" w:space="0" w:color="auto"/>
        <w:left w:val="none" w:sz="0" w:space="0" w:color="auto"/>
        <w:bottom w:val="none" w:sz="0" w:space="0" w:color="auto"/>
        <w:right w:val="none" w:sz="0" w:space="0" w:color="auto"/>
      </w:divBdr>
    </w:div>
    <w:div w:id="1309213842">
      <w:bodyDiv w:val="1"/>
      <w:marLeft w:val="0"/>
      <w:marRight w:val="0"/>
      <w:marTop w:val="0"/>
      <w:marBottom w:val="0"/>
      <w:divBdr>
        <w:top w:val="none" w:sz="0" w:space="0" w:color="auto"/>
        <w:left w:val="none" w:sz="0" w:space="0" w:color="auto"/>
        <w:bottom w:val="none" w:sz="0" w:space="0" w:color="auto"/>
        <w:right w:val="none" w:sz="0" w:space="0" w:color="auto"/>
      </w:divBdr>
    </w:div>
    <w:div w:id="1577322689">
      <w:bodyDiv w:val="1"/>
      <w:marLeft w:val="0"/>
      <w:marRight w:val="0"/>
      <w:marTop w:val="0"/>
      <w:marBottom w:val="0"/>
      <w:divBdr>
        <w:top w:val="none" w:sz="0" w:space="0" w:color="auto"/>
        <w:left w:val="none" w:sz="0" w:space="0" w:color="auto"/>
        <w:bottom w:val="none" w:sz="0" w:space="0" w:color="auto"/>
        <w:right w:val="none" w:sz="0" w:space="0" w:color="auto"/>
      </w:divBdr>
    </w:div>
    <w:div w:id="1594775557">
      <w:bodyDiv w:val="1"/>
      <w:marLeft w:val="0"/>
      <w:marRight w:val="0"/>
      <w:marTop w:val="0"/>
      <w:marBottom w:val="0"/>
      <w:divBdr>
        <w:top w:val="none" w:sz="0" w:space="0" w:color="auto"/>
        <w:left w:val="none" w:sz="0" w:space="0" w:color="auto"/>
        <w:bottom w:val="none" w:sz="0" w:space="0" w:color="auto"/>
        <w:right w:val="none" w:sz="0" w:space="0" w:color="auto"/>
      </w:divBdr>
    </w:div>
    <w:div w:id="1733431777">
      <w:bodyDiv w:val="1"/>
      <w:marLeft w:val="0"/>
      <w:marRight w:val="0"/>
      <w:marTop w:val="0"/>
      <w:marBottom w:val="0"/>
      <w:divBdr>
        <w:top w:val="none" w:sz="0" w:space="0" w:color="auto"/>
        <w:left w:val="none" w:sz="0" w:space="0" w:color="auto"/>
        <w:bottom w:val="none" w:sz="0" w:space="0" w:color="auto"/>
        <w:right w:val="none" w:sz="0" w:space="0" w:color="auto"/>
      </w:divBdr>
    </w:div>
    <w:div w:id="1795248420">
      <w:bodyDiv w:val="1"/>
      <w:marLeft w:val="0"/>
      <w:marRight w:val="0"/>
      <w:marTop w:val="0"/>
      <w:marBottom w:val="0"/>
      <w:divBdr>
        <w:top w:val="none" w:sz="0" w:space="0" w:color="auto"/>
        <w:left w:val="none" w:sz="0" w:space="0" w:color="auto"/>
        <w:bottom w:val="none" w:sz="0" w:space="0" w:color="auto"/>
        <w:right w:val="none" w:sz="0" w:space="0" w:color="auto"/>
      </w:divBdr>
    </w:div>
    <w:div w:id="2017613333">
      <w:bodyDiv w:val="1"/>
      <w:marLeft w:val="0"/>
      <w:marRight w:val="0"/>
      <w:marTop w:val="0"/>
      <w:marBottom w:val="0"/>
      <w:divBdr>
        <w:top w:val="none" w:sz="0" w:space="0" w:color="auto"/>
        <w:left w:val="none" w:sz="0" w:space="0" w:color="auto"/>
        <w:bottom w:val="none" w:sz="0" w:space="0" w:color="auto"/>
        <w:right w:val="none" w:sz="0" w:space="0" w:color="auto"/>
      </w:divBdr>
    </w:div>
    <w:div w:id="2106612681">
      <w:bodyDiv w:val="1"/>
      <w:marLeft w:val="0"/>
      <w:marRight w:val="0"/>
      <w:marTop w:val="0"/>
      <w:marBottom w:val="0"/>
      <w:divBdr>
        <w:top w:val="none" w:sz="0" w:space="0" w:color="auto"/>
        <w:left w:val="none" w:sz="0" w:space="0" w:color="auto"/>
        <w:bottom w:val="none" w:sz="0" w:space="0" w:color="auto"/>
        <w:right w:val="none" w:sz="0" w:space="0" w:color="auto"/>
      </w:divBdr>
    </w:div>
    <w:div w:id="2106681671">
      <w:bodyDiv w:val="1"/>
      <w:marLeft w:val="0"/>
      <w:marRight w:val="0"/>
      <w:marTop w:val="0"/>
      <w:marBottom w:val="0"/>
      <w:divBdr>
        <w:top w:val="none" w:sz="0" w:space="0" w:color="auto"/>
        <w:left w:val="none" w:sz="0" w:space="0" w:color="auto"/>
        <w:bottom w:val="none" w:sz="0" w:space="0" w:color="auto"/>
        <w:right w:val="none" w:sz="0" w:space="0" w:color="auto"/>
      </w:divBdr>
    </w:div>
    <w:div w:id="2128037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emf"/><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emf"/><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chart" Target="charts/chart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F:\thermofluid%20mechanics\Heat%20Exchanger%20Laboratory%20Report.docx" TargetMode="External"/><Relationship Id="rId24" Type="http://schemas.openxmlformats.org/officeDocument/2006/relationships/image" Target="media/image14.emf"/><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chart" Target="charts/chart2.xml"/><Relationship Id="rId10" Type="http://schemas.openxmlformats.org/officeDocument/2006/relationships/hyperlink" Target="file:///F:\thermofluid%20mechanics\Heat%20Exchanger%20Laboratory%20Report.docx" TargetMode="External"/><Relationship Id="rId19" Type="http://schemas.openxmlformats.org/officeDocument/2006/relationships/image" Target="media/image9.png"/><Relationship Id="rId31"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hyperlink" Target="file:///F:\thermofluid%20mechanics\Heat%20Exchanger%20Laboratory%20Report.docx" TargetMode="Externa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chart" Target="charts/chart1.xml"/><Relationship Id="rId30"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oleObject" Target="file:///F:\thermofluid%20mechanics\Thermofluids%20assignmen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F:\thermofluid%20mechanics\Thermofluids%20assignmen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F:\thermofluid%20mechanics\Thermofluids%20assignmen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F:\thermofluid%20mechanics\Thermofluids%20assignmen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F:\thermofluid%20mechanics\Thermofluids%20assignment.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Air heat transfer plotted against water mass flow</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Sheet1!$C$5:$C$10</c:f>
              <c:numCache>
                <c:formatCode>0.000</c:formatCode>
                <c:ptCount val="6"/>
                <c:pt idx="0">
                  <c:v>3.2785517492906049E-2</c:v>
                </c:pt>
                <c:pt idx="1">
                  <c:v>2.8692524702659889E-2</c:v>
                </c:pt>
                <c:pt idx="2">
                  <c:v>2.4599924425466747E-2</c:v>
                </c:pt>
                <c:pt idx="3">
                  <c:v>2.0506227595511049E-2</c:v>
                </c:pt>
                <c:pt idx="4">
                  <c:v>1.641370163901704E-2</c:v>
                </c:pt>
                <c:pt idx="5">
                  <c:v>1.2317342272930958E-2</c:v>
                </c:pt>
              </c:numCache>
            </c:numRef>
          </c:xVal>
          <c:yVal>
            <c:numRef>
              <c:f>Sheet1!$Y$5:$Y$10</c:f>
              <c:numCache>
                <c:formatCode>General</c:formatCode>
                <c:ptCount val="6"/>
                <c:pt idx="0">
                  <c:v>576.51570319853977</c:v>
                </c:pt>
                <c:pt idx="1">
                  <c:v>585.95100288645767</c:v>
                </c:pt>
                <c:pt idx="2">
                  <c:v>574.46176753574264</c:v>
                </c:pt>
                <c:pt idx="3">
                  <c:v>551.66721656490074</c:v>
                </c:pt>
                <c:pt idx="4">
                  <c:v>528.50482613288341</c:v>
                </c:pt>
                <c:pt idx="5">
                  <c:v>505.61063089347607</c:v>
                </c:pt>
              </c:numCache>
            </c:numRef>
          </c:yVal>
          <c:smooth val="1"/>
          <c:extLst>
            <c:ext xmlns:c16="http://schemas.microsoft.com/office/drawing/2014/chart" uri="{C3380CC4-5D6E-409C-BE32-E72D297353CC}">
              <c16:uniqueId val="{00000000-1694-443B-8A1D-FE1C9E00B79A}"/>
            </c:ext>
          </c:extLst>
        </c:ser>
        <c:dLbls>
          <c:showLegendKey val="0"/>
          <c:showVal val="0"/>
          <c:showCatName val="0"/>
          <c:showSerName val="0"/>
          <c:showPercent val="0"/>
          <c:showBubbleSize val="0"/>
        </c:dLbls>
        <c:axId val="421305624"/>
        <c:axId val="421297424"/>
      </c:scatterChart>
      <c:valAx>
        <c:axId val="4213056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water</a:t>
                </a:r>
                <a:r>
                  <a:rPr lang="en-GB" baseline="0"/>
                  <a:t> mass flow (kg/s)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1297424"/>
        <c:crosses val="autoZero"/>
        <c:crossBetween val="midCat"/>
      </c:valAx>
      <c:valAx>
        <c:axId val="4212974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Qa</a:t>
                </a:r>
                <a:r>
                  <a:rPr lang="en-GB" baseline="0"/>
                  <a:t> (W)</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130562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400">
                <a:effectLst/>
              </a:rPr>
              <a:t>η</a:t>
            </a:r>
            <a:r>
              <a:rPr lang="en-GB" sz="1400" baseline="0">
                <a:effectLst/>
              </a:rPr>
              <a:t> plotted against water mass flow</a:t>
            </a:r>
            <a:endParaRPr lang="en-GB" sz="1800">
              <a:effectLst/>
            </a:endParaRP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Sheet1!$C$5:$C$10</c:f>
              <c:numCache>
                <c:formatCode>0.000</c:formatCode>
                <c:ptCount val="6"/>
                <c:pt idx="0">
                  <c:v>3.2785517492906049E-2</c:v>
                </c:pt>
                <c:pt idx="1">
                  <c:v>2.8692524702659889E-2</c:v>
                </c:pt>
                <c:pt idx="2">
                  <c:v>2.4599924425466747E-2</c:v>
                </c:pt>
                <c:pt idx="3">
                  <c:v>2.0506227595511049E-2</c:v>
                </c:pt>
                <c:pt idx="4">
                  <c:v>1.641370163901704E-2</c:v>
                </c:pt>
                <c:pt idx="5">
                  <c:v>1.2317342272930958E-2</c:v>
                </c:pt>
              </c:numCache>
            </c:numRef>
          </c:xVal>
          <c:yVal>
            <c:numRef>
              <c:f>Sheet1!$AA$5:$AA$10</c:f>
              <c:numCache>
                <c:formatCode>0.000</c:formatCode>
                <c:ptCount val="6"/>
                <c:pt idx="0">
                  <c:v>14.117647058823533</c:v>
                </c:pt>
                <c:pt idx="1">
                  <c:v>14.852941176470591</c:v>
                </c:pt>
                <c:pt idx="2">
                  <c:v>15.680473372781066</c:v>
                </c:pt>
                <c:pt idx="3">
                  <c:v>16.666666666666671</c:v>
                </c:pt>
                <c:pt idx="4">
                  <c:v>18.580060422960731</c:v>
                </c:pt>
                <c:pt idx="5">
                  <c:v>21.148036253776439</c:v>
                </c:pt>
              </c:numCache>
            </c:numRef>
          </c:yVal>
          <c:smooth val="1"/>
          <c:extLst>
            <c:ext xmlns:c16="http://schemas.microsoft.com/office/drawing/2014/chart" uri="{C3380CC4-5D6E-409C-BE32-E72D297353CC}">
              <c16:uniqueId val="{00000000-6CA9-4032-9ADB-97D0402ED868}"/>
            </c:ext>
          </c:extLst>
        </c:ser>
        <c:dLbls>
          <c:showLegendKey val="0"/>
          <c:showVal val="0"/>
          <c:showCatName val="0"/>
          <c:showSerName val="0"/>
          <c:showPercent val="0"/>
          <c:showBubbleSize val="0"/>
        </c:dLbls>
        <c:axId val="425760504"/>
        <c:axId val="425760832"/>
      </c:scatterChart>
      <c:valAx>
        <c:axId val="425760504"/>
        <c:scaling>
          <c:orientation val="minMax"/>
          <c:min val="1.0000000000000002E-2"/>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Water mass</a:t>
                </a:r>
                <a:r>
                  <a:rPr lang="en-GB" baseline="0"/>
                  <a:t> flow (kg/s)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5760832"/>
        <c:crosses val="autoZero"/>
        <c:crossBetween val="midCat"/>
      </c:valAx>
      <c:valAx>
        <c:axId val="425760832"/>
        <c:scaling>
          <c:orientation val="minMax"/>
          <c:min val="14"/>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a:t>Overall</a:t>
                </a:r>
                <a:r>
                  <a:rPr lang="en-GB" baseline="0"/>
                  <a:t> temperature efficiency (</a:t>
                </a:r>
                <a:r>
                  <a:rPr lang="en-GB" sz="1050">
                    <a:effectLst/>
                  </a:rPr>
                  <a:t>η)</a:t>
                </a: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576050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aseline="0"/>
              <a:t>Heat transfer coefficient plotted against water mass flow</a:t>
            </a:r>
            <a:endParaRPr lang="en-GB"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Sheet1!$C$5:$C$10</c:f>
              <c:numCache>
                <c:formatCode>0.000</c:formatCode>
                <c:ptCount val="6"/>
                <c:pt idx="0">
                  <c:v>3.2785517492906049E-2</c:v>
                </c:pt>
                <c:pt idx="1">
                  <c:v>2.8692524702659889E-2</c:v>
                </c:pt>
                <c:pt idx="2">
                  <c:v>2.4599924425466747E-2</c:v>
                </c:pt>
                <c:pt idx="3">
                  <c:v>2.0506227595511049E-2</c:v>
                </c:pt>
                <c:pt idx="4">
                  <c:v>1.641370163901704E-2</c:v>
                </c:pt>
                <c:pt idx="5">
                  <c:v>1.2317342272930958E-2</c:v>
                </c:pt>
              </c:numCache>
            </c:numRef>
          </c:xVal>
          <c:yVal>
            <c:numRef>
              <c:f>Sheet1!$AC$5:$AC$10</c:f>
              <c:numCache>
                <c:formatCode>0.000</c:formatCode>
                <c:ptCount val="6"/>
                <c:pt idx="0">
                  <c:v>136.92149337886261</c:v>
                </c:pt>
                <c:pt idx="1">
                  <c:v>134.44367518007681</c:v>
                </c:pt>
                <c:pt idx="2">
                  <c:v>131.31793438674052</c:v>
                </c:pt>
                <c:pt idx="3">
                  <c:v>127.5673338107655</c:v>
                </c:pt>
                <c:pt idx="4">
                  <c:v>128.15849094081008</c:v>
                </c:pt>
                <c:pt idx="5">
                  <c:v>124.66622720470325</c:v>
                </c:pt>
              </c:numCache>
            </c:numRef>
          </c:yVal>
          <c:smooth val="1"/>
          <c:extLst>
            <c:ext xmlns:c16="http://schemas.microsoft.com/office/drawing/2014/chart" uri="{C3380CC4-5D6E-409C-BE32-E72D297353CC}">
              <c16:uniqueId val="{00000000-9AE4-4528-9557-B23E822784BF}"/>
            </c:ext>
          </c:extLst>
        </c:ser>
        <c:dLbls>
          <c:showLegendKey val="0"/>
          <c:showVal val="0"/>
          <c:showCatName val="0"/>
          <c:showSerName val="0"/>
          <c:showPercent val="0"/>
          <c:showBubbleSize val="0"/>
        </c:dLbls>
        <c:axId val="479194728"/>
        <c:axId val="479195056"/>
      </c:scatterChart>
      <c:valAx>
        <c:axId val="479194728"/>
        <c:scaling>
          <c:orientation val="minMax"/>
          <c:min val="1.0000000000000002E-2"/>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Water</a:t>
                </a:r>
                <a:r>
                  <a:rPr lang="en-GB" baseline="0"/>
                  <a:t> mass flow (kg/s)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9195056"/>
        <c:crosses val="autoZero"/>
        <c:crossBetween val="midCat"/>
      </c:valAx>
      <c:valAx>
        <c:axId val="4791950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Heat transfer coefficient (U)</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919472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Water heat transfer </a:t>
            </a:r>
            <a:r>
              <a:rPr lang="en-GB"/>
              <a:t>plotted</a:t>
            </a:r>
            <a:r>
              <a:rPr lang="en-GB" baseline="0"/>
              <a:t> against air mass flow</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692841819333604"/>
          <c:y val="0.16387330514459542"/>
          <c:w val="0.8028238419236815"/>
          <c:h val="0.63994128931121741"/>
        </c:manualLayout>
      </c:layout>
      <c:scatterChart>
        <c:scatterStyle val="smoothMarker"/>
        <c:varyColors val="0"/>
        <c:ser>
          <c:idx val="0"/>
          <c:order val="0"/>
          <c:tx>
            <c:v>Experiment 2</c:v>
          </c:tx>
          <c:spPr>
            <a:ln w="19050" cap="rnd">
              <a:solidFill>
                <a:schemeClr val="accent1"/>
              </a:solidFill>
              <a:round/>
            </a:ln>
            <a:effectLst/>
          </c:spPr>
          <c:marker>
            <c:symbol val="none"/>
          </c:marker>
          <c:xVal>
            <c:numRef>
              <c:f>Sheet1!$D$15:$D$20</c:f>
              <c:numCache>
                <c:formatCode>0.000000</c:formatCode>
                <c:ptCount val="6"/>
                <c:pt idx="0">
                  <c:v>0.11441613629957255</c:v>
                </c:pt>
                <c:pt idx="1">
                  <c:v>0.10230275124923778</c:v>
                </c:pt>
                <c:pt idx="2">
                  <c:v>8.8567234424055133E-2</c:v>
                </c:pt>
                <c:pt idx="3">
                  <c:v>7.2326903598277578E-2</c:v>
                </c:pt>
                <c:pt idx="4">
                  <c:v>5.115137562461889E-2</c:v>
                </c:pt>
                <c:pt idx="5">
                  <c:v>3.6139350862240446E-2</c:v>
                </c:pt>
              </c:numCache>
            </c:numRef>
          </c:xVal>
          <c:yVal>
            <c:numRef>
              <c:f>Sheet1!$X$15:$X$20</c:f>
              <c:numCache>
                <c:formatCode>General</c:formatCode>
                <c:ptCount val="6"/>
                <c:pt idx="0">
                  <c:v>-342.5342830514054</c:v>
                </c:pt>
                <c:pt idx="1">
                  <c:v>-333.86979093838897</c:v>
                </c:pt>
                <c:pt idx="2">
                  <c:v>-320.05228003153007</c:v>
                </c:pt>
                <c:pt idx="3">
                  <c:v>-311.35765927576091</c:v>
                </c:pt>
                <c:pt idx="4">
                  <c:v>-281.99779574532704</c:v>
                </c:pt>
                <c:pt idx="5">
                  <c:v>-249.2731151298409</c:v>
                </c:pt>
              </c:numCache>
            </c:numRef>
          </c:yVal>
          <c:smooth val="1"/>
          <c:extLst>
            <c:ext xmlns:c16="http://schemas.microsoft.com/office/drawing/2014/chart" uri="{C3380CC4-5D6E-409C-BE32-E72D297353CC}">
              <c16:uniqueId val="{00000000-F31B-4A4D-ADAB-82A0571A5C48}"/>
            </c:ext>
          </c:extLst>
        </c:ser>
        <c:ser>
          <c:idx val="1"/>
          <c:order val="1"/>
          <c:tx>
            <c:v>Experiment 3</c:v>
          </c:tx>
          <c:spPr>
            <a:ln w="19050" cap="rnd">
              <a:solidFill>
                <a:schemeClr val="accent2"/>
              </a:solidFill>
              <a:round/>
            </a:ln>
            <a:effectLst/>
          </c:spPr>
          <c:marker>
            <c:symbol val="none"/>
          </c:marker>
          <c:xVal>
            <c:numRef>
              <c:f>Sheet1!$D$25:$D$30</c:f>
              <c:numCache>
                <c:formatCode>0.000000</c:formatCode>
                <c:ptCount val="6"/>
                <c:pt idx="0">
                  <c:v>0.11445435782604359</c:v>
                </c:pt>
                <c:pt idx="1">
                  <c:v>0.10233690339549018</c:v>
                </c:pt>
                <c:pt idx="2">
                  <c:v>8.8626358085128476E-2</c:v>
                </c:pt>
                <c:pt idx="3">
                  <c:v>7.2375202036780939E-2</c:v>
                </c:pt>
                <c:pt idx="4">
                  <c:v>5.1125793539685667E-2</c:v>
                </c:pt>
                <c:pt idx="5">
                  <c:v>3.6163451799138789E-2</c:v>
                </c:pt>
              </c:numCache>
            </c:numRef>
          </c:xVal>
          <c:yVal>
            <c:numRef>
              <c:f>Sheet1!$X$25:$X$30</c:f>
              <c:numCache>
                <c:formatCode>General</c:formatCode>
                <c:ptCount val="6"/>
                <c:pt idx="0">
                  <c:v>-246.74417961928555</c:v>
                </c:pt>
                <c:pt idx="1">
                  <c:v>-229.53114300420145</c:v>
                </c:pt>
                <c:pt idx="2">
                  <c:v>-219.16040817054019</c:v>
                </c:pt>
                <c:pt idx="3">
                  <c:v>-210.5051772903569</c:v>
                </c:pt>
                <c:pt idx="4">
                  <c:v>-193.19400668712029</c:v>
                </c:pt>
                <c:pt idx="5">
                  <c:v>-174.16494640142005</c:v>
                </c:pt>
              </c:numCache>
            </c:numRef>
          </c:yVal>
          <c:smooth val="1"/>
          <c:extLst>
            <c:ext xmlns:c16="http://schemas.microsoft.com/office/drawing/2014/chart" uri="{C3380CC4-5D6E-409C-BE32-E72D297353CC}">
              <c16:uniqueId val="{00000001-F31B-4A4D-ADAB-82A0571A5C48}"/>
            </c:ext>
          </c:extLst>
        </c:ser>
        <c:dLbls>
          <c:showLegendKey val="0"/>
          <c:showVal val="0"/>
          <c:showCatName val="0"/>
          <c:showSerName val="0"/>
          <c:showPercent val="0"/>
          <c:showBubbleSize val="0"/>
        </c:dLbls>
        <c:axId val="421838088"/>
        <c:axId val="421828248"/>
      </c:scatterChart>
      <c:valAx>
        <c:axId val="421838088"/>
        <c:scaling>
          <c:orientation val="minMax"/>
          <c:max val="0.12000000000000001"/>
          <c:min val="3.0000000000000006E-2"/>
        </c:scaling>
        <c:delete val="0"/>
        <c:axPos val="t"/>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air</a:t>
                </a:r>
                <a:r>
                  <a:rPr lang="en-GB" baseline="0"/>
                  <a:t> mass flow (kg/s)</a:t>
                </a:r>
                <a:endParaRPr lang="en-GB"/>
              </a:p>
            </c:rich>
          </c:tx>
          <c:layout>
            <c:manualLayout>
              <c:xMode val="edge"/>
              <c:yMode val="edge"/>
              <c:x val="0.42009823494150955"/>
              <c:y val="0.88314395112220356"/>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0"/>
        <c:majorTickMark val="none"/>
        <c:minorTickMark val="none"/>
        <c:tickLblPos val="high"/>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1828248"/>
        <c:crosses val="autoZero"/>
        <c:crossBetween val="midCat"/>
      </c:valAx>
      <c:valAx>
        <c:axId val="421828248"/>
        <c:scaling>
          <c:orientation val="maxMin"/>
          <c:max val="-150"/>
          <c:min val="-35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Qe</a:t>
                </a:r>
                <a:r>
                  <a:rPr lang="en-GB" baseline="0"/>
                  <a:t> (W)</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1838088"/>
        <c:crosses val="autoZero"/>
        <c:crossBetween val="midCat"/>
      </c:valAx>
      <c:spPr>
        <a:noFill/>
        <a:ln>
          <a:noFill/>
        </a:ln>
        <a:effectLst/>
      </c:spPr>
    </c:plotArea>
    <c:legend>
      <c:legendPos val="r"/>
      <c:layout>
        <c:manualLayout>
          <c:xMode val="edge"/>
          <c:yMode val="edge"/>
          <c:x val="0.72159944416520094"/>
          <c:y val="0.27100083007646025"/>
          <c:w val="0.20535698880027081"/>
          <c:h val="0.1491173566691738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aseline="0"/>
              <a:t>Heat transfer coefficient </a:t>
            </a:r>
            <a:r>
              <a:rPr lang="en-GB" sz="1200"/>
              <a:t>plotted</a:t>
            </a:r>
            <a:r>
              <a:rPr lang="en-GB" sz="1200" baseline="0"/>
              <a:t> against air mass flow</a:t>
            </a:r>
            <a:endParaRPr lang="en-GB"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692841819333604"/>
          <c:y val="0.16387330514459542"/>
          <c:w val="0.8028238419236815"/>
          <c:h val="0.63994128931121741"/>
        </c:manualLayout>
      </c:layout>
      <c:scatterChart>
        <c:scatterStyle val="smoothMarker"/>
        <c:varyColors val="0"/>
        <c:ser>
          <c:idx val="0"/>
          <c:order val="0"/>
          <c:tx>
            <c:v>Experiment 2</c:v>
          </c:tx>
          <c:spPr>
            <a:ln w="19050" cap="rnd">
              <a:solidFill>
                <a:schemeClr val="accent1"/>
              </a:solidFill>
              <a:round/>
            </a:ln>
            <a:effectLst/>
          </c:spPr>
          <c:marker>
            <c:symbol val="none"/>
          </c:marker>
          <c:xVal>
            <c:numRef>
              <c:f>Sheet1!$D$15:$D$20</c:f>
              <c:numCache>
                <c:formatCode>0.000000</c:formatCode>
                <c:ptCount val="6"/>
                <c:pt idx="0">
                  <c:v>0.11441613629957255</c:v>
                </c:pt>
                <c:pt idx="1">
                  <c:v>0.10230275124923778</c:v>
                </c:pt>
                <c:pt idx="2">
                  <c:v>8.8567234424055133E-2</c:v>
                </c:pt>
                <c:pt idx="3">
                  <c:v>7.2326903598277578E-2</c:v>
                </c:pt>
                <c:pt idx="4">
                  <c:v>5.115137562461889E-2</c:v>
                </c:pt>
                <c:pt idx="5">
                  <c:v>3.6139350862240446E-2</c:v>
                </c:pt>
              </c:numCache>
            </c:numRef>
          </c:xVal>
          <c:yVal>
            <c:numRef>
              <c:f>Sheet1!$AC$15:$AC$20</c:f>
              <c:numCache>
                <c:formatCode>0.000</c:formatCode>
                <c:ptCount val="6"/>
                <c:pt idx="0">
                  <c:v>118.50647603279107</c:v>
                </c:pt>
                <c:pt idx="1">
                  <c:v>113.59333610212222</c:v>
                </c:pt>
                <c:pt idx="2">
                  <c:v>107.54034165978665</c:v>
                </c:pt>
                <c:pt idx="3">
                  <c:v>101.45964373888448</c:v>
                </c:pt>
                <c:pt idx="4">
                  <c:v>89.382027455665011</c:v>
                </c:pt>
                <c:pt idx="5">
                  <c:v>79.756947433551161</c:v>
                </c:pt>
              </c:numCache>
            </c:numRef>
          </c:yVal>
          <c:smooth val="1"/>
          <c:extLst>
            <c:ext xmlns:c16="http://schemas.microsoft.com/office/drawing/2014/chart" uri="{C3380CC4-5D6E-409C-BE32-E72D297353CC}">
              <c16:uniqueId val="{00000000-FEFD-4E56-865A-E1E44384A62A}"/>
            </c:ext>
          </c:extLst>
        </c:ser>
        <c:ser>
          <c:idx val="1"/>
          <c:order val="1"/>
          <c:tx>
            <c:v>Experiment 3</c:v>
          </c:tx>
          <c:spPr>
            <a:ln w="19050" cap="rnd">
              <a:solidFill>
                <a:schemeClr val="accent2"/>
              </a:solidFill>
              <a:round/>
            </a:ln>
            <a:effectLst/>
          </c:spPr>
          <c:marker>
            <c:symbol val="none"/>
          </c:marker>
          <c:xVal>
            <c:numRef>
              <c:f>Sheet1!$D$25:$D$30</c:f>
              <c:numCache>
                <c:formatCode>0.000000</c:formatCode>
                <c:ptCount val="6"/>
                <c:pt idx="0">
                  <c:v>0.11445435782604359</c:v>
                </c:pt>
                <c:pt idx="1">
                  <c:v>0.10233690339549018</c:v>
                </c:pt>
                <c:pt idx="2">
                  <c:v>8.8626358085128476E-2</c:v>
                </c:pt>
                <c:pt idx="3">
                  <c:v>7.2375202036780939E-2</c:v>
                </c:pt>
                <c:pt idx="4">
                  <c:v>5.1125793539685667E-2</c:v>
                </c:pt>
                <c:pt idx="5">
                  <c:v>3.6163451799138789E-2</c:v>
                </c:pt>
              </c:numCache>
            </c:numRef>
          </c:xVal>
          <c:yVal>
            <c:numRef>
              <c:f>Sheet1!$AC$25:$AC$30</c:f>
              <c:numCache>
                <c:formatCode>0.000</c:formatCode>
                <c:ptCount val="6"/>
                <c:pt idx="0">
                  <c:v>118.20634231427825</c:v>
                </c:pt>
                <c:pt idx="1">
                  <c:v>114.1734125051596</c:v>
                </c:pt>
                <c:pt idx="2">
                  <c:v>108.60577834602985</c:v>
                </c:pt>
                <c:pt idx="3">
                  <c:v>102.52155389607826</c:v>
                </c:pt>
                <c:pt idx="4">
                  <c:v>93.279961325005459</c:v>
                </c:pt>
                <c:pt idx="5">
                  <c:v>81.437109776690221</c:v>
                </c:pt>
              </c:numCache>
            </c:numRef>
          </c:yVal>
          <c:smooth val="1"/>
          <c:extLst>
            <c:ext xmlns:c16="http://schemas.microsoft.com/office/drawing/2014/chart" uri="{C3380CC4-5D6E-409C-BE32-E72D297353CC}">
              <c16:uniqueId val="{00000001-FEFD-4E56-865A-E1E44384A62A}"/>
            </c:ext>
          </c:extLst>
        </c:ser>
        <c:dLbls>
          <c:showLegendKey val="0"/>
          <c:showVal val="0"/>
          <c:showCatName val="0"/>
          <c:showSerName val="0"/>
          <c:showPercent val="0"/>
          <c:showBubbleSize val="0"/>
        </c:dLbls>
        <c:axId val="421838088"/>
        <c:axId val="421828248"/>
      </c:scatterChart>
      <c:valAx>
        <c:axId val="421838088"/>
        <c:scaling>
          <c:orientation val="minMax"/>
          <c:max val="0.12000000000000001"/>
          <c:min val="3.0000000000000006E-2"/>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air</a:t>
                </a:r>
                <a:r>
                  <a:rPr lang="en-GB" baseline="0"/>
                  <a:t> mass flow (kg/s)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0"/>
        <c:majorTickMark val="none"/>
        <c:minorTickMark val="none"/>
        <c:tickLblPos val="low"/>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1828248"/>
        <c:crosses val="autoZero"/>
        <c:crossBetween val="midCat"/>
      </c:valAx>
      <c:valAx>
        <c:axId val="421828248"/>
        <c:scaling>
          <c:orientation val="minMax"/>
          <c:max val="120"/>
          <c:min val="8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aseline="0"/>
                  <a:t>Heat transfer coefficient (U)</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1838088"/>
        <c:crosses val="autoZero"/>
        <c:crossBetween val="midCat"/>
      </c:valAx>
      <c:spPr>
        <a:noFill/>
        <a:ln>
          <a:noFill/>
        </a:ln>
        <a:effectLst/>
      </c:spPr>
    </c:plotArea>
    <c:legend>
      <c:legendPos val="r"/>
      <c:layout>
        <c:manualLayout>
          <c:xMode val="edge"/>
          <c:yMode val="edge"/>
          <c:x val="0.71116472746723114"/>
          <c:y val="0.48749562522569662"/>
          <c:w val="0.20535698880027081"/>
          <c:h val="0.1491173566691738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Pro06</b:Tag>
    <b:SourceType>Report</b:SourceType>
    <b:Guid>{928B331D-999B-4D19-B2FE-11F090A636BA}</b:Guid>
    <b:Title>16. Unified: Thermodynamics and Propulsion</b:Title>
    <b:Year>2006</b:Year>
    <b:Author>
      <b:Author>
        <b:NameList>
          <b:Person>
            <b:Last>Spakovszky</b:Last>
            <b:First>Prof.</b:First>
            <b:Middle>Z. S.</b:Middle>
          </b:Person>
        </b:NameList>
      </b:Author>
    </b:Author>
    <b:RefOrder>1</b:RefOrder>
  </b:Source>
  <b:Source>
    <b:Tag>Tec14</b:Tag>
    <b:SourceType>Book</b:SourceType>
    <b:Guid>{AF1F1EA9-555F-41B4-A618-C98F226552C8}</b:Guid>
    <b:Title>TD1007 Water to Air Heat Exchangers</b:Title>
    <b:Year>2014</b:Year>
    <b:City>Nottingham</b:City>
    <b:Author>
      <b:Author>
        <b:Corporate>TecQuipment ltd</b:Corporate>
      </b:Author>
    </b:Author>
    <b:RefOrder>2</b:RefOrder>
  </b:Source>
</b:Sources>
</file>

<file path=customXml/itemProps1.xml><?xml version="1.0" encoding="utf-8"?>
<ds:datastoreItem xmlns:ds="http://schemas.openxmlformats.org/officeDocument/2006/customXml" ds:itemID="{C3E33EFC-F909-4E33-A1A6-C6981B341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1044</TotalTime>
  <Pages>18</Pages>
  <Words>3343</Words>
  <Characters>19057</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Wesley Patrick</dc:creator>
  <cp:keywords/>
  <dc:description/>
  <cp:lastModifiedBy>Wesley Patrick</cp:lastModifiedBy>
  <cp:revision>17</cp:revision>
  <dcterms:created xsi:type="dcterms:W3CDTF">2020-04-12T18:52:00Z</dcterms:created>
  <dcterms:modified xsi:type="dcterms:W3CDTF">2020-04-23T12:28:00Z</dcterms:modified>
</cp:coreProperties>
</file>