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74A6674" w14:textId="55AE084E" w:rsidR="004940F5" w:rsidRDefault="00BA7144">
      <w:r w:rsidRPr="00BA7144">
        <w:drawing>
          <wp:inline distT="0" distB="0" distL="0" distR="0" wp14:anchorId="342821DF" wp14:editId="02A8296E">
            <wp:extent cx="4305300" cy="64674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305300" cy="6467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818489" w14:textId="29076029" w:rsidR="00BA7144" w:rsidRDefault="00BA7144"/>
    <w:p w14:paraId="1B00BDEB" w14:textId="06829C9E" w:rsidR="00BA7144" w:rsidRDefault="00BA7144"/>
    <w:p w14:paraId="5BBF0E5F" w14:textId="537137F7" w:rsidR="00BA7144" w:rsidRPr="00BA7144" w:rsidRDefault="00BA7144">
      <w:pPr>
        <w:rPr>
          <w:b/>
          <w:sz w:val="52"/>
          <w:szCs w:val="52"/>
        </w:rPr>
      </w:pPr>
      <w:r w:rsidRPr="00BA7144">
        <w:br/>
      </w:r>
      <w:proofErr w:type="spellStart"/>
      <w:r w:rsidRPr="00BA7144">
        <w:rPr>
          <w:rFonts w:ascii="MS Gothic" w:eastAsia="MS Gothic" w:hAnsi="MS Gothic" w:cs="MS Gothic" w:hint="eastAsia"/>
          <w:b/>
          <w:sz w:val="52"/>
          <w:szCs w:val="52"/>
        </w:rPr>
        <w:t>危</w:t>
      </w:r>
      <w:r w:rsidRPr="00BA7144">
        <w:rPr>
          <w:rFonts w:ascii="Microsoft JhengHei" w:eastAsia="Microsoft JhengHei" w:hAnsi="Microsoft JhengHei" w:cs="Microsoft JhengHei" w:hint="eastAsia"/>
          <w:b/>
          <w:sz w:val="52"/>
          <w:szCs w:val="52"/>
        </w:rPr>
        <w:t>险</w:t>
      </w:r>
      <w:proofErr w:type="spellEnd"/>
    </w:p>
    <w:p w14:paraId="7A674372" w14:textId="3C973610" w:rsidR="00BA7144" w:rsidRDefault="00BA7144" w:rsidP="00BA7144">
      <w:pPr>
        <w:rPr>
          <w:rFonts w:ascii="Microsoft JhengHei" w:eastAsia="Microsoft JhengHei" w:hAnsi="Microsoft JhengHei" w:cs="Microsoft JhengHei"/>
          <w:b/>
          <w:sz w:val="44"/>
          <w:szCs w:val="44"/>
        </w:rPr>
      </w:pPr>
      <w:proofErr w:type="spellStart"/>
      <w:r w:rsidRPr="00BA7144">
        <w:rPr>
          <w:rFonts w:ascii="MS Gothic" w:eastAsia="MS Gothic" w:hAnsi="MS Gothic" w:cs="MS Gothic" w:hint="eastAsia"/>
          <w:b/>
          <w:sz w:val="44"/>
          <w:szCs w:val="44"/>
        </w:rPr>
        <w:t>腐</w:t>
      </w:r>
      <w:r w:rsidRPr="00BA7144">
        <w:rPr>
          <w:rFonts w:ascii="Microsoft JhengHei" w:eastAsia="Microsoft JhengHei" w:hAnsi="Microsoft JhengHei" w:cs="Microsoft JhengHei" w:hint="eastAsia"/>
          <w:b/>
          <w:sz w:val="44"/>
          <w:szCs w:val="44"/>
        </w:rPr>
        <w:t>蚀性的</w:t>
      </w:r>
      <w:proofErr w:type="spellEnd"/>
    </w:p>
    <w:p w14:paraId="112D836F" w14:textId="77777777" w:rsidR="00BA7144" w:rsidRPr="00BA7144" w:rsidRDefault="00BA7144" w:rsidP="00BA7144">
      <w:pPr>
        <w:rPr>
          <w:b/>
          <w:sz w:val="44"/>
          <w:szCs w:val="44"/>
        </w:rPr>
      </w:pPr>
      <w:proofErr w:type="spellStart"/>
      <w:r w:rsidRPr="00BA7144">
        <w:rPr>
          <w:rFonts w:ascii="MS Gothic" w:eastAsia="MS Gothic" w:hAnsi="MS Gothic" w:cs="MS Gothic" w:hint="eastAsia"/>
          <w:b/>
          <w:sz w:val="44"/>
          <w:szCs w:val="44"/>
        </w:rPr>
        <w:lastRenderedPageBreak/>
        <w:t>手防</w:t>
      </w:r>
      <w:r w:rsidRPr="00BA7144">
        <w:rPr>
          <w:rFonts w:ascii="Microsoft JhengHei" w:eastAsia="Microsoft JhengHei" w:hAnsi="Microsoft JhengHei" w:cs="Microsoft JhengHei" w:hint="eastAsia"/>
          <w:b/>
          <w:sz w:val="44"/>
          <w:szCs w:val="44"/>
        </w:rPr>
        <w:t>护必须是蠕虫</w:t>
      </w:r>
      <w:proofErr w:type="spellEnd"/>
    </w:p>
    <w:p w14:paraId="5CB5B22F" w14:textId="77777777" w:rsidR="00BA7144" w:rsidRPr="00BA7144" w:rsidRDefault="00BA7144" w:rsidP="00BA7144">
      <w:pPr>
        <w:rPr>
          <w:b/>
          <w:sz w:val="44"/>
          <w:szCs w:val="44"/>
        </w:rPr>
      </w:pPr>
      <w:proofErr w:type="spellStart"/>
      <w:r w:rsidRPr="00BA7144">
        <w:rPr>
          <w:rFonts w:ascii="MS Gothic" w:eastAsia="MS Gothic" w:hAnsi="MS Gothic" w:cs="MS Gothic" w:hint="eastAsia"/>
          <w:b/>
          <w:sz w:val="44"/>
          <w:szCs w:val="44"/>
        </w:rPr>
        <w:t>金属表面的光滑度，吸收能力和化学反</w:t>
      </w:r>
      <w:r w:rsidRPr="00BA7144">
        <w:rPr>
          <w:rFonts w:ascii="Microsoft JhengHei" w:eastAsia="Microsoft JhengHei" w:hAnsi="Microsoft JhengHei" w:cs="Microsoft JhengHei" w:hint="eastAsia"/>
          <w:b/>
          <w:sz w:val="44"/>
          <w:szCs w:val="44"/>
        </w:rPr>
        <w:t>应性各不相同</w:t>
      </w:r>
      <w:proofErr w:type="spellEnd"/>
    </w:p>
    <w:p w14:paraId="1001CA53" w14:textId="77777777" w:rsidR="00BA7144" w:rsidRPr="00BA7144" w:rsidRDefault="00BA7144" w:rsidP="00BA7144">
      <w:pPr>
        <w:rPr>
          <w:b/>
          <w:sz w:val="44"/>
          <w:szCs w:val="44"/>
        </w:rPr>
      </w:pPr>
      <w:bookmarkStart w:id="0" w:name="_GoBack"/>
      <w:bookmarkEnd w:id="0"/>
    </w:p>
    <w:p w14:paraId="03F74E91" w14:textId="77777777" w:rsidR="00BA7144" w:rsidRDefault="00BA7144"/>
    <w:sectPr w:rsidR="00BA71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40F5"/>
    <w:rsid w:val="004940F5"/>
    <w:rsid w:val="00BA71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F45D59"/>
  <w15:chartTrackingRefBased/>
  <w15:docId w15:val="{189602DE-FA7D-405F-812F-F35807CD8F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5663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514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65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7</Words>
  <Characters>41</Characters>
  <Application>Microsoft Office Word</Application>
  <DocSecurity>0</DocSecurity>
  <Lines>1</Lines>
  <Paragraphs>1</Paragraphs>
  <ScaleCrop>false</ScaleCrop>
  <Company/>
  <LinksUpToDate>false</LinksUpToDate>
  <CharactersWithSpaces>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Emilian Tuluca (1814973)</dc:creator>
  <cp:keywords/>
  <dc:description/>
  <cp:lastModifiedBy>Emilian Tuluca (1814973)</cp:lastModifiedBy>
  <cp:revision>3</cp:revision>
  <dcterms:created xsi:type="dcterms:W3CDTF">2019-12-03T14:49:00Z</dcterms:created>
  <dcterms:modified xsi:type="dcterms:W3CDTF">2019-12-03T15:02:00Z</dcterms:modified>
</cp:coreProperties>
</file>