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192372" w14:textId="77777777" w:rsidR="00403D14" w:rsidRPr="00EB5B5A" w:rsidRDefault="00E3346B">
      <w:pPr>
        <w:jc w:val="center"/>
        <w:rPr>
          <w:rFonts w:cs="Times New Roman"/>
        </w:rPr>
      </w:pPr>
      <w:r w:rsidRPr="00EB5B5A">
        <w:rPr>
          <w:rFonts w:cs="Times New Roman"/>
          <w:b/>
          <w:sz w:val="32"/>
        </w:rPr>
        <w:t>University of Wales Trinity Saint David</w:t>
      </w:r>
    </w:p>
    <w:p w14:paraId="66719564" w14:textId="77777777" w:rsidR="00403D14" w:rsidRPr="00EB5B5A" w:rsidRDefault="00E3346B">
      <w:pPr>
        <w:jc w:val="center"/>
        <w:rPr>
          <w:rFonts w:cs="Times New Roman"/>
        </w:rPr>
      </w:pPr>
      <w:r w:rsidRPr="00EB5B5A">
        <w:rPr>
          <w:rFonts w:cs="Times New Roman"/>
          <w:b/>
          <w:sz w:val="40"/>
        </w:rPr>
        <w:t>Dissertation Proposal</w:t>
      </w:r>
    </w:p>
    <w:p w14:paraId="2E7D1A63" w14:textId="77777777" w:rsidR="00403D14" w:rsidRPr="00AE216A" w:rsidRDefault="00E3346B" w:rsidP="00EB5B5A">
      <w:pPr>
        <w:jc w:val="center"/>
        <w:rPr>
          <w:rFonts w:cs="Times New Roman"/>
          <w:sz w:val="30"/>
          <w:szCs w:val="30"/>
        </w:rPr>
      </w:pPr>
      <w:r w:rsidRPr="00AE216A">
        <w:rPr>
          <w:rFonts w:cs="Times New Roman"/>
          <w:b/>
          <w:sz w:val="30"/>
          <w:szCs w:val="30"/>
        </w:rPr>
        <w:t>Export Dependence and Post-Pandemic Economic Growth in South Asia: A Quantitative Study Using World Bank Data from 2015 to 2024</w:t>
      </w:r>
    </w:p>
    <w:p w14:paraId="106A0183" w14:textId="77777777" w:rsidR="00403D14" w:rsidRPr="00EB5B5A" w:rsidRDefault="00403D14">
      <w:pPr>
        <w:rPr>
          <w:rFonts w:cs="Times New Roman"/>
        </w:rPr>
      </w:pPr>
    </w:p>
    <w:p w14:paraId="4DC8C53F" w14:textId="77777777" w:rsidR="00403D14" w:rsidRPr="00EB5B5A" w:rsidRDefault="00403D14">
      <w:pPr>
        <w:rPr>
          <w:rFonts w:cs="Times New Roman"/>
        </w:rPr>
      </w:pPr>
    </w:p>
    <w:tbl>
      <w:tblPr>
        <w:tblStyle w:val="TableGrid"/>
        <w:tblW w:w="0" w:type="auto"/>
        <w:jc w:val="center"/>
        <w:tblLook w:val="04A0" w:firstRow="1" w:lastRow="0" w:firstColumn="1" w:lastColumn="0" w:noHBand="0" w:noVBand="1"/>
      </w:tblPr>
      <w:tblGrid>
        <w:gridCol w:w="3024"/>
        <w:gridCol w:w="5760"/>
      </w:tblGrid>
      <w:tr w:rsidR="00403D14" w:rsidRPr="00EB5B5A" w14:paraId="028931D8" w14:textId="77777777">
        <w:trPr>
          <w:jc w:val="center"/>
        </w:trPr>
        <w:tc>
          <w:tcPr>
            <w:tcW w:w="3024" w:type="dxa"/>
            <w:vAlign w:val="center"/>
          </w:tcPr>
          <w:p w14:paraId="2A43E6BE" w14:textId="54725D3C" w:rsidR="00403D14" w:rsidRPr="00EB5B5A" w:rsidRDefault="00314401" w:rsidP="00EB5B5A">
            <w:pPr>
              <w:rPr>
                <w:b/>
                <w:bCs/>
              </w:rPr>
            </w:pPr>
            <w:proofErr w:type="spellStart"/>
            <w:r>
              <w:rPr>
                <w:b/>
                <w:bCs/>
              </w:rPr>
              <w:t>P</w:t>
            </w:r>
            <w:r w:rsidR="00E3346B" w:rsidRPr="00EB5B5A">
              <w:rPr>
                <w:b/>
                <w:bCs/>
              </w:rPr>
              <w:t>rogramme</w:t>
            </w:r>
            <w:proofErr w:type="spellEnd"/>
          </w:p>
        </w:tc>
        <w:tc>
          <w:tcPr>
            <w:tcW w:w="5760" w:type="dxa"/>
            <w:vAlign w:val="center"/>
          </w:tcPr>
          <w:p w14:paraId="09F7CD3C" w14:textId="542A2CC5" w:rsidR="00403D14" w:rsidRPr="00314401" w:rsidRDefault="00314401" w:rsidP="00EB5B5A">
            <w:pPr>
              <w:rPr>
                <w:rFonts w:cs="Times New Roman"/>
              </w:rPr>
            </w:pPr>
            <w:r w:rsidRPr="00314401">
              <w:rPr>
                <w:rFonts w:cs="Times New Roman"/>
                <w:sz w:val="22"/>
              </w:rPr>
              <w:t>Master of Business Administration</w:t>
            </w:r>
          </w:p>
        </w:tc>
      </w:tr>
      <w:tr w:rsidR="00403D14" w:rsidRPr="00EB5B5A" w14:paraId="78AF7A72" w14:textId="77777777">
        <w:trPr>
          <w:jc w:val="center"/>
        </w:trPr>
        <w:tc>
          <w:tcPr>
            <w:tcW w:w="3024" w:type="dxa"/>
            <w:vAlign w:val="center"/>
          </w:tcPr>
          <w:p w14:paraId="6449E40A" w14:textId="77777777" w:rsidR="00403D14" w:rsidRPr="00EB5B5A" w:rsidRDefault="00E3346B" w:rsidP="00EB5B5A">
            <w:pPr>
              <w:rPr>
                <w:b/>
                <w:bCs/>
              </w:rPr>
            </w:pPr>
            <w:r w:rsidRPr="00EB5B5A">
              <w:rPr>
                <w:b/>
                <w:bCs/>
              </w:rPr>
              <w:t>Module</w:t>
            </w:r>
          </w:p>
        </w:tc>
        <w:tc>
          <w:tcPr>
            <w:tcW w:w="5760" w:type="dxa"/>
            <w:vAlign w:val="center"/>
          </w:tcPr>
          <w:p w14:paraId="01BE32CC" w14:textId="77777777" w:rsidR="00403D14" w:rsidRPr="00EB5B5A" w:rsidRDefault="00E3346B" w:rsidP="00EB5B5A">
            <w:r w:rsidRPr="00EB5B5A">
              <w:t>Dissertation</w:t>
            </w:r>
          </w:p>
        </w:tc>
      </w:tr>
      <w:tr w:rsidR="00403D14" w:rsidRPr="00EB5B5A" w14:paraId="23157F4E" w14:textId="77777777">
        <w:trPr>
          <w:jc w:val="center"/>
        </w:trPr>
        <w:tc>
          <w:tcPr>
            <w:tcW w:w="3024" w:type="dxa"/>
            <w:vAlign w:val="center"/>
          </w:tcPr>
          <w:p w14:paraId="7EF96C69" w14:textId="77777777" w:rsidR="00403D14" w:rsidRPr="00EB5B5A" w:rsidRDefault="00E3346B" w:rsidP="00EB5B5A">
            <w:pPr>
              <w:rPr>
                <w:b/>
                <w:bCs/>
              </w:rPr>
            </w:pPr>
            <w:r w:rsidRPr="00EB5B5A">
              <w:rPr>
                <w:b/>
                <w:bCs/>
              </w:rPr>
              <w:t>Student name</w:t>
            </w:r>
          </w:p>
        </w:tc>
        <w:tc>
          <w:tcPr>
            <w:tcW w:w="5760" w:type="dxa"/>
            <w:vAlign w:val="center"/>
          </w:tcPr>
          <w:p w14:paraId="41C0F8CC" w14:textId="51378329" w:rsidR="00403D14" w:rsidRPr="00EB5B5A" w:rsidRDefault="00314401" w:rsidP="00EB5B5A">
            <w:r>
              <w:t>Asif Mahmud Emon</w:t>
            </w:r>
          </w:p>
        </w:tc>
      </w:tr>
      <w:tr w:rsidR="00403D14" w:rsidRPr="00EB5B5A" w14:paraId="2D7C3AC7" w14:textId="77777777">
        <w:trPr>
          <w:jc w:val="center"/>
        </w:trPr>
        <w:tc>
          <w:tcPr>
            <w:tcW w:w="3024" w:type="dxa"/>
            <w:vAlign w:val="center"/>
          </w:tcPr>
          <w:p w14:paraId="0AC19AF9" w14:textId="77777777" w:rsidR="00403D14" w:rsidRPr="00EB5B5A" w:rsidRDefault="00E3346B" w:rsidP="00EB5B5A">
            <w:pPr>
              <w:rPr>
                <w:b/>
                <w:bCs/>
              </w:rPr>
            </w:pPr>
            <w:r w:rsidRPr="00EB5B5A">
              <w:rPr>
                <w:b/>
                <w:bCs/>
              </w:rPr>
              <w:t>Student ID</w:t>
            </w:r>
          </w:p>
        </w:tc>
        <w:tc>
          <w:tcPr>
            <w:tcW w:w="5760" w:type="dxa"/>
            <w:vAlign w:val="center"/>
          </w:tcPr>
          <w:p w14:paraId="4062E872" w14:textId="0232F12F" w:rsidR="00403D14" w:rsidRPr="00EB5B5A" w:rsidRDefault="00314401" w:rsidP="00EB5B5A">
            <w:r>
              <w:t>2439438</w:t>
            </w:r>
          </w:p>
        </w:tc>
      </w:tr>
      <w:tr w:rsidR="00403D14" w:rsidRPr="00EB5B5A" w14:paraId="765AD166" w14:textId="77777777">
        <w:trPr>
          <w:jc w:val="center"/>
        </w:trPr>
        <w:tc>
          <w:tcPr>
            <w:tcW w:w="3024" w:type="dxa"/>
            <w:vAlign w:val="center"/>
          </w:tcPr>
          <w:p w14:paraId="11E7A436" w14:textId="77777777" w:rsidR="00403D14" w:rsidRPr="00EB5B5A" w:rsidRDefault="00E3346B" w:rsidP="00EB5B5A">
            <w:pPr>
              <w:rPr>
                <w:b/>
                <w:bCs/>
              </w:rPr>
            </w:pPr>
            <w:r w:rsidRPr="00EB5B5A">
              <w:rPr>
                <w:b/>
                <w:bCs/>
              </w:rPr>
              <w:t>Supervisor</w:t>
            </w:r>
          </w:p>
        </w:tc>
        <w:tc>
          <w:tcPr>
            <w:tcW w:w="5760" w:type="dxa"/>
            <w:vAlign w:val="center"/>
          </w:tcPr>
          <w:p w14:paraId="7E935CC4" w14:textId="76A4DFBA" w:rsidR="00403D14" w:rsidRPr="00EB5B5A" w:rsidRDefault="00314401" w:rsidP="00EB5B5A">
            <w:r>
              <w:t>Eno Maycock</w:t>
            </w:r>
          </w:p>
        </w:tc>
      </w:tr>
      <w:tr w:rsidR="00403D14" w:rsidRPr="00EB5B5A" w14:paraId="11B6CE9E" w14:textId="77777777">
        <w:trPr>
          <w:jc w:val="center"/>
        </w:trPr>
        <w:tc>
          <w:tcPr>
            <w:tcW w:w="3024" w:type="dxa"/>
            <w:vAlign w:val="center"/>
          </w:tcPr>
          <w:p w14:paraId="15201C2F" w14:textId="77777777" w:rsidR="00403D14" w:rsidRPr="00EB5B5A" w:rsidRDefault="00E3346B" w:rsidP="00EB5B5A">
            <w:pPr>
              <w:rPr>
                <w:b/>
                <w:bCs/>
              </w:rPr>
            </w:pPr>
            <w:r w:rsidRPr="00EB5B5A">
              <w:rPr>
                <w:b/>
                <w:bCs/>
              </w:rPr>
              <w:t>Word count</w:t>
            </w:r>
          </w:p>
        </w:tc>
        <w:tc>
          <w:tcPr>
            <w:tcW w:w="5760" w:type="dxa"/>
            <w:vAlign w:val="center"/>
          </w:tcPr>
          <w:p w14:paraId="0BE600BB" w14:textId="77777777" w:rsidR="00403D14" w:rsidRPr="00EB5B5A" w:rsidRDefault="00E3346B" w:rsidP="00EB5B5A">
            <w:r w:rsidRPr="00EB5B5A">
              <w:t>Approximately 2,250 words excluding title page and references</w:t>
            </w:r>
          </w:p>
        </w:tc>
      </w:tr>
      <w:tr w:rsidR="00403D14" w:rsidRPr="00EB5B5A" w14:paraId="52808C08" w14:textId="77777777">
        <w:trPr>
          <w:jc w:val="center"/>
        </w:trPr>
        <w:tc>
          <w:tcPr>
            <w:tcW w:w="3024" w:type="dxa"/>
            <w:vAlign w:val="center"/>
          </w:tcPr>
          <w:p w14:paraId="2D213E38" w14:textId="77777777" w:rsidR="00403D14" w:rsidRPr="00EB5B5A" w:rsidRDefault="00E3346B" w:rsidP="00EB5B5A">
            <w:pPr>
              <w:rPr>
                <w:b/>
                <w:bCs/>
              </w:rPr>
            </w:pPr>
            <w:r w:rsidRPr="00EB5B5A">
              <w:rPr>
                <w:b/>
                <w:bCs/>
              </w:rPr>
              <w:t>Submission date</w:t>
            </w:r>
          </w:p>
        </w:tc>
        <w:tc>
          <w:tcPr>
            <w:tcW w:w="5760" w:type="dxa"/>
            <w:vAlign w:val="center"/>
          </w:tcPr>
          <w:p w14:paraId="6F5CB45F" w14:textId="17D84CF0" w:rsidR="00403D14" w:rsidRPr="00EB5B5A" w:rsidRDefault="00314401" w:rsidP="00EB5B5A">
            <w:r>
              <w:t>11-06-2026</w:t>
            </w:r>
          </w:p>
        </w:tc>
      </w:tr>
    </w:tbl>
    <w:p w14:paraId="288901EC" w14:textId="77777777" w:rsidR="00403D14" w:rsidRDefault="00E3346B">
      <w:r>
        <w:br w:type="page"/>
      </w:r>
    </w:p>
    <w:sdt>
      <w:sdtPr>
        <w:rPr>
          <w:rFonts w:eastAsia="Arial" w:cstheme="minorBidi"/>
          <w:b w:val="0"/>
          <w:bCs w:val="0"/>
          <w:color w:val="auto"/>
          <w:sz w:val="24"/>
          <w:szCs w:val="22"/>
        </w:rPr>
        <w:id w:val="1917435022"/>
        <w:docPartObj>
          <w:docPartGallery w:val="Table of Contents"/>
          <w:docPartUnique/>
        </w:docPartObj>
      </w:sdtPr>
      <w:sdtEndPr>
        <w:rPr>
          <w:noProof/>
        </w:rPr>
      </w:sdtEndPr>
      <w:sdtContent>
        <w:p w14:paraId="0255AB24" w14:textId="7FEE3E8D" w:rsidR="00E86BBC" w:rsidRDefault="00E86BBC" w:rsidP="00E86BBC">
          <w:pPr>
            <w:pStyle w:val="TOCHeading"/>
            <w:jc w:val="center"/>
          </w:pPr>
          <w:r>
            <w:t>Table of Contents</w:t>
          </w:r>
        </w:p>
        <w:p w14:paraId="1700057A" w14:textId="297D2631" w:rsidR="006B1CCE" w:rsidRDefault="00E86BBC">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31977698" w:history="1">
            <w:r w:rsidR="006B1CCE" w:rsidRPr="005E5B1D">
              <w:rPr>
                <w:rStyle w:val="Hyperlink"/>
                <w:noProof/>
              </w:rPr>
              <w:t>1. Introduction, Background and Research Problem</w:t>
            </w:r>
            <w:r w:rsidR="006B1CCE">
              <w:rPr>
                <w:noProof/>
                <w:webHidden/>
              </w:rPr>
              <w:tab/>
            </w:r>
            <w:r w:rsidR="006B1CCE">
              <w:rPr>
                <w:noProof/>
                <w:webHidden/>
              </w:rPr>
              <w:fldChar w:fldCharType="begin"/>
            </w:r>
            <w:r w:rsidR="006B1CCE">
              <w:rPr>
                <w:noProof/>
                <w:webHidden/>
              </w:rPr>
              <w:instrText xml:space="preserve"> PAGEREF _Toc231977698 \h </w:instrText>
            </w:r>
            <w:r w:rsidR="006B1CCE">
              <w:rPr>
                <w:noProof/>
                <w:webHidden/>
              </w:rPr>
            </w:r>
            <w:r w:rsidR="006B1CCE">
              <w:rPr>
                <w:noProof/>
                <w:webHidden/>
              </w:rPr>
              <w:fldChar w:fldCharType="separate"/>
            </w:r>
            <w:r w:rsidR="006B1CCE">
              <w:rPr>
                <w:noProof/>
                <w:webHidden/>
              </w:rPr>
              <w:t>1</w:t>
            </w:r>
            <w:r w:rsidR="006B1CCE">
              <w:rPr>
                <w:noProof/>
                <w:webHidden/>
              </w:rPr>
              <w:fldChar w:fldCharType="end"/>
            </w:r>
          </w:hyperlink>
        </w:p>
        <w:p w14:paraId="76DEE7EB" w14:textId="3EB43307" w:rsidR="006B1CCE" w:rsidRDefault="006B1CCE">
          <w:pPr>
            <w:pStyle w:val="TOC1"/>
            <w:tabs>
              <w:tab w:val="right" w:leader="dot" w:pos="9350"/>
            </w:tabs>
            <w:rPr>
              <w:rFonts w:asciiTheme="minorHAnsi" w:eastAsiaTheme="minorEastAsia" w:hAnsiTheme="minorHAnsi"/>
              <w:noProof/>
              <w:sz w:val="22"/>
            </w:rPr>
          </w:pPr>
          <w:hyperlink w:anchor="_Toc231977699" w:history="1">
            <w:r w:rsidRPr="005E5B1D">
              <w:rPr>
                <w:rStyle w:val="Hyperlink"/>
                <w:noProof/>
              </w:rPr>
              <w:t>2. Research Aim, Objectives and Questions</w:t>
            </w:r>
            <w:r>
              <w:rPr>
                <w:noProof/>
                <w:webHidden/>
              </w:rPr>
              <w:tab/>
            </w:r>
            <w:r>
              <w:rPr>
                <w:noProof/>
                <w:webHidden/>
              </w:rPr>
              <w:fldChar w:fldCharType="begin"/>
            </w:r>
            <w:r>
              <w:rPr>
                <w:noProof/>
                <w:webHidden/>
              </w:rPr>
              <w:instrText xml:space="preserve"> PAGEREF _Toc231977699 \h </w:instrText>
            </w:r>
            <w:r>
              <w:rPr>
                <w:noProof/>
                <w:webHidden/>
              </w:rPr>
            </w:r>
            <w:r>
              <w:rPr>
                <w:noProof/>
                <w:webHidden/>
              </w:rPr>
              <w:fldChar w:fldCharType="separate"/>
            </w:r>
            <w:r>
              <w:rPr>
                <w:noProof/>
                <w:webHidden/>
              </w:rPr>
              <w:t>2</w:t>
            </w:r>
            <w:r>
              <w:rPr>
                <w:noProof/>
                <w:webHidden/>
              </w:rPr>
              <w:fldChar w:fldCharType="end"/>
            </w:r>
          </w:hyperlink>
        </w:p>
        <w:p w14:paraId="607410F7" w14:textId="2E0BDD69" w:rsidR="006B1CCE" w:rsidRDefault="006B1CCE">
          <w:pPr>
            <w:pStyle w:val="TOC1"/>
            <w:tabs>
              <w:tab w:val="right" w:leader="dot" w:pos="9350"/>
            </w:tabs>
            <w:rPr>
              <w:rFonts w:asciiTheme="minorHAnsi" w:eastAsiaTheme="minorEastAsia" w:hAnsiTheme="minorHAnsi"/>
              <w:noProof/>
              <w:sz w:val="22"/>
            </w:rPr>
          </w:pPr>
          <w:hyperlink w:anchor="_Toc231977700" w:history="1">
            <w:r w:rsidRPr="005E5B1D">
              <w:rPr>
                <w:rStyle w:val="Hyperlink"/>
                <w:noProof/>
              </w:rPr>
              <w:t>3. Preliminary Literature Search and Research Gap</w:t>
            </w:r>
            <w:r>
              <w:rPr>
                <w:noProof/>
                <w:webHidden/>
              </w:rPr>
              <w:tab/>
            </w:r>
            <w:r>
              <w:rPr>
                <w:noProof/>
                <w:webHidden/>
              </w:rPr>
              <w:fldChar w:fldCharType="begin"/>
            </w:r>
            <w:r>
              <w:rPr>
                <w:noProof/>
                <w:webHidden/>
              </w:rPr>
              <w:instrText xml:space="preserve"> PAGEREF _Toc231977700 \h </w:instrText>
            </w:r>
            <w:r>
              <w:rPr>
                <w:noProof/>
                <w:webHidden/>
              </w:rPr>
            </w:r>
            <w:r>
              <w:rPr>
                <w:noProof/>
                <w:webHidden/>
              </w:rPr>
              <w:fldChar w:fldCharType="separate"/>
            </w:r>
            <w:r>
              <w:rPr>
                <w:noProof/>
                <w:webHidden/>
              </w:rPr>
              <w:t>2</w:t>
            </w:r>
            <w:r>
              <w:rPr>
                <w:noProof/>
                <w:webHidden/>
              </w:rPr>
              <w:fldChar w:fldCharType="end"/>
            </w:r>
          </w:hyperlink>
        </w:p>
        <w:p w14:paraId="5FBBB177" w14:textId="1B637BE5" w:rsidR="006B1CCE" w:rsidRDefault="006B1CCE">
          <w:pPr>
            <w:pStyle w:val="TOC1"/>
            <w:tabs>
              <w:tab w:val="right" w:leader="dot" w:pos="9350"/>
            </w:tabs>
            <w:rPr>
              <w:rFonts w:asciiTheme="minorHAnsi" w:eastAsiaTheme="minorEastAsia" w:hAnsiTheme="minorHAnsi"/>
              <w:noProof/>
              <w:sz w:val="22"/>
            </w:rPr>
          </w:pPr>
          <w:hyperlink w:anchor="_Toc231977701" w:history="1">
            <w:r w:rsidRPr="005E5B1D">
              <w:rPr>
                <w:rStyle w:val="Hyperlink"/>
                <w:noProof/>
              </w:rPr>
              <w:t>4. Conceptual Model and Variables</w:t>
            </w:r>
            <w:r>
              <w:rPr>
                <w:noProof/>
                <w:webHidden/>
              </w:rPr>
              <w:tab/>
            </w:r>
            <w:r>
              <w:rPr>
                <w:noProof/>
                <w:webHidden/>
              </w:rPr>
              <w:fldChar w:fldCharType="begin"/>
            </w:r>
            <w:r>
              <w:rPr>
                <w:noProof/>
                <w:webHidden/>
              </w:rPr>
              <w:instrText xml:space="preserve"> PAGEREF _Toc231977701 \h </w:instrText>
            </w:r>
            <w:r>
              <w:rPr>
                <w:noProof/>
                <w:webHidden/>
              </w:rPr>
            </w:r>
            <w:r>
              <w:rPr>
                <w:noProof/>
                <w:webHidden/>
              </w:rPr>
              <w:fldChar w:fldCharType="separate"/>
            </w:r>
            <w:r>
              <w:rPr>
                <w:noProof/>
                <w:webHidden/>
              </w:rPr>
              <w:t>4</w:t>
            </w:r>
            <w:r>
              <w:rPr>
                <w:noProof/>
                <w:webHidden/>
              </w:rPr>
              <w:fldChar w:fldCharType="end"/>
            </w:r>
          </w:hyperlink>
        </w:p>
        <w:p w14:paraId="3E9404FD" w14:textId="4F9C20F0" w:rsidR="006B1CCE" w:rsidRDefault="006B1CCE">
          <w:pPr>
            <w:pStyle w:val="TOC1"/>
            <w:tabs>
              <w:tab w:val="right" w:leader="dot" w:pos="9350"/>
            </w:tabs>
            <w:rPr>
              <w:rFonts w:asciiTheme="minorHAnsi" w:eastAsiaTheme="minorEastAsia" w:hAnsiTheme="minorHAnsi"/>
              <w:noProof/>
              <w:sz w:val="22"/>
            </w:rPr>
          </w:pPr>
          <w:hyperlink w:anchor="_Toc231977702" w:history="1">
            <w:r w:rsidRPr="005E5B1D">
              <w:rPr>
                <w:rStyle w:val="Hyperlink"/>
                <w:noProof/>
              </w:rPr>
              <w:t>5. Research Methodology, Data Collection and Ethics</w:t>
            </w:r>
            <w:r>
              <w:rPr>
                <w:noProof/>
                <w:webHidden/>
              </w:rPr>
              <w:tab/>
            </w:r>
            <w:r>
              <w:rPr>
                <w:noProof/>
                <w:webHidden/>
              </w:rPr>
              <w:fldChar w:fldCharType="begin"/>
            </w:r>
            <w:r>
              <w:rPr>
                <w:noProof/>
                <w:webHidden/>
              </w:rPr>
              <w:instrText xml:space="preserve"> PAGEREF _Toc231977702 \h </w:instrText>
            </w:r>
            <w:r>
              <w:rPr>
                <w:noProof/>
                <w:webHidden/>
              </w:rPr>
            </w:r>
            <w:r>
              <w:rPr>
                <w:noProof/>
                <w:webHidden/>
              </w:rPr>
              <w:fldChar w:fldCharType="separate"/>
            </w:r>
            <w:r>
              <w:rPr>
                <w:noProof/>
                <w:webHidden/>
              </w:rPr>
              <w:t>5</w:t>
            </w:r>
            <w:r>
              <w:rPr>
                <w:noProof/>
                <w:webHidden/>
              </w:rPr>
              <w:fldChar w:fldCharType="end"/>
            </w:r>
          </w:hyperlink>
        </w:p>
        <w:p w14:paraId="4F9020D2" w14:textId="0ABE1F28" w:rsidR="006B1CCE" w:rsidRDefault="006B1CCE">
          <w:pPr>
            <w:pStyle w:val="TOC1"/>
            <w:tabs>
              <w:tab w:val="right" w:leader="dot" w:pos="9350"/>
            </w:tabs>
            <w:rPr>
              <w:rFonts w:asciiTheme="minorHAnsi" w:eastAsiaTheme="minorEastAsia" w:hAnsiTheme="minorHAnsi"/>
              <w:noProof/>
              <w:sz w:val="22"/>
            </w:rPr>
          </w:pPr>
          <w:hyperlink w:anchor="_Toc231977703" w:history="1">
            <w:r w:rsidRPr="005E5B1D">
              <w:rPr>
                <w:rStyle w:val="Hyperlink"/>
                <w:noProof/>
              </w:rPr>
              <w:t>6. Risks</w:t>
            </w:r>
            <w:r>
              <w:rPr>
                <w:noProof/>
                <w:webHidden/>
              </w:rPr>
              <w:tab/>
            </w:r>
            <w:r>
              <w:rPr>
                <w:noProof/>
                <w:webHidden/>
              </w:rPr>
              <w:fldChar w:fldCharType="begin"/>
            </w:r>
            <w:r>
              <w:rPr>
                <w:noProof/>
                <w:webHidden/>
              </w:rPr>
              <w:instrText xml:space="preserve"> PAGEREF _Toc231977703 \h </w:instrText>
            </w:r>
            <w:r>
              <w:rPr>
                <w:noProof/>
                <w:webHidden/>
              </w:rPr>
            </w:r>
            <w:r>
              <w:rPr>
                <w:noProof/>
                <w:webHidden/>
              </w:rPr>
              <w:fldChar w:fldCharType="separate"/>
            </w:r>
            <w:r>
              <w:rPr>
                <w:noProof/>
                <w:webHidden/>
              </w:rPr>
              <w:t>7</w:t>
            </w:r>
            <w:r>
              <w:rPr>
                <w:noProof/>
                <w:webHidden/>
              </w:rPr>
              <w:fldChar w:fldCharType="end"/>
            </w:r>
          </w:hyperlink>
        </w:p>
        <w:p w14:paraId="6747F9FE" w14:textId="7795512E" w:rsidR="006B1CCE" w:rsidRDefault="006B1CCE">
          <w:pPr>
            <w:pStyle w:val="TOC1"/>
            <w:tabs>
              <w:tab w:val="right" w:leader="dot" w:pos="9350"/>
            </w:tabs>
            <w:rPr>
              <w:rFonts w:asciiTheme="minorHAnsi" w:eastAsiaTheme="minorEastAsia" w:hAnsiTheme="minorHAnsi"/>
              <w:noProof/>
              <w:sz w:val="22"/>
            </w:rPr>
          </w:pPr>
          <w:hyperlink w:anchor="_Toc231977704" w:history="1">
            <w:r w:rsidRPr="005E5B1D">
              <w:rPr>
                <w:rStyle w:val="Hyperlink"/>
                <w:noProof/>
              </w:rPr>
              <w:t>7. Timeline</w:t>
            </w:r>
            <w:r>
              <w:rPr>
                <w:noProof/>
                <w:webHidden/>
              </w:rPr>
              <w:tab/>
            </w:r>
            <w:r>
              <w:rPr>
                <w:noProof/>
                <w:webHidden/>
              </w:rPr>
              <w:fldChar w:fldCharType="begin"/>
            </w:r>
            <w:r>
              <w:rPr>
                <w:noProof/>
                <w:webHidden/>
              </w:rPr>
              <w:instrText xml:space="preserve"> PAGEREF _Toc231977704 \h </w:instrText>
            </w:r>
            <w:r>
              <w:rPr>
                <w:noProof/>
                <w:webHidden/>
              </w:rPr>
            </w:r>
            <w:r>
              <w:rPr>
                <w:noProof/>
                <w:webHidden/>
              </w:rPr>
              <w:fldChar w:fldCharType="separate"/>
            </w:r>
            <w:r>
              <w:rPr>
                <w:noProof/>
                <w:webHidden/>
              </w:rPr>
              <w:t>7</w:t>
            </w:r>
            <w:r>
              <w:rPr>
                <w:noProof/>
                <w:webHidden/>
              </w:rPr>
              <w:fldChar w:fldCharType="end"/>
            </w:r>
          </w:hyperlink>
        </w:p>
        <w:p w14:paraId="4F4E8015" w14:textId="3683171A" w:rsidR="006B1CCE" w:rsidRDefault="006B1CCE">
          <w:pPr>
            <w:pStyle w:val="TOC1"/>
            <w:tabs>
              <w:tab w:val="right" w:leader="dot" w:pos="9350"/>
            </w:tabs>
            <w:rPr>
              <w:rFonts w:asciiTheme="minorHAnsi" w:eastAsiaTheme="minorEastAsia" w:hAnsiTheme="minorHAnsi"/>
              <w:noProof/>
              <w:sz w:val="22"/>
            </w:rPr>
          </w:pPr>
          <w:hyperlink w:anchor="_Toc231977705" w:history="1">
            <w:r w:rsidRPr="005E5B1D">
              <w:rPr>
                <w:rStyle w:val="Hyperlink"/>
                <w:noProof/>
              </w:rPr>
              <w:t>References</w:t>
            </w:r>
            <w:r>
              <w:rPr>
                <w:noProof/>
                <w:webHidden/>
              </w:rPr>
              <w:tab/>
            </w:r>
            <w:r>
              <w:rPr>
                <w:noProof/>
                <w:webHidden/>
              </w:rPr>
              <w:fldChar w:fldCharType="begin"/>
            </w:r>
            <w:r>
              <w:rPr>
                <w:noProof/>
                <w:webHidden/>
              </w:rPr>
              <w:instrText xml:space="preserve"> PAGEREF _Toc231977705 \h </w:instrText>
            </w:r>
            <w:r>
              <w:rPr>
                <w:noProof/>
                <w:webHidden/>
              </w:rPr>
            </w:r>
            <w:r>
              <w:rPr>
                <w:noProof/>
                <w:webHidden/>
              </w:rPr>
              <w:fldChar w:fldCharType="separate"/>
            </w:r>
            <w:r>
              <w:rPr>
                <w:noProof/>
                <w:webHidden/>
              </w:rPr>
              <w:t>8</w:t>
            </w:r>
            <w:r>
              <w:rPr>
                <w:noProof/>
                <w:webHidden/>
              </w:rPr>
              <w:fldChar w:fldCharType="end"/>
            </w:r>
          </w:hyperlink>
        </w:p>
        <w:p w14:paraId="2B933130" w14:textId="1194744F" w:rsidR="00E86BBC" w:rsidRDefault="00E86BBC">
          <w:r>
            <w:rPr>
              <w:b/>
              <w:bCs/>
              <w:noProof/>
            </w:rPr>
            <w:fldChar w:fldCharType="end"/>
          </w:r>
        </w:p>
      </w:sdtContent>
    </w:sdt>
    <w:p w14:paraId="6A1AC1AC" w14:textId="50E951FE" w:rsidR="00403D14" w:rsidRDefault="00403D14">
      <w:pPr>
        <w:ind w:left="288"/>
      </w:pPr>
    </w:p>
    <w:p w14:paraId="1379A91C" w14:textId="77777777" w:rsidR="006B1CCE" w:rsidRDefault="006B1CCE">
      <w:pPr>
        <w:sectPr w:rsidR="006B1CCE" w:rsidSect="00034616">
          <w:footerReference w:type="default" r:id="rId8"/>
          <w:pgSz w:w="12240" w:h="15840"/>
          <w:pgMar w:top="1224" w:right="1440" w:bottom="1224" w:left="1440" w:header="720" w:footer="720" w:gutter="0"/>
          <w:cols w:space="720"/>
          <w:docGrid w:linePitch="360"/>
        </w:sectPr>
      </w:pPr>
    </w:p>
    <w:p w14:paraId="47A12E4D" w14:textId="77777777" w:rsidR="00403D14" w:rsidRPr="00EB5B5A" w:rsidRDefault="00E3346B" w:rsidP="00EB5B5A">
      <w:pPr>
        <w:pStyle w:val="Heading1"/>
      </w:pPr>
      <w:bookmarkStart w:id="0" w:name="_Toc231977698"/>
      <w:r w:rsidRPr="00EB5B5A">
        <w:t>1. Introduction, Background and Research Problem</w:t>
      </w:r>
      <w:bookmarkEnd w:id="0"/>
    </w:p>
    <w:p w14:paraId="71F13A49" w14:textId="77777777" w:rsidR="00B82B4D" w:rsidRDefault="00B82B4D" w:rsidP="00B82B4D">
      <w:r>
        <w:t>International trade continues to play a significant role in economic development as it provides a link between domestic production and larger markets, foreign currency earnings and increased competition. In developing regions, exports are often associated with growth as export activity can lead to production, firms can be encouraged to be more productive and countries can benefit from demand outside their domestic economy. The export-led growth hypothesis provides the rationale for this as it posits that export expansion can contribute to national output through scale effects, learning effects and improved access to international markets (Balassa, 1978; Adelakun, 2025). This dissertation proposal aims to examine if that argument is discernible in South Asia in a recent period that has been defined by the COVID-19 shock and the recovery that ensued.</w:t>
      </w:r>
    </w:p>
    <w:p w14:paraId="4E55FCBA" w14:textId="77777777" w:rsidR="00B82B4D" w:rsidRDefault="00B82B4D" w:rsidP="00B82B4D">
      <w:r>
        <w:t>South Asia is an appropriate setting since it includes a number of developing economies with varying degrees of export dependence, but common external shocks of demand and supply, inflation and trade conditions. The World Bank (2026a) says that the growth prospects of South Asia continue to be tied to trade reforms and new export industries, and are also influenced by global headwinds. This implies that exports are not only a general economic issue, but also a current policy issue for the region. Export performance is important for countries like Bangladesh, India, Pakistan, Sri Lanka, Nepal, Bhutan and Maldives as it can have an impact on foreign exchange earnings, employment, manufacturing, tourism related services and overall economic confidence.</w:t>
      </w:r>
    </w:p>
    <w:p w14:paraId="53CD4F4D" w14:textId="77777777" w:rsidR="00B82B4D" w:rsidRDefault="00B82B4D" w:rsidP="00B82B4D">
      <w:r>
        <w:t xml:space="preserve">The research problem is that the export-growth nexus is a much talked about issue but in recent studies on South Asia, the focus is on trade openness and not on export dependence per se. Typically, trade openness is measured as the sum of exports and imports as a share of GDP, which is helpful but does not focus on the export side of the equation. For instance, Ahmadi, Rabin and </w:t>
      </w:r>
      <w:proofErr w:type="spellStart"/>
      <w:r>
        <w:t>Qadamshahi</w:t>
      </w:r>
      <w:proofErr w:type="spellEnd"/>
      <w:r>
        <w:t xml:space="preserve"> (2025) examine the relationship between trade openness and growth in South Asian countries over a long period and Hemat et al. (2026) investigate the relationship between international trade and growth in selected South Asian economies through various variables. While these studies are valuable, there is still scope for a simpler dissertation level study which takes export dependence as the independent variable and GDP growth as the dependent variable.</w:t>
      </w:r>
    </w:p>
    <w:p w14:paraId="22A47F10" w14:textId="60E42AE2" w:rsidR="00403D14" w:rsidRDefault="00B82B4D">
      <w:r>
        <w:t>The topic is also timely as the time frame of 2015-2024 provides a comparison of pre-pandemic and post-pandemic conditions. The pre-pandemic period is defined as the years 2015-2019 and the pandemic/recovery period as the years 2020-2024. This is significant as COVID-19 affected international trade, demand, logistics and domestic production. An analysis of the export-growth relationship based on open World Bank data for these two periods can reveal if the relationship seems to be stable, weaker or stronger after the pandemic. Hence, the proposed dissertation is valid as it is based on a clear problem, a simple model, readily available data and a contemporary regional context.</w:t>
      </w:r>
    </w:p>
    <w:p w14:paraId="1BAB3DCA" w14:textId="77777777" w:rsidR="00403D14" w:rsidRPr="00EB5B5A" w:rsidRDefault="00E3346B" w:rsidP="00EB5B5A">
      <w:pPr>
        <w:pStyle w:val="Heading1"/>
      </w:pPr>
      <w:bookmarkStart w:id="1" w:name="_Toc231977699"/>
      <w:r w:rsidRPr="00EB5B5A">
        <w:t>2. Research Aim, Objectives and Questions</w:t>
      </w:r>
      <w:bookmarkEnd w:id="1"/>
    </w:p>
    <w:p w14:paraId="136E31F9" w14:textId="77777777" w:rsidR="00403D14" w:rsidRDefault="00E3346B">
      <w:r>
        <w:t>The aim of this study is to examine whether export dependence has a statistically significant effect on economic growth in seven South Asian countries using World Bank secondary data from 2015 to 2024.</w:t>
      </w:r>
    </w:p>
    <w:p w14:paraId="7E694D4F" w14:textId="77777777" w:rsidR="00497E14" w:rsidRDefault="00E3346B">
      <w:r>
        <w:t xml:space="preserve">The objectives of the study are: </w:t>
      </w:r>
    </w:p>
    <w:p w14:paraId="7FAC7159" w14:textId="0D289FC4" w:rsidR="00497E14" w:rsidRDefault="00E3346B" w:rsidP="00985418">
      <w:pPr>
        <w:pStyle w:val="ListParagraph"/>
        <w:numPr>
          <w:ilvl w:val="0"/>
          <w:numId w:val="13"/>
        </w:numPr>
      </w:pPr>
      <w:r>
        <w:t>To collect World Bank secondary data on export dependence and GDP growth for Bangladesh, India, Pakistan, Sri Lanka, Nepal, Bhutan and Maldives from 2015 to 2024.</w:t>
      </w:r>
    </w:p>
    <w:p w14:paraId="39A44C61" w14:textId="2A6B91FE" w:rsidR="00497E14" w:rsidRDefault="00E3346B" w:rsidP="00985418">
      <w:pPr>
        <w:pStyle w:val="ListParagraph"/>
        <w:numPr>
          <w:ilvl w:val="0"/>
          <w:numId w:val="13"/>
        </w:numPr>
      </w:pPr>
      <w:r>
        <w:t xml:space="preserve">To examine the trend of export dependence and economic growth in the selected South Asian countries during the pre-pandemic period of 2015 to 2019 and the post-pandemic period of 2020 to 2024. </w:t>
      </w:r>
    </w:p>
    <w:p w14:paraId="4546A5A8" w14:textId="50E9F21B" w:rsidR="00497E14" w:rsidRDefault="00E3346B" w:rsidP="00985418">
      <w:pPr>
        <w:pStyle w:val="ListParagraph"/>
        <w:numPr>
          <w:ilvl w:val="0"/>
          <w:numId w:val="13"/>
        </w:numPr>
      </w:pPr>
      <w:r>
        <w:t xml:space="preserve">To test whether export dependence has a statistically significant relationship with GDP growth. </w:t>
      </w:r>
    </w:p>
    <w:p w14:paraId="057FCACB" w14:textId="0EB2276C" w:rsidR="00403D14" w:rsidRDefault="00E3346B" w:rsidP="00985418">
      <w:pPr>
        <w:pStyle w:val="ListParagraph"/>
        <w:numPr>
          <w:ilvl w:val="0"/>
          <w:numId w:val="13"/>
        </w:numPr>
      </w:pPr>
      <w:r>
        <w:t>To evaluate whether the findings support the export-led growth argument in the South Asian context.</w:t>
      </w:r>
    </w:p>
    <w:p w14:paraId="427BCB15" w14:textId="77777777" w:rsidR="00497E14" w:rsidRDefault="00E3346B">
      <w:r>
        <w:t xml:space="preserve">The main research question is: </w:t>
      </w:r>
    </w:p>
    <w:p w14:paraId="3D12A51B" w14:textId="77777777" w:rsidR="000F413A" w:rsidRDefault="00E3346B" w:rsidP="00985418">
      <w:pPr>
        <w:pStyle w:val="ListParagraph"/>
        <w:numPr>
          <w:ilvl w:val="0"/>
          <w:numId w:val="11"/>
        </w:numPr>
      </w:pPr>
      <w:r>
        <w:t xml:space="preserve">Does export dependence significantly affect economic growth in South Asia from 2015 to 2024? </w:t>
      </w:r>
    </w:p>
    <w:p w14:paraId="45DDC2EA" w14:textId="77777777" w:rsidR="000F413A" w:rsidRDefault="00E3346B">
      <w:r>
        <w:t xml:space="preserve">The supporting questions are: </w:t>
      </w:r>
    </w:p>
    <w:p w14:paraId="51AA95F7" w14:textId="77777777" w:rsidR="00985418" w:rsidRDefault="00E3346B" w:rsidP="00985418">
      <w:pPr>
        <w:pStyle w:val="ListParagraph"/>
        <w:numPr>
          <w:ilvl w:val="0"/>
          <w:numId w:val="10"/>
        </w:numPr>
      </w:pPr>
      <w:r>
        <w:t xml:space="preserve">What are the trends in export dependence across the seven selected South Asian countries? </w:t>
      </w:r>
    </w:p>
    <w:p w14:paraId="6A74C152" w14:textId="605901E5" w:rsidR="000F413A" w:rsidRDefault="00E3346B" w:rsidP="00985418">
      <w:pPr>
        <w:pStyle w:val="ListParagraph"/>
        <w:numPr>
          <w:ilvl w:val="0"/>
          <w:numId w:val="10"/>
        </w:numPr>
      </w:pPr>
      <w:r>
        <w:t xml:space="preserve">What are the trends in GDP growth across the same countries and period? </w:t>
      </w:r>
    </w:p>
    <w:p w14:paraId="77B4FA3B" w14:textId="77777777" w:rsidR="000F413A" w:rsidRDefault="00E3346B" w:rsidP="00985418">
      <w:pPr>
        <w:pStyle w:val="ListParagraph"/>
        <w:numPr>
          <w:ilvl w:val="0"/>
          <w:numId w:val="10"/>
        </w:numPr>
      </w:pPr>
      <w:r>
        <w:t>Is the relationship between export dependence and GDP growth positive, negative or statistically insignificant?</w:t>
      </w:r>
    </w:p>
    <w:p w14:paraId="12937D1B" w14:textId="5113E374" w:rsidR="00403D14" w:rsidRDefault="00E3346B" w:rsidP="00985418">
      <w:pPr>
        <w:pStyle w:val="ListParagraph"/>
        <w:numPr>
          <w:ilvl w:val="0"/>
          <w:numId w:val="10"/>
        </w:numPr>
      </w:pPr>
      <w:r>
        <w:t>Is the relationship different between the pre-pandemic and post-pandemic periods?</w:t>
      </w:r>
    </w:p>
    <w:p w14:paraId="0D941FD5" w14:textId="77777777" w:rsidR="00985418" w:rsidRDefault="00E3346B">
      <w:r>
        <w:t xml:space="preserve">The proposed hypothesis is: </w:t>
      </w:r>
    </w:p>
    <w:p w14:paraId="4BEA5293" w14:textId="77777777" w:rsidR="00112080" w:rsidRDefault="00E3346B" w:rsidP="00112080">
      <w:pPr>
        <w:pStyle w:val="ListParagraph"/>
        <w:numPr>
          <w:ilvl w:val="0"/>
          <w:numId w:val="14"/>
        </w:numPr>
      </w:pPr>
      <w:r>
        <w:t>H1: Export dependence has a statistically significant positive effect on economic growth in South Asian countries.</w:t>
      </w:r>
    </w:p>
    <w:p w14:paraId="6862CEAB" w14:textId="776EC0E5" w:rsidR="00112080" w:rsidRDefault="00E3346B">
      <w:r>
        <w:t xml:space="preserve">The null hypothesis is: </w:t>
      </w:r>
    </w:p>
    <w:p w14:paraId="3F33207E" w14:textId="03EE4F3F" w:rsidR="00403D14" w:rsidRDefault="00E3346B" w:rsidP="00112080">
      <w:pPr>
        <w:pStyle w:val="ListParagraph"/>
        <w:numPr>
          <w:ilvl w:val="0"/>
          <w:numId w:val="16"/>
        </w:numPr>
      </w:pPr>
      <w:r>
        <w:t>H0: Export dependence has no statistically significant effect on economic growth in South Asian countries.</w:t>
      </w:r>
    </w:p>
    <w:p w14:paraId="277257A5" w14:textId="77777777" w:rsidR="00403D14" w:rsidRPr="00EB5B5A" w:rsidRDefault="00E3346B" w:rsidP="00EB5B5A">
      <w:pPr>
        <w:pStyle w:val="Heading1"/>
      </w:pPr>
      <w:bookmarkStart w:id="2" w:name="_Toc231977700"/>
      <w:r w:rsidRPr="00EB5B5A">
        <w:t>3. Preliminary Literature Search and Research Gap</w:t>
      </w:r>
      <w:bookmarkEnd w:id="2"/>
    </w:p>
    <w:p w14:paraId="17F4A60B" w14:textId="77777777" w:rsidR="00FF3251" w:rsidRDefault="00FF3251" w:rsidP="00FF3251">
      <w:r>
        <w:t>This study is based on the export-led growth hypothesis. Balassa (1978) suggested that exports can help in the economic growth by providing greater market opportunities and inducing more efficient production. This theory is still being discussed in recent research, with varying results in different areas and using different methods. Adelakun (2025) revisited the export-led growth hypothesis in African regional economies and pointed out that the export-growth relationship is an important issue in development economics. This makes the study of export dependence in South Asia relevant, particularly given the presence of developing economies in the region where export earnings may play a significant role in the growth and stability of the economy.</w:t>
      </w:r>
    </w:p>
    <w:p w14:paraId="1F92C0CD" w14:textId="77777777" w:rsidR="00FF3251" w:rsidRDefault="00FF3251" w:rsidP="00FF3251">
      <w:r>
        <w:t xml:space="preserve">As is evident from the recent literature in South Asia, there is a close relationship between trade and growth, but the scope is not necessarily as narrow as the one suggested in this dissertation. Ahmadi, Rabin and </w:t>
      </w:r>
      <w:proofErr w:type="spellStart"/>
      <w:r>
        <w:t>Qadamshahi</w:t>
      </w:r>
      <w:proofErr w:type="spellEnd"/>
      <w:r>
        <w:t xml:space="preserve"> (2025) examine the relationship between trade openness and economic growth in South Asian countries during the period 1980-2023 and conclude that there is a long run relationship between trade openness and economic growth. Their study is valuable because it validates the relevance of trade, but it is not based on export dependence alone, but on trade openness. Hemat et al. (2026) also analyze the international trade and economic growth of selected South Asian countries, but their model incorporates exchange rate, population, and the study period is up to 2020. These decisions render their work more useful for more general macroeconomic analysis, but less useful for the direct export dependence-growth relationship during the most recent recovery years.</w:t>
      </w:r>
    </w:p>
    <w:p w14:paraId="5BFB32EA" w14:textId="77777777" w:rsidR="00FF3251" w:rsidRDefault="00FF3251" w:rsidP="00FF3251">
      <w:r>
        <w:t>Other recent studies also reveal that the South Asian growth discourse is expanding and diversifying. Khan et al. (2025) explore the concept of sustainable development in the selected South Asian economies with various explanatory variables such as economic and social indicators. This broader perspective is helpful in the understanding of development, but it is not a simple two-variable model that can be applied transparently with open data in a bachelor's dissertation. The proposed study is not therefore intended to be a substitute for more sophisticated econometric studies. Rather, it provides a narrow and tractable analysis that directly examines the hypothesis that countries that are more export-oriented have higher GDP growth rates during the period studied.</w:t>
      </w:r>
    </w:p>
    <w:p w14:paraId="7260AE50" w14:textId="165DED80" w:rsidR="00403D14" w:rsidRDefault="00FF3251">
      <w:r>
        <w:t>The research gap is thus apparent. The existing literature on South Asian studies generally adopts the total trade openness, long time series, multiple control variables or time periods that do not fully capture the post-pandemic recovery up to 2024. There is limited recent work that focuses on export dependence as exports of goods and services as a percentage of GDP and examines the direct link between export dependence and GDP growth across seven South Asian countries using World Bank data from 2015 to 2024. This gap is significant because the export-growth relationship might have shifted after the pandemic as a result of disruption in global supply chains, inflationary pressures, and shifts in demand and recovery in services and manufacturing. The study will provide a gap between pre-pandemic and post-pandemic years in a current and practical manner, and not just repeat the older export-led growth debates.</w:t>
      </w:r>
    </w:p>
    <w:p w14:paraId="020C3751" w14:textId="77777777" w:rsidR="00403D14" w:rsidRPr="00EB5B5A" w:rsidRDefault="00E3346B" w:rsidP="00EB5B5A">
      <w:pPr>
        <w:pStyle w:val="Heading1"/>
      </w:pPr>
      <w:bookmarkStart w:id="3" w:name="_Toc231977701"/>
      <w:r w:rsidRPr="00EB5B5A">
        <w:t>4. Conceptual Model and Variables</w:t>
      </w:r>
      <w:bookmarkEnd w:id="3"/>
    </w:p>
    <w:p w14:paraId="29B2C278" w14:textId="158D7816" w:rsidR="00403D14" w:rsidRDefault="00004422">
      <w:r w:rsidRPr="00004422">
        <w:t>The conceptual model is kept simple as the dissertation is intended to be a quantitative, secondary data study at the bachelor's level. The model is grounded on export-led growth theory which posits that exports have a positive impact on the national output through demand, productivity and foreign exchange earnings (Balassa, 1978; Adelakun, 2025). The study will thus involve only one independent variable and one dependent variable.</w:t>
      </w:r>
    </w:p>
    <w:p w14:paraId="49DB373C" w14:textId="77777777" w:rsidR="00403D14" w:rsidRDefault="00E3346B">
      <w:pPr>
        <w:jc w:val="center"/>
      </w:pPr>
      <w:r>
        <w:t>Figure 1: Proposed conceptual model</w:t>
      </w:r>
    </w:p>
    <w:tbl>
      <w:tblPr>
        <w:tblStyle w:val="TableGrid"/>
        <w:tblW w:w="0" w:type="auto"/>
        <w:jc w:val="center"/>
        <w:tblLook w:val="04A0" w:firstRow="1" w:lastRow="0" w:firstColumn="1" w:lastColumn="0" w:noHBand="0" w:noVBand="1"/>
      </w:tblPr>
      <w:tblGrid>
        <w:gridCol w:w="3116"/>
        <w:gridCol w:w="3117"/>
        <w:gridCol w:w="3117"/>
      </w:tblGrid>
      <w:tr w:rsidR="00403D14" w14:paraId="4E4D2341" w14:textId="77777777">
        <w:trPr>
          <w:jc w:val="center"/>
        </w:trPr>
        <w:tc>
          <w:tcPr>
            <w:tcW w:w="3120" w:type="dxa"/>
            <w:vAlign w:val="center"/>
          </w:tcPr>
          <w:p w14:paraId="79E2C7C5" w14:textId="77777777" w:rsidR="00403D14" w:rsidRDefault="00E3346B">
            <w:pPr>
              <w:spacing w:line="276" w:lineRule="auto"/>
            </w:pPr>
            <w:r>
              <w:rPr>
                <w:rFonts w:ascii="Arial" w:hAnsi="Arial"/>
                <w:b/>
                <w:sz w:val="20"/>
              </w:rPr>
              <w:t>Independent variable</w:t>
            </w:r>
          </w:p>
        </w:tc>
        <w:tc>
          <w:tcPr>
            <w:tcW w:w="3120" w:type="dxa"/>
            <w:vAlign w:val="center"/>
          </w:tcPr>
          <w:p w14:paraId="0C16BBA4" w14:textId="77777777" w:rsidR="00403D14" w:rsidRDefault="00E3346B">
            <w:pPr>
              <w:spacing w:line="276" w:lineRule="auto"/>
            </w:pPr>
            <w:r>
              <w:rPr>
                <w:rFonts w:ascii="Arial" w:hAnsi="Arial"/>
                <w:b/>
                <w:sz w:val="20"/>
              </w:rPr>
              <w:t>Expected relationship</w:t>
            </w:r>
          </w:p>
        </w:tc>
        <w:tc>
          <w:tcPr>
            <w:tcW w:w="3120" w:type="dxa"/>
            <w:vAlign w:val="center"/>
          </w:tcPr>
          <w:p w14:paraId="5F294BC8" w14:textId="77777777" w:rsidR="00403D14" w:rsidRDefault="00E3346B">
            <w:pPr>
              <w:spacing w:line="276" w:lineRule="auto"/>
            </w:pPr>
            <w:r>
              <w:rPr>
                <w:rFonts w:ascii="Arial" w:hAnsi="Arial"/>
                <w:b/>
                <w:sz w:val="20"/>
              </w:rPr>
              <w:t>Dependent variable</w:t>
            </w:r>
          </w:p>
        </w:tc>
      </w:tr>
      <w:tr w:rsidR="00403D14" w14:paraId="09912139" w14:textId="77777777">
        <w:trPr>
          <w:jc w:val="center"/>
        </w:trPr>
        <w:tc>
          <w:tcPr>
            <w:tcW w:w="3120" w:type="dxa"/>
            <w:vAlign w:val="center"/>
          </w:tcPr>
          <w:p w14:paraId="004E482A" w14:textId="77777777" w:rsidR="00403D14" w:rsidRDefault="00E3346B">
            <w:pPr>
              <w:spacing w:line="276" w:lineRule="auto"/>
            </w:pPr>
            <w:r>
              <w:rPr>
                <w:rFonts w:ascii="Arial" w:hAnsi="Arial"/>
                <w:sz w:val="20"/>
              </w:rPr>
              <w:t>Export dependence</w:t>
            </w:r>
            <w:r>
              <w:rPr>
                <w:rFonts w:ascii="Arial" w:hAnsi="Arial"/>
                <w:sz w:val="20"/>
              </w:rPr>
              <w:br/>
              <w:t>Exports of goods and services (% of GDP)</w:t>
            </w:r>
          </w:p>
        </w:tc>
        <w:tc>
          <w:tcPr>
            <w:tcW w:w="3120" w:type="dxa"/>
            <w:vAlign w:val="center"/>
          </w:tcPr>
          <w:p w14:paraId="563314AD" w14:textId="77777777" w:rsidR="00403D14" w:rsidRDefault="00E3346B">
            <w:pPr>
              <w:spacing w:line="276" w:lineRule="auto"/>
            </w:pPr>
            <w:r>
              <w:rPr>
                <w:rFonts w:ascii="Arial" w:hAnsi="Arial"/>
                <w:sz w:val="20"/>
              </w:rPr>
              <w:t>Positive effect</w:t>
            </w:r>
          </w:p>
        </w:tc>
        <w:tc>
          <w:tcPr>
            <w:tcW w:w="3120" w:type="dxa"/>
            <w:vAlign w:val="center"/>
          </w:tcPr>
          <w:p w14:paraId="00AD0B24" w14:textId="77777777" w:rsidR="00403D14" w:rsidRDefault="00E3346B">
            <w:pPr>
              <w:spacing w:line="276" w:lineRule="auto"/>
            </w:pPr>
            <w:r>
              <w:rPr>
                <w:rFonts w:ascii="Arial" w:hAnsi="Arial"/>
                <w:sz w:val="20"/>
              </w:rPr>
              <w:t>Economic growth</w:t>
            </w:r>
            <w:r>
              <w:rPr>
                <w:rFonts w:ascii="Arial" w:hAnsi="Arial"/>
                <w:sz w:val="20"/>
              </w:rPr>
              <w:br/>
              <w:t>GDP growth (annual %)</w:t>
            </w:r>
          </w:p>
        </w:tc>
      </w:tr>
    </w:tbl>
    <w:p w14:paraId="1FB44394" w14:textId="543C0AB0" w:rsidR="00403D14" w:rsidRDefault="008C717A">
      <w:r w:rsidRPr="008C717A">
        <w:t>Export dependence is defined as exports of goods and services as a percentage of GDP and is the independent variable. The World Bank (2026b) defines this indicator as the value of goods and market services supplied to the rest of the world, which includes merchandise and services like transport, travel, communication and financial services. The dependent variable is economic growth (GDP growth annual percentage). This indicator is presented as annual percentage change in GDP (at constant local currency prices) from the World Bank (2026c). These two indicators are appropriate because they are publicly available, they are comparable across countries, and they are directly related to the research question proposed.</w:t>
      </w:r>
    </w:p>
    <w:p w14:paraId="619148C3" w14:textId="77777777" w:rsidR="00403D14" w:rsidRDefault="00E3346B">
      <w:pPr>
        <w:jc w:val="center"/>
      </w:pPr>
      <w:r>
        <w:t>Table 1: Variables and measurement</w:t>
      </w:r>
    </w:p>
    <w:tbl>
      <w:tblPr>
        <w:tblStyle w:val="TableGrid"/>
        <w:tblW w:w="0" w:type="auto"/>
        <w:jc w:val="center"/>
        <w:tblLook w:val="04A0" w:firstRow="1" w:lastRow="0" w:firstColumn="1" w:lastColumn="0" w:noHBand="0" w:noVBand="1"/>
      </w:tblPr>
      <w:tblGrid>
        <w:gridCol w:w="2338"/>
        <w:gridCol w:w="2337"/>
        <w:gridCol w:w="2338"/>
        <w:gridCol w:w="2337"/>
      </w:tblGrid>
      <w:tr w:rsidR="00403D14" w14:paraId="6BF9575F" w14:textId="77777777">
        <w:trPr>
          <w:jc w:val="center"/>
        </w:trPr>
        <w:tc>
          <w:tcPr>
            <w:tcW w:w="2340" w:type="dxa"/>
            <w:vAlign w:val="center"/>
          </w:tcPr>
          <w:p w14:paraId="1DA147AE" w14:textId="77777777" w:rsidR="00403D14" w:rsidRDefault="00E3346B">
            <w:pPr>
              <w:spacing w:line="276" w:lineRule="auto"/>
            </w:pPr>
            <w:r>
              <w:rPr>
                <w:rFonts w:ascii="Arial" w:hAnsi="Arial"/>
                <w:b/>
                <w:sz w:val="20"/>
              </w:rPr>
              <w:t>Variable type</w:t>
            </w:r>
          </w:p>
        </w:tc>
        <w:tc>
          <w:tcPr>
            <w:tcW w:w="2340" w:type="dxa"/>
            <w:vAlign w:val="center"/>
          </w:tcPr>
          <w:p w14:paraId="4F47B07B" w14:textId="77777777" w:rsidR="00403D14" w:rsidRDefault="00E3346B">
            <w:pPr>
              <w:spacing w:line="276" w:lineRule="auto"/>
            </w:pPr>
            <w:r>
              <w:rPr>
                <w:rFonts w:ascii="Arial" w:hAnsi="Arial"/>
                <w:b/>
                <w:sz w:val="20"/>
              </w:rPr>
              <w:t>Variable name</w:t>
            </w:r>
          </w:p>
        </w:tc>
        <w:tc>
          <w:tcPr>
            <w:tcW w:w="2340" w:type="dxa"/>
            <w:vAlign w:val="center"/>
          </w:tcPr>
          <w:p w14:paraId="0C4A4976" w14:textId="77777777" w:rsidR="00403D14" w:rsidRDefault="00E3346B">
            <w:pPr>
              <w:spacing w:line="276" w:lineRule="auto"/>
            </w:pPr>
            <w:r>
              <w:rPr>
                <w:rFonts w:ascii="Arial" w:hAnsi="Arial"/>
                <w:b/>
                <w:sz w:val="20"/>
              </w:rPr>
              <w:t>Measurement</w:t>
            </w:r>
          </w:p>
        </w:tc>
        <w:tc>
          <w:tcPr>
            <w:tcW w:w="2340" w:type="dxa"/>
            <w:vAlign w:val="center"/>
          </w:tcPr>
          <w:p w14:paraId="18F0E120" w14:textId="77777777" w:rsidR="00403D14" w:rsidRDefault="00E3346B">
            <w:pPr>
              <w:spacing w:line="276" w:lineRule="auto"/>
            </w:pPr>
            <w:r>
              <w:rPr>
                <w:rFonts w:ascii="Arial" w:hAnsi="Arial"/>
                <w:b/>
                <w:sz w:val="20"/>
              </w:rPr>
              <w:t>Source</w:t>
            </w:r>
          </w:p>
        </w:tc>
      </w:tr>
      <w:tr w:rsidR="00403D14" w14:paraId="46E7736D" w14:textId="77777777">
        <w:trPr>
          <w:jc w:val="center"/>
        </w:trPr>
        <w:tc>
          <w:tcPr>
            <w:tcW w:w="2340" w:type="dxa"/>
            <w:vAlign w:val="center"/>
          </w:tcPr>
          <w:p w14:paraId="5799D40B" w14:textId="77777777" w:rsidR="00403D14" w:rsidRDefault="00E3346B">
            <w:pPr>
              <w:spacing w:line="276" w:lineRule="auto"/>
            </w:pPr>
            <w:r>
              <w:rPr>
                <w:rFonts w:ascii="Arial" w:hAnsi="Arial"/>
                <w:sz w:val="20"/>
              </w:rPr>
              <w:t>Independent variable</w:t>
            </w:r>
          </w:p>
        </w:tc>
        <w:tc>
          <w:tcPr>
            <w:tcW w:w="2340" w:type="dxa"/>
            <w:vAlign w:val="center"/>
          </w:tcPr>
          <w:p w14:paraId="43687FA4" w14:textId="77777777" w:rsidR="00403D14" w:rsidRDefault="00E3346B">
            <w:pPr>
              <w:spacing w:line="276" w:lineRule="auto"/>
            </w:pPr>
            <w:r>
              <w:rPr>
                <w:rFonts w:ascii="Arial" w:hAnsi="Arial"/>
                <w:sz w:val="20"/>
              </w:rPr>
              <w:t>Export dependence</w:t>
            </w:r>
          </w:p>
        </w:tc>
        <w:tc>
          <w:tcPr>
            <w:tcW w:w="2340" w:type="dxa"/>
            <w:vAlign w:val="center"/>
          </w:tcPr>
          <w:p w14:paraId="1AF581A9" w14:textId="77777777" w:rsidR="00403D14" w:rsidRDefault="00E3346B">
            <w:pPr>
              <w:spacing w:line="276" w:lineRule="auto"/>
            </w:pPr>
            <w:r>
              <w:rPr>
                <w:rFonts w:ascii="Arial" w:hAnsi="Arial"/>
                <w:sz w:val="20"/>
              </w:rPr>
              <w:t>Exports of goods and services (% of GDP)</w:t>
            </w:r>
          </w:p>
        </w:tc>
        <w:tc>
          <w:tcPr>
            <w:tcW w:w="2340" w:type="dxa"/>
            <w:vAlign w:val="center"/>
          </w:tcPr>
          <w:p w14:paraId="577BE405" w14:textId="77777777" w:rsidR="00403D14" w:rsidRDefault="00E3346B">
            <w:pPr>
              <w:spacing w:line="276" w:lineRule="auto"/>
            </w:pPr>
            <w:r>
              <w:rPr>
                <w:rFonts w:ascii="Arial" w:hAnsi="Arial"/>
                <w:sz w:val="20"/>
              </w:rPr>
              <w:t>World Bank WDI</w:t>
            </w:r>
          </w:p>
        </w:tc>
      </w:tr>
      <w:tr w:rsidR="00403D14" w14:paraId="6D15F954" w14:textId="77777777">
        <w:trPr>
          <w:jc w:val="center"/>
        </w:trPr>
        <w:tc>
          <w:tcPr>
            <w:tcW w:w="2340" w:type="dxa"/>
            <w:vAlign w:val="center"/>
          </w:tcPr>
          <w:p w14:paraId="3843EDBF" w14:textId="77777777" w:rsidR="00403D14" w:rsidRDefault="00E3346B">
            <w:pPr>
              <w:spacing w:line="276" w:lineRule="auto"/>
            </w:pPr>
            <w:r>
              <w:rPr>
                <w:rFonts w:ascii="Arial" w:hAnsi="Arial"/>
                <w:sz w:val="20"/>
              </w:rPr>
              <w:t>Dependent variable</w:t>
            </w:r>
          </w:p>
        </w:tc>
        <w:tc>
          <w:tcPr>
            <w:tcW w:w="2340" w:type="dxa"/>
            <w:vAlign w:val="center"/>
          </w:tcPr>
          <w:p w14:paraId="2104875D" w14:textId="77777777" w:rsidR="00403D14" w:rsidRDefault="00E3346B">
            <w:pPr>
              <w:spacing w:line="276" w:lineRule="auto"/>
            </w:pPr>
            <w:r>
              <w:rPr>
                <w:rFonts w:ascii="Arial" w:hAnsi="Arial"/>
                <w:sz w:val="20"/>
              </w:rPr>
              <w:t>Economic growth</w:t>
            </w:r>
          </w:p>
        </w:tc>
        <w:tc>
          <w:tcPr>
            <w:tcW w:w="2340" w:type="dxa"/>
            <w:vAlign w:val="center"/>
          </w:tcPr>
          <w:p w14:paraId="45C9BF7F" w14:textId="77777777" w:rsidR="00403D14" w:rsidRDefault="00E3346B">
            <w:pPr>
              <w:spacing w:line="276" w:lineRule="auto"/>
            </w:pPr>
            <w:r>
              <w:rPr>
                <w:rFonts w:ascii="Arial" w:hAnsi="Arial"/>
                <w:sz w:val="20"/>
              </w:rPr>
              <w:t>GDP growth (annual %)</w:t>
            </w:r>
          </w:p>
        </w:tc>
        <w:tc>
          <w:tcPr>
            <w:tcW w:w="2340" w:type="dxa"/>
            <w:vAlign w:val="center"/>
          </w:tcPr>
          <w:p w14:paraId="67C43444" w14:textId="77777777" w:rsidR="00403D14" w:rsidRDefault="00E3346B">
            <w:pPr>
              <w:spacing w:line="276" w:lineRule="auto"/>
            </w:pPr>
            <w:r>
              <w:rPr>
                <w:rFonts w:ascii="Arial" w:hAnsi="Arial"/>
                <w:sz w:val="20"/>
              </w:rPr>
              <w:t>World Bank WDI</w:t>
            </w:r>
          </w:p>
        </w:tc>
      </w:tr>
      <w:tr w:rsidR="00403D14" w14:paraId="11B68C84" w14:textId="77777777">
        <w:trPr>
          <w:jc w:val="center"/>
        </w:trPr>
        <w:tc>
          <w:tcPr>
            <w:tcW w:w="2340" w:type="dxa"/>
            <w:vAlign w:val="center"/>
          </w:tcPr>
          <w:p w14:paraId="7F0B098B" w14:textId="77777777" w:rsidR="00403D14" w:rsidRDefault="00E3346B">
            <w:pPr>
              <w:spacing w:line="276" w:lineRule="auto"/>
            </w:pPr>
            <w:r>
              <w:rPr>
                <w:rFonts w:ascii="Arial" w:hAnsi="Arial"/>
                <w:sz w:val="20"/>
              </w:rPr>
              <w:t>Period grouping</w:t>
            </w:r>
          </w:p>
        </w:tc>
        <w:tc>
          <w:tcPr>
            <w:tcW w:w="2340" w:type="dxa"/>
            <w:vAlign w:val="center"/>
          </w:tcPr>
          <w:p w14:paraId="657A076A" w14:textId="77777777" w:rsidR="00403D14" w:rsidRDefault="00E3346B">
            <w:pPr>
              <w:spacing w:line="276" w:lineRule="auto"/>
            </w:pPr>
            <w:r>
              <w:rPr>
                <w:rFonts w:ascii="Arial" w:hAnsi="Arial"/>
                <w:sz w:val="20"/>
              </w:rPr>
              <w:t>Pre/post-pandemic</w:t>
            </w:r>
          </w:p>
        </w:tc>
        <w:tc>
          <w:tcPr>
            <w:tcW w:w="2340" w:type="dxa"/>
            <w:vAlign w:val="center"/>
          </w:tcPr>
          <w:p w14:paraId="157B5955" w14:textId="77777777" w:rsidR="00403D14" w:rsidRDefault="00E3346B">
            <w:pPr>
              <w:spacing w:line="276" w:lineRule="auto"/>
            </w:pPr>
            <w:r>
              <w:rPr>
                <w:rFonts w:ascii="Arial" w:hAnsi="Arial"/>
                <w:sz w:val="20"/>
              </w:rPr>
              <w:t>2015-2019 and 2020-2024</w:t>
            </w:r>
          </w:p>
        </w:tc>
        <w:tc>
          <w:tcPr>
            <w:tcW w:w="2340" w:type="dxa"/>
            <w:vAlign w:val="center"/>
          </w:tcPr>
          <w:p w14:paraId="381ED3F7" w14:textId="77777777" w:rsidR="00403D14" w:rsidRDefault="00E3346B">
            <w:pPr>
              <w:spacing w:line="276" w:lineRule="auto"/>
            </w:pPr>
            <w:r>
              <w:rPr>
                <w:rFonts w:ascii="Arial" w:hAnsi="Arial"/>
                <w:sz w:val="20"/>
              </w:rPr>
              <w:t>Created by researcher</w:t>
            </w:r>
          </w:p>
        </w:tc>
      </w:tr>
    </w:tbl>
    <w:p w14:paraId="23395901" w14:textId="77777777" w:rsidR="00403D14" w:rsidRPr="00EB5B5A" w:rsidRDefault="00E3346B" w:rsidP="00EB5B5A">
      <w:pPr>
        <w:pStyle w:val="Heading1"/>
      </w:pPr>
      <w:bookmarkStart w:id="4" w:name="_Toc231977702"/>
      <w:r w:rsidRPr="00EB5B5A">
        <w:t>5. Research Methodology, Data Collection and Ethics</w:t>
      </w:r>
      <w:bookmarkEnd w:id="4"/>
    </w:p>
    <w:p w14:paraId="67506B35" w14:textId="77777777" w:rsidR="00924C80" w:rsidRDefault="00924C80" w:rsidP="00924C80">
      <w:r>
        <w:t>This study will be based on secondary data analysis using quantitative approach. It will not involve surveys, interviews, focus groups or other primary data collection techniques. This is methodologically consistent with the topic as the study focuses on economic indicators at the country level which are already collected and published by the World Bank. The study is quantitative in nature as both variables are numerical and the study is to test a measurable relationship between export dependence and GDP growth. This is a deductive approach as the study starts with the export-led growth theory and then checks if the positive relationship is found in the selected data.</w:t>
      </w:r>
    </w:p>
    <w:p w14:paraId="132DBCE8" w14:textId="77777777" w:rsidR="00924C80" w:rsidRDefault="00924C80" w:rsidP="00924C80">
      <w:r>
        <w:t>The study population is the South Asian population. Seven countries will be included in the sample – Bangladesh, India, Pakistan, Sri Lanka, Nepal, Bhutan and Maldives. The countries are chosen because they are usually considered as South Asian economies and have similar World Bank economic indicators. Afghanistan will not be included as the data coverage is not consistent in recent years and may lead to missing data issues in the selected period. The time period will be 2015-2024 as this will provide 5 years prior to the pandemic and 5 years during the pandemic and recovery. This provides a well-balanced and comprehensible framework for trend comparison.</w:t>
      </w:r>
    </w:p>
    <w:p w14:paraId="5CB4C2EE" w14:textId="77777777" w:rsidR="00924C80" w:rsidRDefault="00924C80" w:rsidP="00924C80">
      <w:r>
        <w:t>Data collection will be done by downloading the two indicators from the World Bank World Development Indicators. The first indicator will be exports of goods and services as a percentage of GDP (</w:t>
      </w:r>
      <w:proofErr w:type="gramStart"/>
      <w:r>
        <w:t>NE.EXP.GNFS.ZS</w:t>
      </w:r>
      <w:proofErr w:type="gramEnd"/>
      <w:r>
        <w:t>). The second indicator will be GDP growth annual percentage (NY.GDP.MKTP.</w:t>
      </w:r>
      <w:proofErr w:type="gramStart"/>
      <w:r>
        <w:t>KD.ZG</w:t>
      </w:r>
      <w:proofErr w:type="gramEnd"/>
      <w:r>
        <w:t>) and will be downloaded in excel or csv format and sorted by country and year. The data will then be screened for missing data, outliers and inconsistencies in country names and years. If a few values are missing, this will be made transparent and analysis will be based on the observations available and not on artificially generated values.</w:t>
      </w:r>
    </w:p>
    <w:p w14:paraId="1DA71C93" w14:textId="77777777" w:rsidR="00924C80" w:rsidRDefault="00924C80" w:rsidP="00924C80">
      <w:r>
        <w:t xml:space="preserve">Data analysis will be done through the use of Excel, SPSS or R. Descriptive statistics will be used to </w:t>
      </w:r>
      <w:proofErr w:type="spellStart"/>
      <w:r>
        <w:t>summarise</w:t>
      </w:r>
      <w:proofErr w:type="spellEnd"/>
      <w:r>
        <w:t xml:space="preserve"> the mean, minimum, maximum and standard deviation of export dependence and GDP growth, first. Second, trend analysis will be used to compare the changes of both variables from 2015 to 2024. Third, the study will compare the pre-pandemic period with the post-pandemic period by looking at the average export dependence and GDP growth in each period. Fourth, a correlation analysis will be used to determine the direction and strength of the relationship between the two variables. Finally, simple linear regression will be employed to determine if export dependence is a predictor of GDP growth. The regression equation to be proposed is: GDP Growth = beta0 + beta1 Export Dependence + error.</w:t>
      </w:r>
    </w:p>
    <w:p w14:paraId="2EFFED66" w14:textId="77777777" w:rsidR="00924C80" w:rsidRDefault="00924C80" w:rsidP="00924C80">
      <w:r>
        <w:t>The analysis will be simple to correspond with the research design and level of the dissertation. The regression coefficient will indicate if the relationship is positive or negative. The p value will indicate if the relationship is statistically significant. The R-squared will indicate the proportion of the variance in the GDP growth that is explained by export dependence. The results will then be analyzed based on the export-led growth theory and the latest literature. If the relationship is positive and significant, the results will be in favor of the export-led growth argument. If the relationship is weak or insignificant, the study will explain that export dependence alone may not be enough to explain growth in South Asia.</w:t>
      </w:r>
    </w:p>
    <w:p w14:paraId="604FB54E" w14:textId="4B01ED05" w:rsidR="00403D14" w:rsidRDefault="00924C80">
      <w:r>
        <w:t xml:space="preserve">The ethical risk is low as the data used in this study is secondary data from publicly available country-level data. There will be no use of human subjects or personal information or confidential </w:t>
      </w:r>
      <w:proofErr w:type="spellStart"/>
      <w:r>
        <w:t>organisational</w:t>
      </w:r>
      <w:proofErr w:type="spellEnd"/>
      <w:r>
        <w:t xml:space="preserve"> records. </w:t>
      </w:r>
      <w:proofErr w:type="gramStart"/>
      <w:r>
        <w:t>But,</w:t>
      </w:r>
      <w:proofErr w:type="gramEnd"/>
      <w:r>
        <w:t xml:space="preserve"> ethical issues are still applicable as the assessment specification states that ethical issues should be considered in both primary and secondary research projects. The primary ethical obligations are to properly cite all sources, to use the data accurately, to not selectively report the data, to store the data files securely, and to present the data honestly. The study will also recognize its limitations such as the limited number of countries, potential missing data and the inability of simple regression to establish full causality.</w:t>
      </w:r>
    </w:p>
    <w:p w14:paraId="6CEB5AAF" w14:textId="77777777" w:rsidR="00403D14" w:rsidRDefault="00E3346B">
      <w:pPr>
        <w:jc w:val="center"/>
      </w:pPr>
      <w:r>
        <w:t>Table 2: Data inclusion criteria</w:t>
      </w:r>
    </w:p>
    <w:tbl>
      <w:tblPr>
        <w:tblStyle w:val="TableGrid"/>
        <w:tblW w:w="0" w:type="auto"/>
        <w:jc w:val="center"/>
        <w:tblLook w:val="04A0" w:firstRow="1" w:lastRow="0" w:firstColumn="1" w:lastColumn="0" w:noHBand="0" w:noVBand="1"/>
      </w:tblPr>
      <w:tblGrid>
        <w:gridCol w:w="4675"/>
        <w:gridCol w:w="4675"/>
      </w:tblGrid>
      <w:tr w:rsidR="00403D14" w:rsidRPr="00EB5B5A" w14:paraId="064F9554" w14:textId="77777777">
        <w:trPr>
          <w:jc w:val="center"/>
        </w:trPr>
        <w:tc>
          <w:tcPr>
            <w:tcW w:w="4680" w:type="dxa"/>
            <w:vAlign w:val="center"/>
          </w:tcPr>
          <w:p w14:paraId="1C02D440" w14:textId="77777777" w:rsidR="00403D14" w:rsidRPr="00EB5B5A" w:rsidRDefault="00E3346B" w:rsidP="00EB5B5A">
            <w:pPr>
              <w:spacing w:line="276" w:lineRule="auto"/>
              <w:rPr>
                <w:rFonts w:cs="Times New Roman"/>
                <w:szCs w:val="24"/>
              </w:rPr>
            </w:pPr>
            <w:r w:rsidRPr="00EB5B5A">
              <w:rPr>
                <w:rFonts w:cs="Times New Roman"/>
                <w:b/>
                <w:szCs w:val="24"/>
              </w:rPr>
              <w:t>Region</w:t>
            </w:r>
          </w:p>
        </w:tc>
        <w:tc>
          <w:tcPr>
            <w:tcW w:w="4680" w:type="dxa"/>
            <w:vAlign w:val="center"/>
          </w:tcPr>
          <w:p w14:paraId="33956BA6" w14:textId="77777777" w:rsidR="00403D14" w:rsidRPr="00EB5B5A" w:rsidRDefault="00E3346B" w:rsidP="00EB5B5A">
            <w:pPr>
              <w:spacing w:line="276" w:lineRule="auto"/>
              <w:rPr>
                <w:rFonts w:cs="Times New Roman"/>
                <w:szCs w:val="24"/>
              </w:rPr>
            </w:pPr>
            <w:r w:rsidRPr="00EB5B5A">
              <w:rPr>
                <w:rFonts w:cs="Times New Roman"/>
                <w:szCs w:val="24"/>
              </w:rPr>
              <w:t>South Asia</w:t>
            </w:r>
          </w:p>
        </w:tc>
      </w:tr>
      <w:tr w:rsidR="00403D14" w:rsidRPr="00EB5B5A" w14:paraId="72AB26FB" w14:textId="77777777">
        <w:trPr>
          <w:jc w:val="center"/>
        </w:trPr>
        <w:tc>
          <w:tcPr>
            <w:tcW w:w="4680" w:type="dxa"/>
            <w:vAlign w:val="center"/>
          </w:tcPr>
          <w:p w14:paraId="362058B6" w14:textId="77777777" w:rsidR="00403D14" w:rsidRPr="00EB5B5A" w:rsidRDefault="00E3346B" w:rsidP="00EB5B5A">
            <w:pPr>
              <w:spacing w:line="276" w:lineRule="auto"/>
              <w:rPr>
                <w:rFonts w:cs="Times New Roman"/>
                <w:szCs w:val="24"/>
              </w:rPr>
            </w:pPr>
            <w:r w:rsidRPr="00EB5B5A">
              <w:rPr>
                <w:rFonts w:cs="Times New Roman"/>
                <w:b/>
                <w:szCs w:val="24"/>
              </w:rPr>
              <w:t>Countries</w:t>
            </w:r>
          </w:p>
        </w:tc>
        <w:tc>
          <w:tcPr>
            <w:tcW w:w="4680" w:type="dxa"/>
            <w:vAlign w:val="center"/>
          </w:tcPr>
          <w:p w14:paraId="11F80381" w14:textId="77777777" w:rsidR="00403D14" w:rsidRPr="00EB5B5A" w:rsidRDefault="00E3346B" w:rsidP="00EB5B5A">
            <w:pPr>
              <w:spacing w:line="276" w:lineRule="auto"/>
              <w:rPr>
                <w:rFonts w:cs="Times New Roman"/>
                <w:szCs w:val="24"/>
              </w:rPr>
            </w:pPr>
            <w:r w:rsidRPr="00EB5B5A">
              <w:rPr>
                <w:rFonts w:cs="Times New Roman"/>
                <w:szCs w:val="24"/>
              </w:rPr>
              <w:t>Bangladesh, India, Pakistan, Sri Lanka, Nepal, Bhutan and Maldives</w:t>
            </w:r>
          </w:p>
        </w:tc>
      </w:tr>
      <w:tr w:rsidR="00403D14" w:rsidRPr="00EB5B5A" w14:paraId="7D1DC4FA" w14:textId="77777777">
        <w:trPr>
          <w:jc w:val="center"/>
        </w:trPr>
        <w:tc>
          <w:tcPr>
            <w:tcW w:w="4680" w:type="dxa"/>
            <w:vAlign w:val="center"/>
          </w:tcPr>
          <w:p w14:paraId="2B035116" w14:textId="77777777" w:rsidR="00403D14" w:rsidRPr="00EB5B5A" w:rsidRDefault="00E3346B" w:rsidP="00EB5B5A">
            <w:pPr>
              <w:spacing w:line="276" w:lineRule="auto"/>
              <w:rPr>
                <w:rFonts w:cs="Times New Roman"/>
                <w:szCs w:val="24"/>
              </w:rPr>
            </w:pPr>
            <w:r w:rsidRPr="00EB5B5A">
              <w:rPr>
                <w:rFonts w:cs="Times New Roman"/>
                <w:b/>
                <w:szCs w:val="24"/>
              </w:rPr>
              <w:t>Period</w:t>
            </w:r>
          </w:p>
        </w:tc>
        <w:tc>
          <w:tcPr>
            <w:tcW w:w="4680" w:type="dxa"/>
            <w:vAlign w:val="center"/>
          </w:tcPr>
          <w:p w14:paraId="394A9408" w14:textId="77777777" w:rsidR="00403D14" w:rsidRPr="00EB5B5A" w:rsidRDefault="00E3346B" w:rsidP="00EB5B5A">
            <w:pPr>
              <w:spacing w:line="276" w:lineRule="auto"/>
              <w:rPr>
                <w:rFonts w:cs="Times New Roman"/>
                <w:szCs w:val="24"/>
              </w:rPr>
            </w:pPr>
            <w:r w:rsidRPr="00EB5B5A">
              <w:rPr>
                <w:rFonts w:cs="Times New Roman"/>
                <w:szCs w:val="24"/>
              </w:rPr>
              <w:t>2015-2024</w:t>
            </w:r>
          </w:p>
        </w:tc>
      </w:tr>
      <w:tr w:rsidR="00403D14" w:rsidRPr="00EB5B5A" w14:paraId="0E7A3772" w14:textId="77777777">
        <w:trPr>
          <w:jc w:val="center"/>
        </w:trPr>
        <w:tc>
          <w:tcPr>
            <w:tcW w:w="4680" w:type="dxa"/>
            <w:vAlign w:val="center"/>
          </w:tcPr>
          <w:p w14:paraId="7A1AB55C" w14:textId="77777777" w:rsidR="00403D14" w:rsidRPr="00EB5B5A" w:rsidRDefault="00E3346B" w:rsidP="00EB5B5A">
            <w:pPr>
              <w:spacing w:line="276" w:lineRule="auto"/>
              <w:rPr>
                <w:rFonts w:cs="Times New Roman"/>
                <w:szCs w:val="24"/>
              </w:rPr>
            </w:pPr>
            <w:r w:rsidRPr="00EB5B5A">
              <w:rPr>
                <w:rFonts w:cs="Times New Roman"/>
                <w:b/>
                <w:szCs w:val="24"/>
              </w:rPr>
              <w:t>Data source</w:t>
            </w:r>
          </w:p>
        </w:tc>
        <w:tc>
          <w:tcPr>
            <w:tcW w:w="4680" w:type="dxa"/>
            <w:vAlign w:val="center"/>
          </w:tcPr>
          <w:p w14:paraId="6DAC8514" w14:textId="77777777" w:rsidR="00403D14" w:rsidRPr="00EB5B5A" w:rsidRDefault="00E3346B" w:rsidP="00EB5B5A">
            <w:pPr>
              <w:spacing w:line="276" w:lineRule="auto"/>
              <w:rPr>
                <w:rFonts w:cs="Times New Roman"/>
                <w:szCs w:val="24"/>
              </w:rPr>
            </w:pPr>
            <w:r w:rsidRPr="00EB5B5A">
              <w:rPr>
                <w:rFonts w:cs="Times New Roman"/>
                <w:szCs w:val="24"/>
              </w:rPr>
              <w:t>World Bank World Development Indicators</w:t>
            </w:r>
          </w:p>
        </w:tc>
      </w:tr>
      <w:tr w:rsidR="00403D14" w:rsidRPr="00EB5B5A" w14:paraId="410C541D" w14:textId="77777777">
        <w:trPr>
          <w:jc w:val="center"/>
        </w:trPr>
        <w:tc>
          <w:tcPr>
            <w:tcW w:w="4680" w:type="dxa"/>
            <w:vAlign w:val="center"/>
          </w:tcPr>
          <w:p w14:paraId="01ADC88A" w14:textId="77777777" w:rsidR="00403D14" w:rsidRPr="00EB5B5A" w:rsidRDefault="00E3346B" w:rsidP="00EB5B5A">
            <w:pPr>
              <w:spacing w:line="276" w:lineRule="auto"/>
              <w:rPr>
                <w:rFonts w:cs="Times New Roman"/>
                <w:szCs w:val="24"/>
              </w:rPr>
            </w:pPr>
            <w:r w:rsidRPr="00EB5B5A">
              <w:rPr>
                <w:rFonts w:cs="Times New Roman"/>
                <w:b/>
                <w:szCs w:val="24"/>
              </w:rPr>
              <w:t>Variables</w:t>
            </w:r>
          </w:p>
        </w:tc>
        <w:tc>
          <w:tcPr>
            <w:tcW w:w="4680" w:type="dxa"/>
            <w:vAlign w:val="center"/>
          </w:tcPr>
          <w:p w14:paraId="02F30B7C" w14:textId="77777777" w:rsidR="00403D14" w:rsidRPr="00EB5B5A" w:rsidRDefault="00E3346B" w:rsidP="00EB5B5A">
            <w:pPr>
              <w:spacing w:line="276" w:lineRule="auto"/>
              <w:rPr>
                <w:rFonts w:cs="Times New Roman"/>
                <w:szCs w:val="24"/>
              </w:rPr>
            </w:pPr>
            <w:r w:rsidRPr="00EB5B5A">
              <w:rPr>
                <w:rFonts w:cs="Times New Roman"/>
                <w:szCs w:val="24"/>
              </w:rPr>
              <w:t>Export dependence and GDP growth</w:t>
            </w:r>
          </w:p>
        </w:tc>
      </w:tr>
      <w:tr w:rsidR="00403D14" w:rsidRPr="00EB5B5A" w14:paraId="505DFF1F" w14:textId="77777777">
        <w:trPr>
          <w:jc w:val="center"/>
        </w:trPr>
        <w:tc>
          <w:tcPr>
            <w:tcW w:w="4680" w:type="dxa"/>
            <w:vAlign w:val="center"/>
          </w:tcPr>
          <w:p w14:paraId="1103B2A0" w14:textId="77777777" w:rsidR="00403D14" w:rsidRPr="00EB5B5A" w:rsidRDefault="00E3346B" w:rsidP="00EB5B5A">
            <w:pPr>
              <w:spacing w:line="276" w:lineRule="auto"/>
              <w:rPr>
                <w:rFonts w:cs="Times New Roman"/>
                <w:szCs w:val="24"/>
              </w:rPr>
            </w:pPr>
            <w:r w:rsidRPr="00EB5B5A">
              <w:rPr>
                <w:rFonts w:cs="Times New Roman"/>
                <w:b/>
                <w:szCs w:val="24"/>
              </w:rPr>
              <w:t>Inclusion criteria</w:t>
            </w:r>
          </w:p>
        </w:tc>
        <w:tc>
          <w:tcPr>
            <w:tcW w:w="4680" w:type="dxa"/>
            <w:vAlign w:val="center"/>
          </w:tcPr>
          <w:p w14:paraId="55E86B02" w14:textId="77777777" w:rsidR="00403D14" w:rsidRPr="00EB5B5A" w:rsidRDefault="00E3346B" w:rsidP="00EB5B5A">
            <w:pPr>
              <w:spacing w:line="276" w:lineRule="auto"/>
              <w:rPr>
                <w:rFonts w:cs="Times New Roman"/>
                <w:szCs w:val="24"/>
              </w:rPr>
            </w:pPr>
            <w:r w:rsidRPr="00EB5B5A">
              <w:rPr>
                <w:rFonts w:cs="Times New Roman"/>
                <w:szCs w:val="24"/>
              </w:rPr>
              <w:t>Countries and years with available World Bank data for both variables</w:t>
            </w:r>
          </w:p>
        </w:tc>
      </w:tr>
      <w:tr w:rsidR="00403D14" w:rsidRPr="00EB5B5A" w14:paraId="233CADFF" w14:textId="77777777">
        <w:trPr>
          <w:jc w:val="center"/>
        </w:trPr>
        <w:tc>
          <w:tcPr>
            <w:tcW w:w="4680" w:type="dxa"/>
            <w:vAlign w:val="center"/>
          </w:tcPr>
          <w:p w14:paraId="41112878" w14:textId="77777777" w:rsidR="00403D14" w:rsidRPr="00EB5B5A" w:rsidRDefault="00E3346B" w:rsidP="00EB5B5A">
            <w:pPr>
              <w:spacing w:line="276" w:lineRule="auto"/>
              <w:rPr>
                <w:rFonts w:cs="Times New Roman"/>
                <w:szCs w:val="24"/>
              </w:rPr>
            </w:pPr>
            <w:r w:rsidRPr="00EB5B5A">
              <w:rPr>
                <w:rFonts w:cs="Times New Roman"/>
                <w:b/>
                <w:szCs w:val="24"/>
              </w:rPr>
              <w:t>Exclusion criteria</w:t>
            </w:r>
          </w:p>
        </w:tc>
        <w:tc>
          <w:tcPr>
            <w:tcW w:w="4680" w:type="dxa"/>
            <w:vAlign w:val="center"/>
          </w:tcPr>
          <w:p w14:paraId="4A4A6620" w14:textId="77777777" w:rsidR="00403D14" w:rsidRPr="00EB5B5A" w:rsidRDefault="00E3346B" w:rsidP="00EB5B5A">
            <w:pPr>
              <w:spacing w:line="276" w:lineRule="auto"/>
              <w:rPr>
                <w:rFonts w:cs="Times New Roman"/>
                <w:szCs w:val="24"/>
              </w:rPr>
            </w:pPr>
            <w:r w:rsidRPr="00EB5B5A">
              <w:rPr>
                <w:rFonts w:cs="Times New Roman"/>
                <w:szCs w:val="24"/>
              </w:rPr>
              <w:t>Countries or years with unavailable or unreliable data</w:t>
            </w:r>
          </w:p>
        </w:tc>
      </w:tr>
    </w:tbl>
    <w:p w14:paraId="69EBD757" w14:textId="77777777" w:rsidR="00403D14" w:rsidRPr="00EB5B5A" w:rsidRDefault="00E3346B" w:rsidP="00EB5B5A">
      <w:pPr>
        <w:pStyle w:val="Heading1"/>
      </w:pPr>
      <w:bookmarkStart w:id="5" w:name="_Toc231977703"/>
      <w:r w:rsidRPr="00EB5B5A">
        <w:t>6. Risks</w:t>
      </w:r>
      <w:bookmarkEnd w:id="5"/>
    </w:p>
    <w:p w14:paraId="5A70DBE1" w14:textId="77777777" w:rsidR="001B673B" w:rsidRDefault="001B673B" w:rsidP="001B673B">
      <w:r>
        <w:t>The first risk is that of data loss. Not all small economies will have full data for all years, particularly in 2020 and 2021 when the pandemic has impacted economic reporting. This risk will be addressed by examining the data prior to analysis and reporting any missing data. The second risk is that there are many other factors that can affect GDP growth other than exports such as domestic consumption, public spending, remittances, inflation, tourism and political stability. This risk will be mitigated by being cautious in the conclusion and not saying that export dependence is the sole driver of growth.</w:t>
      </w:r>
    </w:p>
    <w:p w14:paraId="00E3D620" w14:textId="2014E5F6" w:rsidR="00403D14" w:rsidRDefault="001B673B">
      <w:r>
        <w:t>The third risk is that this is a small sample size. Seven countries for 10 years is a manageable amount of data, but is too small for complex statistical modelling. This is the reason that the study will not employ an overly complex model. The fourth risk is the impact of extreme events, e.g., Sri Lanka's economic crisis, that can affect outcomes in the region. This will be discussed descriptively and if necessary, at the country level. The fifth risk is that of methodological inconsistencies. This will be controlled by only using secondary data from the World Bank, and excluding all primary data methods.</w:t>
      </w:r>
    </w:p>
    <w:p w14:paraId="3F9A49EA" w14:textId="77777777" w:rsidR="00403D14" w:rsidRPr="00EB5B5A" w:rsidRDefault="00E3346B" w:rsidP="00EB5B5A">
      <w:pPr>
        <w:pStyle w:val="Heading1"/>
      </w:pPr>
      <w:bookmarkStart w:id="6" w:name="_Toc231977704"/>
      <w:r w:rsidRPr="00EB5B5A">
        <w:t>7. Timeline</w:t>
      </w:r>
      <w:bookmarkEnd w:id="6"/>
    </w:p>
    <w:p w14:paraId="1D126A02" w14:textId="7186FAD1" w:rsidR="00403D14" w:rsidRDefault="004A1442">
      <w:r w:rsidRPr="004A1442">
        <w:t xml:space="preserve">The research will be carried out in a phased approach. The first stage will be to complete the proposal, research gap and ethics form. The second stage will complete the literature review and confirm the theoretical basis. The third stage will involve downloading, cleaning and </w:t>
      </w:r>
      <w:proofErr w:type="spellStart"/>
      <w:r w:rsidRPr="004A1442">
        <w:t>organising</w:t>
      </w:r>
      <w:proofErr w:type="spellEnd"/>
      <w:r w:rsidRPr="004A1442">
        <w:t xml:space="preserve"> World Bank data. The fourth stage will involve analysis of the data using descriptive statistics, trend comparison, correlation and regression. The last step will be to write, edit and submit the dissertation.</w:t>
      </w:r>
    </w:p>
    <w:p w14:paraId="66797F0E" w14:textId="77777777" w:rsidR="00403D14" w:rsidRDefault="00E3346B">
      <w:pPr>
        <w:jc w:val="center"/>
      </w:pPr>
      <w:r>
        <w:t>Table 3: Proposed Gantt chart</w:t>
      </w:r>
    </w:p>
    <w:tbl>
      <w:tblPr>
        <w:tblStyle w:val="TableGrid"/>
        <w:tblW w:w="0" w:type="auto"/>
        <w:jc w:val="center"/>
        <w:tblLook w:val="04A0" w:firstRow="1" w:lastRow="0" w:firstColumn="1" w:lastColumn="0" w:noHBand="0" w:noVBand="1"/>
      </w:tblPr>
      <w:tblGrid>
        <w:gridCol w:w="4136"/>
        <w:gridCol w:w="1798"/>
        <w:gridCol w:w="1798"/>
        <w:gridCol w:w="1618"/>
      </w:tblGrid>
      <w:tr w:rsidR="00403D14" w:rsidRPr="00EB5B5A" w14:paraId="4A08B526" w14:textId="77777777" w:rsidTr="00EB5B5A">
        <w:trPr>
          <w:jc w:val="center"/>
        </w:trPr>
        <w:tc>
          <w:tcPr>
            <w:tcW w:w="4140" w:type="dxa"/>
            <w:vAlign w:val="center"/>
          </w:tcPr>
          <w:p w14:paraId="5E0C1BFE" w14:textId="77777777" w:rsidR="00403D14" w:rsidRPr="00EB5B5A" w:rsidRDefault="00E3346B" w:rsidP="00EB5B5A">
            <w:pPr>
              <w:rPr>
                <w:rFonts w:cs="Times New Roman"/>
                <w:szCs w:val="24"/>
              </w:rPr>
            </w:pPr>
            <w:r w:rsidRPr="00EB5B5A">
              <w:rPr>
                <w:rFonts w:cs="Times New Roman"/>
                <w:b/>
                <w:szCs w:val="24"/>
              </w:rPr>
              <w:t>Activity</w:t>
            </w:r>
          </w:p>
        </w:tc>
        <w:tc>
          <w:tcPr>
            <w:tcW w:w="1800" w:type="dxa"/>
            <w:vAlign w:val="center"/>
          </w:tcPr>
          <w:p w14:paraId="119ACC4C" w14:textId="77777777" w:rsidR="00403D14" w:rsidRPr="00EB5B5A" w:rsidRDefault="00E3346B" w:rsidP="00EB5B5A">
            <w:pPr>
              <w:rPr>
                <w:rFonts w:cs="Times New Roman"/>
                <w:szCs w:val="24"/>
              </w:rPr>
            </w:pPr>
            <w:r w:rsidRPr="00EB5B5A">
              <w:rPr>
                <w:rFonts w:cs="Times New Roman"/>
                <w:b/>
                <w:szCs w:val="24"/>
              </w:rPr>
              <w:t>Jun</w:t>
            </w:r>
          </w:p>
        </w:tc>
        <w:tc>
          <w:tcPr>
            <w:tcW w:w="1800" w:type="dxa"/>
            <w:vAlign w:val="center"/>
          </w:tcPr>
          <w:p w14:paraId="7A9C3E19" w14:textId="77777777" w:rsidR="00403D14" w:rsidRPr="00EB5B5A" w:rsidRDefault="00E3346B" w:rsidP="00EB5B5A">
            <w:pPr>
              <w:rPr>
                <w:rFonts w:cs="Times New Roman"/>
                <w:szCs w:val="24"/>
              </w:rPr>
            </w:pPr>
            <w:r w:rsidRPr="00EB5B5A">
              <w:rPr>
                <w:rFonts w:cs="Times New Roman"/>
                <w:b/>
                <w:szCs w:val="24"/>
              </w:rPr>
              <w:t>Jul</w:t>
            </w:r>
          </w:p>
        </w:tc>
        <w:tc>
          <w:tcPr>
            <w:tcW w:w="1620" w:type="dxa"/>
            <w:vAlign w:val="center"/>
          </w:tcPr>
          <w:p w14:paraId="570731A7" w14:textId="77777777" w:rsidR="00403D14" w:rsidRPr="00EB5B5A" w:rsidRDefault="00E3346B" w:rsidP="00EB5B5A">
            <w:pPr>
              <w:rPr>
                <w:rFonts w:cs="Times New Roman"/>
                <w:szCs w:val="24"/>
              </w:rPr>
            </w:pPr>
            <w:r w:rsidRPr="00EB5B5A">
              <w:rPr>
                <w:rFonts w:cs="Times New Roman"/>
                <w:b/>
                <w:szCs w:val="24"/>
              </w:rPr>
              <w:t>Aug</w:t>
            </w:r>
          </w:p>
        </w:tc>
      </w:tr>
      <w:tr w:rsidR="00403D14" w:rsidRPr="00EB5B5A" w14:paraId="0FEAB6E4" w14:textId="77777777" w:rsidTr="00EB5B5A">
        <w:trPr>
          <w:jc w:val="center"/>
        </w:trPr>
        <w:tc>
          <w:tcPr>
            <w:tcW w:w="4140" w:type="dxa"/>
            <w:vAlign w:val="center"/>
          </w:tcPr>
          <w:p w14:paraId="4B1A58B5" w14:textId="77777777" w:rsidR="00403D14" w:rsidRPr="00EB5B5A" w:rsidRDefault="00E3346B" w:rsidP="00EB5B5A">
            <w:pPr>
              <w:rPr>
                <w:rFonts w:cs="Times New Roman"/>
                <w:szCs w:val="24"/>
              </w:rPr>
            </w:pPr>
            <w:r w:rsidRPr="00EB5B5A">
              <w:rPr>
                <w:rFonts w:cs="Times New Roman"/>
                <w:szCs w:val="24"/>
              </w:rPr>
              <w:t>Proposal, ethics and supervisor approval</w:t>
            </w:r>
          </w:p>
        </w:tc>
        <w:tc>
          <w:tcPr>
            <w:tcW w:w="1800" w:type="dxa"/>
            <w:vAlign w:val="center"/>
          </w:tcPr>
          <w:p w14:paraId="4CC9F2CB" w14:textId="77777777" w:rsidR="00403D14" w:rsidRPr="00EB5B5A" w:rsidRDefault="00E3346B" w:rsidP="00EB5B5A">
            <w:pPr>
              <w:rPr>
                <w:rFonts w:cs="Times New Roman"/>
                <w:szCs w:val="24"/>
              </w:rPr>
            </w:pPr>
            <w:r w:rsidRPr="00EB5B5A">
              <w:rPr>
                <w:rFonts w:cs="Times New Roman"/>
                <w:szCs w:val="24"/>
              </w:rPr>
              <w:t>X</w:t>
            </w:r>
          </w:p>
        </w:tc>
        <w:tc>
          <w:tcPr>
            <w:tcW w:w="1800" w:type="dxa"/>
            <w:vAlign w:val="center"/>
          </w:tcPr>
          <w:p w14:paraId="7A7423D1" w14:textId="77777777" w:rsidR="00403D14" w:rsidRPr="00EB5B5A" w:rsidRDefault="00403D14" w:rsidP="00EB5B5A">
            <w:pPr>
              <w:rPr>
                <w:rFonts w:cs="Times New Roman"/>
                <w:szCs w:val="24"/>
              </w:rPr>
            </w:pPr>
          </w:p>
        </w:tc>
        <w:tc>
          <w:tcPr>
            <w:tcW w:w="1620" w:type="dxa"/>
            <w:vAlign w:val="center"/>
          </w:tcPr>
          <w:p w14:paraId="548F1378" w14:textId="77777777" w:rsidR="00403D14" w:rsidRPr="00EB5B5A" w:rsidRDefault="00403D14" w:rsidP="00EB5B5A">
            <w:pPr>
              <w:rPr>
                <w:rFonts w:cs="Times New Roman"/>
                <w:szCs w:val="24"/>
              </w:rPr>
            </w:pPr>
          </w:p>
        </w:tc>
      </w:tr>
      <w:tr w:rsidR="00403D14" w:rsidRPr="00EB5B5A" w14:paraId="50F094B0" w14:textId="77777777" w:rsidTr="00EB5B5A">
        <w:trPr>
          <w:jc w:val="center"/>
        </w:trPr>
        <w:tc>
          <w:tcPr>
            <w:tcW w:w="4140" w:type="dxa"/>
            <w:vAlign w:val="center"/>
          </w:tcPr>
          <w:p w14:paraId="3A770991" w14:textId="77777777" w:rsidR="00403D14" w:rsidRPr="00EB5B5A" w:rsidRDefault="00E3346B" w:rsidP="00EB5B5A">
            <w:pPr>
              <w:rPr>
                <w:rFonts w:cs="Times New Roman"/>
                <w:szCs w:val="24"/>
              </w:rPr>
            </w:pPr>
            <w:r w:rsidRPr="00EB5B5A">
              <w:rPr>
                <w:rFonts w:cs="Times New Roman"/>
                <w:szCs w:val="24"/>
              </w:rPr>
              <w:t>Literature review and theoretical framework</w:t>
            </w:r>
          </w:p>
        </w:tc>
        <w:tc>
          <w:tcPr>
            <w:tcW w:w="1800" w:type="dxa"/>
            <w:vAlign w:val="center"/>
          </w:tcPr>
          <w:p w14:paraId="03B6D71F" w14:textId="77777777" w:rsidR="00403D14" w:rsidRPr="00EB5B5A" w:rsidRDefault="00E3346B" w:rsidP="00EB5B5A">
            <w:pPr>
              <w:rPr>
                <w:rFonts w:cs="Times New Roman"/>
                <w:szCs w:val="24"/>
              </w:rPr>
            </w:pPr>
            <w:r w:rsidRPr="00EB5B5A">
              <w:rPr>
                <w:rFonts w:cs="Times New Roman"/>
                <w:szCs w:val="24"/>
              </w:rPr>
              <w:t>X</w:t>
            </w:r>
          </w:p>
        </w:tc>
        <w:tc>
          <w:tcPr>
            <w:tcW w:w="1800" w:type="dxa"/>
            <w:vAlign w:val="center"/>
          </w:tcPr>
          <w:p w14:paraId="186772C4" w14:textId="77777777" w:rsidR="00403D14" w:rsidRPr="00EB5B5A" w:rsidRDefault="00E3346B" w:rsidP="00EB5B5A">
            <w:pPr>
              <w:rPr>
                <w:rFonts w:cs="Times New Roman"/>
                <w:szCs w:val="24"/>
              </w:rPr>
            </w:pPr>
            <w:r w:rsidRPr="00EB5B5A">
              <w:rPr>
                <w:rFonts w:cs="Times New Roman"/>
                <w:szCs w:val="24"/>
              </w:rPr>
              <w:t>X</w:t>
            </w:r>
          </w:p>
        </w:tc>
        <w:tc>
          <w:tcPr>
            <w:tcW w:w="1620" w:type="dxa"/>
            <w:vAlign w:val="center"/>
          </w:tcPr>
          <w:p w14:paraId="53AA8D03" w14:textId="77777777" w:rsidR="00403D14" w:rsidRPr="00EB5B5A" w:rsidRDefault="00403D14" w:rsidP="00EB5B5A">
            <w:pPr>
              <w:rPr>
                <w:rFonts w:cs="Times New Roman"/>
                <w:szCs w:val="24"/>
              </w:rPr>
            </w:pPr>
          </w:p>
        </w:tc>
      </w:tr>
      <w:tr w:rsidR="00403D14" w:rsidRPr="00EB5B5A" w14:paraId="1AD836E9" w14:textId="77777777" w:rsidTr="00EB5B5A">
        <w:trPr>
          <w:jc w:val="center"/>
        </w:trPr>
        <w:tc>
          <w:tcPr>
            <w:tcW w:w="4140" w:type="dxa"/>
            <w:vAlign w:val="center"/>
          </w:tcPr>
          <w:p w14:paraId="388513A8" w14:textId="77777777" w:rsidR="00403D14" w:rsidRPr="00EB5B5A" w:rsidRDefault="00E3346B" w:rsidP="00EB5B5A">
            <w:pPr>
              <w:rPr>
                <w:rFonts w:cs="Times New Roman"/>
                <w:szCs w:val="24"/>
              </w:rPr>
            </w:pPr>
            <w:r w:rsidRPr="00EB5B5A">
              <w:rPr>
                <w:rFonts w:cs="Times New Roman"/>
                <w:szCs w:val="24"/>
              </w:rPr>
              <w:t>Data collection and cleaning</w:t>
            </w:r>
          </w:p>
        </w:tc>
        <w:tc>
          <w:tcPr>
            <w:tcW w:w="1800" w:type="dxa"/>
            <w:vAlign w:val="center"/>
          </w:tcPr>
          <w:p w14:paraId="644FE733" w14:textId="77777777" w:rsidR="00403D14" w:rsidRPr="00EB5B5A" w:rsidRDefault="00403D14" w:rsidP="00EB5B5A">
            <w:pPr>
              <w:rPr>
                <w:rFonts w:cs="Times New Roman"/>
                <w:szCs w:val="24"/>
              </w:rPr>
            </w:pPr>
          </w:p>
        </w:tc>
        <w:tc>
          <w:tcPr>
            <w:tcW w:w="1800" w:type="dxa"/>
            <w:vAlign w:val="center"/>
          </w:tcPr>
          <w:p w14:paraId="68658131" w14:textId="77777777" w:rsidR="00403D14" w:rsidRPr="00EB5B5A" w:rsidRDefault="00E3346B" w:rsidP="00EB5B5A">
            <w:pPr>
              <w:rPr>
                <w:rFonts w:cs="Times New Roman"/>
                <w:szCs w:val="24"/>
              </w:rPr>
            </w:pPr>
            <w:r w:rsidRPr="00EB5B5A">
              <w:rPr>
                <w:rFonts w:cs="Times New Roman"/>
                <w:szCs w:val="24"/>
              </w:rPr>
              <w:t>X</w:t>
            </w:r>
          </w:p>
        </w:tc>
        <w:tc>
          <w:tcPr>
            <w:tcW w:w="1620" w:type="dxa"/>
            <w:vAlign w:val="center"/>
          </w:tcPr>
          <w:p w14:paraId="191A23B3" w14:textId="77777777" w:rsidR="00403D14" w:rsidRPr="00EB5B5A" w:rsidRDefault="00403D14" w:rsidP="00EB5B5A">
            <w:pPr>
              <w:rPr>
                <w:rFonts w:cs="Times New Roman"/>
                <w:szCs w:val="24"/>
              </w:rPr>
            </w:pPr>
          </w:p>
        </w:tc>
      </w:tr>
      <w:tr w:rsidR="00403D14" w:rsidRPr="00EB5B5A" w14:paraId="1E850B8F" w14:textId="77777777" w:rsidTr="00EB5B5A">
        <w:trPr>
          <w:jc w:val="center"/>
        </w:trPr>
        <w:tc>
          <w:tcPr>
            <w:tcW w:w="4140" w:type="dxa"/>
            <w:vAlign w:val="center"/>
          </w:tcPr>
          <w:p w14:paraId="73BF5AEA" w14:textId="77777777" w:rsidR="00403D14" w:rsidRPr="00EB5B5A" w:rsidRDefault="00E3346B" w:rsidP="00EB5B5A">
            <w:pPr>
              <w:rPr>
                <w:rFonts w:cs="Times New Roman"/>
                <w:szCs w:val="24"/>
              </w:rPr>
            </w:pPr>
            <w:r w:rsidRPr="00EB5B5A">
              <w:rPr>
                <w:rFonts w:cs="Times New Roman"/>
                <w:szCs w:val="24"/>
              </w:rPr>
              <w:t>Data analysis and findings</w:t>
            </w:r>
          </w:p>
        </w:tc>
        <w:tc>
          <w:tcPr>
            <w:tcW w:w="1800" w:type="dxa"/>
            <w:vAlign w:val="center"/>
          </w:tcPr>
          <w:p w14:paraId="0F0FADC9" w14:textId="77777777" w:rsidR="00403D14" w:rsidRPr="00EB5B5A" w:rsidRDefault="00403D14" w:rsidP="00EB5B5A">
            <w:pPr>
              <w:rPr>
                <w:rFonts w:cs="Times New Roman"/>
                <w:szCs w:val="24"/>
              </w:rPr>
            </w:pPr>
          </w:p>
        </w:tc>
        <w:tc>
          <w:tcPr>
            <w:tcW w:w="1800" w:type="dxa"/>
            <w:vAlign w:val="center"/>
          </w:tcPr>
          <w:p w14:paraId="678AA559" w14:textId="77777777" w:rsidR="00403D14" w:rsidRPr="00EB5B5A" w:rsidRDefault="00E3346B" w:rsidP="00EB5B5A">
            <w:pPr>
              <w:rPr>
                <w:rFonts w:cs="Times New Roman"/>
                <w:szCs w:val="24"/>
              </w:rPr>
            </w:pPr>
            <w:r w:rsidRPr="00EB5B5A">
              <w:rPr>
                <w:rFonts w:cs="Times New Roman"/>
                <w:szCs w:val="24"/>
              </w:rPr>
              <w:t>X</w:t>
            </w:r>
          </w:p>
        </w:tc>
        <w:tc>
          <w:tcPr>
            <w:tcW w:w="1620" w:type="dxa"/>
            <w:vAlign w:val="center"/>
          </w:tcPr>
          <w:p w14:paraId="4CF6436A" w14:textId="77777777" w:rsidR="00403D14" w:rsidRPr="00EB5B5A" w:rsidRDefault="00E3346B" w:rsidP="00EB5B5A">
            <w:pPr>
              <w:rPr>
                <w:rFonts w:cs="Times New Roman"/>
                <w:szCs w:val="24"/>
              </w:rPr>
            </w:pPr>
            <w:r w:rsidRPr="00EB5B5A">
              <w:rPr>
                <w:rFonts w:cs="Times New Roman"/>
                <w:szCs w:val="24"/>
              </w:rPr>
              <w:t>X</w:t>
            </w:r>
          </w:p>
        </w:tc>
      </w:tr>
      <w:tr w:rsidR="00403D14" w:rsidRPr="00EB5B5A" w14:paraId="1D0055E5" w14:textId="77777777" w:rsidTr="00EB5B5A">
        <w:trPr>
          <w:jc w:val="center"/>
        </w:trPr>
        <w:tc>
          <w:tcPr>
            <w:tcW w:w="4140" w:type="dxa"/>
            <w:vAlign w:val="center"/>
          </w:tcPr>
          <w:p w14:paraId="71191C73" w14:textId="77777777" w:rsidR="00403D14" w:rsidRPr="00EB5B5A" w:rsidRDefault="00E3346B" w:rsidP="00EB5B5A">
            <w:pPr>
              <w:rPr>
                <w:rFonts w:cs="Times New Roman"/>
                <w:szCs w:val="24"/>
              </w:rPr>
            </w:pPr>
            <w:r w:rsidRPr="00EB5B5A">
              <w:rPr>
                <w:rFonts w:cs="Times New Roman"/>
                <w:szCs w:val="24"/>
              </w:rPr>
              <w:t>Discussion, conclusion and final editing</w:t>
            </w:r>
          </w:p>
        </w:tc>
        <w:tc>
          <w:tcPr>
            <w:tcW w:w="1800" w:type="dxa"/>
            <w:vAlign w:val="center"/>
          </w:tcPr>
          <w:p w14:paraId="6B656E1F" w14:textId="77777777" w:rsidR="00403D14" w:rsidRPr="00EB5B5A" w:rsidRDefault="00403D14" w:rsidP="00EB5B5A">
            <w:pPr>
              <w:rPr>
                <w:rFonts w:cs="Times New Roman"/>
                <w:szCs w:val="24"/>
              </w:rPr>
            </w:pPr>
          </w:p>
        </w:tc>
        <w:tc>
          <w:tcPr>
            <w:tcW w:w="1800" w:type="dxa"/>
            <w:vAlign w:val="center"/>
          </w:tcPr>
          <w:p w14:paraId="2D3E8F54" w14:textId="77777777" w:rsidR="00403D14" w:rsidRPr="00EB5B5A" w:rsidRDefault="00403D14" w:rsidP="00EB5B5A">
            <w:pPr>
              <w:rPr>
                <w:rFonts w:cs="Times New Roman"/>
                <w:szCs w:val="24"/>
              </w:rPr>
            </w:pPr>
          </w:p>
        </w:tc>
        <w:tc>
          <w:tcPr>
            <w:tcW w:w="1620" w:type="dxa"/>
            <w:vAlign w:val="center"/>
          </w:tcPr>
          <w:p w14:paraId="540D4AED" w14:textId="77777777" w:rsidR="00403D14" w:rsidRPr="00EB5B5A" w:rsidRDefault="00E3346B" w:rsidP="00EB5B5A">
            <w:pPr>
              <w:rPr>
                <w:rFonts w:cs="Times New Roman"/>
                <w:szCs w:val="24"/>
              </w:rPr>
            </w:pPr>
            <w:r w:rsidRPr="00EB5B5A">
              <w:rPr>
                <w:rFonts w:cs="Times New Roman"/>
                <w:szCs w:val="24"/>
              </w:rPr>
              <w:t>X</w:t>
            </w:r>
          </w:p>
        </w:tc>
      </w:tr>
    </w:tbl>
    <w:p w14:paraId="189DD8F8" w14:textId="77777777" w:rsidR="00EB5B5A" w:rsidRDefault="00EB5B5A" w:rsidP="00EB5B5A"/>
    <w:p w14:paraId="30EBE5F8" w14:textId="5C433039" w:rsidR="00403D14" w:rsidRPr="00EB5B5A" w:rsidRDefault="00E3346B" w:rsidP="00EB5B5A">
      <w:pPr>
        <w:pStyle w:val="Heading1"/>
      </w:pPr>
      <w:bookmarkStart w:id="7" w:name="_Toc231977705"/>
      <w:r w:rsidRPr="00EB5B5A">
        <w:t>References</w:t>
      </w:r>
      <w:bookmarkEnd w:id="7"/>
    </w:p>
    <w:p w14:paraId="64E22246" w14:textId="77777777" w:rsidR="00403D14" w:rsidRDefault="00E3346B">
      <w:pPr>
        <w:ind w:left="504" w:hanging="504"/>
      </w:pPr>
      <w:r>
        <w:t>Adelakun, O.J. (2025) ‘Empirical re-investigation into the export-led growth hypothesis (ELGH): evidence from EAC and SADC economies’, Economies, 13(6), article 175. Available at: https://doi.org/10.3390/economies13060175 (Accessed: 26 May 2026).</w:t>
      </w:r>
    </w:p>
    <w:p w14:paraId="5249C6B3" w14:textId="77777777" w:rsidR="00403D14" w:rsidRDefault="00E3346B">
      <w:pPr>
        <w:ind w:left="504" w:hanging="504"/>
      </w:pPr>
      <w:r>
        <w:t xml:space="preserve">Ahmadi, Z.K., Rabin, Y.A. and </w:t>
      </w:r>
      <w:proofErr w:type="spellStart"/>
      <w:r>
        <w:t>Qadamshahi</w:t>
      </w:r>
      <w:proofErr w:type="spellEnd"/>
      <w:r>
        <w:t>, H.R. (2025) ‘The impact of trade openness on the economic growth of South Asian countries’, Journal of Social Sciences and Humanities, 2(3), pp. 37-50. Available at: https://doi.org/10.62810/jssh.v2i3.129 (Accessed: 26 May 2026).</w:t>
      </w:r>
    </w:p>
    <w:p w14:paraId="735890C0" w14:textId="77777777" w:rsidR="00403D14" w:rsidRDefault="00E3346B">
      <w:pPr>
        <w:ind w:left="504" w:hanging="504"/>
      </w:pPr>
      <w:r>
        <w:t>Balassa, B. (1978) ‘Exports and economic growth: further evidence’, Journal of Development Economics, 5(2), pp. 181-189. Available at: https://doi.org/10.1016/0304-3878(78)90006-8 (Accessed: 26 May 2026).</w:t>
      </w:r>
    </w:p>
    <w:p w14:paraId="27B5F9C8" w14:textId="77777777" w:rsidR="00403D14" w:rsidRDefault="00E3346B">
      <w:pPr>
        <w:ind w:left="504" w:hanging="504"/>
      </w:pPr>
      <w:r>
        <w:t>Hemat, W., Shahidi, J.A., Nael, A. and Haqyar, H. (2026) ‘Panel data analysis of international trade and its influence on economic growth in selected South Asian countries’, Journal of Social Sciences and Humanities, 3(1), pp. 222-234. Available at: https://doi.org/10.62810/jssh.v3i1.99 (Accessed: 26 May 2026).</w:t>
      </w:r>
    </w:p>
    <w:p w14:paraId="0B3C3404" w14:textId="77777777" w:rsidR="00403D14" w:rsidRDefault="00E3346B">
      <w:pPr>
        <w:ind w:left="504" w:hanging="504"/>
      </w:pPr>
      <w:r>
        <w:t>Khan, I., Mahmood, T., Ahmad, S. and Shil, N.C. (2025) ‘Factors impacting sustainable development in selected South Asian economies: empirical evidence’, Sustainable Futures, 10, article 100557. Available at: https://doi.org/10.1016/j.sftr.2025.100557 (Accessed: 26 May 2026).</w:t>
      </w:r>
    </w:p>
    <w:p w14:paraId="1FA44670" w14:textId="77777777" w:rsidR="00403D14" w:rsidRDefault="00E3346B">
      <w:pPr>
        <w:ind w:left="504" w:hanging="504"/>
      </w:pPr>
      <w:r>
        <w:t>World Bank (2026a) South Asia Economic Update April 2026. Available at: https://www.worldbank.org/en/region/sar/publication/south-asia-economic-update (Accessed: 26 May 2026).</w:t>
      </w:r>
    </w:p>
    <w:p w14:paraId="7C2EE703" w14:textId="77777777" w:rsidR="00403D14" w:rsidRDefault="00E3346B">
      <w:pPr>
        <w:ind w:left="504" w:hanging="504"/>
      </w:pPr>
      <w:r>
        <w:t>World Bank (2026b) Exports of goods and services (% of GDP), World Development Indicators. Available at: https://data.worldbank.org/indicator/NE.EXP.GNFS.ZS (Accessed: 26 May 2026).</w:t>
      </w:r>
    </w:p>
    <w:p w14:paraId="2E61645D" w14:textId="77777777" w:rsidR="00403D14" w:rsidRDefault="00E3346B">
      <w:pPr>
        <w:ind w:left="504" w:hanging="504"/>
      </w:pPr>
      <w:r>
        <w:t>World Bank (2026c) GDP growth (annual %), World Development Indicators. Available at: https://data.worldbank.org/indicator/NY.GDP.MKTP.KD.ZG (Accessed: 26 May 2026).</w:t>
      </w:r>
    </w:p>
    <w:sectPr w:rsidR="00403D14" w:rsidSect="006B1CCE">
      <w:footerReference w:type="default" r:id="rId9"/>
      <w:pgSz w:w="12240" w:h="15840"/>
      <w:pgMar w:top="1224" w:right="1440" w:bottom="1224"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31709F" w14:textId="77777777" w:rsidR="00DD6946" w:rsidRDefault="00DD6946">
      <w:pPr>
        <w:spacing w:after="0" w:line="240" w:lineRule="auto"/>
      </w:pPr>
      <w:r>
        <w:separator/>
      </w:r>
    </w:p>
  </w:endnote>
  <w:endnote w:type="continuationSeparator" w:id="0">
    <w:p w14:paraId="597D197B" w14:textId="77777777" w:rsidR="00DD6946" w:rsidRDefault="00DD69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AAB0CE" w14:textId="28B84038" w:rsidR="00403D14" w:rsidRDefault="00403D14">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91293A" w14:textId="77777777" w:rsidR="006B1CCE" w:rsidRDefault="006B1CCE">
    <w:pPr>
      <w:pStyle w:val="Footer"/>
      <w:jc w:val="center"/>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597A6B" w14:textId="77777777" w:rsidR="00DD6946" w:rsidRDefault="00DD6946">
      <w:pPr>
        <w:spacing w:after="0" w:line="240" w:lineRule="auto"/>
      </w:pPr>
      <w:r>
        <w:separator/>
      </w:r>
    </w:p>
  </w:footnote>
  <w:footnote w:type="continuationSeparator" w:id="0">
    <w:p w14:paraId="45EB7226" w14:textId="77777777" w:rsidR="00DD6946" w:rsidRDefault="00DD69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25C26FF"/>
    <w:multiLevelType w:val="hybridMultilevel"/>
    <w:tmpl w:val="7A24156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548250E"/>
    <w:multiLevelType w:val="hybridMultilevel"/>
    <w:tmpl w:val="9ABE10F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61D5F76"/>
    <w:multiLevelType w:val="hybridMultilevel"/>
    <w:tmpl w:val="DFE6F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61C750D"/>
    <w:multiLevelType w:val="hybridMultilevel"/>
    <w:tmpl w:val="6EA8A8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47B7D49"/>
    <w:multiLevelType w:val="hybridMultilevel"/>
    <w:tmpl w:val="509CDA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CE56F2C"/>
    <w:multiLevelType w:val="hybridMultilevel"/>
    <w:tmpl w:val="65EEB5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D3A7CD9"/>
    <w:multiLevelType w:val="hybridMultilevel"/>
    <w:tmpl w:val="C958D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14097318">
    <w:abstractNumId w:val="8"/>
  </w:num>
  <w:num w:numId="2" w16cid:durableId="1605918696">
    <w:abstractNumId w:val="6"/>
  </w:num>
  <w:num w:numId="3" w16cid:durableId="882131772">
    <w:abstractNumId w:val="5"/>
  </w:num>
  <w:num w:numId="4" w16cid:durableId="1755469711">
    <w:abstractNumId w:val="4"/>
  </w:num>
  <w:num w:numId="5" w16cid:durableId="208958255">
    <w:abstractNumId w:val="7"/>
  </w:num>
  <w:num w:numId="6" w16cid:durableId="821317228">
    <w:abstractNumId w:val="3"/>
  </w:num>
  <w:num w:numId="7" w16cid:durableId="45031698">
    <w:abstractNumId w:val="2"/>
  </w:num>
  <w:num w:numId="8" w16cid:durableId="1006251677">
    <w:abstractNumId w:val="1"/>
  </w:num>
  <w:num w:numId="9" w16cid:durableId="662318583">
    <w:abstractNumId w:val="0"/>
  </w:num>
  <w:num w:numId="10" w16cid:durableId="1591356155">
    <w:abstractNumId w:val="11"/>
  </w:num>
  <w:num w:numId="11" w16cid:durableId="2140956007">
    <w:abstractNumId w:val="15"/>
  </w:num>
  <w:num w:numId="12" w16cid:durableId="1227374697">
    <w:abstractNumId w:val="12"/>
  </w:num>
  <w:num w:numId="13" w16cid:durableId="1034773475">
    <w:abstractNumId w:val="9"/>
  </w:num>
  <w:num w:numId="14" w16cid:durableId="495613084">
    <w:abstractNumId w:val="13"/>
  </w:num>
  <w:num w:numId="15" w16cid:durableId="1230766837">
    <w:abstractNumId w:val="10"/>
  </w:num>
  <w:num w:numId="16" w16cid:durableId="1068953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432B"/>
    <w:rsid w:val="00004422"/>
    <w:rsid w:val="00034616"/>
    <w:rsid w:val="0006063C"/>
    <w:rsid w:val="000F413A"/>
    <w:rsid w:val="00112080"/>
    <w:rsid w:val="001411E1"/>
    <w:rsid w:val="0015074B"/>
    <w:rsid w:val="001B673B"/>
    <w:rsid w:val="0029639D"/>
    <w:rsid w:val="002D14FC"/>
    <w:rsid w:val="00302F85"/>
    <w:rsid w:val="00314401"/>
    <w:rsid w:val="00326F90"/>
    <w:rsid w:val="00403D14"/>
    <w:rsid w:val="00497E14"/>
    <w:rsid w:val="004A1442"/>
    <w:rsid w:val="00615C89"/>
    <w:rsid w:val="006B1CCE"/>
    <w:rsid w:val="006C3880"/>
    <w:rsid w:val="00824847"/>
    <w:rsid w:val="008C717A"/>
    <w:rsid w:val="00924C80"/>
    <w:rsid w:val="00985418"/>
    <w:rsid w:val="00AA1D8D"/>
    <w:rsid w:val="00AE216A"/>
    <w:rsid w:val="00B47730"/>
    <w:rsid w:val="00B82B4D"/>
    <w:rsid w:val="00BD0521"/>
    <w:rsid w:val="00CB0664"/>
    <w:rsid w:val="00CD0F36"/>
    <w:rsid w:val="00D402DB"/>
    <w:rsid w:val="00DD6946"/>
    <w:rsid w:val="00E3346B"/>
    <w:rsid w:val="00E86BBC"/>
    <w:rsid w:val="00EB5B5A"/>
    <w:rsid w:val="00F551AE"/>
    <w:rsid w:val="00FC693F"/>
    <w:rsid w:val="00FF325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F7B141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B5A"/>
    <w:pPr>
      <w:spacing w:after="120" w:line="360" w:lineRule="auto"/>
      <w:jc w:val="both"/>
    </w:pPr>
    <w:rPr>
      <w:rFonts w:ascii="Times New Roman" w:eastAsia="Arial" w:hAnsi="Times New Roman"/>
      <w:sz w:val="24"/>
    </w:rPr>
  </w:style>
  <w:style w:type="paragraph" w:styleId="Heading1">
    <w:name w:val="heading 1"/>
    <w:basedOn w:val="Normal"/>
    <w:next w:val="Normal"/>
    <w:link w:val="Heading1Char"/>
    <w:uiPriority w:val="9"/>
    <w:qFormat/>
    <w:rsid w:val="00EB5B5A"/>
    <w:pPr>
      <w:keepNext/>
      <w:keepLines/>
      <w:spacing w:before="240" w:after="240"/>
      <w:outlineLvl w:val="0"/>
    </w:pPr>
    <w:rPr>
      <w:rFonts w:eastAsiaTheme="majorEastAsia" w:cstheme="majorBidi"/>
      <w:b/>
      <w:bCs/>
      <w:color w:val="000000"/>
      <w:sz w:val="28"/>
      <w:szCs w:val="28"/>
    </w:rPr>
  </w:style>
  <w:style w:type="paragraph" w:styleId="Heading2">
    <w:name w:val="heading 2"/>
    <w:basedOn w:val="Normal"/>
    <w:next w:val="Normal"/>
    <w:link w:val="Heading2Char"/>
    <w:uiPriority w:val="9"/>
    <w:unhideWhenUsed/>
    <w:qFormat/>
    <w:rsid w:val="00EB5B5A"/>
    <w:pPr>
      <w:keepNext/>
      <w:keepLines/>
      <w:spacing w:before="240" w:after="240"/>
      <w:outlineLvl w:val="1"/>
    </w:pPr>
    <w:rPr>
      <w:rFonts w:eastAsiaTheme="majorEastAsia" w:cstheme="majorBidi"/>
      <w:b/>
      <w:bCs/>
      <w:color w:val="000000"/>
      <w:szCs w:val="26"/>
    </w:rPr>
  </w:style>
  <w:style w:type="paragraph" w:styleId="Heading3">
    <w:name w:val="heading 3"/>
    <w:basedOn w:val="Normal"/>
    <w:next w:val="Normal"/>
    <w:link w:val="Heading3Char"/>
    <w:uiPriority w:val="9"/>
    <w:unhideWhenUsed/>
    <w:qFormat/>
    <w:rsid w:val="00EB5B5A"/>
    <w:pPr>
      <w:keepNext/>
      <w:keepLines/>
      <w:spacing w:before="240" w:after="240"/>
      <w:outlineLvl w:val="2"/>
    </w:pPr>
    <w:rPr>
      <w:rFonts w:eastAsiaTheme="majorEastAsia" w:cstheme="majorBidi"/>
      <w:b/>
      <w:bCs/>
      <w:color w:val="000000" w:themeColor="text1"/>
    </w:rPr>
  </w:style>
  <w:style w:type="paragraph" w:styleId="Heading4">
    <w:name w:val="heading 4"/>
    <w:basedOn w:val="Normal"/>
    <w:next w:val="Normal"/>
    <w:link w:val="Heading4Char"/>
    <w:uiPriority w:val="9"/>
    <w:semiHidden/>
    <w:unhideWhenUsed/>
    <w:qFormat/>
    <w:rsid w:val="00EB5B5A"/>
    <w:pPr>
      <w:keepNext/>
      <w:keepLines/>
      <w:spacing w:before="240" w:after="240"/>
      <w:outlineLvl w:val="3"/>
    </w:pPr>
    <w:rPr>
      <w:rFonts w:eastAsiaTheme="majorEastAsia" w:cstheme="majorBidi"/>
      <w:b/>
      <w:bCs/>
      <w:i/>
      <w:iCs/>
      <w:color w:val="000000" w:themeColor="tex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EB5B5A"/>
    <w:rPr>
      <w:rFonts w:ascii="Times New Roman" w:eastAsiaTheme="majorEastAsia" w:hAnsi="Times New Roman" w:cstheme="majorBidi"/>
      <w:b/>
      <w:bCs/>
      <w:color w:val="000000"/>
      <w:sz w:val="28"/>
      <w:szCs w:val="28"/>
    </w:rPr>
  </w:style>
  <w:style w:type="character" w:customStyle="1" w:styleId="Heading2Char">
    <w:name w:val="Heading 2 Char"/>
    <w:basedOn w:val="DefaultParagraphFont"/>
    <w:link w:val="Heading2"/>
    <w:uiPriority w:val="9"/>
    <w:rsid w:val="00EB5B5A"/>
    <w:rPr>
      <w:rFonts w:ascii="Times New Roman" w:eastAsiaTheme="majorEastAsia" w:hAnsi="Times New Roman" w:cstheme="majorBidi"/>
      <w:b/>
      <w:bCs/>
      <w:color w:val="000000"/>
      <w:sz w:val="24"/>
      <w:szCs w:val="26"/>
    </w:rPr>
  </w:style>
  <w:style w:type="character" w:customStyle="1" w:styleId="Heading3Char">
    <w:name w:val="Heading 3 Char"/>
    <w:basedOn w:val="DefaultParagraphFont"/>
    <w:link w:val="Heading3"/>
    <w:uiPriority w:val="9"/>
    <w:rsid w:val="00EB5B5A"/>
    <w:rPr>
      <w:rFonts w:ascii="Times New Roman" w:eastAsiaTheme="majorEastAsia" w:hAnsi="Times New Roman" w:cstheme="majorBidi"/>
      <w:b/>
      <w:bCs/>
      <w:color w:val="000000" w:themeColor="text1"/>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EB5B5A"/>
    <w:rPr>
      <w:rFonts w:ascii="Times New Roman" w:eastAsiaTheme="majorEastAsia" w:hAnsi="Times New Roman" w:cstheme="majorBidi"/>
      <w:b/>
      <w:bCs/>
      <w:i/>
      <w:iCs/>
      <w:color w:val="000000" w:themeColor="text1"/>
      <w:sz w:val="24"/>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E86BBC"/>
    <w:pPr>
      <w:spacing w:after="100"/>
    </w:pPr>
  </w:style>
  <w:style w:type="character" w:styleId="Hyperlink">
    <w:name w:val="Hyperlink"/>
    <w:basedOn w:val="DefaultParagraphFont"/>
    <w:uiPriority w:val="99"/>
    <w:unhideWhenUsed/>
    <w:rsid w:val="00E86BB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2972</Words>
  <Characters>16941</Characters>
  <Application>Microsoft Office Word</Application>
  <DocSecurity>0</DocSecurity>
  <Lines>141</Lines>
  <Paragraphs>39</Paragraphs>
  <ScaleCrop>false</ScaleCrop>
  <Manager/>
  <Company/>
  <LinksUpToDate>false</LinksUpToDate>
  <CharactersWithSpaces>19874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2026-06-11T09:20:00Z</dcterms:created>
  <dcterms:modified xsi:type="dcterms:W3CDTF">2026-06-11T09:20:00Z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b0d65f38-ddba-483c-b935-ddabe59e6419</vt:lpwstr>
  </property>
</Properties>
</file>