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3A5" w:rsidRDefault="00A103A5" w:rsidP="00A103A5">
      <w:pPr>
        <w:pStyle w:val="NormalWeb"/>
        <w:spacing w:before="0" w:beforeAutospacing="0" w:after="0" w:afterAutospacing="0" w:line="360" w:lineRule="auto"/>
        <w:jc w:val="both"/>
        <w:rPr>
          <w:b/>
          <w:bCs/>
          <w:color w:val="000000"/>
        </w:rPr>
      </w:pPr>
      <w:r w:rsidRPr="00A103A5">
        <w:rPr>
          <w:b/>
          <w:bCs/>
          <w:color w:val="000000"/>
        </w:rPr>
        <w:t>An analysis of factors influencing team behaviors</w:t>
      </w:r>
    </w:p>
    <w:p w:rsidR="00A103A5" w:rsidRDefault="00A103A5" w:rsidP="00A103A5">
      <w:pPr>
        <w:pStyle w:val="NormalWeb"/>
        <w:spacing w:before="0" w:beforeAutospacing="0" w:after="0" w:afterAutospacing="0" w:line="360" w:lineRule="auto"/>
        <w:jc w:val="both"/>
      </w:pPr>
      <w:r>
        <w:rPr>
          <w:color w:val="000000"/>
        </w:rPr>
        <w:t xml:space="preserve">Any organization is made of people in groups. The method these groups act can have a big impact on their culture and performance. There will be a discussion of what might influence group behavior in this analysis. </w:t>
      </w:r>
      <w:r>
        <w:rPr>
          <w:color w:val="000000"/>
          <w:sz w:val="28"/>
          <w:szCs w:val="28"/>
        </w:rPr>
        <w:t>E</w:t>
      </w:r>
      <w:r>
        <w:rPr>
          <w:color w:val="000000"/>
          <w:shd w:val="clear" w:color="auto" w:fill="FFFFFF"/>
        </w:rPr>
        <w:t>mployee behavior is influenced by a variety of internal and external influences. Interdependence, Social norms, job roles and responsibilities, work culture, relationships at work, leadership are all factors that influence the behaviors of the team of the Marks &amp; Spencer company. </w:t>
      </w:r>
    </w:p>
    <w:p w:rsidR="00A103A5" w:rsidRDefault="00A103A5" w:rsidP="00A103A5">
      <w:pPr>
        <w:pStyle w:val="NormalWeb"/>
        <w:spacing w:before="0" w:beforeAutospacing="0" w:after="0" w:afterAutospacing="0" w:line="360" w:lineRule="auto"/>
        <w:jc w:val="both"/>
      </w:pPr>
      <w:r>
        <w:rPr>
          <w:b/>
          <w:bCs/>
          <w:color w:val="000000"/>
          <w:shd w:val="clear" w:color="auto" w:fill="FFFFFF"/>
        </w:rPr>
        <w:t>Leadership</w:t>
      </w:r>
    </w:p>
    <w:p w:rsidR="00A103A5" w:rsidRDefault="00A103A5" w:rsidP="00A103A5">
      <w:pPr>
        <w:pStyle w:val="NormalWeb"/>
        <w:spacing w:before="0" w:beforeAutospacing="0" w:after="0" w:afterAutospacing="0" w:line="360" w:lineRule="auto"/>
        <w:jc w:val="both"/>
      </w:pPr>
      <w:r>
        <w:rPr>
          <w:color w:val="000000"/>
          <w:shd w:val="clear" w:color="auto" w:fill="FFFFFF"/>
        </w:rPr>
        <w:t xml:space="preserve">As stated by </w:t>
      </w:r>
      <w:proofErr w:type="spellStart"/>
      <w:r>
        <w:rPr>
          <w:color w:val="000000"/>
          <w:shd w:val="clear" w:color="auto" w:fill="FFFFFF"/>
        </w:rPr>
        <w:t>Wordpress</w:t>
      </w:r>
      <w:proofErr w:type="spellEnd"/>
      <w:r>
        <w:rPr>
          <w:color w:val="000000"/>
          <w:shd w:val="clear" w:color="auto" w:fill="FFFFFF"/>
        </w:rPr>
        <w:t xml:space="preserve"> (2021), managers and leaders have a significant impact on how members of the team behave in the workplace. Leaders are responsible for guiding team members in the right direction. When employees have strict employers, it has been noticed that they do not want to go to work in the majority of cases. As stated by </w:t>
      </w:r>
      <w:proofErr w:type="spellStart"/>
      <w:r>
        <w:rPr>
          <w:color w:val="000000"/>
          <w:shd w:val="clear" w:color="auto" w:fill="FFFFFF"/>
        </w:rPr>
        <w:t>Marksandspencer</w:t>
      </w:r>
      <w:proofErr w:type="spellEnd"/>
      <w:r>
        <w:rPr>
          <w:color w:val="000000"/>
          <w:shd w:val="clear" w:color="auto" w:fill="FFFFFF"/>
        </w:rPr>
        <w:t xml:space="preserve"> (2021), the company Marks &amp; Spencer employs approximately 80,000 people who have a strong commitment to the company, provide excellent customer service through various channels, and have a wide range of technical talents, allowing us to succeed in areas such as ingredients, sourcing, and size and fit. To Marks &amp; Spencer, the team members are the valuable assets and the management gives priority to all the employees which influence the team behavior in the organization. The company is always there for the team. Guide and assist them in their day-to-day activities, as well as assist them in learning new skills and expanding their knowledge. Make them feel valuable. Management must be a great source of motivation for his subordinates as a leader. So the team workers get the motivation to work and they give their best performance to achieve the success of the company and also gain the customers’ trust through bringing products as per the preferences of the customers. </w:t>
      </w:r>
    </w:p>
    <w:p w:rsidR="00A103A5" w:rsidRDefault="00A103A5" w:rsidP="00A103A5">
      <w:pPr>
        <w:pStyle w:val="NormalWeb"/>
        <w:spacing w:before="0" w:beforeAutospacing="0" w:after="0" w:afterAutospacing="0" w:line="360" w:lineRule="auto"/>
        <w:jc w:val="both"/>
      </w:pPr>
      <w:r>
        <w:rPr>
          <w:b/>
          <w:bCs/>
          <w:color w:val="000000"/>
          <w:shd w:val="clear" w:color="auto" w:fill="FFFFFF"/>
        </w:rPr>
        <w:t>Interdependence of Group Members</w:t>
      </w:r>
    </w:p>
    <w:p w:rsidR="00A103A5" w:rsidRDefault="00A103A5" w:rsidP="00A103A5">
      <w:pPr>
        <w:pStyle w:val="NormalWeb"/>
        <w:spacing w:before="0" w:beforeAutospacing="0" w:after="0" w:afterAutospacing="0" w:line="360" w:lineRule="auto"/>
        <w:jc w:val="both"/>
      </w:pPr>
      <w:r>
        <w:rPr>
          <w:color w:val="000000"/>
          <w:shd w:val="clear" w:color="auto" w:fill="FFFFFF"/>
        </w:rPr>
        <w:t xml:space="preserve">Interdependence is the mutual responsibility of the members of the group on one another in the framework of group behavior. A group with members who each contribute their own specialty or unique skills, in which each group member depends on the others for success, will respond differently from a group with members who have comparable skills and abilities. The appropriate setup for the group of Marks &amp; Spencer is chosen by the group's purpose. Even though a group of experts from various fields of the company can expand the group's experience, it also allows for only one viewpoint on any particular question. A group with members who share </w:t>
      </w:r>
      <w:r>
        <w:rPr>
          <w:color w:val="000000"/>
          <w:shd w:val="clear" w:color="auto" w:fill="FFFFFF"/>
        </w:rPr>
        <w:lastRenderedPageBreak/>
        <w:t>information, on the other hand, might give more opinions, resulting in a more verified answer - however at the cost of debate and discussion (</w:t>
      </w:r>
      <w:proofErr w:type="spellStart"/>
      <w:r>
        <w:rPr>
          <w:color w:val="000000"/>
          <w:shd w:val="clear" w:color="auto" w:fill="FFFFFF"/>
        </w:rPr>
        <w:t>Marksandspencer</w:t>
      </w:r>
      <w:proofErr w:type="spellEnd"/>
      <w:r>
        <w:rPr>
          <w:color w:val="000000"/>
          <w:shd w:val="clear" w:color="auto" w:fill="FFFFFF"/>
        </w:rPr>
        <w:t>, 2021). </w:t>
      </w:r>
    </w:p>
    <w:p w:rsidR="00A103A5" w:rsidRDefault="00A103A5" w:rsidP="00A103A5">
      <w:pPr>
        <w:pStyle w:val="NormalWeb"/>
        <w:spacing w:before="0" w:beforeAutospacing="0" w:after="0" w:afterAutospacing="0" w:line="360" w:lineRule="auto"/>
        <w:jc w:val="both"/>
      </w:pPr>
      <w:r>
        <w:rPr>
          <w:b/>
          <w:bCs/>
          <w:color w:val="000000"/>
          <w:shd w:val="clear" w:color="auto" w:fill="FFFFFF"/>
        </w:rPr>
        <w:t>Work Culture</w:t>
      </w:r>
    </w:p>
    <w:p w:rsidR="00A103A5" w:rsidRDefault="00A103A5" w:rsidP="00A103A5">
      <w:pPr>
        <w:pStyle w:val="NormalWeb"/>
        <w:spacing w:before="0" w:beforeAutospacing="0" w:after="0" w:afterAutospacing="0" w:line="360" w:lineRule="auto"/>
        <w:jc w:val="both"/>
      </w:pPr>
      <w:r>
        <w:rPr>
          <w:color w:val="000000"/>
          <w:shd w:val="clear" w:color="auto" w:fill="FFFFFF"/>
        </w:rPr>
        <w:t xml:space="preserve">As suggested by </w:t>
      </w:r>
      <w:proofErr w:type="spellStart"/>
      <w:r>
        <w:rPr>
          <w:color w:val="000000"/>
          <w:shd w:val="clear" w:color="auto" w:fill="FFFFFF"/>
        </w:rPr>
        <w:t>Msanagementstudyguide</w:t>
      </w:r>
      <w:proofErr w:type="spellEnd"/>
      <w:r>
        <w:rPr>
          <w:color w:val="000000"/>
          <w:shd w:val="clear" w:color="auto" w:fill="FFFFFF"/>
        </w:rPr>
        <w:t xml:space="preserve"> (2021), in the workplace, members of the group must feel at ease in order to remain enthusiastic and happy. Everyone should be subject to the same rules and regulations. Team members should be encouraged to respect their leaders and adhere to the company's ethics code. There should be no extensive reporting procedures in place. Transparency is required at all levels. Marks &amp; Spencer created a strong culture that focused on caring for its employees. This was based on a strongly held promise to treat every employee in the company with respect: to listen to them, value them, and encourage them in their development. One of the most important aspects impacting the behavior of the team members in the workplace is job security. </w:t>
      </w:r>
      <w:proofErr w:type="gramStart"/>
      <w:r>
        <w:rPr>
          <w:color w:val="000000"/>
          <w:shd w:val="clear" w:color="auto" w:fill="FFFFFF"/>
        </w:rPr>
        <w:t>the</w:t>
      </w:r>
      <w:proofErr w:type="gramEnd"/>
      <w:r>
        <w:rPr>
          <w:color w:val="000000"/>
          <w:shd w:val="clear" w:color="auto" w:fill="FFFFFF"/>
        </w:rPr>
        <w:t xml:space="preserve"> Marks &amp; Spencer company stands by the team in times of crisis and doesn’t fire them when things aren't going well. Employees also never left the company, and they provide the greatest service to consumers as per their expectations, resulting in company prosperity during the </w:t>
      </w:r>
      <w:proofErr w:type="spellStart"/>
      <w:r>
        <w:rPr>
          <w:color w:val="000000"/>
          <w:shd w:val="clear" w:color="auto" w:fill="FFFFFF"/>
        </w:rPr>
        <w:t>Covid</w:t>
      </w:r>
      <w:proofErr w:type="spellEnd"/>
      <w:r>
        <w:rPr>
          <w:color w:val="000000"/>
          <w:shd w:val="clear" w:color="auto" w:fill="FFFFFF"/>
        </w:rPr>
        <w:t xml:space="preserve"> crisis (</w:t>
      </w:r>
      <w:proofErr w:type="spellStart"/>
      <w:r>
        <w:rPr>
          <w:color w:val="000000"/>
          <w:shd w:val="clear" w:color="auto" w:fill="FFFFFF"/>
        </w:rPr>
        <w:t>Marksandspencer</w:t>
      </w:r>
      <w:proofErr w:type="spellEnd"/>
      <w:r>
        <w:rPr>
          <w:color w:val="000000"/>
          <w:shd w:val="clear" w:color="auto" w:fill="FFFFFF"/>
        </w:rPr>
        <w:t>, 2021).</w:t>
      </w:r>
    </w:p>
    <w:p w:rsidR="00A103A5" w:rsidRDefault="00A103A5" w:rsidP="00A103A5">
      <w:pPr>
        <w:pStyle w:val="NormalWeb"/>
        <w:spacing w:before="0" w:beforeAutospacing="0" w:after="0" w:afterAutospacing="0" w:line="360" w:lineRule="auto"/>
        <w:jc w:val="both"/>
      </w:pPr>
      <w:r>
        <w:rPr>
          <w:b/>
          <w:bCs/>
          <w:color w:val="000000"/>
          <w:shd w:val="clear" w:color="auto" w:fill="FFFFFF"/>
        </w:rPr>
        <w:t>Relationship with other workers and the management at the workplace</w:t>
      </w:r>
    </w:p>
    <w:p w:rsidR="00A103A5" w:rsidRDefault="00A103A5" w:rsidP="00A103A5">
      <w:pPr>
        <w:pStyle w:val="NormalWeb"/>
        <w:spacing w:before="0" w:beforeAutospacing="0" w:after="0" w:afterAutospacing="0" w:line="360" w:lineRule="auto"/>
        <w:jc w:val="both"/>
      </w:pPr>
      <w:r>
        <w:rPr>
          <w:color w:val="000000"/>
          <w:shd w:val="clear" w:color="auto" w:fill="FFFFFF"/>
        </w:rPr>
        <w:t>In the workplace, it is vital to have teammates. Team members require people with whom they can converse, discuss, and share their experiences. Working in isolation is simply not possible. Employees who are not allowed to communicate with their coworkers develop complications and stress at work. Team members should not be argued with. Marks &amp; Spencer has committed to supporting all of their employees in their professional development and continues to provide some specific skills. They aim to employ employees based on their attitude and make an effort – through their Marks and Start program – to help those who have been out of work for a long time seeking employment. Relationship with workers in the company increases the production and the employees also overcome the obstacles. </w:t>
      </w:r>
    </w:p>
    <w:p w:rsidR="00A103A5" w:rsidRDefault="00A103A5" w:rsidP="00A103A5">
      <w:pPr>
        <w:pStyle w:val="NormalWeb"/>
        <w:spacing w:before="0" w:beforeAutospacing="0" w:after="0" w:afterAutospacing="0" w:line="360" w:lineRule="auto"/>
        <w:jc w:val="both"/>
      </w:pPr>
      <w:r>
        <w:rPr>
          <w:b/>
          <w:bCs/>
          <w:color w:val="000000"/>
          <w:shd w:val="clear" w:color="auto" w:fill="FFFFFF"/>
        </w:rPr>
        <w:t>Job roles and responsibilities</w:t>
      </w:r>
    </w:p>
    <w:p w:rsidR="00A103A5" w:rsidRDefault="00A103A5" w:rsidP="00A103A5">
      <w:pPr>
        <w:pStyle w:val="NormalWeb"/>
        <w:spacing w:before="0" w:beforeAutospacing="0" w:after="0" w:afterAutospacing="0" w:line="360" w:lineRule="auto"/>
        <w:jc w:val="both"/>
      </w:pPr>
      <w:r>
        <w:rPr>
          <w:color w:val="000000"/>
          <w:shd w:val="clear" w:color="auto" w:fill="FFFFFF"/>
        </w:rPr>
        <w:t xml:space="preserve">As argued by </w:t>
      </w:r>
      <w:proofErr w:type="spellStart"/>
      <w:r>
        <w:rPr>
          <w:color w:val="000000"/>
          <w:shd w:val="clear" w:color="auto" w:fill="FFFFFF"/>
        </w:rPr>
        <w:t>Marksandspencer</w:t>
      </w:r>
      <w:proofErr w:type="spellEnd"/>
      <w:r>
        <w:rPr>
          <w:color w:val="000000"/>
          <w:shd w:val="clear" w:color="auto" w:fill="FFFFFF"/>
        </w:rPr>
        <w:t xml:space="preserve"> (2021), M&amp;S's policy is to establish a workplace free of discrimination, victimization, and harassment, in which everyone is treated equally and all employment choices are made openly, without bias, and purely on job criteria and individual merit. The goal of the organization is to identify the "best fit" between individual and company objectives. The company always asked the team members what work they can perform the best. </w:t>
      </w:r>
      <w:r>
        <w:rPr>
          <w:color w:val="000000"/>
          <w:shd w:val="clear" w:color="auto" w:fill="FFFFFF"/>
        </w:rPr>
        <w:lastRenderedPageBreak/>
        <w:t>Additionally, the company does not overwhelm the employees and encourages them to improve their talents on a regular basis. A strong relationship between the group members increases the productivity level. In Marks &amp; Spencer, the employees cooperate with each other and overcome the challenges and as a result the production of the company also increases and the company achieves success. </w:t>
      </w:r>
    </w:p>
    <w:p w:rsidR="00A103A5" w:rsidRDefault="00A103A5" w:rsidP="00A103A5">
      <w:pPr>
        <w:pStyle w:val="NormalWeb"/>
        <w:spacing w:before="0" w:beforeAutospacing="0" w:after="0" w:afterAutospacing="0" w:line="360" w:lineRule="auto"/>
        <w:jc w:val="both"/>
      </w:pPr>
      <w:r>
        <w:rPr>
          <w:b/>
          <w:bCs/>
          <w:color w:val="000000"/>
          <w:shd w:val="clear" w:color="auto" w:fill="FFFFFF"/>
        </w:rPr>
        <w:t>Social norms</w:t>
      </w:r>
    </w:p>
    <w:p w:rsidR="00A103A5" w:rsidRDefault="00A103A5" w:rsidP="00A103A5">
      <w:pPr>
        <w:pStyle w:val="NormalWeb"/>
        <w:spacing w:before="0" w:beforeAutospacing="0" w:after="0" w:afterAutospacing="0" w:line="360" w:lineRule="auto"/>
        <w:jc w:val="both"/>
      </w:pPr>
      <w:r>
        <w:rPr>
          <w:color w:val="000000"/>
          <w:shd w:val="clear" w:color="auto" w:fill="FFFFFF"/>
        </w:rPr>
        <w:t xml:space="preserve">As argued by </w:t>
      </w:r>
      <w:proofErr w:type="spellStart"/>
      <w:r>
        <w:rPr>
          <w:color w:val="000000"/>
          <w:shd w:val="clear" w:color="auto" w:fill="FFFFFF"/>
        </w:rPr>
        <w:t>Lumenlearning</w:t>
      </w:r>
      <w:proofErr w:type="spellEnd"/>
      <w:r>
        <w:rPr>
          <w:color w:val="000000"/>
          <w:shd w:val="clear" w:color="auto" w:fill="FFFFFF"/>
        </w:rPr>
        <w:t xml:space="preserve"> (2021), team performance is influenced by social norms, which are shared ideas about how people should behave. Priorities and guidelines for appropriate team behavior are established by social norms. Norms might develop directly through team members' conversations or indirectly from the way they interact. Norms are established by teams and other forms of groups to define appropriate methods of communicating. Norms can improve a team's performance by establishing accountability and reducing uncertainty. As suggested by </w:t>
      </w:r>
      <w:proofErr w:type="spellStart"/>
      <w:r>
        <w:rPr>
          <w:color w:val="000000"/>
          <w:shd w:val="clear" w:color="auto" w:fill="FFFFFF"/>
        </w:rPr>
        <w:t>Marksandspencer</w:t>
      </w:r>
      <w:proofErr w:type="spellEnd"/>
      <w:r>
        <w:rPr>
          <w:color w:val="000000"/>
          <w:shd w:val="clear" w:color="auto" w:fill="FFFFFF"/>
        </w:rPr>
        <w:t xml:space="preserve"> (2021), the company Marks &amp; Spencer provides a healthy and safe work environment for its workers in the UK and globally, as well as an organizational culture that supports multiculturalism, inclusivity, personal development, and respect. As a result, the team members get interested in doing the work and also get the motivation to accomplish the given task. Having an appropriate set of norms of Marks &amp; Spencer that influences the behavior of the team of the company and the group follows those norms to complete the work effectively. </w:t>
      </w:r>
    </w:p>
    <w:p w:rsidR="003E5038" w:rsidRDefault="003E5038" w:rsidP="00A103A5">
      <w:pPr>
        <w:spacing w:line="360" w:lineRule="auto"/>
        <w:jc w:val="both"/>
      </w:pPr>
    </w:p>
    <w:p w:rsidR="00A103A5" w:rsidRDefault="00A103A5" w:rsidP="00A103A5">
      <w:pPr>
        <w:spacing w:line="360" w:lineRule="auto"/>
        <w:jc w:val="both"/>
      </w:pPr>
    </w:p>
    <w:p w:rsidR="00A103A5" w:rsidRDefault="00A103A5" w:rsidP="00A103A5">
      <w:pPr>
        <w:spacing w:line="360" w:lineRule="auto"/>
        <w:jc w:val="both"/>
      </w:pPr>
    </w:p>
    <w:p w:rsidR="00A103A5" w:rsidRDefault="00A103A5" w:rsidP="00A103A5">
      <w:pPr>
        <w:spacing w:line="360" w:lineRule="auto"/>
        <w:jc w:val="both"/>
      </w:pPr>
    </w:p>
    <w:p w:rsidR="00A103A5" w:rsidRDefault="00A103A5" w:rsidP="00A103A5">
      <w:pPr>
        <w:spacing w:line="360" w:lineRule="auto"/>
        <w:jc w:val="both"/>
      </w:pPr>
    </w:p>
    <w:p w:rsidR="00A103A5" w:rsidRDefault="00A103A5" w:rsidP="00A103A5">
      <w:pPr>
        <w:spacing w:line="360" w:lineRule="auto"/>
        <w:jc w:val="both"/>
      </w:pPr>
    </w:p>
    <w:p w:rsidR="00A103A5" w:rsidRDefault="00A103A5" w:rsidP="00A103A5">
      <w:pPr>
        <w:spacing w:line="360" w:lineRule="auto"/>
        <w:jc w:val="both"/>
      </w:pPr>
    </w:p>
    <w:p w:rsidR="00A103A5" w:rsidRDefault="00A103A5" w:rsidP="00A103A5">
      <w:pPr>
        <w:spacing w:line="360" w:lineRule="auto"/>
        <w:jc w:val="both"/>
      </w:pPr>
    </w:p>
    <w:p w:rsidR="00A103A5" w:rsidRDefault="00A103A5" w:rsidP="00A103A5">
      <w:pPr>
        <w:spacing w:after="100" w:afterAutospacing="1" w:line="240" w:lineRule="auto"/>
        <w:outlineLvl w:val="1"/>
      </w:pPr>
    </w:p>
    <w:p w:rsidR="00A103A5" w:rsidRPr="00A103A5" w:rsidRDefault="00A103A5" w:rsidP="00A103A5">
      <w:pPr>
        <w:spacing w:after="100" w:afterAutospacing="1" w:line="240" w:lineRule="auto"/>
        <w:outlineLvl w:val="1"/>
        <w:rPr>
          <w:rFonts w:ascii="Times New Roman" w:eastAsia="Times New Roman" w:hAnsi="Times New Roman" w:cs="Times New Roman"/>
          <w:color w:val="000000"/>
          <w:sz w:val="24"/>
          <w:szCs w:val="24"/>
        </w:rPr>
      </w:pPr>
      <w:r w:rsidRPr="00A103A5">
        <w:rPr>
          <w:rFonts w:ascii="Times New Roman" w:eastAsia="Times New Roman" w:hAnsi="Times New Roman" w:cs="Times New Roman"/>
          <w:color w:val="000000"/>
          <w:sz w:val="24"/>
          <w:szCs w:val="24"/>
        </w:rPr>
        <w:lastRenderedPageBreak/>
        <w:t>References</w:t>
      </w:r>
    </w:p>
    <w:p w:rsidR="00A103A5" w:rsidRPr="00A103A5" w:rsidRDefault="00A103A5" w:rsidP="00A103A5">
      <w:pPr>
        <w:spacing w:line="360" w:lineRule="auto"/>
        <w:jc w:val="both"/>
        <w:rPr>
          <w:rFonts w:ascii="Times New Roman" w:hAnsi="Times New Roman" w:cs="Times New Roman"/>
          <w:sz w:val="24"/>
          <w:szCs w:val="24"/>
        </w:rPr>
      </w:pPr>
    </w:p>
    <w:p w:rsidR="00A103A5" w:rsidRPr="00A103A5" w:rsidRDefault="00A103A5" w:rsidP="00A103A5">
      <w:pPr>
        <w:spacing w:after="180" w:line="360" w:lineRule="auto"/>
        <w:ind w:left="450" w:hanging="450"/>
        <w:jc w:val="both"/>
        <w:rPr>
          <w:rFonts w:ascii="Times New Roman" w:eastAsia="Times New Roman" w:hAnsi="Times New Roman" w:cs="Times New Roman"/>
          <w:color w:val="000000"/>
          <w:sz w:val="24"/>
          <w:szCs w:val="24"/>
        </w:rPr>
      </w:pPr>
      <w:proofErr w:type="gramStart"/>
      <w:r w:rsidRPr="00A103A5">
        <w:rPr>
          <w:rFonts w:ascii="Times New Roman" w:eastAsia="Times New Roman" w:hAnsi="Times New Roman" w:cs="Times New Roman"/>
          <w:color w:val="000000"/>
          <w:sz w:val="24"/>
          <w:szCs w:val="24"/>
        </w:rPr>
        <w:t>Corporate.marksandspencer.com. 2021.</w:t>
      </w:r>
      <w:proofErr w:type="gramEnd"/>
      <w:r w:rsidRPr="00A103A5">
        <w:rPr>
          <w:rFonts w:ascii="Times New Roman" w:eastAsia="Times New Roman" w:hAnsi="Times New Roman" w:cs="Times New Roman"/>
          <w:color w:val="000000"/>
          <w:sz w:val="24"/>
          <w:szCs w:val="24"/>
        </w:rPr>
        <w:t xml:space="preserve"> [</w:t>
      </w:r>
      <w:proofErr w:type="gramStart"/>
      <w:r w:rsidRPr="00A103A5">
        <w:rPr>
          <w:rFonts w:ascii="Times New Roman" w:eastAsia="Times New Roman" w:hAnsi="Times New Roman" w:cs="Times New Roman"/>
          <w:color w:val="000000"/>
          <w:sz w:val="24"/>
          <w:szCs w:val="24"/>
        </w:rPr>
        <w:t>online</w:t>
      </w:r>
      <w:proofErr w:type="gramEnd"/>
      <w:r w:rsidRPr="00A103A5">
        <w:rPr>
          <w:rFonts w:ascii="Times New Roman" w:eastAsia="Times New Roman" w:hAnsi="Times New Roman" w:cs="Times New Roman"/>
          <w:color w:val="000000"/>
          <w:sz w:val="24"/>
          <w:szCs w:val="24"/>
        </w:rPr>
        <w:t>] Available at: &lt;https://corporate.marksandspencer.com/documents/msar-2019/strategic-report.pdf&gt; [Accessed 23 August 2021].</w:t>
      </w:r>
    </w:p>
    <w:p w:rsidR="00A103A5" w:rsidRPr="00A103A5" w:rsidRDefault="00A103A5" w:rsidP="00A103A5">
      <w:pPr>
        <w:spacing w:after="180" w:line="360" w:lineRule="auto"/>
        <w:ind w:left="450" w:hanging="450"/>
        <w:jc w:val="both"/>
        <w:rPr>
          <w:rFonts w:ascii="Times New Roman" w:eastAsia="Times New Roman" w:hAnsi="Times New Roman" w:cs="Times New Roman"/>
          <w:color w:val="000000"/>
          <w:sz w:val="24"/>
          <w:szCs w:val="24"/>
        </w:rPr>
      </w:pPr>
      <w:proofErr w:type="gramStart"/>
      <w:r w:rsidRPr="00A103A5">
        <w:rPr>
          <w:rFonts w:ascii="Times New Roman" w:eastAsia="Times New Roman" w:hAnsi="Times New Roman" w:cs="Times New Roman"/>
          <w:color w:val="000000"/>
          <w:sz w:val="24"/>
          <w:szCs w:val="24"/>
        </w:rPr>
        <w:t>Corporate.marksandspencer.com. 2021.</w:t>
      </w:r>
      <w:proofErr w:type="gramEnd"/>
      <w:r w:rsidRPr="00A103A5">
        <w:rPr>
          <w:rFonts w:ascii="Times New Roman" w:eastAsia="Times New Roman" w:hAnsi="Times New Roman" w:cs="Times New Roman"/>
          <w:color w:val="000000"/>
          <w:sz w:val="24"/>
          <w:szCs w:val="24"/>
        </w:rPr>
        <w:t xml:space="preserve"> [</w:t>
      </w:r>
      <w:proofErr w:type="gramStart"/>
      <w:r w:rsidRPr="00A103A5">
        <w:rPr>
          <w:rFonts w:ascii="Times New Roman" w:eastAsia="Times New Roman" w:hAnsi="Times New Roman" w:cs="Times New Roman"/>
          <w:color w:val="000000"/>
          <w:sz w:val="24"/>
          <w:szCs w:val="24"/>
        </w:rPr>
        <w:t>online</w:t>
      </w:r>
      <w:proofErr w:type="gramEnd"/>
      <w:r w:rsidRPr="00A103A5">
        <w:rPr>
          <w:rFonts w:ascii="Times New Roman" w:eastAsia="Times New Roman" w:hAnsi="Times New Roman" w:cs="Times New Roman"/>
          <w:color w:val="000000"/>
          <w:sz w:val="24"/>
          <w:szCs w:val="24"/>
        </w:rPr>
        <w:t>] Available at: &lt;https://corporate.marksandspencer.com/documents/plan-a-our-approach/mns-people-principles.pdf&gt; [Accessed 23 August 2021].</w:t>
      </w:r>
    </w:p>
    <w:p w:rsidR="00A103A5" w:rsidRPr="00A103A5" w:rsidRDefault="00A103A5" w:rsidP="00A103A5">
      <w:pPr>
        <w:spacing w:after="180" w:line="360" w:lineRule="auto"/>
        <w:ind w:left="450" w:hanging="450"/>
        <w:jc w:val="both"/>
        <w:rPr>
          <w:rFonts w:ascii="Times New Roman" w:eastAsia="Times New Roman" w:hAnsi="Times New Roman" w:cs="Times New Roman"/>
          <w:color w:val="000000"/>
          <w:sz w:val="24"/>
          <w:szCs w:val="24"/>
        </w:rPr>
      </w:pPr>
      <w:proofErr w:type="gramStart"/>
      <w:r w:rsidRPr="00A103A5">
        <w:rPr>
          <w:rFonts w:ascii="Times New Roman" w:eastAsia="Times New Roman" w:hAnsi="Times New Roman" w:cs="Times New Roman"/>
          <w:color w:val="000000"/>
          <w:sz w:val="24"/>
          <w:szCs w:val="24"/>
        </w:rPr>
        <w:t>Courses.lumenlearning.com. 2021.</w:t>
      </w:r>
      <w:proofErr w:type="gramEnd"/>
      <w:r w:rsidRPr="00A103A5">
        <w:rPr>
          <w:rFonts w:ascii="Times New Roman" w:eastAsia="Times New Roman" w:hAnsi="Times New Roman" w:cs="Times New Roman"/>
          <w:color w:val="000000"/>
          <w:sz w:val="24"/>
          <w:szCs w:val="24"/>
        </w:rPr>
        <w:t> </w:t>
      </w:r>
      <w:proofErr w:type="gramStart"/>
      <w:r w:rsidRPr="00A103A5">
        <w:rPr>
          <w:rFonts w:ascii="Times New Roman" w:eastAsia="Times New Roman" w:hAnsi="Times New Roman" w:cs="Times New Roman"/>
          <w:i/>
          <w:iCs/>
          <w:color w:val="000000"/>
          <w:sz w:val="24"/>
          <w:szCs w:val="24"/>
        </w:rPr>
        <w:t>Factors Influencing Team Performance | Boundless Management</w:t>
      </w:r>
      <w:r w:rsidRPr="00A103A5">
        <w:rPr>
          <w:rFonts w:ascii="Times New Roman" w:eastAsia="Times New Roman" w:hAnsi="Times New Roman" w:cs="Times New Roman"/>
          <w:color w:val="000000"/>
          <w:sz w:val="24"/>
          <w:szCs w:val="24"/>
        </w:rPr>
        <w:t>.</w:t>
      </w:r>
      <w:proofErr w:type="gramEnd"/>
      <w:r w:rsidRPr="00A103A5">
        <w:rPr>
          <w:rFonts w:ascii="Times New Roman" w:eastAsia="Times New Roman" w:hAnsi="Times New Roman" w:cs="Times New Roman"/>
          <w:color w:val="000000"/>
          <w:sz w:val="24"/>
          <w:szCs w:val="24"/>
        </w:rPr>
        <w:t xml:space="preserve"> [</w:t>
      </w:r>
      <w:proofErr w:type="gramStart"/>
      <w:r w:rsidRPr="00A103A5">
        <w:rPr>
          <w:rFonts w:ascii="Times New Roman" w:eastAsia="Times New Roman" w:hAnsi="Times New Roman" w:cs="Times New Roman"/>
          <w:color w:val="000000"/>
          <w:sz w:val="24"/>
          <w:szCs w:val="24"/>
        </w:rPr>
        <w:t>online</w:t>
      </w:r>
      <w:proofErr w:type="gramEnd"/>
      <w:r w:rsidRPr="00A103A5">
        <w:rPr>
          <w:rFonts w:ascii="Times New Roman" w:eastAsia="Times New Roman" w:hAnsi="Times New Roman" w:cs="Times New Roman"/>
          <w:color w:val="000000"/>
          <w:sz w:val="24"/>
          <w:szCs w:val="24"/>
        </w:rPr>
        <w:t>] Available at: &lt;https://courses.lumenlearning.com/boundless-management/chapter/factors-influencing-team-performance/&gt; [Accessed 23 August 2021].</w:t>
      </w:r>
    </w:p>
    <w:p w:rsidR="00A103A5" w:rsidRPr="00A103A5" w:rsidRDefault="00A103A5" w:rsidP="00A103A5">
      <w:pPr>
        <w:spacing w:after="180" w:line="360" w:lineRule="auto"/>
        <w:ind w:left="450" w:hanging="450"/>
        <w:jc w:val="both"/>
        <w:rPr>
          <w:rFonts w:ascii="Times New Roman" w:eastAsia="Times New Roman" w:hAnsi="Times New Roman" w:cs="Times New Roman"/>
          <w:color w:val="000000"/>
          <w:sz w:val="24"/>
          <w:szCs w:val="24"/>
        </w:rPr>
      </w:pPr>
      <w:proofErr w:type="gramStart"/>
      <w:r w:rsidRPr="00A103A5">
        <w:rPr>
          <w:rFonts w:ascii="Times New Roman" w:eastAsia="Times New Roman" w:hAnsi="Times New Roman" w:cs="Times New Roman"/>
          <w:color w:val="000000"/>
          <w:sz w:val="24"/>
          <w:szCs w:val="24"/>
        </w:rPr>
        <w:t>Managementstudyguide.com. 2021.</w:t>
      </w:r>
      <w:proofErr w:type="gramEnd"/>
      <w:r w:rsidRPr="00A103A5">
        <w:rPr>
          <w:rFonts w:ascii="Times New Roman" w:eastAsia="Times New Roman" w:hAnsi="Times New Roman" w:cs="Times New Roman"/>
          <w:color w:val="000000"/>
          <w:sz w:val="24"/>
          <w:szCs w:val="24"/>
        </w:rPr>
        <w:t> </w:t>
      </w:r>
      <w:proofErr w:type="gramStart"/>
      <w:r w:rsidRPr="00A103A5">
        <w:rPr>
          <w:rFonts w:ascii="Times New Roman" w:eastAsia="Times New Roman" w:hAnsi="Times New Roman" w:cs="Times New Roman"/>
          <w:i/>
          <w:iCs/>
          <w:color w:val="000000"/>
          <w:sz w:val="24"/>
          <w:szCs w:val="24"/>
        </w:rPr>
        <w:t xml:space="preserve">Factors Affecting Employee </w:t>
      </w:r>
      <w:proofErr w:type="spellStart"/>
      <w:r w:rsidRPr="00A103A5">
        <w:rPr>
          <w:rFonts w:ascii="Times New Roman" w:eastAsia="Times New Roman" w:hAnsi="Times New Roman" w:cs="Times New Roman"/>
          <w:i/>
          <w:iCs/>
          <w:color w:val="000000"/>
          <w:sz w:val="24"/>
          <w:szCs w:val="24"/>
        </w:rPr>
        <w:t>Behaviour</w:t>
      </w:r>
      <w:proofErr w:type="spellEnd"/>
      <w:r w:rsidRPr="00A103A5">
        <w:rPr>
          <w:rFonts w:ascii="Times New Roman" w:eastAsia="Times New Roman" w:hAnsi="Times New Roman" w:cs="Times New Roman"/>
          <w:color w:val="000000"/>
          <w:sz w:val="24"/>
          <w:szCs w:val="24"/>
        </w:rPr>
        <w:t>.</w:t>
      </w:r>
      <w:proofErr w:type="gramEnd"/>
      <w:r w:rsidRPr="00A103A5">
        <w:rPr>
          <w:rFonts w:ascii="Times New Roman" w:eastAsia="Times New Roman" w:hAnsi="Times New Roman" w:cs="Times New Roman"/>
          <w:color w:val="000000"/>
          <w:sz w:val="24"/>
          <w:szCs w:val="24"/>
        </w:rPr>
        <w:t xml:space="preserve"> [</w:t>
      </w:r>
      <w:proofErr w:type="gramStart"/>
      <w:r w:rsidRPr="00A103A5">
        <w:rPr>
          <w:rFonts w:ascii="Times New Roman" w:eastAsia="Times New Roman" w:hAnsi="Times New Roman" w:cs="Times New Roman"/>
          <w:color w:val="000000"/>
          <w:sz w:val="24"/>
          <w:szCs w:val="24"/>
        </w:rPr>
        <w:t>online</w:t>
      </w:r>
      <w:proofErr w:type="gramEnd"/>
      <w:r w:rsidRPr="00A103A5">
        <w:rPr>
          <w:rFonts w:ascii="Times New Roman" w:eastAsia="Times New Roman" w:hAnsi="Times New Roman" w:cs="Times New Roman"/>
          <w:color w:val="000000"/>
          <w:sz w:val="24"/>
          <w:szCs w:val="24"/>
        </w:rPr>
        <w:t>] Available at: &lt;https://managementstudyguide.com/factors-affecting-employee-behaviour.htm&gt; [Accessed 23 August 2021].</w:t>
      </w:r>
    </w:p>
    <w:p w:rsidR="00A103A5" w:rsidRPr="00A103A5" w:rsidRDefault="00A103A5" w:rsidP="00A103A5">
      <w:pPr>
        <w:spacing w:after="180" w:line="360" w:lineRule="auto"/>
        <w:ind w:left="450" w:hanging="450"/>
        <w:jc w:val="both"/>
        <w:rPr>
          <w:rFonts w:ascii="Times New Roman" w:eastAsia="Times New Roman" w:hAnsi="Times New Roman" w:cs="Times New Roman"/>
          <w:color w:val="000000"/>
          <w:sz w:val="24"/>
          <w:szCs w:val="24"/>
        </w:rPr>
      </w:pPr>
      <w:proofErr w:type="spellStart"/>
      <w:proofErr w:type="gramStart"/>
      <w:r w:rsidRPr="00A103A5">
        <w:rPr>
          <w:rFonts w:ascii="Times New Roman" w:eastAsia="Times New Roman" w:hAnsi="Times New Roman" w:cs="Times New Roman"/>
          <w:color w:val="000000"/>
          <w:sz w:val="24"/>
          <w:szCs w:val="24"/>
        </w:rPr>
        <w:t>uoda-mba</w:t>
      </w:r>
      <w:proofErr w:type="spellEnd"/>
      <w:proofErr w:type="gramEnd"/>
      <w:r w:rsidRPr="00A103A5">
        <w:rPr>
          <w:rFonts w:ascii="Times New Roman" w:eastAsia="Times New Roman" w:hAnsi="Times New Roman" w:cs="Times New Roman"/>
          <w:color w:val="000000"/>
          <w:sz w:val="24"/>
          <w:szCs w:val="24"/>
        </w:rPr>
        <w:t>. 2021. </w:t>
      </w:r>
      <w:r w:rsidRPr="00A103A5">
        <w:rPr>
          <w:rFonts w:ascii="Times New Roman" w:eastAsia="Times New Roman" w:hAnsi="Times New Roman" w:cs="Times New Roman"/>
          <w:i/>
          <w:iCs/>
          <w:color w:val="000000"/>
          <w:sz w:val="24"/>
          <w:szCs w:val="24"/>
        </w:rPr>
        <w:t>Factors affecting group behavior</w:t>
      </w:r>
      <w:r w:rsidRPr="00A103A5">
        <w:rPr>
          <w:rFonts w:ascii="Times New Roman" w:eastAsia="Times New Roman" w:hAnsi="Times New Roman" w:cs="Times New Roman"/>
          <w:color w:val="000000"/>
          <w:sz w:val="24"/>
          <w:szCs w:val="24"/>
        </w:rPr>
        <w:t>. [</w:t>
      </w:r>
      <w:proofErr w:type="gramStart"/>
      <w:r w:rsidRPr="00A103A5">
        <w:rPr>
          <w:rFonts w:ascii="Times New Roman" w:eastAsia="Times New Roman" w:hAnsi="Times New Roman" w:cs="Times New Roman"/>
          <w:color w:val="000000"/>
          <w:sz w:val="24"/>
          <w:szCs w:val="24"/>
        </w:rPr>
        <w:t>online</w:t>
      </w:r>
      <w:proofErr w:type="gramEnd"/>
      <w:r w:rsidRPr="00A103A5">
        <w:rPr>
          <w:rFonts w:ascii="Times New Roman" w:eastAsia="Times New Roman" w:hAnsi="Times New Roman" w:cs="Times New Roman"/>
          <w:color w:val="000000"/>
          <w:sz w:val="24"/>
          <w:szCs w:val="24"/>
        </w:rPr>
        <w:t>] Available at: &lt;https://uodamba.wordpress.com/2014/07/13/factors-affecting-group-behavior/&gt; [Accessed 23 August 2021].</w:t>
      </w:r>
    </w:p>
    <w:sectPr w:rsidR="00A103A5" w:rsidRPr="00A103A5" w:rsidSect="003E503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103A5"/>
    <w:rsid w:val="003E5038"/>
    <w:rsid w:val="00A103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038"/>
  </w:style>
  <w:style w:type="paragraph" w:styleId="Heading2">
    <w:name w:val="heading 2"/>
    <w:basedOn w:val="Normal"/>
    <w:link w:val="Heading2Char"/>
    <w:uiPriority w:val="9"/>
    <w:qFormat/>
    <w:rsid w:val="00A103A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03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103A5"/>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829910017">
      <w:bodyDiv w:val="1"/>
      <w:marLeft w:val="0"/>
      <w:marRight w:val="0"/>
      <w:marTop w:val="0"/>
      <w:marBottom w:val="0"/>
      <w:divBdr>
        <w:top w:val="none" w:sz="0" w:space="0" w:color="auto"/>
        <w:left w:val="none" w:sz="0" w:space="0" w:color="auto"/>
        <w:bottom w:val="none" w:sz="0" w:space="0" w:color="auto"/>
        <w:right w:val="none" w:sz="0" w:space="0" w:color="auto"/>
      </w:divBdr>
    </w:div>
    <w:div w:id="173134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1146</Words>
  <Characters>6533</Characters>
  <Application>Microsoft Office Word</Application>
  <DocSecurity>0</DocSecurity>
  <Lines>54</Lines>
  <Paragraphs>15</Paragraphs>
  <ScaleCrop>false</ScaleCrop>
  <Company/>
  <LinksUpToDate>false</LinksUpToDate>
  <CharactersWithSpaces>7664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Susanta Ghosh</dc:creator>
  <cp:lastModifiedBy>Susanta Ghosh</cp:lastModifiedBy>
  <cp:revision>1</cp:revision>
  <dcterms:created xsi:type="dcterms:W3CDTF">2021-08-23T11:07:00Z</dcterms:created>
  <dcterms:modified xsi:type="dcterms:W3CDTF">2021-08-23T11:13:00Z</dcterms:modified>
</cp:coreProperties>
</file>